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75EC49" w14:textId="6A3361FE" w:rsidR="007811F7" w:rsidRPr="00930BCE" w:rsidRDefault="00C82D08" w:rsidP="00D933A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Pr="00930B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C55B3" w:rsidRPr="00930BC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DC55B3" w:rsidRPr="00930BCE">
        <w:rPr>
          <w:rFonts w:ascii="Times New Roman" w:hAnsi="Times New Roman" w:cs="Times New Roman"/>
          <w:b/>
          <w:sz w:val="24"/>
          <w:szCs w:val="24"/>
        </w:rPr>
        <w:t>.</w:t>
      </w:r>
      <w:r w:rsidR="00DC55B3" w:rsidRPr="00930BCE">
        <w:rPr>
          <w:rFonts w:ascii="Times New Roman" w:hAnsi="Times New Roman" w:cs="Times New Roman"/>
          <w:sz w:val="24"/>
          <w:szCs w:val="24"/>
        </w:rPr>
        <w:t xml:space="preserve"> </w:t>
      </w:r>
      <w:r w:rsidR="00930BCE" w:rsidRPr="00930BCE">
        <w:rPr>
          <w:rFonts w:ascii="Times New Roman" w:hAnsi="Times New Roman" w:cs="Times New Roman"/>
          <w:b/>
          <w:sz w:val="24"/>
          <w:szCs w:val="24"/>
        </w:rPr>
        <w:t xml:space="preserve">Effect of </w:t>
      </w:r>
      <w:proofErr w:type="spellStart"/>
      <w:r w:rsidR="00642419">
        <w:rPr>
          <w:rFonts w:ascii="Times New Roman" w:hAnsi="Times New Roman" w:cs="Times New Roman"/>
          <w:b/>
          <w:sz w:val="24"/>
          <w:szCs w:val="24"/>
        </w:rPr>
        <w:t>c</w:t>
      </w:r>
      <w:r w:rsidR="00930BCE" w:rsidRPr="00930BCE">
        <w:rPr>
          <w:rFonts w:ascii="Times New Roman" w:hAnsi="Times New Roman" w:cs="Times New Roman"/>
          <w:b/>
          <w:sz w:val="24"/>
          <w:szCs w:val="24"/>
        </w:rPr>
        <w:t>MSCs</w:t>
      </w:r>
      <w:proofErr w:type="spellEnd"/>
      <w:r w:rsidR="00930BCE" w:rsidRPr="00930BCE">
        <w:rPr>
          <w:rFonts w:ascii="Times New Roman" w:hAnsi="Times New Roman" w:cs="Times New Roman"/>
          <w:b/>
          <w:sz w:val="24"/>
          <w:szCs w:val="24"/>
        </w:rPr>
        <w:t xml:space="preserve"> on inflammatory cytokine expression of mitogen-stimulated canine lymphocytes.</w:t>
      </w:r>
      <w:r w:rsidR="00930BCE" w:rsidRPr="00930BCE">
        <w:rPr>
          <w:rFonts w:ascii="Times New Roman" w:hAnsi="Times New Roman" w:cs="Times New Roman"/>
          <w:sz w:val="24"/>
          <w:szCs w:val="24"/>
        </w:rPr>
        <w:t xml:space="preserve"> </w:t>
      </w:r>
      <w:r w:rsidR="007811F7" w:rsidRPr="00930BCE">
        <w:rPr>
          <w:rFonts w:ascii="Times New Roman" w:hAnsi="Times New Roman" w:cs="Times New Roman"/>
          <w:sz w:val="24"/>
          <w:szCs w:val="24"/>
        </w:rPr>
        <w:t>(a) Lymphocyte control vs. Co-cultured lymphocyte</w:t>
      </w:r>
      <w:r w:rsidR="00642419">
        <w:rPr>
          <w:rFonts w:ascii="Times New Roman" w:hAnsi="Times New Roman" w:cs="Times New Roman"/>
          <w:sz w:val="24"/>
          <w:szCs w:val="24"/>
        </w:rPr>
        <w:t>s</w:t>
      </w:r>
      <w:r w:rsidR="007811F7" w:rsidRPr="00930BCE">
        <w:rPr>
          <w:rFonts w:ascii="Times New Roman" w:hAnsi="Times New Roman" w:cs="Times New Roman"/>
          <w:sz w:val="24"/>
          <w:szCs w:val="24"/>
        </w:rPr>
        <w:t xml:space="preserve"> </w:t>
      </w:r>
      <w:r w:rsidR="00642419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="00642419">
        <w:rPr>
          <w:rFonts w:ascii="Times New Roman" w:hAnsi="Times New Roman" w:cs="Times New Roman"/>
          <w:sz w:val="24"/>
          <w:szCs w:val="24"/>
        </w:rPr>
        <w:t>c</w:t>
      </w:r>
      <w:r w:rsidR="007811F7" w:rsidRPr="00930BCE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="00642419">
        <w:rPr>
          <w:rFonts w:ascii="Times New Roman" w:hAnsi="Times New Roman" w:cs="Times New Roman"/>
          <w:sz w:val="24"/>
          <w:szCs w:val="24"/>
        </w:rPr>
        <w:t>-</w:t>
      </w:r>
      <w:r w:rsidR="007811F7" w:rsidRPr="00930BCE">
        <w:rPr>
          <w:rFonts w:ascii="Times New Roman" w:hAnsi="Times New Roman" w:cs="Times New Roman"/>
          <w:sz w:val="24"/>
          <w:szCs w:val="24"/>
        </w:rPr>
        <w:t>MSC</w:t>
      </w:r>
      <w:r w:rsidR="00642419">
        <w:rPr>
          <w:rFonts w:ascii="Times New Roman" w:hAnsi="Times New Roman" w:cs="Times New Roman"/>
          <w:sz w:val="24"/>
          <w:szCs w:val="24"/>
        </w:rPr>
        <w:t>s</w:t>
      </w:r>
      <w:r w:rsidR="007811F7" w:rsidRPr="00930BCE">
        <w:rPr>
          <w:rFonts w:ascii="Times New Roman" w:hAnsi="Times New Roman" w:cs="Times New Roman"/>
          <w:sz w:val="24"/>
          <w:szCs w:val="24"/>
        </w:rPr>
        <w:t>; (b) Lymphocyte control vs. Co-cultured lymphocyte</w:t>
      </w:r>
      <w:r w:rsidR="00642419">
        <w:rPr>
          <w:rFonts w:ascii="Times New Roman" w:hAnsi="Times New Roman" w:cs="Times New Roman"/>
          <w:sz w:val="24"/>
          <w:szCs w:val="24"/>
        </w:rPr>
        <w:t>s</w:t>
      </w:r>
      <w:r w:rsidR="007811F7" w:rsidRPr="00930BCE">
        <w:rPr>
          <w:rFonts w:ascii="Times New Roman" w:hAnsi="Times New Roman" w:cs="Times New Roman"/>
          <w:sz w:val="24"/>
          <w:szCs w:val="24"/>
        </w:rPr>
        <w:t xml:space="preserve"> </w:t>
      </w:r>
      <w:r w:rsidR="00642419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="00642419">
        <w:rPr>
          <w:rFonts w:ascii="Times New Roman" w:hAnsi="Times New Roman" w:cs="Times New Roman"/>
          <w:sz w:val="24"/>
          <w:szCs w:val="24"/>
        </w:rPr>
        <w:t>c</w:t>
      </w:r>
      <w:r w:rsidR="007811F7" w:rsidRPr="00930BCE">
        <w:rPr>
          <w:rFonts w:ascii="Times New Roman" w:hAnsi="Times New Roman" w:cs="Times New Roman"/>
          <w:sz w:val="24"/>
          <w:szCs w:val="24"/>
        </w:rPr>
        <w:t>iMSC</w:t>
      </w:r>
      <w:r w:rsidR="00642419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7811F7" w:rsidRPr="00930BCE">
        <w:rPr>
          <w:rFonts w:ascii="Times New Roman" w:hAnsi="Times New Roman" w:cs="Times New Roman"/>
          <w:sz w:val="24"/>
          <w:szCs w:val="24"/>
        </w:rPr>
        <w:t>; (c) Co-cultured lymphocyte</w:t>
      </w:r>
      <w:r w:rsidR="00642419">
        <w:rPr>
          <w:rFonts w:ascii="Times New Roman" w:hAnsi="Times New Roman" w:cs="Times New Roman"/>
          <w:sz w:val="24"/>
          <w:szCs w:val="24"/>
        </w:rPr>
        <w:t>s</w:t>
      </w:r>
      <w:r w:rsidR="007811F7" w:rsidRPr="00930BCE">
        <w:rPr>
          <w:rFonts w:ascii="Times New Roman" w:hAnsi="Times New Roman" w:cs="Times New Roman"/>
          <w:sz w:val="24"/>
          <w:szCs w:val="24"/>
        </w:rPr>
        <w:t xml:space="preserve"> </w:t>
      </w:r>
      <w:r w:rsidR="00642419">
        <w:rPr>
          <w:rFonts w:ascii="Times New Roman" w:hAnsi="Times New Roman" w:cs="Times New Roman"/>
          <w:sz w:val="24"/>
          <w:szCs w:val="24"/>
        </w:rPr>
        <w:t xml:space="preserve">with </w:t>
      </w:r>
      <w:proofErr w:type="spellStart"/>
      <w:r w:rsidR="00642419">
        <w:rPr>
          <w:rFonts w:ascii="Times New Roman" w:hAnsi="Times New Roman" w:cs="Times New Roman"/>
          <w:sz w:val="24"/>
          <w:szCs w:val="24"/>
        </w:rPr>
        <w:t>c</w:t>
      </w:r>
      <w:r w:rsidR="007811F7" w:rsidRPr="00930BCE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="00642419">
        <w:rPr>
          <w:rFonts w:ascii="Times New Roman" w:hAnsi="Times New Roman" w:cs="Times New Roman"/>
          <w:sz w:val="24"/>
          <w:szCs w:val="24"/>
        </w:rPr>
        <w:t>-</w:t>
      </w:r>
      <w:r w:rsidR="007811F7" w:rsidRPr="00930BCE">
        <w:rPr>
          <w:rFonts w:ascii="Times New Roman" w:hAnsi="Times New Roman" w:cs="Times New Roman"/>
          <w:sz w:val="24"/>
          <w:szCs w:val="24"/>
        </w:rPr>
        <w:t>MSC</w:t>
      </w:r>
      <w:r w:rsidR="00642419">
        <w:rPr>
          <w:rFonts w:ascii="Times New Roman" w:hAnsi="Times New Roman" w:cs="Times New Roman"/>
          <w:sz w:val="24"/>
          <w:szCs w:val="24"/>
        </w:rPr>
        <w:t>s</w:t>
      </w:r>
      <w:r w:rsidR="007811F7" w:rsidRPr="00930BCE">
        <w:rPr>
          <w:rFonts w:ascii="Times New Roman" w:hAnsi="Times New Roman" w:cs="Times New Roman"/>
          <w:sz w:val="24"/>
          <w:szCs w:val="24"/>
        </w:rPr>
        <w:t xml:space="preserve"> vs. Co-cultured lymphocyte</w:t>
      </w:r>
      <w:r w:rsidR="00642419">
        <w:rPr>
          <w:rFonts w:ascii="Times New Roman" w:hAnsi="Times New Roman" w:cs="Times New Roman"/>
          <w:sz w:val="24"/>
          <w:szCs w:val="24"/>
        </w:rPr>
        <w:t>s</w:t>
      </w:r>
      <w:r w:rsidR="007811F7" w:rsidRPr="00930BCE">
        <w:rPr>
          <w:rFonts w:ascii="Times New Roman" w:hAnsi="Times New Roman" w:cs="Times New Roman"/>
          <w:sz w:val="24"/>
          <w:szCs w:val="24"/>
        </w:rPr>
        <w:t xml:space="preserve"> </w:t>
      </w:r>
      <w:r w:rsidR="00642419">
        <w:rPr>
          <w:rFonts w:ascii="Times New Roman" w:hAnsi="Times New Roman" w:cs="Times New Roman"/>
          <w:sz w:val="24"/>
          <w:szCs w:val="24"/>
        </w:rPr>
        <w:t xml:space="preserve">with </w:t>
      </w:r>
      <w:proofErr w:type="spellStart"/>
      <w:r w:rsidR="007811F7" w:rsidRPr="00930BCE">
        <w:rPr>
          <w:rFonts w:ascii="Times New Roman" w:hAnsi="Times New Roman" w:cs="Times New Roman"/>
          <w:sz w:val="24"/>
          <w:szCs w:val="24"/>
        </w:rPr>
        <w:t>iMSC</w:t>
      </w:r>
      <w:r w:rsidR="00642419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7811F7" w:rsidRPr="00930BCE">
        <w:rPr>
          <w:rFonts w:ascii="Times New Roman" w:hAnsi="Times New Roman" w:cs="Times New Roman"/>
          <w:sz w:val="24"/>
          <w:szCs w:val="24"/>
        </w:rPr>
        <w:t xml:space="preserve">.  </w:t>
      </w:r>
      <w:r w:rsidR="00930BCE" w:rsidRPr="00930BCE">
        <w:rPr>
          <w:rFonts w:ascii="Times New Roman" w:hAnsi="Times New Roman" w:cs="Times New Roman"/>
          <w:sz w:val="24"/>
          <w:szCs w:val="24"/>
        </w:rPr>
        <w:t>Not significant (NS) p&gt; 0.05; * p≤0.05; ** p≤0.005; *** p≤0.0002; **** p≤0.0001.</w:t>
      </w:r>
      <w:r w:rsidR="007811F7" w:rsidRPr="00930BCE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13184" w:type="dxa"/>
        <w:jc w:val="center"/>
        <w:tblLook w:val="04A0" w:firstRow="1" w:lastRow="0" w:firstColumn="1" w:lastColumn="0" w:noHBand="0" w:noVBand="1"/>
      </w:tblPr>
      <w:tblGrid>
        <w:gridCol w:w="2379"/>
        <w:gridCol w:w="2381"/>
        <w:gridCol w:w="966"/>
        <w:gridCol w:w="1600"/>
        <w:gridCol w:w="966"/>
        <w:gridCol w:w="2150"/>
        <w:gridCol w:w="880"/>
        <w:gridCol w:w="1862"/>
      </w:tblGrid>
      <w:tr w:rsidR="00AE7C48" w:rsidRPr="00AE7C48" w14:paraId="470B3478" w14:textId="77777777" w:rsidTr="00AE7C48">
        <w:trPr>
          <w:trHeight w:val="825"/>
          <w:jc w:val="center"/>
        </w:trPr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674BF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Cytokine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9C77C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Lymphocyte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control 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6C2E0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SEM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EFB9E" w14:textId="24FE43CE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Co-cultured lymphocyte</w:t>
            </w:r>
            <w:r w:rsidR="00642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</w:r>
            <w:r w:rsidR="005366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&amp; </w:t>
            </w:r>
            <w:proofErr w:type="spellStart"/>
            <w:r w:rsidR="00642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AT</w:t>
            </w:r>
            <w:proofErr w:type="spellEnd"/>
            <w:r w:rsidR="00642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MSC</w:t>
            </w:r>
            <w:r w:rsidR="00642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BA21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SEM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C8D1B" w14:textId="6BDF0E41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Co-cultured lymphocyte</w:t>
            </w:r>
            <w:r w:rsidR="00642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</w:r>
            <w:r w:rsidR="005366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&amp; </w:t>
            </w:r>
            <w:proofErr w:type="spellStart"/>
            <w:r w:rsidR="00642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iMSC</w:t>
            </w:r>
            <w:r w:rsidR="00642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</w:t>
            </w:r>
            <w:bookmarkStart w:id="0" w:name="_GoBack"/>
            <w:bookmarkEnd w:id="0"/>
            <w:proofErr w:type="spellEnd"/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 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E2E3C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SEM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07D13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 xml:space="preserve">P value </w:t>
            </w:r>
          </w:p>
        </w:tc>
      </w:tr>
      <w:tr w:rsidR="00AE7C48" w:rsidRPr="00AE7C48" w14:paraId="04A41CB5" w14:textId="77777777" w:rsidTr="00AE7C48">
        <w:trPr>
          <w:trHeight w:val="1035"/>
          <w:jc w:val="center"/>
        </w:trPr>
        <w:tc>
          <w:tcPr>
            <w:tcW w:w="2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8AF05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proofErr w:type="spellStart"/>
            <w:r w:rsidRPr="00AE7C4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iNOS</w:t>
            </w:r>
            <w:proofErr w:type="spellEnd"/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F1AF8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A9939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50695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0.0007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A6B1B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0.00009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BB0A5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46882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0.0007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A1068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a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b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c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</w:p>
        </w:tc>
      </w:tr>
      <w:tr w:rsidR="00AE7C48" w:rsidRPr="00AE7C48" w14:paraId="0C1297C6" w14:textId="77777777" w:rsidTr="00AE7C48">
        <w:trPr>
          <w:trHeight w:val="1095"/>
          <w:jc w:val="center"/>
        </w:trPr>
        <w:tc>
          <w:tcPr>
            <w:tcW w:w="2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E04B4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 xml:space="preserve">IDO 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722AB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9B338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D2E8F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FD4CE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0.00002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3A6CC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2B049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1A1A1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a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 xml:space="preserve"> NS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c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</w:p>
        </w:tc>
      </w:tr>
      <w:tr w:rsidR="00AE7C48" w:rsidRPr="00AE7C48" w14:paraId="60ED0632" w14:textId="77777777" w:rsidTr="00AE7C48">
        <w:trPr>
          <w:trHeight w:val="1170"/>
          <w:jc w:val="center"/>
        </w:trPr>
        <w:tc>
          <w:tcPr>
            <w:tcW w:w="2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54B31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GAL-9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25C7C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2D80A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6CD0E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54841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1F253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A5F27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0.0007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D7CAF" w14:textId="77777777" w:rsidR="00642419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 ****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 ****</w:t>
            </w:r>
          </w:p>
          <w:p w14:paraId="77B11E87" w14:textId="70D23D80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c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="00642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 xml:space="preserve"> </w:t>
            </w:r>
          </w:p>
        </w:tc>
      </w:tr>
      <w:tr w:rsidR="00AE7C48" w:rsidRPr="00AE7C48" w14:paraId="009BF3A4" w14:textId="77777777" w:rsidTr="00AE7C48">
        <w:trPr>
          <w:trHeight w:val="990"/>
          <w:jc w:val="center"/>
        </w:trPr>
        <w:tc>
          <w:tcPr>
            <w:tcW w:w="2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38E66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 xml:space="preserve">COX-2 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A978E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4D46B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5C5FD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93646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0.004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E3E806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91894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0.0008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0BCE8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 **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b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 **</w:t>
            </w:r>
          </w:p>
        </w:tc>
      </w:tr>
      <w:tr w:rsidR="00AE7C48" w:rsidRPr="00AE7C48" w14:paraId="6F5D15F9" w14:textId="77777777" w:rsidTr="00AE7C48">
        <w:trPr>
          <w:trHeight w:val="990"/>
          <w:jc w:val="center"/>
        </w:trPr>
        <w:tc>
          <w:tcPr>
            <w:tcW w:w="2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E8882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TGF-β1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7CA54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9DB7F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66EF3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B5BFC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4A81D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24B02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469D7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 ***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b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c ***</w:t>
            </w:r>
          </w:p>
        </w:tc>
      </w:tr>
      <w:tr w:rsidR="00AE7C48" w:rsidRPr="00AE7C48" w14:paraId="4F7FC181" w14:textId="77777777" w:rsidTr="00AE7C48">
        <w:trPr>
          <w:trHeight w:val="1155"/>
          <w:jc w:val="center"/>
        </w:trPr>
        <w:tc>
          <w:tcPr>
            <w:tcW w:w="2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0EC7D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lastRenderedPageBreak/>
              <w:t>PTGER-2α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D5B24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E44DA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431B2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32C9D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0.0004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370A8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5ACE9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0.0005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A5F63" w14:textId="77777777" w:rsidR="00642419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 ****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 ****</w:t>
            </w:r>
          </w:p>
          <w:p w14:paraId="1CA70BE3" w14:textId="740C0861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c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</w:p>
        </w:tc>
      </w:tr>
      <w:tr w:rsidR="00AE7C48" w:rsidRPr="00AE7C48" w14:paraId="136CC302" w14:textId="77777777" w:rsidTr="00AE7C48">
        <w:trPr>
          <w:trHeight w:val="1005"/>
          <w:jc w:val="center"/>
        </w:trPr>
        <w:tc>
          <w:tcPr>
            <w:tcW w:w="2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F5AFC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 xml:space="preserve">HGF 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26FAD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3430D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FFF4B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1DB95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0.000007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19602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48B04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0.00001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5EC72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 *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 xml:space="preserve"> NS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c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</w:p>
        </w:tc>
      </w:tr>
      <w:tr w:rsidR="00AE7C48" w:rsidRPr="00AE7C48" w14:paraId="5C93BE1E" w14:textId="77777777" w:rsidTr="00AE7C48">
        <w:trPr>
          <w:trHeight w:val="1155"/>
          <w:jc w:val="center"/>
        </w:trPr>
        <w:tc>
          <w:tcPr>
            <w:tcW w:w="2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1E54A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 xml:space="preserve">VEGF 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61F3F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9AC25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DF5BD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91586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B828F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C695C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0.006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2DE36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a *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 xml:space="preserve">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*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c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</w:p>
        </w:tc>
      </w:tr>
      <w:tr w:rsidR="00AE7C48" w:rsidRPr="00AE7C48" w14:paraId="71EBE61D" w14:textId="77777777" w:rsidTr="00AE7C48">
        <w:trPr>
          <w:trHeight w:val="1050"/>
          <w:jc w:val="center"/>
        </w:trPr>
        <w:tc>
          <w:tcPr>
            <w:tcW w:w="2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17272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IL-8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04853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34183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5229F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DF40C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83260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14153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0.11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3ECB0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a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 xml:space="preserve"> NS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c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</w:p>
        </w:tc>
      </w:tr>
      <w:tr w:rsidR="00AE7C48" w:rsidRPr="00AE7C48" w14:paraId="735078AE" w14:textId="77777777" w:rsidTr="00AE7C48">
        <w:trPr>
          <w:trHeight w:val="1110"/>
          <w:jc w:val="center"/>
        </w:trPr>
        <w:tc>
          <w:tcPr>
            <w:tcW w:w="2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7DFFF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  <w:t>IL-1β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8FE0C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6E5FC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1B3EF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0CB4B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3AC34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203F5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EA944" w14:textId="77777777" w:rsidR="00AE7C48" w:rsidRPr="00AE7C48" w:rsidRDefault="00AE7C48" w:rsidP="00AE7C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a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>b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 xml:space="preserve"> NS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br/>
              <w:t xml:space="preserve">c </w:t>
            </w:r>
            <w:r w:rsidRPr="00AE7C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AU"/>
              </w:rPr>
              <w:t>NS</w:t>
            </w:r>
          </w:p>
        </w:tc>
      </w:tr>
    </w:tbl>
    <w:p w14:paraId="7132A963" w14:textId="77777777" w:rsidR="00AE7C48" w:rsidRPr="007811F7" w:rsidRDefault="00AE7C48" w:rsidP="007811F7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F9936AC" w14:textId="77777777" w:rsidR="00DC55B3" w:rsidRDefault="00DC55B3" w:rsidP="007811F7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3D33A20" w14:textId="77777777" w:rsidR="007811F7" w:rsidRDefault="007811F7" w:rsidP="00DC55B3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969CF12" w14:textId="77777777" w:rsidR="007811F7" w:rsidRDefault="007811F7" w:rsidP="00DC55B3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B399951" w14:textId="77777777" w:rsidR="00B07C15" w:rsidRDefault="00B07C15"/>
    <w:sectPr w:rsidR="00B07C15" w:rsidSect="00B826FE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55B3"/>
    <w:rsid w:val="00536636"/>
    <w:rsid w:val="00642419"/>
    <w:rsid w:val="007811F7"/>
    <w:rsid w:val="00930BCE"/>
    <w:rsid w:val="00AE70A3"/>
    <w:rsid w:val="00AE7C48"/>
    <w:rsid w:val="00B07C15"/>
    <w:rsid w:val="00B826FE"/>
    <w:rsid w:val="00BE1DBF"/>
    <w:rsid w:val="00C82D08"/>
    <w:rsid w:val="00D933AB"/>
    <w:rsid w:val="00DC55B3"/>
    <w:rsid w:val="00E34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B4C94"/>
  <w15:chartTrackingRefBased/>
  <w15:docId w15:val="{3D4EDD30-C0C5-4DC0-B5EA-890D14B72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5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75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Queensland</Company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Arash Shahsavari</dc:creator>
  <cp:keywords/>
  <dc:description/>
  <cp:lastModifiedBy>Deanne Whitworth</cp:lastModifiedBy>
  <cp:revision>7</cp:revision>
  <dcterms:created xsi:type="dcterms:W3CDTF">2019-12-05T05:49:00Z</dcterms:created>
  <dcterms:modified xsi:type="dcterms:W3CDTF">2020-04-22T03:03:00Z</dcterms:modified>
</cp:coreProperties>
</file>