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38315" w14:textId="2FE7ABB6" w:rsidR="00F7223F" w:rsidRPr="00F04B61" w:rsidRDefault="008B4F32" w:rsidP="00F7223F">
      <w:pPr>
        <w:spacing w:line="360" w:lineRule="auto"/>
        <w:jc w:val="center"/>
        <w:rPr>
          <w:b/>
          <w:bCs/>
        </w:rPr>
      </w:pPr>
      <w:r w:rsidRPr="00F04B61">
        <w:rPr>
          <w:b/>
          <w:bCs/>
        </w:rPr>
        <w:t>SUPPLEMENTARY MATERIALS</w:t>
      </w:r>
    </w:p>
    <w:p w14:paraId="65B32E52" w14:textId="2604EB63" w:rsidR="006D67AD" w:rsidRPr="00F04B61" w:rsidRDefault="006D67AD" w:rsidP="00F7223F">
      <w:pPr>
        <w:spacing w:line="360" w:lineRule="auto"/>
        <w:jc w:val="center"/>
        <w:rPr>
          <w:b/>
          <w:bCs/>
        </w:rPr>
      </w:pPr>
    </w:p>
    <w:p w14:paraId="262FE122" w14:textId="04ED4319" w:rsidR="001C3444" w:rsidRDefault="001C3444">
      <w:pPr>
        <w:pStyle w:val="Sommario1"/>
        <w:tabs>
          <w:tab w:val="right" w:leader="dot" w:pos="9016"/>
        </w:tabs>
        <w:rPr>
          <w:rFonts w:asciiTheme="minorHAnsi" w:eastAsiaTheme="minorEastAsia" w:hAnsiTheme="minorHAnsi" w:cstheme="minorBidi"/>
          <w:noProof/>
          <w:lang w:val="it-ES"/>
        </w:rPr>
      </w:pPr>
      <w:r>
        <w:rPr>
          <w:b/>
          <w:bCs/>
        </w:rPr>
        <w:fldChar w:fldCharType="begin"/>
      </w:r>
      <w:r>
        <w:rPr>
          <w:b/>
          <w:bCs/>
        </w:rPr>
        <w:instrText xml:space="preserve"> TOC \o "1-3" \h \z \u </w:instrText>
      </w:r>
      <w:r>
        <w:rPr>
          <w:b/>
          <w:bCs/>
        </w:rPr>
        <w:fldChar w:fldCharType="separate"/>
      </w:r>
      <w:hyperlink w:anchor="_Toc158200487" w:history="1">
        <w:r w:rsidRPr="001D4136">
          <w:rPr>
            <w:rStyle w:val="Collegamentoipertestuale"/>
            <w:b/>
            <w:bCs/>
            <w:noProof/>
          </w:rPr>
          <w:t>Supplementary methods</w:t>
        </w:r>
        <w:r>
          <w:rPr>
            <w:noProof/>
            <w:webHidden/>
          </w:rPr>
          <w:tab/>
        </w:r>
        <w:r>
          <w:rPr>
            <w:noProof/>
            <w:webHidden/>
          </w:rPr>
          <w:fldChar w:fldCharType="begin"/>
        </w:r>
        <w:r>
          <w:rPr>
            <w:noProof/>
            <w:webHidden/>
          </w:rPr>
          <w:instrText xml:space="preserve"> PAGEREF _Toc158200487 \h </w:instrText>
        </w:r>
        <w:r>
          <w:rPr>
            <w:noProof/>
            <w:webHidden/>
          </w:rPr>
        </w:r>
        <w:r>
          <w:rPr>
            <w:noProof/>
            <w:webHidden/>
          </w:rPr>
          <w:fldChar w:fldCharType="separate"/>
        </w:r>
        <w:r>
          <w:rPr>
            <w:noProof/>
            <w:webHidden/>
          </w:rPr>
          <w:t>2</w:t>
        </w:r>
        <w:r>
          <w:rPr>
            <w:noProof/>
            <w:webHidden/>
          </w:rPr>
          <w:fldChar w:fldCharType="end"/>
        </w:r>
      </w:hyperlink>
    </w:p>
    <w:p w14:paraId="15DC9EDC" w14:textId="753000BA"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88" w:history="1">
        <w:r w:rsidR="001C3444" w:rsidRPr="001C3444">
          <w:rPr>
            <w:rStyle w:val="Collegamentoipertestuale"/>
            <w:noProof/>
          </w:rPr>
          <w:t>Endpoints definition</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_Toc158200488 \h </w:instrText>
        </w:r>
        <w:r w:rsidR="001C3444" w:rsidRPr="001C3444">
          <w:rPr>
            <w:noProof/>
            <w:webHidden/>
          </w:rPr>
        </w:r>
        <w:r w:rsidR="001C3444" w:rsidRPr="001C3444">
          <w:rPr>
            <w:noProof/>
            <w:webHidden/>
          </w:rPr>
          <w:fldChar w:fldCharType="separate"/>
        </w:r>
        <w:r w:rsidR="001C3444" w:rsidRPr="001C3444">
          <w:rPr>
            <w:noProof/>
            <w:webHidden/>
          </w:rPr>
          <w:t>2</w:t>
        </w:r>
        <w:r w:rsidR="001C3444" w:rsidRPr="001C3444">
          <w:rPr>
            <w:noProof/>
            <w:webHidden/>
          </w:rPr>
          <w:fldChar w:fldCharType="end"/>
        </w:r>
      </w:hyperlink>
    </w:p>
    <w:p w14:paraId="4BC718AA" w14:textId="1B3D15B9"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89" w:history="1">
        <w:r w:rsidR="001C3444" w:rsidRPr="001C3444">
          <w:rPr>
            <w:rStyle w:val="Collegamentoipertestuale"/>
            <w:noProof/>
          </w:rPr>
          <w:t>Laboratory procedures - extended</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_Toc158200489 \h </w:instrText>
        </w:r>
        <w:r w:rsidR="001C3444" w:rsidRPr="001C3444">
          <w:rPr>
            <w:noProof/>
            <w:webHidden/>
          </w:rPr>
        </w:r>
        <w:r w:rsidR="001C3444" w:rsidRPr="001C3444">
          <w:rPr>
            <w:noProof/>
            <w:webHidden/>
          </w:rPr>
          <w:fldChar w:fldCharType="separate"/>
        </w:r>
        <w:r w:rsidR="001C3444" w:rsidRPr="001C3444">
          <w:rPr>
            <w:noProof/>
            <w:webHidden/>
          </w:rPr>
          <w:t>2</w:t>
        </w:r>
        <w:r w:rsidR="001C3444" w:rsidRPr="001C3444">
          <w:rPr>
            <w:noProof/>
            <w:webHidden/>
          </w:rPr>
          <w:fldChar w:fldCharType="end"/>
        </w:r>
      </w:hyperlink>
    </w:p>
    <w:p w14:paraId="300A1B2F" w14:textId="28E62507"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0" w:history="1">
        <w:r w:rsidR="001C3444" w:rsidRPr="001C3444">
          <w:rPr>
            <w:rStyle w:val="Collegamentoipertestuale"/>
            <w:noProof/>
          </w:rPr>
          <w:t>Cell lines experiments - expanded</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_Toc158200490 \h </w:instrText>
        </w:r>
        <w:r w:rsidR="001C3444" w:rsidRPr="001C3444">
          <w:rPr>
            <w:noProof/>
            <w:webHidden/>
          </w:rPr>
        </w:r>
        <w:r w:rsidR="001C3444" w:rsidRPr="001C3444">
          <w:rPr>
            <w:noProof/>
            <w:webHidden/>
          </w:rPr>
          <w:fldChar w:fldCharType="separate"/>
        </w:r>
        <w:r w:rsidR="001C3444" w:rsidRPr="001C3444">
          <w:rPr>
            <w:noProof/>
            <w:webHidden/>
          </w:rPr>
          <w:t>3</w:t>
        </w:r>
        <w:r w:rsidR="001C3444" w:rsidRPr="001C3444">
          <w:rPr>
            <w:noProof/>
            <w:webHidden/>
          </w:rPr>
          <w:fldChar w:fldCharType="end"/>
        </w:r>
      </w:hyperlink>
    </w:p>
    <w:p w14:paraId="0EC1A35B" w14:textId="247A8C1F"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1" w:history="1">
        <w:r w:rsidR="001C3444" w:rsidRPr="001C3444">
          <w:rPr>
            <w:rStyle w:val="Collegamentoipertestuale"/>
            <w:noProof/>
          </w:rPr>
          <w:t>Supplementary methods references</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_Toc158200491 \h </w:instrText>
        </w:r>
        <w:r w:rsidR="001C3444" w:rsidRPr="001C3444">
          <w:rPr>
            <w:noProof/>
            <w:webHidden/>
          </w:rPr>
        </w:r>
        <w:r w:rsidR="001C3444" w:rsidRPr="001C3444">
          <w:rPr>
            <w:noProof/>
            <w:webHidden/>
          </w:rPr>
          <w:fldChar w:fldCharType="separate"/>
        </w:r>
        <w:r w:rsidR="001C3444" w:rsidRPr="001C3444">
          <w:rPr>
            <w:noProof/>
            <w:webHidden/>
          </w:rPr>
          <w:t>3</w:t>
        </w:r>
        <w:r w:rsidR="001C3444" w:rsidRPr="001C3444">
          <w:rPr>
            <w:noProof/>
            <w:webHidden/>
          </w:rPr>
          <w:fldChar w:fldCharType="end"/>
        </w:r>
      </w:hyperlink>
    </w:p>
    <w:p w14:paraId="35A4A643" w14:textId="7BCCDE65" w:rsidR="001C3444" w:rsidRDefault="009A7D69">
      <w:pPr>
        <w:pStyle w:val="Sommario1"/>
        <w:tabs>
          <w:tab w:val="right" w:leader="dot" w:pos="9016"/>
        </w:tabs>
        <w:rPr>
          <w:rFonts w:asciiTheme="minorHAnsi" w:eastAsiaTheme="minorEastAsia" w:hAnsiTheme="minorHAnsi" w:cstheme="minorBidi"/>
          <w:noProof/>
          <w:lang w:val="it-ES"/>
        </w:rPr>
      </w:pPr>
      <w:hyperlink w:anchor="_Toc158200492" w:history="1">
        <w:r w:rsidR="001C3444" w:rsidRPr="001D4136">
          <w:rPr>
            <w:rStyle w:val="Collegamentoipertestuale"/>
            <w:b/>
            <w:bCs/>
            <w:noProof/>
          </w:rPr>
          <w:t>Supplementary tables</w:t>
        </w:r>
        <w:r w:rsidR="001C3444">
          <w:rPr>
            <w:noProof/>
            <w:webHidden/>
          </w:rPr>
          <w:tab/>
        </w:r>
        <w:r w:rsidR="001C3444">
          <w:rPr>
            <w:noProof/>
            <w:webHidden/>
          </w:rPr>
          <w:fldChar w:fldCharType="begin"/>
        </w:r>
        <w:r w:rsidR="001C3444">
          <w:rPr>
            <w:noProof/>
            <w:webHidden/>
          </w:rPr>
          <w:instrText xml:space="preserve"> PAGEREF _Toc158200492 \h </w:instrText>
        </w:r>
        <w:r w:rsidR="001C3444">
          <w:rPr>
            <w:noProof/>
            <w:webHidden/>
          </w:rPr>
        </w:r>
        <w:r w:rsidR="001C3444">
          <w:rPr>
            <w:noProof/>
            <w:webHidden/>
          </w:rPr>
          <w:fldChar w:fldCharType="separate"/>
        </w:r>
        <w:r w:rsidR="001C3444">
          <w:rPr>
            <w:noProof/>
            <w:webHidden/>
          </w:rPr>
          <w:t>5</w:t>
        </w:r>
        <w:r w:rsidR="001C3444">
          <w:rPr>
            <w:noProof/>
            <w:webHidden/>
          </w:rPr>
          <w:fldChar w:fldCharType="end"/>
        </w:r>
      </w:hyperlink>
    </w:p>
    <w:p w14:paraId="088B27C4" w14:textId="607F225C"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3" w:history="1">
        <w:r w:rsidR="001C3444" w:rsidRPr="001C3444">
          <w:rPr>
            <w:rStyle w:val="Collegamentoipertestuale"/>
            <w:noProof/>
          </w:rPr>
          <w:t>Supplementary table 1. Neo/adjuvant treatments and surgical outcomes</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_Toc158200493 \h </w:instrText>
        </w:r>
        <w:r w:rsidR="001C3444" w:rsidRPr="001C3444">
          <w:rPr>
            <w:noProof/>
            <w:webHidden/>
          </w:rPr>
        </w:r>
        <w:r w:rsidR="001C3444" w:rsidRPr="001C3444">
          <w:rPr>
            <w:noProof/>
            <w:webHidden/>
          </w:rPr>
          <w:fldChar w:fldCharType="separate"/>
        </w:r>
        <w:r w:rsidR="001C3444" w:rsidRPr="001C3444">
          <w:rPr>
            <w:noProof/>
            <w:webHidden/>
          </w:rPr>
          <w:t>5</w:t>
        </w:r>
        <w:r w:rsidR="001C3444" w:rsidRPr="001C3444">
          <w:rPr>
            <w:noProof/>
            <w:webHidden/>
          </w:rPr>
          <w:fldChar w:fldCharType="end"/>
        </w:r>
      </w:hyperlink>
    </w:p>
    <w:p w14:paraId="5D81525C" w14:textId="6948EB39"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4" w:history="1">
        <w:r w:rsidR="001C3444" w:rsidRPr="001C3444">
          <w:rPr>
            <w:rStyle w:val="Collegamentoipertestuale"/>
            <w:noProof/>
          </w:rPr>
          <w:t>Supplementary table 2. Detailed EFS and OS events in the HCB cohort</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_Toc158200494 \h </w:instrText>
        </w:r>
        <w:r w:rsidR="001C3444" w:rsidRPr="001C3444">
          <w:rPr>
            <w:noProof/>
            <w:webHidden/>
          </w:rPr>
        </w:r>
        <w:r w:rsidR="001C3444" w:rsidRPr="001C3444">
          <w:rPr>
            <w:noProof/>
            <w:webHidden/>
          </w:rPr>
          <w:fldChar w:fldCharType="separate"/>
        </w:r>
        <w:r w:rsidR="001C3444" w:rsidRPr="001C3444">
          <w:rPr>
            <w:noProof/>
            <w:webHidden/>
          </w:rPr>
          <w:t>7</w:t>
        </w:r>
        <w:r w:rsidR="001C3444" w:rsidRPr="001C3444">
          <w:rPr>
            <w:noProof/>
            <w:webHidden/>
          </w:rPr>
          <w:fldChar w:fldCharType="end"/>
        </w:r>
      </w:hyperlink>
    </w:p>
    <w:p w14:paraId="45416A30" w14:textId="625966E8"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5" w:history="1">
        <w:r w:rsidR="001C3444" w:rsidRPr="001C3444">
          <w:rPr>
            <w:rStyle w:val="Collegamentoipertestuale"/>
            <w:noProof/>
          </w:rPr>
          <w:t>Supplementary table 3. Treatment-induced gene expression changes in Luminal A and B subtypes according to neoadjuvant strategy</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_Toc158200495 \h </w:instrText>
        </w:r>
        <w:r w:rsidR="001C3444" w:rsidRPr="001C3444">
          <w:rPr>
            <w:noProof/>
            <w:webHidden/>
          </w:rPr>
        </w:r>
        <w:r w:rsidR="001C3444" w:rsidRPr="001C3444">
          <w:rPr>
            <w:noProof/>
            <w:webHidden/>
          </w:rPr>
          <w:fldChar w:fldCharType="separate"/>
        </w:r>
        <w:r w:rsidR="001C3444" w:rsidRPr="001C3444">
          <w:rPr>
            <w:noProof/>
            <w:webHidden/>
          </w:rPr>
          <w:t>8</w:t>
        </w:r>
        <w:r w:rsidR="001C3444" w:rsidRPr="001C3444">
          <w:rPr>
            <w:noProof/>
            <w:webHidden/>
          </w:rPr>
          <w:fldChar w:fldCharType="end"/>
        </w:r>
      </w:hyperlink>
    </w:p>
    <w:p w14:paraId="79939A50" w14:textId="37D2360F"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6" w:history="1">
        <w:r w:rsidR="001C3444" w:rsidRPr="001C3444">
          <w:rPr>
            <w:rStyle w:val="Collegamentoipertestuale"/>
            <w:noProof/>
          </w:rPr>
          <w:t>Supplementary table 4. Multiclass unpaired SAM in T47D and MCF7 cell lines untreated or treated with CT or ET</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_Toc158200496 \h </w:instrText>
        </w:r>
        <w:r w:rsidR="001C3444" w:rsidRPr="001C3444">
          <w:rPr>
            <w:noProof/>
            <w:webHidden/>
          </w:rPr>
        </w:r>
        <w:r w:rsidR="001C3444" w:rsidRPr="001C3444">
          <w:rPr>
            <w:noProof/>
            <w:webHidden/>
          </w:rPr>
          <w:fldChar w:fldCharType="separate"/>
        </w:r>
        <w:r w:rsidR="001C3444" w:rsidRPr="001C3444">
          <w:rPr>
            <w:noProof/>
            <w:webHidden/>
          </w:rPr>
          <w:t>11</w:t>
        </w:r>
        <w:r w:rsidR="001C3444" w:rsidRPr="001C3444">
          <w:rPr>
            <w:noProof/>
            <w:webHidden/>
          </w:rPr>
          <w:fldChar w:fldCharType="end"/>
        </w:r>
      </w:hyperlink>
    </w:p>
    <w:p w14:paraId="2E93D7F7" w14:textId="0A96DD8F"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7" w:history="1">
        <w:r w:rsidR="001C3444" w:rsidRPr="001C3444">
          <w:rPr>
            <w:rStyle w:val="Collegamentoipertestuale"/>
            <w:noProof/>
          </w:rPr>
          <w:t>Supplementary table 5. Relapses and deaths according to baseline IS and ROR and switch after NAT</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_Toc158200497 \h </w:instrText>
        </w:r>
        <w:r w:rsidR="001C3444" w:rsidRPr="001C3444">
          <w:rPr>
            <w:noProof/>
            <w:webHidden/>
          </w:rPr>
        </w:r>
        <w:r w:rsidR="001C3444" w:rsidRPr="001C3444">
          <w:rPr>
            <w:noProof/>
            <w:webHidden/>
          </w:rPr>
          <w:fldChar w:fldCharType="separate"/>
        </w:r>
        <w:r w:rsidR="001C3444" w:rsidRPr="001C3444">
          <w:rPr>
            <w:noProof/>
            <w:webHidden/>
          </w:rPr>
          <w:t>14</w:t>
        </w:r>
        <w:r w:rsidR="001C3444" w:rsidRPr="001C3444">
          <w:rPr>
            <w:noProof/>
            <w:webHidden/>
          </w:rPr>
          <w:fldChar w:fldCharType="end"/>
        </w:r>
      </w:hyperlink>
    </w:p>
    <w:p w14:paraId="78D0DD98" w14:textId="67B96DE7" w:rsidR="001C3444" w:rsidRDefault="009A7D69">
      <w:pPr>
        <w:pStyle w:val="Sommario1"/>
        <w:tabs>
          <w:tab w:val="right" w:leader="dot" w:pos="9016"/>
        </w:tabs>
        <w:rPr>
          <w:rFonts w:asciiTheme="minorHAnsi" w:eastAsiaTheme="minorEastAsia" w:hAnsiTheme="minorHAnsi" w:cstheme="minorBidi"/>
          <w:noProof/>
          <w:lang w:val="it-ES"/>
        </w:rPr>
      </w:pPr>
      <w:hyperlink w:anchor="_Toc158200498" w:history="1">
        <w:r w:rsidR="001C3444" w:rsidRPr="001D4136">
          <w:rPr>
            <w:rStyle w:val="Collegamentoipertestuale"/>
            <w:b/>
            <w:bCs/>
            <w:noProof/>
          </w:rPr>
          <w:t>Supplementary figures</w:t>
        </w:r>
        <w:r w:rsidR="001C3444">
          <w:rPr>
            <w:noProof/>
            <w:webHidden/>
          </w:rPr>
          <w:tab/>
        </w:r>
        <w:r w:rsidR="001C3444">
          <w:rPr>
            <w:noProof/>
            <w:webHidden/>
          </w:rPr>
          <w:fldChar w:fldCharType="begin"/>
        </w:r>
        <w:r w:rsidR="001C3444">
          <w:rPr>
            <w:noProof/>
            <w:webHidden/>
          </w:rPr>
          <w:instrText xml:space="preserve"> PAGEREF _Toc158200498 \h </w:instrText>
        </w:r>
        <w:r w:rsidR="001C3444">
          <w:rPr>
            <w:noProof/>
            <w:webHidden/>
          </w:rPr>
        </w:r>
        <w:r w:rsidR="001C3444">
          <w:rPr>
            <w:noProof/>
            <w:webHidden/>
          </w:rPr>
          <w:fldChar w:fldCharType="separate"/>
        </w:r>
        <w:r w:rsidR="001C3444">
          <w:rPr>
            <w:noProof/>
            <w:webHidden/>
          </w:rPr>
          <w:t>15</w:t>
        </w:r>
        <w:r w:rsidR="001C3444">
          <w:rPr>
            <w:noProof/>
            <w:webHidden/>
          </w:rPr>
          <w:fldChar w:fldCharType="end"/>
        </w:r>
      </w:hyperlink>
    </w:p>
    <w:p w14:paraId="7FD1F944" w14:textId="4EBFB6D1"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499" w:history="1">
        <w:r w:rsidR="001C3444" w:rsidRPr="001C3444">
          <w:rPr>
            <w:rStyle w:val="Collegamentoipertestuale"/>
            <w:noProof/>
          </w:rPr>
          <w:t>Supplementary figure 1. STROBE flow-chart</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_Toc158200499 \h </w:instrText>
        </w:r>
        <w:r w:rsidR="001C3444" w:rsidRPr="001C3444">
          <w:rPr>
            <w:noProof/>
            <w:webHidden/>
          </w:rPr>
        </w:r>
        <w:r w:rsidR="001C3444" w:rsidRPr="001C3444">
          <w:rPr>
            <w:noProof/>
            <w:webHidden/>
          </w:rPr>
          <w:fldChar w:fldCharType="separate"/>
        </w:r>
        <w:r w:rsidR="001C3444" w:rsidRPr="001C3444">
          <w:rPr>
            <w:noProof/>
            <w:webHidden/>
          </w:rPr>
          <w:t>15</w:t>
        </w:r>
        <w:r w:rsidR="001C3444" w:rsidRPr="001C3444">
          <w:rPr>
            <w:noProof/>
            <w:webHidden/>
          </w:rPr>
          <w:fldChar w:fldCharType="end"/>
        </w:r>
      </w:hyperlink>
    </w:p>
    <w:p w14:paraId="35549905" w14:textId="4F26C130"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500" w:history="1">
        <w:r w:rsidR="001C3444" w:rsidRPr="001C3444">
          <w:rPr>
            <w:rStyle w:val="Collegamentoipertestuale"/>
            <w:noProof/>
          </w:rPr>
          <w:t>Supplementary figure 2. Treatment-induced differentially expressed genes and PAM50 signatures according to PAM50 intrinsic subtype</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_Toc158200500 \h </w:instrText>
        </w:r>
        <w:r w:rsidR="001C3444" w:rsidRPr="001C3444">
          <w:rPr>
            <w:noProof/>
            <w:webHidden/>
          </w:rPr>
        </w:r>
        <w:r w:rsidR="001C3444" w:rsidRPr="001C3444">
          <w:rPr>
            <w:noProof/>
            <w:webHidden/>
          </w:rPr>
          <w:fldChar w:fldCharType="separate"/>
        </w:r>
        <w:r w:rsidR="001C3444" w:rsidRPr="001C3444">
          <w:rPr>
            <w:noProof/>
            <w:webHidden/>
          </w:rPr>
          <w:t>16</w:t>
        </w:r>
        <w:r w:rsidR="001C3444" w:rsidRPr="001C3444">
          <w:rPr>
            <w:noProof/>
            <w:webHidden/>
          </w:rPr>
          <w:fldChar w:fldCharType="end"/>
        </w:r>
      </w:hyperlink>
    </w:p>
    <w:p w14:paraId="097F1D47" w14:textId="6AEAEB47" w:rsidR="001C3444" w:rsidRPr="001C3444" w:rsidRDefault="009A7D69">
      <w:pPr>
        <w:pStyle w:val="Sommario2"/>
        <w:tabs>
          <w:tab w:val="right" w:leader="dot" w:pos="9016"/>
        </w:tabs>
        <w:rPr>
          <w:rFonts w:asciiTheme="minorHAnsi" w:eastAsiaTheme="minorEastAsia" w:hAnsiTheme="minorHAnsi" w:cstheme="minorBidi"/>
          <w:noProof/>
          <w:lang w:val="it-ES"/>
        </w:rPr>
      </w:pPr>
      <w:hyperlink w:anchor="_Toc158200501" w:history="1">
        <w:r w:rsidR="001C3444" w:rsidRPr="001C3444">
          <w:rPr>
            <w:rStyle w:val="Collegamentoipertestuale"/>
            <w:noProof/>
          </w:rPr>
          <w:t>Supplementary figure 3. EFS according to pathologic response, baseline and treatment-induced PAM50 IS and ROR-P class</w:t>
        </w:r>
        <w:r w:rsidR="001C3444" w:rsidRPr="001C3444">
          <w:rPr>
            <w:noProof/>
            <w:webHidden/>
          </w:rPr>
          <w:tab/>
        </w:r>
        <w:r w:rsidR="001C3444" w:rsidRPr="001C3444">
          <w:rPr>
            <w:noProof/>
            <w:webHidden/>
          </w:rPr>
          <w:fldChar w:fldCharType="begin"/>
        </w:r>
        <w:r w:rsidR="001C3444" w:rsidRPr="001C3444">
          <w:rPr>
            <w:noProof/>
            <w:webHidden/>
          </w:rPr>
          <w:instrText xml:space="preserve"> PAGEREF _Toc158200501 \h </w:instrText>
        </w:r>
        <w:r w:rsidR="001C3444" w:rsidRPr="001C3444">
          <w:rPr>
            <w:noProof/>
            <w:webHidden/>
          </w:rPr>
        </w:r>
        <w:r w:rsidR="001C3444" w:rsidRPr="001C3444">
          <w:rPr>
            <w:noProof/>
            <w:webHidden/>
          </w:rPr>
          <w:fldChar w:fldCharType="separate"/>
        </w:r>
        <w:r w:rsidR="001C3444" w:rsidRPr="001C3444">
          <w:rPr>
            <w:noProof/>
            <w:webHidden/>
          </w:rPr>
          <w:t>18</w:t>
        </w:r>
        <w:r w:rsidR="001C3444" w:rsidRPr="001C3444">
          <w:rPr>
            <w:noProof/>
            <w:webHidden/>
          </w:rPr>
          <w:fldChar w:fldCharType="end"/>
        </w:r>
      </w:hyperlink>
    </w:p>
    <w:p w14:paraId="57A483CD" w14:textId="6C92D2B4" w:rsidR="006D67AD" w:rsidRPr="00F04B61" w:rsidRDefault="001C3444" w:rsidP="009F5890">
      <w:pPr>
        <w:pStyle w:val="Sommario1"/>
        <w:tabs>
          <w:tab w:val="right" w:leader="dot" w:pos="9016"/>
        </w:tabs>
        <w:rPr>
          <w:b/>
          <w:bCs/>
        </w:rPr>
        <w:sectPr w:rsidR="006D67AD" w:rsidRPr="00F04B61">
          <w:footerReference w:type="even" r:id="rId8"/>
          <w:footerReference w:type="default" r:id="rId9"/>
          <w:pgSz w:w="11906" w:h="16838"/>
          <w:pgMar w:top="1440" w:right="1440" w:bottom="1440" w:left="1440" w:header="708" w:footer="708" w:gutter="0"/>
          <w:cols w:space="708"/>
          <w:docGrid w:linePitch="360"/>
        </w:sectPr>
      </w:pPr>
      <w:r>
        <w:rPr>
          <w:b/>
          <w:bCs/>
        </w:rPr>
        <w:fldChar w:fldCharType="end"/>
      </w:r>
    </w:p>
    <w:p w14:paraId="25C70883" w14:textId="38E602CC" w:rsidR="006D67AD" w:rsidRPr="00F04B61" w:rsidRDefault="006D67AD" w:rsidP="003521BB">
      <w:pPr>
        <w:pStyle w:val="Titolo1"/>
        <w:spacing w:before="0" w:line="360" w:lineRule="auto"/>
        <w:jc w:val="center"/>
        <w:rPr>
          <w:rFonts w:ascii="Times New Roman" w:hAnsi="Times New Roman" w:cs="Times New Roman"/>
          <w:b/>
          <w:bCs/>
          <w:color w:val="000000" w:themeColor="text1"/>
          <w:sz w:val="24"/>
          <w:szCs w:val="24"/>
        </w:rPr>
      </w:pPr>
      <w:bookmarkStart w:id="0" w:name="_Toc158200487"/>
      <w:r w:rsidRPr="00F04B61">
        <w:rPr>
          <w:rFonts w:ascii="Times New Roman" w:hAnsi="Times New Roman" w:cs="Times New Roman"/>
          <w:b/>
          <w:bCs/>
          <w:color w:val="000000" w:themeColor="text1"/>
          <w:sz w:val="24"/>
          <w:szCs w:val="24"/>
        </w:rPr>
        <w:lastRenderedPageBreak/>
        <w:t>Supplementary methods</w:t>
      </w:r>
      <w:bookmarkEnd w:id="0"/>
    </w:p>
    <w:p w14:paraId="32008D55" w14:textId="24BABF43" w:rsidR="00E71545" w:rsidRDefault="00E71545" w:rsidP="00A95F18">
      <w:pPr>
        <w:spacing w:line="360" w:lineRule="auto"/>
        <w:jc w:val="both"/>
        <w:rPr>
          <w:color w:val="000000" w:themeColor="text1"/>
        </w:rPr>
      </w:pPr>
    </w:p>
    <w:p w14:paraId="0C80FCAD" w14:textId="77777777" w:rsidR="001A106D" w:rsidRPr="009F5890" w:rsidRDefault="001A106D" w:rsidP="009F5890">
      <w:pPr>
        <w:pStyle w:val="Titolo2"/>
        <w:spacing w:before="0" w:line="360" w:lineRule="auto"/>
        <w:rPr>
          <w:rFonts w:ascii="Times New Roman" w:hAnsi="Times New Roman" w:cs="Times New Roman"/>
          <w:b/>
          <w:bCs/>
          <w:color w:val="000000" w:themeColor="text1"/>
          <w:sz w:val="24"/>
          <w:szCs w:val="24"/>
        </w:rPr>
      </w:pPr>
      <w:bookmarkStart w:id="1" w:name="_Toc155083998"/>
      <w:bookmarkStart w:id="2" w:name="_Toc158200488"/>
      <w:r w:rsidRPr="009F5890">
        <w:rPr>
          <w:rFonts w:ascii="Times New Roman" w:hAnsi="Times New Roman" w:cs="Times New Roman"/>
          <w:b/>
          <w:bCs/>
          <w:color w:val="000000" w:themeColor="text1"/>
          <w:sz w:val="24"/>
          <w:szCs w:val="24"/>
        </w:rPr>
        <w:t>Endpoints definition</w:t>
      </w:r>
      <w:bookmarkEnd w:id="1"/>
      <w:bookmarkEnd w:id="2"/>
    </w:p>
    <w:p w14:paraId="4B6A1F10" w14:textId="5FDB601B" w:rsidR="001A106D" w:rsidRPr="00F04B61" w:rsidRDefault="001A106D" w:rsidP="001A106D">
      <w:pPr>
        <w:spacing w:line="360" w:lineRule="auto"/>
        <w:jc w:val="both"/>
      </w:pPr>
      <w:r w:rsidRPr="00F04B61">
        <w:t>Event-free survival (EFS) was defined as the time from the first diagnosis of breast cancer (BC) until progression/relapse of the disease (local or distant) or death from any cause, whichever occurred first.</w:t>
      </w:r>
      <w:r w:rsidR="0015585C" w:rsidRPr="00F04B61">
        <w:t xml:space="preserve"> Overall survival (OS) was defined as the time from the first diagnosis of BC until the occurrence of death from any cause. </w:t>
      </w:r>
      <w:r w:rsidRPr="00F04B61">
        <w:t xml:space="preserve">Pathologic complete response (pCR) was defined as the absence of invasive BC in-breast and in-axilla after neoadjuvant therapy (NAT) and posterior surgery (i.e. ypT0/is + ypN0). Residual cancer burden (RCB) was originally described by </w:t>
      </w:r>
      <w:proofErr w:type="spellStart"/>
      <w:r w:rsidRPr="00F04B61">
        <w:t>Symmans</w:t>
      </w:r>
      <w:proofErr w:type="spellEnd"/>
      <w:r w:rsidRPr="00F04B61">
        <w:t xml:space="preserve"> et al.</w:t>
      </w:r>
      <w:r w:rsidRPr="00F04B61">
        <w:fldChar w:fldCharType="begin"/>
      </w:r>
      <w:r w:rsidRPr="00F04B61">
        <w:instrText xml:space="preserve"> ADDIN ZOTERO_ITEM CSL_CITATION {"citationID":"dQ16YCaJ","properties":{"formattedCitation":"\\super 1\\nosupersub{}","plainCitation":"1","noteIndex":0},"citationItems":[{"id":4364,"uris":["http://zotero.org/users/local/NnLPOo6K/items/HMJH7MWG"],"itemData":{"id":4364,"type":"article-journal","abstract":"PURPOSE: To measure residual disease after neoadjuvant chemotherapy in order to improve the prognostic information that can be obtained from evaluating pathologic response.\nPATIENTS AND METHODS: Pathologic slides and reports were reviewed from 382 patients in two different treatment cohorts: sequential paclitaxel (T) then fluorouracil, doxorubicin, and cyclophosphamide (FAC) in 241 patients; and a single regimen of FAC in 141 patients. Residual cancer burden (RCB) was calculated as a continuous index combining pathologic measurements of primary tumor (size and cellularity) and nodal metastases (number and size) for prediction of distant relapse-free survival (DRFS) in multivariate Cox regression analyses.\nRESULTS: RCB was independently prognostic in a multivariate model that included age, pretreatment clinical stage, hormone receptor status, hormone therapy, and pathologic response (pathologic complete response [pCR] v residual disease [RD]; hazard ratio = 2.50; 95% CI 1.70 to 3.69; P &lt; .001). Minimal RD (RCB-I) in 17% of patients carried the same prognosis as pCR (RCB-0). Extensive RD (RCB-III) in 13% of patients was associated with poor prognosis, regardless of hormone receptor status, adjuvant hormone therapy, or pathologic American Joint Committee on Cancer stage of residual disease. The generalizability of RCB for prognosis of distant relapse was confirmed in the FAC-treated validation cohort.\nCONCLUSION: RCB determined from routine pathologic materials represented the distribution of RD, was a significant predictor of DRFS, and can be used to define categories of near-complete response and chemotherapy resistance.","container-title":"Journal of Clinical Oncology: Official Journal of the American Society of Clinical Oncology","DOI":"10.1200/JCO.2007.10.6823","ISSN":"1527-7755","issue":"28","journalAbbreviation":"J Clin Oncol","language":"eng","note":"PMID: 17785706","page":"4414-4422","source":"PubMed","title":"Measurement of residual breast cancer burden to predict survival after neoadjuvant chemotherapy","volume":"25","author":[{"family":"Symmans","given":"W. Fraser"},{"family":"Peintinger","given":"Florentia"},{"family":"Hatzis","given":"Christos"},{"family":"Rajan","given":"Radhika"},{"family":"Kuerer","given":"Henry"},{"family":"Valero","given":"Vicente"},{"family":"Assad","given":"Lina"},{"family":"Poniecka","given":"Anna"},{"family":"Hennessy","given":"Bryan"},{"family":"Green","given":"Marjorie"},{"family":"Buzdar","given":"Aman U."},{"family":"Singletary","given":"S. Eva"},{"family":"Hortobagyi","given":"Gabriel N."},{"family":"Pusztai","given":"Lajos"}],"issued":{"date-parts":[["2007",10,1]]}}}],"schema":"https://github.com/citation-style-language/schema/raw/master/csl-citation.json"} </w:instrText>
      </w:r>
      <w:r w:rsidRPr="00F04B61">
        <w:fldChar w:fldCharType="separate"/>
      </w:r>
      <w:r w:rsidRPr="00F04B61">
        <w:rPr>
          <w:vertAlign w:val="superscript"/>
        </w:rPr>
        <w:t>1</w:t>
      </w:r>
      <w:r w:rsidRPr="00F04B61">
        <w:fldChar w:fldCharType="end"/>
      </w:r>
      <w:r w:rsidRPr="00F04B61">
        <w:t xml:space="preserve"> and was hereby assessed with the MD Anderson calculator available at: http://www3.mdanderson.org/app/medcalc/index.cfm?pagename=jsconvert3. </w:t>
      </w:r>
    </w:p>
    <w:p w14:paraId="2B48375F" w14:textId="77777777" w:rsidR="001A106D" w:rsidRPr="00A95F18" w:rsidRDefault="001A106D" w:rsidP="00A95F18">
      <w:pPr>
        <w:spacing w:line="360" w:lineRule="auto"/>
        <w:jc w:val="both"/>
        <w:rPr>
          <w:color w:val="000000" w:themeColor="text1"/>
        </w:rPr>
      </w:pPr>
    </w:p>
    <w:p w14:paraId="25F088BF" w14:textId="2CC1993A" w:rsidR="001A33A0" w:rsidRPr="00F04B61" w:rsidRDefault="00ED2E66" w:rsidP="009F5890">
      <w:pPr>
        <w:pStyle w:val="Titolo2"/>
        <w:spacing w:before="0" w:line="360" w:lineRule="auto"/>
        <w:jc w:val="both"/>
        <w:rPr>
          <w:rFonts w:ascii="Times New Roman" w:hAnsi="Times New Roman" w:cs="Times New Roman"/>
          <w:b/>
          <w:bCs/>
          <w:color w:val="000000" w:themeColor="text1"/>
          <w:sz w:val="24"/>
          <w:szCs w:val="24"/>
        </w:rPr>
      </w:pPr>
      <w:bookmarkStart w:id="3" w:name="_Toc155083999"/>
      <w:bookmarkStart w:id="4" w:name="_Toc158200489"/>
      <w:r w:rsidRPr="00F04B61">
        <w:rPr>
          <w:rFonts w:ascii="Times New Roman" w:hAnsi="Times New Roman" w:cs="Times New Roman"/>
          <w:b/>
          <w:bCs/>
          <w:color w:val="000000" w:themeColor="text1"/>
          <w:sz w:val="24"/>
          <w:szCs w:val="24"/>
        </w:rPr>
        <w:t>L</w:t>
      </w:r>
      <w:r w:rsidR="00E01EC6" w:rsidRPr="00F04B61">
        <w:rPr>
          <w:rFonts w:ascii="Times New Roman" w:hAnsi="Times New Roman" w:cs="Times New Roman"/>
          <w:b/>
          <w:bCs/>
          <w:color w:val="000000" w:themeColor="text1"/>
          <w:sz w:val="24"/>
          <w:szCs w:val="24"/>
        </w:rPr>
        <w:t>aboratory procedures</w:t>
      </w:r>
      <w:r w:rsidR="00FD7187" w:rsidRPr="00F04B61">
        <w:rPr>
          <w:rFonts w:ascii="Times New Roman" w:hAnsi="Times New Roman" w:cs="Times New Roman"/>
          <w:b/>
          <w:bCs/>
          <w:color w:val="000000" w:themeColor="text1"/>
          <w:sz w:val="24"/>
          <w:szCs w:val="24"/>
        </w:rPr>
        <w:t xml:space="preserve"> - extended</w:t>
      </w:r>
      <w:bookmarkEnd w:id="3"/>
      <w:bookmarkEnd w:id="4"/>
    </w:p>
    <w:p w14:paraId="5C450715" w14:textId="0043601A" w:rsidR="00481415" w:rsidRDefault="007709BC" w:rsidP="009F5890">
      <w:pPr>
        <w:spacing w:line="360" w:lineRule="auto"/>
        <w:jc w:val="both"/>
        <w:rPr>
          <w:color w:val="000000" w:themeColor="text1"/>
        </w:rPr>
      </w:pPr>
      <w:r w:rsidRPr="00F04B61">
        <w:rPr>
          <w:color w:val="000000" w:themeColor="text1"/>
        </w:rPr>
        <w:t>H</w:t>
      </w:r>
      <w:r w:rsidR="00E01EC6" w:rsidRPr="00F04B61">
        <w:rPr>
          <w:color w:val="000000" w:themeColor="text1"/>
        </w:rPr>
        <w:t>ormone receptor (</w:t>
      </w:r>
      <w:proofErr w:type="spellStart"/>
      <w:r w:rsidR="00E01EC6" w:rsidRPr="00F04B61">
        <w:rPr>
          <w:color w:val="000000" w:themeColor="text1"/>
        </w:rPr>
        <w:t>H</w:t>
      </w:r>
      <w:r w:rsidR="009F5890">
        <w:rPr>
          <w:color w:val="000000" w:themeColor="text1"/>
        </w:rPr>
        <w:t>o</w:t>
      </w:r>
      <w:r w:rsidR="00E01EC6" w:rsidRPr="00F04B61">
        <w:rPr>
          <w:color w:val="000000" w:themeColor="text1"/>
        </w:rPr>
        <w:t>R</w:t>
      </w:r>
      <w:proofErr w:type="spellEnd"/>
      <w:r w:rsidR="00E01EC6" w:rsidRPr="00F04B61">
        <w:rPr>
          <w:color w:val="000000" w:themeColor="text1"/>
        </w:rPr>
        <w:t>) and HER2 receptor statuses were determined locally according to the American Society of Clinical Oncologists (ASCO)/College of American Pathologists (CAP) guidelines</w:t>
      </w:r>
      <w:r w:rsidRPr="00F04B61">
        <w:rPr>
          <w:color w:val="000000" w:themeColor="text1"/>
        </w:rPr>
        <w:fldChar w:fldCharType="begin"/>
      </w:r>
      <w:r w:rsidRPr="00F04B61">
        <w:rPr>
          <w:color w:val="000000" w:themeColor="text1"/>
        </w:rPr>
        <w:instrText xml:space="preserve"> ADDIN ZOTERO_ITEM CSL_CITATION {"citationID":"rexSGBOJ","properties":{"formattedCitation":"\\super 2,3\\nosupersub{}","plainCitation":"2,3","noteIndex":0},"citationItems":[{"id":1495,"uris":["http://zotero.org/users/local/NnLPOo6K/items/2CK86K69"],"itemData":{"id":1495,"type":"article-journal","abstract":"PURPOSETo update key recommendations of the American Society of Clinical Oncology/College of American Pathologists estrogen (ER) and progesterone receptor (PgR) testing in breast cancer guideline.METHODSA multidisciplinary international Expert Panel was convened to update the clinical practice guideline recommendations informed by a systematic review of the medical literature.RECOMMENDATIONSThe Expert Panel continues to recommend ER testing of invasive breast cancers by validated immunohistochemistry as the standard for predicting which patients may benefit from endocrine therapy, and no other assays are recommended for this purpose. Breast cancer samples with 1% to 100% of tumor nuclei positive should be interpreted as ER positive. However, the Expert Panel acknowledges that there are limited data on endocrine therapy benefit for cancers with 1% to 10% of cells staining ER positive. Samples with these results should be reported using a new reporting category, ER Low Positive, with a recommended comment. A sample is considered ER negative if &lt; 1% or 0% of tumor cell nuclei are immunoreactive. Additional strategies recommended to promote optimal performance, interpretation, and reporting of cases with an initial low to no ER staining result include establishing a laboratory-specific standard operating procedure describing additional steps used by the laboratory to confirm/adjudicate results. The status of controls should be reported for cases with 0% to 10% staining. Similar principles apply to PgR testing, which is used primarily for prognostic purposes in the setting of an ER-positive cancer. Testing of ductal carcinoma in situ (DCIS) for ER is recommended to determine potential benefit of endocrine therapies to reduce risk of future breast cancer, while testing DCIS for PgR is considered optional. Additional information can be found at www.asco.org/breast-cancer-guidelines.","container-title":"Journal of Clinical Oncology","DOI":"10.1200/JCO.19.02309","ISSN":"0732-183X","issue":"12","journalAbbreviation":"JCO","note":"publisher: American Society of Clinical Oncology","page":"1346-1366","title":"Estrogen and Progesterone Receptor Testing in Breast Cancer: ASCO/CAP Guideline Update","volume":"38","author":[{"family":"Allison","given":"Kimberly H."},{"family":"Hammond","given":"M. Elizabeth H."},{"family":"Dowsett","given":"Mitchell"},{"family":"McKernin","given":"Shannon E."},{"family":"Carey","given":"Lisa A."},{"family":"Fitzgibbons","given":"Patrick L."},{"family":"Hayes","given":"Daniel F."},{"family":"Lakhani","given":"Sunil R."},{"family":"Chavez-MacGregor","given":"Mariana"},{"family":"Perlmutter","given":"Jane"},{"family":"Perou","given":"Charles M."},{"family":"Regan","given":"Meredith M."},{"family":"Rimm","given":"David L."},{"family":"Symmans","given":"W. Fraser"},{"family":"Torlakovic","given":"Emina E."},{"family":"Varella","given":"Leticia"},{"family":"Viale","given":"Giuseppe"},{"family":"Weisberg","given":"Tracey F."},{"family":"McShane","given":"Lisa M."},{"family":"Wolff","given":"Antonio C."}],"issued":{"date-parts":[["2020",1,13]]}}},{"id":13,"uris":["http://zotero.org/users/local/NnLPOo6K/items/Q4B8GLPQ"],"itemData":{"id":13,"type":"article-journal","abstract":"Purpose To update key recommendations of the American Society of Clinical Oncology/College of American Pathologists human epidermal growth factor receptor 2 (HER2) testing in breast cancer guideline. Methods Based on the signals approach, an Expert Panel reviewed published literature and research survey results on the observed frequency of less common in situ hybridization (ISH) patterns to update the recommendations. Recommendations Two recommendations addressed via correspondence in 2015 are included. First, immunohistochemistry (IHC) 2+ is defined as invasive breast cancer with weak to moderate complete membrane staining observed in &gt; 10% of tumor cells. Second, if the initial HER2 test result in a core needle biopsy specimen of a primary breast cancer is negative, a new HER2 test may (not \"must\") be ordered on the excision specimen based on specific clinical criteria. The HER2 testing algorithm for breast cancer is updated to address the recommended work-up for less common clinical scenarios (approximately 5% of cases) observed when using a dual-probe ISH assay. These scenarios are described as ISH group 2 ( HER2/chromosome enumeration probe 17 [CEP17] ratio ≥ 2.0; average HER2 copy number &lt; 4.0 signals per cell), ISH group 3 ( HER2/CEP17 ratio &lt; 2.0; average HER2 copy number ≥ 6.0 signals per cell), and ISH group 4 ( HER2/CEP17 ratio &lt; 2.0; average HER2 copy number ≥ 4.0 and &lt; 6.0 signals per cell). The diagnostic approach includes more rigorous interpretation criteria for ISH and requires concomitant IHC review for dual-probe ISH groups 2 to 4 to arrive at the most accurate HER2 status designation (positive or negative) based on combined interpretation of the ISH and IHC assays. The Expert Panel recommends that laboratories using single-probe ISH assays include concomitant IHC review as part of the interpretation of all single-probe ISH assay results. Find additional information at www.asco.org/breast-cancer-guidelines .","container-title":"Journal of Clinical Oncology: Official Journal of the American Society of Clinical Oncology","DOI":"10.1200/JCO.2018.77.8738","ISSN":"1527-7755","issue":"20","journalAbbreviation":"J. Clin. Oncol.","language":"eng","note":"PMID: 29846122","page":"2105-2122","source":"PubMed","title":"Human Epidermal Growth Factor Receptor 2 Testing in Breast Cancer: American Society of Clinical Oncology/College of American Pathologists Clinical Practice Guideline Focused Update","title-short":"Human Epidermal Growth Factor Receptor 2 Testing in Breast Cancer","volume":"36","author":[{"family":"Wolff","given":"Antonio C."},{"family":"Hammond","given":"M. Elizabeth Hale"},{"family":"Allison","given":"Kimberly H."},{"family":"Harvey","given":"Brittany E."},{"family":"Mangu","given":"Pamela B."},{"family":"Bartlett","given":"John M. S."},{"family":"Bilous","given":"Michael"},{"family":"Ellis","given":"Ian O."},{"family":"Fitzgibbons","given":"Patrick"},{"family":"Hanna","given":"Wedad"},{"family":"Jenkins","given":"Robert B."},{"family":"Press","given":"Michael F."},{"family":"Spears","given":"Patricia A."},{"family":"Vance","given":"Gail H."},{"family":"Viale","given":"Giuseppe"},{"family":"McShane","given":"Lisa M."},{"family":"Dowsett","given":"Mitchell"}],"issued":{"date-parts":[["2018",7,10]]}}}],"schema":"https://github.com/citation-style-language/schema/raw/master/csl-citation.json"} </w:instrText>
      </w:r>
      <w:r w:rsidRPr="00F04B61">
        <w:rPr>
          <w:color w:val="000000" w:themeColor="text1"/>
        </w:rPr>
        <w:fldChar w:fldCharType="separate"/>
      </w:r>
      <w:r w:rsidRPr="00F04B61">
        <w:rPr>
          <w:color w:val="000000" w:themeColor="text1"/>
          <w:vertAlign w:val="superscript"/>
        </w:rPr>
        <w:t>2,3</w:t>
      </w:r>
      <w:r w:rsidRPr="00F04B61">
        <w:rPr>
          <w:color w:val="000000" w:themeColor="text1"/>
        </w:rPr>
        <w:fldChar w:fldCharType="end"/>
      </w:r>
      <w:r w:rsidR="00E01EC6" w:rsidRPr="00F04B61">
        <w:rPr>
          <w:color w:val="000000" w:themeColor="text1"/>
        </w:rPr>
        <w:t xml:space="preserve">. </w:t>
      </w:r>
      <w:r w:rsidR="00DD73CA" w:rsidRPr="00F04B61">
        <w:rPr>
          <w:color w:val="000000" w:themeColor="text1"/>
        </w:rPr>
        <w:t xml:space="preserve">Molecular assessments were performed on available archived formalin-fixed paraffin-embedded (FFPE) tissue sample from primary tumor diagnostic biopsies and surgical specimens after NAT. </w:t>
      </w:r>
      <w:r w:rsidR="00E01EC6" w:rsidRPr="00F04B61">
        <w:rPr>
          <w:color w:val="000000" w:themeColor="text1"/>
        </w:rPr>
        <w:t xml:space="preserve">RNA was extracted using the High Pure FFPET RNA isolation kit (Roche, Indianapolis, IN, USA) following the manufacturer’s protocol. One to five </w:t>
      </w:r>
      <w:r w:rsidR="00B76D05" w:rsidRPr="00F04B61">
        <w:rPr>
          <w:color w:val="000000" w:themeColor="text1"/>
        </w:rPr>
        <w:t xml:space="preserve">10-μm </w:t>
      </w:r>
      <w:r w:rsidR="00E01EC6" w:rsidRPr="00F04B61">
        <w:rPr>
          <w:color w:val="000000" w:themeColor="text1"/>
        </w:rPr>
        <w:t>FFPE slides</w:t>
      </w:r>
      <w:r w:rsidR="00B76D05" w:rsidRPr="00F04B61">
        <w:rPr>
          <w:color w:val="000000" w:themeColor="text1"/>
        </w:rPr>
        <w:t>,</w:t>
      </w:r>
      <w:r w:rsidR="00E01EC6" w:rsidRPr="00F04B61">
        <w:rPr>
          <w:color w:val="000000" w:themeColor="text1"/>
        </w:rPr>
        <w:t xml:space="preserve"> depending on tumor cellularity</w:t>
      </w:r>
      <w:r w:rsidR="00B76D05" w:rsidRPr="00F04B61">
        <w:rPr>
          <w:color w:val="000000" w:themeColor="text1"/>
        </w:rPr>
        <w:t>,</w:t>
      </w:r>
      <w:r w:rsidR="00E01EC6" w:rsidRPr="00F04B61">
        <w:rPr>
          <w:color w:val="000000" w:themeColor="text1"/>
        </w:rPr>
        <w:t xml:space="preserve"> were used for each tumor sample</w:t>
      </w:r>
      <w:r w:rsidR="00B76D05" w:rsidRPr="00F04B61">
        <w:rPr>
          <w:color w:val="000000" w:themeColor="text1"/>
        </w:rPr>
        <w:t xml:space="preserve"> and macrodissection performed, when needed, to avoid normal breast tissue contamination</w:t>
      </w:r>
      <w:r w:rsidR="00DD73CA" w:rsidRPr="00F04B61">
        <w:rPr>
          <w:color w:val="000000" w:themeColor="text1"/>
        </w:rPr>
        <w:t>, as much as possible</w:t>
      </w:r>
      <w:r w:rsidR="00E01EC6" w:rsidRPr="00F04B61">
        <w:rPr>
          <w:color w:val="000000" w:themeColor="text1"/>
        </w:rPr>
        <w:t>. A minimum of 100 ng of total RNA was analyzed at the nCounter platform (</w:t>
      </w:r>
      <w:proofErr w:type="spellStart"/>
      <w:r w:rsidR="00E01EC6" w:rsidRPr="00F04B61">
        <w:rPr>
          <w:color w:val="000000" w:themeColor="text1"/>
        </w:rPr>
        <w:t>NanoString</w:t>
      </w:r>
      <w:proofErr w:type="spellEnd"/>
      <w:r w:rsidR="00E01EC6" w:rsidRPr="00F04B61">
        <w:rPr>
          <w:color w:val="000000" w:themeColor="text1"/>
        </w:rPr>
        <w:t xml:space="preserve"> Technologies, Seattle, WA, USA) using </w:t>
      </w:r>
      <w:r w:rsidR="00B76D05" w:rsidRPr="00F04B61">
        <w:rPr>
          <w:color w:val="000000" w:themeColor="text1"/>
        </w:rPr>
        <w:t xml:space="preserve">a customized PAM50 gene panel to measure the expression of 50 </w:t>
      </w:r>
      <w:r w:rsidR="00DD73CA" w:rsidRPr="00F04B61">
        <w:rPr>
          <w:color w:val="000000" w:themeColor="text1"/>
        </w:rPr>
        <w:t>BC</w:t>
      </w:r>
      <w:r w:rsidR="00B76D05" w:rsidRPr="00F04B61">
        <w:rPr>
          <w:color w:val="000000" w:themeColor="text1"/>
        </w:rPr>
        <w:t>-related genes, 4 immune-related genes (</w:t>
      </w:r>
      <w:r w:rsidR="00B76D05" w:rsidRPr="00F04B61">
        <w:rPr>
          <w:i/>
          <w:iCs/>
          <w:color w:val="000000" w:themeColor="text1"/>
        </w:rPr>
        <w:t>PDCD1</w:t>
      </w:r>
      <w:r w:rsidR="00B76D05" w:rsidRPr="00F04B61">
        <w:rPr>
          <w:color w:val="000000" w:themeColor="text1"/>
        </w:rPr>
        <w:t xml:space="preserve">, </w:t>
      </w:r>
      <w:r w:rsidR="00B76D05" w:rsidRPr="00F04B61">
        <w:rPr>
          <w:i/>
          <w:iCs/>
          <w:color w:val="000000" w:themeColor="text1"/>
        </w:rPr>
        <w:t>CD274</w:t>
      </w:r>
      <w:r w:rsidR="00B76D05" w:rsidRPr="00F04B61">
        <w:rPr>
          <w:color w:val="000000" w:themeColor="text1"/>
        </w:rPr>
        <w:t xml:space="preserve">, </w:t>
      </w:r>
      <w:r w:rsidR="00B76D05" w:rsidRPr="00F04B61">
        <w:rPr>
          <w:i/>
          <w:iCs/>
          <w:color w:val="000000" w:themeColor="text1"/>
        </w:rPr>
        <w:t>CD4</w:t>
      </w:r>
      <w:r w:rsidR="00B76D05" w:rsidRPr="00F04B61">
        <w:rPr>
          <w:color w:val="000000" w:themeColor="text1"/>
        </w:rPr>
        <w:t xml:space="preserve"> and </w:t>
      </w:r>
      <w:r w:rsidR="00B76D05" w:rsidRPr="00F04B61">
        <w:rPr>
          <w:i/>
          <w:iCs/>
          <w:color w:val="000000" w:themeColor="text1"/>
        </w:rPr>
        <w:t>CD8A</w:t>
      </w:r>
      <w:r w:rsidR="00B76D05" w:rsidRPr="00F04B61">
        <w:rPr>
          <w:color w:val="000000" w:themeColor="text1"/>
        </w:rPr>
        <w:t>), androgen receptor gene (</w:t>
      </w:r>
      <w:r w:rsidR="00DD73CA" w:rsidRPr="00F04B61">
        <w:rPr>
          <w:i/>
          <w:iCs/>
          <w:color w:val="000000" w:themeColor="text1"/>
        </w:rPr>
        <w:t>AR</w:t>
      </w:r>
      <w:r w:rsidR="00B76D05" w:rsidRPr="00F04B61">
        <w:rPr>
          <w:color w:val="000000" w:themeColor="text1"/>
        </w:rPr>
        <w:t>), and 5 house- keeping genes (</w:t>
      </w:r>
      <w:r w:rsidR="00B76D05" w:rsidRPr="00F04B61">
        <w:rPr>
          <w:i/>
          <w:iCs/>
          <w:color w:val="000000" w:themeColor="text1"/>
        </w:rPr>
        <w:t>ACTB</w:t>
      </w:r>
      <w:r w:rsidR="00B76D05" w:rsidRPr="00F04B61">
        <w:rPr>
          <w:color w:val="000000" w:themeColor="text1"/>
        </w:rPr>
        <w:t xml:space="preserve">, </w:t>
      </w:r>
      <w:r w:rsidR="00B76D05" w:rsidRPr="00F04B61">
        <w:rPr>
          <w:i/>
          <w:iCs/>
          <w:color w:val="000000" w:themeColor="text1"/>
        </w:rPr>
        <w:t>MRPL19</w:t>
      </w:r>
      <w:r w:rsidR="00B76D05" w:rsidRPr="00F04B61">
        <w:rPr>
          <w:color w:val="000000" w:themeColor="text1"/>
        </w:rPr>
        <w:t xml:space="preserve">, </w:t>
      </w:r>
      <w:r w:rsidR="00B76D05" w:rsidRPr="00F04B61">
        <w:rPr>
          <w:i/>
          <w:iCs/>
          <w:color w:val="000000" w:themeColor="text1"/>
        </w:rPr>
        <w:t>PSMC4</w:t>
      </w:r>
      <w:r w:rsidR="00B76D05" w:rsidRPr="00F04B61">
        <w:rPr>
          <w:color w:val="000000" w:themeColor="text1"/>
        </w:rPr>
        <w:t xml:space="preserve">, </w:t>
      </w:r>
      <w:r w:rsidR="00B76D05" w:rsidRPr="00F04B61">
        <w:rPr>
          <w:i/>
          <w:iCs/>
          <w:color w:val="000000" w:themeColor="text1"/>
        </w:rPr>
        <w:t>RPLP0</w:t>
      </w:r>
      <w:r w:rsidR="00B76D05" w:rsidRPr="00F04B61">
        <w:rPr>
          <w:color w:val="000000" w:themeColor="text1"/>
        </w:rPr>
        <w:t xml:space="preserve">, and </w:t>
      </w:r>
      <w:r w:rsidR="00B76D05" w:rsidRPr="00F04B61">
        <w:rPr>
          <w:i/>
          <w:iCs/>
          <w:color w:val="000000" w:themeColor="text1"/>
        </w:rPr>
        <w:t>SF3A1</w:t>
      </w:r>
      <w:r w:rsidR="00B76D05" w:rsidRPr="00F04B61">
        <w:rPr>
          <w:color w:val="000000" w:themeColor="text1"/>
        </w:rPr>
        <w:t>)</w:t>
      </w:r>
      <w:r w:rsidR="00DD73CA" w:rsidRPr="00F04B61">
        <w:rPr>
          <w:color w:val="000000" w:themeColor="text1"/>
        </w:rPr>
        <w:t>.</w:t>
      </w:r>
      <w:r w:rsidR="00B76D05" w:rsidRPr="00F04B61">
        <w:rPr>
          <w:color w:val="000000" w:themeColor="text1"/>
        </w:rPr>
        <w:t xml:space="preserve"> </w:t>
      </w:r>
      <w:r w:rsidR="00666A69" w:rsidRPr="00F04B61">
        <w:rPr>
          <w:color w:val="000000" w:themeColor="text1"/>
        </w:rPr>
        <w:t xml:space="preserve">Gene counts were </w:t>
      </w:r>
      <w:r w:rsidR="00B76D05" w:rsidRPr="00F04B61">
        <w:rPr>
          <w:color w:val="000000" w:themeColor="text1"/>
        </w:rPr>
        <w:t xml:space="preserve">log base 2 transformed and normalized using the five housekeeping genes. </w:t>
      </w:r>
      <w:r w:rsidR="00E01EC6" w:rsidRPr="00F04B61">
        <w:rPr>
          <w:color w:val="000000" w:themeColor="text1"/>
        </w:rPr>
        <w:t>All tumors were assigned to an intrinsic molecular subtype (</w:t>
      </w:r>
      <w:r w:rsidR="00DD73CA" w:rsidRPr="00F04B61">
        <w:rPr>
          <w:color w:val="000000" w:themeColor="text1"/>
        </w:rPr>
        <w:t>L</w:t>
      </w:r>
      <w:r w:rsidR="00E01EC6" w:rsidRPr="00F04B61">
        <w:rPr>
          <w:color w:val="000000" w:themeColor="text1"/>
        </w:rPr>
        <w:t xml:space="preserve">uminal A, </w:t>
      </w:r>
      <w:r w:rsidR="00DD73CA" w:rsidRPr="00F04B61">
        <w:rPr>
          <w:color w:val="000000" w:themeColor="text1"/>
        </w:rPr>
        <w:t>L</w:t>
      </w:r>
      <w:r w:rsidR="00E01EC6" w:rsidRPr="00F04B61">
        <w:rPr>
          <w:color w:val="000000" w:themeColor="text1"/>
        </w:rPr>
        <w:t xml:space="preserve">uminal B, HER2-enriched, </w:t>
      </w:r>
      <w:r w:rsidR="00DD73CA" w:rsidRPr="00F04B61">
        <w:rPr>
          <w:color w:val="000000" w:themeColor="text1"/>
        </w:rPr>
        <w:t>B</w:t>
      </w:r>
      <w:r w:rsidR="00E01EC6" w:rsidRPr="00F04B61">
        <w:rPr>
          <w:color w:val="000000" w:themeColor="text1"/>
        </w:rPr>
        <w:t>asal-like</w:t>
      </w:r>
      <w:r w:rsidR="009F5890">
        <w:rPr>
          <w:color w:val="000000" w:themeColor="text1"/>
        </w:rPr>
        <w:t>) or</w:t>
      </w:r>
      <w:r w:rsidR="00E01EC6" w:rsidRPr="00F04B61">
        <w:rPr>
          <w:color w:val="000000" w:themeColor="text1"/>
        </w:rPr>
        <w:t xml:space="preserve"> </w:t>
      </w:r>
      <w:r w:rsidR="009F5890">
        <w:rPr>
          <w:color w:val="000000" w:themeColor="text1"/>
        </w:rPr>
        <w:t>to the</w:t>
      </w:r>
      <w:r w:rsidR="00E01EC6" w:rsidRPr="00F04B61">
        <w:rPr>
          <w:color w:val="000000" w:themeColor="text1"/>
        </w:rPr>
        <w:t xml:space="preserve"> </w:t>
      </w:r>
      <w:r w:rsidR="00DD73CA" w:rsidRPr="00F04B61">
        <w:rPr>
          <w:color w:val="000000" w:themeColor="text1"/>
        </w:rPr>
        <w:t>N</w:t>
      </w:r>
      <w:r w:rsidR="00E01EC6" w:rsidRPr="00F04B61">
        <w:rPr>
          <w:color w:val="000000" w:themeColor="text1"/>
        </w:rPr>
        <w:t>ormal-like</w:t>
      </w:r>
      <w:r w:rsidR="009F5890">
        <w:rPr>
          <w:color w:val="000000" w:themeColor="text1"/>
        </w:rPr>
        <w:t xml:space="preserve"> group,</w:t>
      </w:r>
      <w:r w:rsidR="00E01EC6" w:rsidRPr="00F04B61">
        <w:rPr>
          <w:color w:val="000000" w:themeColor="text1"/>
        </w:rPr>
        <w:t xml:space="preserve"> using </w:t>
      </w:r>
      <w:r w:rsidR="00F03E17" w:rsidRPr="00F04B61">
        <w:rPr>
          <w:color w:val="000000" w:themeColor="text1"/>
        </w:rPr>
        <w:t>the</w:t>
      </w:r>
      <w:r w:rsidR="00666A69" w:rsidRPr="00F04B61">
        <w:rPr>
          <w:color w:val="000000" w:themeColor="text1"/>
        </w:rPr>
        <w:t xml:space="preserve"> research-based </w:t>
      </w:r>
      <w:r w:rsidR="00E01EC6" w:rsidRPr="00F04B61">
        <w:rPr>
          <w:color w:val="000000" w:themeColor="text1"/>
        </w:rPr>
        <w:t>PAM50 subtype predictor</w:t>
      </w:r>
      <w:r w:rsidR="00F03E17" w:rsidRPr="00F04B61">
        <w:rPr>
          <w:color w:val="000000" w:themeColor="text1"/>
        </w:rPr>
        <w:fldChar w:fldCharType="begin"/>
      </w:r>
      <w:r w:rsidRPr="00F04B61">
        <w:rPr>
          <w:color w:val="000000" w:themeColor="text1"/>
        </w:rPr>
        <w:instrText xml:space="preserve"> ADDIN ZOTERO_ITEM CSL_CITATION {"citationID":"xGxg2euh","properties":{"formattedCitation":"\\super 4\\nosupersub{}","plainCitation":"4","noteIndex":0},"citationItems":[{"id":475,"uris":["http://zotero.org/users/local/NnLPOo6K/items/8J3C262W"],"itemData":{"id":475,"type":"article-journal","container-title":"Journal of Clinical Oncology","DOI":"10.1200/JCO.2008.18.1370","ISSN":"1527-7755","issue":"8","journalAbbreviation":"J. Clin. Oncol.","language":"eng","note":"PMID: 19204204\nPMCID: PMC2667820","page":"1160-1167","source":"PubMed","title":"Supervised risk predictor of breast cancer based on intrinsic subtypes","volume":"27","author":[{"family":"Parker","given":"Joel S."},{"family":"Mullins","given":"Michael"},{"family":"Cheang","given":"Maggie C. U."},{"family":"Leung","given":"Samuel"},{"family":"Voduc","given":"David"},{"family":"Vickery","given":"Tammi"},{"family":"Davies","given":"Sherri"},{"family":"Fauron","given":"Christiane"},{"family":"He","given":"Xiaping"},{"family":"Hu","given":"Zhiyuan"},{"family":"Quackenbush","given":"John F."},{"family":"Stijleman","given":"Inge J."},{"family":"Palazzo","given":"Juan"},{"family":"Marron","given":"J. S."},{"family":"Nobel","given":"Andrew B."},{"family":"Mardis","given":"Elaine"},{"family":"Nielsen","given":"Torsten O."},{"family":"Ellis","given":"Matthew J."},{"family":"Perou","given":"Charles M."},{"family":"Bernard","given":"Philip S."}],"issued":{"date-parts":[["2009",3,10]]}}}],"schema":"https://github.com/citation-style-language/schema/raw/master/csl-citation.json"} </w:instrText>
      </w:r>
      <w:r w:rsidR="00F03E17" w:rsidRPr="00F04B61">
        <w:rPr>
          <w:color w:val="000000" w:themeColor="text1"/>
        </w:rPr>
        <w:fldChar w:fldCharType="separate"/>
      </w:r>
      <w:r w:rsidRPr="00F04B61">
        <w:rPr>
          <w:color w:val="000000" w:themeColor="text1"/>
          <w:vertAlign w:val="superscript"/>
        </w:rPr>
        <w:t>4</w:t>
      </w:r>
      <w:r w:rsidR="00F03E17" w:rsidRPr="00F04B61">
        <w:rPr>
          <w:color w:val="000000" w:themeColor="text1"/>
        </w:rPr>
        <w:fldChar w:fldCharType="end"/>
      </w:r>
      <w:r w:rsidR="00E01EC6" w:rsidRPr="00F04B61">
        <w:rPr>
          <w:color w:val="000000" w:themeColor="text1"/>
        </w:rPr>
        <w:t xml:space="preserve">. For each </w:t>
      </w:r>
      <w:r w:rsidR="00F03E17" w:rsidRPr="00F04B61">
        <w:rPr>
          <w:color w:val="000000" w:themeColor="text1"/>
        </w:rPr>
        <w:t xml:space="preserve">available tumor </w:t>
      </w:r>
      <w:r w:rsidR="00E01EC6" w:rsidRPr="00F04B61">
        <w:rPr>
          <w:color w:val="000000" w:themeColor="text1"/>
        </w:rPr>
        <w:t xml:space="preserve">sample, </w:t>
      </w:r>
      <w:r w:rsidR="00666A69" w:rsidRPr="00F04B61">
        <w:rPr>
          <w:color w:val="000000" w:themeColor="text1"/>
        </w:rPr>
        <w:t xml:space="preserve">the correlation coefficients </w:t>
      </w:r>
      <w:r w:rsidR="009F5890">
        <w:rPr>
          <w:color w:val="000000" w:themeColor="text1"/>
        </w:rPr>
        <w:t>each IS centroid</w:t>
      </w:r>
      <w:r w:rsidR="00F03E17" w:rsidRPr="00F04B61">
        <w:rPr>
          <w:color w:val="000000" w:themeColor="text1"/>
        </w:rPr>
        <w:t>,</w:t>
      </w:r>
      <w:r w:rsidR="00666A69" w:rsidRPr="00F04B61">
        <w:rPr>
          <w:color w:val="000000" w:themeColor="text1"/>
        </w:rPr>
        <w:t xml:space="preserve"> the PAM50’s proliferation, luminal, basal and HER2 signatures, as well as the ROR </w:t>
      </w:r>
      <w:r w:rsidR="00E01EC6" w:rsidRPr="00F04B61">
        <w:rPr>
          <w:color w:val="000000" w:themeColor="text1"/>
        </w:rPr>
        <w:t>score</w:t>
      </w:r>
      <w:r w:rsidR="00666A69" w:rsidRPr="00F04B61">
        <w:rPr>
          <w:color w:val="000000" w:themeColor="text1"/>
        </w:rPr>
        <w:t xml:space="preserve"> </w:t>
      </w:r>
      <w:r w:rsidR="00E01EC6" w:rsidRPr="00F04B61">
        <w:rPr>
          <w:color w:val="000000" w:themeColor="text1"/>
        </w:rPr>
        <w:t>based on subtype and proliferation (ROR</w:t>
      </w:r>
      <w:r w:rsidR="009F5890">
        <w:rPr>
          <w:color w:val="000000" w:themeColor="text1"/>
        </w:rPr>
        <w:t>-P</w:t>
      </w:r>
      <w:r w:rsidR="00E01EC6" w:rsidRPr="00F04B61">
        <w:rPr>
          <w:color w:val="000000" w:themeColor="text1"/>
        </w:rPr>
        <w:t xml:space="preserve">) </w:t>
      </w:r>
      <w:r w:rsidR="00F03E17" w:rsidRPr="00F04B61">
        <w:rPr>
          <w:color w:val="000000" w:themeColor="text1"/>
        </w:rPr>
        <w:t xml:space="preserve">were assessed </w:t>
      </w:r>
      <w:r w:rsidR="00E01EC6" w:rsidRPr="00F04B61">
        <w:rPr>
          <w:color w:val="000000" w:themeColor="text1"/>
        </w:rPr>
        <w:t xml:space="preserve">as described </w:t>
      </w:r>
      <w:r w:rsidR="00666A69" w:rsidRPr="00F04B61">
        <w:rPr>
          <w:color w:val="000000" w:themeColor="text1"/>
        </w:rPr>
        <w:t>elsewhere</w:t>
      </w:r>
      <w:r w:rsidR="00F03E17" w:rsidRPr="00F04B61">
        <w:rPr>
          <w:color w:val="000000" w:themeColor="text1"/>
        </w:rPr>
        <w:fldChar w:fldCharType="begin"/>
      </w:r>
      <w:r w:rsidRPr="00F04B61">
        <w:rPr>
          <w:color w:val="000000" w:themeColor="text1"/>
        </w:rPr>
        <w:instrText xml:space="preserve"> ADDIN ZOTERO_ITEM CSL_CITATION {"citationID":"jTgReArv","properties":{"formattedCitation":"\\super 5,6\\nosupersub{}","plainCitation":"5,6","noteIndex":0},"citationItems":[{"id":3571,"uris":["http://zotero.org/users/local/NnLPOo6K/items/XCW26AP3"],"itemData":{"id":3571,"type":"article-journal","abstract":"In advanced breast cancer, biomarker identification and patient selection using a metastatic tumor biopsy is becoming more necessary. However, the biology of metastasis according to the organ site is largely unknown. Here, we evaluated the expression of 771 genes in 184 metastatic samples across 11 organs, including liver, lung, brain, and bone, and made the following observations. First, all PAM50 molecular intrinsic subtypes were represented across organs and within immunohistochemistry-based groups. Second, HER2-low disease was identified across all organ sites, including bone, and HER2 expression significantly correlated with ERBB2 expression. Third, the majority of expression variation was explained by intrinsic subtype and not organ of metastasis. Fourth, subtypes and individual subtype-related genes/signatures were significantly associated with overall survival. Fifth, we identified 74 genes whose expression was organ-specific and subtype-independent. Finally, immune profiles were found more expressed in lung compared to brain or liver metastasis. Our results suggest that relevant tumor biology can be captured in metastatic tissues across a variety of organ sites; however, unique biological features according to organ site were also identified and future studies should explore their implications in diagnostic and therapeutic interventions.","container-title":"Molecular Oncology","DOI":"10.1002/1878-0261.13021","ISSN":"1878-0261","issue":"1","journalAbbreviation":"Mol Oncol","language":"eng","note":"PMID: 34051058\nPMCID: PMC8732356","page":"69-87","source":"PubMed","title":"Gene expression profiles of breast cancer metastasis according to organ site","volume":"16","author":[{"family":"Brasó-Maristany","given":"Fara"},{"family":"Paré","given":"Laia"},{"family":"Chic","given":"Nuria"},{"family":"Martínez-Sáez","given":"Olga"},{"family":"Pascual","given":"Tomás"},{"family":"Mallafré-Larrosa","given":"Meritxell"},{"family":"Schettini","given":"Francesco"},{"family":"González-Farré","given":"Blanca"},{"family":"Sanfeliu","given":"Esther"},{"family":"Martínez","given":"Débora"},{"family":"Galván","given":"Patricia"},{"family":"Barnadas","given":"Esther"},{"family":"Salinas","given":"Belinda"},{"family":"Tolosa","given":"Pablo"},{"family":"Ciruelos","given":"Eva"},{"family":"Carcelero","given":"Esther"},{"family":"Guillén","given":"Cecilia"},{"family":"Adamo","given":"Barbara"},{"family":"Moreno","given":"Reinaldo"},{"family":"Vidal","given":"Maria"},{"family":"Muñoz","given":"Montserrat"},{"family":"Prat","given":"Aleix"}],"issued":{"date-parts":[["2022",1]]}}},{"id":1760,"uris":["http://zotero.org/users/local/NnLPOo6K/items/ATF47WFV"],"itemData":{"id":1760,"type":"article-journal","abstract":"Novel antibody-drug conjugates against HER2 are showing high activity in HER2-negative breast cancer (BC) with low HER2 expression (i.e., 1+ or 2+ and lack of ERBB2 amplification). However, the clinical and molecular features of HER2-low BC are yet to be elucidated. Here, we collected retrospective clinicopathological and PAM50 data from 3,689 patients with HER2-negative disease and made the following observations. First, the proportion of HER2-low was higher in HR-positive disease (65.4%) than triple-negative BC (TNBC, 36.6%). Second, within HR-positive disease, ERBB2 and luminal-related genes were more expressed in HER2-low than HER2 0. In contrast, no gene was found differentially expressed in TNBC according to HER2 expression. Third, within HER2-low, ERBB2 levels were higher in HR-positive disease than TNBC. Fourth, HER2-low was not associated with overall survival in HR-positive disease and TNBC. Finally, the reproducibility of HER2-low among pathologists was suboptimal. This study emphasizes the large biological heterogeneity of HER2-low BC, and the need to implement reproducible and sensitive assays to measure low HER2 expression.","container-title":"NPJ breast cancer","DOI":"10.1038/s41523-020-00208-2","ISSN":"2374-4677","issue":"1","journalAbbreviation":"NPJ Breast Cancer","language":"eng","note":"PMID: 33397968\nPMCID: PMC7782714","page":"1","source":"PubMed","title":"Clinical, pathological, and PAM50 gene expression features of HER2-low breast cancer","volume":"7","author":[{"family":"Schettini","given":"Francesco"},{"family":"Chic","given":"Nuria"},{"family":"Brasó-Maristany","given":"Fara"},{"family":"Paré","given":"Laia"},{"family":"Pascual","given":"Tomás"},{"family":"Conte","given":"Benedetta"},{"family":"Martínez-Sáez","given":"Olga"},{"family":"Adamo","given":"Barbara"},{"family":"Vidal","given":"Maria"},{"family":"Barnadas","given":"Esther"},{"family":"Fernández-Martinez","given":"Aranzazu"},{"family":"González-Farre","given":"Blanca"},{"family":"Sanfeliu","given":"Esther"},{"family":"Cejalvo","given":"Juan Miguel"},{"family":"Perrone","given":"Giuseppe"},{"family":"Sabarese","given":"Giovanna"},{"family":"Zalfa","given":"Francesca"},{"family":"Peg","given":"Vicente"},{"family":"Fasani","given":"Roberta"},{"family":"Villagrasa","given":"Patricia"},{"family":"Gavilá","given":"Joaquín"},{"family":"Barrios","given":"Carlos H."},{"family":"Lluch","given":"Ana"},{"family":"Martín","given":"Miguel"},{"family":"Locci","given":"Mariavittoria"},{"family":"De Placido","given":"Sabino"},{"family":"Prat","given":"Aleix"}],"issued":{"date-parts":[["2021",1,4]]}}}],"schema":"https://github.com/citation-style-language/schema/raw/master/csl-citation.json"} </w:instrText>
      </w:r>
      <w:r w:rsidR="00F03E17" w:rsidRPr="00F04B61">
        <w:rPr>
          <w:color w:val="000000" w:themeColor="text1"/>
        </w:rPr>
        <w:fldChar w:fldCharType="separate"/>
      </w:r>
      <w:r w:rsidRPr="00F04B61">
        <w:rPr>
          <w:color w:val="000000" w:themeColor="text1"/>
          <w:vertAlign w:val="superscript"/>
        </w:rPr>
        <w:t>5,6</w:t>
      </w:r>
      <w:r w:rsidR="00F03E17" w:rsidRPr="00F04B61">
        <w:rPr>
          <w:color w:val="000000" w:themeColor="text1"/>
        </w:rPr>
        <w:fldChar w:fldCharType="end"/>
      </w:r>
      <w:r w:rsidR="00F03E17" w:rsidRPr="00F04B61">
        <w:rPr>
          <w:color w:val="000000" w:themeColor="text1"/>
        </w:rPr>
        <w:t xml:space="preserve">. </w:t>
      </w:r>
    </w:p>
    <w:p w14:paraId="33CA813D" w14:textId="77777777" w:rsidR="00D05D19" w:rsidRDefault="00D05D19" w:rsidP="009F5890">
      <w:pPr>
        <w:spacing w:line="360" w:lineRule="auto"/>
        <w:jc w:val="both"/>
        <w:rPr>
          <w:color w:val="000000" w:themeColor="text1"/>
        </w:rPr>
      </w:pPr>
    </w:p>
    <w:p w14:paraId="2745356C" w14:textId="2C380C34" w:rsidR="00481415" w:rsidRPr="005A736F" w:rsidRDefault="00481415" w:rsidP="005A736F">
      <w:pPr>
        <w:pStyle w:val="Titolo2"/>
        <w:spacing w:before="0" w:line="360" w:lineRule="auto"/>
        <w:jc w:val="both"/>
        <w:rPr>
          <w:b/>
          <w:bCs/>
          <w:color w:val="000000" w:themeColor="text1"/>
        </w:rPr>
      </w:pPr>
      <w:bookmarkStart w:id="5" w:name="_Toc158200490"/>
      <w:r w:rsidRPr="005A736F">
        <w:rPr>
          <w:rFonts w:ascii="Times New Roman" w:hAnsi="Times New Roman" w:cs="Times New Roman"/>
          <w:b/>
          <w:bCs/>
          <w:color w:val="000000" w:themeColor="text1"/>
          <w:sz w:val="24"/>
          <w:szCs w:val="24"/>
        </w:rPr>
        <w:lastRenderedPageBreak/>
        <w:t>Cell lines experiments - expanded</w:t>
      </w:r>
      <w:bookmarkEnd w:id="5"/>
    </w:p>
    <w:p w14:paraId="592B4F9C" w14:textId="3EFF100E" w:rsidR="00D05D19" w:rsidRPr="005A736F" w:rsidRDefault="00481415" w:rsidP="005A736F">
      <w:pPr>
        <w:spacing w:line="360" w:lineRule="auto"/>
        <w:jc w:val="both"/>
        <w:rPr>
          <w:color w:val="000000" w:themeColor="text1"/>
        </w:rPr>
      </w:pPr>
      <w:r w:rsidRPr="00D05D19">
        <w:rPr>
          <w:color w:val="000000" w:themeColor="text1"/>
        </w:rPr>
        <w:t>PAM50 gene expression changes induced by endocrine therapy (i.e. fulvestrant) and chemotherapy (i.e. paclitaxel), were evaluated in breast cancer cell lines T47D and MCF7</w:t>
      </w:r>
      <w:r w:rsidR="00D05D19">
        <w:rPr>
          <w:color w:val="000000" w:themeColor="text1"/>
          <w:vertAlign w:val="superscript"/>
        </w:rPr>
        <w:t>8</w:t>
      </w:r>
      <w:r w:rsidRPr="00D05D19">
        <w:rPr>
          <w:color w:val="000000" w:themeColor="text1"/>
        </w:rPr>
        <w:t xml:space="preserve">, which </w:t>
      </w:r>
      <w:r w:rsidRPr="00D05D19">
        <w:rPr>
          <w:color w:val="000000" w:themeColor="text1"/>
          <w:shd w:val="clear" w:color="auto" w:fill="FFFFFF"/>
        </w:rPr>
        <w:t>are two human hormone-dependent HER2-negative breast cancer cell lines widely used as experimental models for preclinical studies</w:t>
      </w:r>
      <w:r w:rsidRPr="00D05D19">
        <w:rPr>
          <w:color w:val="000000" w:themeColor="text1"/>
        </w:rPr>
        <w:t xml:space="preserve">. </w:t>
      </w:r>
      <w:r w:rsidR="00D05D19" w:rsidRPr="005A736F">
        <w:rPr>
          <w:color w:val="000000" w:themeColor="text1"/>
        </w:rPr>
        <w:t xml:space="preserve">Cell lines MCF7 and T47D were obtained from the American Type Culture Collection (ATCC, Manassas, VA, USA) and cultured in Dulbecco’s Modified Eagle Medium (DMEM)/nutrient mixture F-12 supplemented with 10% v/v heat-inactivated fetal bovine serum (FBS) </w:t>
      </w:r>
      <w:r w:rsidR="00D05D19" w:rsidRPr="005A736F">
        <w:rPr>
          <w:color w:val="000000" w:themeColor="text1"/>
          <w:shd w:val="clear" w:color="auto" w:fill="FFFFFF"/>
        </w:rPr>
        <w:t>(</w:t>
      </w:r>
      <w:r w:rsidR="00D05D19" w:rsidRPr="005A736F">
        <w:rPr>
          <w:rStyle w:val="Enfasicorsivo"/>
          <w:rFonts w:eastAsiaTheme="majorEastAsia"/>
          <w:color w:val="000000" w:themeColor="text1"/>
        </w:rPr>
        <w:t>Gibco</w:t>
      </w:r>
      <w:r w:rsidR="00D05D19" w:rsidRPr="005A736F">
        <w:rPr>
          <w:color w:val="000000" w:themeColor="text1"/>
          <w:shd w:val="clear" w:color="auto" w:fill="FFFFFF"/>
        </w:rPr>
        <w:t>; Thermo Fisher Scientific Inc., Waltham, MA, USA)</w:t>
      </w:r>
      <w:r w:rsidR="00D05D19" w:rsidRPr="005A736F">
        <w:rPr>
          <w:color w:val="000000" w:themeColor="text1"/>
        </w:rPr>
        <w:t xml:space="preserve">, 1% </w:t>
      </w:r>
      <w:proofErr w:type="spellStart"/>
      <w:r w:rsidR="00D05D19" w:rsidRPr="005A736F">
        <w:rPr>
          <w:color w:val="000000" w:themeColor="text1"/>
        </w:rPr>
        <w:t>GlutaMAX</w:t>
      </w:r>
      <w:proofErr w:type="spellEnd"/>
      <w:r w:rsidR="00D05D19" w:rsidRPr="005A736F">
        <w:rPr>
          <w:color w:val="000000" w:themeColor="text1"/>
        </w:rPr>
        <w:t xml:space="preserve"> </w:t>
      </w:r>
      <w:r w:rsidR="00D05D19" w:rsidRPr="005A736F">
        <w:rPr>
          <w:color w:val="000000" w:themeColor="text1"/>
          <w:shd w:val="clear" w:color="auto" w:fill="FFFFFF"/>
        </w:rPr>
        <w:t>(</w:t>
      </w:r>
      <w:r w:rsidR="00D05D19" w:rsidRPr="005A736F">
        <w:rPr>
          <w:rStyle w:val="Enfasicorsivo"/>
          <w:rFonts w:eastAsiaTheme="majorEastAsia"/>
          <w:color w:val="000000" w:themeColor="text1"/>
        </w:rPr>
        <w:t>Gibco</w:t>
      </w:r>
      <w:r w:rsidR="00D05D19" w:rsidRPr="005A736F">
        <w:rPr>
          <w:color w:val="000000" w:themeColor="text1"/>
          <w:shd w:val="clear" w:color="auto" w:fill="FFFFFF"/>
        </w:rPr>
        <w:t>; Thermo Fisher Scientific Inc.),</w:t>
      </w:r>
      <w:r w:rsidR="00D05D19" w:rsidRPr="005A736F">
        <w:rPr>
          <w:rStyle w:val="apple-converted-space"/>
          <w:color w:val="000000" w:themeColor="text1"/>
          <w:shd w:val="clear" w:color="auto" w:fill="FFFFFF"/>
        </w:rPr>
        <w:t> </w:t>
      </w:r>
      <w:r w:rsidR="00D05D19" w:rsidRPr="005A736F">
        <w:rPr>
          <w:color w:val="000000" w:themeColor="text1"/>
        </w:rPr>
        <w:t>and 1% Penicillin/Streptomycin (Sigma-Aldrich, Saint Louis, MO, USA) in a 37ºC, 5% CO</w:t>
      </w:r>
      <w:r w:rsidR="00D05D19" w:rsidRPr="005A736F">
        <w:rPr>
          <w:color w:val="000000" w:themeColor="text1"/>
          <w:vertAlign w:val="subscript"/>
        </w:rPr>
        <w:t>2</w:t>
      </w:r>
      <w:r w:rsidR="00D05D19" w:rsidRPr="005A736F">
        <w:rPr>
          <w:color w:val="000000" w:themeColor="text1"/>
        </w:rPr>
        <w:t xml:space="preserve"> humidified incubator. Cells were detached from flasks by incubation with 0.25% Trypsin-EDTA (1X) (Gibco; </w:t>
      </w:r>
      <w:r w:rsidR="00D05D19" w:rsidRPr="005A736F">
        <w:rPr>
          <w:color w:val="000000" w:themeColor="text1"/>
          <w:shd w:val="clear" w:color="auto" w:fill="FFFFFF"/>
        </w:rPr>
        <w:t>Thermo Fisher Scientific Inc.</w:t>
      </w:r>
      <w:r w:rsidR="00D05D19" w:rsidRPr="005A736F">
        <w:rPr>
          <w:color w:val="000000" w:themeColor="text1"/>
        </w:rPr>
        <w:t xml:space="preserve">). Fulvestrant and paclitaxel were purchased from </w:t>
      </w:r>
      <w:proofErr w:type="spellStart"/>
      <w:r w:rsidR="00D05D19" w:rsidRPr="005A736F">
        <w:rPr>
          <w:color w:val="000000" w:themeColor="text1"/>
        </w:rPr>
        <w:t>Selleckchem</w:t>
      </w:r>
      <w:proofErr w:type="spellEnd"/>
      <w:r w:rsidR="00D05D19" w:rsidRPr="005A736F">
        <w:rPr>
          <w:color w:val="000000" w:themeColor="text1"/>
        </w:rPr>
        <w:t xml:space="preserve"> (Houston, TX, USA).</w:t>
      </w:r>
    </w:p>
    <w:p w14:paraId="40261EFD" w14:textId="0C859D32" w:rsidR="00481415" w:rsidRPr="00D05D19" w:rsidRDefault="00481415" w:rsidP="00521597">
      <w:pPr>
        <w:spacing w:line="360" w:lineRule="auto"/>
        <w:jc w:val="both"/>
        <w:rPr>
          <w:color w:val="000000" w:themeColor="text1"/>
        </w:rPr>
      </w:pPr>
      <w:r w:rsidRPr="00D05D19">
        <w:rPr>
          <w:color w:val="000000" w:themeColor="text1"/>
          <w:bdr w:val="none" w:sz="0" w:space="0" w:color="auto" w:frame="1"/>
          <w:shd w:val="clear" w:color="auto" w:fill="FFFFFF"/>
        </w:rPr>
        <w:t xml:space="preserve">MCF7 and T47D cells were seeded in a 6-well plate at 150,000 cells per well and after overnight incubation medium was replaced with either paclitaxel 10 </w:t>
      </w:r>
      <w:proofErr w:type="spellStart"/>
      <w:r w:rsidRPr="00D05D19">
        <w:rPr>
          <w:color w:val="000000" w:themeColor="text1"/>
          <w:bdr w:val="none" w:sz="0" w:space="0" w:color="auto" w:frame="1"/>
          <w:shd w:val="clear" w:color="auto" w:fill="FFFFFF"/>
        </w:rPr>
        <w:t>nM</w:t>
      </w:r>
      <w:proofErr w:type="spellEnd"/>
      <w:r w:rsidRPr="00D05D19">
        <w:rPr>
          <w:color w:val="000000" w:themeColor="text1"/>
          <w:bdr w:val="none" w:sz="0" w:space="0" w:color="auto" w:frame="1"/>
          <w:shd w:val="clear" w:color="auto" w:fill="FFFFFF"/>
        </w:rPr>
        <w:t xml:space="preserve"> or fulvestrant </w:t>
      </w:r>
      <w:r w:rsidRPr="00521597">
        <w:rPr>
          <w:color w:val="000000" w:themeColor="text1"/>
          <w:bdr w:val="none" w:sz="0" w:space="0" w:color="auto" w:frame="1"/>
          <w:shd w:val="clear" w:color="auto" w:fill="FFFFFF"/>
        </w:rPr>
        <w:t xml:space="preserve">1 </w:t>
      </w:r>
      <w:proofErr w:type="spellStart"/>
      <w:r w:rsidRPr="00521597">
        <w:rPr>
          <w:color w:val="000000" w:themeColor="text1"/>
          <w:bdr w:val="none" w:sz="0" w:space="0" w:color="auto" w:frame="1"/>
          <w:shd w:val="clear" w:color="auto" w:fill="FFFFFF"/>
        </w:rPr>
        <w:t>nM</w:t>
      </w:r>
      <w:proofErr w:type="spellEnd"/>
      <w:r w:rsidRPr="00D05D19">
        <w:rPr>
          <w:color w:val="000000" w:themeColor="text1"/>
          <w:bdr w:val="none" w:sz="0" w:space="0" w:color="auto" w:frame="1"/>
          <w:shd w:val="clear" w:color="auto" w:fill="FFFFFF"/>
        </w:rPr>
        <w:t xml:space="preserve"> for 72 hours. Then, mRNA was extracted using QIAGEN’s RNeasy extraction kit (QIAGEN, Hilden, Germany) following manufacturer’s instruction</w:t>
      </w:r>
      <w:r w:rsidR="007D31E7">
        <w:rPr>
          <w:color w:val="000000" w:themeColor="text1"/>
          <w:bdr w:val="none" w:sz="0" w:space="0" w:color="auto" w:frame="1"/>
          <w:shd w:val="clear" w:color="auto" w:fill="FFFFFF"/>
        </w:rPr>
        <w:t>. All experiments were repeated three times in different days.</w:t>
      </w:r>
      <w:r w:rsidRPr="00D05D19">
        <w:rPr>
          <w:color w:val="000000" w:themeColor="text1"/>
          <w:bdr w:val="none" w:sz="0" w:space="0" w:color="auto" w:frame="1"/>
          <w:shd w:val="clear" w:color="auto" w:fill="FFFFFF"/>
        </w:rPr>
        <w:t xml:space="preserve"> </w:t>
      </w:r>
      <w:r w:rsidR="007D31E7">
        <w:rPr>
          <w:color w:val="000000" w:themeColor="text1"/>
          <w:bdr w:val="none" w:sz="0" w:space="0" w:color="auto" w:frame="1"/>
          <w:shd w:val="clear" w:color="auto" w:fill="FFFFFF"/>
        </w:rPr>
        <w:t>G</w:t>
      </w:r>
      <w:r w:rsidRPr="00D05D19">
        <w:rPr>
          <w:color w:val="000000" w:themeColor="text1"/>
          <w:bdr w:val="none" w:sz="0" w:space="0" w:color="auto" w:frame="1"/>
          <w:shd w:val="clear" w:color="auto" w:fill="FFFFFF"/>
        </w:rPr>
        <w:t xml:space="preserve">ene expression analysis was performed on an nCounter platform as previously described. </w:t>
      </w:r>
      <w:r w:rsidR="00A653DF" w:rsidRPr="005A736F">
        <w:rPr>
          <w:color w:val="000000" w:themeColor="text1"/>
        </w:rPr>
        <w:t>MCF7 and T47D</w:t>
      </w:r>
      <w:r w:rsidR="00A653DF">
        <w:rPr>
          <w:color w:val="000000" w:themeColor="text1"/>
        </w:rPr>
        <w:t xml:space="preserve"> gene expression data were regrouped in three cohorts according to the treatment received, i.e. </w:t>
      </w:r>
      <w:r w:rsidR="00636C5E">
        <w:rPr>
          <w:color w:val="000000" w:themeColor="text1"/>
        </w:rPr>
        <w:t>untreated</w:t>
      </w:r>
      <w:r w:rsidR="00A653DF">
        <w:rPr>
          <w:color w:val="000000" w:themeColor="text1"/>
        </w:rPr>
        <w:t xml:space="preserve">, post-CT (cell lines treated with paclitaxel) and post-ET (cell lines treated with fulvestrant).  </w:t>
      </w:r>
    </w:p>
    <w:p w14:paraId="055614AF" w14:textId="4866743F" w:rsidR="00E01EC6" w:rsidRPr="00F04B61" w:rsidRDefault="00E01EC6">
      <w:pPr>
        <w:spacing w:line="360" w:lineRule="auto"/>
        <w:jc w:val="both"/>
        <w:rPr>
          <w:color w:val="000000" w:themeColor="text1"/>
        </w:rPr>
      </w:pPr>
    </w:p>
    <w:p w14:paraId="1D866104" w14:textId="569D9F05" w:rsidR="00030454" w:rsidRPr="00F04B61" w:rsidRDefault="00030454">
      <w:pPr>
        <w:pStyle w:val="Titolo2"/>
        <w:spacing w:before="0" w:line="360" w:lineRule="auto"/>
        <w:jc w:val="both"/>
        <w:rPr>
          <w:rFonts w:ascii="Times New Roman" w:hAnsi="Times New Roman" w:cs="Times New Roman"/>
          <w:b/>
          <w:bCs/>
          <w:color w:val="000000" w:themeColor="text1"/>
          <w:sz w:val="24"/>
          <w:szCs w:val="24"/>
        </w:rPr>
      </w:pPr>
      <w:bookmarkStart w:id="6" w:name="_Toc155084000"/>
      <w:bookmarkStart w:id="7" w:name="_Toc158200491"/>
      <w:r w:rsidRPr="00F04B61">
        <w:rPr>
          <w:rFonts w:ascii="Times New Roman" w:hAnsi="Times New Roman" w:cs="Times New Roman"/>
          <w:b/>
          <w:bCs/>
          <w:color w:val="000000" w:themeColor="text1"/>
          <w:sz w:val="24"/>
          <w:szCs w:val="24"/>
        </w:rPr>
        <w:t>Supplementary methods references</w:t>
      </w:r>
      <w:bookmarkEnd w:id="6"/>
      <w:bookmarkEnd w:id="7"/>
    </w:p>
    <w:p w14:paraId="624DB7F7" w14:textId="77777777" w:rsidR="00865F05" w:rsidRPr="002B1625" w:rsidRDefault="00030454" w:rsidP="005A736F">
      <w:pPr>
        <w:widowControl w:val="0"/>
        <w:autoSpaceDE w:val="0"/>
        <w:autoSpaceDN w:val="0"/>
        <w:adjustRightInd w:val="0"/>
        <w:spacing w:line="360" w:lineRule="auto"/>
        <w:ind w:left="284" w:hanging="284"/>
        <w:jc w:val="both"/>
        <w:rPr>
          <w:color w:val="000000"/>
        </w:rPr>
      </w:pPr>
      <w:r w:rsidRPr="00F04B61">
        <w:rPr>
          <w:b/>
          <w:bCs/>
        </w:rPr>
        <w:fldChar w:fldCharType="begin"/>
      </w:r>
      <w:r w:rsidRPr="00F04B61">
        <w:instrText xml:space="preserve"> ADDIN ZOTERO_BIBL {"uncited":[],"omitted":[],"custom":[]} CSL_BIBLIOGRAPHY </w:instrText>
      </w:r>
      <w:r w:rsidRPr="00F04B61">
        <w:rPr>
          <w:b/>
          <w:bCs/>
        </w:rPr>
        <w:fldChar w:fldCharType="separate"/>
      </w:r>
      <w:r w:rsidR="00865F05" w:rsidRPr="002B1625">
        <w:rPr>
          <w:color w:val="000000"/>
        </w:rPr>
        <w:t xml:space="preserve">1. </w:t>
      </w:r>
      <w:r w:rsidR="00865F05" w:rsidRPr="002B1625">
        <w:rPr>
          <w:color w:val="000000"/>
        </w:rPr>
        <w:tab/>
        <w:t xml:space="preserve">Symmans WF, Peintinger F, Hatzis C, Rajan R, Kuerer H, Valero V, et al. Measurement of residual breast cancer burden to predict survival after neoadjuvant chemotherapy. </w:t>
      </w:r>
      <w:r w:rsidR="00865F05" w:rsidRPr="002B1625">
        <w:rPr>
          <w:i/>
          <w:iCs/>
          <w:color w:val="000000"/>
        </w:rPr>
        <w:t>J Clin Oncol</w:t>
      </w:r>
      <w:r w:rsidR="00865F05" w:rsidRPr="002B1625">
        <w:rPr>
          <w:color w:val="000000"/>
        </w:rPr>
        <w:t xml:space="preserve">. October 1, 2007;25(28):4414–4422. </w:t>
      </w:r>
    </w:p>
    <w:p w14:paraId="5A97612F"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2. </w:t>
      </w:r>
      <w:r w:rsidRPr="002B1625">
        <w:rPr>
          <w:color w:val="000000"/>
        </w:rPr>
        <w:tab/>
        <w:t xml:space="preserve">Allison KH, Hammond MEH, Dowsett M, McKernin SE, Carey LA, Fitzgibbons PL, et al. Estrogen and Progesterone Receptor Testing in Breast Cancer: ASCO/CAP Guideline Update. </w:t>
      </w:r>
      <w:r w:rsidRPr="002B1625">
        <w:rPr>
          <w:i/>
          <w:iCs/>
          <w:color w:val="000000"/>
        </w:rPr>
        <w:t>JCO</w:t>
      </w:r>
      <w:r w:rsidRPr="002B1625">
        <w:rPr>
          <w:color w:val="000000"/>
        </w:rPr>
        <w:t xml:space="preserve">. January 13, 2020;38(12):1346–1366. </w:t>
      </w:r>
    </w:p>
    <w:p w14:paraId="7C783BD6"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3. </w:t>
      </w:r>
      <w:r w:rsidRPr="002B1625">
        <w:rPr>
          <w:color w:val="000000"/>
        </w:rPr>
        <w:tab/>
        <w:t xml:space="preserve">Wolff AC, Hammond MEH, Allison KH, Harvey BE, Mangu PB, Bartlett JMS, et al. Human Epidermal Growth Factor Receptor 2 Testing in Breast Cancer: American Society of Clinical Oncology/College of American Pathologists Clinical Practice Guideline Focused Update. </w:t>
      </w:r>
      <w:r w:rsidRPr="002B1625">
        <w:rPr>
          <w:i/>
          <w:iCs/>
          <w:color w:val="000000"/>
        </w:rPr>
        <w:t>J Clin Oncol</w:t>
      </w:r>
      <w:r w:rsidRPr="002B1625">
        <w:rPr>
          <w:color w:val="000000"/>
        </w:rPr>
        <w:t xml:space="preserve">. July 10, 2018;36(20):2105–2122. </w:t>
      </w:r>
    </w:p>
    <w:p w14:paraId="2B9C72EF"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4. </w:t>
      </w:r>
      <w:r w:rsidRPr="002B1625">
        <w:rPr>
          <w:color w:val="000000"/>
        </w:rPr>
        <w:tab/>
        <w:t xml:space="preserve">Parker JS, Mullins M, Cheang MCU, Leung S, Voduc D, Vickery T, et al. Supervised risk </w:t>
      </w:r>
      <w:r w:rsidRPr="002B1625">
        <w:rPr>
          <w:color w:val="000000"/>
        </w:rPr>
        <w:lastRenderedPageBreak/>
        <w:t xml:space="preserve">predictor of breast cancer based on intrinsic subtypes. </w:t>
      </w:r>
      <w:r w:rsidRPr="002B1625">
        <w:rPr>
          <w:i/>
          <w:iCs/>
          <w:color w:val="000000"/>
        </w:rPr>
        <w:t>J Clin Oncol</w:t>
      </w:r>
      <w:r w:rsidRPr="002B1625">
        <w:rPr>
          <w:color w:val="000000"/>
        </w:rPr>
        <w:t xml:space="preserve">. March 10, 2009;27(8):1160–1167. </w:t>
      </w:r>
    </w:p>
    <w:p w14:paraId="2BF20DC5"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5. </w:t>
      </w:r>
      <w:r w:rsidRPr="002B1625">
        <w:rPr>
          <w:color w:val="000000"/>
        </w:rPr>
        <w:tab/>
        <w:t xml:space="preserve">Brasó-Maristany F, Paré L, Chic N, Martínez-Sáez O, Pascual T, Mallafré-Larrosa M, et al. Gene expression profiles of breast cancer metastasis according to organ site. </w:t>
      </w:r>
      <w:r w:rsidRPr="002B1625">
        <w:rPr>
          <w:i/>
          <w:iCs/>
          <w:color w:val="000000"/>
        </w:rPr>
        <w:t>Mol Oncol</w:t>
      </w:r>
      <w:r w:rsidRPr="002B1625">
        <w:rPr>
          <w:color w:val="000000"/>
        </w:rPr>
        <w:t xml:space="preserve">. January 2022;16(1):69–87. </w:t>
      </w:r>
    </w:p>
    <w:p w14:paraId="00071B55"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6. </w:t>
      </w:r>
      <w:r w:rsidRPr="002B1625">
        <w:rPr>
          <w:color w:val="000000"/>
        </w:rPr>
        <w:tab/>
        <w:t xml:space="preserve">Schettini F, Chic N, Brasó-Maristany F, Paré L, Pascual T, Conte B, et al. Clinical, pathological, and PAM50 gene expression features of HER2-low breast cancer. </w:t>
      </w:r>
      <w:r w:rsidRPr="002B1625">
        <w:rPr>
          <w:i/>
          <w:iCs/>
          <w:color w:val="000000"/>
        </w:rPr>
        <w:t>NPJ Breast Cancer</w:t>
      </w:r>
      <w:r w:rsidRPr="002B1625">
        <w:rPr>
          <w:color w:val="000000"/>
        </w:rPr>
        <w:t xml:space="preserve">. January 4, 2021;7(1):1. </w:t>
      </w:r>
    </w:p>
    <w:p w14:paraId="2BB03A69"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7. </w:t>
      </w:r>
      <w:r w:rsidRPr="002B1625">
        <w:rPr>
          <w:color w:val="000000"/>
        </w:rPr>
        <w:tab/>
        <w:t xml:space="preserve">Nielsen T, Wallden B, Schaper C, Ferree S, Liu S, Gao D, et al. Analytical validation of the PAM50-based Prosigna Breast Cancer Prognostic Gene Signature Assay and nCounter Analysis System using formalin-fixed paraffin-embedded breast tumor specimens. </w:t>
      </w:r>
      <w:r w:rsidRPr="002B1625">
        <w:rPr>
          <w:i/>
          <w:iCs/>
          <w:color w:val="000000"/>
        </w:rPr>
        <w:t>BMC Cancer</w:t>
      </w:r>
      <w:r w:rsidRPr="002B1625">
        <w:rPr>
          <w:color w:val="000000"/>
        </w:rPr>
        <w:t xml:space="preserve">. March 13, 2014;14:177. </w:t>
      </w:r>
    </w:p>
    <w:p w14:paraId="22BDA045" w14:textId="77777777" w:rsidR="00865F05" w:rsidRPr="002B1625" w:rsidRDefault="00865F05" w:rsidP="005A736F">
      <w:pPr>
        <w:widowControl w:val="0"/>
        <w:autoSpaceDE w:val="0"/>
        <w:autoSpaceDN w:val="0"/>
        <w:adjustRightInd w:val="0"/>
        <w:spacing w:line="360" w:lineRule="auto"/>
        <w:ind w:left="284" w:hanging="284"/>
        <w:jc w:val="both"/>
        <w:rPr>
          <w:color w:val="000000"/>
        </w:rPr>
      </w:pPr>
      <w:r w:rsidRPr="002B1625">
        <w:rPr>
          <w:color w:val="000000"/>
        </w:rPr>
        <w:t xml:space="preserve">8. </w:t>
      </w:r>
      <w:r w:rsidRPr="002B1625">
        <w:rPr>
          <w:color w:val="000000"/>
        </w:rPr>
        <w:tab/>
        <w:t xml:space="preserve">Aka JA, Lin S-X. Comparison of functional proteomic analyses of human breast cancer cell lines T47D and MCF7. </w:t>
      </w:r>
      <w:r w:rsidRPr="002B1625">
        <w:rPr>
          <w:i/>
          <w:iCs/>
          <w:color w:val="000000"/>
        </w:rPr>
        <w:t>PLoS One</w:t>
      </w:r>
      <w:r w:rsidRPr="002B1625">
        <w:rPr>
          <w:color w:val="000000"/>
        </w:rPr>
        <w:t xml:space="preserve">. 2012;7(2):e31532. </w:t>
      </w:r>
    </w:p>
    <w:p w14:paraId="4928796F" w14:textId="476E84BD" w:rsidR="008C4ACC" w:rsidRPr="00F04B61" w:rsidRDefault="00030454" w:rsidP="00521597">
      <w:pPr>
        <w:spacing w:line="360" w:lineRule="auto"/>
        <w:ind w:left="284" w:hanging="284"/>
        <w:jc w:val="both"/>
        <w:rPr>
          <w:color w:val="000000" w:themeColor="text1"/>
        </w:rPr>
      </w:pPr>
      <w:r w:rsidRPr="00F04B61">
        <w:rPr>
          <w:color w:val="000000" w:themeColor="text1"/>
        </w:rPr>
        <w:fldChar w:fldCharType="end"/>
      </w:r>
    </w:p>
    <w:p w14:paraId="22829C8D" w14:textId="03FEC8D3" w:rsidR="008C4ACC" w:rsidRPr="00F04B61" w:rsidRDefault="00A20986" w:rsidP="001F21C9">
      <w:pPr>
        <w:pStyle w:val="Titolo1"/>
        <w:spacing w:before="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column"/>
      </w:r>
      <w:bookmarkStart w:id="8" w:name="_Toc155084001"/>
      <w:bookmarkStart w:id="9" w:name="_Toc158200492"/>
      <w:r w:rsidR="008C4ACC" w:rsidRPr="00F04B61">
        <w:rPr>
          <w:rFonts w:ascii="Times New Roman" w:hAnsi="Times New Roman" w:cs="Times New Roman"/>
          <w:b/>
          <w:bCs/>
          <w:color w:val="000000" w:themeColor="text1"/>
          <w:sz w:val="24"/>
          <w:szCs w:val="24"/>
        </w:rPr>
        <w:lastRenderedPageBreak/>
        <w:t>Supplementary tables</w:t>
      </w:r>
      <w:bookmarkEnd w:id="8"/>
      <w:bookmarkEnd w:id="9"/>
    </w:p>
    <w:p w14:paraId="6E73C9EE" w14:textId="77777777" w:rsidR="00CF65A7" w:rsidRPr="00F04B61" w:rsidRDefault="00CF65A7" w:rsidP="002B1625">
      <w:pPr>
        <w:spacing w:line="360" w:lineRule="auto"/>
        <w:rPr>
          <w:b/>
          <w:bCs/>
          <w:color w:val="000000" w:themeColor="text1"/>
        </w:rPr>
      </w:pPr>
    </w:p>
    <w:p w14:paraId="68C95EE4" w14:textId="65830312" w:rsidR="00CF65A7" w:rsidRPr="00F04B61" w:rsidRDefault="00CF65A7" w:rsidP="001F21C9">
      <w:pPr>
        <w:pStyle w:val="Titolo2"/>
        <w:spacing w:before="0" w:line="360" w:lineRule="auto"/>
        <w:rPr>
          <w:rFonts w:ascii="Times New Roman" w:hAnsi="Times New Roman" w:cs="Times New Roman"/>
          <w:b/>
          <w:bCs/>
          <w:color w:val="000000" w:themeColor="text1"/>
          <w:sz w:val="24"/>
          <w:szCs w:val="24"/>
        </w:rPr>
      </w:pPr>
      <w:bookmarkStart w:id="10" w:name="_Toc155084002"/>
      <w:bookmarkStart w:id="11" w:name="_Toc158200493"/>
      <w:r w:rsidRPr="00F04B61">
        <w:rPr>
          <w:rFonts w:ascii="Times New Roman" w:hAnsi="Times New Roman" w:cs="Times New Roman"/>
          <w:b/>
          <w:bCs/>
          <w:color w:val="000000" w:themeColor="text1"/>
          <w:sz w:val="24"/>
          <w:szCs w:val="24"/>
        </w:rPr>
        <w:t>Supplementary table 1. Neo/adjuvant treatments and surgical outcomes</w:t>
      </w:r>
      <w:bookmarkEnd w:id="10"/>
      <w:bookmarkEnd w:id="11"/>
    </w:p>
    <w:tbl>
      <w:tblPr>
        <w:tblW w:w="10028" w:type="dxa"/>
        <w:tblInd w:w="-567" w:type="dxa"/>
        <w:tblCellMar>
          <w:left w:w="70" w:type="dxa"/>
          <w:right w:w="70" w:type="dxa"/>
        </w:tblCellMar>
        <w:tblLook w:val="04A0" w:firstRow="1" w:lastRow="0" w:firstColumn="1" w:lastColumn="0" w:noHBand="0" w:noVBand="1"/>
      </w:tblPr>
      <w:tblGrid>
        <w:gridCol w:w="2568"/>
        <w:gridCol w:w="668"/>
        <w:gridCol w:w="1460"/>
        <w:gridCol w:w="658"/>
        <w:gridCol w:w="1478"/>
        <w:gridCol w:w="845"/>
        <w:gridCol w:w="1283"/>
        <w:gridCol w:w="1068"/>
      </w:tblGrid>
      <w:tr w:rsidR="00CF65A7" w:rsidRPr="00F04B61" w14:paraId="1CF76B2C" w14:textId="77777777" w:rsidTr="00613122">
        <w:trPr>
          <w:trHeight w:val="320"/>
        </w:trPr>
        <w:tc>
          <w:tcPr>
            <w:tcW w:w="2568" w:type="dxa"/>
            <w:vMerge w:val="restart"/>
            <w:tcBorders>
              <w:top w:val="single" w:sz="4" w:space="0" w:color="auto"/>
              <w:left w:val="nil"/>
              <w:bottom w:val="single" w:sz="4" w:space="0" w:color="000000"/>
              <w:right w:val="single" w:sz="4" w:space="0" w:color="auto"/>
            </w:tcBorders>
            <w:shd w:val="clear" w:color="000000" w:fill="FFFFFF"/>
            <w:noWrap/>
            <w:vAlign w:val="center"/>
            <w:hideMark/>
          </w:tcPr>
          <w:p w14:paraId="6B218C36"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TREATMENTS AND OUTCOMES</w:t>
            </w:r>
          </w:p>
        </w:tc>
        <w:tc>
          <w:tcPr>
            <w:tcW w:w="2128" w:type="dxa"/>
            <w:gridSpan w:val="2"/>
            <w:tcBorders>
              <w:top w:val="single" w:sz="4" w:space="0" w:color="auto"/>
              <w:left w:val="nil"/>
              <w:bottom w:val="nil"/>
              <w:right w:val="nil"/>
            </w:tcBorders>
            <w:shd w:val="clear" w:color="000000" w:fill="FFFFFF"/>
            <w:noWrap/>
            <w:vAlign w:val="center"/>
            <w:hideMark/>
          </w:tcPr>
          <w:p w14:paraId="010CDD92" w14:textId="3497F6F4"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NACT</w:t>
            </w:r>
            <w:r w:rsidR="00367C99">
              <w:rPr>
                <w:rFonts w:ascii="Calibri" w:hAnsi="Calibri" w:cs="Calibri"/>
                <w:b/>
                <w:bCs/>
                <w:color w:val="000000"/>
                <w:sz w:val="20"/>
                <w:szCs w:val="20"/>
              </w:rPr>
              <w:t xml:space="preserve"> COHORT</w:t>
            </w:r>
          </w:p>
        </w:tc>
        <w:tc>
          <w:tcPr>
            <w:tcW w:w="2136" w:type="dxa"/>
            <w:gridSpan w:val="2"/>
            <w:tcBorders>
              <w:top w:val="single" w:sz="4" w:space="0" w:color="auto"/>
              <w:left w:val="nil"/>
              <w:bottom w:val="nil"/>
              <w:right w:val="nil"/>
            </w:tcBorders>
            <w:shd w:val="clear" w:color="000000" w:fill="FFFFFF"/>
            <w:noWrap/>
            <w:vAlign w:val="center"/>
            <w:hideMark/>
          </w:tcPr>
          <w:p w14:paraId="659CD785" w14:textId="23118F59"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NET</w:t>
            </w:r>
            <w:r w:rsidR="00367C99">
              <w:rPr>
                <w:rFonts w:ascii="Calibri" w:hAnsi="Calibri" w:cs="Calibri"/>
                <w:b/>
                <w:bCs/>
                <w:color w:val="000000"/>
                <w:sz w:val="20"/>
                <w:szCs w:val="20"/>
              </w:rPr>
              <w:t xml:space="preserve"> COHORT</w:t>
            </w:r>
          </w:p>
        </w:tc>
        <w:tc>
          <w:tcPr>
            <w:tcW w:w="2128" w:type="dxa"/>
            <w:gridSpan w:val="2"/>
            <w:tcBorders>
              <w:top w:val="single" w:sz="4" w:space="0" w:color="auto"/>
              <w:left w:val="nil"/>
              <w:bottom w:val="nil"/>
              <w:right w:val="nil"/>
            </w:tcBorders>
            <w:shd w:val="clear" w:color="000000" w:fill="FFFFFF"/>
            <w:noWrap/>
            <w:vAlign w:val="center"/>
            <w:hideMark/>
          </w:tcPr>
          <w:p w14:paraId="4D04ECF9" w14:textId="49F328E3"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OVERALL</w:t>
            </w:r>
            <w:r w:rsidR="00367C99">
              <w:rPr>
                <w:rFonts w:ascii="Calibri" w:hAnsi="Calibri" w:cs="Calibri"/>
                <w:b/>
                <w:bCs/>
                <w:color w:val="000000"/>
                <w:sz w:val="20"/>
                <w:szCs w:val="20"/>
              </w:rPr>
              <w:t xml:space="preserve"> POPULATION</w:t>
            </w:r>
          </w:p>
        </w:tc>
        <w:tc>
          <w:tcPr>
            <w:tcW w:w="1068" w:type="dxa"/>
            <w:vMerge w:val="restart"/>
            <w:tcBorders>
              <w:top w:val="single" w:sz="4" w:space="0" w:color="auto"/>
              <w:left w:val="single" w:sz="4" w:space="0" w:color="auto"/>
              <w:bottom w:val="single" w:sz="4" w:space="0" w:color="000000"/>
              <w:right w:val="nil"/>
            </w:tcBorders>
            <w:shd w:val="clear" w:color="000000" w:fill="FFFFFF"/>
            <w:noWrap/>
            <w:vAlign w:val="center"/>
            <w:hideMark/>
          </w:tcPr>
          <w:p w14:paraId="5103E1BA" w14:textId="76B45618" w:rsidR="00CF65A7" w:rsidRPr="0057510E" w:rsidRDefault="00CF65A7" w:rsidP="00CF65A7">
            <w:pPr>
              <w:jc w:val="center"/>
              <w:rPr>
                <w:rFonts w:ascii="Calibri" w:hAnsi="Calibri" w:cs="Calibri"/>
                <w:b/>
                <w:bCs/>
                <w:i/>
                <w:iCs/>
                <w:color w:val="000000"/>
                <w:sz w:val="20"/>
                <w:szCs w:val="20"/>
              </w:rPr>
            </w:pPr>
            <w:r w:rsidRPr="0057510E">
              <w:rPr>
                <w:rFonts w:ascii="Calibri" w:hAnsi="Calibri" w:cs="Calibri"/>
                <w:b/>
                <w:bCs/>
                <w:i/>
                <w:iCs/>
                <w:color w:val="000000"/>
                <w:sz w:val="20"/>
                <w:szCs w:val="20"/>
              </w:rPr>
              <w:t>P</w:t>
            </w:r>
            <w:r w:rsidR="0057510E">
              <w:rPr>
                <w:rFonts w:ascii="Calibri" w:hAnsi="Calibri" w:cs="Calibri"/>
                <w:b/>
                <w:bCs/>
                <w:i/>
                <w:iCs/>
                <w:color w:val="000000"/>
                <w:sz w:val="20"/>
                <w:szCs w:val="20"/>
              </w:rPr>
              <w:t>*</w:t>
            </w:r>
          </w:p>
        </w:tc>
      </w:tr>
      <w:tr w:rsidR="00CF65A7" w:rsidRPr="00F04B61" w14:paraId="04BAAEA3" w14:textId="77777777" w:rsidTr="00613122">
        <w:trPr>
          <w:trHeight w:val="320"/>
        </w:trPr>
        <w:tc>
          <w:tcPr>
            <w:tcW w:w="2568" w:type="dxa"/>
            <w:vMerge/>
            <w:tcBorders>
              <w:top w:val="single" w:sz="4" w:space="0" w:color="auto"/>
              <w:left w:val="nil"/>
              <w:bottom w:val="single" w:sz="4" w:space="0" w:color="000000"/>
              <w:right w:val="single" w:sz="4" w:space="0" w:color="auto"/>
            </w:tcBorders>
            <w:vAlign w:val="center"/>
            <w:hideMark/>
          </w:tcPr>
          <w:p w14:paraId="5AD73F37" w14:textId="77777777" w:rsidR="00CF65A7" w:rsidRPr="0057510E" w:rsidRDefault="00CF65A7" w:rsidP="00CF65A7">
            <w:pPr>
              <w:rPr>
                <w:rFonts w:ascii="Calibri" w:hAnsi="Calibri" w:cs="Calibri"/>
                <w:b/>
                <w:bCs/>
                <w:color w:val="000000"/>
                <w:sz w:val="20"/>
                <w:szCs w:val="20"/>
              </w:rPr>
            </w:pPr>
          </w:p>
        </w:tc>
        <w:tc>
          <w:tcPr>
            <w:tcW w:w="668" w:type="dxa"/>
            <w:tcBorders>
              <w:top w:val="nil"/>
              <w:left w:val="nil"/>
              <w:bottom w:val="nil"/>
              <w:right w:val="nil"/>
            </w:tcBorders>
            <w:shd w:val="clear" w:color="000000" w:fill="FFFFFF"/>
            <w:noWrap/>
            <w:vAlign w:val="center"/>
            <w:hideMark/>
          </w:tcPr>
          <w:p w14:paraId="0EA0FEB8" w14:textId="77777777"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N</w:t>
            </w:r>
          </w:p>
        </w:tc>
        <w:tc>
          <w:tcPr>
            <w:tcW w:w="1460" w:type="dxa"/>
            <w:tcBorders>
              <w:top w:val="nil"/>
              <w:left w:val="nil"/>
              <w:bottom w:val="nil"/>
              <w:right w:val="nil"/>
            </w:tcBorders>
            <w:shd w:val="clear" w:color="000000" w:fill="FFFFFF"/>
            <w:noWrap/>
            <w:vAlign w:val="center"/>
            <w:hideMark/>
          </w:tcPr>
          <w:p w14:paraId="5158953C" w14:textId="77777777"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w:t>
            </w:r>
          </w:p>
        </w:tc>
        <w:tc>
          <w:tcPr>
            <w:tcW w:w="658" w:type="dxa"/>
            <w:tcBorders>
              <w:top w:val="nil"/>
              <w:left w:val="nil"/>
              <w:bottom w:val="nil"/>
              <w:right w:val="nil"/>
            </w:tcBorders>
            <w:shd w:val="clear" w:color="000000" w:fill="FFFFFF"/>
            <w:noWrap/>
            <w:vAlign w:val="center"/>
            <w:hideMark/>
          </w:tcPr>
          <w:p w14:paraId="4E620812" w14:textId="77777777"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N</w:t>
            </w:r>
          </w:p>
        </w:tc>
        <w:tc>
          <w:tcPr>
            <w:tcW w:w="1478" w:type="dxa"/>
            <w:tcBorders>
              <w:top w:val="nil"/>
              <w:left w:val="nil"/>
              <w:bottom w:val="nil"/>
              <w:right w:val="nil"/>
            </w:tcBorders>
            <w:shd w:val="clear" w:color="000000" w:fill="FFFFFF"/>
            <w:noWrap/>
            <w:vAlign w:val="center"/>
            <w:hideMark/>
          </w:tcPr>
          <w:p w14:paraId="21DC7C3F" w14:textId="77777777"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w:t>
            </w:r>
          </w:p>
        </w:tc>
        <w:tc>
          <w:tcPr>
            <w:tcW w:w="845" w:type="dxa"/>
            <w:tcBorders>
              <w:top w:val="nil"/>
              <w:left w:val="nil"/>
              <w:bottom w:val="nil"/>
              <w:right w:val="nil"/>
            </w:tcBorders>
            <w:shd w:val="clear" w:color="000000" w:fill="FFFFFF"/>
            <w:noWrap/>
            <w:vAlign w:val="center"/>
            <w:hideMark/>
          </w:tcPr>
          <w:p w14:paraId="22975155" w14:textId="77777777"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N</w:t>
            </w:r>
          </w:p>
        </w:tc>
        <w:tc>
          <w:tcPr>
            <w:tcW w:w="1283" w:type="dxa"/>
            <w:tcBorders>
              <w:top w:val="nil"/>
              <w:left w:val="nil"/>
              <w:bottom w:val="nil"/>
              <w:right w:val="nil"/>
            </w:tcBorders>
            <w:shd w:val="clear" w:color="000000" w:fill="FFFFFF"/>
            <w:noWrap/>
            <w:vAlign w:val="center"/>
            <w:hideMark/>
          </w:tcPr>
          <w:p w14:paraId="2217F88E" w14:textId="77777777" w:rsidR="00CF65A7" w:rsidRPr="0057510E" w:rsidRDefault="00CF65A7" w:rsidP="00CF65A7">
            <w:pPr>
              <w:jc w:val="center"/>
              <w:rPr>
                <w:rFonts w:ascii="Calibri" w:hAnsi="Calibri" w:cs="Calibri"/>
                <w:b/>
                <w:bCs/>
                <w:color w:val="000000"/>
                <w:sz w:val="20"/>
                <w:szCs w:val="20"/>
              </w:rPr>
            </w:pPr>
            <w:r w:rsidRPr="0057510E">
              <w:rPr>
                <w:rFonts w:ascii="Calibri" w:hAnsi="Calibri" w:cs="Calibri"/>
                <w:b/>
                <w:bCs/>
                <w:color w:val="000000"/>
                <w:sz w:val="20"/>
                <w:szCs w:val="20"/>
              </w:rPr>
              <w:t>%</w:t>
            </w:r>
          </w:p>
        </w:tc>
        <w:tc>
          <w:tcPr>
            <w:tcW w:w="1068" w:type="dxa"/>
            <w:vMerge/>
            <w:tcBorders>
              <w:top w:val="single" w:sz="4" w:space="0" w:color="auto"/>
              <w:left w:val="single" w:sz="4" w:space="0" w:color="auto"/>
              <w:bottom w:val="single" w:sz="4" w:space="0" w:color="000000"/>
              <w:right w:val="nil"/>
            </w:tcBorders>
            <w:vAlign w:val="center"/>
            <w:hideMark/>
          </w:tcPr>
          <w:p w14:paraId="0CA72ECA" w14:textId="77777777" w:rsidR="00CF65A7" w:rsidRPr="0057510E" w:rsidRDefault="00CF65A7" w:rsidP="00CF65A7">
            <w:pPr>
              <w:rPr>
                <w:rFonts w:ascii="Calibri" w:hAnsi="Calibri" w:cs="Calibri"/>
                <w:b/>
                <w:bCs/>
                <w:i/>
                <w:iCs/>
                <w:color w:val="000000"/>
                <w:sz w:val="20"/>
                <w:szCs w:val="20"/>
              </w:rPr>
            </w:pPr>
          </w:p>
        </w:tc>
      </w:tr>
      <w:tr w:rsidR="00CF65A7" w:rsidRPr="00F04B61" w14:paraId="114540E1" w14:textId="77777777" w:rsidTr="00613122">
        <w:trPr>
          <w:trHeight w:val="320"/>
        </w:trPr>
        <w:tc>
          <w:tcPr>
            <w:tcW w:w="2568" w:type="dxa"/>
            <w:vMerge/>
            <w:tcBorders>
              <w:top w:val="single" w:sz="4" w:space="0" w:color="auto"/>
              <w:left w:val="nil"/>
              <w:bottom w:val="single" w:sz="4" w:space="0" w:color="000000"/>
              <w:right w:val="single" w:sz="4" w:space="0" w:color="auto"/>
            </w:tcBorders>
            <w:vAlign w:val="center"/>
            <w:hideMark/>
          </w:tcPr>
          <w:p w14:paraId="08CA5FFC" w14:textId="77777777" w:rsidR="00CF65A7" w:rsidRPr="0057510E" w:rsidRDefault="00CF65A7" w:rsidP="00CF65A7">
            <w:pPr>
              <w:rPr>
                <w:rFonts w:ascii="Calibri" w:hAnsi="Calibri" w:cs="Calibri"/>
                <w:b/>
                <w:bCs/>
                <w:color w:val="000000"/>
                <w:sz w:val="20"/>
                <w:szCs w:val="20"/>
              </w:rPr>
            </w:pPr>
          </w:p>
        </w:tc>
        <w:tc>
          <w:tcPr>
            <w:tcW w:w="668" w:type="dxa"/>
            <w:tcBorders>
              <w:top w:val="nil"/>
              <w:left w:val="nil"/>
              <w:bottom w:val="single" w:sz="4" w:space="0" w:color="auto"/>
              <w:right w:val="nil"/>
            </w:tcBorders>
            <w:shd w:val="clear" w:color="000000" w:fill="FFFFFF"/>
            <w:noWrap/>
            <w:vAlign w:val="center"/>
            <w:hideMark/>
          </w:tcPr>
          <w:p w14:paraId="56D105E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97</w:t>
            </w:r>
          </w:p>
        </w:tc>
        <w:tc>
          <w:tcPr>
            <w:tcW w:w="1460" w:type="dxa"/>
            <w:tcBorders>
              <w:top w:val="nil"/>
              <w:left w:val="nil"/>
              <w:bottom w:val="single" w:sz="4" w:space="0" w:color="auto"/>
              <w:right w:val="nil"/>
            </w:tcBorders>
            <w:shd w:val="clear" w:color="000000" w:fill="FFFFFF"/>
            <w:noWrap/>
            <w:vAlign w:val="center"/>
            <w:hideMark/>
          </w:tcPr>
          <w:p w14:paraId="2BDD954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52.2</w:t>
            </w:r>
          </w:p>
        </w:tc>
        <w:tc>
          <w:tcPr>
            <w:tcW w:w="658" w:type="dxa"/>
            <w:tcBorders>
              <w:top w:val="nil"/>
              <w:left w:val="nil"/>
              <w:bottom w:val="single" w:sz="4" w:space="0" w:color="auto"/>
              <w:right w:val="nil"/>
            </w:tcBorders>
            <w:shd w:val="clear" w:color="000000" w:fill="FFFFFF"/>
            <w:noWrap/>
            <w:vAlign w:val="center"/>
            <w:hideMark/>
          </w:tcPr>
          <w:p w14:paraId="6EB50E3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89</w:t>
            </w:r>
          </w:p>
        </w:tc>
        <w:tc>
          <w:tcPr>
            <w:tcW w:w="1478" w:type="dxa"/>
            <w:tcBorders>
              <w:top w:val="nil"/>
              <w:left w:val="nil"/>
              <w:bottom w:val="single" w:sz="4" w:space="0" w:color="auto"/>
              <w:right w:val="nil"/>
            </w:tcBorders>
            <w:shd w:val="clear" w:color="000000" w:fill="FFFFFF"/>
            <w:noWrap/>
            <w:vAlign w:val="center"/>
            <w:hideMark/>
          </w:tcPr>
          <w:p w14:paraId="32EE9DF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47.8</w:t>
            </w:r>
          </w:p>
        </w:tc>
        <w:tc>
          <w:tcPr>
            <w:tcW w:w="845" w:type="dxa"/>
            <w:tcBorders>
              <w:top w:val="nil"/>
              <w:left w:val="nil"/>
              <w:bottom w:val="single" w:sz="4" w:space="0" w:color="auto"/>
              <w:right w:val="nil"/>
            </w:tcBorders>
            <w:shd w:val="clear" w:color="000000" w:fill="FFFFFF"/>
            <w:noWrap/>
            <w:vAlign w:val="center"/>
            <w:hideMark/>
          </w:tcPr>
          <w:p w14:paraId="072E9B5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186</w:t>
            </w:r>
          </w:p>
        </w:tc>
        <w:tc>
          <w:tcPr>
            <w:tcW w:w="1283" w:type="dxa"/>
            <w:tcBorders>
              <w:top w:val="nil"/>
              <w:left w:val="nil"/>
              <w:bottom w:val="single" w:sz="4" w:space="0" w:color="auto"/>
              <w:right w:val="nil"/>
            </w:tcBorders>
            <w:shd w:val="clear" w:color="000000" w:fill="FFFFFF"/>
            <w:noWrap/>
            <w:vAlign w:val="center"/>
            <w:hideMark/>
          </w:tcPr>
          <w:p w14:paraId="220A428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100.0</w:t>
            </w:r>
          </w:p>
        </w:tc>
        <w:tc>
          <w:tcPr>
            <w:tcW w:w="1068" w:type="dxa"/>
            <w:vMerge/>
            <w:tcBorders>
              <w:top w:val="single" w:sz="4" w:space="0" w:color="auto"/>
              <w:left w:val="single" w:sz="4" w:space="0" w:color="auto"/>
              <w:bottom w:val="single" w:sz="4" w:space="0" w:color="000000"/>
              <w:right w:val="nil"/>
            </w:tcBorders>
            <w:vAlign w:val="center"/>
            <w:hideMark/>
          </w:tcPr>
          <w:p w14:paraId="7EA81547" w14:textId="77777777" w:rsidR="00CF65A7" w:rsidRPr="0057510E" w:rsidRDefault="00CF65A7" w:rsidP="00CF65A7">
            <w:pPr>
              <w:rPr>
                <w:rFonts w:ascii="Calibri" w:hAnsi="Calibri" w:cs="Calibri"/>
                <w:b/>
                <w:bCs/>
                <w:i/>
                <w:iCs/>
                <w:color w:val="000000"/>
                <w:sz w:val="20"/>
                <w:szCs w:val="20"/>
              </w:rPr>
            </w:pPr>
          </w:p>
        </w:tc>
      </w:tr>
      <w:tr w:rsidR="00CF65A7" w:rsidRPr="00F04B61" w14:paraId="06E47F0B"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28D6A36C"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Neoadjuvant CT Type</w:t>
            </w:r>
          </w:p>
        </w:tc>
        <w:tc>
          <w:tcPr>
            <w:tcW w:w="668" w:type="dxa"/>
            <w:tcBorders>
              <w:top w:val="nil"/>
              <w:left w:val="nil"/>
              <w:bottom w:val="nil"/>
              <w:right w:val="nil"/>
            </w:tcBorders>
            <w:shd w:val="clear" w:color="000000" w:fill="FFFFFF"/>
            <w:noWrap/>
            <w:vAlign w:val="center"/>
            <w:hideMark/>
          </w:tcPr>
          <w:p w14:paraId="4D483C1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6736916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3375F69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4F81B93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3EABACA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5B0B608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5E83F1EA" w14:textId="77777777" w:rsidR="00CF65A7" w:rsidRPr="0057510E" w:rsidRDefault="00CF65A7" w:rsidP="00CF65A7">
            <w:pP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7F555F45"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6EA8518"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Anthracyclines + Taxanes</w:t>
            </w:r>
          </w:p>
        </w:tc>
        <w:tc>
          <w:tcPr>
            <w:tcW w:w="668" w:type="dxa"/>
            <w:tcBorders>
              <w:top w:val="nil"/>
              <w:left w:val="nil"/>
              <w:bottom w:val="nil"/>
              <w:right w:val="nil"/>
            </w:tcBorders>
            <w:shd w:val="clear" w:color="000000" w:fill="FFFFFF"/>
            <w:noWrap/>
            <w:vAlign w:val="center"/>
            <w:hideMark/>
          </w:tcPr>
          <w:p w14:paraId="6E0090C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95</w:t>
            </w:r>
          </w:p>
        </w:tc>
        <w:tc>
          <w:tcPr>
            <w:tcW w:w="1460" w:type="dxa"/>
            <w:tcBorders>
              <w:top w:val="nil"/>
              <w:left w:val="nil"/>
              <w:bottom w:val="nil"/>
              <w:right w:val="nil"/>
            </w:tcBorders>
            <w:shd w:val="clear" w:color="000000" w:fill="FFFFFF"/>
            <w:noWrap/>
            <w:vAlign w:val="center"/>
            <w:hideMark/>
          </w:tcPr>
          <w:p w14:paraId="26BE2E4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97.9</w:t>
            </w:r>
          </w:p>
        </w:tc>
        <w:tc>
          <w:tcPr>
            <w:tcW w:w="658" w:type="dxa"/>
            <w:tcBorders>
              <w:top w:val="nil"/>
              <w:left w:val="nil"/>
              <w:bottom w:val="nil"/>
              <w:right w:val="nil"/>
            </w:tcBorders>
            <w:shd w:val="clear" w:color="000000" w:fill="FFFFFF"/>
            <w:noWrap/>
            <w:vAlign w:val="center"/>
            <w:hideMark/>
          </w:tcPr>
          <w:p w14:paraId="6903394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78" w:type="dxa"/>
            <w:tcBorders>
              <w:top w:val="nil"/>
              <w:left w:val="nil"/>
              <w:bottom w:val="nil"/>
              <w:right w:val="nil"/>
            </w:tcBorders>
            <w:shd w:val="clear" w:color="000000" w:fill="FFFFFF"/>
            <w:noWrap/>
            <w:vAlign w:val="center"/>
            <w:hideMark/>
          </w:tcPr>
          <w:p w14:paraId="3BB95BE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845" w:type="dxa"/>
            <w:tcBorders>
              <w:top w:val="nil"/>
              <w:left w:val="nil"/>
              <w:bottom w:val="nil"/>
              <w:right w:val="nil"/>
            </w:tcBorders>
            <w:shd w:val="clear" w:color="000000" w:fill="FFFFFF"/>
            <w:noWrap/>
            <w:vAlign w:val="center"/>
            <w:hideMark/>
          </w:tcPr>
          <w:p w14:paraId="51081B4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95</w:t>
            </w:r>
          </w:p>
        </w:tc>
        <w:tc>
          <w:tcPr>
            <w:tcW w:w="1283" w:type="dxa"/>
            <w:tcBorders>
              <w:top w:val="nil"/>
              <w:left w:val="nil"/>
              <w:bottom w:val="nil"/>
              <w:right w:val="nil"/>
            </w:tcBorders>
            <w:shd w:val="clear" w:color="000000" w:fill="FFFFFF"/>
            <w:noWrap/>
            <w:vAlign w:val="center"/>
            <w:hideMark/>
          </w:tcPr>
          <w:p w14:paraId="3F0AD1D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59.1</w:t>
            </w:r>
          </w:p>
        </w:tc>
        <w:tc>
          <w:tcPr>
            <w:tcW w:w="1068" w:type="dxa"/>
            <w:vMerge w:val="restart"/>
            <w:tcBorders>
              <w:top w:val="nil"/>
              <w:left w:val="single" w:sz="4" w:space="0" w:color="auto"/>
              <w:bottom w:val="nil"/>
              <w:right w:val="nil"/>
            </w:tcBorders>
            <w:shd w:val="clear" w:color="000000" w:fill="FFFFFF"/>
            <w:noWrap/>
            <w:vAlign w:val="center"/>
            <w:hideMark/>
          </w:tcPr>
          <w:p w14:paraId="1D20687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w:t>
            </w:r>
          </w:p>
        </w:tc>
      </w:tr>
      <w:tr w:rsidR="00CF65A7" w:rsidRPr="00F04B61" w14:paraId="4F291AAF"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934CE6F"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Taxane-based</w:t>
            </w:r>
          </w:p>
        </w:tc>
        <w:tc>
          <w:tcPr>
            <w:tcW w:w="668" w:type="dxa"/>
            <w:tcBorders>
              <w:top w:val="nil"/>
              <w:left w:val="nil"/>
              <w:bottom w:val="nil"/>
              <w:right w:val="nil"/>
            </w:tcBorders>
            <w:shd w:val="clear" w:color="000000" w:fill="FFFFFF"/>
            <w:noWrap/>
            <w:vAlign w:val="center"/>
            <w:hideMark/>
          </w:tcPr>
          <w:p w14:paraId="49E02F3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460" w:type="dxa"/>
            <w:tcBorders>
              <w:top w:val="nil"/>
              <w:left w:val="nil"/>
              <w:bottom w:val="nil"/>
              <w:right w:val="nil"/>
            </w:tcBorders>
            <w:shd w:val="clear" w:color="000000" w:fill="FFFFFF"/>
            <w:noWrap/>
            <w:vAlign w:val="center"/>
            <w:hideMark/>
          </w:tcPr>
          <w:p w14:paraId="3881633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w:t>
            </w:r>
          </w:p>
        </w:tc>
        <w:tc>
          <w:tcPr>
            <w:tcW w:w="658" w:type="dxa"/>
            <w:tcBorders>
              <w:top w:val="nil"/>
              <w:left w:val="nil"/>
              <w:bottom w:val="nil"/>
              <w:right w:val="nil"/>
            </w:tcBorders>
            <w:shd w:val="clear" w:color="000000" w:fill="FFFFFF"/>
            <w:noWrap/>
            <w:vAlign w:val="center"/>
            <w:hideMark/>
          </w:tcPr>
          <w:p w14:paraId="56C750C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78" w:type="dxa"/>
            <w:tcBorders>
              <w:top w:val="nil"/>
              <w:left w:val="nil"/>
              <w:bottom w:val="nil"/>
              <w:right w:val="nil"/>
            </w:tcBorders>
            <w:shd w:val="clear" w:color="000000" w:fill="FFFFFF"/>
            <w:noWrap/>
            <w:vAlign w:val="center"/>
            <w:hideMark/>
          </w:tcPr>
          <w:p w14:paraId="3773A7E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845" w:type="dxa"/>
            <w:tcBorders>
              <w:top w:val="nil"/>
              <w:left w:val="nil"/>
              <w:bottom w:val="nil"/>
              <w:right w:val="nil"/>
            </w:tcBorders>
            <w:shd w:val="clear" w:color="000000" w:fill="FFFFFF"/>
            <w:noWrap/>
            <w:vAlign w:val="center"/>
            <w:hideMark/>
          </w:tcPr>
          <w:p w14:paraId="6AFE3F0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283" w:type="dxa"/>
            <w:tcBorders>
              <w:top w:val="nil"/>
              <w:left w:val="nil"/>
              <w:bottom w:val="nil"/>
              <w:right w:val="nil"/>
            </w:tcBorders>
            <w:shd w:val="clear" w:color="000000" w:fill="FFFFFF"/>
            <w:noWrap/>
            <w:vAlign w:val="center"/>
            <w:hideMark/>
          </w:tcPr>
          <w:p w14:paraId="36C5137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5.4</w:t>
            </w:r>
          </w:p>
        </w:tc>
        <w:tc>
          <w:tcPr>
            <w:tcW w:w="1068" w:type="dxa"/>
            <w:vMerge/>
            <w:tcBorders>
              <w:top w:val="nil"/>
              <w:left w:val="single" w:sz="4" w:space="0" w:color="auto"/>
              <w:bottom w:val="nil"/>
              <w:right w:val="nil"/>
            </w:tcBorders>
            <w:vAlign w:val="center"/>
            <w:hideMark/>
          </w:tcPr>
          <w:p w14:paraId="4189665F" w14:textId="77777777" w:rsidR="00CF65A7" w:rsidRPr="0057510E" w:rsidRDefault="00CF65A7" w:rsidP="00CF65A7">
            <w:pPr>
              <w:rPr>
                <w:rFonts w:ascii="Calibri" w:hAnsi="Calibri" w:cs="Calibri"/>
                <w:color w:val="000000"/>
                <w:sz w:val="20"/>
                <w:szCs w:val="20"/>
              </w:rPr>
            </w:pPr>
          </w:p>
        </w:tc>
      </w:tr>
      <w:tr w:rsidR="00CF65A7" w:rsidRPr="00F04B61" w14:paraId="0E667B4C"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76F1930C"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Anthracycline-based</w:t>
            </w:r>
          </w:p>
        </w:tc>
        <w:tc>
          <w:tcPr>
            <w:tcW w:w="668" w:type="dxa"/>
            <w:tcBorders>
              <w:top w:val="nil"/>
              <w:left w:val="nil"/>
              <w:bottom w:val="nil"/>
              <w:right w:val="nil"/>
            </w:tcBorders>
            <w:shd w:val="clear" w:color="000000" w:fill="FFFFFF"/>
            <w:noWrap/>
            <w:vAlign w:val="center"/>
            <w:hideMark/>
          </w:tcPr>
          <w:p w14:paraId="2CA32DA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460" w:type="dxa"/>
            <w:tcBorders>
              <w:top w:val="nil"/>
              <w:left w:val="nil"/>
              <w:bottom w:val="nil"/>
              <w:right w:val="nil"/>
            </w:tcBorders>
            <w:shd w:val="clear" w:color="000000" w:fill="FFFFFF"/>
            <w:noWrap/>
            <w:vAlign w:val="center"/>
            <w:hideMark/>
          </w:tcPr>
          <w:p w14:paraId="0B1AD73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w:t>
            </w:r>
          </w:p>
        </w:tc>
        <w:tc>
          <w:tcPr>
            <w:tcW w:w="658" w:type="dxa"/>
            <w:tcBorders>
              <w:top w:val="nil"/>
              <w:left w:val="nil"/>
              <w:bottom w:val="nil"/>
              <w:right w:val="nil"/>
            </w:tcBorders>
            <w:shd w:val="clear" w:color="000000" w:fill="FFFFFF"/>
            <w:noWrap/>
            <w:vAlign w:val="center"/>
            <w:hideMark/>
          </w:tcPr>
          <w:p w14:paraId="1FBEAB9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78" w:type="dxa"/>
            <w:tcBorders>
              <w:top w:val="nil"/>
              <w:left w:val="nil"/>
              <w:bottom w:val="nil"/>
              <w:right w:val="nil"/>
            </w:tcBorders>
            <w:shd w:val="clear" w:color="000000" w:fill="FFFFFF"/>
            <w:noWrap/>
            <w:vAlign w:val="center"/>
            <w:hideMark/>
          </w:tcPr>
          <w:p w14:paraId="70C8FD6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845" w:type="dxa"/>
            <w:tcBorders>
              <w:top w:val="nil"/>
              <w:left w:val="nil"/>
              <w:bottom w:val="nil"/>
              <w:right w:val="nil"/>
            </w:tcBorders>
            <w:shd w:val="clear" w:color="000000" w:fill="FFFFFF"/>
            <w:noWrap/>
            <w:vAlign w:val="center"/>
            <w:hideMark/>
          </w:tcPr>
          <w:p w14:paraId="69ADE11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283" w:type="dxa"/>
            <w:tcBorders>
              <w:top w:val="nil"/>
              <w:left w:val="nil"/>
              <w:bottom w:val="nil"/>
              <w:right w:val="nil"/>
            </w:tcBorders>
            <w:shd w:val="clear" w:color="000000" w:fill="FFFFFF"/>
            <w:noWrap/>
            <w:vAlign w:val="center"/>
            <w:hideMark/>
          </w:tcPr>
          <w:p w14:paraId="4EA1CBB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1.1</w:t>
            </w:r>
          </w:p>
        </w:tc>
        <w:tc>
          <w:tcPr>
            <w:tcW w:w="1068" w:type="dxa"/>
            <w:vMerge/>
            <w:tcBorders>
              <w:top w:val="nil"/>
              <w:left w:val="single" w:sz="4" w:space="0" w:color="auto"/>
              <w:bottom w:val="nil"/>
              <w:right w:val="nil"/>
            </w:tcBorders>
            <w:vAlign w:val="center"/>
            <w:hideMark/>
          </w:tcPr>
          <w:p w14:paraId="3010C51B" w14:textId="77777777" w:rsidR="00CF65A7" w:rsidRPr="0057510E" w:rsidRDefault="00CF65A7" w:rsidP="00CF65A7">
            <w:pPr>
              <w:rPr>
                <w:rFonts w:ascii="Calibri" w:hAnsi="Calibri" w:cs="Calibri"/>
                <w:color w:val="000000"/>
                <w:sz w:val="20"/>
                <w:szCs w:val="20"/>
              </w:rPr>
            </w:pPr>
          </w:p>
        </w:tc>
      </w:tr>
      <w:tr w:rsidR="00CF65A7" w:rsidRPr="00F04B61" w14:paraId="47765935"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C94C7F6"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 CT</w:t>
            </w:r>
          </w:p>
        </w:tc>
        <w:tc>
          <w:tcPr>
            <w:tcW w:w="668" w:type="dxa"/>
            <w:tcBorders>
              <w:top w:val="nil"/>
              <w:left w:val="nil"/>
              <w:bottom w:val="nil"/>
              <w:right w:val="nil"/>
            </w:tcBorders>
            <w:shd w:val="clear" w:color="000000" w:fill="FFFFFF"/>
            <w:noWrap/>
            <w:vAlign w:val="center"/>
            <w:hideMark/>
          </w:tcPr>
          <w:p w14:paraId="42C7E86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center"/>
            <w:hideMark/>
          </w:tcPr>
          <w:p w14:paraId="0A2CA96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center"/>
            <w:hideMark/>
          </w:tcPr>
          <w:p w14:paraId="6E6C1F1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89</w:t>
            </w:r>
          </w:p>
        </w:tc>
        <w:tc>
          <w:tcPr>
            <w:tcW w:w="1478" w:type="dxa"/>
            <w:tcBorders>
              <w:top w:val="nil"/>
              <w:left w:val="nil"/>
              <w:bottom w:val="nil"/>
              <w:right w:val="nil"/>
            </w:tcBorders>
            <w:shd w:val="clear" w:color="000000" w:fill="FFFFFF"/>
            <w:noWrap/>
            <w:vAlign w:val="center"/>
            <w:hideMark/>
          </w:tcPr>
          <w:p w14:paraId="44F1E8E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100.0</w:t>
            </w:r>
          </w:p>
        </w:tc>
        <w:tc>
          <w:tcPr>
            <w:tcW w:w="845" w:type="dxa"/>
            <w:tcBorders>
              <w:top w:val="nil"/>
              <w:left w:val="nil"/>
              <w:bottom w:val="nil"/>
              <w:right w:val="nil"/>
            </w:tcBorders>
            <w:shd w:val="clear" w:color="000000" w:fill="FFFFFF"/>
            <w:noWrap/>
            <w:vAlign w:val="center"/>
            <w:hideMark/>
          </w:tcPr>
          <w:p w14:paraId="0F80080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89</w:t>
            </w:r>
          </w:p>
        </w:tc>
        <w:tc>
          <w:tcPr>
            <w:tcW w:w="1283" w:type="dxa"/>
            <w:tcBorders>
              <w:top w:val="nil"/>
              <w:left w:val="nil"/>
              <w:bottom w:val="nil"/>
              <w:right w:val="nil"/>
            </w:tcBorders>
            <w:shd w:val="clear" w:color="000000" w:fill="FFFFFF"/>
            <w:noWrap/>
            <w:vAlign w:val="center"/>
            <w:hideMark/>
          </w:tcPr>
          <w:p w14:paraId="3DC1044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34.4</w:t>
            </w:r>
          </w:p>
        </w:tc>
        <w:tc>
          <w:tcPr>
            <w:tcW w:w="1068" w:type="dxa"/>
            <w:vMerge/>
            <w:tcBorders>
              <w:top w:val="nil"/>
              <w:left w:val="single" w:sz="4" w:space="0" w:color="auto"/>
              <w:bottom w:val="nil"/>
              <w:right w:val="nil"/>
            </w:tcBorders>
            <w:vAlign w:val="center"/>
            <w:hideMark/>
          </w:tcPr>
          <w:p w14:paraId="30CD1A4A" w14:textId="77777777" w:rsidR="00CF65A7" w:rsidRPr="0057510E" w:rsidRDefault="00CF65A7" w:rsidP="00CF65A7">
            <w:pPr>
              <w:rPr>
                <w:rFonts w:ascii="Calibri" w:hAnsi="Calibri" w:cs="Calibri"/>
                <w:color w:val="000000"/>
                <w:sz w:val="20"/>
                <w:szCs w:val="20"/>
              </w:rPr>
            </w:pPr>
          </w:p>
        </w:tc>
      </w:tr>
      <w:tr w:rsidR="00CF65A7" w:rsidRPr="00F04B61" w14:paraId="0D35D094"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2249154E" w14:textId="0041C878"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Neoadjuvant ET Type</w:t>
            </w:r>
            <w:r w:rsidR="0057510E" w:rsidRPr="0057510E">
              <w:rPr>
                <w:rFonts w:ascii="Calibri" w:hAnsi="Calibri" w:cs="Calibri"/>
                <w:b/>
                <w:bCs/>
                <w:color w:val="000000"/>
                <w:sz w:val="20"/>
                <w:szCs w:val="20"/>
                <w:vertAlign w:val="superscript"/>
              </w:rPr>
              <w:t>#</w:t>
            </w:r>
          </w:p>
        </w:tc>
        <w:tc>
          <w:tcPr>
            <w:tcW w:w="668" w:type="dxa"/>
            <w:tcBorders>
              <w:top w:val="nil"/>
              <w:left w:val="nil"/>
              <w:bottom w:val="nil"/>
              <w:right w:val="nil"/>
            </w:tcBorders>
            <w:shd w:val="clear" w:color="000000" w:fill="FFFFFF"/>
            <w:noWrap/>
            <w:vAlign w:val="center"/>
            <w:hideMark/>
          </w:tcPr>
          <w:p w14:paraId="68C31D0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203CE77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5B887ED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1E78052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7D6AA8B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7FD6945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6605F28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26D9B868"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648F85B2"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Tamoxifen +/-  GnRHa</w:t>
            </w:r>
          </w:p>
        </w:tc>
        <w:tc>
          <w:tcPr>
            <w:tcW w:w="668" w:type="dxa"/>
            <w:tcBorders>
              <w:top w:val="nil"/>
              <w:left w:val="nil"/>
              <w:bottom w:val="nil"/>
              <w:right w:val="nil"/>
            </w:tcBorders>
            <w:shd w:val="clear" w:color="000000" w:fill="FFFFFF"/>
            <w:noWrap/>
            <w:vAlign w:val="center"/>
            <w:hideMark/>
          </w:tcPr>
          <w:p w14:paraId="7108E5E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center"/>
            <w:hideMark/>
          </w:tcPr>
          <w:p w14:paraId="7D6828B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center"/>
            <w:hideMark/>
          </w:tcPr>
          <w:p w14:paraId="1FEE695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20</w:t>
            </w:r>
          </w:p>
        </w:tc>
        <w:tc>
          <w:tcPr>
            <w:tcW w:w="1478" w:type="dxa"/>
            <w:tcBorders>
              <w:top w:val="nil"/>
              <w:left w:val="nil"/>
              <w:bottom w:val="nil"/>
              <w:right w:val="nil"/>
            </w:tcBorders>
            <w:shd w:val="clear" w:color="000000" w:fill="FFFFFF"/>
            <w:noWrap/>
            <w:vAlign w:val="center"/>
            <w:hideMark/>
          </w:tcPr>
          <w:p w14:paraId="184B1FD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22.5</w:t>
            </w:r>
          </w:p>
        </w:tc>
        <w:tc>
          <w:tcPr>
            <w:tcW w:w="845" w:type="dxa"/>
            <w:tcBorders>
              <w:top w:val="nil"/>
              <w:left w:val="nil"/>
              <w:bottom w:val="nil"/>
              <w:right w:val="nil"/>
            </w:tcBorders>
            <w:shd w:val="clear" w:color="000000" w:fill="FFFFFF"/>
            <w:noWrap/>
            <w:vAlign w:val="center"/>
            <w:hideMark/>
          </w:tcPr>
          <w:p w14:paraId="1512608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20</w:t>
            </w:r>
          </w:p>
        </w:tc>
        <w:tc>
          <w:tcPr>
            <w:tcW w:w="1283" w:type="dxa"/>
            <w:tcBorders>
              <w:top w:val="nil"/>
              <w:left w:val="nil"/>
              <w:bottom w:val="nil"/>
              <w:right w:val="nil"/>
            </w:tcBorders>
            <w:shd w:val="clear" w:color="000000" w:fill="FFFFFF"/>
            <w:noWrap/>
            <w:vAlign w:val="center"/>
            <w:hideMark/>
          </w:tcPr>
          <w:p w14:paraId="7D0D6BC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10.8</w:t>
            </w:r>
          </w:p>
        </w:tc>
        <w:tc>
          <w:tcPr>
            <w:tcW w:w="1068" w:type="dxa"/>
            <w:vMerge w:val="restart"/>
            <w:tcBorders>
              <w:top w:val="nil"/>
              <w:left w:val="single" w:sz="4" w:space="0" w:color="auto"/>
              <w:bottom w:val="nil"/>
              <w:right w:val="nil"/>
            </w:tcBorders>
            <w:shd w:val="clear" w:color="000000" w:fill="FFFFFF"/>
            <w:noWrap/>
            <w:vAlign w:val="center"/>
            <w:hideMark/>
          </w:tcPr>
          <w:p w14:paraId="06EC007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w:t>
            </w:r>
          </w:p>
        </w:tc>
      </w:tr>
      <w:tr w:rsidR="00CF65A7" w:rsidRPr="00F04B61" w14:paraId="23EB7D4E"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98440F5"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AI +/-  GnRHa</w:t>
            </w:r>
          </w:p>
        </w:tc>
        <w:tc>
          <w:tcPr>
            <w:tcW w:w="668" w:type="dxa"/>
            <w:tcBorders>
              <w:top w:val="nil"/>
              <w:left w:val="nil"/>
              <w:bottom w:val="nil"/>
              <w:right w:val="nil"/>
            </w:tcBorders>
            <w:shd w:val="clear" w:color="000000" w:fill="FFFFFF"/>
            <w:noWrap/>
            <w:vAlign w:val="center"/>
            <w:hideMark/>
          </w:tcPr>
          <w:p w14:paraId="31BC9BF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center"/>
            <w:hideMark/>
          </w:tcPr>
          <w:p w14:paraId="2BB75B7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center"/>
            <w:hideMark/>
          </w:tcPr>
          <w:p w14:paraId="343BF7A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69</w:t>
            </w:r>
          </w:p>
        </w:tc>
        <w:tc>
          <w:tcPr>
            <w:tcW w:w="1478" w:type="dxa"/>
            <w:tcBorders>
              <w:top w:val="nil"/>
              <w:left w:val="nil"/>
              <w:bottom w:val="nil"/>
              <w:right w:val="nil"/>
            </w:tcBorders>
            <w:shd w:val="clear" w:color="000000" w:fill="FFFFFF"/>
            <w:noWrap/>
            <w:vAlign w:val="center"/>
            <w:hideMark/>
          </w:tcPr>
          <w:p w14:paraId="7B98E0A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77.5</w:t>
            </w:r>
          </w:p>
        </w:tc>
        <w:tc>
          <w:tcPr>
            <w:tcW w:w="845" w:type="dxa"/>
            <w:tcBorders>
              <w:top w:val="nil"/>
              <w:left w:val="nil"/>
              <w:bottom w:val="nil"/>
              <w:right w:val="nil"/>
            </w:tcBorders>
            <w:shd w:val="clear" w:color="000000" w:fill="FFFFFF"/>
            <w:noWrap/>
            <w:vAlign w:val="center"/>
            <w:hideMark/>
          </w:tcPr>
          <w:p w14:paraId="32EFC48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69</w:t>
            </w:r>
          </w:p>
        </w:tc>
        <w:tc>
          <w:tcPr>
            <w:tcW w:w="1283" w:type="dxa"/>
            <w:tcBorders>
              <w:top w:val="nil"/>
              <w:left w:val="nil"/>
              <w:bottom w:val="nil"/>
              <w:right w:val="nil"/>
            </w:tcBorders>
            <w:shd w:val="clear" w:color="000000" w:fill="FFFFFF"/>
            <w:noWrap/>
            <w:vAlign w:val="center"/>
            <w:hideMark/>
          </w:tcPr>
          <w:p w14:paraId="3353691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37.1</w:t>
            </w:r>
          </w:p>
        </w:tc>
        <w:tc>
          <w:tcPr>
            <w:tcW w:w="1068" w:type="dxa"/>
            <w:vMerge/>
            <w:tcBorders>
              <w:top w:val="nil"/>
              <w:left w:val="single" w:sz="4" w:space="0" w:color="auto"/>
              <w:bottom w:val="nil"/>
              <w:right w:val="nil"/>
            </w:tcBorders>
            <w:vAlign w:val="center"/>
            <w:hideMark/>
          </w:tcPr>
          <w:p w14:paraId="21F3E02A" w14:textId="77777777" w:rsidR="00CF65A7" w:rsidRPr="0057510E" w:rsidRDefault="00CF65A7" w:rsidP="00CF65A7">
            <w:pPr>
              <w:rPr>
                <w:rFonts w:ascii="Calibri" w:hAnsi="Calibri" w:cs="Calibri"/>
                <w:color w:val="000000"/>
                <w:sz w:val="20"/>
                <w:szCs w:val="20"/>
              </w:rPr>
            </w:pPr>
          </w:p>
        </w:tc>
      </w:tr>
      <w:tr w:rsidR="00CF65A7" w:rsidRPr="00F04B61" w14:paraId="07F38256"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1C32EF35"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 ET</w:t>
            </w:r>
          </w:p>
        </w:tc>
        <w:tc>
          <w:tcPr>
            <w:tcW w:w="668" w:type="dxa"/>
            <w:tcBorders>
              <w:top w:val="nil"/>
              <w:left w:val="nil"/>
              <w:bottom w:val="nil"/>
              <w:right w:val="nil"/>
            </w:tcBorders>
            <w:shd w:val="clear" w:color="000000" w:fill="FFFFFF"/>
            <w:noWrap/>
            <w:vAlign w:val="center"/>
            <w:hideMark/>
          </w:tcPr>
          <w:p w14:paraId="690F7DD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97</w:t>
            </w:r>
          </w:p>
        </w:tc>
        <w:tc>
          <w:tcPr>
            <w:tcW w:w="1460" w:type="dxa"/>
            <w:tcBorders>
              <w:top w:val="nil"/>
              <w:left w:val="nil"/>
              <w:bottom w:val="nil"/>
              <w:right w:val="nil"/>
            </w:tcBorders>
            <w:shd w:val="clear" w:color="000000" w:fill="FFFFFF"/>
            <w:noWrap/>
            <w:vAlign w:val="center"/>
            <w:hideMark/>
          </w:tcPr>
          <w:p w14:paraId="125CC80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100.0</w:t>
            </w:r>
          </w:p>
        </w:tc>
        <w:tc>
          <w:tcPr>
            <w:tcW w:w="658" w:type="dxa"/>
            <w:tcBorders>
              <w:top w:val="nil"/>
              <w:left w:val="nil"/>
              <w:bottom w:val="nil"/>
              <w:right w:val="nil"/>
            </w:tcBorders>
            <w:shd w:val="clear" w:color="000000" w:fill="FFFFFF"/>
            <w:noWrap/>
            <w:vAlign w:val="center"/>
            <w:hideMark/>
          </w:tcPr>
          <w:p w14:paraId="0C7188B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78" w:type="dxa"/>
            <w:tcBorders>
              <w:top w:val="nil"/>
              <w:left w:val="nil"/>
              <w:bottom w:val="nil"/>
              <w:right w:val="nil"/>
            </w:tcBorders>
            <w:shd w:val="clear" w:color="000000" w:fill="FFFFFF"/>
            <w:noWrap/>
            <w:vAlign w:val="center"/>
            <w:hideMark/>
          </w:tcPr>
          <w:p w14:paraId="7A975AE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845" w:type="dxa"/>
            <w:tcBorders>
              <w:top w:val="nil"/>
              <w:left w:val="nil"/>
              <w:bottom w:val="nil"/>
              <w:right w:val="nil"/>
            </w:tcBorders>
            <w:shd w:val="clear" w:color="000000" w:fill="FFFFFF"/>
            <w:noWrap/>
            <w:vAlign w:val="center"/>
            <w:hideMark/>
          </w:tcPr>
          <w:p w14:paraId="1B8647A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97</w:t>
            </w:r>
          </w:p>
        </w:tc>
        <w:tc>
          <w:tcPr>
            <w:tcW w:w="1283" w:type="dxa"/>
            <w:tcBorders>
              <w:top w:val="nil"/>
              <w:left w:val="nil"/>
              <w:bottom w:val="nil"/>
              <w:right w:val="nil"/>
            </w:tcBorders>
            <w:shd w:val="clear" w:color="000000" w:fill="FFFFFF"/>
            <w:noWrap/>
            <w:vAlign w:val="center"/>
            <w:hideMark/>
          </w:tcPr>
          <w:p w14:paraId="09768F8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52.2</w:t>
            </w:r>
          </w:p>
        </w:tc>
        <w:tc>
          <w:tcPr>
            <w:tcW w:w="1068" w:type="dxa"/>
            <w:vMerge/>
            <w:tcBorders>
              <w:top w:val="nil"/>
              <w:left w:val="single" w:sz="4" w:space="0" w:color="auto"/>
              <w:bottom w:val="nil"/>
              <w:right w:val="nil"/>
            </w:tcBorders>
            <w:vAlign w:val="center"/>
            <w:hideMark/>
          </w:tcPr>
          <w:p w14:paraId="246D160C" w14:textId="77777777" w:rsidR="00CF65A7" w:rsidRPr="0057510E" w:rsidRDefault="00CF65A7" w:rsidP="00CF65A7">
            <w:pPr>
              <w:rPr>
                <w:rFonts w:ascii="Calibri" w:hAnsi="Calibri" w:cs="Calibri"/>
                <w:color w:val="000000"/>
                <w:sz w:val="20"/>
                <w:szCs w:val="20"/>
              </w:rPr>
            </w:pPr>
          </w:p>
        </w:tc>
      </w:tr>
      <w:tr w:rsidR="00CF65A7" w:rsidRPr="00F04B61" w14:paraId="78EFC2C4"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23DBC4A8"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Type of surgery</w:t>
            </w:r>
          </w:p>
        </w:tc>
        <w:tc>
          <w:tcPr>
            <w:tcW w:w="668" w:type="dxa"/>
            <w:tcBorders>
              <w:top w:val="nil"/>
              <w:left w:val="nil"/>
              <w:bottom w:val="nil"/>
              <w:right w:val="nil"/>
            </w:tcBorders>
            <w:shd w:val="clear" w:color="000000" w:fill="FFFFFF"/>
            <w:noWrap/>
            <w:vAlign w:val="center"/>
            <w:hideMark/>
          </w:tcPr>
          <w:p w14:paraId="4114295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3D82ACF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59319E8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5F9C4A8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09E33B6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6D6B115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3F8553E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1C6875AA"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210FC5DA" w14:textId="469692F8"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 xml:space="preserve">Conservative </w:t>
            </w:r>
          </w:p>
        </w:tc>
        <w:tc>
          <w:tcPr>
            <w:tcW w:w="668" w:type="dxa"/>
            <w:tcBorders>
              <w:top w:val="nil"/>
              <w:left w:val="nil"/>
              <w:bottom w:val="nil"/>
              <w:right w:val="nil"/>
            </w:tcBorders>
            <w:shd w:val="clear" w:color="000000" w:fill="FFFFFF"/>
            <w:noWrap/>
            <w:vAlign w:val="center"/>
            <w:hideMark/>
          </w:tcPr>
          <w:p w14:paraId="7525FE5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53</w:t>
            </w:r>
          </w:p>
        </w:tc>
        <w:tc>
          <w:tcPr>
            <w:tcW w:w="1460" w:type="dxa"/>
            <w:tcBorders>
              <w:top w:val="nil"/>
              <w:left w:val="nil"/>
              <w:bottom w:val="nil"/>
              <w:right w:val="nil"/>
            </w:tcBorders>
            <w:shd w:val="clear" w:color="000000" w:fill="FFFFFF"/>
            <w:noWrap/>
            <w:vAlign w:val="center"/>
            <w:hideMark/>
          </w:tcPr>
          <w:p w14:paraId="4D9BD1C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54.6</w:t>
            </w:r>
          </w:p>
        </w:tc>
        <w:tc>
          <w:tcPr>
            <w:tcW w:w="658" w:type="dxa"/>
            <w:tcBorders>
              <w:top w:val="nil"/>
              <w:left w:val="nil"/>
              <w:bottom w:val="nil"/>
              <w:right w:val="nil"/>
            </w:tcBorders>
            <w:shd w:val="clear" w:color="000000" w:fill="FFFFFF"/>
            <w:noWrap/>
            <w:vAlign w:val="center"/>
            <w:hideMark/>
          </w:tcPr>
          <w:p w14:paraId="6DCCC9A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38</w:t>
            </w:r>
          </w:p>
        </w:tc>
        <w:tc>
          <w:tcPr>
            <w:tcW w:w="1478" w:type="dxa"/>
            <w:tcBorders>
              <w:top w:val="nil"/>
              <w:left w:val="nil"/>
              <w:bottom w:val="nil"/>
              <w:right w:val="nil"/>
            </w:tcBorders>
            <w:shd w:val="clear" w:color="000000" w:fill="FFFFFF"/>
            <w:noWrap/>
            <w:vAlign w:val="center"/>
            <w:hideMark/>
          </w:tcPr>
          <w:p w14:paraId="6460717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42.7</w:t>
            </w:r>
          </w:p>
        </w:tc>
        <w:tc>
          <w:tcPr>
            <w:tcW w:w="845" w:type="dxa"/>
            <w:tcBorders>
              <w:top w:val="nil"/>
              <w:left w:val="nil"/>
              <w:bottom w:val="nil"/>
              <w:right w:val="nil"/>
            </w:tcBorders>
            <w:shd w:val="clear" w:color="000000" w:fill="FFFFFF"/>
            <w:noWrap/>
            <w:vAlign w:val="center"/>
            <w:hideMark/>
          </w:tcPr>
          <w:p w14:paraId="62ECE65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91</w:t>
            </w:r>
          </w:p>
        </w:tc>
        <w:tc>
          <w:tcPr>
            <w:tcW w:w="1283" w:type="dxa"/>
            <w:tcBorders>
              <w:top w:val="nil"/>
              <w:left w:val="nil"/>
              <w:bottom w:val="nil"/>
              <w:right w:val="nil"/>
            </w:tcBorders>
            <w:shd w:val="clear" w:color="000000" w:fill="FFFFFF"/>
            <w:noWrap/>
            <w:vAlign w:val="center"/>
            <w:hideMark/>
          </w:tcPr>
          <w:p w14:paraId="354EC10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48.9</w:t>
            </w:r>
          </w:p>
        </w:tc>
        <w:tc>
          <w:tcPr>
            <w:tcW w:w="1068" w:type="dxa"/>
            <w:vMerge w:val="restart"/>
            <w:tcBorders>
              <w:top w:val="nil"/>
              <w:left w:val="single" w:sz="4" w:space="0" w:color="auto"/>
              <w:bottom w:val="nil"/>
              <w:right w:val="nil"/>
            </w:tcBorders>
            <w:shd w:val="clear" w:color="000000" w:fill="FFFFFF"/>
            <w:noWrap/>
            <w:vAlign w:val="center"/>
            <w:hideMark/>
          </w:tcPr>
          <w:p w14:paraId="2950D0D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0.104</w:t>
            </w:r>
          </w:p>
        </w:tc>
      </w:tr>
      <w:tr w:rsidR="00CF65A7" w:rsidRPr="00F04B61" w14:paraId="27FF8B55"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6E76BF04"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Mastectomy</w:t>
            </w:r>
          </w:p>
        </w:tc>
        <w:tc>
          <w:tcPr>
            <w:tcW w:w="668" w:type="dxa"/>
            <w:tcBorders>
              <w:top w:val="nil"/>
              <w:left w:val="nil"/>
              <w:bottom w:val="nil"/>
              <w:right w:val="nil"/>
            </w:tcBorders>
            <w:shd w:val="clear" w:color="000000" w:fill="FFFFFF"/>
            <w:noWrap/>
            <w:vAlign w:val="center"/>
            <w:hideMark/>
          </w:tcPr>
          <w:p w14:paraId="5C8AE88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44</w:t>
            </w:r>
          </w:p>
        </w:tc>
        <w:tc>
          <w:tcPr>
            <w:tcW w:w="1460" w:type="dxa"/>
            <w:tcBorders>
              <w:top w:val="nil"/>
              <w:left w:val="nil"/>
              <w:bottom w:val="nil"/>
              <w:right w:val="nil"/>
            </w:tcBorders>
            <w:shd w:val="clear" w:color="000000" w:fill="FFFFFF"/>
            <w:noWrap/>
            <w:vAlign w:val="center"/>
            <w:hideMark/>
          </w:tcPr>
          <w:p w14:paraId="58064DA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45.4</w:t>
            </w:r>
          </w:p>
        </w:tc>
        <w:tc>
          <w:tcPr>
            <w:tcW w:w="658" w:type="dxa"/>
            <w:tcBorders>
              <w:top w:val="nil"/>
              <w:left w:val="nil"/>
              <w:bottom w:val="nil"/>
              <w:right w:val="nil"/>
            </w:tcBorders>
            <w:shd w:val="clear" w:color="000000" w:fill="FFFFFF"/>
            <w:noWrap/>
            <w:vAlign w:val="center"/>
            <w:hideMark/>
          </w:tcPr>
          <w:p w14:paraId="04DD6FF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51</w:t>
            </w:r>
          </w:p>
        </w:tc>
        <w:tc>
          <w:tcPr>
            <w:tcW w:w="1478" w:type="dxa"/>
            <w:tcBorders>
              <w:top w:val="nil"/>
              <w:left w:val="nil"/>
              <w:bottom w:val="nil"/>
              <w:right w:val="nil"/>
            </w:tcBorders>
            <w:shd w:val="clear" w:color="000000" w:fill="FFFFFF"/>
            <w:noWrap/>
            <w:vAlign w:val="center"/>
            <w:hideMark/>
          </w:tcPr>
          <w:p w14:paraId="3E1BF81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57.3</w:t>
            </w:r>
          </w:p>
        </w:tc>
        <w:tc>
          <w:tcPr>
            <w:tcW w:w="845" w:type="dxa"/>
            <w:tcBorders>
              <w:top w:val="nil"/>
              <w:left w:val="nil"/>
              <w:bottom w:val="nil"/>
              <w:right w:val="nil"/>
            </w:tcBorders>
            <w:shd w:val="clear" w:color="000000" w:fill="FFFFFF"/>
            <w:noWrap/>
            <w:vAlign w:val="center"/>
            <w:hideMark/>
          </w:tcPr>
          <w:p w14:paraId="520A7E0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95</w:t>
            </w:r>
          </w:p>
        </w:tc>
        <w:tc>
          <w:tcPr>
            <w:tcW w:w="1283" w:type="dxa"/>
            <w:tcBorders>
              <w:top w:val="nil"/>
              <w:left w:val="nil"/>
              <w:bottom w:val="nil"/>
              <w:right w:val="nil"/>
            </w:tcBorders>
            <w:shd w:val="clear" w:color="000000" w:fill="FFFFFF"/>
            <w:noWrap/>
            <w:vAlign w:val="center"/>
            <w:hideMark/>
          </w:tcPr>
          <w:p w14:paraId="77909D7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51.1</w:t>
            </w:r>
          </w:p>
        </w:tc>
        <w:tc>
          <w:tcPr>
            <w:tcW w:w="1068" w:type="dxa"/>
            <w:vMerge/>
            <w:tcBorders>
              <w:top w:val="nil"/>
              <w:left w:val="single" w:sz="4" w:space="0" w:color="auto"/>
              <w:bottom w:val="nil"/>
              <w:right w:val="nil"/>
            </w:tcBorders>
            <w:vAlign w:val="center"/>
            <w:hideMark/>
          </w:tcPr>
          <w:p w14:paraId="01F4D0EB" w14:textId="77777777" w:rsidR="00CF65A7" w:rsidRPr="0057510E" w:rsidRDefault="00CF65A7" w:rsidP="00CF65A7">
            <w:pPr>
              <w:rPr>
                <w:rFonts w:ascii="Calibri" w:hAnsi="Calibri" w:cs="Calibri"/>
                <w:color w:val="000000"/>
                <w:sz w:val="20"/>
                <w:szCs w:val="20"/>
              </w:rPr>
            </w:pPr>
          </w:p>
        </w:tc>
      </w:tr>
      <w:tr w:rsidR="00CF65A7" w:rsidRPr="00F04B61" w14:paraId="03D2EF5C"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11910C0F"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Surgical management of the axilla</w:t>
            </w:r>
          </w:p>
        </w:tc>
        <w:tc>
          <w:tcPr>
            <w:tcW w:w="668" w:type="dxa"/>
            <w:tcBorders>
              <w:top w:val="nil"/>
              <w:left w:val="nil"/>
              <w:bottom w:val="nil"/>
              <w:right w:val="nil"/>
            </w:tcBorders>
            <w:shd w:val="clear" w:color="000000" w:fill="FFFFFF"/>
            <w:noWrap/>
            <w:vAlign w:val="center"/>
            <w:hideMark/>
          </w:tcPr>
          <w:p w14:paraId="04884D3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7C068EB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229EFA7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47FBB9B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1F107F7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56F5E35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321FAA3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7B47B880"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4E353FF0"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SNB</w:t>
            </w:r>
          </w:p>
        </w:tc>
        <w:tc>
          <w:tcPr>
            <w:tcW w:w="668" w:type="dxa"/>
            <w:tcBorders>
              <w:top w:val="nil"/>
              <w:left w:val="nil"/>
              <w:bottom w:val="nil"/>
              <w:right w:val="nil"/>
            </w:tcBorders>
            <w:shd w:val="clear" w:color="000000" w:fill="FFFFFF"/>
            <w:noWrap/>
            <w:vAlign w:val="center"/>
            <w:hideMark/>
          </w:tcPr>
          <w:p w14:paraId="6BE2B7C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47</w:t>
            </w:r>
          </w:p>
        </w:tc>
        <w:tc>
          <w:tcPr>
            <w:tcW w:w="1460" w:type="dxa"/>
            <w:tcBorders>
              <w:top w:val="nil"/>
              <w:left w:val="nil"/>
              <w:bottom w:val="nil"/>
              <w:right w:val="nil"/>
            </w:tcBorders>
            <w:shd w:val="clear" w:color="000000" w:fill="FFFFFF"/>
            <w:noWrap/>
            <w:vAlign w:val="center"/>
            <w:hideMark/>
          </w:tcPr>
          <w:p w14:paraId="73B0FBB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48.5</w:t>
            </w:r>
          </w:p>
        </w:tc>
        <w:tc>
          <w:tcPr>
            <w:tcW w:w="658" w:type="dxa"/>
            <w:tcBorders>
              <w:top w:val="nil"/>
              <w:left w:val="nil"/>
              <w:bottom w:val="nil"/>
              <w:right w:val="nil"/>
            </w:tcBorders>
            <w:shd w:val="clear" w:color="000000" w:fill="FFFFFF"/>
            <w:noWrap/>
            <w:vAlign w:val="center"/>
            <w:hideMark/>
          </w:tcPr>
          <w:p w14:paraId="67B6BFE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60</w:t>
            </w:r>
          </w:p>
        </w:tc>
        <w:tc>
          <w:tcPr>
            <w:tcW w:w="1478" w:type="dxa"/>
            <w:tcBorders>
              <w:top w:val="nil"/>
              <w:left w:val="nil"/>
              <w:bottom w:val="nil"/>
              <w:right w:val="nil"/>
            </w:tcBorders>
            <w:shd w:val="clear" w:color="000000" w:fill="FFFFFF"/>
            <w:noWrap/>
            <w:vAlign w:val="center"/>
            <w:hideMark/>
          </w:tcPr>
          <w:p w14:paraId="68ECE1F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67.4</w:t>
            </w:r>
          </w:p>
        </w:tc>
        <w:tc>
          <w:tcPr>
            <w:tcW w:w="845" w:type="dxa"/>
            <w:tcBorders>
              <w:top w:val="nil"/>
              <w:left w:val="nil"/>
              <w:bottom w:val="nil"/>
              <w:right w:val="nil"/>
            </w:tcBorders>
            <w:shd w:val="clear" w:color="000000" w:fill="FFFFFF"/>
            <w:noWrap/>
            <w:vAlign w:val="center"/>
            <w:hideMark/>
          </w:tcPr>
          <w:p w14:paraId="62A509B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107</w:t>
            </w:r>
          </w:p>
        </w:tc>
        <w:tc>
          <w:tcPr>
            <w:tcW w:w="1283" w:type="dxa"/>
            <w:tcBorders>
              <w:top w:val="nil"/>
              <w:left w:val="nil"/>
              <w:bottom w:val="nil"/>
              <w:right w:val="nil"/>
            </w:tcBorders>
            <w:shd w:val="clear" w:color="000000" w:fill="FFFFFF"/>
            <w:noWrap/>
            <w:vAlign w:val="center"/>
            <w:hideMark/>
          </w:tcPr>
          <w:p w14:paraId="70733EB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57.5</w:t>
            </w:r>
          </w:p>
        </w:tc>
        <w:tc>
          <w:tcPr>
            <w:tcW w:w="1068" w:type="dxa"/>
            <w:vMerge w:val="restart"/>
            <w:tcBorders>
              <w:top w:val="nil"/>
              <w:left w:val="single" w:sz="4" w:space="0" w:color="auto"/>
              <w:bottom w:val="nil"/>
              <w:right w:val="nil"/>
            </w:tcBorders>
            <w:shd w:val="clear" w:color="000000" w:fill="FFFFFF"/>
            <w:noWrap/>
            <w:vAlign w:val="center"/>
            <w:hideMark/>
          </w:tcPr>
          <w:p w14:paraId="103924DC" w14:textId="77777777" w:rsidR="00CF65A7" w:rsidRPr="0057510E" w:rsidRDefault="00CF65A7" w:rsidP="00CF65A7">
            <w:pPr>
              <w:jc w:val="center"/>
              <w:rPr>
                <w:rFonts w:ascii="Calibri" w:hAnsi="Calibri" w:cs="Calibri"/>
                <w:i/>
                <w:iCs/>
                <w:color w:val="000000"/>
                <w:sz w:val="20"/>
                <w:szCs w:val="20"/>
              </w:rPr>
            </w:pPr>
            <w:r w:rsidRPr="0057510E">
              <w:rPr>
                <w:rFonts w:ascii="Calibri" w:hAnsi="Calibri" w:cs="Calibri"/>
                <w:i/>
                <w:iCs/>
                <w:color w:val="000000"/>
                <w:sz w:val="20"/>
                <w:szCs w:val="20"/>
              </w:rPr>
              <w:t>0.005</w:t>
            </w:r>
          </w:p>
        </w:tc>
      </w:tr>
      <w:tr w:rsidR="00CF65A7" w:rsidRPr="00F04B61" w14:paraId="28CF3797"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97E09A1"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AND</w:t>
            </w:r>
          </w:p>
        </w:tc>
        <w:tc>
          <w:tcPr>
            <w:tcW w:w="668" w:type="dxa"/>
            <w:tcBorders>
              <w:top w:val="nil"/>
              <w:left w:val="nil"/>
              <w:bottom w:val="nil"/>
              <w:right w:val="nil"/>
            </w:tcBorders>
            <w:shd w:val="clear" w:color="000000" w:fill="FFFFFF"/>
            <w:noWrap/>
            <w:vAlign w:val="center"/>
            <w:hideMark/>
          </w:tcPr>
          <w:p w14:paraId="4344142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50</w:t>
            </w:r>
          </w:p>
        </w:tc>
        <w:tc>
          <w:tcPr>
            <w:tcW w:w="1460" w:type="dxa"/>
            <w:tcBorders>
              <w:top w:val="nil"/>
              <w:left w:val="nil"/>
              <w:bottom w:val="nil"/>
              <w:right w:val="nil"/>
            </w:tcBorders>
            <w:shd w:val="clear" w:color="000000" w:fill="FFFFFF"/>
            <w:noWrap/>
            <w:vAlign w:val="center"/>
            <w:hideMark/>
          </w:tcPr>
          <w:p w14:paraId="25C695A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51.5</w:t>
            </w:r>
          </w:p>
        </w:tc>
        <w:tc>
          <w:tcPr>
            <w:tcW w:w="658" w:type="dxa"/>
            <w:tcBorders>
              <w:top w:val="nil"/>
              <w:left w:val="nil"/>
              <w:bottom w:val="nil"/>
              <w:right w:val="nil"/>
            </w:tcBorders>
            <w:shd w:val="clear" w:color="000000" w:fill="FFFFFF"/>
            <w:noWrap/>
            <w:vAlign w:val="center"/>
            <w:hideMark/>
          </w:tcPr>
          <w:p w14:paraId="4E6908C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27</w:t>
            </w:r>
          </w:p>
        </w:tc>
        <w:tc>
          <w:tcPr>
            <w:tcW w:w="1478" w:type="dxa"/>
            <w:tcBorders>
              <w:top w:val="nil"/>
              <w:left w:val="nil"/>
              <w:bottom w:val="nil"/>
              <w:right w:val="nil"/>
            </w:tcBorders>
            <w:shd w:val="clear" w:color="000000" w:fill="FFFFFF"/>
            <w:noWrap/>
            <w:vAlign w:val="center"/>
            <w:hideMark/>
          </w:tcPr>
          <w:p w14:paraId="2E83A37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30.3</w:t>
            </w:r>
          </w:p>
        </w:tc>
        <w:tc>
          <w:tcPr>
            <w:tcW w:w="845" w:type="dxa"/>
            <w:tcBorders>
              <w:top w:val="nil"/>
              <w:left w:val="nil"/>
              <w:bottom w:val="nil"/>
              <w:right w:val="nil"/>
            </w:tcBorders>
            <w:shd w:val="clear" w:color="000000" w:fill="FFFFFF"/>
            <w:noWrap/>
            <w:vAlign w:val="center"/>
            <w:hideMark/>
          </w:tcPr>
          <w:p w14:paraId="0B2239B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77</w:t>
            </w:r>
          </w:p>
        </w:tc>
        <w:tc>
          <w:tcPr>
            <w:tcW w:w="1283" w:type="dxa"/>
            <w:tcBorders>
              <w:top w:val="nil"/>
              <w:left w:val="nil"/>
              <w:bottom w:val="nil"/>
              <w:right w:val="nil"/>
            </w:tcBorders>
            <w:shd w:val="clear" w:color="000000" w:fill="FFFFFF"/>
            <w:noWrap/>
            <w:vAlign w:val="center"/>
            <w:hideMark/>
          </w:tcPr>
          <w:p w14:paraId="3B0DBBA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41.4</w:t>
            </w:r>
          </w:p>
        </w:tc>
        <w:tc>
          <w:tcPr>
            <w:tcW w:w="1068" w:type="dxa"/>
            <w:vMerge/>
            <w:tcBorders>
              <w:top w:val="nil"/>
              <w:left w:val="single" w:sz="4" w:space="0" w:color="auto"/>
              <w:bottom w:val="nil"/>
              <w:right w:val="nil"/>
            </w:tcBorders>
            <w:vAlign w:val="center"/>
            <w:hideMark/>
          </w:tcPr>
          <w:p w14:paraId="18E51E7C" w14:textId="77777777" w:rsidR="00CF65A7" w:rsidRPr="0057510E" w:rsidRDefault="00CF65A7" w:rsidP="00CF65A7">
            <w:pPr>
              <w:rPr>
                <w:rFonts w:ascii="Calibri" w:hAnsi="Calibri" w:cs="Calibri"/>
                <w:i/>
                <w:iCs/>
                <w:color w:val="000000"/>
                <w:sz w:val="20"/>
                <w:szCs w:val="20"/>
              </w:rPr>
            </w:pPr>
          </w:p>
        </w:tc>
      </w:tr>
      <w:tr w:rsidR="00CF65A7" w:rsidRPr="00F04B61" w14:paraId="4C0D41A1"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30946CB4"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None</w:t>
            </w:r>
          </w:p>
        </w:tc>
        <w:tc>
          <w:tcPr>
            <w:tcW w:w="668" w:type="dxa"/>
            <w:tcBorders>
              <w:top w:val="nil"/>
              <w:left w:val="nil"/>
              <w:bottom w:val="nil"/>
              <w:right w:val="nil"/>
            </w:tcBorders>
            <w:shd w:val="clear" w:color="000000" w:fill="FFFFFF"/>
            <w:noWrap/>
            <w:vAlign w:val="center"/>
            <w:hideMark/>
          </w:tcPr>
          <w:p w14:paraId="491B0ED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center"/>
            <w:hideMark/>
          </w:tcPr>
          <w:p w14:paraId="2E15BCC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center"/>
            <w:hideMark/>
          </w:tcPr>
          <w:p w14:paraId="12F6FFB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478" w:type="dxa"/>
            <w:tcBorders>
              <w:top w:val="nil"/>
              <w:left w:val="nil"/>
              <w:bottom w:val="nil"/>
              <w:right w:val="nil"/>
            </w:tcBorders>
            <w:shd w:val="clear" w:color="000000" w:fill="FFFFFF"/>
            <w:noWrap/>
            <w:vAlign w:val="center"/>
            <w:hideMark/>
          </w:tcPr>
          <w:p w14:paraId="28BE0EB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1.1</w:t>
            </w:r>
          </w:p>
        </w:tc>
        <w:tc>
          <w:tcPr>
            <w:tcW w:w="845" w:type="dxa"/>
            <w:tcBorders>
              <w:top w:val="nil"/>
              <w:left w:val="nil"/>
              <w:bottom w:val="nil"/>
              <w:right w:val="nil"/>
            </w:tcBorders>
            <w:shd w:val="clear" w:color="000000" w:fill="FFFFFF"/>
            <w:noWrap/>
            <w:vAlign w:val="center"/>
            <w:hideMark/>
          </w:tcPr>
          <w:p w14:paraId="1E48460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283" w:type="dxa"/>
            <w:tcBorders>
              <w:top w:val="nil"/>
              <w:left w:val="nil"/>
              <w:bottom w:val="nil"/>
              <w:right w:val="nil"/>
            </w:tcBorders>
            <w:shd w:val="clear" w:color="000000" w:fill="FFFFFF"/>
            <w:noWrap/>
            <w:vAlign w:val="center"/>
            <w:hideMark/>
          </w:tcPr>
          <w:p w14:paraId="55B3141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0.5</w:t>
            </w:r>
          </w:p>
        </w:tc>
        <w:tc>
          <w:tcPr>
            <w:tcW w:w="1068" w:type="dxa"/>
            <w:vMerge/>
            <w:tcBorders>
              <w:top w:val="nil"/>
              <w:left w:val="single" w:sz="4" w:space="0" w:color="auto"/>
              <w:bottom w:val="nil"/>
              <w:right w:val="nil"/>
            </w:tcBorders>
            <w:vAlign w:val="center"/>
            <w:hideMark/>
          </w:tcPr>
          <w:p w14:paraId="5216B43C" w14:textId="77777777" w:rsidR="00CF65A7" w:rsidRPr="0057510E" w:rsidRDefault="00CF65A7" w:rsidP="00CF65A7">
            <w:pPr>
              <w:rPr>
                <w:rFonts w:ascii="Calibri" w:hAnsi="Calibri" w:cs="Calibri"/>
                <w:i/>
                <w:iCs/>
                <w:color w:val="000000"/>
                <w:sz w:val="20"/>
                <w:szCs w:val="20"/>
              </w:rPr>
            </w:pPr>
          </w:p>
        </w:tc>
      </w:tr>
      <w:tr w:rsidR="00CF65A7" w:rsidRPr="00F04B61" w14:paraId="7C8EF8AA"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339BA38B"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pCR (ypT0/is + ypN0/ITC)</w:t>
            </w:r>
          </w:p>
        </w:tc>
        <w:tc>
          <w:tcPr>
            <w:tcW w:w="668" w:type="dxa"/>
            <w:tcBorders>
              <w:top w:val="nil"/>
              <w:left w:val="nil"/>
              <w:bottom w:val="nil"/>
              <w:right w:val="nil"/>
            </w:tcBorders>
            <w:shd w:val="clear" w:color="000000" w:fill="FFFFFF"/>
            <w:noWrap/>
            <w:vAlign w:val="center"/>
            <w:hideMark/>
          </w:tcPr>
          <w:p w14:paraId="74DDCE1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7C38CE0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2A43E14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0926C78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2FC0376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7C19D28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05ADEDF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6C48E0DD"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13E68D18"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Yes</w:t>
            </w:r>
          </w:p>
        </w:tc>
        <w:tc>
          <w:tcPr>
            <w:tcW w:w="668" w:type="dxa"/>
            <w:tcBorders>
              <w:top w:val="nil"/>
              <w:left w:val="nil"/>
              <w:bottom w:val="nil"/>
              <w:right w:val="nil"/>
            </w:tcBorders>
            <w:shd w:val="clear" w:color="000000" w:fill="FFFFFF"/>
            <w:noWrap/>
            <w:vAlign w:val="center"/>
            <w:hideMark/>
          </w:tcPr>
          <w:p w14:paraId="0EBF849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18</w:t>
            </w:r>
          </w:p>
        </w:tc>
        <w:tc>
          <w:tcPr>
            <w:tcW w:w="1460" w:type="dxa"/>
            <w:tcBorders>
              <w:top w:val="nil"/>
              <w:left w:val="nil"/>
              <w:bottom w:val="nil"/>
              <w:right w:val="nil"/>
            </w:tcBorders>
            <w:shd w:val="clear" w:color="000000" w:fill="FFFFFF"/>
            <w:noWrap/>
            <w:vAlign w:val="center"/>
            <w:hideMark/>
          </w:tcPr>
          <w:p w14:paraId="644EA1D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18.6</w:t>
            </w:r>
          </w:p>
        </w:tc>
        <w:tc>
          <w:tcPr>
            <w:tcW w:w="658" w:type="dxa"/>
            <w:tcBorders>
              <w:top w:val="nil"/>
              <w:left w:val="nil"/>
              <w:bottom w:val="nil"/>
              <w:right w:val="nil"/>
            </w:tcBorders>
            <w:shd w:val="clear" w:color="000000" w:fill="FFFFFF"/>
            <w:noWrap/>
            <w:vAlign w:val="center"/>
            <w:hideMark/>
          </w:tcPr>
          <w:p w14:paraId="37A4BC0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w:t>
            </w:r>
          </w:p>
        </w:tc>
        <w:tc>
          <w:tcPr>
            <w:tcW w:w="1478" w:type="dxa"/>
            <w:tcBorders>
              <w:top w:val="nil"/>
              <w:left w:val="nil"/>
              <w:bottom w:val="nil"/>
              <w:right w:val="nil"/>
            </w:tcBorders>
            <w:shd w:val="clear" w:color="000000" w:fill="FFFFFF"/>
            <w:noWrap/>
            <w:vAlign w:val="center"/>
            <w:hideMark/>
          </w:tcPr>
          <w:p w14:paraId="45CD63F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3.4</w:t>
            </w:r>
          </w:p>
        </w:tc>
        <w:tc>
          <w:tcPr>
            <w:tcW w:w="845" w:type="dxa"/>
            <w:tcBorders>
              <w:top w:val="nil"/>
              <w:left w:val="nil"/>
              <w:bottom w:val="nil"/>
              <w:right w:val="nil"/>
            </w:tcBorders>
            <w:shd w:val="clear" w:color="000000" w:fill="FFFFFF"/>
            <w:noWrap/>
            <w:vAlign w:val="center"/>
            <w:hideMark/>
          </w:tcPr>
          <w:p w14:paraId="73806F9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21</w:t>
            </w:r>
          </w:p>
        </w:tc>
        <w:tc>
          <w:tcPr>
            <w:tcW w:w="1283" w:type="dxa"/>
            <w:tcBorders>
              <w:top w:val="nil"/>
              <w:left w:val="nil"/>
              <w:bottom w:val="nil"/>
              <w:right w:val="nil"/>
            </w:tcBorders>
            <w:shd w:val="clear" w:color="000000" w:fill="FFFFFF"/>
            <w:noWrap/>
            <w:vAlign w:val="center"/>
            <w:hideMark/>
          </w:tcPr>
          <w:p w14:paraId="2144E50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11.3</w:t>
            </w:r>
          </w:p>
        </w:tc>
        <w:tc>
          <w:tcPr>
            <w:tcW w:w="1068" w:type="dxa"/>
            <w:vMerge w:val="restart"/>
            <w:tcBorders>
              <w:top w:val="nil"/>
              <w:left w:val="single" w:sz="4" w:space="0" w:color="auto"/>
              <w:bottom w:val="nil"/>
              <w:right w:val="nil"/>
            </w:tcBorders>
            <w:shd w:val="clear" w:color="000000" w:fill="FFFFFF"/>
            <w:noWrap/>
            <w:vAlign w:val="center"/>
            <w:hideMark/>
          </w:tcPr>
          <w:p w14:paraId="6B13A90A" w14:textId="77777777" w:rsidR="00CF65A7" w:rsidRPr="0057510E" w:rsidRDefault="00CF65A7" w:rsidP="00CF65A7">
            <w:pPr>
              <w:jc w:val="center"/>
              <w:rPr>
                <w:rFonts w:ascii="Calibri" w:hAnsi="Calibri" w:cs="Calibri"/>
                <w:i/>
                <w:iCs/>
                <w:color w:val="000000"/>
                <w:sz w:val="20"/>
                <w:szCs w:val="20"/>
              </w:rPr>
            </w:pPr>
            <w:r w:rsidRPr="0057510E">
              <w:rPr>
                <w:rFonts w:ascii="Calibri" w:hAnsi="Calibri" w:cs="Calibri"/>
                <w:i/>
                <w:iCs/>
                <w:color w:val="000000"/>
                <w:sz w:val="20"/>
                <w:szCs w:val="20"/>
              </w:rPr>
              <w:t>0.001</w:t>
            </w:r>
          </w:p>
        </w:tc>
      </w:tr>
      <w:tr w:rsidR="00CF65A7" w:rsidRPr="00F04B61" w14:paraId="008F52E1"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42E75E6B"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w:t>
            </w:r>
          </w:p>
        </w:tc>
        <w:tc>
          <w:tcPr>
            <w:tcW w:w="668" w:type="dxa"/>
            <w:tcBorders>
              <w:top w:val="nil"/>
              <w:left w:val="nil"/>
              <w:bottom w:val="nil"/>
              <w:right w:val="nil"/>
            </w:tcBorders>
            <w:shd w:val="clear" w:color="000000" w:fill="FFFFFF"/>
            <w:noWrap/>
            <w:vAlign w:val="center"/>
            <w:hideMark/>
          </w:tcPr>
          <w:p w14:paraId="411E0A8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79</w:t>
            </w:r>
          </w:p>
        </w:tc>
        <w:tc>
          <w:tcPr>
            <w:tcW w:w="1460" w:type="dxa"/>
            <w:tcBorders>
              <w:top w:val="nil"/>
              <w:left w:val="nil"/>
              <w:bottom w:val="nil"/>
              <w:right w:val="nil"/>
            </w:tcBorders>
            <w:shd w:val="clear" w:color="000000" w:fill="FFFFFF"/>
            <w:noWrap/>
            <w:vAlign w:val="center"/>
            <w:hideMark/>
          </w:tcPr>
          <w:p w14:paraId="3885FCB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81.4</w:t>
            </w:r>
          </w:p>
        </w:tc>
        <w:tc>
          <w:tcPr>
            <w:tcW w:w="658" w:type="dxa"/>
            <w:tcBorders>
              <w:top w:val="nil"/>
              <w:left w:val="nil"/>
              <w:bottom w:val="nil"/>
              <w:right w:val="nil"/>
            </w:tcBorders>
            <w:shd w:val="clear" w:color="000000" w:fill="FFFFFF"/>
            <w:noWrap/>
            <w:vAlign w:val="center"/>
            <w:hideMark/>
          </w:tcPr>
          <w:p w14:paraId="073BAF2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86</w:t>
            </w:r>
          </w:p>
        </w:tc>
        <w:tc>
          <w:tcPr>
            <w:tcW w:w="1478" w:type="dxa"/>
            <w:tcBorders>
              <w:top w:val="nil"/>
              <w:left w:val="nil"/>
              <w:bottom w:val="nil"/>
              <w:right w:val="nil"/>
            </w:tcBorders>
            <w:shd w:val="clear" w:color="000000" w:fill="FFFFFF"/>
            <w:noWrap/>
            <w:vAlign w:val="center"/>
            <w:hideMark/>
          </w:tcPr>
          <w:p w14:paraId="17BB1C0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96.6</w:t>
            </w:r>
          </w:p>
        </w:tc>
        <w:tc>
          <w:tcPr>
            <w:tcW w:w="845" w:type="dxa"/>
            <w:tcBorders>
              <w:top w:val="nil"/>
              <w:left w:val="nil"/>
              <w:bottom w:val="nil"/>
              <w:right w:val="nil"/>
            </w:tcBorders>
            <w:shd w:val="clear" w:color="000000" w:fill="FFFFFF"/>
            <w:noWrap/>
            <w:vAlign w:val="center"/>
            <w:hideMark/>
          </w:tcPr>
          <w:p w14:paraId="002ED62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165</w:t>
            </w:r>
          </w:p>
        </w:tc>
        <w:tc>
          <w:tcPr>
            <w:tcW w:w="1283" w:type="dxa"/>
            <w:tcBorders>
              <w:top w:val="nil"/>
              <w:left w:val="nil"/>
              <w:bottom w:val="nil"/>
              <w:right w:val="nil"/>
            </w:tcBorders>
            <w:shd w:val="clear" w:color="000000" w:fill="FFFFFF"/>
            <w:noWrap/>
            <w:vAlign w:val="center"/>
            <w:hideMark/>
          </w:tcPr>
          <w:p w14:paraId="1FD9F34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88.7</w:t>
            </w:r>
          </w:p>
        </w:tc>
        <w:tc>
          <w:tcPr>
            <w:tcW w:w="1068" w:type="dxa"/>
            <w:vMerge/>
            <w:tcBorders>
              <w:top w:val="nil"/>
              <w:left w:val="single" w:sz="4" w:space="0" w:color="auto"/>
              <w:bottom w:val="nil"/>
              <w:right w:val="nil"/>
            </w:tcBorders>
            <w:vAlign w:val="center"/>
            <w:hideMark/>
          </w:tcPr>
          <w:p w14:paraId="0755C5BB" w14:textId="77777777" w:rsidR="00CF65A7" w:rsidRPr="0057510E" w:rsidRDefault="00CF65A7" w:rsidP="00CF65A7">
            <w:pPr>
              <w:rPr>
                <w:rFonts w:ascii="Calibri" w:hAnsi="Calibri" w:cs="Calibri"/>
                <w:i/>
                <w:iCs/>
                <w:color w:val="000000"/>
                <w:sz w:val="20"/>
                <w:szCs w:val="20"/>
              </w:rPr>
            </w:pPr>
          </w:p>
        </w:tc>
      </w:tr>
      <w:tr w:rsidR="00CF65A7" w:rsidRPr="00F04B61" w14:paraId="0ED3ACF2"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156B4135"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RCB</w:t>
            </w:r>
          </w:p>
        </w:tc>
        <w:tc>
          <w:tcPr>
            <w:tcW w:w="668" w:type="dxa"/>
            <w:tcBorders>
              <w:top w:val="nil"/>
              <w:left w:val="nil"/>
              <w:bottom w:val="nil"/>
              <w:right w:val="nil"/>
            </w:tcBorders>
            <w:shd w:val="clear" w:color="000000" w:fill="FFFFFF"/>
            <w:noWrap/>
            <w:vAlign w:val="center"/>
            <w:hideMark/>
          </w:tcPr>
          <w:p w14:paraId="4EB13BF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00562A1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04989A4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6D646AC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4061C86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0251ABE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123B7A6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1D9FEEE2"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699E7D21"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0</w:t>
            </w:r>
          </w:p>
        </w:tc>
        <w:tc>
          <w:tcPr>
            <w:tcW w:w="668" w:type="dxa"/>
            <w:tcBorders>
              <w:top w:val="nil"/>
              <w:left w:val="nil"/>
              <w:bottom w:val="nil"/>
              <w:right w:val="nil"/>
            </w:tcBorders>
            <w:shd w:val="clear" w:color="000000" w:fill="FFFFFF"/>
            <w:noWrap/>
            <w:vAlign w:val="center"/>
            <w:hideMark/>
          </w:tcPr>
          <w:p w14:paraId="0033443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18</w:t>
            </w:r>
          </w:p>
        </w:tc>
        <w:tc>
          <w:tcPr>
            <w:tcW w:w="1460" w:type="dxa"/>
            <w:tcBorders>
              <w:top w:val="nil"/>
              <w:left w:val="nil"/>
              <w:bottom w:val="nil"/>
              <w:right w:val="nil"/>
            </w:tcBorders>
            <w:shd w:val="clear" w:color="000000" w:fill="FFFFFF"/>
            <w:noWrap/>
            <w:vAlign w:val="center"/>
            <w:hideMark/>
          </w:tcPr>
          <w:p w14:paraId="49CBC02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18.6</w:t>
            </w:r>
          </w:p>
        </w:tc>
        <w:tc>
          <w:tcPr>
            <w:tcW w:w="658" w:type="dxa"/>
            <w:tcBorders>
              <w:top w:val="nil"/>
              <w:left w:val="nil"/>
              <w:bottom w:val="nil"/>
              <w:right w:val="nil"/>
            </w:tcBorders>
            <w:shd w:val="clear" w:color="000000" w:fill="FFFFFF"/>
            <w:noWrap/>
            <w:vAlign w:val="center"/>
            <w:hideMark/>
          </w:tcPr>
          <w:p w14:paraId="289856E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w:t>
            </w:r>
          </w:p>
        </w:tc>
        <w:tc>
          <w:tcPr>
            <w:tcW w:w="1478" w:type="dxa"/>
            <w:tcBorders>
              <w:top w:val="nil"/>
              <w:left w:val="nil"/>
              <w:bottom w:val="nil"/>
              <w:right w:val="nil"/>
            </w:tcBorders>
            <w:shd w:val="clear" w:color="000000" w:fill="FFFFFF"/>
            <w:noWrap/>
            <w:vAlign w:val="center"/>
            <w:hideMark/>
          </w:tcPr>
          <w:p w14:paraId="774B2BB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3.4</w:t>
            </w:r>
          </w:p>
        </w:tc>
        <w:tc>
          <w:tcPr>
            <w:tcW w:w="845" w:type="dxa"/>
            <w:tcBorders>
              <w:top w:val="nil"/>
              <w:left w:val="nil"/>
              <w:bottom w:val="nil"/>
              <w:right w:val="nil"/>
            </w:tcBorders>
            <w:shd w:val="clear" w:color="000000" w:fill="FFFFFF"/>
            <w:noWrap/>
            <w:vAlign w:val="center"/>
            <w:hideMark/>
          </w:tcPr>
          <w:p w14:paraId="19D8199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21</w:t>
            </w:r>
          </w:p>
        </w:tc>
        <w:tc>
          <w:tcPr>
            <w:tcW w:w="1283" w:type="dxa"/>
            <w:tcBorders>
              <w:top w:val="nil"/>
              <w:left w:val="nil"/>
              <w:bottom w:val="nil"/>
              <w:right w:val="nil"/>
            </w:tcBorders>
            <w:shd w:val="clear" w:color="000000" w:fill="FFFFFF"/>
            <w:noWrap/>
            <w:vAlign w:val="center"/>
            <w:hideMark/>
          </w:tcPr>
          <w:p w14:paraId="125A8C1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11.3</w:t>
            </w:r>
          </w:p>
        </w:tc>
        <w:tc>
          <w:tcPr>
            <w:tcW w:w="1068" w:type="dxa"/>
            <w:vMerge w:val="restart"/>
            <w:tcBorders>
              <w:top w:val="nil"/>
              <w:left w:val="single" w:sz="4" w:space="0" w:color="auto"/>
              <w:bottom w:val="nil"/>
              <w:right w:val="nil"/>
            </w:tcBorders>
            <w:shd w:val="clear" w:color="000000" w:fill="FFFFFF"/>
            <w:noWrap/>
            <w:vAlign w:val="center"/>
            <w:hideMark/>
          </w:tcPr>
          <w:p w14:paraId="36BD778B" w14:textId="77777777" w:rsidR="00CF65A7" w:rsidRPr="0057510E" w:rsidRDefault="00CF65A7" w:rsidP="00CF65A7">
            <w:pPr>
              <w:jc w:val="center"/>
              <w:rPr>
                <w:rFonts w:ascii="Calibri" w:hAnsi="Calibri" w:cs="Calibri"/>
                <w:i/>
                <w:iCs/>
                <w:color w:val="000000"/>
                <w:sz w:val="20"/>
                <w:szCs w:val="20"/>
              </w:rPr>
            </w:pPr>
            <w:r w:rsidRPr="0057510E">
              <w:rPr>
                <w:rFonts w:ascii="Calibri" w:hAnsi="Calibri" w:cs="Calibri"/>
                <w:i/>
                <w:iCs/>
                <w:color w:val="000000"/>
                <w:sz w:val="20"/>
                <w:szCs w:val="20"/>
              </w:rPr>
              <w:t>&lt;0.001</w:t>
            </w:r>
          </w:p>
        </w:tc>
      </w:tr>
      <w:tr w:rsidR="00CF65A7" w:rsidRPr="00F04B61" w14:paraId="22796EDA"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1B9C1059"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I</w:t>
            </w:r>
          </w:p>
        </w:tc>
        <w:tc>
          <w:tcPr>
            <w:tcW w:w="668" w:type="dxa"/>
            <w:tcBorders>
              <w:top w:val="nil"/>
              <w:left w:val="nil"/>
              <w:bottom w:val="nil"/>
              <w:right w:val="nil"/>
            </w:tcBorders>
            <w:shd w:val="clear" w:color="000000" w:fill="FFFFFF"/>
            <w:noWrap/>
            <w:vAlign w:val="center"/>
            <w:hideMark/>
          </w:tcPr>
          <w:p w14:paraId="4D2BDB4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19</w:t>
            </w:r>
          </w:p>
        </w:tc>
        <w:tc>
          <w:tcPr>
            <w:tcW w:w="1460" w:type="dxa"/>
            <w:tcBorders>
              <w:top w:val="nil"/>
              <w:left w:val="nil"/>
              <w:bottom w:val="nil"/>
              <w:right w:val="nil"/>
            </w:tcBorders>
            <w:shd w:val="clear" w:color="000000" w:fill="FFFFFF"/>
            <w:noWrap/>
            <w:vAlign w:val="center"/>
            <w:hideMark/>
          </w:tcPr>
          <w:p w14:paraId="2689294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19.6</w:t>
            </w:r>
          </w:p>
        </w:tc>
        <w:tc>
          <w:tcPr>
            <w:tcW w:w="658" w:type="dxa"/>
            <w:tcBorders>
              <w:top w:val="nil"/>
              <w:left w:val="nil"/>
              <w:bottom w:val="nil"/>
              <w:right w:val="nil"/>
            </w:tcBorders>
            <w:shd w:val="clear" w:color="000000" w:fill="FFFFFF"/>
            <w:noWrap/>
            <w:vAlign w:val="center"/>
            <w:hideMark/>
          </w:tcPr>
          <w:p w14:paraId="7701A93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w:t>
            </w:r>
          </w:p>
        </w:tc>
        <w:tc>
          <w:tcPr>
            <w:tcW w:w="1478" w:type="dxa"/>
            <w:tcBorders>
              <w:top w:val="nil"/>
              <w:left w:val="nil"/>
              <w:bottom w:val="nil"/>
              <w:right w:val="nil"/>
            </w:tcBorders>
            <w:shd w:val="clear" w:color="000000" w:fill="FFFFFF"/>
            <w:noWrap/>
            <w:vAlign w:val="center"/>
            <w:hideMark/>
          </w:tcPr>
          <w:p w14:paraId="15C578B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10.1</w:t>
            </w:r>
          </w:p>
        </w:tc>
        <w:tc>
          <w:tcPr>
            <w:tcW w:w="845" w:type="dxa"/>
            <w:tcBorders>
              <w:top w:val="nil"/>
              <w:left w:val="nil"/>
              <w:bottom w:val="nil"/>
              <w:right w:val="nil"/>
            </w:tcBorders>
            <w:shd w:val="clear" w:color="000000" w:fill="FFFFFF"/>
            <w:noWrap/>
            <w:vAlign w:val="center"/>
            <w:hideMark/>
          </w:tcPr>
          <w:p w14:paraId="53B43D1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28</w:t>
            </w:r>
          </w:p>
        </w:tc>
        <w:tc>
          <w:tcPr>
            <w:tcW w:w="1283" w:type="dxa"/>
            <w:tcBorders>
              <w:top w:val="nil"/>
              <w:left w:val="nil"/>
              <w:bottom w:val="nil"/>
              <w:right w:val="nil"/>
            </w:tcBorders>
            <w:shd w:val="clear" w:color="000000" w:fill="FFFFFF"/>
            <w:noWrap/>
            <w:vAlign w:val="center"/>
            <w:hideMark/>
          </w:tcPr>
          <w:p w14:paraId="4497D7C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15.1</w:t>
            </w:r>
          </w:p>
        </w:tc>
        <w:tc>
          <w:tcPr>
            <w:tcW w:w="1068" w:type="dxa"/>
            <w:vMerge/>
            <w:tcBorders>
              <w:top w:val="nil"/>
              <w:left w:val="single" w:sz="4" w:space="0" w:color="auto"/>
              <w:bottom w:val="nil"/>
              <w:right w:val="nil"/>
            </w:tcBorders>
            <w:vAlign w:val="center"/>
            <w:hideMark/>
          </w:tcPr>
          <w:p w14:paraId="103D808E" w14:textId="77777777" w:rsidR="00CF65A7" w:rsidRPr="0057510E" w:rsidRDefault="00CF65A7" w:rsidP="00CF65A7">
            <w:pPr>
              <w:rPr>
                <w:rFonts w:ascii="Calibri" w:hAnsi="Calibri" w:cs="Calibri"/>
                <w:i/>
                <w:iCs/>
                <w:color w:val="000000"/>
                <w:sz w:val="20"/>
                <w:szCs w:val="20"/>
              </w:rPr>
            </w:pPr>
          </w:p>
        </w:tc>
      </w:tr>
      <w:tr w:rsidR="00CF65A7" w:rsidRPr="00F04B61" w14:paraId="71FF48D2"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279E5B91"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II</w:t>
            </w:r>
          </w:p>
        </w:tc>
        <w:tc>
          <w:tcPr>
            <w:tcW w:w="668" w:type="dxa"/>
            <w:tcBorders>
              <w:top w:val="nil"/>
              <w:left w:val="nil"/>
              <w:bottom w:val="nil"/>
              <w:right w:val="nil"/>
            </w:tcBorders>
            <w:shd w:val="clear" w:color="000000" w:fill="FFFFFF"/>
            <w:noWrap/>
            <w:vAlign w:val="center"/>
            <w:hideMark/>
          </w:tcPr>
          <w:p w14:paraId="012B904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41</w:t>
            </w:r>
          </w:p>
        </w:tc>
        <w:tc>
          <w:tcPr>
            <w:tcW w:w="1460" w:type="dxa"/>
            <w:tcBorders>
              <w:top w:val="nil"/>
              <w:left w:val="nil"/>
              <w:bottom w:val="nil"/>
              <w:right w:val="nil"/>
            </w:tcBorders>
            <w:shd w:val="clear" w:color="000000" w:fill="FFFFFF"/>
            <w:noWrap/>
            <w:vAlign w:val="center"/>
            <w:hideMark/>
          </w:tcPr>
          <w:p w14:paraId="7F4A11D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42.3</w:t>
            </w:r>
          </w:p>
        </w:tc>
        <w:tc>
          <w:tcPr>
            <w:tcW w:w="658" w:type="dxa"/>
            <w:tcBorders>
              <w:top w:val="nil"/>
              <w:left w:val="nil"/>
              <w:bottom w:val="nil"/>
              <w:right w:val="nil"/>
            </w:tcBorders>
            <w:shd w:val="clear" w:color="000000" w:fill="FFFFFF"/>
            <w:noWrap/>
            <w:vAlign w:val="center"/>
            <w:hideMark/>
          </w:tcPr>
          <w:p w14:paraId="579C159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58</w:t>
            </w:r>
          </w:p>
        </w:tc>
        <w:tc>
          <w:tcPr>
            <w:tcW w:w="1478" w:type="dxa"/>
            <w:tcBorders>
              <w:top w:val="nil"/>
              <w:left w:val="nil"/>
              <w:bottom w:val="nil"/>
              <w:right w:val="nil"/>
            </w:tcBorders>
            <w:shd w:val="clear" w:color="000000" w:fill="FFFFFF"/>
            <w:noWrap/>
            <w:vAlign w:val="center"/>
            <w:hideMark/>
          </w:tcPr>
          <w:p w14:paraId="19F6149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65.2</w:t>
            </w:r>
          </w:p>
        </w:tc>
        <w:tc>
          <w:tcPr>
            <w:tcW w:w="845" w:type="dxa"/>
            <w:tcBorders>
              <w:top w:val="nil"/>
              <w:left w:val="nil"/>
              <w:bottom w:val="nil"/>
              <w:right w:val="nil"/>
            </w:tcBorders>
            <w:shd w:val="clear" w:color="000000" w:fill="FFFFFF"/>
            <w:noWrap/>
            <w:vAlign w:val="center"/>
            <w:hideMark/>
          </w:tcPr>
          <w:p w14:paraId="10815FB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99</w:t>
            </w:r>
          </w:p>
        </w:tc>
        <w:tc>
          <w:tcPr>
            <w:tcW w:w="1283" w:type="dxa"/>
            <w:tcBorders>
              <w:top w:val="nil"/>
              <w:left w:val="nil"/>
              <w:bottom w:val="nil"/>
              <w:right w:val="nil"/>
            </w:tcBorders>
            <w:shd w:val="clear" w:color="000000" w:fill="FFFFFF"/>
            <w:noWrap/>
            <w:vAlign w:val="center"/>
            <w:hideMark/>
          </w:tcPr>
          <w:p w14:paraId="4E41CE6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53.2</w:t>
            </w:r>
          </w:p>
        </w:tc>
        <w:tc>
          <w:tcPr>
            <w:tcW w:w="1068" w:type="dxa"/>
            <w:vMerge/>
            <w:tcBorders>
              <w:top w:val="nil"/>
              <w:left w:val="single" w:sz="4" w:space="0" w:color="auto"/>
              <w:bottom w:val="nil"/>
              <w:right w:val="nil"/>
            </w:tcBorders>
            <w:vAlign w:val="center"/>
            <w:hideMark/>
          </w:tcPr>
          <w:p w14:paraId="4D9897AB" w14:textId="77777777" w:rsidR="00CF65A7" w:rsidRPr="0057510E" w:rsidRDefault="00CF65A7" w:rsidP="00CF65A7">
            <w:pPr>
              <w:rPr>
                <w:rFonts w:ascii="Calibri" w:hAnsi="Calibri" w:cs="Calibri"/>
                <w:i/>
                <w:iCs/>
                <w:color w:val="000000"/>
                <w:sz w:val="20"/>
                <w:szCs w:val="20"/>
              </w:rPr>
            </w:pPr>
          </w:p>
        </w:tc>
      </w:tr>
      <w:tr w:rsidR="00CF65A7" w:rsidRPr="00F04B61" w14:paraId="5ABBAA06"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699987FD"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III</w:t>
            </w:r>
          </w:p>
        </w:tc>
        <w:tc>
          <w:tcPr>
            <w:tcW w:w="668" w:type="dxa"/>
            <w:tcBorders>
              <w:top w:val="nil"/>
              <w:left w:val="nil"/>
              <w:bottom w:val="nil"/>
              <w:right w:val="nil"/>
            </w:tcBorders>
            <w:shd w:val="clear" w:color="000000" w:fill="FFFFFF"/>
            <w:noWrap/>
            <w:vAlign w:val="center"/>
            <w:hideMark/>
          </w:tcPr>
          <w:p w14:paraId="4202DDB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19</w:t>
            </w:r>
          </w:p>
        </w:tc>
        <w:tc>
          <w:tcPr>
            <w:tcW w:w="1460" w:type="dxa"/>
            <w:tcBorders>
              <w:top w:val="nil"/>
              <w:left w:val="nil"/>
              <w:bottom w:val="nil"/>
              <w:right w:val="nil"/>
            </w:tcBorders>
            <w:shd w:val="clear" w:color="000000" w:fill="FFFFFF"/>
            <w:noWrap/>
            <w:vAlign w:val="center"/>
            <w:hideMark/>
          </w:tcPr>
          <w:p w14:paraId="0301539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19.6</w:t>
            </w:r>
          </w:p>
        </w:tc>
        <w:tc>
          <w:tcPr>
            <w:tcW w:w="658" w:type="dxa"/>
            <w:tcBorders>
              <w:top w:val="nil"/>
              <w:left w:val="nil"/>
              <w:bottom w:val="nil"/>
              <w:right w:val="nil"/>
            </w:tcBorders>
            <w:shd w:val="clear" w:color="000000" w:fill="FFFFFF"/>
            <w:noWrap/>
            <w:vAlign w:val="center"/>
            <w:hideMark/>
          </w:tcPr>
          <w:p w14:paraId="64EF5BC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19</w:t>
            </w:r>
          </w:p>
        </w:tc>
        <w:tc>
          <w:tcPr>
            <w:tcW w:w="1478" w:type="dxa"/>
            <w:tcBorders>
              <w:top w:val="nil"/>
              <w:left w:val="nil"/>
              <w:bottom w:val="nil"/>
              <w:right w:val="nil"/>
            </w:tcBorders>
            <w:shd w:val="clear" w:color="000000" w:fill="FFFFFF"/>
            <w:noWrap/>
            <w:vAlign w:val="center"/>
            <w:hideMark/>
          </w:tcPr>
          <w:p w14:paraId="4D9FEDE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21.3</w:t>
            </w:r>
          </w:p>
        </w:tc>
        <w:tc>
          <w:tcPr>
            <w:tcW w:w="845" w:type="dxa"/>
            <w:tcBorders>
              <w:top w:val="nil"/>
              <w:left w:val="nil"/>
              <w:bottom w:val="nil"/>
              <w:right w:val="nil"/>
            </w:tcBorders>
            <w:shd w:val="clear" w:color="000000" w:fill="FFFFFF"/>
            <w:noWrap/>
            <w:vAlign w:val="center"/>
            <w:hideMark/>
          </w:tcPr>
          <w:p w14:paraId="0B76B24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38</w:t>
            </w:r>
          </w:p>
        </w:tc>
        <w:tc>
          <w:tcPr>
            <w:tcW w:w="1283" w:type="dxa"/>
            <w:tcBorders>
              <w:top w:val="nil"/>
              <w:left w:val="nil"/>
              <w:bottom w:val="nil"/>
              <w:right w:val="nil"/>
            </w:tcBorders>
            <w:shd w:val="clear" w:color="000000" w:fill="FFFFFF"/>
            <w:noWrap/>
            <w:vAlign w:val="center"/>
            <w:hideMark/>
          </w:tcPr>
          <w:p w14:paraId="63A11A5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20.4</w:t>
            </w:r>
          </w:p>
        </w:tc>
        <w:tc>
          <w:tcPr>
            <w:tcW w:w="1068" w:type="dxa"/>
            <w:vMerge/>
            <w:tcBorders>
              <w:top w:val="nil"/>
              <w:left w:val="single" w:sz="4" w:space="0" w:color="auto"/>
              <w:bottom w:val="nil"/>
              <w:right w:val="nil"/>
            </w:tcBorders>
            <w:vAlign w:val="center"/>
            <w:hideMark/>
          </w:tcPr>
          <w:p w14:paraId="367C5452" w14:textId="77777777" w:rsidR="00CF65A7" w:rsidRPr="0057510E" w:rsidRDefault="00CF65A7" w:rsidP="00CF65A7">
            <w:pPr>
              <w:rPr>
                <w:rFonts w:ascii="Calibri" w:hAnsi="Calibri" w:cs="Calibri"/>
                <w:i/>
                <w:iCs/>
                <w:color w:val="000000"/>
                <w:sz w:val="20"/>
                <w:szCs w:val="20"/>
              </w:rPr>
            </w:pPr>
          </w:p>
        </w:tc>
      </w:tr>
      <w:tr w:rsidR="00CF65A7" w:rsidRPr="00F04B61" w14:paraId="000CE971"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6C769905"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RT</w:t>
            </w:r>
          </w:p>
        </w:tc>
        <w:tc>
          <w:tcPr>
            <w:tcW w:w="668" w:type="dxa"/>
            <w:tcBorders>
              <w:top w:val="nil"/>
              <w:left w:val="nil"/>
              <w:bottom w:val="nil"/>
              <w:right w:val="nil"/>
            </w:tcBorders>
            <w:shd w:val="clear" w:color="000000" w:fill="FFFFFF"/>
            <w:noWrap/>
            <w:vAlign w:val="center"/>
            <w:hideMark/>
          </w:tcPr>
          <w:p w14:paraId="1CD943C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center"/>
            <w:hideMark/>
          </w:tcPr>
          <w:p w14:paraId="560A504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center"/>
            <w:hideMark/>
          </w:tcPr>
          <w:p w14:paraId="64B7BBD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center"/>
            <w:hideMark/>
          </w:tcPr>
          <w:p w14:paraId="77AD27F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center"/>
            <w:hideMark/>
          </w:tcPr>
          <w:p w14:paraId="48E28C1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center"/>
            <w:hideMark/>
          </w:tcPr>
          <w:p w14:paraId="362611A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6D80C4D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6664F9C6"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A644C7A"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Yes</w:t>
            </w:r>
          </w:p>
        </w:tc>
        <w:tc>
          <w:tcPr>
            <w:tcW w:w="668" w:type="dxa"/>
            <w:tcBorders>
              <w:top w:val="nil"/>
              <w:left w:val="nil"/>
              <w:bottom w:val="nil"/>
              <w:right w:val="nil"/>
            </w:tcBorders>
            <w:shd w:val="clear" w:color="000000" w:fill="FFFFFF"/>
            <w:noWrap/>
            <w:vAlign w:val="center"/>
            <w:hideMark/>
          </w:tcPr>
          <w:p w14:paraId="44D68F2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81</w:t>
            </w:r>
          </w:p>
        </w:tc>
        <w:tc>
          <w:tcPr>
            <w:tcW w:w="1460" w:type="dxa"/>
            <w:tcBorders>
              <w:top w:val="nil"/>
              <w:left w:val="nil"/>
              <w:bottom w:val="nil"/>
              <w:right w:val="nil"/>
            </w:tcBorders>
            <w:shd w:val="clear" w:color="000000" w:fill="FFFFFF"/>
            <w:noWrap/>
            <w:vAlign w:val="center"/>
            <w:hideMark/>
          </w:tcPr>
          <w:p w14:paraId="763FBB4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83.5</w:t>
            </w:r>
          </w:p>
        </w:tc>
        <w:tc>
          <w:tcPr>
            <w:tcW w:w="658" w:type="dxa"/>
            <w:tcBorders>
              <w:top w:val="nil"/>
              <w:left w:val="nil"/>
              <w:bottom w:val="nil"/>
              <w:right w:val="nil"/>
            </w:tcBorders>
            <w:shd w:val="clear" w:color="000000" w:fill="FFFFFF"/>
            <w:noWrap/>
            <w:vAlign w:val="center"/>
            <w:hideMark/>
          </w:tcPr>
          <w:p w14:paraId="0601A70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57</w:t>
            </w:r>
          </w:p>
        </w:tc>
        <w:tc>
          <w:tcPr>
            <w:tcW w:w="1478" w:type="dxa"/>
            <w:tcBorders>
              <w:top w:val="nil"/>
              <w:left w:val="nil"/>
              <w:bottom w:val="nil"/>
              <w:right w:val="nil"/>
            </w:tcBorders>
            <w:shd w:val="clear" w:color="000000" w:fill="FFFFFF"/>
            <w:noWrap/>
            <w:vAlign w:val="center"/>
            <w:hideMark/>
          </w:tcPr>
          <w:p w14:paraId="0871B5F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64.0</w:t>
            </w:r>
          </w:p>
        </w:tc>
        <w:tc>
          <w:tcPr>
            <w:tcW w:w="845" w:type="dxa"/>
            <w:tcBorders>
              <w:top w:val="nil"/>
              <w:left w:val="nil"/>
              <w:bottom w:val="nil"/>
              <w:right w:val="nil"/>
            </w:tcBorders>
            <w:shd w:val="clear" w:color="000000" w:fill="FFFFFF"/>
            <w:noWrap/>
            <w:vAlign w:val="center"/>
            <w:hideMark/>
          </w:tcPr>
          <w:p w14:paraId="0D5DEF2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138</w:t>
            </w:r>
          </w:p>
        </w:tc>
        <w:tc>
          <w:tcPr>
            <w:tcW w:w="1283" w:type="dxa"/>
            <w:tcBorders>
              <w:top w:val="nil"/>
              <w:left w:val="nil"/>
              <w:bottom w:val="nil"/>
              <w:right w:val="nil"/>
            </w:tcBorders>
            <w:shd w:val="clear" w:color="000000" w:fill="FFFFFF"/>
            <w:noWrap/>
            <w:vAlign w:val="center"/>
            <w:hideMark/>
          </w:tcPr>
          <w:p w14:paraId="67ACE77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74.2</w:t>
            </w:r>
          </w:p>
        </w:tc>
        <w:tc>
          <w:tcPr>
            <w:tcW w:w="1068" w:type="dxa"/>
            <w:vMerge w:val="restart"/>
            <w:tcBorders>
              <w:top w:val="nil"/>
              <w:left w:val="single" w:sz="4" w:space="0" w:color="auto"/>
              <w:bottom w:val="nil"/>
              <w:right w:val="nil"/>
            </w:tcBorders>
            <w:shd w:val="clear" w:color="000000" w:fill="FFFFFF"/>
            <w:noWrap/>
            <w:vAlign w:val="center"/>
            <w:hideMark/>
          </w:tcPr>
          <w:p w14:paraId="6F388576" w14:textId="77777777" w:rsidR="00CF65A7" w:rsidRPr="0057510E" w:rsidRDefault="00CF65A7" w:rsidP="00CF65A7">
            <w:pPr>
              <w:jc w:val="center"/>
              <w:rPr>
                <w:rFonts w:ascii="Calibri" w:hAnsi="Calibri" w:cs="Calibri"/>
                <w:i/>
                <w:iCs/>
                <w:color w:val="000000"/>
                <w:sz w:val="20"/>
                <w:szCs w:val="20"/>
              </w:rPr>
            </w:pPr>
            <w:r w:rsidRPr="0057510E">
              <w:rPr>
                <w:rFonts w:ascii="Calibri" w:hAnsi="Calibri" w:cs="Calibri"/>
                <w:i/>
                <w:iCs/>
                <w:color w:val="000000"/>
                <w:sz w:val="20"/>
                <w:szCs w:val="20"/>
              </w:rPr>
              <w:t>0.002</w:t>
            </w:r>
          </w:p>
        </w:tc>
      </w:tr>
      <w:tr w:rsidR="00CF65A7" w:rsidRPr="00F04B61" w14:paraId="0D4A428A"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4ACF0F26"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w:t>
            </w:r>
          </w:p>
        </w:tc>
        <w:tc>
          <w:tcPr>
            <w:tcW w:w="668" w:type="dxa"/>
            <w:tcBorders>
              <w:top w:val="nil"/>
              <w:left w:val="nil"/>
              <w:bottom w:val="nil"/>
              <w:right w:val="nil"/>
            </w:tcBorders>
            <w:shd w:val="clear" w:color="000000" w:fill="FFFFFF"/>
            <w:noWrap/>
            <w:vAlign w:val="center"/>
            <w:hideMark/>
          </w:tcPr>
          <w:p w14:paraId="0485061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16</w:t>
            </w:r>
          </w:p>
        </w:tc>
        <w:tc>
          <w:tcPr>
            <w:tcW w:w="1460" w:type="dxa"/>
            <w:tcBorders>
              <w:top w:val="nil"/>
              <w:left w:val="nil"/>
              <w:bottom w:val="nil"/>
              <w:right w:val="nil"/>
            </w:tcBorders>
            <w:shd w:val="clear" w:color="000000" w:fill="FFFFFF"/>
            <w:noWrap/>
            <w:vAlign w:val="center"/>
            <w:hideMark/>
          </w:tcPr>
          <w:p w14:paraId="7E4664C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16.5</w:t>
            </w:r>
          </w:p>
        </w:tc>
        <w:tc>
          <w:tcPr>
            <w:tcW w:w="658" w:type="dxa"/>
            <w:tcBorders>
              <w:top w:val="nil"/>
              <w:left w:val="nil"/>
              <w:bottom w:val="nil"/>
              <w:right w:val="nil"/>
            </w:tcBorders>
            <w:shd w:val="clear" w:color="000000" w:fill="FFFFFF"/>
            <w:noWrap/>
            <w:vAlign w:val="center"/>
            <w:hideMark/>
          </w:tcPr>
          <w:p w14:paraId="6D96409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32</w:t>
            </w:r>
          </w:p>
        </w:tc>
        <w:tc>
          <w:tcPr>
            <w:tcW w:w="1478" w:type="dxa"/>
            <w:tcBorders>
              <w:top w:val="nil"/>
              <w:left w:val="nil"/>
              <w:bottom w:val="nil"/>
              <w:right w:val="nil"/>
            </w:tcBorders>
            <w:shd w:val="clear" w:color="000000" w:fill="FFFFFF"/>
            <w:noWrap/>
            <w:vAlign w:val="center"/>
            <w:hideMark/>
          </w:tcPr>
          <w:p w14:paraId="383920E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36.0</w:t>
            </w:r>
          </w:p>
        </w:tc>
        <w:tc>
          <w:tcPr>
            <w:tcW w:w="845" w:type="dxa"/>
            <w:tcBorders>
              <w:top w:val="nil"/>
              <w:left w:val="nil"/>
              <w:bottom w:val="nil"/>
              <w:right w:val="nil"/>
            </w:tcBorders>
            <w:shd w:val="clear" w:color="000000" w:fill="FFFFFF"/>
            <w:noWrap/>
            <w:vAlign w:val="center"/>
            <w:hideMark/>
          </w:tcPr>
          <w:p w14:paraId="02AFE00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48</w:t>
            </w:r>
          </w:p>
        </w:tc>
        <w:tc>
          <w:tcPr>
            <w:tcW w:w="1283" w:type="dxa"/>
            <w:tcBorders>
              <w:top w:val="nil"/>
              <w:left w:val="nil"/>
              <w:bottom w:val="nil"/>
              <w:right w:val="nil"/>
            </w:tcBorders>
            <w:shd w:val="clear" w:color="000000" w:fill="FFFFFF"/>
            <w:noWrap/>
            <w:vAlign w:val="center"/>
            <w:hideMark/>
          </w:tcPr>
          <w:p w14:paraId="30319F5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25.8</w:t>
            </w:r>
          </w:p>
        </w:tc>
        <w:tc>
          <w:tcPr>
            <w:tcW w:w="1068" w:type="dxa"/>
            <w:vMerge/>
            <w:tcBorders>
              <w:top w:val="nil"/>
              <w:left w:val="single" w:sz="4" w:space="0" w:color="auto"/>
              <w:bottom w:val="nil"/>
              <w:right w:val="nil"/>
            </w:tcBorders>
            <w:vAlign w:val="center"/>
            <w:hideMark/>
          </w:tcPr>
          <w:p w14:paraId="7ABBAF8A" w14:textId="77777777" w:rsidR="00CF65A7" w:rsidRPr="0057510E" w:rsidRDefault="00CF65A7" w:rsidP="00CF65A7">
            <w:pPr>
              <w:rPr>
                <w:rFonts w:ascii="Calibri" w:hAnsi="Calibri" w:cs="Calibri"/>
                <w:i/>
                <w:iCs/>
                <w:color w:val="000000"/>
                <w:sz w:val="20"/>
                <w:szCs w:val="20"/>
              </w:rPr>
            </w:pPr>
          </w:p>
        </w:tc>
      </w:tr>
      <w:tr w:rsidR="00CF65A7" w:rsidRPr="00F04B61" w14:paraId="03A07963" w14:textId="77777777" w:rsidTr="00613122">
        <w:trPr>
          <w:trHeight w:val="320"/>
        </w:trPr>
        <w:tc>
          <w:tcPr>
            <w:tcW w:w="2568" w:type="dxa"/>
            <w:tcBorders>
              <w:top w:val="nil"/>
              <w:left w:val="nil"/>
              <w:bottom w:val="nil"/>
              <w:right w:val="single" w:sz="4" w:space="0" w:color="auto"/>
            </w:tcBorders>
            <w:shd w:val="clear" w:color="auto" w:fill="auto"/>
            <w:noWrap/>
            <w:vAlign w:val="bottom"/>
            <w:hideMark/>
          </w:tcPr>
          <w:p w14:paraId="74E74FEB"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Adjuvant CT Type</w:t>
            </w:r>
          </w:p>
        </w:tc>
        <w:tc>
          <w:tcPr>
            <w:tcW w:w="668" w:type="dxa"/>
            <w:tcBorders>
              <w:top w:val="nil"/>
              <w:left w:val="nil"/>
              <w:bottom w:val="nil"/>
              <w:right w:val="nil"/>
            </w:tcBorders>
            <w:shd w:val="clear" w:color="000000" w:fill="FFFFFF"/>
            <w:noWrap/>
            <w:vAlign w:val="bottom"/>
            <w:hideMark/>
          </w:tcPr>
          <w:p w14:paraId="68F1D58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bottom"/>
            <w:hideMark/>
          </w:tcPr>
          <w:p w14:paraId="20991F91"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bottom"/>
            <w:hideMark/>
          </w:tcPr>
          <w:p w14:paraId="2D5CC5C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bottom"/>
            <w:hideMark/>
          </w:tcPr>
          <w:p w14:paraId="5B1B734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bottom"/>
            <w:hideMark/>
          </w:tcPr>
          <w:p w14:paraId="47222F6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bottom"/>
            <w:hideMark/>
          </w:tcPr>
          <w:p w14:paraId="0582512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auto" w:fill="auto"/>
            <w:noWrap/>
            <w:vAlign w:val="center"/>
            <w:hideMark/>
          </w:tcPr>
          <w:p w14:paraId="736EFB0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55F5E585"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3E5D6F9B"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Anthracyclines + Taxanes</w:t>
            </w:r>
          </w:p>
        </w:tc>
        <w:tc>
          <w:tcPr>
            <w:tcW w:w="668" w:type="dxa"/>
            <w:tcBorders>
              <w:top w:val="nil"/>
              <w:left w:val="nil"/>
              <w:bottom w:val="nil"/>
              <w:right w:val="nil"/>
            </w:tcBorders>
            <w:shd w:val="clear" w:color="000000" w:fill="FFFFFF"/>
            <w:noWrap/>
            <w:vAlign w:val="bottom"/>
            <w:hideMark/>
          </w:tcPr>
          <w:p w14:paraId="218F605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bottom"/>
            <w:hideMark/>
          </w:tcPr>
          <w:p w14:paraId="146F5A4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bottom"/>
            <w:hideMark/>
          </w:tcPr>
          <w:p w14:paraId="0EE5F3A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15</w:t>
            </w:r>
          </w:p>
        </w:tc>
        <w:tc>
          <w:tcPr>
            <w:tcW w:w="1478" w:type="dxa"/>
            <w:tcBorders>
              <w:top w:val="nil"/>
              <w:left w:val="nil"/>
              <w:bottom w:val="nil"/>
              <w:right w:val="nil"/>
            </w:tcBorders>
            <w:shd w:val="clear" w:color="000000" w:fill="FFFFFF"/>
            <w:noWrap/>
            <w:vAlign w:val="bottom"/>
            <w:hideMark/>
          </w:tcPr>
          <w:p w14:paraId="26C16CE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16.9</w:t>
            </w:r>
          </w:p>
        </w:tc>
        <w:tc>
          <w:tcPr>
            <w:tcW w:w="845" w:type="dxa"/>
            <w:tcBorders>
              <w:top w:val="nil"/>
              <w:left w:val="nil"/>
              <w:bottom w:val="nil"/>
              <w:right w:val="nil"/>
            </w:tcBorders>
            <w:shd w:val="clear" w:color="000000" w:fill="FFFFFF"/>
            <w:noWrap/>
            <w:vAlign w:val="bottom"/>
            <w:hideMark/>
          </w:tcPr>
          <w:p w14:paraId="657B402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15</w:t>
            </w:r>
          </w:p>
        </w:tc>
        <w:tc>
          <w:tcPr>
            <w:tcW w:w="1283" w:type="dxa"/>
            <w:tcBorders>
              <w:top w:val="nil"/>
              <w:left w:val="nil"/>
              <w:bottom w:val="nil"/>
              <w:right w:val="nil"/>
            </w:tcBorders>
            <w:shd w:val="clear" w:color="000000" w:fill="FFFFFF"/>
            <w:noWrap/>
            <w:vAlign w:val="bottom"/>
            <w:hideMark/>
          </w:tcPr>
          <w:p w14:paraId="445892B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8.1</w:t>
            </w:r>
          </w:p>
        </w:tc>
        <w:tc>
          <w:tcPr>
            <w:tcW w:w="1068" w:type="dxa"/>
            <w:tcBorders>
              <w:top w:val="nil"/>
              <w:left w:val="single" w:sz="4" w:space="0" w:color="auto"/>
              <w:bottom w:val="nil"/>
              <w:right w:val="nil"/>
            </w:tcBorders>
            <w:shd w:val="clear" w:color="000000" w:fill="FFFFFF"/>
            <w:noWrap/>
            <w:vAlign w:val="center"/>
            <w:hideMark/>
          </w:tcPr>
          <w:p w14:paraId="1500ACE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0FA5C814"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557303B8"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Taxane-based</w:t>
            </w:r>
          </w:p>
        </w:tc>
        <w:tc>
          <w:tcPr>
            <w:tcW w:w="668" w:type="dxa"/>
            <w:tcBorders>
              <w:top w:val="nil"/>
              <w:left w:val="nil"/>
              <w:bottom w:val="nil"/>
              <w:right w:val="nil"/>
            </w:tcBorders>
            <w:shd w:val="clear" w:color="000000" w:fill="FFFFFF"/>
            <w:noWrap/>
            <w:vAlign w:val="bottom"/>
            <w:hideMark/>
          </w:tcPr>
          <w:p w14:paraId="386292F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bottom"/>
            <w:hideMark/>
          </w:tcPr>
          <w:p w14:paraId="38AD07D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bottom"/>
            <w:hideMark/>
          </w:tcPr>
          <w:p w14:paraId="611385F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w:t>
            </w:r>
          </w:p>
        </w:tc>
        <w:tc>
          <w:tcPr>
            <w:tcW w:w="1478" w:type="dxa"/>
            <w:tcBorders>
              <w:top w:val="nil"/>
              <w:left w:val="nil"/>
              <w:bottom w:val="nil"/>
              <w:right w:val="nil"/>
            </w:tcBorders>
            <w:shd w:val="clear" w:color="000000" w:fill="FFFFFF"/>
            <w:noWrap/>
            <w:vAlign w:val="bottom"/>
            <w:hideMark/>
          </w:tcPr>
          <w:p w14:paraId="45076F6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10.1</w:t>
            </w:r>
          </w:p>
        </w:tc>
        <w:tc>
          <w:tcPr>
            <w:tcW w:w="845" w:type="dxa"/>
            <w:tcBorders>
              <w:top w:val="nil"/>
              <w:left w:val="nil"/>
              <w:bottom w:val="nil"/>
              <w:right w:val="nil"/>
            </w:tcBorders>
            <w:shd w:val="clear" w:color="000000" w:fill="FFFFFF"/>
            <w:noWrap/>
            <w:vAlign w:val="bottom"/>
            <w:hideMark/>
          </w:tcPr>
          <w:p w14:paraId="4948D8D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w:t>
            </w:r>
          </w:p>
        </w:tc>
        <w:tc>
          <w:tcPr>
            <w:tcW w:w="1283" w:type="dxa"/>
            <w:tcBorders>
              <w:top w:val="nil"/>
              <w:left w:val="nil"/>
              <w:bottom w:val="nil"/>
              <w:right w:val="nil"/>
            </w:tcBorders>
            <w:shd w:val="clear" w:color="000000" w:fill="FFFFFF"/>
            <w:noWrap/>
            <w:vAlign w:val="bottom"/>
            <w:hideMark/>
          </w:tcPr>
          <w:p w14:paraId="0AB3B2E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4.8</w:t>
            </w:r>
          </w:p>
        </w:tc>
        <w:tc>
          <w:tcPr>
            <w:tcW w:w="1068" w:type="dxa"/>
            <w:tcBorders>
              <w:top w:val="nil"/>
              <w:left w:val="single" w:sz="4" w:space="0" w:color="auto"/>
              <w:bottom w:val="nil"/>
              <w:right w:val="nil"/>
            </w:tcBorders>
            <w:shd w:val="clear" w:color="000000" w:fill="FFFFFF"/>
            <w:noWrap/>
            <w:vAlign w:val="center"/>
            <w:hideMark/>
          </w:tcPr>
          <w:p w14:paraId="2AE433D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69BFF9BE"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65F95C3D"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Anthracycline-based</w:t>
            </w:r>
          </w:p>
        </w:tc>
        <w:tc>
          <w:tcPr>
            <w:tcW w:w="668" w:type="dxa"/>
            <w:tcBorders>
              <w:top w:val="nil"/>
              <w:left w:val="nil"/>
              <w:bottom w:val="nil"/>
              <w:right w:val="nil"/>
            </w:tcBorders>
            <w:shd w:val="clear" w:color="000000" w:fill="FFFFFF"/>
            <w:noWrap/>
            <w:vAlign w:val="bottom"/>
            <w:hideMark/>
          </w:tcPr>
          <w:p w14:paraId="2A547A1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bottom"/>
            <w:hideMark/>
          </w:tcPr>
          <w:p w14:paraId="05DD57D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bottom"/>
            <w:hideMark/>
          </w:tcPr>
          <w:p w14:paraId="1780B55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478" w:type="dxa"/>
            <w:tcBorders>
              <w:top w:val="nil"/>
              <w:left w:val="nil"/>
              <w:bottom w:val="nil"/>
              <w:right w:val="nil"/>
            </w:tcBorders>
            <w:shd w:val="clear" w:color="000000" w:fill="FFFFFF"/>
            <w:noWrap/>
            <w:vAlign w:val="bottom"/>
            <w:hideMark/>
          </w:tcPr>
          <w:p w14:paraId="3FBAA93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1.1</w:t>
            </w:r>
          </w:p>
        </w:tc>
        <w:tc>
          <w:tcPr>
            <w:tcW w:w="845" w:type="dxa"/>
            <w:tcBorders>
              <w:top w:val="nil"/>
              <w:left w:val="nil"/>
              <w:bottom w:val="nil"/>
              <w:right w:val="nil"/>
            </w:tcBorders>
            <w:shd w:val="clear" w:color="000000" w:fill="FFFFFF"/>
            <w:noWrap/>
            <w:vAlign w:val="bottom"/>
            <w:hideMark/>
          </w:tcPr>
          <w:p w14:paraId="76F9B90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w:t>
            </w:r>
          </w:p>
        </w:tc>
        <w:tc>
          <w:tcPr>
            <w:tcW w:w="1283" w:type="dxa"/>
            <w:tcBorders>
              <w:top w:val="nil"/>
              <w:left w:val="nil"/>
              <w:bottom w:val="nil"/>
              <w:right w:val="nil"/>
            </w:tcBorders>
            <w:shd w:val="clear" w:color="000000" w:fill="FFFFFF"/>
            <w:noWrap/>
            <w:vAlign w:val="bottom"/>
            <w:hideMark/>
          </w:tcPr>
          <w:p w14:paraId="653C47E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0.5</w:t>
            </w:r>
          </w:p>
        </w:tc>
        <w:tc>
          <w:tcPr>
            <w:tcW w:w="1068" w:type="dxa"/>
            <w:tcBorders>
              <w:top w:val="nil"/>
              <w:left w:val="single" w:sz="4" w:space="0" w:color="auto"/>
              <w:bottom w:val="nil"/>
              <w:right w:val="nil"/>
            </w:tcBorders>
            <w:shd w:val="clear" w:color="000000" w:fill="FFFFFF"/>
            <w:noWrap/>
            <w:vAlign w:val="center"/>
            <w:hideMark/>
          </w:tcPr>
          <w:p w14:paraId="549EC38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w:t>
            </w:r>
          </w:p>
        </w:tc>
      </w:tr>
      <w:tr w:rsidR="00CF65A7" w:rsidRPr="00F04B61" w14:paraId="0CEF75FB"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04DCD6DA"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Capecitabine</w:t>
            </w:r>
          </w:p>
        </w:tc>
        <w:tc>
          <w:tcPr>
            <w:tcW w:w="668" w:type="dxa"/>
            <w:tcBorders>
              <w:top w:val="nil"/>
              <w:left w:val="nil"/>
              <w:bottom w:val="nil"/>
              <w:right w:val="nil"/>
            </w:tcBorders>
            <w:shd w:val="clear" w:color="000000" w:fill="FFFFFF"/>
            <w:noWrap/>
            <w:vAlign w:val="bottom"/>
            <w:hideMark/>
          </w:tcPr>
          <w:p w14:paraId="272B2118"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w:t>
            </w:r>
          </w:p>
        </w:tc>
        <w:tc>
          <w:tcPr>
            <w:tcW w:w="1460" w:type="dxa"/>
            <w:tcBorders>
              <w:top w:val="nil"/>
              <w:left w:val="nil"/>
              <w:bottom w:val="nil"/>
              <w:right w:val="nil"/>
            </w:tcBorders>
            <w:shd w:val="clear" w:color="000000" w:fill="FFFFFF"/>
            <w:noWrap/>
            <w:vAlign w:val="bottom"/>
            <w:hideMark/>
          </w:tcPr>
          <w:p w14:paraId="3CA15C8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3.1</w:t>
            </w:r>
          </w:p>
        </w:tc>
        <w:tc>
          <w:tcPr>
            <w:tcW w:w="658" w:type="dxa"/>
            <w:tcBorders>
              <w:top w:val="nil"/>
              <w:left w:val="nil"/>
              <w:bottom w:val="nil"/>
              <w:right w:val="nil"/>
            </w:tcBorders>
            <w:shd w:val="clear" w:color="000000" w:fill="FFFFFF"/>
            <w:noWrap/>
            <w:vAlign w:val="bottom"/>
            <w:hideMark/>
          </w:tcPr>
          <w:p w14:paraId="1567737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78" w:type="dxa"/>
            <w:tcBorders>
              <w:top w:val="nil"/>
              <w:left w:val="nil"/>
              <w:bottom w:val="nil"/>
              <w:right w:val="nil"/>
            </w:tcBorders>
            <w:shd w:val="clear" w:color="000000" w:fill="FFFFFF"/>
            <w:noWrap/>
            <w:vAlign w:val="bottom"/>
            <w:hideMark/>
          </w:tcPr>
          <w:p w14:paraId="3CC5A6E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845" w:type="dxa"/>
            <w:tcBorders>
              <w:top w:val="nil"/>
              <w:left w:val="nil"/>
              <w:bottom w:val="nil"/>
              <w:right w:val="nil"/>
            </w:tcBorders>
            <w:shd w:val="clear" w:color="000000" w:fill="FFFFFF"/>
            <w:noWrap/>
            <w:vAlign w:val="bottom"/>
            <w:hideMark/>
          </w:tcPr>
          <w:p w14:paraId="05A18DE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w:t>
            </w:r>
          </w:p>
        </w:tc>
        <w:tc>
          <w:tcPr>
            <w:tcW w:w="1283" w:type="dxa"/>
            <w:tcBorders>
              <w:top w:val="nil"/>
              <w:left w:val="nil"/>
              <w:bottom w:val="nil"/>
              <w:right w:val="nil"/>
            </w:tcBorders>
            <w:shd w:val="clear" w:color="000000" w:fill="FFFFFF"/>
            <w:noWrap/>
            <w:vAlign w:val="bottom"/>
            <w:hideMark/>
          </w:tcPr>
          <w:p w14:paraId="21CD3BB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1.6</w:t>
            </w:r>
          </w:p>
        </w:tc>
        <w:tc>
          <w:tcPr>
            <w:tcW w:w="1068" w:type="dxa"/>
            <w:tcBorders>
              <w:top w:val="nil"/>
              <w:left w:val="single" w:sz="4" w:space="0" w:color="auto"/>
              <w:bottom w:val="nil"/>
              <w:right w:val="nil"/>
            </w:tcBorders>
            <w:shd w:val="clear" w:color="000000" w:fill="FFFFFF"/>
            <w:noWrap/>
            <w:vAlign w:val="center"/>
            <w:hideMark/>
          </w:tcPr>
          <w:p w14:paraId="5978DE2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5E42FBD1"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598DE2AB"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 CT</w:t>
            </w:r>
          </w:p>
        </w:tc>
        <w:tc>
          <w:tcPr>
            <w:tcW w:w="668" w:type="dxa"/>
            <w:tcBorders>
              <w:top w:val="nil"/>
              <w:left w:val="nil"/>
              <w:bottom w:val="nil"/>
              <w:right w:val="nil"/>
            </w:tcBorders>
            <w:shd w:val="clear" w:color="000000" w:fill="FFFFFF"/>
            <w:noWrap/>
            <w:vAlign w:val="bottom"/>
            <w:hideMark/>
          </w:tcPr>
          <w:p w14:paraId="333D94B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94</w:t>
            </w:r>
          </w:p>
        </w:tc>
        <w:tc>
          <w:tcPr>
            <w:tcW w:w="1460" w:type="dxa"/>
            <w:tcBorders>
              <w:top w:val="nil"/>
              <w:left w:val="nil"/>
              <w:bottom w:val="nil"/>
              <w:right w:val="nil"/>
            </w:tcBorders>
            <w:shd w:val="clear" w:color="000000" w:fill="FFFFFF"/>
            <w:noWrap/>
            <w:vAlign w:val="bottom"/>
            <w:hideMark/>
          </w:tcPr>
          <w:p w14:paraId="5C7ED4B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96.9</w:t>
            </w:r>
          </w:p>
        </w:tc>
        <w:tc>
          <w:tcPr>
            <w:tcW w:w="658" w:type="dxa"/>
            <w:tcBorders>
              <w:top w:val="nil"/>
              <w:left w:val="nil"/>
              <w:bottom w:val="nil"/>
              <w:right w:val="nil"/>
            </w:tcBorders>
            <w:shd w:val="clear" w:color="000000" w:fill="FFFFFF"/>
            <w:noWrap/>
            <w:vAlign w:val="bottom"/>
            <w:hideMark/>
          </w:tcPr>
          <w:p w14:paraId="08B479E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64</w:t>
            </w:r>
          </w:p>
        </w:tc>
        <w:tc>
          <w:tcPr>
            <w:tcW w:w="1478" w:type="dxa"/>
            <w:tcBorders>
              <w:top w:val="nil"/>
              <w:left w:val="nil"/>
              <w:bottom w:val="nil"/>
              <w:right w:val="nil"/>
            </w:tcBorders>
            <w:shd w:val="clear" w:color="000000" w:fill="FFFFFF"/>
            <w:noWrap/>
            <w:vAlign w:val="bottom"/>
            <w:hideMark/>
          </w:tcPr>
          <w:p w14:paraId="0EB6717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71.9</w:t>
            </w:r>
          </w:p>
        </w:tc>
        <w:tc>
          <w:tcPr>
            <w:tcW w:w="845" w:type="dxa"/>
            <w:tcBorders>
              <w:top w:val="nil"/>
              <w:left w:val="nil"/>
              <w:bottom w:val="nil"/>
              <w:right w:val="nil"/>
            </w:tcBorders>
            <w:shd w:val="clear" w:color="000000" w:fill="FFFFFF"/>
            <w:noWrap/>
            <w:vAlign w:val="bottom"/>
            <w:hideMark/>
          </w:tcPr>
          <w:p w14:paraId="082A7E3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158</w:t>
            </w:r>
          </w:p>
        </w:tc>
        <w:tc>
          <w:tcPr>
            <w:tcW w:w="1283" w:type="dxa"/>
            <w:tcBorders>
              <w:top w:val="nil"/>
              <w:left w:val="nil"/>
              <w:bottom w:val="nil"/>
              <w:right w:val="nil"/>
            </w:tcBorders>
            <w:shd w:val="clear" w:color="000000" w:fill="FFFFFF"/>
            <w:noWrap/>
            <w:vAlign w:val="bottom"/>
            <w:hideMark/>
          </w:tcPr>
          <w:p w14:paraId="613934C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84.9</w:t>
            </w:r>
          </w:p>
        </w:tc>
        <w:tc>
          <w:tcPr>
            <w:tcW w:w="1068" w:type="dxa"/>
            <w:tcBorders>
              <w:top w:val="nil"/>
              <w:left w:val="single" w:sz="4" w:space="0" w:color="auto"/>
              <w:bottom w:val="nil"/>
              <w:right w:val="nil"/>
            </w:tcBorders>
            <w:shd w:val="clear" w:color="000000" w:fill="FFFFFF"/>
            <w:noWrap/>
            <w:vAlign w:val="center"/>
            <w:hideMark/>
          </w:tcPr>
          <w:p w14:paraId="6AABDCD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4828620D"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4AC35C1D" w14:textId="77777777" w:rsidR="00CF65A7" w:rsidRPr="0057510E" w:rsidRDefault="00CF65A7" w:rsidP="00CF65A7">
            <w:pPr>
              <w:rPr>
                <w:rFonts w:ascii="Calibri" w:hAnsi="Calibri" w:cs="Calibri"/>
                <w:b/>
                <w:bCs/>
                <w:color w:val="000000"/>
                <w:sz w:val="20"/>
                <w:szCs w:val="20"/>
              </w:rPr>
            </w:pPr>
            <w:r w:rsidRPr="0057510E">
              <w:rPr>
                <w:rFonts w:ascii="Calibri" w:hAnsi="Calibri" w:cs="Calibri"/>
                <w:b/>
                <w:bCs/>
                <w:color w:val="000000"/>
                <w:sz w:val="20"/>
                <w:szCs w:val="20"/>
              </w:rPr>
              <w:t>Adjuvant ET Type</w:t>
            </w:r>
          </w:p>
        </w:tc>
        <w:tc>
          <w:tcPr>
            <w:tcW w:w="668" w:type="dxa"/>
            <w:tcBorders>
              <w:top w:val="nil"/>
              <w:left w:val="nil"/>
              <w:bottom w:val="nil"/>
              <w:right w:val="nil"/>
            </w:tcBorders>
            <w:shd w:val="clear" w:color="000000" w:fill="FFFFFF"/>
            <w:noWrap/>
            <w:vAlign w:val="bottom"/>
            <w:hideMark/>
          </w:tcPr>
          <w:p w14:paraId="43B1A08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60" w:type="dxa"/>
            <w:tcBorders>
              <w:top w:val="nil"/>
              <w:left w:val="nil"/>
              <w:bottom w:val="nil"/>
              <w:right w:val="nil"/>
            </w:tcBorders>
            <w:shd w:val="clear" w:color="000000" w:fill="FFFFFF"/>
            <w:noWrap/>
            <w:vAlign w:val="bottom"/>
            <w:hideMark/>
          </w:tcPr>
          <w:p w14:paraId="1068F6C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658" w:type="dxa"/>
            <w:tcBorders>
              <w:top w:val="nil"/>
              <w:left w:val="nil"/>
              <w:bottom w:val="nil"/>
              <w:right w:val="nil"/>
            </w:tcBorders>
            <w:shd w:val="clear" w:color="000000" w:fill="FFFFFF"/>
            <w:noWrap/>
            <w:vAlign w:val="bottom"/>
            <w:hideMark/>
          </w:tcPr>
          <w:p w14:paraId="25D0C51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478" w:type="dxa"/>
            <w:tcBorders>
              <w:top w:val="nil"/>
              <w:left w:val="nil"/>
              <w:bottom w:val="nil"/>
              <w:right w:val="nil"/>
            </w:tcBorders>
            <w:shd w:val="clear" w:color="000000" w:fill="FFFFFF"/>
            <w:noWrap/>
            <w:vAlign w:val="bottom"/>
            <w:hideMark/>
          </w:tcPr>
          <w:p w14:paraId="5525695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845" w:type="dxa"/>
            <w:tcBorders>
              <w:top w:val="nil"/>
              <w:left w:val="nil"/>
              <w:bottom w:val="nil"/>
              <w:right w:val="nil"/>
            </w:tcBorders>
            <w:shd w:val="clear" w:color="000000" w:fill="FFFFFF"/>
            <w:noWrap/>
            <w:vAlign w:val="bottom"/>
            <w:hideMark/>
          </w:tcPr>
          <w:p w14:paraId="1747A0C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283" w:type="dxa"/>
            <w:tcBorders>
              <w:top w:val="nil"/>
              <w:left w:val="nil"/>
              <w:bottom w:val="nil"/>
              <w:right w:val="nil"/>
            </w:tcBorders>
            <w:shd w:val="clear" w:color="000000" w:fill="FFFFFF"/>
            <w:noWrap/>
            <w:vAlign w:val="bottom"/>
            <w:hideMark/>
          </w:tcPr>
          <w:p w14:paraId="31EFA82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c>
          <w:tcPr>
            <w:tcW w:w="1068" w:type="dxa"/>
            <w:tcBorders>
              <w:top w:val="nil"/>
              <w:left w:val="single" w:sz="4" w:space="0" w:color="auto"/>
              <w:bottom w:val="nil"/>
              <w:right w:val="nil"/>
            </w:tcBorders>
            <w:shd w:val="clear" w:color="000000" w:fill="FFFFFF"/>
            <w:noWrap/>
            <w:vAlign w:val="center"/>
            <w:hideMark/>
          </w:tcPr>
          <w:p w14:paraId="5213441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62BB41F9"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504666F0"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Tamoxifen +/-  GnRHa</w:t>
            </w:r>
          </w:p>
        </w:tc>
        <w:tc>
          <w:tcPr>
            <w:tcW w:w="668" w:type="dxa"/>
            <w:tcBorders>
              <w:top w:val="nil"/>
              <w:left w:val="nil"/>
              <w:bottom w:val="nil"/>
              <w:right w:val="nil"/>
            </w:tcBorders>
            <w:shd w:val="clear" w:color="000000" w:fill="FFFFFF"/>
            <w:noWrap/>
            <w:vAlign w:val="bottom"/>
            <w:hideMark/>
          </w:tcPr>
          <w:p w14:paraId="37E7D357"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21</w:t>
            </w:r>
          </w:p>
        </w:tc>
        <w:tc>
          <w:tcPr>
            <w:tcW w:w="1460" w:type="dxa"/>
            <w:tcBorders>
              <w:top w:val="nil"/>
              <w:left w:val="nil"/>
              <w:bottom w:val="nil"/>
              <w:right w:val="nil"/>
            </w:tcBorders>
            <w:shd w:val="clear" w:color="000000" w:fill="FFFFFF"/>
            <w:noWrap/>
            <w:vAlign w:val="bottom"/>
            <w:hideMark/>
          </w:tcPr>
          <w:p w14:paraId="53A37564"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21.6</w:t>
            </w:r>
          </w:p>
        </w:tc>
        <w:tc>
          <w:tcPr>
            <w:tcW w:w="658" w:type="dxa"/>
            <w:tcBorders>
              <w:top w:val="nil"/>
              <w:left w:val="nil"/>
              <w:bottom w:val="nil"/>
              <w:right w:val="nil"/>
            </w:tcBorders>
            <w:shd w:val="clear" w:color="000000" w:fill="FFFFFF"/>
            <w:noWrap/>
            <w:vAlign w:val="bottom"/>
            <w:hideMark/>
          </w:tcPr>
          <w:p w14:paraId="40DB4D6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8</w:t>
            </w:r>
          </w:p>
        </w:tc>
        <w:tc>
          <w:tcPr>
            <w:tcW w:w="1478" w:type="dxa"/>
            <w:tcBorders>
              <w:top w:val="nil"/>
              <w:left w:val="nil"/>
              <w:bottom w:val="nil"/>
              <w:right w:val="nil"/>
            </w:tcBorders>
            <w:shd w:val="clear" w:color="000000" w:fill="FFFFFF"/>
            <w:noWrap/>
            <w:vAlign w:val="bottom"/>
            <w:hideMark/>
          </w:tcPr>
          <w:p w14:paraId="38362F1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9.0</w:t>
            </w:r>
          </w:p>
        </w:tc>
        <w:tc>
          <w:tcPr>
            <w:tcW w:w="845" w:type="dxa"/>
            <w:tcBorders>
              <w:top w:val="nil"/>
              <w:left w:val="nil"/>
              <w:bottom w:val="nil"/>
              <w:right w:val="nil"/>
            </w:tcBorders>
            <w:shd w:val="clear" w:color="000000" w:fill="FFFFFF"/>
            <w:noWrap/>
            <w:vAlign w:val="bottom"/>
            <w:hideMark/>
          </w:tcPr>
          <w:p w14:paraId="11B9F6DA"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29</w:t>
            </w:r>
          </w:p>
        </w:tc>
        <w:tc>
          <w:tcPr>
            <w:tcW w:w="1283" w:type="dxa"/>
            <w:tcBorders>
              <w:top w:val="nil"/>
              <w:left w:val="nil"/>
              <w:bottom w:val="nil"/>
              <w:right w:val="nil"/>
            </w:tcBorders>
            <w:shd w:val="clear" w:color="000000" w:fill="FFFFFF"/>
            <w:noWrap/>
            <w:vAlign w:val="bottom"/>
            <w:hideMark/>
          </w:tcPr>
          <w:p w14:paraId="263FCD1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15.6</w:t>
            </w:r>
          </w:p>
        </w:tc>
        <w:tc>
          <w:tcPr>
            <w:tcW w:w="1068" w:type="dxa"/>
            <w:tcBorders>
              <w:top w:val="nil"/>
              <w:left w:val="single" w:sz="4" w:space="0" w:color="auto"/>
              <w:bottom w:val="nil"/>
              <w:right w:val="nil"/>
            </w:tcBorders>
            <w:shd w:val="clear" w:color="000000" w:fill="FFFFFF"/>
            <w:noWrap/>
            <w:vAlign w:val="center"/>
            <w:hideMark/>
          </w:tcPr>
          <w:p w14:paraId="78AB67D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6F0A6CB0"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44DEE75E"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AI +/-  GnRHa</w:t>
            </w:r>
          </w:p>
        </w:tc>
        <w:tc>
          <w:tcPr>
            <w:tcW w:w="668" w:type="dxa"/>
            <w:tcBorders>
              <w:top w:val="nil"/>
              <w:left w:val="nil"/>
              <w:bottom w:val="nil"/>
              <w:right w:val="nil"/>
            </w:tcBorders>
            <w:shd w:val="clear" w:color="000000" w:fill="FFFFFF"/>
            <w:noWrap/>
            <w:vAlign w:val="bottom"/>
            <w:hideMark/>
          </w:tcPr>
          <w:p w14:paraId="365EC8E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72</w:t>
            </w:r>
          </w:p>
        </w:tc>
        <w:tc>
          <w:tcPr>
            <w:tcW w:w="1460" w:type="dxa"/>
            <w:tcBorders>
              <w:top w:val="nil"/>
              <w:left w:val="nil"/>
              <w:bottom w:val="nil"/>
              <w:right w:val="nil"/>
            </w:tcBorders>
            <w:shd w:val="clear" w:color="000000" w:fill="FFFFFF"/>
            <w:noWrap/>
            <w:vAlign w:val="bottom"/>
            <w:hideMark/>
          </w:tcPr>
          <w:p w14:paraId="6D4F2CB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74.2</w:t>
            </w:r>
          </w:p>
        </w:tc>
        <w:tc>
          <w:tcPr>
            <w:tcW w:w="658" w:type="dxa"/>
            <w:tcBorders>
              <w:top w:val="nil"/>
              <w:left w:val="nil"/>
              <w:bottom w:val="nil"/>
              <w:right w:val="nil"/>
            </w:tcBorders>
            <w:shd w:val="clear" w:color="000000" w:fill="FFFFFF"/>
            <w:noWrap/>
            <w:vAlign w:val="bottom"/>
            <w:hideMark/>
          </w:tcPr>
          <w:p w14:paraId="117496D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70</w:t>
            </w:r>
          </w:p>
        </w:tc>
        <w:tc>
          <w:tcPr>
            <w:tcW w:w="1478" w:type="dxa"/>
            <w:tcBorders>
              <w:top w:val="nil"/>
              <w:left w:val="nil"/>
              <w:bottom w:val="nil"/>
              <w:right w:val="nil"/>
            </w:tcBorders>
            <w:shd w:val="clear" w:color="000000" w:fill="FFFFFF"/>
            <w:noWrap/>
            <w:vAlign w:val="bottom"/>
            <w:hideMark/>
          </w:tcPr>
          <w:p w14:paraId="40CCA9A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78.7</w:t>
            </w:r>
          </w:p>
        </w:tc>
        <w:tc>
          <w:tcPr>
            <w:tcW w:w="845" w:type="dxa"/>
            <w:tcBorders>
              <w:top w:val="nil"/>
              <w:left w:val="nil"/>
              <w:bottom w:val="nil"/>
              <w:right w:val="nil"/>
            </w:tcBorders>
            <w:shd w:val="clear" w:color="000000" w:fill="FFFFFF"/>
            <w:noWrap/>
            <w:vAlign w:val="bottom"/>
            <w:hideMark/>
          </w:tcPr>
          <w:p w14:paraId="0696225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142</w:t>
            </w:r>
          </w:p>
        </w:tc>
        <w:tc>
          <w:tcPr>
            <w:tcW w:w="1283" w:type="dxa"/>
            <w:tcBorders>
              <w:top w:val="nil"/>
              <w:left w:val="nil"/>
              <w:bottom w:val="nil"/>
              <w:right w:val="nil"/>
            </w:tcBorders>
            <w:shd w:val="clear" w:color="000000" w:fill="FFFFFF"/>
            <w:noWrap/>
            <w:vAlign w:val="bottom"/>
            <w:hideMark/>
          </w:tcPr>
          <w:p w14:paraId="48AF80C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76.3</w:t>
            </w:r>
          </w:p>
        </w:tc>
        <w:tc>
          <w:tcPr>
            <w:tcW w:w="1068" w:type="dxa"/>
            <w:tcBorders>
              <w:top w:val="nil"/>
              <w:left w:val="single" w:sz="4" w:space="0" w:color="auto"/>
              <w:bottom w:val="nil"/>
              <w:right w:val="nil"/>
            </w:tcBorders>
            <w:shd w:val="clear" w:color="000000" w:fill="FFFFFF"/>
            <w:noWrap/>
            <w:vAlign w:val="center"/>
            <w:hideMark/>
          </w:tcPr>
          <w:p w14:paraId="0FEC15BB" w14:textId="77777777" w:rsidR="00CF65A7" w:rsidRPr="0057510E" w:rsidRDefault="00CF65A7" w:rsidP="00CF65A7">
            <w:pPr>
              <w:jc w:val="center"/>
              <w:rPr>
                <w:rFonts w:ascii="Calibri" w:hAnsi="Calibri" w:cs="Calibri"/>
                <w:i/>
                <w:iCs/>
                <w:color w:val="000000"/>
                <w:sz w:val="20"/>
                <w:szCs w:val="20"/>
              </w:rPr>
            </w:pPr>
            <w:r w:rsidRPr="0057510E">
              <w:rPr>
                <w:rFonts w:ascii="Calibri" w:hAnsi="Calibri" w:cs="Calibri"/>
                <w:i/>
                <w:iCs/>
                <w:color w:val="000000"/>
                <w:sz w:val="20"/>
                <w:szCs w:val="20"/>
              </w:rPr>
              <w:t>0.009</w:t>
            </w:r>
          </w:p>
        </w:tc>
      </w:tr>
      <w:tr w:rsidR="00CF65A7" w:rsidRPr="00F04B61" w14:paraId="601D2026" w14:textId="77777777" w:rsidTr="00613122">
        <w:trPr>
          <w:trHeight w:val="320"/>
        </w:trPr>
        <w:tc>
          <w:tcPr>
            <w:tcW w:w="2568" w:type="dxa"/>
            <w:tcBorders>
              <w:top w:val="nil"/>
              <w:left w:val="nil"/>
              <w:bottom w:val="nil"/>
              <w:right w:val="single" w:sz="4" w:space="0" w:color="auto"/>
            </w:tcBorders>
            <w:shd w:val="clear" w:color="000000" w:fill="FFFFFF"/>
            <w:noWrap/>
            <w:vAlign w:val="bottom"/>
            <w:hideMark/>
          </w:tcPr>
          <w:p w14:paraId="7DF8A042"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lastRenderedPageBreak/>
              <w:t>Tamoxifen + AI (sequential)</w:t>
            </w:r>
          </w:p>
        </w:tc>
        <w:tc>
          <w:tcPr>
            <w:tcW w:w="668" w:type="dxa"/>
            <w:tcBorders>
              <w:top w:val="nil"/>
              <w:left w:val="nil"/>
              <w:bottom w:val="nil"/>
              <w:right w:val="nil"/>
            </w:tcBorders>
            <w:shd w:val="clear" w:color="000000" w:fill="FFFFFF"/>
            <w:noWrap/>
            <w:vAlign w:val="bottom"/>
            <w:hideMark/>
          </w:tcPr>
          <w:p w14:paraId="4628FBC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w:t>
            </w:r>
          </w:p>
        </w:tc>
        <w:tc>
          <w:tcPr>
            <w:tcW w:w="1460" w:type="dxa"/>
            <w:tcBorders>
              <w:top w:val="nil"/>
              <w:left w:val="nil"/>
              <w:bottom w:val="nil"/>
              <w:right w:val="nil"/>
            </w:tcBorders>
            <w:shd w:val="clear" w:color="000000" w:fill="FFFFFF"/>
            <w:noWrap/>
            <w:vAlign w:val="bottom"/>
            <w:hideMark/>
          </w:tcPr>
          <w:p w14:paraId="2D5038F2"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0.0</w:t>
            </w:r>
          </w:p>
        </w:tc>
        <w:tc>
          <w:tcPr>
            <w:tcW w:w="658" w:type="dxa"/>
            <w:tcBorders>
              <w:top w:val="nil"/>
              <w:left w:val="nil"/>
              <w:bottom w:val="nil"/>
              <w:right w:val="nil"/>
            </w:tcBorders>
            <w:shd w:val="clear" w:color="000000" w:fill="FFFFFF"/>
            <w:noWrap/>
            <w:vAlign w:val="bottom"/>
            <w:hideMark/>
          </w:tcPr>
          <w:p w14:paraId="79A5571B"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w:t>
            </w:r>
          </w:p>
        </w:tc>
        <w:tc>
          <w:tcPr>
            <w:tcW w:w="1478" w:type="dxa"/>
            <w:tcBorders>
              <w:top w:val="nil"/>
              <w:left w:val="nil"/>
              <w:bottom w:val="nil"/>
              <w:right w:val="nil"/>
            </w:tcBorders>
            <w:shd w:val="clear" w:color="000000" w:fill="FFFFFF"/>
            <w:noWrap/>
            <w:vAlign w:val="bottom"/>
            <w:hideMark/>
          </w:tcPr>
          <w:p w14:paraId="570B93AE"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6.7</w:t>
            </w:r>
          </w:p>
        </w:tc>
        <w:tc>
          <w:tcPr>
            <w:tcW w:w="845" w:type="dxa"/>
            <w:tcBorders>
              <w:top w:val="nil"/>
              <w:left w:val="nil"/>
              <w:bottom w:val="nil"/>
              <w:right w:val="nil"/>
            </w:tcBorders>
            <w:shd w:val="clear" w:color="000000" w:fill="FFFFFF"/>
            <w:noWrap/>
            <w:vAlign w:val="bottom"/>
            <w:hideMark/>
          </w:tcPr>
          <w:p w14:paraId="722D5133"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6</w:t>
            </w:r>
          </w:p>
        </w:tc>
        <w:tc>
          <w:tcPr>
            <w:tcW w:w="1283" w:type="dxa"/>
            <w:tcBorders>
              <w:top w:val="nil"/>
              <w:left w:val="nil"/>
              <w:bottom w:val="nil"/>
              <w:right w:val="nil"/>
            </w:tcBorders>
            <w:shd w:val="clear" w:color="000000" w:fill="FFFFFF"/>
            <w:noWrap/>
            <w:vAlign w:val="bottom"/>
            <w:hideMark/>
          </w:tcPr>
          <w:p w14:paraId="4F910D4F"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3.2</w:t>
            </w:r>
          </w:p>
        </w:tc>
        <w:tc>
          <w:tcPr>
            <w:tcW w:w="1068" w:type="dxa"/>
            <w:tcBorders>
              <w:top w:val="nil"/>
              <w:left w:val="single" w:sz="4" w:space="0" w:color="auto"/>
              <w:bottom w:val="nil"/>
              <w:right w:val="nil"/>
            </w:tcBorders>
            <w:shd w:val="clear" w:color="000000" w:fill="FFFFFF"/>
            <w:noWrap/>
            <w:vAlign w:val="center"/>
            <w:hideMark/>
          </w:tcPr>
          <w:p w14:paraId="0AB86C3D"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r w:rsidR="00CF65A7" w:rsidRPr="00F04B61" w14:paraId="219D16A9" w14:textId="77777777" w:rsidTr="00613122">
        <w:trPr>
          <w:trHeight w:val="320"/>
        </w:trPr>
        <w:tc>
          <w:tcPr>
            <w:tcW w:w="2568" w:type="dxa"/>
            <w:tcBorders>
              <w:top w:val="nil"/>
              <w:left w:val="nil"/>
              <w:bottom w:val="single" w:sz="4" w:space="0" w:color="auto"/>
              <w:right w:val="single" w:sz="4" w:space="0" w:color="auto"/>
            </w:tcBorders>
            <w:shd w:val="clear" w:color="000000" w:fill="FFFFFF"/>
            <w:noWrap/>
            <w:vAlign w:val="bottom"/>
            <w:hideMark/>
          </w:tcPr>
          <w:p w14:paraId="5867304A" w14:textId="77777777" w:rsidR="00CF65A7" w:rsidRPr="0057510E" w:rsidRDefault="00CF65A7" w:rsidP="00CF65A7">
            <w:pPr>
              <w:jc w:val="right"/>
              <w:rPr>
                <w:rFonts w:ascii="Calibri" w:hAnsi="Calibri" w:cs="Calibri"/>
                <w:color w:val="000000"/>
                <w:sz w:val="20"/>
                <w:szCs w:val="20"/>
              </w:rPr>
            </w:pPr>
            <w:r w:rsidRPr="0057510E">
              <w:rPr>
                <w:rFonts w:ascii="Calibri" w:hAnsi="Calibri" w:cs="Calibri"/>
                <w:color w:val="000000"/>
                <w:sz w:val="20"/>
                <w:szCs w:val="20"/>
              </w:rPr>
              <w:t>No ET</w:t>
            </w:r>
          </w:p>
        </w:tc>
        <w:tc>
          <w:tcPr>
            <w:tcW w:w="668" w:type="dxa"/>
            <w:tcBorders>
              <w:top w:val="nil"/>
              <w:left w:val="nil"/>
              <w:bottom w:val="single" w:sz="4" w:space="0" w:color="auto"/>
              <w:right w:val="nil"/>
            </w:tcBorders>
            <w:shd w:val="clear" w:color="000000" w:fill="FFFFFF"/>
            <w:noWrap/>
            <w:vAlign w:val="bottom"/>
            <w:hideMark/>
          </w:tcPr>
          <w:p w14:paraId="09B4629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w:t>
            </w:r>
          </w:p>
        </w:tc>
        <w:tc>
          <w:tcPr>
            <w:tcW w:w="1460" w:type="dxa"/>
            <w:tcBorders>
              <w:top w:val="nil"/>
              <w:left w:val="nil"/>
              <w:bottom w:val="single" w:sz="4" w:space="0" w:color="auto"/>
              <w:right w:val="nil"/>
            </w:tcBorders>
            <w:shd w:val="clear" w:color="000000" w:fill="FFFFFF"/>
            <w:noWrap/>
            <w:vAlign w:val="bottom"/>
            <w:hideMark/>
          </w:tcPr>
          <w:p w14:paraId="683747A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4.1</w:t>
            </w:r>
          </w:p>
        </w:tc>
        <w:tc>
          <w:tcPr>
            <w:tcW w:w="658" w:type="dxa"/>
            <w:tcBorders>
              <w:top w:val="nil"/>
              <w:left w:val="nil"/>
              <w:bottom w:val="single" w:sz="4" w:space="0" w:color="auto"/>
              <w:right w:val="nil"/>
            </w:tcBorders>
            <w:shd w:val="clear" w:color="000000" w:fill="FFFFFF"/>
            <w:noWrap/>
            <w:vAlign w:val="bottom"/>
            <w:hideMark/>
          </w:tcPr>
          <w:p w14:paraId="2BC46A65"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w:t>
            </w:r>
          </w:p>
        </w:tc>
        <w:tc>
          <w:tcPr>
            <w:tcW w:w="1478" w:type="dxa"/>
            <w:tcBorders>
              <w:top w:val="nil"/>
              <w:left w:val="nil"/>
              <w:bottom w:val="single" w:sz="4" w:space="0" w:color="auto"/>
              <w:right w:val="nil"/>
            </w:tcBorders>
            <w:shd w:val="clear" w:color="000000" w:fill="FFFFFF"/>
            <w:noWrap/>
            <w:vAlign w:val="bottom"/>
            <w:hideMark/>
          </w:tcPr>
          <w:p w14:paraId="29327C49"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5.6</w:t>
            </w:r>
          </w:p>
        </w:tc>
        <w:tc>
          <w:tcPr>
            <w:tcW w:w="845" w:type="dxa"/>
            <w:tcBorders>
              <w:top w:val="nil"/>
              <w:left w:val="nil"/>
              <w:bottom w:val="single" w:sz="4" w:space="0" w:color="auto"/>
              <w:right w:val="nil"/>
            </w:tcBorders>
            <w:shd w:val="clear" w:color="000000" w:fill="FFFFFF"/>
            <w:noWrap/>
            <w:vAlign w:val="bottom"/>
            <w:hideMark/>
          </w:tcPr>
          <w:p w14:paraId="10D6BCF6"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9</w:t>
            </w:r>
          </w:p>
        </w:tc>
        <w:tc>
          <w:tcPr>
            <w:tcW w:w="1283" w:type="dxa"/>
            <w:tcBorders>
              <w:top w:val="nil"/>
              <w:left w:val="nil"/>
              <w:bottom w:val="single" w:sz="4" w:space="0" w:color="auto"/>
              <w:right w:val="nil"/>
            </w:tcBorders>
            <w:shd w:val="clear" w:color="000000" w:fill="FFFFFF"/>
            <w:noWrap/>
            <w:vAlign w:val="bottom"/>
            <w:hideMark/>
          </w:tcPr>
          <w:p w14:paraId="191BE4F0"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4.8</w:t>
            </w:r>
          </w:p>
        </w:tc>
        <w:tc>
          <w:tcPr>
            <w:tcW w:w="1068" w:type="dxa"/>
            <w:tcBorders>
              <w:top w:val="nil"/>
              <w:left w:val="single" w:sz="4" w:space="0" w:color="auto"/>
              <w:bottom w:val="single" w:sz="4" w:space="0" w:color="auto"/>
              <w:right w:val="nil"/>
            </w:tcBorders>
            <w:shd w:val="clear" w:color="000000" w:fill="FFFFFF"/>
            <w:noWrap/>
            <w:vAlign w:val="center"/>
            <w:hideMark/>
          </w:tcPr>
          <w:p w14:paraId="5E2A8E2C" w14:textId="77777777" w:rsidR="00CF65A7" w:rsidRPr="0057510E" w:rsidRDefault="00CF65A7" w:rsidP="00CF65A7">
            <w:pPr>
              <w:jc w:val="center"/>
              <w:rPr>
                <w:rFonts w:ascii="Calibri" w:hAnsi="Calibri" w:cs="Calibri"/>
                <w:color w:val="000000"/>
                <w:sz w:val="20"/>
                <w:szCs w:val="20"/>
              </w:rPr>
            </w:pPr>
            <w:r w:rsidRPr="0057510E">
              <w:rPr>
                <w:rFonts w:ascii="Calibri" w:hAnsi="Calibri" w:cs="Calibri"/>
                <w:color w:val="000000"/>
                <w:sz w:val="20"/>
                <w:szCs w:val="20"/>
              </w:rPr>
              <w:t> </w:t>
            </w:r>
          </w:p>
        </w:tc>
      </w:tr>
    </w:tbl>
    <w:p w14:paraId="207DF710" w14:textId="77777777" w:rsidR="00CD5BB4" w:rsidRPr="00F04B61" w:rsidRDefault="00CD5BB4" w:rsidP="00CD5BB4">
      <w:pPr>
        <w:spacing w:line="360" w:lineRule="auto"/>
        <w:jc w:val="both"/>
        <w:rPr>
          <w:b/>
          <w:bCs/>
          <w:sz w:val="20"/>
          <w:szCs w:val="20"/>
        </w:rPr>
      </w:pPr>
    </w:p>
    <w:p w14:paraId="6A82C427" w14:textId="406B91BF" w:rsidR="00CD5BB4" w:rsidRDefault="00CD5BB4" w:rsidP="00CD5BB4">
      <w:pPr>
        <w:spacing w:line="360" w:lineRule="auto"/>
        <w:jc w:val="both"/>
        <w:rPr>
          <w:sz w:val="20"/>
          <w:szCs w:val="20"/>
        </w:rPr>
      </w:pPr>
      <w:r w:rsidRPr="00F04B61">
        <w:rPr>
          <w:b/>
          <w:bCs/>
          <w:sz w:val="20"/>
          <w:szCs w:val="20"/>
        </w:rPr>
        <w:t xml:space="preserve">Legend. </w:t>
      </w:r>
      <w:r w:rsidRPr="00F04B61">
        <w:rPr>
          <w:sz w:val="20"/>
          <w:szCs w:val="20"/>
        </w:rPr>
        <w:t xml:space="preserve">NACT: neoadjuvant chemotherapy; NET: neoadjuvant endocrine therapy; CT: chemotherapy; ET: endocrine therapy; GnRHa: gonadotropin-releasing hormone analogue; AI: aromatase inhibitor; RCB: residual cancer burden; pCR: pathologic complete response; RT: radiotherapy; SNB: sentinel lymph-node biopsy; AND: axillary nodal dissection; ITC: isolated tumor cells; Tis: carcinoma </w:t>
      </w:r>
      <w:r w:rsidRPr="00F04B61">
        <w:rPr>
          <w:i/>
          <w:iCs/>
          <w:sz w:val="20"/>
          <w:szCs w:val="20"/>
        </w:rPr>
        <w:t>in situ</w:t>
      </w:r>
      <w:r w:rsidRPr="00F04B61">
        <w:rPr>
          <w:sz w:val="20"/>
          <w:szCs w:val="20"/>
        </w:rPr>
        <w:t>. *p values for unpaired Student’s t-tests (in case of continuous variables) or chi square tests (in case of proportions)</w:t>
      </w:r>
      <w:r w:rsidR="0057510E">
        <w:rPr>
          <w:sz w:val="20"/>
          <w:szCs w:val="20"/>
        </w:rPr>
        <w:t xml:space="preserve">; #: </w:t>
      </w:r>
      <w:r w:rsidR="0057510E" w:rsidRPr="0057510E">
        <w:rPr>
          <w:sz w:val="20"/>
          <w:szCs w:val="20"/>
        </w:rPr>
        <w:t>only 1 (1.4%) post-menopausal patient received tamoxifen as NET, the rest received an AI, while all pre-menopausal patients received tamoxifen as NET, associated to a GnRHa in 2 (10.5%) cases</w:t>
      </w:r>
      <w:r w:rsidRPr="0057510E">
        <w:rPr>
          <w:sz w:val="20"/>
          <w:szCs w:val="20"/>
        </w:rPr>
        <w:t>.</w:t>
      </w:r>
      <w:r w:rsidRPr="00F04B61">
        <w:rPr>
          <w:sz w:val="20"/>
          <w:szCs w:val="20"/>
        </w:rPr>
        <w:t xml:space="preserve"> Significant p values are reported in italics. </w:t>
      </w:r>
    </w:p>
    <w:p w14:paraId="79C31776" w14:textId="4C680A38" w:rsidR="00617F54" w:rsidRDefault="00617F54" w:rsidP="00CD5BB4">
      <w:pPr>
        <w:spacing w:line="360" w:lineRule="auto"/>
        <w:jc w:val="both"/>
        <w:rPr>
          <w:sz w:val="20"/>
          <w:szCs w:val="20"/>
        </w:rPr>
      </w:pPr>
    </w:p>
    <w:p w14:paraId="5DCF7946" w14:textId="77777777" w:rsidR="00617F54" w:rsidRDefault="00617F54" w:rsidP="00CD5BB4">
      <w:pPr>
        <w:spacing w:line="360" w:lineRule="auto"/>
        <w:jc w:val="both"/>
        <w:rPr>
          <w:b/>
          <w:bCs/>
        </w:rPr>
        <w:sectPr w:rsidR="00617F54">
          <w:pgSz w:w="11906" w:h="16838"/>
          <w:pgMar w:top="1440" w:right="1440" w:bottom="1440" w:left="1440" w:header="708" w:footer="708" w:gutter="0"/>
          <w:cols w:space="708"/>
          <w:docGrid w:linePitch="360"/>
        </w:sectPr>
      </w:pPr>
    </w:p>
    <w:p w14:paraId="617646E9" w14:textId="77777777" w:rsidR="00E51A5D" w:rsidRPr="009F5890" w:rsidRDefault="00E51A5D" w:rsidP="009F5890">
      <w:pPr>
        <w:pStyle w:val="Titolo2"/>
        <w:jc w:val="both"/>
        <w:rPr>
          <w:b/>
          <w:bCs/>
          <w:color w:val="000000" w:themeColor="text1"/>
        </w:rPr>
      </w:pPr>
      <w:bookmarkStart w:id="12" w:name="_Toc155084003"/>
      <w:bookmarkStart w:id="13" w:name="_Toc158200494"/>
      <w:r w:rsidRPr="009F5890">
        <w:rPr>
          <w:rFonts w:ascii="Times New Roman" w:hAnsi="Times New Roman" w:cs="Times New Roman"/>
          <w:b/>
          <w:bCs/>
          <w:color w:val="000000" w:themeColor="text1"/>
          <w:sz w:val="24"/>
          <w:szCs w:val="24"/>
        </w:rPr>
        <w:lastRenderedPageBreak/>
        <w:t>Supplementary table 2. Detailed EFS and OS events in the HCB cohort</w:t>
      </w:r>
      <w:bookmarkEnd w:id="12"/>
      <w:bookmarkEnd w:id="13"/>
    </w:p>
    <w:p w14:paraId="118B551B" w14:textId="77777777" w:rsidR="00E51A5D" w:rsidRPr="00EF1B5A" w:rsidRDefault="00E51A5D" w:rsidP="00E51A5D">
      <w:pPr>
        <w:rPr>
          <w:b/>
          <w:bCs/>
        </w:rPr>
      </w:pPr>
    </w:p>
    <w:tbl>
      <w:tblPr>
        <w:tblStyle w:val="Grigliatabella"/>
        <w:tblW w:w="4442" w:type="pct"/>
        <w:tblLook w:val="04A0" w:firstRow="1" w:lastRow="0" w:firstColumn="1" w:lastColumn="0" w:noHBand="0" w:noVBand="1"/>
      </w:tblPr>
      <w:tblGrid>
        <w:gridCol w:w="4449"/>
        <w:gridCol w:w="1850"/>
        <w:gridCol w:w="1711"/>
      </w:tblGrid>
      <w:tr w:rsidR="00E51A5D" w:rsidRPr="00695B80" w14:paraId="180D1690" w14:textId="77777777" w:rsidTr="00EF1B5A">
        <w:tc>
          <w:tcPr>
            <w:tcW w:w="2777" w:type="pct"/>
            <w:vMerge w:val="restart"/>
            <w:vAlign w:val="center"/>
          </w:tcPr>
          <w:p w14:paraId="294C94F9" w14:textId="77777777" w:rsidR="00E51A5D" w:rsidRPr="00EF1B5A" w:rsidRDefault="00E51A5D" w:rsidP="00EF1B5A">
            <w:pPr>
              <w:contextualSpacing/>
              <w:rPr>
                <w:b/>
                <w:bCs/>
                <w:sz w:val="20"/>
                <w:szCs w:val="20"/>
                <w:lang w:val="en-US"/>
              </w:rPr>
            </w:pPr>
            <w:r w:rsidRPr="00EF1B5A">
              <w:rPr>
                <w:b/>
                <w:bCs/>
                <w:sz w:val="20"/>
                <w:szCs w:val="20"/>
                <w:lang w:val="en-US"/>
              </w:rPr>
              <w:t>Event type</w:t>
            </w:r>
          </w:p>
        </w:tc>
        <w:tc>
          <w:tcPr>
            <w:tcW w:w="1155" w:type="pct"/>
            <w:vAlign w:val="center"/>
          </w:tcPr>
          <w:p w14:paraId="79FBD5B7" w14:textId="77777777" w:rsidR="00E51A5D" w:rsidRPr="001A594A" w:rsidRDefault="00E51A5D" w:rsidP="00EF1B5A">
            <w:pPr>
              <w:jc w:val="center"/>
              <w:rPr>
                <w:b/>
                <w:iCs/>
                <w:sz w:val="20"/>
                <w:szCs w:val="20"/>
                <w:lang w:val="en-US"/>
              </w:rPr>
            </w:pPr>
            <w:r w:rsidRPr="001A594A">
              <w:rPr>
                <w:b/>
                <w:iCs/>
                <w:sz w:val="20"/>
                <w:szCs w:val="20"/>
                <w:lang w:val="en-US"/>
              </w:rPr>
              <w:t>NACT Cohort</w:t>
            </w:r>
          </w:p>
        </w:tc>
        <w:tc>
          <w:tcPr>
            <w:tcW w:w="1068" w:type="pct"/>
            <w:vAlign w:val="center"/>
          </w:tcPr>
          <w:p w14:paraId="4D42D5B3" w14:textId="77777777" w:rsidR="00E51A5D" w:rsidRPr="00EF1B5A" w:rsidRDefault="00E51A5D" w:rsidP="00EF1B5A">
            <w:pPr>
              <w:jc w:val="center"/>
              <w:rPr>
                <w:b/>
                <w:iCs/>
                <w:sz w:val="20"/>
                <w:szCs w:val="20"/>
                <w:lang w:val="en-US"/>
              </w:rPr>
            </w:pPr>
            <w:r w:rsidRPr="00EF1B5A">
              <w:rPr>
                <w:b/>
                <w:iCs/>
                <w:sz w:val="20"/>
                <w:szCs w:val="20"/>
                <w:lang w:val="en-US"/>
              </w:rPr>
              <w:t>NET Cohort</w:t>
            </w:r>
          </w:p>
        </w:tc>
      </w:tr>
      <w:tr w:rsidR="00E51A5D" w:rsidRPr="00695B80" w14:paraId="7F3289BE" w14:textId="77777777" w:rsidTr="00EF1B5A">
        <w:tc>
          <w:tcPr>
            <w:tcW w:w="2777" w:type="pct"/>
            <w:vMerge/>
            <w:vAlign w:val="center"/>
          </w:tcPr>
          <w:p w14:paraId="49274051" w14:textId="77777777" w:rsidR="00E51A5D" w:rsidRPr="00EF1B5A" w:rsidRDefault="00E51A5D" w:rsidP="00EF1B5A">
            <w:pPr>
              <w:contextualSpacing/>
              <w:rPr>
                <w:b/>
                <w:bCs/>
                <w:sz w:val="20"/>
                <w:szCs w:val="20"/>
              </w:rPr>
            </w:pPr>
          </w:p>
        </w:tc>
        <w:tc>
          <w:tcPr>
            <w:tcW w:w="1155" w:type="pct"/>
          </w:tcPr>
          <w:p w14:paraId="01DB5180" w14:textId="77777777" w:rsidR="00E51A5D" w:rsidRPr="00EF1B5A" w:rsidRDefault="00E51A5D" w:rsidP="00EF1B5A">
            <w:pPr>
              <w:jc w:val="center"/>
              <w:rPr>
                <w:bCs/>
                <w:i/>
                <w:sz w:val="20"/>
                <w:szCs w:val="20"/>
              </w:rPr>
            </w:pPr>
            <w:r w:rsidRPr="00EF1B5A">
              <w:rPr>
                <w:bCs/>
                <w:i/>
                <w:sz w:val="20"/>
                <w:szCs w:val="20"/>
              </w:rPr>
              <w:t>N (%)</w:t>
            </w:r>
          </w:p>
        </w:tc>
        <w:tc>
          <w:tcPr>
            <w:tcW w:w="1068" w:type="pct"/>
          </w:tcPr>
          <w:p w14:paraId="55D24875" w14:textId="77777777" w:rsidR="00E51A5D" w:rsidRPr="00EF1B5A" w:rsidRDefault="00E51A5D" w:rsidP="00EF1B5A">
            <w:pPr>
              <w:jc w:val="center"/>
              <w:rPr>
                <w:bCs/>
                <w:i/>
                <w:sz w:val="20"/>
                <w:szCs w:val="20"/>
              </w:rPr>
            </w:pPr>
            <w:r w:rsidRPr="00EF1B5A">
              <w:rPr>
                <w:bCs/>
                <w:i/>
                <w:sz w:val="20"/>
                <w:szCs w:val="20"/>
              </w:rPr>
              <w:t>N (%)</w:t>
            </w:r>
          </w:p>
        </w:tc>
      </w:tr>
      <w:tr w:rsidR="00E51A5D" w:rsidRPr="00695B80" w14:paraId="330485BB" w14:textId="77777777" w:rsidTr="00EF1B5A">
        <w:trPr>
          <w:trHeight w:val="69"/>
        </w:trPr>
        <w:tc>
          <w:tcPr>
            <w:tcW w:w="2777" w:type="pct"/>
            <w:vAlign w:val="center"/>
          </w:tcPr>
          <w:p w14:paraId="50DB3BAD" w14:textId="77777777" w:rsidR="00E51A5D" w:rsidRPr="001A594A" w:rsidRDefault="00E51A5D" w:rsidP="00EF1B5A">
            <w:pPr>
              <w:contextualSpacing/>
              <w:rPr>
                <w:b/>
                <w:bCs/>
                <w:sz w:val="20"/>
                <w:szCs w:val="20"/>
                <w:lang w:val="en-US"/>
              </w:rPr>
            </w:pPr>
            <w:r w:rsidRPr="001A594A">
              <w:rPr>
                <w:b/>
                <w:bCs/>
                <w:sz w:val="20"/>
                <w:szCs w:val="20"/>
                <w:lang w:val="en-US"/>
              </w:rPr>
              <w:t>No EFS events</w:t>
            </w:r>
          </w:p>
        </w:tc>
        <w:tc>
          <w:tcPr>
            <w:tcW w:w="1155" w:type="pct"/>
          </w:tcPr>
          <w:p w14:paraId="058D4D38" w14:textId="77777777" w:rsidR="00E51A5D" w:rsidRPr="00EF1B5A" w:rsidRDefault="00E51A5D" w:rsidP="00EF1B5A">
            <w:pPr>
              <w:contextualSpacing/>
              <w:jc w:val="center"/>
              <w:rPr>
                <w:sz w:val="20"/>
                <w:szCs w:val="20"/>
                <w:lang w:val="en-US"/>
              </w:rPr>
            </w:pPr>
            <w:r w:rsidRPr="00FE247E">
              <w:rPr>
                <w:sz w:val="20"/>
                <w:szCs w:val="20"/>
                <w:lang w:val="en-US"/>
              </w:rPr>
              <w:t>87 (</w:t>
            </w:r>
            <w:r w:rsidRPr="00EF1B5A">
              <w:rPr>
                <w:sz w:val="20"/>
                <w:szCs w:val="20"/>
                <w:lang w:val="en-US"/>
              </w:rPr>
              <w:t>89.7)</w:t>
            </w:r>
          </w:p>
        </w:tc>
        <w:tc>
          <w:tcPr>
            <w:tcW w:w="1068" w:type="pct"/>
          </w:tcPr>
          <w:p w14:paraId="18D80A01" w14:textId="77777777" w:rsidR="00E51A5D" w:rsidRPr="00EF1B5A" w:rsidRDefault="00E51A5D" w:rsidP="00EF1B5A">
            <w:pPr>
              <w:contextualSpacing/>
              <w:jc w:val="center"/>
              <w:rPr>
                <w:sz w:val="20"/>
                <w:szCs w:val="20"/>
                <w:lang w:val="en-US"/>
              </w:rPr>
            </w:pPr>
            <w:r w:rsidRPr="00EF1B5A">
              <w:rPr>
                <w:sz w:val="20"/>
                <w:szCs w:val="20"/>
                <w:lang w:val="en-US"/>
              </w:rPr>
              <w:t>82 (92.1)</w:t>
            </w:r>
          </w:p>
        </w:tc>
      </w:tr>
      <w:tr w:rsidR="00E51A5D" w:rsidRPr="00695B80" w14:paraId="0E1FF6F0" w14:textId="77777777" w:rsidTr="00EF1B5A">
        <w:trPr>
          <w:trHeight w:val="69"/>
        </w:trPr>
        <w:tc>
          <w:tcPr>
            <w:tcW w:w="2777" w:type="pct"/>
            <w:vAlign w:val="center"/>
          </w:tcPr>
          <w:p w14:paraId="4F8B27B5" w14:textId="77777777" w:rsidR="00E51A5D" w:rsidRPr="001A594A" w:rsidRDefault="00E51A5D" w:rsidP="00EF1B5A">
            <w:pPr>
              <w:contextualSpacing/>
              <w:rPr>
                <w:b/>
                <w:bCs/>
                <w:sz w:val="20"/>
                <w:szCs w:val="20"/>
                <w:lang w:val="en-US"/>
              </w:rPr>
            </w:pPr>
            <w:r w:rsidRPr="001A594A">
              <w:rPr>
                <w:b/>
                <w:bCs/>
                <w:sz w:val="20"/>
                <w:szCs w:val="20"/>
                <w:lang w:val="en-US"/>
              </w:rPr>
              <w:t>EFS events</w:t>
            </w:r>
          </w:p>
        </w:tc>
        <w:tc>
          <w:tcPr>
            <w:tcW w:w="1155" w:type="pct"/>
          </w:tcPr>
          <w:p w14:paraId="287F1D40" w14:textId="77777777" w:rsidR="00E51A5D" w:rsidRPr="00FE247E" w:rsidRDefault="00E51A5D" w:rsidP="00EF1B5A">
            <w:pPr>
              <w:contextualSpacing/>
              <w:jc w:val="center"/>
              <w:rPr>
                <w:sz w:val="20"/>
                <w:szCs w:val="20"/>
                <w:lang w:val="en-US"/>
              </w:rPr>
            </w:pPr>
            <w:r w:rsidRPr="00FE247E">
              <w:rPr>
                <w:sz w:val="20"/>
                <w:szCs w:val="20"/>
                <w:lang w:val="en-US"/>
              </w:rPr>
              <w:t>10</w:t>
            </w:r>
            <w:r>
              <w:rPr>
                <w:sz w:val="20"/>
                <w:szCs w:val="20"/>
                <w:lang w:val="en-US"/>
              </w:rPr>
              <w:t xml:space="preserve"> (10.3)</w:t>
            </w:r>
          </w:p>
        </w:tc>
        <w:tc>
          <w:tcPr>
            <w:tcW w:w="1068" w:type="pct"/>
          </w:tcPr>
          <w:p w14:paraId="2F91F991" w14:textId="77777777" w:rsidR="00E51A5D" w:rsidRPr="001A594A" w:rsidRDefault="00E51A5D" w:rsidP="00EF1B5A">
            <w:pPr>
              <w:contextualSpacing/>
              <w:jc w:val="center"/>
              <w:rPr>
                <w:sz w:val="20"/>
                <w:szCs w:val="20"/>
                <w:lang w:val="en-US"/>
              </w:rPr>
            </w:pPr>
            <w:r w:rsidRPr="00EF1B5A">
              <w:rPr>
                <w:sz w:val="20"/>
                <w:szCs w:val="20"/>
                <w:lang w:val="en-US"/>
              </w:rPr>
              <w:t>7</w:t>
            </w:r>
            <w:r>
              <w:rPr>
                <w:sz w:val="20"/>
                <w:szCs w:val="20"/>
                <w:lang w:val="en-US"/>
              </w:rPr>
              <w:t xml:space="preserve"> (7.9)</w:t>
            </w:r>
          </w:p>
        </w:tc>
      </w:tr>
      <w:tr w:rsidR="00E51A5D" w:rsidRPr="00695B80" w14:paraId="73026BE5" w14:textId="77777777" w:rsidTr="00EF1B5A">
        <w:trPr>
          <w:trHeight w:val="69"/>
        </w:trPr>
        <w:tc>
          <w:tcPr>
            <w:tcW w:w="2777" w:type="pct"/>
            <w:vAlign w:val="center"/>
          </w:tcPr>
          <w:p w14:paraId="7B50FEB2" w14:textId="77777777" w:rsidR="00E51A5D" w:rsidRPr="001A594A" w:rsidRDefault="00E51A5D" w:rsidP="00EF1B5A">
            <w:pPr>
              <w:contextualSpacing/>
              <w:rPr>
                <w:i/>
                <w:iCs/>
                <w:sz w:val="20"/>
                <w:szCs w:val="20"/>
                <w:lang w:val="en-US"/>
              </w:rPr>
            </w:pPr>
            <w:r w:rsidRPr="001A594A">
              <w:rPr>
                <w:i/>
                <w:iCs/>
                <w:sz w:val="20"/>
                <w:szCs w:val="20"/>
                <w:lang w:val="en-US"/>
              </w:rPr>
              <w:t>Loco-regional recurrence</w:t>
            </w:r>
          </w:p>
        </w:tc>
        <w:tc>
          <w:tcPr>
            <w:tcW w:w="1155" w:type="pct"/>
          </w:tcPr>
          <w:p w14:paraId="6D47E4A1" w14:textId="77777777" w:rsidR="00E51A5D" w:rsidRPr="00FE247E" w:rsidRDefault="00E51A5D" w:rsidP="00EF1B5A">
            <w:pPr>
              <w:contextualSpacing/>
              <w:jc w:val="center"/>
              <w:rPr>
                <w:sz w:val="20"/>
                <w:szCs w:val="20"/>
                <w:lang w:val="en-US"/>
              </w:rPr>
            </w:pPr>
            <w:r w:rsidRPr="00FE247E">
              <w:rPr>
                <w:sz w:val="20"/>
                <w:szCs w:val="20"/>
                <w:lang w:val="en-US"/>
              </w:rPr>
              <w:t>0</w:t>
            </w:r>
            <w:r>
              <w:rPr>
                <w:sz w:val="20"/>
                <w:szCs w:val="20"/>
                <w:lang w:val="en-US"/>
              </w:rPr>
              <w:t xml:space="preserve"> (0.0)</w:t>
            </w:r>
          </w:p>
        </w:tc>
        <w:tc>
          <w:tcPr>
            <w:tcW w:w="1068" w:type="pct"/>
          </w:tcPr>
          <w:p w14:paraId="7A1AD8F7" w14:textId="77777777" w:rsidR="00E51A5D" w:rsidRPr="001A594A" w:rsidRDefault="00E51A5D" w:rsidP="00EF1B5A">
            <w:pPr>
              <w:contextualSpacing/>
              <w:jc w:val="center"/>
              <w:rPr>
                <w:sz w:val="20"/>
                <w:szCs w:val="20"/>
                <w:lang w:val="en-US"/>
              </w:rPr>
            </w:pPr>
            <w:r w:rsidRPr="00EF1B5A">
              <w:rPr>
                <w:sz w:val="20"/>
                <w:szCs w:val="20"/>
                <w:lang w:val="en-US"/>
              </w:rPr>
              <w:t>1</w:t>
            </w:r>
            <w:r>
              <w:rPr>
                <w:sz w:val="20"/>
                <w:szCs w:val="20"/>
                <w:lang w:val="en-US"/>
              </w:rPr>
              <w:t xml:space="preserve"> (14.2)</w:t>
            </w:r>
          </w:p>
        </w:tc>
      </w:tr>
      <w:tr w:rsidR="00E51A5D" w:rsidRPr="00695B80" w14:paraId="49B756F2" w14:textId="77777777" w:rsidTr="00EF1B5A">
        <w:trPr>
          <w:trHeight w:val="69"/>
        </w:trPr>
        <w:tc>
          <w:tcPr>
            <w:tcW w:w="2777" w:type="pct"/>
            <w:vAlign w:val="center"/>
          </w:tcPr>
          <w:p w14:paraId="3EF22D3F" w14:textId="77777777" w:rsidR="00E51A5D" w:rsidRPr="001A594A" w:rsidRDefault="00E51A5D" w:rsidP="00EF1B5A">
            <w:pPr>
              <w:contextualSpacing/>
              <w:rPr>
                <w:i/>
                <w:iCs/>
                <w:sz w:val="20"/>
                <w:szCs w:val="20"/>
                <w:lang w:val="en-US"/>
              </w:rPr>
            </w:pPr>
            <w:r w:rsidRPr="001A594A">
              <w:rPr>
                <w:i/>
                <w:iCs/>
                <w:sz w:val="20"/>
                <w:szCs w:val="20"/>
                <w:lang w:val="en-US"/>
              </w:rPr>
              <w:t>Distant recurrence</w:t>
            </w:r>
          </w:p>
        </w:tc>
        <w:tc>
          <w:tcPr>
            <w:tcW w:w="1155" w:type="pct"/>
          </w:tcPr>
          <w:p w14:paraId="6BBEA9DE" w14:textId="77777777" w:rsidR="00E51A5D" w:rsidRPr="00FE247E" w:rsidRDefault="00E51A5D" w:rsidP="00EF1B5A">
            <w:pPr>
              <w:contextualSpacing/>
              <w:jc w:val="center"/>
              <w:rPr>
                <w:sz w:val="20"/>
                <w:szCs w:val="20"/>
              </w:rPr>
            </w:pPr>
            <w:r w:rsidRPr="00FE247E">
              <w:rPr>
                <w:sz w:val="20"/>
                <w:szCs w:val="20"/>
              </w:rPr>
              <w:t>7</w:t>
            </w:r>
            <w:r>
              <w:rPr>
                <w:sz w:val="20"/>
                <w:szCs w:val="20"/>
              </w:rPr>
              <w:t xml:space="preserve"> (70.0)</w:t>
            </w:r>
          </w:p>
        </w:tc>
        <w:tc>
          <w:tcPr>
            <w:tcW w:w="1068" w:type="pct"/>
          </w:tcPr>
          <w:p w14:paraId="0C879DA4" w14:textId="77777777" w:rsidR="00E51A5D" w:rsidRPr="001A594A" w:rsidRDefault="00E51A5D" w:rsidP="00EF1B5A">
            <w:pPr>
              <w:contextualSpacing/>
              <w:jc w:val="center"/>
              <w:rPr>
                <w:sz w:val="20"/>
                <w:szCs w:val="20"/>
              </w:rPr>
            </w:pPr>
            <w:r w:rsidRPr="00EF1B5A">
              <w:rPr>
                <w:sz w:val="20"/>
                <w:szCs w:val="20"/>
              </w:rPr>
              <w:t>3</w:t>
            </w:r>
            <w:r>
              <w:rPr>
                <w:sz w:val="20"/>
                <w:szCs w:val="20"/>
              </w:rPr>
              <w:t xml:space="preserve"> (42.9)</w:t>
            </w:r>
          </w:p>
        </w:tc>
      </w:tr>
      <w:tr w:rsidR="00E51A5D" w:rsidRPr="008C48F9" w14:paraId="4ABFB213" w14:textId="77777777" w:rsidTr="00EF1B5A">
        <w:tc>
          <w:tcPr>
            <w:tcW w:w="2777" w:type="pct"/>
            <w:vAlign w:val="center"/>
          </w:tcPr>
          <w:p w14:paraId="198F6EDD" w14:textId="77777777" w:rsidR="00E51A5D" w:rsidRPr="001A594A" w:rsidRDefault="00E51A5D" w:rsidP="00EF1B5A">
            <w:pPr>
              <w:contextualSpacing/>
              <w:rPr>
                <w:i/>
                <w:iCs/>
                <w:sz w:val="20"/>
                <w:szCs w:val="20"/>
                <w:lang w:val="en-US"/>
              </w:rPr>
            </w:pPr>
            <w:r w:rsidRPr="001A594A">
              <w:rPr>
                <w:i/>
                <w:iCs/>
                <w:sz w:val="20"/>
                <w:szCs w:val="20"/>
                <w:lang w:val="en-US"/>
              </w:rPr>
              <w:t>Second primary malignancy non breast</w:t>
            </w:r>
          </w:p>
        </w:tc>
        <w:tc>
          <w:tcPr>
            <w:tcW w:w="1155" w:type="pct"/>
          </w:tcPr>
          <w:p w14:paraId="2E9CCBCF" w14:textId="77777777" w:rsidR="00E51A5D" w:rsidRPr="00FE247E" w:rsidRDefault="00E51A5D" w:rsidP="00EF1B5A">
            <w:pPr>
              <w:contextualSpacing/>
              <w:jc w:val="center"/>
              <w:rPr>
                <w:sz w:val="20"/>
                <w:szCs w:val="20"/>
                <w:lang w:val="en-US"/>
              </w:rPr>
            </w:pPr>
            <w:r w:rsidRPr="00FE247E">
              <w:rPr>
                <w:sz w:val="20"/>
                <w:szCs w:val="20"/>
                <w:lang w:val="en-US"/>
              </w:rPr>
              <w:t>1</w:t>
            </w:r>
            <w:r>
              <w:rPr>
                <w:sz w:val="20"/>
                <w:szCs w:val="20"/>
                <w:lang w:val="en-US"/>
              </w:rPr>
              <w:t xml:space="preserve"> (10.0)</w:t>
            </w:r>
          </w:p>
        </w:tc>
        <w:tc>
          <w:tcPr>
            <w:tcW w:w="1068" w:type="pct"/>
          </w:tcPr>
          <w:p w14:paraId="50438E87" w14:textId="77777777" w:rsidR="00E51A5D" w:rsidRPr="001A594A" w:rsidRDefault="00E51A5D" w:rsidP="00EF1B5A">
            <w:pPr>
              <w:contextualSpacing/>
              <w:jc w:val="center"/>
              <w:rPr>
                <w:sz w:val="20"/>
                <w:szCs w:val="20"/>
                <w:lang w:val="en-US"/>
              </w:rPr>
            </w:pPr>
            <w:r w:rsidRPr="00EF1B5A">
              <w:rPr>
                <w:sz w:val="20"/>
                <w:szCs w:val="20"/>
                <w:lang w:val="en-US"/>
              </w:rPr>
              <w:t>0</w:t>
            </w:r>
            <w:r>
              <w:rPr>
                <w:sz w:val="20"/>
                <w:szCs w:val="20"/>
                <w:lang w:val="en-US"/>
              </w:rPr>
              <w:t xml:space="preserve"> (0.0)</w:t>
            </w:r>
          </w:p>
        </w:tc>
      </w:tr>
      <w:tr w:rsidR="00E51A5D" w:rsidRPr="00695B80" w14:paraId="3E2082A1" w14:textId="77777777" w:rsidTr="00EF1B5A">
        <w:tc>
          <w:tcPr>
            <w:tcW w:w="2777" w:type="pct"/>
            <w:vAlign w:val="center"/>
          </w:tcPr>
          <w:p w14:paraId="371F655C" w14:textId="77777777" w:rsidR="00E51A5D" w:rsidRPr="00EF1B5A" w:rsidRDefault="00E51A5D" w:rsidP="00EF1B5A">
            <w:pPr>
              <w:contextualSpacing/>
              <w:rPr>
                <w:i/>
                <w:iCs/>
                <w:sz w:val="20"/>
                <w:szCs w:val="20"/>
                <w:lang w:val="en-US"/>
              </w:rPr>
            </w:pPr>
            <w:r w:rsidRPr="001A594A">
              <w:rPr>
                <w:i/>
                <w:iCs/>
                <w:sz w:val="20"/>
                <w:szCs w:val="20"/>
                <w:lang w:val="en-US"/>
              </w:rPr>
              <w:t>Contralateral</w:t>
            </w:r>
            <w:r w:rsidRPr="00FE247E">
              <w:rPr>
                <w:i/>
                <w:iCs/>
                <w:sz w:val="20"/>
                <w:szCs w:val="20"/>
                <w:lang w:val="en-US"/>
              </w:rPr>
              <w:t xml:space="preserve"> breast cancer</w:t>
            </w:r>
          </w:p>
        </w:tc>
        <w:tc>
          <w:tcPr>
            <w:tcW w:w="1155" w:type="pct"/>
          </w:tcPr>
          <w:p w14:paraId="4A8047D3" w14:textId="77777777" w:rsidR="00E51A5D" w:rsidRPr="00EF1B5A" w:rsidRDefault="00E51A5D" w:rsidP="00EF1B5A">
            <w:pPr>
              <w:contextualSpacing/>
              <w:jc w:val="center"/>
              <w:rPr>
                <w:sz w:val="20"/>
                <w:szCs w:val="20"/>
              </w:rPr>
            </w:pPr>
            <w:r w:rsidRPr="00FE247E">
              <w:rPr>
                <w:sz w:val="20"/>
                <w:szCs w:val="20"/>
                <w:lang w:val="en-US"/>
              </w:rPr>
              <w:t>1</w:t>
            </w:r>
            <w:r>
              <w:rPr>
                <w:sz w:val="20"/>
                <w:szCs w:val="20"/>
                <w:lang w:val="en-US"/>
              </w:rPr>
              <w:t xml:space="preserve"> (10.0)</w:t>
            </w:r>
          </w:p>
        </w:tc>
        <w:tc>
          <w:tcPr>
            <w:tcW w:w="1068" w:type="pct"/>
          </w:tcPr>
          <w:p w14:paraId="3650357B" w14:textId="77777777" w:rsidR="00E51A5D" w:rsidRPr="001A594A" w:rsidRDefault="00E51A5D" w:rsidP="00EF1B5A">
            <w:pPr>
              <w:contextualSpacing/>
              <w:jc w:val="center"/>
              <w:rPr>
                <w:sz w:val="20"/>
                <w:szCs w:val="20"/>
              </w:rPr>
            </w:pPr>
            <w:r w:rsidRPr="00EF1B5A">
              <w:rPr>
                <w:sz w:val="20"/>
                <w:szCs w:val="20"/>
              </w:rPr>
              <w:t>0</w:t>
            </w:r>
            <w:r>
              <w:rPr>
                <w:sz w:val="20"/>
                <w:szCs w:val="20"/>
              </w:rPr>
              <w:t xml:space="preserve"> (0.0)</w:t>
            </w:r>
          </w:p>
        </w:tc>
      </w:tr>
      <w:tr w:rsidR="00E51A5D" w:rsidRPr="001F2C4F" w14:paraId="122C278A" w14:textId="77777777" w:rsidTr="00EF1B5A">
        <w:tc>
          <w:tcPr>
            <w:tcW w:w="2777" w:type="pct"/>
            <w:vAlign w:val="center"/>
          </w:tcPr>
          <w:p w14:paraId="00403741" w14:textId="77777777" w:rsidR="00E51A5D" w:rsidRPr="00FE247E" w:rsidRDefault="00E51A5D" w:rsidP="00EF1B5A">
            <w:pPr>
              <w:contextualSpacing/>
              <w:rPr>
                <w:i/>
                <w:iCs/>
                <w:sz w:val="20"/>
                <w:szCs w:val="20"/>
                <w:lang w:val="en-US"/>
              </w:rPr>
            </w:pPr>
            <w:r w:rsidRPr="001A594A">
              <w:rPr>
                <w:i/>
                <w:iCs/>
                <w:sz w:val="20"/>
                <w:szCs w:val="20"/>
                <w:lang w:val="en-US"/>
              </w:rPr>
              <w:t>Death without any EFS event</w:t>
            </w:r>
          </w:p>
        </w:tc>
        <w:tc>
          <w:tcPr>
            <w:tcW w:w="1155" w:type="pct"/>
          </w:tcPr>
          <w:p w14:paraId="3A946725" w14:textId="77777777" w:rsidR="00E51A5D" w:rsidRPr="00EF1B5A" w:rsidRDefault="00E51A5D" w:rsidP="00EF1B5A">
            <w:pPr>
              <w:contextualSpacing/>
              <w:jc w:val="center"/>
              <w:rPr>
                <w:sz w:val="20"/>
                <w:szCs w:val="20"/>
                <w:lang w:val="en-US"/>
              </w:rPr>
            </w:pPr>
            <w:r w:rsidRPr="00FE247E">
              <w:rPr>
                <w:sz w:val="20"/>
                <w:szCs w:val="20"/>
                <w:lang w:val="en-US"/>
              </w:rPr>
              <w:t>1</w:t>
            </w:r>
            <w:r>
              <w:rPr>
                <w:sz w:val="20"/>
                <w:szCs w:val="20"/>
                <w:lang w:val="en-US"/>
              </w:rPr>
              <w:t xml:space="preserve"> (10.0)</w:t>
            </w:r>
          </w:p>
        </w:tc>
        <w:tc>
          <w:tcPr>
            <w:tcW w:w="1068" w:type="pct"/>
          </w:tcPr>
          <w:p w14:paraId="6A45C890" w14:textId="77777777" w:rsidR="00E51A5D" w:rsidRPr="001A594A" w:rsidRDefault="00E51A5D" w:rsidP="00EF1B5A">
            <w:pPr>
              <w:contextualSpacing/>
              <w:jc w:val="center"/>
              <w:rPr>
                <w:sz w:val="20"/>
                <w:szCs w:val="20"/>
                <w:lang w:val="en-US"/>
              </w:rPr>
            </w:pPr>
            <w:r w:rsidRPr="00EF1B5A">
              <w:rPr>
                <w:sz w:val="20"/>
                <w:szCs w:val="20"/>
                <w:lang w:val="en-US"/>
              </w:rPr>
              <w:t>3</w:t>
            </w:r>
            <w:r>
              <w:rPr>
                <w:sz w:val="20"/>
                <w:szCs w:val="20"/>
                <w:lang w:val="en-US"/>
              </w:rPr>
              <w:t xml:space="preserve"> (42.9)</w:t>
            </w:r>
          </w:p>
        </w:tc>
      </w:tr>
      <w:tr w:rsidR="00E51A5D" w:rsidRPr="00695B80" w14:paraId="355F4325" w14:textId="77777777" w:rsidTr="00EF1B5A">
        <w:tc>
          <w:tcPr>
            <w:tcW w:w="2777" w:type="pct"/>
            <w:vAlign w:val="center"/>
          </w:tcPr>
          <w:p w14:paraId="42F589D6" w14:textId="77777777" w:rsidR="00E51A5D" w:rsidRPr="001A594A" w:rsidRDefault="00E51A5D" w:rsidP="00EF1B5A">
            <w:pPr>
              <w:contextualSpacing/>
              <w:rPr>
                <w:b/>
                <w:bCs/>
                <w:sz w:val="20"/>
                <w:szCs w:val="20"/>
              </w:rPr>
            </w:pPr>
            <w:r w:rsidRPr="001A594A">
              <w:rPr>
                <w:b/>
                <w:bCs/>
                <w:sz w:val="20"/>
                <w:szCs w:val="20"/>
                <w:lang w:val="en-US"/>
              </w:rPr>
              <w:t xml:space="preserve">No </w:t>
            </w:r>
            <w:r>
              <w:rPr>
                <w:b/>
                <w:bCs/>
                <w:sz w:val="20"/>
                <w:szCs w:val="20"/>
                <w:lang w:val="en-US"/>
              </w:rPr>
              <w:t>O</w:t>
            </w:r>
            <w:r w:rsidRPr="001A594A">
              <w:rPr>
                <w:b/>
                <w:bCs/>
                <w:sz w:val="20"/>
                <w:szCs w:val="20"/>
                <w:lang w:val="en-US"/>
              </w:rPr>
              <w:t>S events</w:t>
            </w:r>
          </w:p>
        </w:tc>
        <w:tc>
          <w:tcPr>
            <w:tcW w:w="1155" w:type="pct"/>
          </w:tcPr>
          <w:p w14:paraId="60B5B321" w14:textId="77777777" w:rsidR="00E51A5D" w:rsidRPr="001A594A" w:rsidRDefault="00E51A5D" w:rsidP="00EF1B5A">
            <w:pPr>
              <w:contextualSpacing/>
              <w:jc w:val="center"/>
              <w:rPr>
                <w:sz w:val="20"/>
                <w:szCs w:val="20"/>
              </w:rPr>
            </w:pPr>
            <w:r>
              <w:rPr>
                <w:sz w:val="20"/>
                <w:szCs w:val="20"/>
              </w:rPr>
              <w:t>91 (93.8)</w:t>
            </w:r>
          </w:p>
        </w:tc>
        <w:tc>
          <w:tcPr>
            <w:tcW w:w="1068" w:type="pct"/>
          </w:tcPr>
          <w:p w14:paraId="35A5D168" w14:textId="77777777" w:rsidR="00E51A5D" w:rsidRPr="00FE247E" w:rsidRDefault="00E51A5D" w:rsidP="00EF1B5A">
            <w:pPr>
              <w:contextualSpacing/>
              <w:jc w:val="center"/>
              <w:rPr>
                <w:sz w:val="20"/>
                <w:szCs w:val="20"/>
              </w:rPr>
            </w:pPr>
            <w:r>
              <w:rPr>
                <w:sz w:val="20"/>
                <w:szCs w:val="20"/>
              </w:rPr>
              <w:t>86 (96.6)</w:t>
            </w:r>
          </w:p>
        </w:tc>
      </w:tr>
      <w:tr w:rsidR="00E51A5D" w:rsidRPr="00695B80" w14:paraId="0F34DC0D" w14:textId="77777777" w:rsidTr="00EF1B5A">
        <w:tc>
          <w:tcPr>
            <w:tcW w:w="2777" w:type="pct"/>
            <w:vAlign w:val="center"/>
          </w:tcPr>
          <w:p w14:paraId="229FBD68" w14:textId="77777777" w:rsidR="00E51A5D" w:rsidRPr="001A594A" w:rsidRDefault="00E51A5D" w:rsidP="00EF1B5A">
            <w:pPr>
              <w:contextualSpacing/>
              <w:rPr>
                <w:b/>
                <w:bCs/>
                <w:sz w:val="20"/>
                <w:szCs w:val="20"/>
                <w:lang w:val="en-US"/>
              </w:rPr>
            </w:pPr>
            <w:r w:rsidRPr="001A594A">
              <w:rPr>
                <w:b/>
                <w:bCs/>
                <w:sz w:val="20"/>
                <w:szCs w:val="20"/>
                <w:lang w:val="en-US"/>
              </w:rPr>
              <w:t>OS event</w:t>
            </w:r>
          </w:p>
        </w:tc>
        <w:tc>
          <w:tcPr>
            <w:tcW w:w="1155" w:type="pct"/>
          </w:tcPr>
          <w:p w14:paraId="653205E3" w14:textId="77777777" w:rsidR="00E51A5D" w:rsidRPr="00EF1B5A" w:rsidRDefault="00E51A5D" w:rsidP="00EF1B5A">
            <w:pPr>
              <w:contextualSpacing/>
              <w:jc w:val="center"/>
              <w:rPr>
                <w:sz w:val="20"/>
                <w:szCs w:val="20"/>
                <w:lang w:val="en-US"/>
              </w:rPr>
            </w:pPr>
            <w:r w:rsidRPr="00FE247E">
              <w:rPr>
                <w:sz w:val="20"/>
                <w:szCs w:val="20"/>
                <w:lang w:val="en-US"/>
              </w:rPr>
              <w:t>6 (</w:t>
            </w:r>
            <w:r>
              <w:rPr>
                <w:sz w:val="20"/>
                <w:szCs w:val="20"/>
                <w:lang w:val="en-US"/>
              </w:rPr>
              <w:t>6.2</w:t>
            </w:r>
            <w:r w:rsidRPr="00EF1B5A">
              <w:rPr>
                <w:sz w:val="20"/>
                <w:szCs w:val="20"/>
                <w:lang w:val="en-US"/>
              </w:rPr>
              <w:t>)</w:t>
            </w:r>
          </w:p>
        </w:tc>
        <w:tc>
          <w:tcPr>
            <w:tcW w:w="1068" w:type="pct"/>
          </w:tcPr>
          <w:p w14:paraId="4B18BDC4" w14:textId="77777777" w:rsidR="00E51A5D" w:rsidRPr="00EF1B5A" w:rsidRDefault="00E51A5D" w:rsidP="00EF1B5A">
            <w:pPr>
              <w:contextualSpacing/>
              <w:jc w:val="center"/>
              <w:rPr>
                <w:sz w:val="20"/>
                <w:szCs w:val="20"/>
                <w:lang w:val="en-US"/>
              </w:rPr>
            </w:pPr>
            <w:r w:rsidRPr="00EF1B5A">
              <w:rPr>
                <w:sz w:val="20"/>
                <w:szCs w:val="20"/>
                <w:lang w:val="en-US"/>
              </w:rPr>
              <w:t>3 (</w:t>
            </w:r>
            <w:r>
              <w:rPr>
                <w:sz w:val="20"/>
                <w:szCs w:val="20"/>
                <w:lang w:val="en-US"/>
              </w:rPr>
              <w:t>3.4</w:t>
            </w:r>
            <w:r w:rsidRPr="00EF1B5A">
              <w:rPr>
                <w:sz w:val="20"/>
                <w:szCs w:val="20"/>
                <w:lang w:val="en-US"/>
              </w:rPr>
              <w:t>)</w:t>
            </w:r>
          </w:p>
        </w:tc>
      </w:tr>
      <w:tr w:rsidR="00E51A5D" w:rsidRPr="00695B80" w14:paraId="0E12D908" w14:textId="77777777" w:rsidTr="00EF1B5A">
        <w:tc>
          <w:tcPr>
            <w:tcW w:w="2777" w:type="pct"/>
            <w:vAlign w:val="center"/>
          </w:tcPr>
          <w:p w14:paraId="79EA9C03" w14:textId="77777777" w:rsidR="00E51A5D" w:rsidRPr="001A594A" w:rsidRDefault="00E51A5D" w:rsidP="009F5890">
            <w:pPr>
              <w:contextualSpacing/>
              <w:rPr>
                <w:i/>
                <w:iCs/>
                <w:sz w:val="20"/>
                <w:szCs w:val="20"/>
              </w:rPr>
            </w:pPr>
            <w:r w:rsidRPr="001A594A">
              <w:rPr>
                <w:i/>
                <w:iCs/>
                <w:sz w:val="20"/>
                <w:szCs w:val="20"/>
              </w:rPr>
              <w:t>Death due to breast cancer</w:t>
            </w:r>
          </w:p>
        </w:tc>
        <w:tc>
          <w:tcPr>
            <w:tcW w:w="1155" w:type="pct"/>
          </w:tcPr>
          <w:p w14:paraId="38700F42" w14:textId="77777777" w:rsidR="00E51A5D" w:rsidRPr="00FE247E" w:rsidRDefault="00E51A5D" w:rsidP="00EF1B5A">
            <w:pPr>
              <w:contextualSpacing/>
              <w:jc w:val="center"/>
              <w:rPr>
                <w:sz w:val="20"/>
                <w:szCs w:val="20"/>
              </w:rPr>
            </w:pPr>
            <w:r w:rsidRPr="00FE247E">
              <w:rPr>
                <w:sz w:val="20"/>
                <w:szCs w:val="20"/>
              </w:rPr>
              <w:t>4</w:t>
            </w:r>
            <w:r>
              <w:rPr>
                <w:sz w:val="20"/>
                <w:szCs w:val="20"/>
              </w:rPr>
              <w:t xml:space="preserve"> (66.7)</w:t>
            </w:r>
          </w:p>
        </w:tc>
        <w:tc>
          <w:tcPr>
            <w:tcW w:w="1068" w:type="pct"/>
          </w:tcPr>
          <w:p w14:paraId="3E062DAB" w14:textId="77777777" w:rsidR="00E51A5D" w:rsidRPr="001A594A" w:rsidRDefault="00E51A5D" w:rsidP="00EF1B5A">
            <w:pPr>
              <w:contextualSpacing/>
              <w:jc w:val="center"/>
              <w:rPr>
                <w:sz w:val="20"/>
                <w:szCs w:val="20"/>
              </w:rPr>
            </w:pPr>
            <w:r w:rsidRPr="00EF1B5A">
              <w:rPr>
                <w:sz w:val="20"/>
                <w:szCs w:val="20"/>
              </w:rPr>
              <w:t>0</w:t>
            </w:r>
            <w:r>
              <w:rPr>
                <w:sz w:val="20"/>
                <w:szCs w:val="20"/>
              </w:rPr>
              <w:t xml:space="preserve"> (0.0)</w:t>
            </w:r>
          </w:p>
        </w:tc>
      </w:tr>
      <w:tr w:rsidR="00E51A5D" w:rsidRPr="00695B80" w14:paraId="3337A86C" w14:textId="77777777" w:rsidTr="00EF1B5A">
        <w:tc>
          <w:tcPr>
            <w:tcW w:w="2777" w:type="pct"/>
            <w:vAlign w:val="center"/>
          </w:tcPr>
          <w:p w14:paraId="041CCE91" w14:textId="77777777" w:rsidR="00E51A5D" w:rsidRPr="001A594A" w:rsidRDefault="00E51A5D" w:rsidP="009F5890">
            <w:pPr>
              <w:contextualSpacing/>
              <w:rPr>
                <w:i/>
                <w:iCs/>
                <w:sz w:val="20"/>
                <w:szCs w:val="20"/>
              </w:rPr>
            </w:pPr>
            <w:r w:rsidRPr="001A594A">
              <w:rPr>
                <w:i/>
                <w:iCs/>
                <w:sz w:val="20"/>
                <w:szCs w:val="20"/>
              </w:rPr>
              <w:t>Death unrelated to breast cancer</w:t>
            </w:r>
          </w:p>
        </w:tc>
        <w:tc>
          <w:tcPr>
            <w:tcW w:w="1155" w:type="pct"/>
          </w:tcPr>
          <w:p w14:paraId="602D4F2A" w14:textId="77777777" w:rsidR="00E51A5D" w:rsidRPr="00FE247E" w:rsidRDefault="00E51A5D" w:rsidP="00EF1B5A">
            <w:pPr>
              <w:contextualSpacing/>
              <w:jc w:val="center"/>
              <w:rPr>
                <w:sz w:val="20"/>
                <w:szCs w:val="20"/>
              </w:rPr>
            </w:pPr>
            <w:r w:rsidRPr="00FE247E">
              <w:rPr>
                <w:sz w:val="20"/>
                <w:szCs w:val="20"/>
              </w:rPr>
              <w:t>2</w:t>
            </w:r>
            <w:r>
              <w:rPr>
                <w:sz w:val="20"/>
                <w:szCs w:val="20"/>
              </w:rPr>
              <w:t xml:space="preserve"> (33.3)</w:t>
            </w:r>
          </w:p>
        </w:tc>
        <w:tc>
          <w:tcPr>
            <w:tcW w:w="1068" w:type="pct"/>
          </w:tcPr>
          <w:p w14:paraId="4542EAD4" w14:textId="77777777" w:rsidR="00E51A5D" w:rsidRPr="001A594A" w:rsidRDefault="00E51A5D" w:rsidP="00EF1B5A">
            <w:pPr>
              <w:contextualSpacing/>
              <w:jc w:val="center"/>
              <w:rPr>
                <w:sz w:val="20"/>
                <w:szCs w:val="20"/>
              </w:rPr>
            </w:pPr>
            <w:r w:rsidRPr="00EF1B5A">
              <w:rPr>
                <w:sz w:val="20"/>
                <w:szCs w:val="20"/>
              </w:rPr>
              <w:t>3</w:t>
            </w:r>
            <w:r>
              <w:rPr>
                <w:sz w:val="20"/>
                <w:szCs w:val="20"/>
              </w:rPr>
              <w:t xml:space="preserve"> (100.0)</w:t>
            </w:r>
          </w:p>
        </w:tc>
      </w:tr>
    </w:tbl>
    <w:p w14:paraId="6A704EC7" w14:textId="773C2327" w:rsidR="00465200" w:rsidRPr="009F5890" w:rsidRDefault="00E51A5D" w:rsidP="009F5890">
      <w:pPr>
        <w:spacing w:before="120" w:line="360" w:lineRule="auto"/>
        <w:jc w:val="both"/>
        <w:rPr>
          <w:sz w:val="20"/>
          <w:szCs w:val="20"/>
        </w:rPr>
        <w:sectPr w:rsidR="00465200" w:rsidRPr="009F5890" w:rsidSect="003771D3">
          <w:pgSz w:w="11906" w:h="16838"/>
          <w:pgMar w:top="1440" w:right="1440" w:bottom="1440" w:left="1440" w:header="708" w:footer="708" w:gutter="0"/>
          <w:cols w:space="708"/>
          <w:docGrid w:linePitch="360"/>
        </w:sectPr>
      </w:pPr>
      <w:r w:rsidRPr="009F5890">
        <w:rPr>
          <w:b/>
          <w:bCs/>
          <w:sz w:val="20"/>
          <w:szCs w:val="20"/>
        </w:rPr>
        <w:t>Legend.</w:t>
      </w:r>
      <w:r>
        <w:rPr>
          <w:b/>
          <w:bCs/>
          <w:sz w:val="20"/>
          <w:szCs w:val="20"/>
        </w:rPr>
        <w:t xml:space="preserve"> </w:t>
      </w:r>
      <w:r>
        <w:rPr>
          <w:sz w:val="20"/>
          <w:szCs w:val="20"/>
        </w:rPr>
        <w:t>EFS: event-free survival; OS: overall survival; NACT: neoadjuvant chemotherapy; NET: neoadjuvant endocrine therapy</w:t>
      </w:r>
      <w:r w:rsidR="00FD6FB7">
        <w:rPr>
          <w:sz w:val="20"/>
          <w:szCs w:val="20"/>
        </w:rPr>
        <w:t>; HCB: Hospital Clinic of Barcelona</w:t>
      </w:r>
      <w:r>
        <w:rPr>
          <w:sz w:val="20"/>
          <w:szCs w:val="20"/>
        </w:rPr>
        <w:t>.</w:t>
      </w:r>
    </w:p>
    <w:p w14:paraId="076C5144" w14:textId="77777777" w:rsidR="00E51A5D" w:rsidRDefault="00E51A5D" w:rsidP="004C75EB">
      <w:pPr>
        <w:pStyle w:val="Titolo2"/>
        <w:spacing w:before="0" w:line="360" w:lineRule="auto"/>
        <w:jc w:val="both"/>
        <w:rPr>
          <w:rFonts w:ascii="Times New Roman" w:hAnsi="Times New Roman" w:cs="Times New Roman"/>
          <w:b/>
          <w:bCs/>
          <w:color w:val="000000" w:themeColor="text1"/>
          <w:sz w:val="24"/>
          <w:szCs w:val="24"/>
        </w:rPr>
      </w:pPr>
    </w:p>
    <w:p w14:paraId="678539F4" w14:textId="2274F636" w:rsidR="00C917DD" w:rsidRPr="008100CB" w:rsidRDefault="003648C7" w:rsidP="004C75EB">
      <w:pPr>
        <w:pStyle w:val="Titolo2"/>
        <w:spacing w:before="0" w:line="360" w:lineRule="auto"/>
        <w:jc w:val="both"/>
        <w:rPr>
          <w:rFonts w:ascii="Times New Roman" w:hAnsi="Times New Roman" w:cs="Times New Roman"/>
          <w:b/>
          <w:bCs/>
          <w:color w:val="000000" w:themeColor="text1"/>
          <w:sz w:val="24"/>
          <w:szCs w:val="24"/>
        </w:rPr>
      </w:pPr>
      <w:bookmarkStart w:id="14" w:name="_Toc155084004"/>
      <w:bookmarkStart w:id="15" w:name="_Toc158200495"/>
      <w:r w:rsidRPr="008100CB">
        <w:rPr>
          <w:rFonts w:ascii="Times New Roman" w:hAnsi="Times New Roman" w:cs="Times New Roman"/>
          <w:b/>
          <w:bCs/>
          <w:color w:val="000000" w:themeColor="text1"/>
          <w:sz w:val="24"/>
          <w:szCs w:val="24"/>
        </w:rPr>
        <w:t xml:space="preserve">Supplementary table </w:t>
      </w:r>
      <w:r w:rsidR="00B917C5">
        <w:rPr>
          <w:rFonts w:ascii="Times New Roman" w:hAnsi="Times New Roman" w:cs="Times New Roman"/>
          <w:b/>
          <w:bCs/>
          <w:color w:val="000000" w:themeColor="text1"/>
          <w:sz w:val="24"/>
          <w:szCs w:val="24"/>
        </w:rPr>
        <w:t>3</w:t>
      </w:r>
      <w:r w:rsidRPr="008100CB">
        <w:rPr>
          <w:rFonts w:ascii="Times New Roman" w:hAnsi="Times New Roman" w:cs="Times New Roman"/>
          <w:b/>
          <w:bCs/>
          <w:color w:val="000000" w:themeColor="text1"/>
          <w:sz w:val="24"/>
          <w:szCs w:val="24"/>
        </w:rPr>
        <w:t>.</w:t>
      </w:r>
      <w:r w:rsidR="00995E33" w:rsidRPr="00B25DB4">
        <w:rPr>
          <w:rFonts w:ascii="Times New Roman" w:hAnsi="Times New Roman" w:cs="Times New Roman"/>
          <w:b/>
          <w:bCs/>
          <w:color w:val="000000" w:themeColor="text1"/>
          <w:sz w:val="24"/>
          <w:szCs w:val="24"/>
        </w:rPr>
        <w:t xml:space="preserve"> </w:t>
      </w:r>
      <w:r w:rsidR="00C61294">
        <w:rPr>
          <w:rFonts w:ascii="Times New Roman" w:hAnsi="Times New Roman" w:cs="Times New Roman"/>
          <w:b/>
          <w:bCs/>
          <w:color w:val="000000" w:themeColor="text1"/>
          <w:sz w:val="24"/>
          <w:szCs w:val="24"/>
        </w:rPr>
        <w:t>Treatment</w:t>
      </w:r>
      <w:r w:rsidR="00995E33" w:rsidRPr="008100CB">
        <w:rPr>
          <w:rFonts w:ascii="Times New Roman" w:hAnsi="Times New Roman" w:cs="Times New Roman"/>
          <w:b/>
          <w:bCs/>
          <w:color w:val="000000" w:themeColor="text1"/>
          <w:sz w:val="24"/>
          <w:szCs w:val="24"/>
        </w:rPr>
        <w:t xml:space="preserve">-induced gene expression changes in </w:t>
      </w:r>
      <w:bookmarkEnd w:id="14"/>
      <w:r w:rsidR="00C61294">
        <w:rPr>
          <w:rFonts w:ascii="Times New Roman" w:hAnsi="Times New Roman" w:cs="Times New Roman"/>
          <w:b/>
          <w:bCs/>
          <w:color w:val="000000" w:themeColor="text1"/>
          <w:sz w:val="24"/>
          <w:szCs w:val="24"/>
        </w:rPr>
        <w:t>Luminal A and B subtypes according to neoadjuvant strategy</w:t>
      </w:r>
      <w:bookmarkEnd w:id="15"/>
    </w:p>
    <w:tbl>
      <w:tblPr>
        <w:tblW w:w="16160" w:type="dxa"/>
        <w:tblInd w:w="-1134" w:type="dxa"/>
        <w:tblLayout w:type="fixed"/>
        <w:tblCellMar>
          <w:left w:w="70" w:type="dxa"/>
          <w:right w:w="70" w:type="dxa"/>
        </w:tblCellMar>
        <w:tblLook w:val="04A0" w:firstRow="1" w:lastRow="0" w:firstColumn="1" w:lastColumn="0" w:noHBand="0" w:noVBand="1"/>
      </w:tblPr>
      <w:tblGrid>
        <w:gridCol w:w="1010"/>
        <w:gridCol w:w="1010"/>
        <w:gridCol w:w="1010"/>
        <w:gridCol w:w="1010"/>
        <w:gridCol w:w="1010"/>
        <w:gridCol w:w="1010"/>
        <w:gridCol w:w="1010"/>
        <w:gridCol w:w="1010"/>
        <w:gridCol w:w="1010"/>
        <w:gridCol w:w="1010"/>
        <w:gridCol w:w="1010"/>
        <w:gridCol w:w="1010"/>
        <w:gridCol w:w="1010"/>
        <w:gridCol w:w="1010"/>
        <w:gridCol w:w="1010"/>
        <w:gridCol w:w="1010"/>
      </w:tblGrid>
      <w:tr w:rsidR="00065C0B" w:rsidRPr="00065C0B" w14:paraId="76C57470" w14:textId="77777777" w:rsidTr="00EF5311">
        <w:trPr>
          <w:trHeight w:val="320"/>
        </w:trPr>
        <w:tc>
          <w:tcPr>
            <w:tcW w:w="4040" w:type="dxa"/>
            <w:gridSpan w:val="4"/>
            <w:tcBorders>
              <w:top w:val="single" w:sz="4" w:space="0" w:color="auto"/>
              <w:left w:val="nil"/>
              <w:bottom w:val="nil"/>
              <w:right w:val="nil"/>
            </w:tcBorders>
            <w:shd w:val="clear" w:color="000000" w:fill="FFFFFF"/>
            <w:noWrap/>
            <w:vAlign w:val="center"/>
            <w:hideMark/>
          </w:tcPr>
          <w:p w14:paraId="652C57A7"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LumA NACT</w:t>
            </w:r>
          </w:p>
        </w:tc>
        <w:tc>
          <w:tcPr>
            <w:tcW w:w="4040" w:type="dxa"/>
            <w:gridSpan w:val="4"/>
            <w:tcBorders>
              <w:top w:val="single" w:sz="4" w:space="0" w:color="auto"/>
              <w:left w:val="nil"/>
              <w:bottom w:val="nil"/>
              <w:right w:val="nil"/>
            </w:tcBorders>
            <w:shd w:val="clear" w:color="000000" w:fill="FFFFFF"/>
            <w:noWrap/>
            <w:vAlign w:val="center"/>
            <w:hideMark/>
          </w:tcPr>
          <w:p w14:paraId="712B9EB8"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LumB NACT</w:t>
            </w:r>
          </w:p>
        </w:tc>
        <w:tc>
          <w:tcPr>
            <w:tcW w:w="4040" w:type="dxa"/>
            <w:gridSpan w:val="4"/>
            <w:tcBorders>
              <w:top w:val="single" w:sz="4" w:space="0" w:color="auto"/>
              <w:left w:val="nil"/>
              <w:bottom w:val="nil"/>
              <w:right w:val="nil"/>
            </w:tcBorders>
            <w:shd w:val="clear" w:color="000000" w:fill="FFFFFF"/>
            <w:noWrap/>
            <w:vAlign w:val="center"/>
            <w:hideMark/>
          </w:tcPr>
          <w:p w14:paraId="3174FF1E"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LumA NET</w:t>
            </w:r>
          </w:p>
        </w:tc>
        <w:tc>
          <w:tcPr>
            <w:tcW w:w="4040" w:type="dxa"/>
            <w:gridSpan w:val="4"/>
            <w:tcBorders>
              <w:top w:val="single" w:sz="4" w:space="0" w:color="auto"/>
              <w:left w:val="nil"/>
              <w:bottom w:val="nil"/>
              <w:right w:val="nil"/>
            </w:tcBorders>
            <w:shd w:val="clear" w:color="000000" w:fill="FFFFFF"/>
            <w:noWrap/>
            <w:vAlign w:val="center"/>
            <w:hideMark/>
          </w:tcPr>
          <w:p w14:paraId="706BE88E"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LumB NET</w:t>
            </w:r>
          </w:p>
        </w:tc>
      </w:tr>
      <w:tr w:rsidR="009F5890" w:rsidRPr="00065C0B" w14:paraId="4C7DBA98" w14:textId="77777777" w:rsidTr="00EF5311">
        <w:trPr>
          <w:trHeight w:val="320"/>
        </w:trPr>
        <w:tc>
          <w:tcPr>
            <w:tcW w:w="1010" w:type="dxa"/>
            <w:tcBorders>
              <w:top w:val="nil"/>
              <w:left w:val="nil"/>
              <w:bottom w:val="single" w:sz="4" w:space="0" w:color="auto"/>
              <w:right w:val="nil"/>
            </w:tcBorders>
            <w:shd w:val="clear" w:color="000000" w:fill="FFFFFF"/>
            <w:noWrap/>
            <w:vAlign w:val="center"/>
            <w:hideMark/>
          </w:tcPr>
          <w:p w14:paraId="1010D969"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Gene ID</w:t>
            </w:r>
          </w:p>
        </w:tc>
        <w:tc>
          <w:tcPr>
            <w:tcW w:w="1010" w:type="dxa"/>
            <w:tcBorders>
              <w:top w:val="nil"/>
              <w:left w:val="nil"/>
              <w:bottom w:val="single" w:sz="4" w:space="0" w:color="auto"/>
              <w:right w:val="nil"/>
            </w:tcBorders>
            <w:shd w:val="clear" w:color="000000" w:fill="FFFFFF"/>
            <w:noWrap/>
            <w:vAlign w:val="center"/>
            <w:hideMark/>
          </w:tcPr>
          <w:p w14:paraId="71715A32"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Score(d)</w:t>
            </w:r>
          </w:p>
        </w:tc>
        <w:tc>
          <w:tcPr>
            <w:tcW w:w="1010" w:type="dxa"/>
            <w:tcBorders>
              <w:top w:val="nil"/>
              <w:left w:val="nil"/>
              <w:bottom w:val="single" w:sz="4" w:space="0" w:color="auto"/>
              <w:right w:val="nil"/>
            </w:tcBorders>
            <w:shd w:val="clear" w:color="000000" w:fill="FFFFFF"/>
            <w:noWrap/>
            <w:vAlign w:val="center"/>
            <w:hideMark/>
          </w:tcPr>
          <w:p w14:paraId="249E3431"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Fold Change</w:t>
            </w:r>
          </w:p>
        </w:tc>
        <w:tc>
          <w:tcPr>
            <w:tcW w:w="1010" w:type="dxa"/>
            <w:tcBorders>
              <w:top w:val="nil"/>
              <w:left w:val="nil"/>
              <w:bottom w:val="single" w:sz="4" w:space="0" w:color="auto"/>
              <w:right w:val="nil"/>
            </w:tcBorders>
            <w:shd w:val="clear" w:color="000000" w:fill="FFFFFF"/>
            <w:noWrap/>
            <w:vAlign w:val="center"/>
            <w:hideMark/>
          </w:tcPr>
          <w:p w14:paraId="6444F15F"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q-value(%)</w:t>
            </w:r>
          </w:p>
        </w:tc>
        <w:tc>
          <w:tcPr>
            <w:tcW w:w="1010" w:type="dxa"/>
            <w:tcBorders>
              <w:top w:val="nil"/>
              <w:left w:val="nil"/>
              <w:bottom w:val="single" w:sz="4" w:space="0" w:color="auto"/>
              <w:right w:val="nil"/>
            </w:tcBorders>
            <w:shd w:val="clear" w:color="000000" w:fill="FFFFFF"/>
            <w:noWrap/>
            <w:vAlign w:val="center"/>
            <w:hideMark/>
          </w:tcPr>
          <w:p w14:paraId="43ECC4D8"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Gene ID</w:t>
            </w:r>
          </w:p>
        </w:tc>
        <w:tc>
          <w:tcPr>
            <w:tcW w:w="1010" w:type="dxa"/>
            <w:tcBorders>
              <w:top w:val="nil"/>
              <w:left w:val="nil"/>
              <w:bottom w:val="single" w:sz="4" w:space="0" w:color="auto"/>
              <w:right w:val="nil"/>
            </w:tcBorders>
            <w:shd w:val="clear" w:color="000000" w:fill="FFFFFF"/>
            <w:noWrap/>
            <w:vAlign w:val="center"/>
            <w:hideMark/>
          </w:tcPr>
          <w:p w14:paraId="6D486B8E"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Score(d)</w:t>
            </w:r>
          </w:p>
        </w:tc>
        <w:tc>
          <w:tcPr>
            <w:tcW w:w="1010" w:type="dxa"/>
            <w:tcBorders>
              <w:top w:val="nil"/>
              <w:left w:val="nil"/>
              <w:bottom w:val="single" w:sz="4" w:space="0" w:color="auto"/>
              <w:right w:val="nil"/>
            </w:tcBorders>
            <w:shd w:val="clear" w:color="000000" w:fill="FFFFFF"/>
            <w:noWrap/>
            <w:vAlign w:val="center"/>
            <w:hideMark/>
          </w:tcPr>
          <w:p w14:paraId="0E5325AB"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Fold Change</w:t>
            </w:r>
          </w:p>
        </w:tc>
        <w:tc>
          <w:tcPr>
            <w:tcW w:w="1010" w:type="dxa"/>
            <w:tcBorders>
              <w:top w:val="nil"/>
              <w:left w:val="nil"/>
              <w:bottom w:val="single" w:sz="4" w:space="0" w:color="auto"/>
              <w:right w:val="nil"/>
            </w:tcBorders>
            <w:shd w:val="clear" w:color="000000" w:fill="FFFFFF"/>
            <w:noWrap/>
            <w:vAlign w:val="center"/>
            <w:hideMark/>
          </w:tcPr>
          <w:p w14:paraId="26D8C6FF"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q-value(%)</w:t>
            </w:r>
          </w:p>
        </w:tc>
        <w:tc>
          <w:tcPr>
            <w:tcW w:w="1010" w:type="dxa"/>
            <w:tcBorders>
              <w:top w:val="nil"/>
              <w:left w:val="nil"/>
              <w:bottom w:val="single" w:sz="4" w:space="0" w:color="auto"/>
              <w:right w:val="nil"/>
            </w:tcBorders>
            <w:shd w:val="clear" w:color="000000" w:fill="FFFFFF"/>
            <w:noWrap/>
            <w:vAlign w:val="center"/>
            <w:hideMark/>
          </w:tcPr>
          <w:p w14:paraId="6556EF1D"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Gene ID</w:t>
            </w:r>
          </w:p>
        </w:tc>
        <w:tc>
          <w:tcPr>
            <w:tcW w:w="1010" w:type="dxa"/>
            <w:tcBorders>
              <w:top w:val="nil"/>
              <w:left w:val="nil"/>
              <w:bottom w:val="single" w:sz="4" w:space="0" w:color="auto"/>
              <w:right w:val="nil"/>
            </w:tcBorders>
            <w:shd w:val="clear" w:color="000000" w:fill="FFFFFF"/>
            <w:noWrap/>
            <w:vAlign w:val="center"/>
            <w:hideMark/>
          </w:tcPr>
          <w:p w14:paraId="53201A81"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Score(d)</w:t>
            </w:r>
          </w:p>
        </w:tc>
        <w:tc>
          <w:tcPr>
            <w:tcW w:w="1010" w:type="dxa"/>
            <w:tcBorders>
              <w:top w:val="nil"/>
              <w:left w:val="nil"/>
              <w:bottom w:val="single" w:sz="4" w:space="0" w:color="auto"/>
              <w:right w:val="nil"/>
            </w:tcBorders>
            <w:shd w:val="clear" w:color="000000" w:fill="FFFFFF"/>
            <w:noWrap/>
            <w:vAlign w:val="center"/>
            <w:hideMark/>
          </w:tcPr>
          <w:p w14:paraId="11A5A115"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Fold Change</w:t>
            </w:r>
          </w:p>
        </w:tc>
        <w:tc>
          <w:tcPr>
            <w:tcW w:w="1010" w:type="dxa"/>
            <w:tcBorders>
              <w:top w:val="nil"/>
              <w:left w:val="nil"/>
              <w:bottom w:val="single" w:sz="4" w:space="0" w:color="auto"/>
              <w:right w:val="nil"/>
            </w:tcBorders>
            <w:shd w:val="clear" w:color="000000" w:fill="FFFFFF"/>
            <w:noWrap/>
            <w:vAlign w:val="center"/>
            <w:hideMark/>
          </w:tcPr>
          <w:p w14:paraId="1A214A6B"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q-value(%)</w:t>
            </w:r>
          </w:p>
        </w:tc>
        <w:tc>
          <w:tcPr>
            <w:tcW w:w="1010" w:type="dxa"/>
            <w:tcBorders>
              <w:top w:val="nil"/>
              <w:left w:val="nil"/>
              <w:bottom w:val="single" w:sz="4" w:space="0" w:color="auto"/>
              <w:right w:val="nil"/>
            </w:tcBorders>
            <w:shd w:val="clear" w:color="000000" w:fill="FFFFFF"/>
            <w:noWrap/>
            <w:vAlign w:val="center"/>
            <w:hideMark/>
          </w:tcPr>
          <w:p w14:paraId="0A30AFA9"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Gene ID</w:t>
            </w:r>
          </w:p>
        </w:tc>
        <w:tc>
          <w:tcPr>
            <w:tcW w:w="1010" w:type="dxa"/>
            <w:tcBorders>
              <w:top w:val="nil"/>
              <w:left w:val="nil"/>
              <w:bottom w:val="single" w:sz="4" w:space="0" w:color="auto"/>
              <w:right w:val="nil"/>
            </w:tcBorders>
            <w:shd w:val="clear" w:color="000000" w:fill="FFFFFF"/>
            <w:noWrap/>
            <w:vAlign w:val="center"/>
            <w:hideMark/>
          </w:tcPr>
          <w:p w14:paraId="08CF9022"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Score(d)</w:t>
            </w:r>
          </w:p>
        </w:tc>
        <w:tc>
          <w:tcPr>
            <w:tcW w:w="1010" w:type="dxa"/>
            <w:tcBorders>
              <w:top w:val="nil"/>
              <w:left w:val="nil"/>
              <w:bottom w:val="single" w:sz="4" w:space="0" w:color="auto"/>
              <w:right w:val="nil"/>
            </w:tcBorders>
            <w:shd w:val="clear" w:color="000000" w:fill="FFFFFF"/>
            <w:noWrap/>
            <w:vAlign w:val="center"/>
            <w:hideMark/>
          </w:tcPr>
          <w:p w14:paraId="1DD92280"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Fold Change</w:t>
            </w:r>
          </w:p>
        </w:tc>
        <w:tc>
          <w:tcPr>
            <w:tcW w:w="1010" w:type="dxa"/>
            <w:tcBorders>
              <w:top w:val="nil"/>
              <w:left w:val="nil"/>
              <w:bottom w:val="single" w:sz="4" w:space="0" w:color="auto"/>
              <w:right w:val="nil"/>
            </w:tcBorders>
            <w:shd w:val="clear" w:color="000000" w:fill="FFFFFF"/>
            <w:noWrap/>
            <w:vAlign w:val="center"/>
            <w:hideMark/>
          </w:tcPr>
          <w:p w14:paraId="2E0D3A2E" w14:textId="77777777" w:rsidR="00C61294" w:rsidRPr="009F5890" w:rsidRDefault="00C61294" w:rsidP="00C61294">
            <w:pPr>
              <w:jc w:val="center"/>
              <w:rPr>
                <w:rFonts w:asciiTheme="minorHAnsi" w:hAnsiTheme="minorHAnsi" w:cstheme="minorHAnsi"/>
                <w:b/>
                <w:bCs/>
                <w:color w:val="000000"/>
                <w:sz w:val="16"/>
                <w:szCs w:val="16"/>
                <w:lang w:val="it-ES"/>
              </w:rPr>
            </w:pPr>
            <w:r w:rsidRPr="009F5890">
              <w:rPr>
                <w:rFonts w:asciiTheme="minorHAnsi" w:hAnsiTheme="minorHAnsi" w:cstheme="minorHAnsi"/>
                <w:b/>
                <w:bCs/>
                <w:color w:val="000000"/>
                <w:sz w:val="16"/>
                <w:szCs w:val="16"/>
                <w:lang w:val="it-ES"/>
              </w:rPr>
              <w:t>q-value(%)</w:t>
            </w:r>
          </w:p>
        </w:tc>
      </w:tr>
      <w:tr w:rsidR="009F5890" w:rsidRPr="00065C0B" w14:paraId="3CE82B20" w14:textId="77777777" w:rsidTr="00EF5311">
        <w:trPr>
          <w:trHeight w:val="320"/>
        </w:trPr>
        <w:tc>
          <w:tcPr>
            <w:tcW w:w="1010" w:type="dxa"/>
            <w:tcBorders>
              <w:top w:val="nil"/>
              <w:left w:val="nil"/>
              <w:bottom w:val="nil"/>
              <w:right w:val="nil"/>
            </w:tcBorders>
            <w:shd w:val="clear" w:color="000000" w:fill="FFFFFF"/>
            <w:noWrap/>
            <w:vAlign w:val="center"/>
            <w:hideMark/>
          </w:tcPr>
          <w:p w14:paraId="0E6C48C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ACTR3B</w:t>
            </w:r>
          </w:p>
        </w:tc>
        <w:tc>
          <w:tcPr>
            <w:tcW w:w="1010" w:type="dxa"/>
            <w:tcBorders>
              <w:top w:val="nil"/>
              <w:left w:val="nil"/>
              <w:bottom w:val="nil"/>
              <w:right w:val="nil"/>
            </w:tcBorders>
            <w:shd w:val="clear" w:color="000000" w:fill="FFFFFF"/>
            <w:noWrap/>
            <w:vAlign w:val="center"/>
            <w:hideMark/>
          </w:tcPr>
          <w:p w14:paraId="6B31329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-0.93</w:t>
            </w:r>
          </w:p>
        </w:tc>
        <w:tc>
          <w:tcPr>
            <w:tcW w:w="1010" w:type="dxa"/>
            <w:tcBorders>
              <w:top w:val="nil"/>
              <w:left w:val="nil"/>
              <w:bottom w:val="nil"/>
              <w:right w:val="nil"/>
            </w:tcBorders>
            <w:shd w:val="clear" w:color="000000" w:fill="FFFFFF"/>
            <w:noWrap/>
            <w:vAlign w:val="center"/>
            <w:hideMark/>
          </w:tcPr>
          <w:p w14:paraId="596FAAF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2BFDCDC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2CBDFD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ACTR3B</w:t>
            </w:r>
          </w:p>
        </w:tc>
        <w:tc>
          <w:tcPr>
            <w:tcW w:w="1010" w:type="dxa"/>
            <w:tcBorders>
              <w:top w:val="nil"/>
              <w:left w:val="nil"/>
              <w:bottom w:val="nil"/>
              <w:right w:val="nil"/>
            </w:tcBorders>
            <w:shd w:val="clear" w:color="000000" w:fill="FFFFFF"/>
            <w:noWrap/>
            <w:vAlign w:val="center"/>
            <w:hideMark/>
          </w:tcPr>
          <w:p w14:paraId="225672A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-1.37</w:t>
            </w:r>
          </w:p>
        </w:tc>
        <w:tc>
          <w:tcPr>
            <w:tcW w:w="1010" w:type="dxa"/>
            <w:tcBorders>
              <w:top w:val="nil"/>
              <w:left w:val="nil"/>
              <w:bottom w:val="nil"/>
              <w:right w:val="nil"/>
            </w:tcBorders>
            <w:shd w:val="clear" w:color="000000" w:fill="FFFFFF"/>
            <w:noWrap/>
            <w:vAlign w:val="center"/>
            <w:hideMark/>
          </w:tcPr>
          <w:p w14:paraId="697931B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6974B9B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E051D2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ACTR3B</w:t>
            </w:r>
          </w:p>
        </w:tc>
        <w:tc>
          <w:tcPr>
            <w:tcW w:w="1010" w:type="dxa"/>
            <w:tcBorders>
              <w:top w:val="nil"/>
              <w:left w:val="nil"/>
              <w:bottom w:val="nil"/>
              <w:right w:val="nil"/>
            </w:tcBorders>
            <w:shd w:val="clear" w:color="000000" w:fill="FFFFFF"/>
            <w:noWrap/>
            <w:vAlign w:val="center"/>
            <w:hideMark/>
          </w:tcPr>
          <w:p w14:paraId="653B8D0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-1.14</w:t>
            </w:r>
          </w:p>
        </w:tc>
        <w:tc>
          <w:tcPr>
            <w:tcW w:w="1010" w:type="dxa"/>
            <w:tcBorders>
              <w:top w:val="nil"/>
              <w:left w:val="nil"/>
              <w:bottom w:val="nil"/>
              <w:right w:val="nil"/>
            </w:tcBorders>
            <w:shd w:val="clear" w:color="000000" w:fill="FFFFFF"/>
            <w:noWrap/>
            <w:vAlign w:val="center"/>
            <w:hideMark/>
          </w:tcPr>
          <w:p w14:paraId="389DF9B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1F80E55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2EEA7BD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ACTR3B</w:t>
            </w:r>
          </w:p>
        </w:tc>
        <w:tc>
          <w:tcPr>
            <w:tcW w:w="1010" w:type="dxa"/>
            <w:tcBorders>
              <w:top w:val="nil"/>
              <w:left w:val="nil"/>
              <w:bottom w:val="nil"/>
              <w:right w:val="nil"/>
            </w:tcBorders>
            <w:shd w:val="clear" w:color="000000" w:fill="FFFFFF"/>
            <w:noWrap/>
            <w:vAlign w:val="center"/>
            <w:hideMark/>
          </w:tcPr>
          <w:p w14:paraId="749CD28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0.67</w:t>
            </w:r>
          </w:p>
        </w:tc>
        <w:tc>
          <w:tcPr>
            <w:tcW w:w="1010" w:type="dxa"/>
            <w:tcBorders>
              <w:top w:val="nil"/>
              <w:left w:val="nil"/>
              <w:bottom w:val="nil"/>
              <w:right w:val="nil"/>
            </w:tcBorders>
            <w:shd w:val="clear" w:color="000000" w:fill="FFFFFF"/>
            <w:noWrap/>
            <w:vAlign w:val="center"/>
            <w:hideMark/>
          </w:tcPr>
          <w:p w14:paraId="3F45311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5C7984C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7.1</w:t>
            </w:r>
          </w:p>
        </w:tc>
      </w:tr>
      <w:tr w:rsidR="009F5890" w:rsidRPr="00065C0B" w14:paraId="14AB6C9F" w14:textId="77777777" w:rsidTr="00EF5311">
        <w:trPr>
          <w:trHeight w:val="320"/>
        </w:trPr>
        <w:tc>
          <w:tcPr>
            <w:tcW w:w="1010" w:type="dxa"/>
            <w:tcBorders>
              <w:top w:val="nil"/>
              <w:left w:val="nil"/>
              <w:bottom w:val="nil"/>
              <w:right w:val="nil"/>
            </w:tcBorders>
            <w:shd w:val="clear" w:color="000000" w:fill="FFFFFF"/>
            <w:noWrap/>
            <w:vAlign w:val="center"/>
            <w:hideMark/>
          </w:tcPr>
          <w:p w14:paraId="31CB3A2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ANLN</w:t>
            </w:r>
          </w:p>
        </w:tc>
        <w:tc>
          <w:tcPr>
            <w:tcW w:w="1010" w:type="dxa"/>
            <w:tcBorders>
              <w:top w:val="nil"/>
              <w:left w:val="nil"/>
              <w:bottom w:val="nil"/>
              <w:right w:val="nil"/>
            </w:tcBorders>
            <w:shd w:val="clear" w:color="000000" w:fill="FFFFFF"/>
            <w:noWrap/>
            <w:vAlign w:val="center"/>
            <w:hideMark/>
          </w:tcPr>
          <w:p w14:paraId="5C81ACB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-5.84</w:t>
            </w:r>
          </w:p>
        </w:tc>
        <w:tc>
          <w:tcPr>
            <w:tcW w:w="1010" w:type="dxa"/>
            <w:tcBorders>
              <w:top w:val="nil"/>
              <w:left w:val="nil"/>
              <w:bottom w:val="nil"/>
              <w:right w:val="nil"/>
            </w:tcBorders>
            <w:shd w:val="clear" w:color="000000" w:fill="FFFFFF"/>
            <w:noWrap/>
            <w:vAlign w:val="center"/>
            <w:hideMark/>
          </w:tcPr>
          <w:p w14:paraId="75CD146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57944DF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F7EFC1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ANLN</w:t>
            </w:r>
          </w:p>
        </w:tc>
        <w:tc>
          <w:tcPr>
            <w:tcW w:w="1010" w:type="dxa"/>
            <w:tcBorders>
              <w:top w:val="nil"/>
              <w:left w:val="nil"/>
              <w:bottom w:val="nil"/>
              <w:right w:val="nil"/>
            </w:tcBorders>
            <w:shd w:val="clear" w:color="000000" w:fill="FFFFFF"/>
            <w:noWrap/>
            <w:vAlign w:val="center"/>
            <w:hideMark/>
          </w:tcPr>
          <w:p w14:paraId="759969D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-5.79</w:t>
            </w:r>
          </w:p>
        </w:tc>
        <w:tc>
          <w:tcPr>
            <w:tcW w:w="1010" w:type="dxa"/>
            <w:tcBorders>
              <w:top w:val="nil"/>
              <w:left w:val="nil"/>
              <w:bottom w:val="nil"/>
              <w:right w:val="nil"/>
            </w:tcBorders>
            <w:shd w:val="clear" w:color="000000" w:fill="FFFFFF"/>
            <w:noWrap/>
            <w:vAlign w:val="center"/>
            <w:hideMark/>
          </w:tcPr>
          <w:p w14:paraId="197DA67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0468AD0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EC1BD8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ANLN</w:t>
            </w:r>
          </w:p>
        </w:tc>
        <w:tc>
          <w:tcPr>
            <w:tcW w:w="1010" w:type="dxa"/>
            <w:tcBorders>
              <w:top w:val="nil"/>
              <w:left w:val="nil"/>
              <w:bottom w:val="nil"/>
              <w:right w:val="nil"/>
            </w:tcBorders>
            <w:shd w:val="clear" w:color="000000" w:fill="FFFFFF"/>
            <w:noWrap/>
            <w:vAlign w:val="center"/>
            <w:hideMark/>
          </w:tcPr>
          <w:p w14:paraId="2991C14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-2.40</w:t>
            </w:r>
          </w:p>
        </w:tc>
        <w:tc>
          <w:tcPr>
            <w:tcW w:w="1010" w:type="dxa"/>
            <w:tcBorders>
              <w:top w:val="nil"/>
              <w:left w:val="nil"/>
              <w:bottom w:val="nil"/>
              <w:right w:val="nil"/>
            </w:tcBorders>
            <w:shd w:val="clear" w:color="000000" w:fill="FFFFFF"/>
            <w:noWrap/>
            <w:vAlign w:val="center"/>
            <w:hideMark/>
          </w:tcPr>
          <w:p w14:paraId="57B0D90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36837EC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DA41EF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ANLN</w:t>
            </w:r>
          </w:p>
        </w:tc>
        <w:tc>
          <w:tcPr>
            <w:tcW w:w="1010" w:type="dxa"/>
            <w:tcBorders>
              <w:top w:val="nil"/>
              <w:left w:val="nil"/>
              <w:bottom w:val="nil"/>
              <w:right w:val="nil"/>
            </w:tcBorders>
            <w:shd w:val="clear" w:color="000000" w:fill="FFFFFF"/>
            <w:noWrap/>
            <w:vAlign w:val="center"/>
            <w:hideMark/>
          </w:tcPr>
          <w:p w14:paraId="4C45C9A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-9.03</w:t>
            </w:r>
          </w:p>
        </w:tc>
        <w:tc>
          <w:tcPr>
            <w:tcW w:w="1010" w:type="dxa"/>
            <w:tcBorders>
              <w:top w:val="nil"/>
              <w:left w:val="nil"/>
              <w:bottom w:val="nil"/>
              <w:right w:val="nil"/>
            </w:tcBorders>
            <w:shd w:val="clear" w:color="000000" w:fill="FFFFFF"/>
            <w:noWrap/>
            <w:vAlign w:val="center"/>
            <w:hideMark/>
          </w:tcPr>
          <w:p w14:paraId="2C56856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w:t>
            </w:r>
          </w:p>
        </w:tc>
        <w:tc>
          <w:tcPr>
            <w:tcW w:w="1010" w:type="dxa"/>
            <w:tcBorders>
              <w:top w:val="nil"/>
              <w:left w:val="nil"/>
              <w:bottom w:val="nil"/>
              <w:right w:val="nil"/>
            </w:tcBorders>
            <w:shd w:val="clear" w:color="000000" w:fill="FFFFFF"/>
            <w:noWrap/>
            <w:vAlign w:val="center"/>
            <w:hideMark/>
          </w:tcPr>
          <w:p w14:paraId="0E48A9E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20F3343B" w14:textId="77777777" w:rsidTr="00EF5311">
        <w:trPr>
          <w:trHeight w:val="320"/>
        </w:trPr>
        <w:tc>
          <w:tcPr>
            <w:tcW w:w="1010" w:type="dxa"/>
            <w:tcBorders>
              <w:top w:val="nil"/>
              <w:left w:val="nil"/>
              <w:bottom w:val="nil"/>
              <w:right w:val="nil"/>
            </w:tcBorders>
            <w:shd w:val="clear" w:color="000000" w:fill="FFFFFF"/>
            <w:noWrap/>
            <w:vAlign w:val="center"/>
            <w:hideMark/>
          </w:tcPr>
          <w:p w14:paraId="0F72D7D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AR</w:t>
            </w:r>
          </w:p>
        </w:tc>
        <w:tc>
          <w:tcPr>
            <w:tcW w:w="1010" w:type="dxa"/>
            <w:tcBorders>
              <w:top w:val="nil"/>
              <w:left w:val="nil"/>
              <w:bottom w:val="nil"/>
              <w:right w:val="nil"/>
            </w:tcBorders>
            <w:shd w:val="clear" w:color="000000" w:fill="FFFFFF"/>
            <w:noWrap/>
            <w:vAlign w:val="center"/>
            <w:hideMark/>
          </w:tcPr>
          <w:p w14:paraId="43CF494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-1.89</w:t>
            </w:r>
          </w:p>
        </w:tc>
        <w:tc>
          <w:tcPr>
            <w:tcW w:w="1010" w:type="dxa"/>
            <w:tcBorders>
              <w:top w:val="nil"/>
              <w:left w:val="nil"/>
              <w:bottom w:val="nil"/>
              <w:right w:val="nil"/>
            </w:tcBorders>
            <w:shd w:val="clear" w:color="000000" w:fill="FFFFFF"/>
            <w:noWrap/>
            <w:vAlign w:val="center"/>
            <w:hideMark/>
          </w:tcPr>
          <w:p w14:paraId="023AA0B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1E33DB8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67A98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AR</w:t>
            </w:r>
          </w:p>
        </w:tc>
        <w:tc>
          <w:tcPr>
            <w:tcW w:w="1010" w:type="dxa"/>
            <w:tcBorders>
              <w:top w:val="nil"/>
              <w:left w:val="nil"/>
              <w:bottom w:val="nil"/>
              <w:right w:val="nil"/>
            </w:tcBorders>
            <w:shd w:val="clear" w:color="000000" w:fill="FFFFFF"/>
            <w:noWrap/>
            <w:vAlign w:val="center"/>
            <w:hideMark/>
          </w:tcPr>
          <w:p w14:paraId="684B76C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-1.79</w:t>
            </w:r>
          </w:p>
        </w:tc>
        <w:tc>
          <w:tcPr>
            <w:tcW w:w="1010" w:type="dxa"/>
            <w:tcBorders>
              <w:top w:val="nil"/>
              <w:left w:val="nil"/>
              <w:bottom w:val="nil"/>
              <w:right w:val="nil"/>
            </w:tcBorders>
            <w:shd w:val="clear" w:color="000000" w:fill="FFFFFF"/>
            <w:noWrap/>
            <w:vAlign w:val="center"/>
            <w:hideMark/>
          </w:tcPr>
          <w:p w14:paraId="32178BF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4C61C2B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D770E7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AR</w:t>
            </w:r>
          </w:p>
        </w:tc>
        <w:tc>
          <w:tcPr>
            <w:tcW w:w="1010" w:type="dxa"/>
            <w:tcBorders>
              <w:top w:val="nil"/>
              <w:left w:val="nil"/>
              <w:bottom w:val="nil"/>
              <w:right w:val="nil"/>
            </w:tcBorders>
            <w:shd w:val="clear" w:color="000000" w:fill="FFFFFF"/>
            <w:noWrap/>
            <w:vAlign w:val="center"/>
            <w:hideMark/>
          </w:tcPr>
          <w:p w14:paraId="3B71CE7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-2.03</w:t>
            </w:r>
          </w:p>
        </w:tc>
        <w:tc>
          <w:tcPr>
            <w:tcW w:w="1010" w:type="dxa"/>
            <w:tcBorders>
              <w:top w:val="nil"/>
              <w:left w:val="nil"/>
              <w:bottom w:val="nil"/>
              <w:right w:val="nil"/>
            </w:tcBorders>
            <w:shd w:val="clear" w:color="000000" w:fill="FFFFFF"/>
            <w:noWrap/>
            <w:vAlign w:val="center"/>
            <w:hideMark/>
          </w:tcPr>
          <w:p w14:paraId="180B1ED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7DAA4BD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92C19A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AR</w:t>
            </w:r>
          </w:p>
        </w:tc>
        <w:tc>
          <w:tcPr>
            <w:tcW w:w="1010" w:type="dxa"/>
            <w:tcBorders>
              <w:top w:val="nil"/>
              <w:left w:val="nil"/>
              <w:bottom w:val="nil"/>
              <w:right w:val="nil"/>
            </w:tcBorders>
            <w:shd w:val="clear" w:color="000000" w:fill="FFFFFF"/>
            <w:noWrap/>
            <w:vAlign w:val="center"/>
            <w:hideMark/>
          </w:tcPr>
          <w:p w14:paraId="7BE0C51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-0.23</w:t>
            </w:r>
          </w:p>
        </w:tc>
        <w:tc>
          <w:tcPr>
            <w:tcW w:w="1010" w:type="dxa"/>
            <w:tcBorders>
              <w:top w:val="nil"/>
              <w:left w:val="nil"/>
              <w:bottom w:val="nil"/>
              <w:right w:val="nil"/>
            </w:tcBorders>
            <w:shd w:val="clear" w:color="000000" w:fill="FFFFFF"/>
            <w:noWrap/>
            <w:vAlign w:val="center"/>
            <w:hideMark/>
          </w:tcPr>
          <w:p w14:paraId="78F6617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1F05149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5E19E77" w14:textId="77777777" w:rsidTr="00EF5311">
        <w:trPr>
          <w:trHeight w:val="320"/>
        </w:trPr>
        <w:tc>
          <w:tcPr>
            <w:tcW w:w="1010" w:type="dxa"/>
            <w:tcBorders>
              <w:top w:val="nil"/>
              <w:left w:val="nil"/>
              <w:bottom w:val="nil"/>
              <w:right w:val="nil"/>
            </w:tcBorders>
            <w:shd w:val="clear" w:color="000000" w:fill="FFFFFF"/>
            <w:noWrap/>
            <w:vAlign w:val="center"/>
            <w:hideMark/>
          </w:tcPr>
          <w:p w14:paraId="2D27735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BAG1</w:t>
            </w:r>
          </w:p>
        </w:tc>
        <w:tc>
          <w:tcPr>
            <w:tcW w:w="1010" w:type="dxa"/>
            <w:tcBorders>
              <w:top w:val="nil"/>
              <w:left w:val="nil"/>
              <w:bottom w:val="nil"/>
              <w:right w:val="nil"/>
            </w:tcBorders>
            <w:shd w:val="clear" w:color="000000" w:fill="FFFFFF"/>
            <w:noWrap/>
            <w:vAlign w:val="center"/>
            <w:hideMark/>
          </w:tcPr>
          <w:p w14:paraId="5D804AA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-3.45</w:t>
            </w:r>
          </w:p>
        </w:tc>
        <w:tc>
          <w:tcPr>
            <w:tcW w:w="1010" w:type="dxa"/>
            <w:tcBorders>
              <w:top w:val="nil"/>
              <w:left w:val="nil"/>
              <w:bottom w:val="nil"/>
              <w:right w:val="nil"/>
            </w:tcBorders>
            <w:shd w:val="clear" w:color="000000" w:fill="FFFFFF"/>
            <w:noWrap/>
            <w:vAlign w:val="center"/>
            <w:hideMark/>
          </w:tcPr>
          <w:p w14:paraId="1DBE0E5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1F39EA1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BD73CB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BAG1</w:t>
            </w:r>
          </w:p>
        </w:tc>
        <w:tc>
          <w:tcPr>
            <w:tcW w:w="1010" w:type="dxa"/>
            <w:tcBorders>
              <w:top w:val="nil"/>
              <w:left w:val="nil"/>
              <w:bottom w:val="nil"/>
              <w:right w:val="nil"/>
            </w:tcBorders>
            <w:shd w:val="clear" w:color="000000" w:fill="FFFFFF"/>
            <w:noWrap/>
            <w:vAlign w:val="center"/>
            <w:hideMark/>
          </w:tcPr>
          <w:p w14:paraId="5B402A3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-2.05</w:t>
            </w:r>
          </w:p>
        </w:tc>
        <w:tc>
          <w:tcPr>
            <w:tcW w:w="1010" w:type="dxa"/>
            <w:tcBorders>
              <w:top w:val="nil"/>
              <w:left w:val="nil"/>
              <w:bottom w:val="nil"/>
              <w:right w:val="nil"/>
            </w:tcBorders>
            <w:shd w:val="clear" w:color="000000" w:fill="FFFFFF"/>
            <w:noWrap/>
            <w:vAlign w:val="center"/>
            <w:hideMark/>
          </w:tcPr>
          <w:p w14:paraId="479F761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4B8307F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CD6130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BAG1</w:t>
            </w:r>
          </w:p>
        </w:tc>
        <w:tc>
          <w:tcPr>
            <w:tcW w:w="1010" w:type="dxa"/>
            <w:tcBorders>
              <w:top w:val="nil"/>
              <w:left w:val="nil"/>
              <w:bottom w:val="nil"/>
              <w:right w:val="nil"/>
            </w:tcBorders>
            <w:shd w:val="clear" w:color="000000" w:fill="FFFFFF"/>
            <w:noWrap/>
            <w:vAlign w:val="center"/>
            <w:hideMark/>
          </w:tcPr>
          <w:p w14:paraId="3BA4F47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-0.90</w:t>
            </w:r>
          </w:p>
        </w:tc>
        <w:tc>
          <w:tcPr>
            <w:tcW w:w="1010" w:type="dxa"/>
            <w:tcBorders>
              <w:top w:val="nil"/>
              <w:left w:val="nil"/>
              <w:bottom w:val="nil"/>
              <w:right w:val="nil"/>
            </w:tcBorders>
            <w:shd w:val="clear" w:color="000000" w:fill="FFFFFF"/>
            <w:noWrap/>
            <w:vAlign w:val="center"/>
            <w:hideMark/>
          </w:tcPr>
          <w:p w14:paraId="424476D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578FF39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4881C24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BAG1</w:t>
            </w:r>
          </w:p>
        </w:tc>
        <w:tc>
          <w:tcPr>
            <w:tcW w:w="1010" w:type="dxa"/>
            <w:tcBorders>
              <w:top w:val="nil"/>
              <w:left w:val="nil"/>
              <w:bottom w:val="nil"/>
              <w:right w:val="nil"/>
            </w:tcBorders>
            <w:shd w:val="clear" w:color="000000" w:fill="FFFFFF"/>
            <w:noWrap/>
            <w:vAlign w:val="center"/>
            <w:hideMark/>
          </w:tcPr>
          <w:p w14:paraId="3505E08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-3.02</w:t>
            </w:r>
          </w:p>
        </w:tc>
        <w:tc>
          <w:tcPr>
            <w:tcW w:w="1010" w:type="dxa"/>
            <w:tcBorders>
              <w:top w:val="nil"/>
              <w:left w:val="nil"/>
              <w:bottom w:val="nil"/>
              <w:right w:val="nil"/>
            </w:tcBorders>
            <w:shd w:val="clear" w:color="000000" w:fill="FFFFFF"/>
            <w:noWrap/>
            <w:vAlign w:val="center"/>
            <w:hideMark/>
          </w:tcPr>
          <w:p w14:paraId="3D83554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726ACA5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17D661A" w14:textId="77777777" w:rsidTr="00EF5311">
        <w:trPr>
          <w:trHeight w:val="320"/>
        </w:trPr>
        <w:tc>
          <w:tcPr>
            <w:tcW w:w="1010" w:type="dxa"/>
            <w:tcBorders>
              <w:top w:val="nil"/>
              <w:left w:val="nil"/>
              <w:bottom w:val="nil"/>
              <w:right w:val="nil"/>
            </w:tcBorders>
            <w:shd w:val="clear" w:color="000000" w:fill="FFFFFF"/>
            <w:noWrap/>
            <w:vAlign w:val="center"/>
            <w:hideMark/>
          </w:tcPr>
          <w:p w14:paraId="3B88DE8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w:t>
            </w:r>
          </w:p>
        </w:tc>
        <w:tc>
          <w:tcPr>
            <w:tcW w:w="1010" w:type="dxa"/>
            <w:tcBorders>
              <w:top w:val="nil"/>
              <w:left w:val="nil"/>
              <w:bottom w:val="nil"/>
              <w:right w:val="nil"/>
            </w:tcBorders>
            <w:shd w:val="clear" w:color="000000" w:fill="FFFFFF"/>
            <w:noWrap/>
            <w:vAlign w:val="center"/>
            <w:hideMark/>
          </w:tcPr>
          <w:p w14:paraId="0CCD835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1.77</w:t>
            </w:r>
          </w:p>
        </w:tc>
        <w:tc>
          <w:tcPr>
            <w:tcW w:w="1010" w:type="dxa"/>
            <w:tcBorders>
              <w:top w:val="nil"/>
              <w:left w:val="nil"/>
              <w:bottom w:val="nil"/>
              <w:right w:val="nil"/>
            </w:tcBorders>
            <w:shd w:val="clear" w:color="000000" w:fill="FFFFFF"/>
            <w:noWrap/>
            <w:vAlign w:val="center"/>
            <w:hideMark/>
          </w:tcPr>
          <w:p w14:paraId="4335419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6D22A15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64944BC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w:t>
            </w:r>
          </w:p>
        </w:tc>
        <w:tc>
          <w:tcPr>
            <w:tcW w:w="1010" w:type="dxa"/>
            <w:tcBorders>
              <w:top w:val="nil"/>
              <w:left w:val="nil"/>
              <w:bottom w:val="nil"/>
              <w:right w:val="nil"/>
            </w:tcBorders>
            <w:shd w:val="clear" w:color="000000" w:fill="FFFFFF"/>
            <w:noWrap/>
            <w:vAlign w:val="center"/>
            <w:hideMark/>
          </w:tcPr>
          <w:p w14:paraId="282B6AD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0.86</w:t>
            </w:r>
          </w:p>
        </w:tc>
        <w:tc>
          <w:tcPr>
            <w:tcW w:w="1010" w:type="dxa"/>
            <w:tcBorders>
              <w:top w:val="nil"/>
              <w:left w:val="nil"/>
              <w:bottom w:val="nil"/>
              <w:right w:val="nil"/>
            </w:tcBorders>
            <w:shd w:val="clear" w:color="000000" w:fill="FFFFFF"/>
            <w:noWrap/>
            <w:vAlign w:val="center"/>
            <w:hideMark/>
          </w:tcPr>
          <w:p w14:paraId="24AF266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6E621FC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4569082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w:t>
            </w:r>
          </w:p>
        </w:tc>
        <w:tc>
          <w:tcPr>
            <w:tcW w:w="1010" w:type="dxa"/>
            <w:tcBorders>
              <w:top w:val="nil"/>
              <w:left w:val="nil"/>
              <w:bottom w:val="nil"/>
              <w:right w:val="nil"/>
            </w:tcBorders>
            <w:shd w:val="clear" w:color="000000" w:fill="FFFFFF"/>
            <w:noWrap/>
            <w:vAlign w:val="center"/>
            <w:hideMark/>
          </w:tcPr>
          <w:p w14:paraId="6969ABB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3.12</w:t>
            </w:r>
          </w:p>
        </w:tc>
        <w:tc>
          <w:tcPr>
            <w:tcW w:w="1010" w:type="dxa"/>
            <w:tcBorders>
              <w:top w:val="nil"/>
              <w:left w:val="nil"/>
              <w:bottom w:val="nil"/>
              <w:right w:val="nil"/>
            </w:tcBorders>
            <w:shd w:val="clear" w:color="000000" w:fill="FFFFFF"/>
            <w:noWrap/>
            <w:vAlign w:val="center"/>
            <w:hideMark/>
          </w:tcPr>
          <w:p w14:paraId="15EE2BA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6D0D962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D4588D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w:t>
            </w:r>
          </w:p>
        </w:tc>
        <w:tc>
          <w:tcPr>
            <w:tcW w:w="1010" w:type="dxa"/>
            <w:tcBorders>
              <w:top w:val="nil"/>
              <w:left w:val="nil"/>
              <w:bottom w:val="nil"/>
              <w:right w:val="nil"/>
            </w:tcBorders>
            <w:shd w:val="clear" w:color="000000" w:fill="FFFFFF"/>
            <w:noWrap/>
            <w:vAlign w:val="center"/>
            <w:hideMark/>
          </w:tcPr>
          <w:p w14:paraId="2F9F8EE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0.58</w:t>
            </w:r>
          </w:p>
        </w:tc>
        <w:tc>
          <w:tcPr>
            <w:tcW w:w="1010" w:type="dxa"/>
            <w:tcBorders>
              <w:top w:val="nil"/>
              <w:left w:val="nil"/>
              <w:bottom w:val="nil"/>
              <w:right w:val="nil"/>
            </w:tcBorders>
            <w:shd w:val="clear" w:color="000000" w:fill="FFFFFF"/>
            <w:noWrap/>
            <w:vAlign w:val="center"/>
            <w:hideMark/>
          </w:tcPr>
          <w:p w14:paraId="173AE66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49A4C74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8.0</w:t>
            </w:r>
          </w:p>
        </w:tc>
      </w:tr>
      <w:tr w:rsidR="009F5890" w:rsidRPr="00065C0B" w14:paraId="0BFB93D8" w14:textId="77777777" w:rsidTr="00EF5311">
        <w:trPr>
          <w:trHeight w:val="320"/>
        </w:trPr>
        <w:tc>
          <w:tcPr>
            <w:tcW w:w="1010" w:type="dxa"/>
            <w:tcBorders>
              <w:top w:val="nil"/>
              <w:left w:val="nil"/>
              <w:bottom w:val="nil"/>
              <w:right w:val="nil"/>
            </w:tcBorders>
            <w:shd w:val="clear" w:color="000000" w:fill="FFFFFF"/>
            <w:noWrap/>
            <w:vAlign w:val="center"/>
            <w:hideMark/>
          </w:tcPr>
          <w:p w14:paraId="52C2CA9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BasalPre</w:t>
            </w:r>
          </w:p>
        </w:tc>
        <w:tc>
          <w:tcPr>
            <w:tcW w:w="1010" w:type="dxa"/>
            <w:tcBorders>
              <w:top w:val="nil"/>
              <w:left w:val="nil"/>
              <w:bottom w:val="nil"/>
              <w:right w:val="nil"/>
            </w:tcBorders>
            <w:shd w:val="clear" w:color="000000" w:fill="FFFFFF"/>
            <w:noWrap/>
            <w:vAlign w:val="center"/>
            <w:hideMark/>
          </w:tcPr>
          <w:p w14:paraId="15E2BFD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6.41</w:t>
            </w:r>
          </w:p>
        </w:tc>
        <w:tc>
          <w:tcPr>
            <w:tcW w:w="1010" w:type="dxa"/>
            <w:tcBorders>
              <w:top w:val="nil"/>
              <w:left w:val="nil"/>
              <w:bottom w:val="nil"/>
              <w:right w:val="nil"/>
            </w:tcBorders>
            <w:shd w:val="clear" w:color="000000" w:fill="FFFFFF"/>
            <w:noWrap/>
            <w:vAlign w:val="center"/>
            <w:hideMark/>
          </w:tcPr>
          <w:p w14:paraId="36E6BC2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3.4</w:t>
            </w:r>
          </w:p>
        </w:tc>
        <w:tc>
          <w:tcPr>
            <w:tcW w:w="1010" w:type="dxa"/>
            <w:tcBorders>
              <w:top w:val="nil"/>
              <w:left w:val="nil"/>
              <w:bottom w:val="nil"/>
              <w:right w:val="nil"/>
            </w:tcBorders>
            <w:shd w:val="clear" w:color="000000" w:fill="FFFFFF"/>
            <w:noWrap/>
            <w:vAlign w:val="center"/>
            <w:hideMark/>
          </w:tcPr>
          <w:p w14:paraId="4CCBFEB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8F7FD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BasalPre</w:t>
            </w:r>
          </w:p>
        </w:tc>
        <w:tc>
          <w:tcPr>
            <w:tcW w:w="1010" w:type="dxa"/>
            <w:tcBorders>
              <w:top w:val="nil"/>
              <w:left w:val="nil"/>
              <w:bottom w:val="nil"/>
              <w:right w:val="nil"/>
            </w:tcBorders>
            <w:shd w:val="clear" w:color="000000" w:fill="FFFFFF"/>
            <w:noWrap/>
            <w:vAlign w:val="center"/>
            <w:hideMark/>
          </w:tcPr>
          <w:p w14:paraId="6CB234F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5.38</w:t>
            </w:r>
          </w:p>
        </w:tc>
        <w:tc>
          <w:tcPr>
            <w:tcW w:w="1010" w:type="dxa"/>
            <w:tcBorders>
              <w:top w:val="nil"/>
              <w:left w:val="nil"/>
              <w:bottom w:val="nil"/>
              <w:right w:val="nil"/>
            </w:tcBorders>
            <w:shd w:val="clear" w:color="000000" w:fill="FFFFFF"/>
            <w:noWrap/>
            <w:vAlign w:val="center"/>
            <w:hideMark/>
          </w:tcPr>
          <w:p w14:paraId="0BA65ED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3.9</w:t>
            </w:r>
          </w:p>
        </w:tc>
        <w:tc>
          <w:tcPr>
            <w:tcW w:w="1010" w:type="dxa"/>
            <w:tcBorders>
              <w:top w:val="nil"/>
              <w:left w:val="nil"/>
              <w:bottom w:val="nil"/>
              <w:right w:val="nil"/>
            </w:tcBorders>
            <w:shd w:val="clear" w:color="000000" w:fill="FFFFFF"/>
            <w:noWrap/>
            <w:vAlign w:val="center"/>
            <w:hideMark/>
          </w:tcPr>
          <w:p w14:paraId="08903A3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017067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BasalPre</w:t>
            </w:r>
          </w:p>
        </w:tc>
        <w:tc>
          <w:tcPr>
            <w:tcW w:w="1010" w:type="dxa"/>
            <w:tcBorders>
              <w:top w:val="nil"/>
              <w:left w:val="nil"/>
              <w:bottom w:val="nil"/>
              <w:right w:val="nil"/>
            </w:tcBorders>
            <w:shd w:val="clear" w:color="000000" w:fill="FFFFFF"/>
            <w:noWrap/>
            <w:vAlign w:val="center"/>
            <w:hideMark/>
          </w:tcPr>
          <w:p w14:paraId="2E60921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5.72</w:t>
            </w:r>
          </w:p>
        </w:tc>
        <w:tc>
          <w:tcPr>
            <w:tcW w:w="1010" w:type="dxa"/>
            <w:tcBorders>
              <w:top w:val="nil"/>
              <w:left w:val="nil"/>
              <w:bottom w:val="nil"/>
              <w:right w:val="nil"/>
            </w:tcBorders>
            <w:shd w:val="clear" w:color="000000" w:fill="FFFFFF"/>
            <w:noWrap/>
            <w:vAlign w:val="center"/>
            <w:hideMark/>
          </w:tcPr>
          <w:p w14:paraId="49D194C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3.2</w:t>
            </w:r>
          </w:p>
        </w:tc>
        <w:tc>
          <w:tcPr>
            <w:tcW w:w="1010" w:type="dxa"/>
            <w:tcBorders>
              <w:top w:val="nil"/>
              <w:left w:val="nil"/>
              <w:bottom w:val="nil"/>
              <w:right w:val="nil"/>
            </w:tcBorders>
            <w:shd w:val="clear" w:color="000000" w:fill="FFFFFF"/>
            <w:noWrap/>
            <w:vAlign w:val="center"/>
            <w:hideMark/>
          </w:tcPr>
          <w:p w14:paraId="0844C1D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0CD86D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BasalPre</w:t>
            </w:r>
          </w:p>
        </w:tc>
        <w:tc>
          <w:tcPr>
            <w:tcW w:w="1010" w:type="dxa"/>
            <w:tcBorders>
              <w:top w:val="nil"/>
              <w:left w:val="nil"/>
              <w:bottom w:val="nil"/>
              <w:right w:val="nil"/>
            </w:tcBorders>
            <w:shd w:val="clear" w:color="000000" w:fill="FFFFFF"/>
            <w:noWrap/>
            <w:vAlign w:val="center"/>
            <w:hideMark/>
          </w:tcPr>
          <w:p w14:paraId="77BA93E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4.72</w:t>
            </w:r>
          </w:p>
        </w:tc>
        <w:tc>
          <w:tcPr>
            <w:tcW w:w="1010" w:type="dxa"/>
            <w:tcBorders>
              <w:top w:val="nil"/>
              <w:left w:val="nil"/>
              <w:bottom w:val="nil"/>
              <w:right w:val="nil"/>
            </w:tcBorders>
            <w:shd w:val="clear" w:color="000000" w:fill="FFFFFF"/>
            <w:noWrap/>
            <w:vAlign w:val="center"/>
            <w:hideMark/>
          </w:tcPr>
          <w:p w14:paraId="4BC844A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3.5</w:t>
            </w:r>
          </w:p>
        </w:tc>
        <w:tc>
          <w:tcPr>
            <w:tcW w:w="1010" w:type="dxa"/>
            <w:tcBorders>
              <w:top w:val="nil"/>
              <w:left w:val="nil"/>
              <w:bottom w:val="nil"/>
              <w:right w:val="nil"/>
            </w:tcBorders>
            <w:shd w:val="clear" w:color="000000" w:fill="FFFFFF"/>
            <w:noWrap/>
            <w:vAlign w:val="center"/>
            <w:hideMark/>
          </w:tcPr>
          <w:p w14:paraId="5CFDB45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678B6C92" w14:textId="77777777" w:rsidTr="00EF5311">
        <w:trPr>
          <w:trHeight w:val="320"/>
        </w:trPr>
        <w:tc>
          <w:tcPr>
            <w:tcW w:w="1010" w:type="dxa"/>
            <w:tcBorders>
              <w:top w:val="nil"/>
              <w:left w:val="nil"/>
              <w:bottom w:val="nil"/>
              <w:right w:val="nil"/>
            </w:tcBorders>
            <w:shd w:val="clear" w:color="000000" w:fill="FFFFFF"/>
            <w:noWrap/>
            <w:vAlign w:val="center"/>
            <w:hideMark/>
          </w:tcPr>
          <w:p w14:paraId="4D63881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BCL2</w:t>
            </w:r>
          </w:p>
        </w:tc>
        <w:tc>
          <w:tcPr>
            <w:tcW w:w="1010" w:type="dxa"/>
            <w:tcBorders>
              <w:top w:val="nil"/>
              <w:left w:val="nil"/>
              <w:bottom w:val="nil"/>
              <w:right w:val="nil"/>
            </w:tcBorders>
            <w:shd w:val="clear" w:color="000000" w:fill="FFFFFF"/>
            <w:noWrap/>
            <w:vAlign w:val="center"/>
            <w:hideMark/>
          </w:tcPr>
          <w:p w14:paraId="7E68537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-0.72</w:t>
            </w:r>
          </w:p>
        </w:tc>
        <w:tc>
          <w:tcPr>
            <w:tcW w:w="1010" w:type="dxa"/>
            <w:tcBorders>
              <w:top w:val="nil"/>
              <w:left w:val="nil"/>
              <w:bottom w:val="nil"/>
              <w:right w:val="nil"/>
            </w:tcBorders>
            <w:shd w:val="clear" w:color="000000" w:fill="FFFFFF"/>
            <w:noWrap/>
            <w:vAlign w:val="center"/>
            <w:hideMark/>
          </w:tcPr>
          <w:p w14:paraId="0356BAC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3148F15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6603AA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BCL2</w:t>
            </w:r>
          </w:p>
        </w:tc>
        <w:tc>
          <w:tcPr>
            <w:tcW w:w="1010" w:type="dxa"/>
            <w:tcBorders>
              <w:top w:val="nil"/>
              <w:left w:val="nil"/>
              <w:bottom w:val="nil"/>
              <w:right w:val="nil"/>
            </w:tcBorders>
            <w:shd w:val="clear" w:color="000000" w:fill="FFFFFF"/>
            <w:noWrap/>
            <w:vAlign w:val="center"/>
            <w:hideMark/>
          </w:tcPr>
          <w:p w14:paraId="44B7DA0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-0.56</w:t>
            </w:r>
          </w:p>
        </w:tc>
        <w:tc>
          <w:tcPr>
            <w:tcW w:w="1010" w:type="dxa"/>
            <w:tcBorders>
              <w:top w:val="nil"/>
              <w:left w:val="nil"/>
              <w:bottom w:val="nil"/>
              <w:right w:val="nil"/>
            </w:tcBorders>
            <w:shd w:val="clear" w:color="000000" w:fill="FFFFFF"/>
            <w:noWrap/>
            <w:vAlign w:val="center"/>
            <w:hideMark/>
          </w:tcPr>
          <w:p w14:paraId="5C34674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616B111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37B9AB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BCL2</w:t>
            </w:r>
          </w:p>
        </w:tc>
        <w:tc>
          <w:tcPr>
            <w:tcW w:w="1010" w:type="dxa"/>
            <w:tcBorders>
              <w:top w:val="nil"/>
              <w:left w:val="nil"/>
              <w:bottom w:val="nil"/>
              <w:right w:val="nil"/>
            </w:tcBorders>
            <w:shd w:val="clear" w:color="000000" w:fill="FFFFFF"/>
            <w:noWrap/>
            <w:vAlign w:val="center"/>
            <w:hideMark/>
          </w:tcPr>
          <w:p w14:paraId="17EA2B0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0.06</w:t>
            </w:r>
          </w:p>
        </w:tc>
        <w:tc>
          <w:tcPr>
            <w:tcW w:w="1010" w:type="dxa"/>
            <w:tcBorders>
              <w:top w:val="nil"/>
              <w:left w:val="nil"/>
              <w:bottom w:val="nil"/>
              <w:right w:val="nil"/>
            </w:tcBorders>
            <w:shd w:val="clear" w:color="000000" w:fill="FFFFFF"/>
            <w:noWrap/>
            <w:vAlign w:val="center"/>
            <w:hideMark/>
          </w:tcPr>
          <w:p w14:paraId="0D81844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3CBBB43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14.7</w:t>
            </w:r>
          </w:p>
        </w:tc>
        <w:tc>
          <w:tcPr>
            <w:tcW w:w="1010" w:type="dxa"/>
            <w:tcBorders>
              <w:top w:val="nil"/>
              <w:left w:val="nil"/>
              <w:bottom w:val="nil"/>
              <w:right w:val="nil"/>
            </w:tcBorders>
            <w:shd w:val="clear" w:color="000000" w:fill="FFFFFF"/>
            <w:noWrap/>
            <w:vAlign w:val="center"/>
            <w:hideMark/>
          </w:tcPr>
          <w:p w14:paraId="07FD6C7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BCL2</w:t>
            </w:r>
          </w:p>
        </w:tc>
        <w:tc>
          <w:tcPr>
            <w:tcW w:w="1010" w:type="dxa"/>
            <w:tcBorders>
              <w:top w:val="nil"/>
              <w:left w:val="nil"/>
              <w:bottom w:val="nil"/>
              <w:right w:val="nil"/>
            </w:tcBorders>
            <w:shd w:val="clear" w:color="000000" w:fill="FFFFFF"/>
            <w:noWrap/>
            <w:vAlign w:val="center"/>
            <w:hideMark/>
          </w:tcPr>
          <w:p w14:paraId="2036B37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0.50</w:t>
            </w:r>
          </w:p>
        </w:tc>
        <w:tc>
          <w:tcPr>
            <w:tcW w:w="1010" w:type="dxa"/>
            <w:tcBorders>
              <w:top w:val="nil"/>
              <w:left w:val="nil"/>
              <w:bottom w:val="nil"/>
              <w:right w:val="nil"/>
            </w:tcBorders>
            <w:shd w:val="clear" w:color="000000" w:fill="FFFFFF"/>
            <w:noWrap/>
            <w:vAlign w:val="center"/>
            <w:hideMark/>
          </w:tcPr>
          <w:p w14:paraId="6D90032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48D67D2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8.9</w:t>
            </w:r>
          </w:p>
        </w:tc>
      </w:tr>
      <w:tr w:rsidR="009F5890" w:rsidRPr="00065C0B" w14:paraId="55B0F242" w14:textId="77777777" w:rsidTr="00EF5311">
        <w:trPr>
          <w:trHeight w:val="320"/>
        </w:trPr>
        <w:tc>
          <w:tcPr>
            <w:tcW w:w="1010" w:type="dxa"/>
            <w:tcBorders>
              <w:top w:val="nil"/>
              <w:left w:val="nil"/>
              <w:bottom w:val="nil"/>
              <w:right w:val="nil"/>
            </w:tcBorders>
            <w:shd w:val="clear" w:color="000000" w:fill="FFFFFF"/>
            <w:noWrap/>
            <w:vAlign w:val="center"/>
            <w:hideMark/>
          </w:tcPr>
          <w:p w14:paraId="6AD11A7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BIRC5</w:t>
            </w:r>
          </w:p>
        </w:tc>
        <w:tc>
          <w:tcPr>
            <w:tcW w:w="1010" w:type="dxa"/>
            <w:tcBorders>
              <w:top w:val="nil"/>
              <w:left w:val="nil"/>
              <w:bottom w:val="nil"/>
              <w:right w:val="nil"/>
            </w:tcBorders>
            <w:shd w:val="clear" w:color="000000" w:fill="FFFFFF"/>
            <w:noWrap/>
            <w:vAlign w:val="center"/>
            <w:hideMark/>
          </w:tcPr>
          <w:p w14:paraId="72F149F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-6.99</w:t>
            </w:r>
          </w:p>
        </w:tc>
        <w:tc>
          <w:tcPr>
            <w:tcW w:w="1010" w:type="dxa"/>
            <w:tcBorders>
              <w:top w:val="nil"/>
              <w:left w:val="nil"/>
              <w:bottom w:val="nil"/>
              <w:right w:val="nil"/>
            </w:tcBorders>
            <w:shd w:val="clear" w:color="000000" w:fill="FFFFFF"/>
            <w:noWrap/>
            <w:vAlign w:val="center"/>
            <w:hideMark/>
          </w:tcPr>
          <w:p w14:paraId="2DAFFAA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5330864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79B496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BIRC5</w:t>
            </w:r>
          </w:p>
        </w:tc>
        <w:tc>
          <w:tcPr>
            <w:tcW w:w="1010" w:type="dxa"/>
            <w:tcBorders>
              <w:top w:val="nil"/>
              <w:left w:val="nil"/>
              <w:bottom w:val="nil"/>
              <w:right w:val="nil"/>
            </w:tcBorders>
            <w:shd w:val="clear" w:color="000000" w:fill="FFFFFF"/>
            <w:noWrap/>
            <w:vAlign w:val="center"/>
            <w:hideMark/>
          </w:tcPr>
          <w:p w14:paraId="6B5C9DF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-6.61</w:t>
            </w:r>
          </w:p>
        </w:tc>
        <w:tc>
          <w:tcPr>
            <w:tcW w:w="1010" w:type="dxa"/>
            <w:tcBorders>
              <w:top w:val="nil"/>
              <w:left w:val="nil"/>
              <w:bottom w:val="nil"/>
              <w:right w:val="nil"/>
            </w:tcBorders>
            <w:shd w:val="clear" w:color="000000" w:fill="FFFFFF"/>
            <w:noWrap/>
            <w:vAlign w:val="center"/>
            <w:hideMark/>
          </w:tcPr>
          <w:p w14:paraId="5B24A52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27E0D1C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6DC04B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BIRC5</w:t>
            </w:r>
          </w:p>
        </w:tc>
        <w:tc>
          <w:tcPr>
            <w:tcW w:w="1010" w:type="dxa"/>
            <w:tcBorders>
              <w:top w:val="nil"/>
              <w:left w:val="nil"/>
              <w:bottom w:val="nil"/>
              <w:right w:val="nil"/>
            </w:tcBorders>
            <w:shd w:val="clear" w:color="000000" w:fill="FFFFFF"/>
            <w:noWrap/>
            <w:vAlign w:val="center"/>
            <w:hideMark/>
          </w:tcPr>
          <w:p w14:paraId="71AD1F3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-4.20</w:t>
            </w:r>
          </w:p>
        </w:tc>
        <w:tc>
          <w:tcPr>
            <w:tcW w:w="1010" w:type="dxa"/>
            <w:tcBorders>
              <w:top w:val="nil"/>
              <w:left w:val="nil"/>
              <w:bottom w:val="nil"/>
              <w:right w:val="nil"/>
            </w:tcBorders>
            <w:shd w:val="clear" w:color="000000" w:fill="FFFFFF"/>
            <w:noWrap/>
            <w:vAlign w:val="center"/>
            <w:hideMark/>
          </w:tcPr>
          <w:p w14:paraId="1993793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499F078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4F0B53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BIRC5</w:t>
            </w:r>
          </w:p>
        </w:tc>
        <w:tc>
          <w:tcPr>
            <w:tcW w:w="1010" w:type="dxa"/>
            <w:tcBorders>
              <w:top w:val="nil"/>
              <w:left w:val="nil"/>
              <w:bottom w:val="nil"/>
              <w:right w:val="nil"/>
            </w:tcBorders>
            <w:shd w:val="clear" w:color="000000" w:fill="FFFFFF"/>
            <w:noWrap/>
            <w:vAlign w:val="center"/>
            <w:hideMark/>
          </w:tcPr>
          <w:p w14:paraId="5165ADE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-7.61</w:t>
            </w:r>
          </w:p>
        </w:tc>
        <w:tc>
          <w:tcPr>
            <w:tcW w:w="1010" w:type="dxa"/>
            <w:tcBorders>
              <w:top w:val="nil"/>
              <w:left w:val="nil"/>
              <w:bottom w:val="nil"/>
              <w:right w:val="nil"/>
            </w:tcBorders>
            <w:shd w:val="clear" w:color="000000" w:fill="FFFFFF"/>
            <w:noWrap/>
            <w:vAlign w:val="center"/>
            <w:hideMark/>
          </w:tcPr>
          <w:p w14:paraId="44CDD23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w:t>
            </w:r>
          </w:p>
        </w:tc>
        <w:tc>
          <w:tcPr>
            <w:tcW w:w="1010" w:type="dxa"/>
            <w:tcBorders>
              <w:top w:val="nil"/>
              <w:left w:val="nil"/>
              <w:bottom w:val="nil"/>
              <w:right w:val="nil"/>
            </w:tcBorders>
            <w:shd w:val="clear" w:color="000000" w:fill="FFFFFF"/>
            <w:noWrap/>
            <w:vAlign w:val="center"/>
            <w:hideMark/>
          </w:tcPr>
          <w:p w14:paraId="270714A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116AA2F4" w14:textId="77777777" w:rsidTr="00EF5311">
        <w:trPr>
          <w:trHeight w:val="320"/>
        </w:trPr>
        <w:tc>
          <w:tcPr>
            <w:tcW w:w="1010" w:type="dxa"/>
            <w:tcBorders>
              <w:top w:val="nil"/>
              <w:left w:val="nil"/>
              <w:bottom w:val="nil"/>
              <w:right w:val="nil"/>
            </w:tcBorders>
            <w:shd w:val="clear" w:color="000000" w:fill="FFFFFF"/>
            <w:noWrap/>
            <w:vAlign w:val="center"/>
            <w:hideMark/>
          </w:tcPr>
          <w:p w14:paraId="004ABDC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BLVRA</w:t>
            </w:r>
          </w:p>
        </w:tc>
        <w:tc>
          <w:tcPr>
            <w:tcW w:w="1010" w:type="dxa"/>
            <w:tcBorders>
              <w:top w:val="nil"/>
              <w:left w:val="nil"/>
              <w:bottom w:val="nil"/>
              <w:right w:val="nil"/>
            </w:tcBorders>
            <w:shd w:val="clear" w:color="000000" w:fill="FFFFFF"/>
            <w:noWrap/>
            <w:vAlign w:val="center"/>
            <w:hideMark/>
          </w:tcPr>
          <w:p w14:paraId="4E5F08B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-0.96</w:t>
            </w:r>
          </w:p>
        </w:tc>
        <w:tc>
          <w:tcPr>
            <w:tcW w:w="1010" w:type="dxa"/>
            <w:tcBorders>
              <w:top w:val="nil"/>
              <w:left w:val="nil"/>
              <w:bottom w:val="nil"/>
              <w:right w:val="nil"/>
            </w:tcBorders>
            <w:shd w:val="clear" w:color="000000" w:fill="FFFFFF"/>
            <w:noWrap/>
            <w:vAlign w:val="center"/>
            <w:hideMark/>
          </w:tcPr>
          <w:p w14:paraId="2EDDCEF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0E58A47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9AACD9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BLVRA</w:t>
            </w:r>
          </w:p>
        </w:tc>
        <w:tc>
          <w:tcPr>
            <w:tcW w:w="1010" w:type="dxa"/>
            <w:tcBorders>
              <w:top w:val="nil"/>
              <w:left w:val="nil"/>
              <w:bottom w:val="nil"/>
              <w:right w:val="nil"/>
            </w:tcBorders>
            <w:shd w:val="clear" w:color="000000" w:fill="FFFFFF"/>
            <w:noWrap/>
            <w:vAlign w:val="center"/>
            <w:hideMark/>
          </w:tcPr>
          <w:p w14:paraId="289ECC1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-1.19</w:t>
            </w:r>
          </w:p>
        </w:tc>
        <w:tc>
          <w:tcPr>
            <w:tcW w:w="1010" w:type="dxa"/>
            <w:tcBorders>
              <w:top w:val="nil"/>
              <w:left w:val="nil"/>
              <w:bottom w:val="nil"/>
              <w:right w:val="nil"/>
            </w:tcBorders>
            <w:shd w:val="clear" w:color="000000" w:fill="FFFFFF"/>
            <w:noWrap/>
            <w:vAlign w:val="center"/>
            <w:hideMark/>
          </w:tcPr>
          <w:p w14:paraId="6F084FE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2CEEC1B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E8B41B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BLVRA</w:t>
            </w:r>
          </w:p>
        </w:tc>
        <w:tc>
          <w:tcPr>
            <w:tcW w:w="1010" w:type="dxa"/>
            <w:tcBorders>
              <w:top w:val="nil"/>
              <w:left w:val="nil"/>
              <w:bottom w:val="nil"/>
              <w:right w:val="nil"/>
            </w:tcBorders>
            <w:shd w:val="clear" w:color="000000" w:fill="FFFFFF"/>
            <w:noWrap/>
            <w:vAlign w:val="center"/>
            <w:hideMark/>
          </w:tcPr>
          <w:p w14:paraId="1F6492A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-0.29</w:t>
            </w:r>
          </w:p>
        </w:tc>
        <w:tc>
          <w:tcPr>
            <w:tcW w:w="1010" w:type="dxa"/>
            <w:tcBorders>
              <w:top w:val="nil"/>
              <w:left w:val="nil"/>
              <w:bottom w:val="nil"/>
              <w:right w:val="nil"/>
            </w:tcBorders>
            <w:shd w:val="clear" w:color="000000" w:fill="FFFFFF"/>
            <w:noWrap/>
            <w:vAlign w:val="center"/>
            <w:hideMark/>
          </w:tcPr>
          <w:p w14:paraId="7059BDB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3DD116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194651D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BLVRA</w:t>
            </w:r>
          </w:p>
        </w:tc>
        <w:tc>
          <w:tcPr>
            <w:tcW w:w="1010" w:type="dxa"/>
            <w:tcBorders>
              <w:top w:val="nil"/>
              <w:left w:val="nil"/>
              <w:bottom w:val="nil"/>
              <w:right w:val="nil"/>
            </w:tcBorders>
            <w:shd w:val="clear" w:color="000000" w:fill="FFFFFF"/>
            <w:noWrap/>
            <w:vAlign w:val="center"/>
            <w:hideMark/>
          </w:tcPr>
          <w:p w14:paraId="39BDD23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-1.38</w:t>
            </w:r>
          </w:p>
        </w:tc>
        <w:tc>
          <w:tcPr>
            <w:tcW w:w="1010" w:type="dxa"/>
            <w:tcBorders>
              <w:top w:val="nil"/>
              <w:left w:val="nil"/>
              <w:bottom w:val="nil"/>
              <w:right w:val="nil"/>
            </w:tcBorders>
            <w:shd w:val="clear" w:color="000000" w:fill="FFFFFF"/>
            <w:noWrap/>
            <w:vAlign w:val="center"/>
            <w:hideMark/>
          </w:tcPr>
          <w:p w14:paraId="423725A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58AD74E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4393A1C" w14:textId="77777777" w:rsidTr="00EF5311">
        <w:trPr>
          <w:trHeight w:val="320"/>
        </w:trPr>
        <w:tc>
          <w:tcPr>
            <w:tcW w:w="1010" w:type="dxa"/>
            <w:tcBorders>
              <w:top w:val="nil"/>
              <w:left w:val="nil"/>
              <w:bottom w:val="nil"/>
              <w:right w:val="nil"/>
            </w:tcBorders>
            <w:shd w:val="clear" w:color="000000" w:fill="FFFFFF"/>
            <w:noWrap/>
            <w:vAlign w:val="center"/>
            <w:hideMark/>
          </w:tcPr>
          <w:p w14:paraId="42FA26B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CCNB1</w:t>
            </w:r>
          </w:p>
        </w:tc>
        <w:tc>
          <w:tcPr>
            <w:tcW w:w="1010" w:type="dxa"/>
            <w:tcBorders>
              <w:top w:val="nil"/>
              <w:left w:val="nil"/>
              <w:bottom w:val="nil"/>
              <w:right w:val="nil"/>
            </w:tcBorders>
            <w:shd w:val="clear" w:color="000000" w:fill="FFFFFF"/>
            <w:noWrap/>
            <w:vAlign w:val="center"/>
            <w:hideMark/>
          </w:tcPr>
          <w:p w14:paraId="11ACC7B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-5.18</w:t>
            </w:r>
          </w:p>
        </w:tc>
        <w:tc>
          <w:tcPr>
            <w:tcW w:w="1010" w:type="dxa"/>
            <w:tcBorders>
              <w:top w:val="nil"/>
              <w:left w:val="nil"/>
              <w:bottom w:val="nil"/>
              <w:right w:val="nil"/>
            </w:tcBorders>
            <w:shd w:val="clear" w:color="000000" w:fill="FFFFFF"/>
            <w:noWrap/>
            <w:vAlign w:val="center"/>
            <w:hideMark/>
          </w:tcPr>
          <w:p w14:paraId="2C75E9D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429949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DA5B6A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CCNB1</w:t>
            </w:r>
          </w:p>
        </w:tc>
        <w:tc>
          <w:tcPr>
            <w:tcW w:w="1010" w:type="dxa"/>
            <w:tcBorders>
              <w:top w:val="nil"/>
              <w:left w:val="nil"/>
              <w:bottom w:val="nil"/>
              <w:right w:val="nil"/>
            </w:tcBorders>
            <w:shd w:val="clear" w:color="000000" w:fill="FFFFFF"/>
            <w:noWrap/>
            <w:vAlign w:val="center"/>
            <w:hideMark/>
          </w:tcPr>
          <w:p w14:paraId="295BED0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-5.58</w:t>
            </w:r>
          </w:p>
        </w:tc>
        <w:tc>
          <w:tcPr>
            <w:tcW w:w="1010" w:type="dxa"/>
            <w:tcBorders>
              <w:top w:val="nil"/>
              <w:left w:val="nil"/>
              <w:bottom w:val="nil"/>
              <w:right w:val="nil"/>
            </w:tcBorders>
            <w:shd w:val="clear" w:color="000000" w:fill="FFFFFF"/>
            <w:noWrap/>
            <w:vAlign w:val="center"/>
            <w:hideMark/>
          </w:tcPr>
          <w:p w14:paraId="46A0AAF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CCA960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2EA400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CCNB1</w:t>
            </w:r>
          </w:p>
        </w:tc>
        <w:tc>
          <w:tcPr>
            <w:tcW w:w="1010" w:type="dxa"/>
            <w:tcBorders>
              <w:top w:val="nil"/>
              <w:left w:val="nil"/>
              <w:bottom w:val="nil"/>
              <w:right w:val="nil"/>
            </w:tcBorders>
            <w:shd w:val="clear" w:color="000000" w:fill="FFFFFF"/>
            <w:noWrap/>
            <w:vAlign w:val="center"/>
            <w:hideMark/>
          </w:tcPr>
          <w:p w14:paraId="0FA7B40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-1.51</w:t>
            </w:r>
          </w:p>
        </w:tc>
        <w:tc>
          <w:tcPr>
            <w:tcW w:w="1010" w:type="dxa"/>
            <w:tcBorders>
              <w:top w:val="nil"/>
              <w:left w:val="nil"/>
              <w:bottom w:val="nil"/>
              <w:right w:val="nil"/>
            </w:tcBorders>
            <w:shd w:val="clear" w:color="000000" w:fill="FFFFFF"/>
            <w:noWrap/>
            <w:vAlign w:val="center"/>
            <w:hideMark/>
          </w:tcPr>
          <w:p w14:paraId="2FB11AD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385FCF2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4E9BAAB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CCNB1</w:t>
            </w:r>
          </w:p>
        </w:tc>
        <w:tc>
          <w:tcPr>
            <w:tcW w:w="1010" w:type="dxa"/>
            <w:tcBorders>
              <w:top w:val="nil"/>
              <w:left w:val="nil"/>
              <w:bottom w:val="nil"/>
              <w:right w:val="nil"/>
            </w:tcBorders>
            <w:shd w:val="clear" w:color="000000" w:fill="FFFFFF"/>
            <w:noWrap/>
            <w:vAlign w:val="center"/>
            <w:hideMark/>
          </w:tcPr>
          <w:p w14:paraId="44F21A1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-6.77</w:t>
            </w:r>
          </w:p>
        </w:tc>
        <w:tc>
          <w:tcPr>
            <w:tcW w:w="1010" w:type="dxa"/>
            <w:tcBorders>
              <w:top w:val="nil"/>
              <w:left w:val="nil"/>
              <w:bottom w:val="nil"/>
              <w:right w:val="nil"/>
            </w:tcBorders>
            <w:shd w:val="clear" w:color="000000" w:fill="FFFFFF"/>
            <w:noWrap/>
            <w:vAlign w:val="center"/>
            <w:hideMark/>
          </w:tcPr>
          <w:p w14:paraId="16E06AE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3A720BB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EC3DA3B" w14:textId="77777777" w:rsidTr="00EF5311">
        <w:trPr>
          <w:trHeight w:val="320"/>
        </w:trPr>
        <w:tc>
          <w:tcPr>
            <w:tcW w:w="1010" w:type="dxa"/>
            <w:tcBorders>
              <w:top w:val="nil"/>
              <w:left w:val="nil"/>
              <w:bottom w:val="nil"/>
              <w:right w:val="nil"/>
            </w:tcBorders>
            <w:shd w:val="clear" w:color="000000" w:fill="FFFFFF"/>
            <w:noWrap/>
            <w:vAlign w:val="center"/>
            <w:hideMark/>
          </w:tcPr>
          <w:p w14:paraId="627725F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CCNE1</w:t>
            </w:r>
          </w:p>
        </w:tc>
        <w:tc>
          <w:tcPr>
            <w:tcW w:w="1010" w:type="dxa"/>
            <w:tcBorders>
              <w:top w:val="nil"/>
              <w:left w:val="nil"/>
              <w:bottom w:val="nil"/>
              <w:right w:val="nil"/>
            </w:tcBorders>
            <w:shd w:val="clear" w:color="000000" w:fill="FFFFFF"/>
            <w:noWrap/>
            <w:vAlign w:val="center"/>
            <w:hideMark/>
          </w:tcPr>
          <w:p w14:paraId="0FF7DD0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-1.62</w:t>
            </w:r>
          </w:p>
        </w:tc>
        <w:tc>
          <w:tcPr>
            <w:tcW w:w="1010" w:type="dxa"/>
            <w:tcBorders>
              <w:top w:val="nil"/>
              <w:left w:val="nil"/>
              <w:bottom w:val="nil"/>
              <w:right w:val="nil"/>
            </w:tcBorders>
            <w:shd w:val="clear" w:color="000000" w:fill="FFFFFF"/>
            <w:noWrap/>
            <w:vAlign w:val="center"/>
            <w:hideMark/>
          </w:tcPr>
          <w:p w14:paraId="32E82CA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10055F2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920314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CCNE1</w:t>
            </w:r>
          </w:p>
        </w:tc>
        <w:tc>
          <w:tcPr>
            <w:tcW w:w="1010" w:type="dxa"/>
            <w:tcBorders>
              <w:top w:val="nil"/>
              <w:left w:val="nil"/>
              <w:bottom w:val="nil"/>
              <w:right w:val="nil"/>
            </w:tcBorders>
            <w:shd w:val="clear" w:color="000000" w:fill="FFFFFF"/>
            <w:noWrap/>
            <w:vAlign w:val="center"/>
            <w:hideMark/>
          </w:tcPr>
          <w:p w14:paraId="230EA5D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-2.53</w:t>
            </w:r>
          </w:p>
        </w:tc>
        <w:tc>
          <w:tcPr>
            <w:tcW w:w="1010" w:type="dxa"/>
            <w:tcBorders>
              <w:top w:val="nil"/>
              <w:left w:val="nil"/>
              <w:bottom w:val="nil"/>
              <w:right w:val="nil"/>
            </w:tcBorders>
            <w:shd w:val="clear" w:color="000000" w:fill="FFFFFF"/>
            <w:noWrap/>
            <w:vAlign w:val="center"/>
            <w:hideMark/>
          </w:tcPr>
          <w:p w14:paraId="03FDF6E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40F62A8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EC952E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CCNE1</w:t>
            </w:r>
          </w:p>
        </w:tc>
        <w:tc>
          <w:tcPr>
            <w:tcW w:w="1010" w:type="dxa"/>
            <w:tcBorders>
              <w:top w:val="nil"/>
              <w:left w:val="nil"/>
              <w:bottom w:val="nil"/>
              <w:right w:val="nil"/>
            </w:tcBorders>
            <w:shd w:val="clear" w:color="000000" w:fill="FFFFFF"/>
            <w:noWrap/>
            <w:vAlign w:val="center"/>
            <w:hideMark/>
          </w:tcPr>
          <w:p w14:paraId="4C7D6E8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-0.12</w:t>
            </w:r>
          </w:p>
        </w:tc>
        <w:tc>
          <w:tcPr>
            <w:tcW w:w="1010" w:type="dxa"/>
            <w:tcBorders>
              <w:top w:val="nil"/>
              <w:left w:val="nil"/>
              <w:bottom w:val="nil"/>
              <w:right w:val="nil"/>
            </w:tcBorders>
            <w:shd w:val="clear" w:color="000000" w:fill="FFFFFF"/>
            <w:noWrap/>
            <w:vAlign w:val="center"/>
            <w:hideMark/>
          </w:tcPr>
          <w:p w14:paraId="03064DB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23E05E6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7192E8C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CCNE1</w:t>
            </w:r>
          </w:p>
        </w:tc>
        <w:tc>
          <w:tcPr>
            <w:tcW w:w="1010" w:type="dxa"/>
            <w:tcBorders>
              <w:top w:val="nil"/>
              <w:left w:val="nil"/>
              <w:bottom w:val="nil"/>
              <w:right w:val="nil"/>
            </w:tcBorders>
            <w:shd w:val="clear" w:color="000000" w:fill="FFFFFF"/>
            <w:noWrap/>
            <w:vAlign w:val="center"/>
            <w:hideMark/>
          </w:tcPr>
          <w:p w14:paraId="2BF98DE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-1.99</w:t>
            </w:r>
          </w:p>
        </w:tc>
        <w:tc>
          <w:tcPr>
            <w:tcW w:w="1010" w:type="dxa"/>
            <w:tcBorders>
              <w:top w:val="nil"/>
              <w:left w:val="nil"/>
              <w:bottom w:val="nil"/>
              <w:right w:val="nil"/>
            </w:tcBorders>
            <w:shd w:val="clear" w:color="000000" w:fill="FFFFFF"/>
            <w:noWrap/>
            <w:vAlign w:val="center"/>
            <w:hideMark/>
          </w:tcPr>
          <w:p w14:paraId="1FC504B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6452FD1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2A3514F7" w14:textId="77777777" w:rsidTr="00EF5311">
        <w:trPr>
          <w:trHeight w:val="320"/>
        </w:trPr>
        <w:tc>
          <w:tcPr>
            <w:tcW w:w="1010" w:type="dxa"/>
            <w:tcBorders>
              <w:top w:val="nil"/>
              <w:left w:val="nil"/>
              <w:bottom w:val="nil"/>
              <w:right w:val="nil"/>
            </w:tcBorders>
            <w:shd w:val="clear" w:color="000000" w:fill="FFFFFF"/>
            <w:noWrap/>
            <w:vAlign w:val="center"/>
            <w:hideMark/>
          </w:tcPr>
          <w:p w14:paraId="1A97EDD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CD274</w:t>
            </w:r>
          </w:p>
        </w:tc>
        <w:tc>
          <w:tcPr>
            <w:tcW w:w="1010" w:type="dxa"/>
            <w:tcBorders>
              <w:top w:val="nil"/>
              <w:left w:val="nil"/>
              <w:bottom w:val="nil"/>
              <w:right w:val="nil"/>
            </w:tcBorders>
            <w:shd w:val="clear" w:color="000000" w:fill="FFFFFF"/>
            <w:noWrap/>
            <w:vAlign w:val="center"/>
            <w:hideMark/>
          </w:tcPr>
          <w:p w14:paraId="518C13D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1.03</w:t>
            </w:r>
          </w:p>
        </w:tc>
        <w:tc>
          <w:tcPr>
            <w:tcW w:w="1010" w:type="dxa"/>
            <w:tcBorders>
              <w:top w:val="nil"/>
              <w:left w:val="nil"/>
              <w:bottom w:val="nil"/>
              <w:right w:val="nil"/>
            </w:tcBorders>
            <w:shd w:val="clear" w:color="000000" w:fill="FFFFFF"/>
            <w:noWrap/>
            <w:vAlign w:val="center"/>
            <w:hideMark/>
          </w:tcPr>
          <w:p w14:paraId="05E2FF6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706D888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351CA3E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CD274</w:t>
            </w:r>
          </w:p>
        </w:tc>
        <w:tc>
          <w:tcPr>
            <w:tcW w:w="1010" w:type="dxa"/>
            <w:tcBorders>
              <w:top w:val="nil"/>
              <w:left w:val="nil"/>
              <w:bottom w:val="nil"/>
              <w:right w:val="nil"/>
            </w:tcBorders>
            <w:shd w:val="clear" w:color="000000" w:fill="FFFFFF"/>
            <w:noWrap/>
            <w:vAlign w:val="center"/>
            <w:hideMark/>
          </w:tcPr>
          <w:p w14:paraId="26C79E9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1.77</w:t>
            </w:r>
          </w:p>
        </w:tc>
        <w:tc>
          <w:tcPr>
            <w:tcW w:w="1010" w:type="dxa"/>
            <w:tcBorders>
              <w:top w:val="nil"/>
              <w:left w:val="nil"/>
              <w:bottom w:val="nil"/>
              <w:right w:val="nil"/>
            </w:tcBorders>
            <w:shd w:val="clear" w:color="000000" w:fill="FFFFFF"/>
            <w:noWrap/>
            <w:vAlign w:val="center"/>
            <w:hideMark/>
          </w:tcPr>
          <w:p w14:paraId="531CEFD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182AAA4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7D454F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CD274</w:t>
            </w:r>
          </w:p>
        </w:tc>
        <w:tc>
          <w:tcPr>
            <w:tcW w:w="1010" w:type="dxa"/>
            <w:tcBorders>
              <w:top w:val="nil"/>
              <w:left w:val="nil"/>
              <w:bottom w:val="nil"/>
              <w:right w:val="nil"/>
            </w:tcBorders>
            <w:shd w:val="clear" w:color="000000" w:fill="FFFFFF"/>
            <w:noWrap/>
            <w:vAlign w:val="center"/>
            <w:hideMark/>
          </w:tcPr>
          <w:p w14:paraId="67CB7CE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1.92</w:t>
            </w:r>
          </w:p>
        </w:tc>
        <w:tc>
          <w:tcPr>
            <w:tcW w:w="1010" w:type="dxa"/>
            <w:tcBorders>
              <w:top w:val="nil"/>
              <w:left w:val="nil"/>
              <w:bottom w:val="nil"/>
              <w:right w:val="nil"/>
            </w:tcBorders>
            <w:shd w:val="clear" w:color="000000" w:fill="FFFFFF"/>
            <w:noWrap/>
            <w:vAlign w:val="center"/>
            <w:hideMark/>
          </w:tcPr>
          <w:p w14:paraId="0482FA6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w:t>
            </w:r>
          </w:p>
        </w:tc>
        <w:tc>
          <w:tcPr>
            <w:tcW w:w="1010" w:type="dxa"/>
            <w:tcBorders>
              <w:top w:val="nil"/>
              <w:left w:val="nil"/>
              <w:bottom w:val="nil"/>
              <w:right w:val="nil"/>
            </w:tcBorders>
            <w:shd w:val="clear" w:color="000000" w:fill="FFFFFF"/>
            <w:noWrap/>
            <w:vAlign w:val="center"/>
            <w:hideMark/>
          </w:tcPr>
          <w:p w14:paraId="2FCD883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7AEF089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CD274</w:t>
            </w:r>
          </w:p>
        </w:tc>
        <w:tc>
          <w:tcPr>
            <w:tcW w:w="1010" w:type="dxa"/>
            <w:tcBorders>
              <w:top w:val="nil"/>
              <w:left w:val="nil"/>
              <w:bottom w:val="nil"/>
              <w:right w:val="nil"/>
            </w:tcBorders>
            <w:shd w:val="clear" w:color="000000" w:fill="FFFFFF"/>
            <w:noWrap/>
            <w:vAlign w:val="center"/>
            <w:hideMark/>
          </w:tcPr>
          <w:p w14:paraId="3F2A1AB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2.23</w:t>
            </w:r>
          </w:p>
        </w:tc>
        <w:tc>
          <w:tcPr>
            <w:tcW w:w="1010" w:type="dxa"/>
            <w:tcBorders>
              <w:top w:val="nil"/>
              <w:left w:val="nil"/>
              <w:bottom w:val="nil"/>
              <w:right w:val="nil"/>
            </w:tcBorders>
            <w:shd w:val="clear" w:color="000000" w:fill="FFFFFF"/>
            <w:noWrap/>
            <w:vAlign w:val="center"/>
            <w:hideMark/>
          </w:tcPr>
          <w:p w14:paraId="4D4FDAC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1.5</w:t>
            </w:r>
          </w:p>
        </w:tc>
        <w:tc>
          <w:tcPr>
            <w:tcW w:w="1010" w:type="dxa"/>
            <w:tcBorders>
              <w:top w:val="nil"/>
              <w:left w:val="nil"/>
              <w:bottom w:val="nil"/>
              <w:right w:val="nil"/>
            </w:tcBorders>
            <w:shd w:val="clear" w:color="000000" w:fill="FFFFFF"/>
            <w:noWrap/>
            <w:vAlign w:val="center"/>
            <w:hideMark/>
          </w:tcPr>
          <w:p w14:paraId="0B8937F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0.6</w:t>
            </w:r>
          </w:p>
        </w:tc>
      </w:tr>
      <w:tr w:rsidR="009F5890" w:rsidRPr="00065C0B" w14:paraId="7BE324A0" w14:textId="77777777" w:rsidTr="00EF5311">
        <w:trPr>
          <w:trHeight w:val="320"/>
        </w:trPr>
        <w:tc>
          <w:tcPr>
            <w:tcW w:w="1010" w:type="dxa"/>
            <w:tcBorders>
              <w:top w:val="nil"/>
              <w:left w:val="nil"/>
              <w:bottom w:val="nil"/>
              <w:right w:val="nil"/>
            </w:tcBorders>
            <w:shd w:val="clear" w:color="000000" w:fill="FFFFFF"/>
            <w:noWrap/>
            <w:vAlign w:val="center"/>
            <w:hideMark/>
          </w:tcPr>
          <w:p w14:paraId="5172027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CD4</w:t>
            </w:r>
          </w:p>
        </w:tc>
        <w:tc>
          <w:tcPr>
            <w:tcW w:w="1010" w:type="dxa"/>
            <w:tcBorders>
              <w:top w:val="nil"/>
              <w:left w:val="nil"/>
              <w:bottom w:val="nil"/>
              <w:right w:val="nil"/>
            </w:tcBorders>
            <w:shd w:val="clear" w:color="000000" w:fill="FFFFFF"/>
            <w:noWrap/>
            <w:vAlign w:val="center"/>
            <w:hideMark/>
          </w:tcPr>
          <w:p w14:paraId="1DD5C56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0.03</w:t>
            </w:r>
          </w:p>
        </w:tc>
        <w:tc>
          <w:tcPr>
            <w:tcW w:w="1010" w:type="dxa"/>
            <w:tcBorders>
              <w:top w:val="nil"/>
              <w:left w:val="nil"/>
              <w:bottom w:val="nil"/>
              <w:right w:val="nil"/>
            </w:tcBorders>
            <w:shd w:val="clear" w:color="000000" w:fill="FFFFFF"/>
            <w:noWrap/>
            <w:vAlign w:val="center"/>
            <w:hideMark/>
          </w:tcPr>
          <w:p w14:paraId="2D0209E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4241EF4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768652C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CD4</w:t>
            </w:r>
          </w:p>
        </w:tc>
        <w:tc>
          <w:tcPr>
            <w:tcW w:w="1010" w:type="dxa"/>
            <w:tcBorders>
              <w:top w:val="nil"/>
              <w:left w:val="nil"/>
              <w:bottom w:val="nil"/>
              <w:right w:val="nil"/>
            </w:tcBorders>
            <w:shd w:val="clear" w:color="000000" w:fill="FFFFFF"/>
            <w:noWrap/>
            <w:vAlign w:val="center"/>
            <w:hideMark/>
          </w:tcPr>
          <w:p w14:paraId="1A21CB0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1.95</w:t>
            </w:r>
          </w:p>
        </w:tc>
        <w:tc>
          <w:tcPr>
            <w:tcW w:w="1010" w:type="dxa"/>
            <w:tcBorders>
              <w:top w:val="nil"/>
              <w:left w:val="nil"/>
              <w:bottom w:val="nil"/>
              <w:right w:val="nil"/>
            </w:tcBorders>
            <w:shd w:val="clear" w:color="000000" w:fill="FFFFFF"/>
            <w:noWrap/>
            <w:vAlign w:val="center"/>
            <w:hideMark/>
          </w:tcPr>
          <w:p w14:paraId="1D756F7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w:t>
            </w:r>
          </w:p>
        </w:tc>
        <w:tc>
          <w:tcPr>
            <w:tcW w:w="1010" w:type="dxa"/>
            <w:tcBorders>
              <w:top w:val="nil"/>
              <w:left w:val="nil"/>
              <w:bottom w:val="nil"/>
              <w:right w:val="nil"/>
            </w:tcBorders>
            <w:shd w:val="clear" w:color="000000" w:fill="FFFFFF"/>
            <w:noWrap/>
            <w:vAlign w:val="center"/>
            <w:hideMark/>
          </w:tcPr>
          <w:p w14:paraId="3D42892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C94F50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CD4</w:t>
            </w:r>
          </w:p>
        </w:tc>
        <w:tc>
          <w:tcPr>
            <w:tcW w:w="1010" w:type="dxa"/>
            <w:tcBorders>
              <w:top w:val="nil"/>
              <w:left w:val="nil"/>
              <w:bottom w:val="nil"/>
              <w:right w:val="nil"/>
            </w:tcBorders>
            <w:shd w:val="clear" w:color="000000" w:fill="FFFFFF"/>
            <w:noWrap/>
            <w:vAlign w:val="center"/>
            <w:hideMark/>
          </w:tcPr>
          <w:p w14:paraId="39893FD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0.98</w:t>
            </w:r>
          </w:p>
        </w:tc>
        <w:tc>
          <w:tcPr>
            <w:tcW w:w="1010" w:type="dxa"/>
            <w:tcBorders>
              <w:top w:val="nil"/>
              <w:left w:val="nil"/>
              <w:bottom w:val="nil"/>
              <w:right w:val="nil"/>
            </w:tcBorders>
            <w:shd w:val="clear" w:color="000000" w:fill="FFFFFF"/>
            <w:noWrap/>
            <w:vAlign w:val="center"/>
            <w:hideMark/>
          </w:tcPr>
          <w:p w14:paraId="6164338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5C1A13B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9.6</w:t>
            </w:r>
          </w:p>
        </w:tc>
        <w:tc>
          <w:tcPr>
            <w:tcW w:w="1010" w:type="dxa"/>
            <w:tcBorders>
              <w:top w:val="nil"/>
              <w:left w:val="nil"/>
              <w:bottom w:val="nil"/>
              <w:right w:val="nil"/>
            </w:tcBorders>
            <w:shd w:val="clear" w:color="000000" w:fill="FFFFFF"/>
            <w:noWrap/>
            <w:vAlign w:val="center"/>
            <w:hideMark/>
          </w:tcPr>
          <w:p w14:paraId="6F724FF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CD4</w:t>
            </w:r>
          </w:p>
        </w:tc>
        <w:tc>
          <w:tcPr>
            <w:tcW w:w="1010" w:type="dxa"/>
            <w:tcBorders>
              <w:top w:val="nil"/>
              <w:left w:val="nil"/>
              <w:bottom w:val="nil"/>
              <w:right w:val="nil"/>
            </w:tcBorders>
            <w:shd w:val="clear" w:color="000000" w:fill="FFFFFF"/>
            <w:noWrap/>
            <w:vAlign w:val="center"/>
            <w:hideMark/>
          </w:tcPr>
          <w:p w14:paraId="0F73327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-0.21</w:t>
            </w:r>
          </w:p>
        </w:tc>
        <w:tc>
          <w:tcPr>
            <w:tcW w:w="1010" w:type="dxa"/>
            <w:tcBorders>
              <w:top w:val="nil"/>
              <w:left w:val="nil"/>
              <w:bottom w:val="nil"/>
              <w:right w:val="nil"/>
            </w:tcBorders>
            <w:shd w:val="clear" w:color="000000" w:fill="FFFFFF"/>
            <w:noWrap/>
            <w:vAlign w:val="center"/>
            <w:hideMark/>
          </w:tcPr>
          <w:p w14:paraId="5164CB3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22D5B73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13BADA74" w14:textId="77777777" w:rsidTr="00EF5311">
        <w:trPr>
          <w:trHeight w:val="320"/>
        </w:trPr>
        <w:tc>
          <w:tcPr>
            <w:tcW w:w="1010" w:type="dxa"/>
            <w:tcBorders>
              <w:top w:val="nil"/>
              <w:left w:val="nil"/>
              <w:bottom w:val="nil"/>
              <w:right w:val="nil"/>
            </w:tcBorders>
            <w:shd w:val="clear" w:color="000000" w:fill="FFFFFF"/>
            <w:noWrap/>
            <w:vAlign w:val="center"/>
            <w:hideMark/>
          </w:tcPr>
          <w:p w14:paraId="5401184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CD8A</w:t>
            </w:r>
          </w:p>
        </w:tc>
        <w:tc>
          <w:tcPr>
            <w:tcW w:w="1010" w:type="dxa"/>
            <w:tcBorders>
              <w:top w:val="nil"/>
              <w:left w:val="nil"/>
              <w:bottom w:val="nil"/>
              <w:right w:val="nil"/>
            </w:tcBorders>
            <w:shd w:val="clear" w:color="000000" w:fill="FFFFFF"/>
            <w:noWrap/>
            <w:vAlign w:val="center"/>
            <w:hideMark/>
          </w:tcPr>
          <w:p w14:paraId="490DCCF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0.76</w:t>
            </w:r>
          </w:p>
        </w:tc>
        <w:tc>
          <w:tcPr>
            <w:tcW w:w="1010" w:type="dxa"/>
            <w:tcBorders>
              <w:top w:val="nil"/>
              <w:left w:val="nil"/>
              <w:bottom w:val="nil"/>
              <w:right w:val="nil"/>
            </w:tcBorders>
            <w:shd w:val="clear" w:color="000000" w:fill="FFFFFF"/>
            <w:noWrap/>
            <w:vAlign w:val="center"/>
            <w:hideMark/>
          </w:tcPr>
          <w:p w14:paraId="317DD44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4345CE3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6804B15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CD8A</w:t>
            </w:r>
          </w:p>
        </w:tc>
        <w:tc>
          <w:tcPr>
            <w:tcW w:w="1010" w:type="dxa"/>
            <w:tcBorders>
              <w:top w:val="nil"/>
              <w:left w:val="nil"/>
              <w:bottom w:val="nil"/>
              <w:right w:val="nil"/>
            </w:tcBorders>
            <w:shd w:val="clear" w:color="000000" w:fill="FFFFFF"/>
            <w:noWrap/>
            <w:vAlign w:val="center"/>
            <w:hideMark/>
          </w:tcPr>
          <w:p w14:paraId="1714AB5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2.67</w:t>
            </w:r>
          </w:p>
        </w:tc>
        <w:tc>
          <w:tcPr>
            <w:tcW w:w="1010" w:type="dxa"/>
            <w:tcBorders>
              <w:top w:val="nil"/>
              <w:left w:val="nil"/>
              <w:bottom w:val="nil"/>
              <w:right w:val="nil"/>
            </w:tcBorders>
            <w:shd w:val="clear" w:color="000000" w:fill="FFFFFF"/>
            <w:noWrap/>
            <w:vAlign w:val="center"/>
            <w:hideMark/>
          </w:tcPr>
          <w:p w14:paraId="0EFD82F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w:t>
            </w:r>
          </w:p>
        </w:tc>
        <w:tc>
          <w:tcPr>
            <w:tcW w:w="1010" w:type="dxa"/>
            <w:tcBorders>
              <w:top w:val="nil"/>
              <w:left w:val="nil"/>
              <w:bottom w:val="nil"/>
              <w:right w:val="nil"/>
            </w:tcBorders>
            <w:shd w:val="clear" w:color="000000" w:fill="FFFFFF"/>
            <w:noWrap/>
            <w:vAlign w:val="center"/>
            <w:hideMark/>
          </w:tcPr>
          <w:p w14:paraId="2E971D1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6430A5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CD8A</w:t>
            </w:r>
          </w:p>
        </w:tc>
        <w:tc>
          <w:tcPr>
            <w:tcW w:w="1010" w:type="dxa"/>
            <w:tcBorders>
              <w:top w:val="nil"/>
              <w:left w:val="nil"/>
              <w:bottom w:val="nil"/>
              <w:right w:val="nil"/>
            </w:tcBorders>
            <w:shd w:val="clear" w:color="000000" w:fill="FFFFFF"/>
            <w:noWrap/>
            <w:vAlign w:val="center"/>
            <w:hideMark/>
          </w:tcPr>
          <w:p w14:paraId="04F16EE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1.84</w:t>
            </w:r>
          </w:p>
        </w:tc>
        <w:tc>
          <w:tcPr>
            <w:tcW w:w="1010" w:type="dxa"/>
            <w:tcBorders>
              <w:top w:val="nil"/>
              <w:left w:val="nil"/>
              <w:bottom w:val="nil"/>
              <w:right w:val="nil"/>
            </w:tcBorders>
            <w:shd w:val="clear" w:color="000000" w:fill="FFFFFF"/>
            <w:noWrap/>
            <w:vAlign w:val="center"/>
            <w:hideMark/>
          </w:tcPr>
          <w:p w14:paraId="3D39252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w:t>
            </w:r>
          </w:p>
        </w:tc>
        <w:tc>
          <w:tcPr>
            <w:tcW w:w="1010" w:type="dxa"/>
            <w:tcBorders>
              <w:top w:val="nil"/>
              <w:left w:val="nil"/>
              <w:bottom w:val="nil"/>
              <w:right w:val="nil"/>
            </w:tcBorders>
            <w:shd w:val="clear" w:color="000000" w:fill="FFFFFF"/>
            <w:noWrap/>
            <w:vAlign w:val="center"/>
            <w:hideMark/>
          </w:tcPr>
          <w:p w14:paraId="5454408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3F3D888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CD8A</w:t>
            </w:r>
          </w:p>
        </w:tc>
        <w:tc>
          <w:tcPr>
            <w:tcW w:w="1010" w:type="dxa"/>
            <w:tcBorders>
              <w:top w:val="nil"/>
              <w:left w:val="nil"/>
              <w:bottom w:val="nil"/>
              <w:right w:val="nil"/>
            </w:tcBorders>
            <w:shd w:val="clear" w:color="000000" w:fill="FFFFFF"/>
            <w:noWrap/>
            <w:vAlign w:val="center"/>
            <w:hideMark/>
          </w:tcPr>
          <w:p w14:paraId="36ABE0C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1.08</w:t>
            </w:r>
          </w:p>
        </w:tc>
        <w:tc>
          <w:tcPr>
            <w:tcW w:w="1010" w:type="dxa"/>
            <w:tcBorders>
              <w:top w:val="nil"/>
              <w:left w:val="nil"/>
              <w:bottom w:val="nil"/>
              <w:right w:val="nil"/>
            </w:tcBorders>
            <w:shd w:val="clear" w:color="000000" w:fill="FFFFFF"/>
            <w:noWrap/>
            <w:vAlign w:val="center"/>
            <w:hideMark/>
          </w:tcPr>
          <w:p w14:paraId="7ADA6F6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28EFD49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3.5</w:t>
            </w:r>
          </w:p>
        </w:tc>
      </w:tr>
      <w:tr w:rsidR="009F5890" w:rsidRPr="00065C0B" w14:paraId="6743C075" w14:textId="77777777" w:rsidTr="00EF5311">
        <w:trPr>
          <w:trHeight w:val="320"/>
        </w:trPr>
        <w:tc>
          <w:tcPr>
            <w:tcW w:w="1010" w:type="dxa"/>
            <w:tcBorders>
              <w:top w:val="nil"/>
              <w:left w:val="nil"/>
              <w:bottom w:val="nil"/>
              <w:right w:val="nil"/>
            </w:tcBorders>
            <w:shd w:val="clear" w:color="000000" w:fill="FFFFFF"/>
            <w:noWrap/>
            <w:vAlign w:val="center"/>
            <w:hideMark/>
          </w:tcPr>
          <w:p w14:paraId="025B5FD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CDC20</w:t>
            </w:r>
          </w:p>
        </w:tc>
        <w:tc>
          <w:tcPr>
            <w:tcW w:w="1010" w:type="dxa"/>
            <w:tcBorders>
              <w:top w:val="nil"/>
              <w:left w:val="nil"/>
              <w:bottom w:val="nil"/>
              <w:right w:val="nil"/>
            </w:tcBorders>
            <w:shd w:val="clear" w:color="000000" w:fill="FFFFFF"/>
            <w:noWrap/>
            <w:vAlign w:val="center"/>
            <w:hideMark/>
          </w:tcPr>
          <w:p w14:paraId="0677C04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-5.48</w:t>
            </w:r>
          </w:p>
        </w:tc>
        <w:tc>
          <w:tcPr>
            <w:tcW w:w="1010" w:type="dxa"/>
            <w:tcBorders>
              <w:top w:val="nil"/>
              <w:left w:val="nil"/>
              <w:bottom w:val="nil"/>
              <w:right w:val="nil"/>
            </w:tcBorders>
            <w:shd w:val="clear" w:color="000000" w:fill="FFFFFF"/>
            <w:noWrap/>
            <w:vAlign w:val="center"/>
            <w:hideMark/>
          </w:tcPr>
          <w:p w14:paraId="3B19089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4A6C5A2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9CC312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CDC20</w:t>
            </w:r>
          </w:p>
        </w:tc>
        <w:tc>
          <w:tcPr>
            <w:tcW w:w="1010" w:type="dxa"/>
            <w:tcBorders>
              <w:top w:val="nil"/>
              <w:left w:val="nil"/>
              <w:bottom w:val="nil"/>
              <w:right w:val="nil"/>
            </w:tcBorders>
            <w:shd w:val="clear" w:color="000000" w:fill="FFFFFF"/>
            <w:noWrap/>
            <w:vAlign w:val="center"/>
            <w:hideMark/>
          </w:tcPr>
          <w:p w14:paraId="6986D04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-5.90</w:t>
            </w:r>
          </w:p>
        </w:tc>
        <w:tc>
          <w:tcPr>
            <w:tcW w:w="1010" w:type="dxa"/>
            <w:tcBorders>
              <w:top w:val="nil"/>
              <w:left w:val="nil"/>
              <w:bottom w:val="nil"/>
              <w:right w:val="nil"/>
            </w:tcBorders>
            <w:shd w:val="clear" w:color="000000" w:fill="FFFFFF"/>
            <w:noWrap/>
            <w:vAlign w:val="center"/>
            <w:hideMark/>
          </w:tcPr>
          <w:p w14:paraId="73F2151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291F8AD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A1D32C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CDC20</w:t>
            </w:r>
          </w:p>
        </w:tc>
        <w:tc>
          <w:tcPr>
            <w:tcW w:w="1010" w:type="dxa"/>
            <w:tcBorders>
              <w:top w:val="nil"/>
              <w:left w:val="nil"/>
              <w:bottom w:val="nil"/>
              <w:right w:val="nil"/>
            </w:tcBorders>
            <w:shd w:val="clear" w:color="000000" w:fill="FFFFFF"/>
            <w:noWrap/>
            <w:vAlign w:val="center"/>
            <w:hideMark/>
          </w:tcPr>
          <w:p w14:paraId="0D32587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-3.62</w:t>
            </w:r>
          </w:p>
        </w:tc>
        <w:tc>
          <w:tcPr>
            <w:tcW w:w="1010" w:type="dxa"/>
            <w:tcBorders>
              <w:top w:val="nil"/>
              <w:left w:val="nil"/>
              <w:bottom w:val="nil"/>
              <w:right w:val="nil"/>
            </w:tcBorders>
            <w:shd w:val="clear" w:color="000000" w:fill="FFFFFF"/>
            <w:noWrap/>
            <w:vAlign w:val="center"/>
            <w:hideMark/>
          </w:tcPr>
          <w:p w14:paraId="5F77672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02BC177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4DBCAE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CDC20</w:t>
            </w:r>
          </w:p>
        </w:tc>
        <w:tc>
          <w:tcPr>
            <w:tcW w:w="1010" w:type="dxa"/>
            <w:tcBorders>
              <w:top w:val="nil"/>
              <w:left w:val="nil"/>
              <w:bottom w:val="nil"/>
              <w:right w:val="nil"/>
            </w:tcBorders>
            <w:shd w:val="clear" w:color="000000" w:fill="FFFFFF"/>
            <w:noWrap/>
            <w:vAlign w:val="center"/>
            <w:hideMark/>
          </w:tcPr>
          <w:p w14:paraId="7F02CD2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-7.65</w:t>
            </w:r>
          </w:p>
        </w:tc>
        <w:tc>
          <w:tcPr>
            <w:tcW w:w="1010" w:type="dxa"/>
            <w:tcBorders>
              <w:top w:val="nil"/>
              <w:left w:val="nil"/>
              <w:bottom w:val="nil"/>
              <w:right w:val="nil"/>
            </w:tcBorders>
            <w:shd w:val="clear" w:color="000000" w:fill="FFFFFF"/>
            <w:noWrap/>
            <w:vAlign w:val="center"/>
            <w:hideMark/>
          </w:tcPr>
          <w:p w14:paraId="2984BFC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64BDFA9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D3CEA45" w14:textId="77777777" w:rsidTr="00EF5311">
        <w:trPr>
          <w:trHeight w:val="320"/>
        </w:trPr>
        <w:tc>
          <w:tcPr>
            <w:tcW w:w="1010" w:type="dxa"/>
            <w:tcBorders>
              <w:top w:val="nil"/>
              <w:left w:val="nil"/>
              <w:bottom w:val="nil"/>
              <w:right w:val="nil"/>
            </w:tcBorders>
            <w:shd w:val="clear" w:color="000000" w:fill="FFFFFF"/>
            <w:noWrap/>
            <w:vAlign w:val="center"/>
            <w:hideMark/>
          </w:tcPr>
          <w:p w14:paraId="2D3B328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CDC6</w:t>
            </w:r>
          </w:p>
        </w:tc>
        <w:tc>
          <w:tcPr>
            <w:tcW w:w="1010" w:type="dxa"/>
            <w:tcBorders>
              <w:top w:val="nil"/>
              <w:left w:val="nil"/>
              <w:bottom w:val="nil"/>
              <w:right w:val="nil"/>
            </w:tcBorders>
            <w:shd w:val="clear" w:color="000000" w:fill="FFFFFF"/>
            <w:noWrap/>
            <w:vAlign w:val="center"/>
            <w:hideMark/>
          </w:tcPr>
          <w:p w14:paraId="530E3FB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-4.06</w:t>
            </w:r>
          </w:p>
        </w:tc>
        <w:tc>
          <w:tcPr>
            <w:tcW w:w="1010" w:type="dxa"/>
            <w:tcBorders>
              <w:top w:val="nil"/>
              <w:left w:val="nil"/>
              <w:bottom w:val="nil"/>
              <w:right w:val="nil"/>
            </w:tcBorders>
            <w:shd w:val="clear" w:color="000000" w:fill="FFFFFF"/>
            <w:noWrap/>
            <w:vAlign w:val="center"/>
            <w:hideMark/>
          </w:tcPr>
          <w:p w14:paraId="64AED45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2215531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722783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CDC6</w:t>
            </w:r>
          </w:p>
        </w:tc>
        <w:tc>
          <w:tcPr>
            <w:tcW w:w="1010" w:type="dxa"/>
            <w:tcBorders>
              <w:top w:val="nil"/>
              <w:left w:val="nil"/>
              <w:bottom w:val="nil"/>
              <w:right w:val="nil"/>
            </w:tcBorders>
            <w:shd w:val="clear" w:color="000000" w:fill="FFFFFF"/>
            <w:noWrap/>
            <w:vAlign w:val="center"/>
            <w:hideMark/>
          </w:tcPr>
          <w:p w14:paraId="706BD44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-5.04</w:t>
            </w:r>
          </w:p>
        </w:tc>
        <w:tc>
          <w:tcPr>
            <w:tcW w:w="1010" w:type="dxa"/>
            <w:tcBorders>
              <w:top w:val="nil"/>
              <w:left w:val="nil"/>
              <w:bottom w:val="nil"/>
              <w:right w:val="nil"/>
            </w:tcBorders>
            <w:shd w:val="clear" w:color="000000" w:fill="FFFFFF"/>
            <w:noWrap/>
            <w:vAlign w:val="center"/>
            <w:hideMark/>
          </w:tcPr>
          <w:p w14:paraId="73BB043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689D0E1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C32620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CDC6</w:t>
            </w:r>
          </w:p>
        </w:tc>
        <w:tc>
          <w:tcPr>
            <w:tcW w:w="1010" w:type="dxa"/>
            <w:tcBorders>
              <w:top w:val="nil"/>
              <w:left w:val="nil"/>
              <w:bottom w:val="nil"/>
              <w:right w:val="nil"/>
            </w:tcBorders>
            <w:shd w:val="clear" w:color="000000" w:fill="FFFFFF"/>
            <w:noWrap/>
            <w:vAlign w:val="center"/>
            <w:hideMark/>
          </w:tcPr>
          <w:p w14:paraId="63E82A1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-0.93</w:t>
            </w:r>
          </w:p>
        </w:tc>
        <w:tc>
          <w:tcPr>
            <w:tcW w:w="1010" w:type="dxa"/>
            <w:tcBorders>
              <w:top w:val="nil"/>
              <w:left w:val="nil"/>
              <w:bottom w:val="nil"/>
              <w:right w:val="nil"/>
            </w:tcBorders>
            <w:shd w:val="clear" w:color="000000" w:fill="FFFFFF"/>
            <w:noWrap/>
            <w:vAlign w:val="center"/>
            <w:hideMark/>
          </w:tcPr>
          <w:p w14:paraId="5CA3BC5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107D962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3CF6E8C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CDC6</w:t>
            </w:r>
          </w:p>
        </w:tc>
        <w:tc>
          <w:tcPr>
            <w:tcW w:w="1010" w:type="dxa"/>
            <w:tcBorders>
              <w:top w:val="nil"/>
              <w:left w:val="nil"/>
              <w:bottom w:val="nil"/>
              <w:right w:val="nil"/>
            </w:tcBorders>
            <w:shd w:val="clear" w:color="000000" w:fill="FFFFFF"/>
            <w:noWrap/>
            <w:vAlign w:val="center"/>
            <w:hideMark/>
          </w:tcPr>
          <w:p w14:paraId="674D0F7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-8.34</w:t>
            </w:r>
          </w:p>
        </w:tc>
        <w:tc>
          <w:tcPr>
            <w:tcW w:w="1010" w:type="dxa"/>
            <w:tcBorders>
              <w:top w:val="nil"/>
              <w:left w:val="nil"/>
              <w:bottom w:val="nil"/>
              <w:right w:val="nil"/>
            </w:tcBorders>
            <w:shd w:val="clear" w:color="000000" w:fill="FFFFFF"/>
            <w:noWrap/>
            <w:vAlign w:val="center"/>
            <w:hideMark/>
          </w:tcPr>
          <w:p w14:paraId="1257BED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4B404FA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9EDC5DF" w14:textId="77777777" w:rsidTr="00EF5311">
        <w:trPr>
          <w:trHeight w:val="320"/>
        </w:trPr>
        <w:tc>
          <w:tcPr>
            <w:tcW w:w="1010" w:type="dxa"/>
            <w:tcBorders>
              <w:top w:val="nil"/>
              <w:left w:val="nil"/>
              <w:bottom w:val="nil"/>
              <w:right w:val="nil"/>
            </w:tcBorders>
            <w:shd w:val="clear" w:color="000000" w:fill="FFFFFF"/>
            <w:noWrap/>
            <w:vAlign w:val="center"/>
            <w:hideMark/>
          </w:tcPr>
          <w:p w14:paraId="24F45E2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CDCA1</w:t>
            </w:r>
          </w:p>
        </w:tc>
        <w:tc>
          <w:tcPr>
            <w:tcW w:w="1010" w:type="dxa"/>
            <w:tcBorders>
              <w:top w:val="nil"/>
              <w:left w:val="nil"/>
              <w:bottom w:val="nil"/>
              <w:right w:val="nil"/>
            </w:tcBorders>
            <w:shd w:val="clear" w:color="000000" w:fill="FFFFFF"/>
            <w:noWrap/>
            <w:vAlign w:val="center"/>
            <w:hideMark/>
          </w:tcPr>
          <w:p w14:paraId="4DCC555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-7.27</w:t>
            </w:r>
          </w:p>
        </w:tc>
        <w:tc>
          <w:tcPr>
            <w:tcW w:w="1010" w:type="dxa"/>
            <w:tcBorders>
              <w:top w:val="nil"/>
              <w:left w:val="nil"/>
              <w:bottom w:val="nil"/>
              <w:right w:val="nil"/>
            </w:tcBorders>
            <w:shd w:val="clear" w:color="000000" w:fill="FFFFFF"/>
            <w:noWrap/>
            <w:vAlign w:val="center"/>
            <w:hideMark/>
          </w:tcPr>
          <w:p w14:paraId="32F277F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AF03F2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DB2A20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CDCA1</w:t>
            </w:r>
          </w:p>
        </w:tc>
        <w:tc>
          <w:tcPr>
            <w:tcW w:w="1010" w:type="dxa"/>
            <w:tcBorders>
              <w:top w:val="nil"/>
              <w:left w:val="nil"/>
              <w:bottom w:val="nil"/>
              <w:right w:val="nil"/>
            </w:tcBorders>
            <w:shd w:val="clear" w:color="000000" w:fill="FFFFFF"/>
            <w:noWrap/>
            <w:vAlign w:val="center"/>
            <w:hideMark/>
          </w:tcPr>
          <w:p w14:paraId="18FE42C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-5.39</w:t>
            </w:r>
          </w:p>
        </w:tc>
        <w:tc>
          <w:tcPr>
            <w:tcW w:w="1010" w:type="dxa"/>
            <w:tcBorders>
              <w:top w:val="nil"/>
              <w:left w:val="nil"/>
              <w:bottom w:val="nil"/>
              <w:right w:val="nil"/>
            </w:tcBorders>
            <w:shd w:val="clear" w:color="000000" w:fill="FFFFFF"/>
            <w:noWrap/>
            <w:vAlign w:val="center"/>
            <w:hideMark/>
          </w:tcPr>
          <w:p w14:paraId="6D559A0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0802B31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A9C79C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CDCA1</w:t>
            </w:r>
          </w:p>
        </w:tc>
        <w:tc>
          <w:tcPr>
            <w:tcW w:w="1010" w:type="dxa"/>
            <w:tcBorders>
              <w:top w:val="nil"/>
              <w:left w:val="nil"/>
              <w:bottom w:val="nil"/>
              <w:right w:val="nil"/>
            </w:tcBorders>
            <w:shd w:val="clear" w:color="000000" w:fill="FFFFFF"/>
            <w:noWrap/>
            <w:vAlign w:val="center"/>
            <w:hideMark/>
          </w:tcPr>
          <w:p w14:paraId="0FF7AE2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-0.90</w:t>
            </w:r>
          </w:p>
        </w:tc>
        <w:tc>
          <w:tcPr>
            <w:tcW w:w="1010" w:type="dxa"/>
            <w:tcBorders>
              <w:top w:val="nil"/>
              <w:left w:val="nil"/>
              <w:bottom w:val="nil"/>
              <w:right w:val="nil"/>
            </w:tcBorders>
            <w:shd w:val="clear" w:color="000000" w:fill="FFFFFF"/>
            <w:noWrap/>
            <w:vAlign w:val="center"/>
            <w:hideMark/>
          </w:tcPr>
          <w:p w14:paraId="2BE06A6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5B5FBF2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0334EFB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CDCA1</w:t>
            </w:r>
          </w:p>
        </w:tc>
        <w:tc>
          <w:tcPr>
            <w:tcW w:w="1010" w:type="dxa"/>
            <w:tcBorders>
              <w:top w:val="nil"/>
              <w:left w:val="nil"/>
              <w:bottom w:val="nil"/>
              <w:right w:val="nil"/>
            </w:tcBorders>
            <w:shd w:val="clear" w:color="000000" w:fill="FFFFFF"/>
            <w:noWrap/>
            <w:vAlign w:val="center"/>
            <w:hideMark/>
          </w:tcPr>
          <w:p w14:paraId="20DC3FC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-4.13</w:t>
            </w:r>
          </w:p>
        </w:tc>
        <w:tc>
          <w:tcPr>
            <w:tcW w:w="1010" w:type="dxa"/>
            <w:tcBorders>
              <w:top w:val="nil"/>
              <w:left w:val="nil"/>
              <w:bottom w:val="nil"/>
              <w:right w:val="nil"/>
            </w:tcBorders>
            <w:shd w:val="clear" w:color="000000" w:fill="FFFFFF"/>
            <w:noWrap/>
            <w:vAlign w:val="center"/>
            <w:hideMark/>
          </w:tcPr>
          <w:p w14:paraId="3C8887E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5CD246A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0D918B7" w14:textId="77777777" w:rsidTr="00EF5311">
        <w:trPr>
          <w:trHeight w:val="320"/>
        </w:trPr>
        <w:tc>
          <w:tcPr>
            <w:tcW w:w="1010" w:type="dxa"/>
            <w:tcBorders>
              <w:top w:val="nil"/>
              <w:left w:val="nil"/>
              <w:bottom w:val="nil"/>
              <w:right w:val="nil"/>
            </w:tcBorders>
            <w:shd w:val="clear" w:color="000000" w:fill="FFFFFF"/>
            <w:noWrap/>
            <w:vAlign w:val="center"/>
            <w:hideMark/>
          </w:tcPr>
          <w:p w14:paraId="01CCB4E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CDH3</w:t>
            </w:r>
          </w:p>
        </w:tc>
        <w:tc>
          <w:tcPr>
            <w:tcW w:w="1010" w:type="dxa"/>
            <w:tcBorders>
              <w:top w:val="nil"/>
              <w:left w:val="nil"/>
              <w:bottom w:val="nil"/>
              <w:right w:val="nil"/>
            </w:tcBorders>
            <w:shd w:val="clear" w:color="000000" w:fill="FFFFFF"/>
            <w:noWrap/>
            <w:vAlign w:val="center"/>
            <w:hideMark/>
          </w:tcPr>
          <w:p w14:paraId="254416C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2.84</w:t>
            </w:r>
          </w:p>
        </w:tc>
        <w:tc>
          <w:tcPr>
            <w:tcW w:w="1010" w:type="dxa"/>
            <w:tcBorders>
              <w:top w:val="nil"/>
              <w:left w:val="nil"/>
              <w:bottom w:val="nil"/>
              <w:right w:val="nil"/>
            </w:tcBorders>
            <w:shd w:val="clear" w:color="000000" w:fill="FFFFFF"/>
            <w:noWrap/>
            <w:vAlign w:val="center"/>
            <w:hideMark/>
          </w:tcPr>
          <w:p w14:paraId="402A672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w:t>
            </w:r>
          </w:p>
        </w:tc>
        <w:tc>
          <w:tcPr>
            <w:tcW w:w="1010" w:type="dxa"/>
            <w:tcBorders>
              <w:top w:val="nil"/>
              <w:left w:val="nil"/>
              <w:bottom w:val="nil"/>
              <w:right w:val="nil"/>
            </w:tcBorders>
            <w:shd w:val="clear" w:color="000000" w:fill="FFFFFF"/>
            <w:noWrap/>
            <w:vAlign w:val="center"/>
            <w:hideMark/>
          </w:tcPr>
          <w:p w14:paraId="35C3F6A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9D9E99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CDH3</w:t>
            </w:r>
          </w:p>
        </w:tc>
        <w:tc>
          <w:tcPr>
            <w:tcW w:w="1010" w:type="dxa"/>
            <w:tcBorders>
              <w:top w:val="nil"/>
              <w:left w:val="nil"/>
              <w:bottom w:val="nil"/>
              <w:right w:val="nil"/>
            </w:tcBorders>
            <w:shd w:val="clear" w:color="000000" w:fill="FFFFFF"/>
            <w:noWrap/>
            <w:vAlign w:val="center"/>
            <w:hideMark/>
          </w:tcPr>
          <w:p w14:paraId="77E4056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1.93</w:t>
            </w:r>
          </w:p>
        </w:tc>
        <w:tc>
          <w:tcPr>
            <w:tcW w:w="1010" w:type="dxa"/>
            <w:tcBorders>
              <w:top w:val="nil"/>
              <w:left w:val="nil"/>
              <w:bottom w:val="nil"/>
              <w:right w:val="nil"/>
            </w:tcBorders>
            <w:shd w:val="clear" w:color="000000" w:fill="FFFFFF"/>
            <w:noWrap/>
            <w:vAlign w:val="center"/>
            <w:hideMark/>
          </w:tcPr>
          <w:p w14:paraId="01B0F4D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w:t>
            </w:r>
          </w:p>
        </w:tc>
        <w:tc>
          <w:tcPr>
            <w:tcW w:w="1010" w:type="dxa"/>
            <w:tcBorders>
              <w:top w:val="nil"/>
              <w:left w:val="nil"/>
              <w:bottom w:val="nil"/>
              <w:right w:val="nil"/>
            </w:tcBorders>
            <w:shd w:val="clear" w:color="000000" w:fill="FFFFFF"/>
            <w:noWrap/>
            <w:vAlign w:val="center"/>
            <w:hideMark/>
          </w:tcPr>
          <w:p w14:paraId="7CAD0E6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60E77C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CDH3</w:t>
            </w:r>
          </w:p>
        </w:tc>
        <w:tc>
          <w:tcPr>
            <w:tcW w:w="1010" w:type="dxa"/>
            <w:tcBorders>
              <w:top w:val="nil"/>
              <w:left w:val="nil"/>
              <w:bottom w:val="nil"/>
              <w:right w:val="nil"/>
            </w:tcBorders>
            <w:shd w:val="clear" w:color="000000" w:fill="FFFFFF"/>
            <w:noWrap/>
            <w:vAlign w:val="center"/>
            <w:hideMark/>
          </w:tcPr>
          <w:p w14:paraId="4415457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2.94</w:t>
            </w:r>
          </w:p>
        </w:tc>
        <w:tc>
          <w:tcPr>
            <w:tcW w:w="1010" w:type="dxa"/>
            <w:tcBorders>
              <w:top w:val="nil"/>
              <w:left w:val="nil"/>
              <w:bottom w:val="nil"/>
              <w:right w:val="nil"/>
            </w:tcBorders>
            <w:shd w:val="clear" w:color="000000" w:fill="FFFFFF"/>
            <w:noWrap/>
            <w:vAlign w:val="center"/>
            <w:hideMark/>
          </w:tcPr>
          <w:p w14:paraId="7F15AC1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w:t>
            </w:r>
          </w:p>
        </w:tc>
        <w:tc>
          <w:tcPr>
            <w:tcW w:w="1010" w:type="dxa"/>
            <w:tcBorders>
              <w:top w:val="nil"/>
              <w:left w:val="nil"/>
              <w:bottom w:val="nil"/>
              <w:right w:val="nil"/>
            </w:tcBorders>
            <w:shd w:val="clear" w:color="000000" w:fill="FFFFFF"/>
            <w:noWrap/>
            <w:vAlign w:val="center"/>
            <w:hideMark/>
          </w:tcPr>
          <w:p w14:paraId="7D78808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2E739C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CDH3</w:t>
            </w:r>
          </w:p>
        </w:tc>
        <w:tc>
          <w:tcPr>
            <w:tcW w:w="1010" w:type="dxa"/>
            <w:tcBorders>
              <w:top w:val="nil"/>
              <w:left w:val="nil"/>
              <w:bottom w:val="nil"/>
              <w:right w:val="nil"/>
            </w:tcBorders>
            <w:shd w:val="clear" w:color="000000" w:fill="FFFFFF"/>
            <w:noWrap/>
            <w:vAlign w:val="center"/>
            <w:hideMark/>
          </w:tcPr>
          <w:p w14:paraId="4BA0111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1.28</w:t>
            </w:r>
          </w:p>
        </w:tc>
        <w:tc>
          <w:tcPr>
            <w:tcW w:w="1010" w:type="dxa"/>
            <w:tcBorders>
              <w:top w:val="nil"/>
              <w:left w:val="nil"/>
              <w:bottom w:val="nil"/>
              <w:right w:val="nil"/>
            </w:tcBorders>
            <w:shd w:val="clear" w:color="000000" w:fill="FFFFFF"/>
            <w:noWrap/>
            <w:vAlign w:val="center"/>
            <w:hideMark/>
          </w:tcPr>
          <w:p w14:paraId="56BD312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1.5</w:t>
            </w:r>
          </w:p>
        </w:tc>
        <w:tc>
          <w:tcPr>
            <w:tcW w:w="1010" w:type="dxa"/>
            <w:tcBorders>
              <w:top w:val="nil"/>
              <w:left w:val="nil"/>
              <w:bottom w:val="nil"/>
              <w:right w:val="nil"/>
            </w:tcBorders>
            <w:shd w:val="clear" w:color="000000" w:fill="FFFFFF"/>
            <w:noWrap/>
            <w:vAlign w:val="center"/>
            <w:hideMark/>
          </w:tcPr>
          <w:p w14:paraId="3313275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2.4</w:t>
            </w:r>
          </w:p>
        </w:tc>
      </w:tr>
      <w:tr w:rsidR="009F5890" w:rsidRPr="00065C0B" w14:paraId="59E96524" w14:textId="77777777" w:rsidTr="00EF5311">
        <w:trPr>
          <w:trHeight w:val="320"/>
        </w:trPr>
        <w:tc>
          <w:tcPr>
            <w:tcW w:w="1010" w:type="dxa"/>
            <w:tcBorders>
              <w:top w:val="nil"/>
              <w:left w:val="nil"/>
              <w:bottom w:val="nil"/>
              <w:right w:val="nil"/>
            </w:tcBorders>
            <w:shd w:val="clear" w:color="000000" w:fill="FFFFFF"/>
            <w:noWrap/>
            <w:vAlign w:val="center"/>
            <w:hideMark/>
          </w:tcPr>
          <w:p w14:paraId="2395CB5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CENPF</w:t>
            </w:r>
          </w:p>
        </w:tc>
        <w:tc>
          <w:tcPr>
            <w:tcW w:w="1010" w:type="dxa"/>
            <w:tcBorders>
              <w:top w:val="nil"/>
              <w:left w:val="nil"/>
              <w:bottom w:val="nil"/>
              <w:right w:val="nil"/>
            </w:tcBorders>
            <w:shd w:val="clear" w:color="000000" w:fill="FFFFFF"/>
            <w:noWrap/>
            <w:vAlign w:val="center"/>
            <w:hideMark/>
          </w:tcPr>
          <w:p w14:paraId="44A7B96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-6.44</w:t>
            </w:r>
          </w:p>
        </w:tc>
        <w:tc>
          <w:tcPr>
            <w:tcW w:w="1010" w:type="dxa"/>
            <w:tcBorders>
              <w:top w:val="nil"/>
              <w:left w:val="nil"/>
              <w:bottom w:val="nil"/>
              <w:right w:val="nil"/>
            </w:tcBorders>
            <w:shd w:val="clear" w:color="000000" w:fill="FFFFFF"/>
            <w:noWrap/>
            <w:vAlign w:val="center"/>
            <w:hideMark/>
          </w:tcPr>
          <w:p w14:paraId="71808B1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6B6575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E59C8E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CENPF</w:t>
            </w:r>
          </w:p>
        </w:tc>
        <w:tc>
          <w:tcPr>
            <w:tcW w:w="1010" w:type="dxa"/>
            <w:tcBorders>
              <w:top w:val="nil"/>
              <w:left w:val="nil"/>
              <w:bottom w:val="nil"/>
              <w:right w:val="nil"/>
            </w:tcBorders>
            <w:shd w:val="clear" w:color="000000" w:fill="FFFFFF"/>
            <w:noWrap/>
            <w:vAlign w:val="center"/>
            <w:hideMark/>
          </w:tcPr>
          <w:p w14:paraId="457C32A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-5.80</w:t>
            </w:r>
          </w:p>
        </w:tc>
        <w:tc>
          <w:tcPr>
            <w:tcW w:w="1010" w:type="dxa"/>
            <w:tcBorders>
              <w:top w:val="nil"/>
              <w:left w:val="nil"/>
              <w:bottom w:val="nil"/>
              <w:right w:val="nil"/>
            </w:tcBorders>
            <w:shd w:val="clear" w:color="000000" w:fill="FFFFFF"/>
            <w:noWrap/>
            <w:vAlign w:val="center"/>
            <w:hideMark/>
          </w:tcPr>
          <w:p w14:paraId="48B1405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52FDF82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42528D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CENPF</w:t>
            </w:r>
          </w:p>
        </w:tc>
        <w:tc>
          <w:tcPr>
            <w:tcW w:w="1010" w:type="dxa"/>
            <w:tcBorders>
              <w:top w:val="nil"/>
              <w:left w:val="nil"/>
              <w:bottom w:val="nil"/>
              <w:right w:val="nil"/>
            </w:tcBorders>
            <w:shd w:val="clear" w:color="000000" w:fill="FFFFFF"/>
            <w:noWrap/>
            <w:vAlign w:val="center"/>
            <w:hideMark/>
          </w:tcPr>
          <w:p w14:paraId="509C769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-1.64</w:t>
            </w:r>
          </w:p>
        </w:tc>
        <w:tc>
          <w:tcPr>
            <w:tcW w:w="1010" w:type="dxa"/>
            <w:tcBorders>
              <w:top w:val="nil"/>
              <w:left w:val="nil"/>
              <w:bottom w:val="nil"/>
              <w:right w:val="nil"/>
            </w:tcBorders>
            <w:shd w:val="clear" w:color="000000" w:fill="FFFFFF"/>
            <w:noWrap/>
            <w:vAlign w:val="center"/>
            <w:hideMark/>
          </w:tcPr>
          <w:p w14:paraId="1D7DE7B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022EB95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5589D78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CENPF</w:t>
            </w:r>
          </w:p>
        </w:tc>
        <w:tc>
          <w:tcPr>
            <w:tcW w:w="1010" w:type="dxa"/>
            <w:tcBorders>
              <w:top w:val="nil"/>
              <w:left w:val="nil"/>
              <w:bottom w:val="nil"/>
              <w:right w:val="nil"/>
            </w:tcBorders>
            <w:shd w:val="clear" w:color="000000" w:fill="FFFFFF"/>
            <w:noWrap/>
            <w:vAlign w:val="center"/>
            <w:hideMark/>
          </w:tcPr>
          <w:p w14:paraId="241D954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-7.58</w:t>
            </w:r>
          </w:p>
        </w:tc>
        <w:tc>
          <w:tcPr>
            <w:tcW w:w="1010" w:type="dxa"/>
            <w:tcBorders>
              <w:top w:val="nil"/>
              <w:left w:val="nil"/>
              <w:bottom w:val="nil"/>
              <w:right w:val="nil"/>
            </w:tcBorders>
            <w:shd w:val="clear" w:color="000000" w:fill="FFFFFF"/>
            <w:noWrap/>
            <w:vAlign w:val="center"/>
            <w:hideMark/>
          </w:tcPr>
          <w:p w14:paraId="1DF5C49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7883232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A8346A6" w14:textId="77777777" w:rsidTr="00EF5311">
        <w:trPr>
          <w:trHeight w:val="320"/>
        </w:trPr>
        <w:tc>
          <w:tcPr>
            <w:tcW w:w="1010" w:type="dxa"/>
            <w:tcBorders>
              <w:top w:val="nil"/>
              <w:left w:val="nil"/>
              <w:bottom w:val="nil"/>
              <w:right w:val="nil"/>
            </w:tcBorders>
            <w:shd w:val="clear" w:color="000000" w:fill="FFFFFF"/>
            <w:noWrap/>
            <w:vAlign w:val="center"/>
            <w:hideMark/>
          </w:tcPr>
          <w:p w14:paraId="69D9F03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CEP55</w:t>
            </w:r>
          </w:p>
        </w:tc>
        <w:tc>
          <w:tcPr>
            <w:tcW w:w="1010" w:type="dxa"/>
            <w:tcBorders>
              <w:top w:val="nil"/>
              <w:left w:val="nil"/>
              <w:bottom w:val="nil"/>
              <w:right w:val="nil"/>
            </w:tcBorders>
            <w:shd w:val="clear" w:color="000000" w:fill="FFFFFF"/>
            <w:noWrap/>
            <w:vAlign w:val="center"/>
            <w:hideMark/>
          </w:tcPr>
          <w:p w14:paraId="68E15B8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-5.18</w:t>
            </w:r>
          </w:p>
        </w:tc>
        <w:tc>
          <w:tcPr>
            <w:tcW w:w="1010" w:type="dxa"/>
            <w:tcBorders>
              <w:top w:val="nil"/>
              <w:left w:val="nil"/>
              <w:bottom w:val="nil"/>
              <w:right w:val="nil"/>
            </w:tcBorders>
            <w:shd w:val="clear" w:color="000000" w:fill="FFFFFF"/>
            <w:noWrap/>
            <w:vAlign w:val="center"/>
            <w:hideMark/>
          </w:tcPr>
          <w:p w14:paraId="288112F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7AC0C3F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02C180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CEP55</w:t>
            </w:r>
          </w:p>
        </w:tc>
        <w:tc>
          <w:tcPr>
            <w:tcW w:w="1010" w:type="dxa"/>
            <w:tcBorders>
              <w:top w:val="nil"/>
              <w:left w:val="nil"/>
              <w:bottom w:val="nil"/>
              <w:right w:val="nil"/>
            </w:tcBorders>
            <w:shd w:val="clear" w:color="000000" w:fill="FFFFFF"/>
            <w:noWrap/>
            <w:vAlign w:val="center"/>
            <w:hideMark/>
          </w:tcPr>
          <w:p w14:paraId="46A2B14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-5.39</w:t>
            </w:r>
          </w:p>
        </w:tc>
        <w:tc>
          <w:tcPr>
            <w:tcW w:w="1010" w:type="dxa"/>
            <w:tcBorders>
              <w:top w:val="nil"/>
              <w:left w:val="nil"/>
              <w:bottom w:val="nil"/>
              <w:right w:val="nil"/>
            </w:tcBorders>
            <w:shd w:val="clear" w:color="000000" w:fill="FFFFFF"/>
            <w:noWrap/>
            <w:vAlign w:val="center"/>
            <w:hideMark/>
          </w:tcPr>
          <w:p w14:paraId="6A7746A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7CDF7E4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4FBD69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CEP55</w:t>
            </w:r>
          </w:p>
        </w:tc>
        <w:tc>
          <w:tcPr>
            <w:tcW w:w="1010" w:type="dxa"/>
            <w:tcBorders>
              <w:top w:val="nil"/>
              <w:left w:val="nil"/>
              <w:bottom w:val="nil"/>
              <w:right w:val="nil"/>
            </w:tcBorders>
            <w:shd w:val="clear" w:color="000000" w:fill="FFFFFF"/>
            <w:noWrap/>
            <w:vAlign w:val="center"/>
            <w:hideMark/>
          </w:tcPr>
          <w:p w14:paraId="6C650BB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-4.62</w:t>
            </w:r>
          </w:p>
        </w:tc>
        <w:tc>
          <w:tcPr>
            <w:tcW w:w="1010" w:type="dxa"/>
            <w:tcBorders>
              <w:top w:val="nil"/>
              <w:left w:val="nil"/>
              <w:bottom w:val="nil"/>
              <w:right w:val="nil"/>
            </w:tcBorders>
            <w:shd w:val="clear" w:color="000000" w:fill="FFFFFF"/>
            <w:noWrap/>
            <w:vAlign w:val="center"/>
            <w:hideMark/>
          </w:tcPr>
          <w:p w14:paraId="7B7E6A2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3BBB46E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A9B61E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CEP55</w:t>
            </w:r>
          </w:p>
        </w:tc>
        <w:tc>
          <w:tcPr>
            <w:tcW w:w="1010" w:type="dxa"/>
            <w:tcBorders>
              <w:top w:val="nil"/>
              <w:left w:val="nil"/>
              <w:bottom w:val="nil"/>
              <w:right w:val="nil"/>
            </w:tcBorders>
            <w:shd w:val="clear" w:color="000000" w:fill="FFFFFF"/>
            <w:noWrap/>
            <w:vAlign w:val="center"/>
            <w:hideMark/>
          </w:tcPr>
          <w:p w14:paraId="5606F8C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-8.10</w:t>
            </w:r>
          </w:p>
        </w:tc>
        <w:tc>
          <w:tcPr>
            <w:tcW w:w="1010" w:type="dxa"/>
            <w:tcBorders>
              <w:top w:val="nil"/>
              <w:left w:val="nil"/>
              <w:bottom w:val="nil"/>
              <w:right w:val="nil"/>
            </w:tcBorders>
            <w:shd w:val="clear" w:color="000000" w:fill="FFFFFF"/>
            <w:noWrap/>
            <w:vAlign w:val="center"/>
            <w:hideMark/>
          </w:tcPr>
          <w:p w14:paraId="64822CA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70F6E38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3FE59D1" w14:textId="77777777" w:rsidTr="00EF5311">
        <w:trPr>
          <w:trHeight w:val="320"/>
        </w:trPr>
        <w:tc>
          <w:tcPr>
            <w:tcW w:w="1010" w:type="dxa"/>
            <w:tcBorders>
              <w:top w:val="nil"/>
              <w:left w:val="nil"/>
              <w:bottom w:val="nil"/>
              <w:right w:val="nil"/>
            </w:tcBorders>
            <w:shd w:val="clear" w:color="000000" w:fill="FFFFFF"/>
            <w:noWrap/>
            <w:vAlign w:val="center"/>
            <w:hideMark/>
          </w:tcPr>
          <w:p w14:paraId="293A265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CXXC5</w:t>
            </w:r>
          </w:p>
        </w:tc>
        <w:tc>
          <w:tcPr>
            <w:tcW w:w="1010" w:type="dxa"/>
            <w:tcBorders>
              <w:top w:val="nil"/>
              <w:left w:val="nil"/>
              <w:bottom w:val="nil"/>
              <w:right w:val="nil"/>
            </w:tcBorders>
            <w:shd w:val="clear" w:color="000000" w:fill="FFFFFF"/>
            <w:noWrap/>
            <w:vAlign w:val="center"/>
            <w:hideMark/>
          </w:tcPr>
          <w:p w14:paraId="36DDE83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-1.68</w:t>
            </w:r>
          </w:p>
        </w:tc>
        <w:tc>
          <w:tcPr>
            <w:tcW w:w="1010" w:type="dxa"/>
            <w:tcBorders>
              <w:top w:val="nil"/>
              <w:left w:val="nil"/>
              <w:bottom w:val="nil"/>
              <w:right w:val="nil"/>
            </w:tcBorders>
            <w:shd w:val="clear" w:color="000000" w:fill="FFFFFF"/>
            <w:noWrap/>
            <w:vAlign w:val="center"/>
            <w:hideMark/>
          </w:tcPr>
          <w:p w14:paraId="7A22758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1704677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F01C70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CXXC5</w:t>
            </w:r>
          </w:p>
        </w:tc>
        <w:tc>
          <w:tcPr>
            <w:tcW w:w="1010" w:type="dxa"/>
            <w:tcBorders>
              <w:top w:val="nil"/>
              <w:left w:val="nil"/>
              <w:bottom w:val="nil"/>
              <w:right w:val="nil"/>
            </w:tcBorders>
            <w:shd w:val="clear" w:color="000000" w:fill="FFFFFF"/>
            <w:noWrap/>
            <w:vAlign w:val="center"/>
            <w:hideMark/>
          </w:tcPr>
          <w:p w14:paraId="223E058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-1.63</w:t>
            </w:r>
          </w:p>
        </w:tc>
        <w:tc>
          <w:tcPr>
            <w:tcW w:w="1010" w:type="dxa"/>
            <w:tcBorders>
              <w:top w:val="nil"/>
              <w:left w:val="nil"/>
              <w:bottom w:val="nil"/>
              <w:right w:val="nil"/>
            </w:tcBorders>
            <w:shd w:val="clear" w:color="000000" w:fill="FFFFFF"/>
            <w:noWrap/>
            <w:vAlign w:val="center"/>
            <w:hideMark/>
          </w:tcPr>
          <w:p w14:paraId="4066002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2420AD4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4A4B08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CXXC5</w:t>
            </w:r>
          </w:p>
        </w:tc>
        <w:tc>
          <w:tcPr>
            <w:tcW w:w="1010" w:type="dxa"/>
            <w:tcBorders>
              <w:top w:val="nil"/>
              <w:left w:val="nil"/>
              <w:bottom w:val="nil"/>
              <w:right w:val="nil"/>
            </w:tcBorders>
            <w:shd w:val="clear" w:color="000000" w:fill="FFFFFF"/>
            <w:noWrap/>
            <w:vAlign w:val="center"/>
            <w:hideMark/>
          </w:tcPr>
          <w:p w14:paraId="0D15BB5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-1.54</w:t>
            </w:r>
          </w:p>
        </w:tc>
        <w:tc>
          <w:tcPr>
            <w:tcW w:w="1010" w:type="dxa"/>
            <w:tcBorders>
              <w:top w:val="nil"/>
              <w:left w:val="nil"/>
              <w:bottom w:val="nil"/>
              <w:right w:val="nil"/>
            </w:tcBorders>
            <w:shd w:val="clear" w:color="000000" w:fill="FFFFFF"/>
            <w:noWrap/>
            <w:vAlign w:val="center"/>
            <w:hideMark/>
          </w:tcPr>
          <w:p w14:paraId="15C088D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164F701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008BC1C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CXXC5</w:t>
            </w:r>
          </w:p>
        </w:tc>
        <w:tc>
          <w:tcPr>
            <w:tcW w:w="1010" w:type="dxa"/>
            <w:tcBorders>
              <w:top w:val="nil"/>
              <w:left w:val="nil"/>
              <w:bottom w:val="nil"/>
              <w:right w:val="nil"/>
            </w:tcBorders>
            <w:shd w:val="clear" w:color="000000" w:fill="FFFFFF"/>
            <w:noWrap/>
            <w:vAlign w:val="center"/>
            <w:hideMark/>
          </w:tcPr>
          <w:p w14:paraId="0C94C0B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-1.63</w:t>
            </w:r>
          </w:p>
        </w:tc>
        <w:tc>
          <w:tcPr>
            <w:tcW w:w="1010" w:type="dxa"/>
            <w:tcBorders>
              <w:top w:val="nil"/>
              <w:left w:val="nil"/>
              <w:bottom w:val="nil"/>
              <w:right w:val="nil"/>
            </w:tcBorders>
            <w:shd w:val="clear" w:color="000000" w:fill="FFFFFF"/>
            <w:noWrap/>
            <w:vAlign w:val="center"/>
            <w:hideMark/>
          </w:tcPr>
          <w:p w14:paraId="41B1D76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5EA1E5E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69CD55ED" w14:textId="77777777" w:rsidTr="00EF5311">
        <w:trPr>
          <w:trHeight w:val="320"/>
        </w:trPr>
        <w:tc>
          <w:tcPr>
            <w:tcW w:w="1010" w:type="dxa"/>
            <w:tcBorders>
              <w:top w:val="nil"/>
              <w:left w:val="nil"/>
              <w:bottom w:val="nil"/>
              <w:right w:val="nil"/>
            </w:tcBorders>
            <w:shd w:val="clear" w:color="000000" w:fill="FFFFFF"/>
            <w:noWrap/>
            <w:vAlign w:val="center"/>
            <w:hideMark/>
          </w:tcPr>
          <w:p w14:paraId="4FC85A8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EGFR</w:t>
            </w:r>
          </w:p>
        </w:tc>
        <w:tc>
          <w:tcPr>
            <w:tcW w:w="1010" w:type="dxa"/>
            <w:tcBorders>
              <w:top w:val="nil"/>
              <w:left w:val="nil"/>
              <w:bottom w:val="nil"/>
              <w:right w:val="nil"/>
            </w:tcBorders>
            <w:shd w:val="clear" w:color="000000" w:fill="FFFFFF"/>
            <w:noWrap/>
            <w:vAlign w:val="center"/>
            <w:hideMark/>
          </w:tcPr>
          <w:p w14:paraId="5446B2D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6.19</w:t>
            </w:r>
          </w:p>
        </w:tc>
        <w:tc>
          <w:tcPr>
            <w:tcW w:w="1010" w:type="dxa"/>
            <w:tcBorders>
              <w:top w:val="nil"/>
              <w:left w:val="nil"/>
              <w:bottom w:val="nil"/>
              <w:right w:val="nil"/>
            </w:tcBorders>
            <w:shd w:val="clear" w:color="000000" w:fill="FFFFFF"/>
            <w:noWrap/>
            <w:vAlign w:val="center"/>
            <w:hideMark/>
          </w:tcPr>
          <w:p w14:paraId="3747668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3.2</w:t>
            </w:r>
          </w:p>
        </w:tc>
        <w:tc>
          <w:tcPr>
            <w:tcW w:w="1010" w:type="dxa"/>
            <w:tcBorders>
              <w:top w:val="nil"/>
              <w:left w:val="nil"/>
              <w:bottom w:val="nil"/>
              <w:right w:val="nil"/>
            </w:tcBorders>
            <w:shd w:val="clear" w:color="000000" w:fill="FFFFFF"/>
            <w:noWrap/>
            <w:vAlign w:val="center"/>
            <w:hideMark/>
          </w:tcPr>
          <w:p w14:paraId="4935180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4E73C8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EGFR</w:t>
            </w:r>
          </w:p>
        </w:tc>
        <w:tc>
          <w:tcPr>
            <w:tcW w:w="1010" w:type="dxa"/>
            <w:tcBorders>
              <w:top w:val="nil"/>
              <w:left w:val="nil"/>
              <w:bottom w:val="nil"/>
              <w:right w:val="nil"/>
            </w:tcBorders>
            <w:shd w:val="clear" w:color="000000" w:fill="FFFFFF"/>
            <w:noWrap/>
            <w:vAlign w:val="center"/>
            <w:hideMark/>
          </w:tcPr>
          <w:p w14:paraId="0609D02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6.16</w:t>
            </w:r>
          </w:p>
        </w:tc>
        <w:tc>
          <w:tcPr>
            <w:tcW w:w="1010" w:type="dxa"/>
            <w:tcBorders>
              <w:top w:val="nil"/>
              <w:left w:val="nil"/>
              <w:bottom w:val="nil"/>
              <w:right w:val="nil"/>
            </w:tcBorders>
            <w:shd w:val="clear" w:color="000000" w:fill="FFFFFF"/>
            <w:noWrap/>
            <w:vAlign w:val="center"/>
            <w:hideMark/>
          </w:tcPr>
          <w:p w14:paraId="41840C9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4.0</w:t>
            </w:r>
          </w:p>
        </w:tc>
        <w:tc>
          <w:tcPr>
            <w:tcW w:w="1010" w:type="dxa"/>
            <w:tcBorders>
              <w:top w:val="nil"/>
              <w:left w:val="nil"/>
              <w:bottom w:val="nil"/>
              <w:right w:val="nil"/>
            </w:tcBorders>
            <w:shd w:val="clear" w:color="000000" w:fill="FFFFFF"/>
            <w:noWrap/>
            <w:vAlign w:val="center"/>
            <w:hideMark/>
          </w:tcPr>
          <w:p w14:paraId="01E4BAB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EDB52C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EGFR</w:t>
            </w:r>
          </w:p>
        </w:tc>
        <w:tc>
          <w:tcPr>
            <w:tcW w:w="1010" w:type="dxa"/>
            <w:tcBorders>
              <w:top w:val="nil"/>
              <w:left w:val="nil"/>
              <w:bottom w:val="nil"/>
              <w:right w:val="nil"/>
            </w:tcBorders>
            <w:shd w:val="clear" w:color="000000" w:fill="FFFFFF"/>
            <w:noWrap/>
            <w:vAlign w:val="center"/>
            <w:hideMark/>
          </w:tcPr>
          <w:p w14:paraId="7F0439E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4.01</w:t>
            </w:r>
          </w:p>
        </w:tc>
        <w:tc>
          <w:tcPr>
            <w:tcW w:w="1010" w:type="dxa"/>
            <w:tcBorders>
              <w:top w:val="nil"/>
              <w:left w:val="nil"/>
              <w:bottom w:val="nil"/>
              <w:right w:val="nil"/>
            </w:tcBorders>
            <w:shd w:val="clear" w:color="000000" w:fill="FFFFFF"/>
            <w:noWrap/>
            <w:vAlign w:val="center"/>
            <w:hideMark/>
          </w:tcPr>
          <w:p w14:paraId="602EED1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w:t>
            </w:r>
          </w:p>
        </w:tc>
        <w:tc>
          <w:tcPr>
            <w:tcW w:w="1010" w:type="dxa"/>
            <w:tcBorders>
              <w:top w:val="nil"/>
              <w:left w:val="nil"/>
              <w:bottom w:val="nil"/>
              <w:right w:val="nil"/>
            </w:tcBorders>
            <w:shd w:val="clear" w:color="000000" w:fill="FFFFFF"/>
            <w:noWrap/>
            <w:vAlign w:val="center"/>
            <w:hideMark/>
          </w:tcPr>
          <w:p w14:paraId="034AB45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3F4784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EGFR</w:t>
            </w:r>
          </w:p>
        </w:tc>
        <w:tc>
          <w:tcPr>
            <w:tcW w:w="1010" w:type="dxa"/>
            <w:tcBorders>
              <w:top w:val="nil"/>
              <w:left w:val="nil"/>
              <w:bottom w:val="nil"/>
              <w:right w:val="nil"/>
            </w:tcBorders>
            <w:shd w:val="clear" w:color="000000" w:fill="FFFFFF"/>
            <w:noWrap/>
            <w:vAlign w:val="center"/>
            <w:hideMark/>
          </w:tcPr>
          <w:p w14:paraId="34B6B7A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5.79</w:t>
            </w:r>
          </w:p>
        </w:tc>
        <w:tc>
          <w:tcPr>
            <w:tcW w:w="1010" w:type="dxa"/>
            <w:tcBorders>
              <w:top w:val="nil"/>
              <w:left w:val="nil"/>
              <w:bottom w:val="nil"/>
              <w:right w:val="nil"/>
            </w:tcBorders>
            <w:shd w:val="clear" w:color="000000" w:fill="FFFFFF"/>
            <w:noWrap/>
            <w:vAlign w:val="center"/>
            <w:hideMark/>
          </w:tcPr>
          <w:p w14:paraId="60B132B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4.2</w:t>
            </w:r>
          </w:p>
        </w:tc>
        <w:tc>
          <w:tcPr>
            <w:tcW w:w="1010" w:type="dxa"/>
            <w:tcBorders>
              <w:top w:val="nil"/>
              <w:left w:val="nil"/>
              <w:bottom w:val="nil"/>
              <w:right w:val="nil"/>
            </w:tcBorders>
            <w:shd w:val="clear" w:color="000000" w:fill="FFFFFF"/>
            <w:noWrap/>
            <w:vAlign w:val="center"/>
            <w:hideMark/>
          </w:tcPr>
          <w:p w14:paraId="08F2E87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11804797" w14:textId="77777777" w:rsidTr="00EF5311">
        <w:trPr>
          <w:trHeight w:val="320"/>
        </w:trPr>
        <w:tc>
          <w:tcPr>
            <w:tcW w:w="1010" w:type="dxa"/>
            <w:tcBorders>
              <w:top w:val="nil"/>
              <w:left w:val="nil"/>
              <w:bottom w:val="nil"/>
              <w:right w:val="nil"/>
            </w:tcBorders>
            <w:shd w:val="clear" w:color="000000" w:fill="FFFFFF"/>
            <w:noWrap/>
            <w:vAlign w:val="center"/>
            <w:hideMark/>
          </w:tcPr>
          <w:p w14:paraId="05665B7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ERBB2</w:t>
            </w:r>
          </w:p>
        </w:tc>
        <w:tc>
          <w:tcPr>
            <w:tcW w:w="1010" w:type="dxa"/>
            <w:tcBorders>
              <w:top w:val="nil"/>
              <w:left w:val="nil"/>
              <w:bottom w:val="nil"/>
              <w:right w:val="nil"/>
            </w:tcBorders>
            <w:shd w:val="clear" w:color="000000" w:fill="FFFFFF"/>
            <w:noWrap/>
            <w:vAlign w:val="center"/>
            <w:hideMark/>
          </w:tcPr>
          <w:p w14:paraId="42D07D9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-1.66</w:t>
            </w:r>
          </w:p>
        </w:tc>
        <w:tc>
          <w:tcPr>
            <w:tcW w:w="1010" w:type="dxa"/>
            <w:tcBorders>
              <w:top w:val="nil"/>
              <w:left w:val="nil"/>
              <w:bottom w:val="nil"/>
              <w:right w:val="nil"/>
            </w:tcBorders>
            <w:shd w:val="clear" w:color="000000" w:fill="FFFFFF"/>
            <w:noWrap/>
            <w:vAlign w:val="center"/>
            <w:hideMark/>
          </w:tcPr>
          <w:p w14:paraId="536EBFA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5ABB538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F80C83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ERBB2</w:t>
            </w:r>
          </w:p>
        </w:tc>
        <w:tc>
          <w:tcPr>
            <w:tcW w:w="1010" w:type="dxa"/>
            <w:tcBorders>
              <w:top w:val="nil"/>
              <w:left w:val="nil"/>
              <w:bottom w:val="nil"/>
              <w:right w:val="nil"/>
            </w:tcBorders>
            <w:shd w:val="clear" w:color="000000" w:fill="FFFFFF"/>
            <w:noWrap/>
            <w:vAlign w:val="center"/>
            <w:hideMark/>
          </w:tcPr>
          <w:p w14:paraId="6A8E0C8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-3.39</w:t>
            </w:r>
          </w:p>
        </w:tc>
        <w:tc>
          <w:tcPr>
            <w:tcW w:w="1010" w:type="dxa"/>
            <w:tcBorders>
              <w:top w:val="nil"/>
              <w:left w:val="nil"/>
              <w:bottom w:val="nil"/>
              <w:right w:val="nil"/>
            </w:tcBorders>
            <w:shd w:val="clear" w:color="000000" w:fill="FFFFFF"/>
            <w:noWrap/>
            <w:vAlign w:val="center"/>
            <w:hideMark/>
          </w:tcPr>
          <w:p w14:paraId="6684288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7713C2C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C24DA5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ERBB2</w:t>
            </w:r>
          </w:p>
        </w:tc>
        <w:tc>
          <w:tcPr>
            <w:tcW w:w="1010" w:type="dxa"/>
            <w:tcBorders>
              <w:top w:val="nil"/>
              <w:left w:val="nil"/>
              <w:bottom w:val="nil"/>
              <w:right w:val="nil"/>
            </w:tcBorders>
            <w:shd w:val="clear" w:color="000000" w:fill="FFFFFF"/>
            <w:noWrap/>
            <w:vAlign w:val="center"/>
            <w:hideMark/>
          </w:tcPr>
          <w:p w14:paraId="3CD8E0F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-1.21</w:t>
            </w:r>
          </w:p>
        </w:tc>
        <w:tc>
          <w:tcPr>
            <w:tcW w:w="1010" w:type="dxa"/>
            <w:tcBorders>
              <w:top w:val="nil"/>
              <w:left w:val="nil"/>
              <w:bottom w:val="nil"/>
              <w:right w:val="nil"/>
            </w:tcBorders>
            <w:shd w:val="clear" w:color="000000" w:fill="FFFFFF"/>
            <w:noWrap/>
            <w:vAlign w:val="center"/>
            <w:hideMark/>
          </w:tcPr>
          <w:p w14:paraId="673C629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12A001E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2.5</w:t>
            </w:r>
          </w:p>
        </w:tc>
        <w:tc>
          <w:tcPr>
            <w:tcW w:w="1010" w:type="dxa"/>
            <w:tcBorders>
              <w:top w:val="nil"/>
              <w:left w:val="nil"/>
              <w:bottom w:val="nil"/>
              <w:right w:val="nil"/>
            </w:tcBorders>
            <w:shd w:val="clear" w:color="000000" w:fill="FFFFFF"/>
            <w:noWrap/>
            <w:vAlign w:val="center"/>
            <w:hideMark/>
          </w:tcPr>
          <w:p w14:paraId="1F7668E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ERBB2</w:t>
            </w:r>
          </w:p>
        </w:tc>
        <w:tc>
          <w:tcPr>
            <w:tcW w:w="1010" w:type="dxa"/>
            <w:tcBorders>
              <w:top w:val="nil"/>
              <w:left w:val="nil"/>
              <w:bottom w:val="nil"/>
              <w:right w:val="nil"/>
            </w:tcBorders>
            <w:shd w:val="clear" w:color="000000" w:fill="FFFFFF"/>
            <w:noWrap/>
            <w:vAlign w:val="center"/>
            <w:hideMark/>
          </w:tcPr>
          <w:p w14:paraId="1CA2C87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-0.13</w:t>
            </w:r>
          </w:p>
        </w:tc>
        <w:tc>
          <w:tcPr>
            <w:tcW w:w="1010" w:type="dxa"/>
            <w:tcBorders>
              <w:top w:val="nil"/>
              <w:left w:val="nil"/>
              <w:bottom w:val="nil"/>
              <w:right w:val="nil"/>
            </w:tcBorders>
            <w:shd w:val="clear" w:color="000000" w:fill="FFFFFF"/>
            <w:noWrap/>
            <w:vAlign w:val="center"/>
            <w:hideMark/>
          </w:tcPr>
          <w:p w14:paraId="2BF1950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6DEF544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36D9AD76" w14:textId="77777777" w:rsidTr="00EF5311">
        <w:trPr>
          <w:trHeight w:val="320"/>
        </w:trPr>
        <w:tc>
          <w:tcPr>
            <w:tcW w:w="1010" w:type="dxa"/>
            <w:tcBorders>
              <w:top w:val="nil"/>
              <w:left w:val="nil"/>
              <w:bottom w:val="nil"/>
              <w:right w:val="nil"/>
            </w:tcBorders>
            <w:shd w:val="clear" w:color="000000" w:fill="FFFFFF"/>
            <w:noWrap/>
            <w:vAlign w:val="center"/>
            <w:hideMark/>
          </w:tcPr>
          <w:p w14:paraId="014716A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lastRenderedPageBreak/>
              <w:t>ESR1</w:t>
            </w:r>
          </w:p>
        </w:tc>
        <w:tc>
          <w:tcPr>
            <w:tcW w:w="1010" w:type="dxa"/>
            <w:tcBorders>
              <w:top w:val="nil"/>
              <w:left w:val="nil"/>
              <w:bottom w:val="nil"/>
              <w:right w:val="nil"/>
            </w:tcBorders>
            <w:shd w:val="clear" w:color="000000" w:fill="FFFFFF"/>
            <w:noWrap/>
            <w:vAlign w:val="center"/>
            <w:hideMark/>
          </w:tcPr>
          <w:p w14:paraId="1F3C608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-3.66</w:t>
            </w:r>
          </w:p>
        </w:tc>
        <w:tc>
          <w:tcPr>
            <w:tcW w:w="1010" w:type="dxa"/>
            <w:tcBorders>
              <w:top w:val="nil"/>
              <w:left w:val="nil"/>
              <w:bottom w:val="nil"/>
              <w:right w:val="nil"/>
            </w:tcBorders>
            <w:shd w:val="clear" w:color="000000" w:fill="FFFFFF"/>
            <w:noWrap/>
            <w:vAlign w:val="center"/>
            <w:hideMark/>
          </w:tcPr>
          <w:p w14:paraId="6A50EC4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3D85F43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6F7BB6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ESR1</w:t>
            </w:r>
          </w:p>
        </w:tc>
        <w:tc>
          <w:tcPr>
            <w:tcW w:w="1010" w:type="dxa"/>
            <w:tcBorders>
              <w:top w:val="nil"/>
              <w:left w:val="nil"/>
              <w:bottom w:val="nil"/>
              <w:right w:val="nil"/>
            </w:tcBorders>
            <w:shd w:val="clear" w:color="000000" w:fill="FFFFFF"/>
            <w:noWrap/>
            <w:vAlign w:val="center"/>
            <w:hideMark/>
          </w:tcPr>
          <w:p w14:paraId="78DD1FD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-3.15</w:t>
            </w:r>
          </w:p>
        </w:tc>
        <w:tc>
          <w:tcPr>
            <w:tcW w:w="1010" w:type="dxa"/>
            <w:tcBorders>
              <w:top w:val="nil"/>
              <w:left w:val="nil"/>
              <w:bottom w:val="nil"/>
              <w:right w:val="nil"/>
            </w:tcBorders>
            <w:shd w:val="clear" w:color="000000" w:fill="FFFFFF"/>
            <w:noWrap/>
            <w:vAlign w:val="center"/>
            <w:hideMark/>
          </w:tcPr>
          <w:p w14:paraId="561AF7C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63A19A5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9AAC2C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ESR1</w:t>
            </w:r>
          </w:p>
        </w:tc>
        <w:tc>
          <w:tcPr>
            <w:tcW w:w="1010" w:type="dxa"/>
            <w:tcBorders>
              <w:top w:val="nil"/>
              <w:left w:val="nil"/>
              <w:bottom w:val="nil"/>
              <w:right w:val="nil"/>
            </w:tcBorders>
            <w:shd w:val="clear" w:color="000000" w:fill="FFFFFF"/>
            <w:noWrap/>
            <w:vAlign w:val="center"/>
            <w:hideMark/>
          </w:tcPr>
          <w:p w14:paraId="36FF884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-2.24</w:t>
            </w:r>
          </w:p>
        </w:tc>
        <w:tc>
          <w:tcPr>
            <w:tcW w:w="1010" w:type="dxa"/>
            <w:tcBorders>
              <w:top w:val="nil"/>
              <w:left w:val="nil"/>
              <w:bottom w:val="nil"/>
              <w:right w:val="nil"/>
            </w:tcBorders>
            <w:shd w:val="clear" w:color="000000" w:fill="FFFFFF"/>
            <w:noWrap/>
            <w:vAlign w:val="center"/>
            <w:hideMark/>
          </w:tcPr>
          <w:p w14:paraId="041C4E9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4D00745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57BF3E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ESR1</w:t>
            </w:r>
          </w:p>
        </w:tc>
        <w:tc>
          <w:tcPr>
            <w:tcW w:w="1010" w:type="dxa"/>
            <w:tcBorders>
              <w:top w:val="nil"/>
              <w:left w:val="nil"/>
              <w:bottom w:val="nil"/>
              <w:right w:val="nil"/>
            </w:tcBorders>
            <w:shd w:val="clear" w:color="000000" w:fill="FFFFFF"/>
            <w:noWrap/>
            <w:vAlign w:val="center"/>
            <w:hideMark/>
          </w:tcPr>
          <w:p w14:paraId="1F4833D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-2.67</w:t>
            </w:r>
          </w:p>
        </w:tc>
        <w:tc>
          <w:tcPr>
            <w:tcW w:w="1010" w:type="dxa"/>
            <w:tcBorders>
              <w:top w:val="nil"/>
              <w:left w:val="nil"/>
              <w:bottom w:val="nil"/>
              <w:right w:val="nil"/>
            </w:tcBorders>
            <w:shd w:val="clear" w:color="000000" w:fill="FFFFFF"/>
            <w:noWrap/>
            <w:vAlign w:val="center"/>
            <w:hideMark/>
          </w:tcPr>
          <w:p w14:paraId="2FF999E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1592ABE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26FA739" w14:textId="77777777" w:rsidTr="00EF5311">
        <w:trPr>
          <w:trHeight w:val="320"/>
        </w:trPr>
        <w:tc>
          <w:tcPr>
            <w:tcW w:w="1010" w:type="dxa"/>
            <w:tcBorders>
              <w:top w:val="nil"/>
              <w:left w:val="nil"/>
              <w:bottom w:val="nil"/>
              <w:right w:val="nil"/>
            </w:tcBorders>
            <w:shd w:val="clear" w:color="000000" w:fill="FFFFFF"/>
            <w:noWrap/>
            <w:vAlign w:val="center"/>
            <w:hideMark/>
          </w:tcPr>
          <w:p w14:paraId="57E05AF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EXO1</w:t>
            </w:r>
          </w:p>
        </w:tc>
        <w:tc>
          <w:tcPr>
            <w:tcW w:w="1010" w:type="dxa"/>
            <w:tcBorders>
              <w:top w:val="nil"/>
              <w:left w:val="nil"/>
              <w:bottom w:val="nil"/>
              <w:right w:val="nil"/>
            </w:tcBorders>
            <w:shd w:val="clear" w:color="000000" w:fill="FFFFFF"/>
            <w:noWrap/>
            <w:vAlign w:val="center"/>
            <w:hideMark/>
          </w:tcPr>
          <w:p w14:paraId="550E7A1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-5.41</w:t>
            </w:r>
          </w:p>
        </w:tc>
        <w:tc>
          <w:tcPr>
            <w:tcW w:w="1010" w:type="dxa"/>
            <w:tcBorders>
              <w:top w:val="nil"/>
              <w:left w:val="nil"/>
              <w:bottom w:val="nil"/>
              <w:right w:val="nil"/>
            </w:tcBorders>
            <w:shd w:val="clear" w:color="000000" w:fill="FFFFFF"/>
            <w:noWrap/>
            <w:vAlign w:val="center"/>
            <w:hideMark/>
          </w:tcPr>
          <w:p w14:paraId="276DAAD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353F59E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A682F4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EXO1</w:t>
            </w:r>
          </w:p>
        </w:tc>
        <w:tc>
          <w:tcPr>
            <w:tcW w:w="1010" w:type="dxa"/>
            <w:tcBorders>
              <w:top w:val="nil"/>
              <w:left w:val="nil"/>
              <w:bottom w:val="nil"/>
              <w:right w:val="nil"/>
            </w:tcBorders>
            <w:shd w:val="clear" w:color="000000" w:fill="FFFFFF"/>
            <w:noWrap/>
            <w:vAlign w:val="center"/>
            <w:hideMark/>
          </w:tcPr>
          <w:p w14:paraId="69E9CFF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-5.68</w:t>
            </w:r>
          </w:p>
        </w:tc>
        <w:tc>
          <w:tcPr>
            <w:tcW w:w="1010" w:type="dxa"/>
            <w:tcBorders>
              <w:top w:val="nil"/>
              <w:left w:val="nil"/>
              <w:bottom w:val="nil"/>
              <w:right w:val="nil"/>
            </w:tcBorders>
            <w:shd w:val="clear" w:color="000000" w:fill="FFFFFF"/>
            <w:noWrap/>
            <w:vAlign w:val="center"/>
            <w:hideMark/>
          </w:tcPr>
          <w:p w14:paraId="49DD150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417C412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6DD257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EXO1</w:t>
            </w:r>
          </w:p>
        </w:tc>
        <w:tc>
          <w:tcPr>
            <w:tcW w:w="1010" w:type="dxa"/>
            <w:tcBorders>
              <w:top w:val="nil"/>
              <w:left w:val="nil"/>
              <w:bottom w:val="nil"/>
              <w:right w:val="nil"/>
            </w:tcBorders>
            <w:shd w:val="clear" w:color="000000" w:fill="FFFFFF"/>
            <w:noWrap/>
            <w:vAlign w:val="center"/>
            <w:hideMark/>
          </w:tcPr>
          <w:p w14:paraId="7CF29F4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-4.40</w:t>
            </w:r>
          </w:p>
        </w:tc>
        <w:tc>
          <w:tcPr>
            <w:tcW w:w="1010" w:type="dxa"/>
            <w:tcBorders>
              <w:top w:val="nil"/>
              <w:left w:val="nil"/>
              <w:bottom w:val="nil"/>
              <w:right w:val="nil"/>
            </w:tcBorders>
            <w:shd w:val="clear" w:color="000000" w:fill="FFFFFF"/>
            <w:noWrap/>
            <w:vAlign w:val="center"/>
            <w:hideMark/>
          </w:tcPr>
          <w:p w14:paraId="02D4E28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3C02FB0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9653F4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EXO1</w:t>
            </w:r>
          </w:p>
        </w:tc>
        <w:tc>
          <w:tcPr>
            <w:tcW w:w="1010" w:type="dxa"/>
            <w:tcBorders>
              <w:top w:val="nil"/>
              <w:left w:val="nil"/>
              <w:bottom w:val="nil"/>
              <w:right w:val="nil"/>
            </w:tcBorders>
            <w:shd w:val="clear" w:color="000000" w:fill="FFFFFF"/>
            <w:noWrap/>
            <w:vAlign w:val="center"/>
            <w:hideMark/>
          </w:tcPr>
          <w:p w14:paraId="1C3910F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-9.58</w:t>
            </w:r>
          </w:p>
        </w:tc>
        <w:tc>
          <w:tcPr>
            <w:tcW w:w="1010" w:type="dxa"/>
            <w:tcBorders>
              <w:top w:val="nil"/>
              <w:left w:val="nil"/>
              <w:bottom w:val="nil"/>
              <w:right w:val="nil"/>
            </w:tcBorders>
            <w:shd w:val="clear" w:color="000000" w:fill="FFFFFF"/>
            <w:noWrap/>
            <w:vAlign w:val="center"/>
            <w:hideMark/>
          </w:tcPr>
          <w:p w14:paraId="544D61F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37B5544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4D0D116" w14:textId="77777777" w:rsidTr="00EF5311">
        <w:trPr>
          <w:trHeight w:val="320"/>
        </w:trPr>
        <w:tc>
          <w:tcPr>
            <w:tcW w:w="1010" w:type="dxa"/>
            <w:tcBorders>
              <w:top w:val="nil"/>
              <w:left w:val="nil"/>
              <w:bottom w:val="nil"/>
              <w:right w:val="nil"/>
            </w:tcBorders>
            <w:shd w:val="clear" w:color="000000" w:fill="FFFFFF"/>
            <w:noWrap/>
            <w:vAlign w:val="center"/>
            <w:hideMark/>
          </w:tcPr>
          <w:p w14:paraId="506F17B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FGFR4</w:t>
            </w:r>
          </w:p>
        </w:tc>
        <w:tc>
          <w:tcPr>
            <w:tcW w:w="1010" w:type="dxa"/>
            <w:tcBorders>
              <w:top w:val="nil"/>
              <w:left w:val="nil"/>
              <w:bottom w:val="nil"/>
              <w:right w:val="nil"/>
            </w:tcBorders>
            <w:shd w:val="clear" w:color="000000" w:fill="FFFFFF"/>
            <w:noWrap/>
            <w:vAlign w:val="center"/>
            <w:hideMark/>
          </w:tcPr>
          <w:p w14:paraId="50ED916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0.38</w:t>
            </w:r>
          </w:p>
        </w:tc>
        <w:tc>
          <w:tcPr>
            <w:tcW w:w="1010" w:type="dxa"/>
            <w:tcBorders>
              <w:top w:val="nil"/>
              <w:left w:val="nil"/>
              <w:bottom w:val="nil"/>
              <w:right w:val="nil"/>
            </w:tcBorders>
            <w:shd w:val="clear" w:color="000000" w:fill="FFFFFF"/>
            <w:noWrap/>
            <w:vAlign w:val="center"/>
            <w:hideMark/>
          </w:tcPr>
          <w:p w14:paraId="44F133E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74600F6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243D073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FGFR4</w:t>
            </w:r>
          </w:p>
        </w:tc>
        <w:tc>
          <w:tcPr>
            <w:tcW w:w="1010" w:type="dxa"/>
            <w:tcBorders>
              <w:top w:val="nil"/>
              <w:left w:val="nil"/>
              <w:bottom w:val="nil"/>
              <w:right w:val="nil"/>
            </w:tcBorders>
            <w:shd w:val="clear" w:color="000000" w:fill="FFFFFF"/>
            <w:noWrap/>
            <w:vAlign w:val="center"/>
            <w:hideMark/>
          </w:tcPr>
          <w:p w14:paraId="544AA66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-1.78</w:t>
            </w:r>
          </w:p>
        </w:tc>
        <w:tc>
          <w:tcPr>
            <w:tcW w:w="1010" w:type="dxa"/>
            <w:tcBorders>
              <w:top w:val="nil"/>
              <w:left w:val="nil"/>
              <w:bottom w:val="nil"/>
              <w:right w:val="nil"/>
            </w:tcBorders>
            <w:shd w:val="clear" w:color="000000" w:fill="FFFFFF"/>
            <w:noWrap/>
            <w:vAlign w:val="center"/>
            <w:hideMark/>
          </w:tcPr>
          <w:p w14:paraId="4EDF1DC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6085488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43B836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FGFR4</w:t>
            </w:r>
          </w:p>
        </w:tc>
        <w:tc>
          <w:tcPr>
            <w:tcW w:w="1010" w:type="dxa"/>
            <w:tcBorders>
              <w:top w:val="nil"/>
              <w:left w:val="nil"/>
              <w:bottom w:val="nil"/>
              <w:right w:val="nil"/>
            </w:tcBorders>
            <w:shd w:val="clear" w:color="000000" w:fill="FFFFFF"/>
            <w:noWrap/>
            <w:vAlign w:val="center"/>
            <w:hideMark/>
          </w:tcPr>
          <w:p w14:paraId="2A2E1BD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1.27</w:t>
            </w:r>
          </w:p>
        </w:tc>
        <w:tc>
          <w:tcPr>
            <w:tcW w:w="1010" w:type="dxa"/>
            <w:tcBorders>
              <w:top w:val="nil"/>
              <w:left w:val="nil"/>
              <w:bottom w:val="nil"/>
              <w:right w:val="nil"/>
            </w:tcBorders>
            <w:shd w:val="clear" w:color="000000" w:fill="FFFFFF"/>
            <w:noWrap/>
            <w:vAlign w:val="center"/>
            <w:hideMark/>
          </w:tcPr>
          <w:p w14:paraId="45EF750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w:t>
            </w:r>
          </w:p>
        </w:tc>
        <w:tc>
          <w:tcPr>
            <w:tcW w:w="1010" w:type="dxa"/>
            <w:tcBorders>
              <w:top w:val="nil"/>
              <w:left w:val="nil"/>
              <w:bottom w:val="nil"/>
              <w:right w:val="nil"/>
            </w:tcBorders>
            <w:shd w:val="clear" w:color="000000" w:fill="FFFFFF"/>
            <w:noWrap/>
            <w:vAlign w:val="center"/>
            <w:hideMark/>
          </w:tcPr>
          <w:p w14:paraId="0E68760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6.3</w:t>
            </w:r>
          </w:p>
        </w:tc>
        <w:tc>
          <w:tcPr>
            <w:tcW w:w="1010" w:type="dxa"/>
            <w:tcBorders>
              <w:top w:val="nil"/>
              <w:left w:val="nil"/>
              <w:bottom w:val="nil"/>
              <w:right w:val="nil"/>
            </w:tcBorders>
            <w:shd w:val="clear" w:color="000000" w:fill="FFFFFF"/>
            <w:noWrap/>
            <w:vAlign w:val="center"/>
            <w:hideMark/>
          </w:tcPr>
          <w:p w14:paraId="58852CD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FGFR4</w:t>
            </w:r>
          </w:p>
        </w:tc>
        <w:tc>
          <w:tcPr>
            <w:tcW w:w="1010" w:type="dxa"/>
            <w:tcBorders>
              <w:top w:val="nil"/>
              <w:left w:val="nil"/>
              <w:bottom w:val="nil"/>
              <w:right w:val="nil"/>
            </w:tcBorders>
            <w:shd w:val="clear" w:color="000000" w:fill="FFFFFF"/>
            <w:noWrap/>
            <w:vAlign w:val="center"/>
            <w:hideMark/>
          </w:tcPr>
          <w:p w14:paraId="0815C0F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-0.06</w:t>
            </w:r>
          </w:p>
        </w:tc>
        <w:tc>
          <w:tcPr>
            <w:tcW w:w="1010" w:type="dxa"/>
            <w:tcBorders>
              <w:top w:val="nil"/>
              <w:left w:val="nil"/>
              <w:bottom w:val="nil"/>
              <w:right w:val="nil"/>
            </w:tcBorders>
            <w:shd w:val="clear" w:color="000000" w:fill="FFFFFF"/>
            <w:noWrap/>
            <w:vAlign w:val="center"/>
            <w:hideMark/>
          </w:tcPr>
          <w:p w14:paraId="4599B36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34845C2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36E6CE74" w14:textId="77777777" w:rsidTr="00EF5311">
        <w:trPr>
          <w:trHeight w:val="320"/>
        </w:trPr>
        <w:tc>
          <w:tcPr>
            <w:tcW w:w="1010" w:type="dxa"/>
            <w:tcBorders>
              <w:top w:val="nil"/>
              <w:left w:val="nil"/>
              <w:bottom w:val="nil"/>
              <w:right w:val="nil"/>
            </w:tcBorders>
            <w:shd w:val="clear" w:color="000000" w:fill="FFFFFF"/>
            <w:noWrap/>
            <w:vAlign w:val="center"/>
            <w:hideMark/>
          </w:tcPr>
          <w:p w14:paraId="69F20F4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FOXA1</w:t>
            </w:r>
          </w:p>
        </w:tc>
        <w:tc>
          <w:tcPr>
            <w:tcW w:w="1010" w:type="dxa"/>
            <w:tcBorders>
              <w:top w:val="nil"/>
              <w:left w:val="nil"/>
              <w:bottom w:val="nil"/>
              <w:right w:val="nil"/>
            </w:tcBorders>
            <w:shd w:val="clear" w:color="000000" w:fill="FFFFFF"/>
            <w:noWrap/>
            <w:vAlign w:val="center"/>
            <w:hideMark/>
          </w:tcPr>
          <w:p w14:paraId="06422D2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-3.96</w:t>
            </w:r>
          </w:p>
        </w:tc>
        <w:tc>
          <w:tcPr>
            <w:tcW w:w="1010" w:type="dxa"/>
            <w:tcBorders>
              <w:top w:val="nil"/>
              <w:left w:val="nil"/>
              <w:bottom w:val="nil"/>
              <w:right w:val="nil"/>
            </w:tcBorders>
            <w:shd w:val="clear" w:color="000000" w:fill="FFFFFF"/>
            <w:noWrap/>
            <w:vAlign w:val="center"/>
            <w:hideMark/>
          </w:tcPr>
          <w:p w14:paraId="33CA264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6D2A483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A21D74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FOXA1</w:t>
            </w:r>
          </w:p>
        </w:tc>
        <w:tc>
          <w:tcPr>
            <w:tcW w:w="1010" w:type="dxa"/>
            <w:tcBorders>
              <w:top w:val="nil"/>
              <w:left w:val="nil"/>
              <w:bottom w:val="nil"/>
              <w:right w:val="nil"/>
            </w:tcBorders>
            <w:shd w:val="clear" w:color="000000" w:fill="FFFFFF"/>
            <w:noWrap/>
            <w:vAlign w:val="center"/>
            <w:hideMark/>
          </w:tcPr>
          <w:p w14:paraId="4F4B879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-3.37</w:t>
            </w:r>
          </w:p>
        </w:tc>
        <w:tc>
          <w:tcPr>
            <w:tcW w:w="1010" w:type="dxa"/>
            <w:tcBorders>
              <w:top w:val="nil"/>
              <w:left w:val="nil"/>
              <w:bottom w:val="nil"/>
              <w:right w:val="nil"/>
            </w:tcBorders>
            <w:shd w:val="clear" w:color="000000" w:fill="FFFFFF"/>
            <w:noWrap/>
            <w:vAlign w:val="center"/>
            <w:hideMark/>
          </w:tcPr>
          <w:p w14:paraId="1F9DA7C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7E3AB47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D2B23E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FOXA1</w:t>
            </w:r>
          </w:p>
        </w:tc>
        <w:tc>
          <w:tcPr>
            <w:tcW w:w="1010" w:type="dxa"/>
            <w:tcBorders>
              <w:top w:val="nil"/>
              <w:left w:val="nil"/>
              <w:bottom w:val="nil"/>
              <w:right w:val="nil"/>
            </w:tcBorders>
            <w:shd w:val="clear" w:color="000000" w:fill="FFFFFF"/>
            <w:noWrap/>
            <w:vAlign w:val="center"/>
            <w:hideMark/>
          </w:tcPr>
          <w:p w14:paraId="6B0C745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-4.39</w:t>
            </w:r>
          </w:p>
        </w:tc>
        <w:tc>
          <w:tcPr>
            <w:tcW w:w="1010" w:type="dxa"/>
            <w:tcBorders>
              <w:top w:val="nil"/>
              <w:left w:val="nil"/>
              <w:bottom w:val="nil"/>
              <w:right w:val="nil"/>
            </w:tcBorders>
            <w:shd w:val="clear" w:color="000000" w:fill="FFFFFF"/>
            <w:noWrap/>
            <w:vAlign w:val="center"/>
            <w:hideMark/>
          </w:tcPr>
          <w:p w14:paraId="57D7DBE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0F1C5D6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E36FCA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FOXA1</w:t>
            </w:r>
          </w:p>
        </w:tc>
        <w:tc>
          <w:tcPr>
            <w:tcW w:w="1010" w:type="dxa"/>
            <w:tcBorders>
              <w:top w:val="nil"/>
              <w:left w:val="nil"/>
              <w:bottom w:val="nil"/>
              <w:right w:val="nil"/>
            </w:tcBorders>
            <w:shd w:val="clear" w:color="000000" w:fill="FFFFFF"/>
            <w:noWrap/>
            <w:vAlign w:val="center"/>
            <w:hideMark/>
          </w:tcPr>
          <w:p w14:paraId="2E873EC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-2.01</w:t>
            </w:r>
          </w:p>
        </w:tc>
        <w:tc>
          <w:tcPr>
            <w:tcW w:w="1010" w:type="dxa"/>
            <w:tcBorders>
              <w:top w:val="nil"/>
              <w:left w:val="nil"/>
              <w:bottom w:val="nil"/>
              <w:right w:val="nil"/>
            </w:tcBorders>
            <w:shd w:val="clear" w:color="000000" w:fill="FFFFFF"/>
            <w:noWrap/>
            <w:vAlign w:val="center"/>
            <w:hideMark/>
          </w:tcPr>
          <w:p w14:paraId="158117C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147A67A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7683304" w14:textId="77777777" w:rsidTr="00EF5311">
        <w:trPr>
          <w:trHeight w:val="320"/>
        </w:trPr>
        <w:tc>
          <w:tcPr>
            <w:tcW w:w="1010" w:type="dxa"/>
            <w:tcBorders>
              <w:top w:val="nil"/>
              <w:left w:val="nil"/>
              <w:bottom w:val="nil"/>
              <w:right w:val="nil"/>
            </w:tcBorders>
            <w:shd w:val="clear" w:color="000000" w:fill="FFFFFF"/>
            <w:noWrap/>
            <w:vAlign w:val="center"/>
            <w:hideMark/>
          </w:tcPr>
          <w:p w14:paraId="4F8B03B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FOXC1</w:t>
            </w:r>
          </w:p>
        </w:tc>
        <w:tc>
          <w:tcPr>
            <w:tcW w:w="1010" w:type="dxa"/>
            <w:tcBorders>
              <w:top w:val="nil"/>
              <w:left w:val="nil"/>
              <w:bottom w:val="nil"/>
              <w:right w:val="nil"/>
            </w:tcBorders>
            <w:shd w:val="clear" w:color="000000" w:fill="FFFFFF"/>
            <w:noWrap/>
            <w:vAlign w:val="center"/>
            <w:hideMark/>
          </w:tcPr>
          <w:p w14:paraId="231B746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4.90</w:t>
            </w:r>
          </w:p>
        </w:tc>
        <w:tc>
          <w:tcPr>
            <w:tcW w:w="1010" w:type="dxa"/>
            <w:tcBorders>
              <w:top w:val="nil"/>
              <w:left w:val="nil"/>
              <w:bottom w:val="nil"/>
              <w:right w:val="nil"/>
            </w:tcBorders>
            <w:shd w:val="clear" w:color="000000" w:fill="FFFFFF"/>
            <w:noWrap/>
            <w:vAlign w:val="center"/>
            <w:hideMark/>
          </w:tcPr>
          <w:p w14:paraId="6F4E62B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2.7</w:t>
            </w:r>
          </w:p>
        </w:tc>
        <w:tc>
          <w:tcPr>
            <w:tcW w:w="1010" w:type="dxa"/>
            <w:tcBorders>
              <w:top w:val="nil"/>
              <w:left w:val="nil"/>
              <w:bottom w:val="nil"/>
              <w:right w:val="nil"/>
            </w:tcBorders>
            <w:shd w:val="clear" w:color="000000" w:fill="FFFFFF"/>
            <w:noWrap/>
            <w:vAlign w:val="center"/>
            <w:hideMark/>
          </w:tcPr>
          <w:p w14:paraId="2D2E26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E9A21A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FOXC1</w:t>
            </w:r>
          </w:p>
        </w:tc>
        <w:tc>
          <w:tcPr>
            <w:tcW w:w="1010" w:type="dxa"/>
            <w:tcBorders>
              <w:top w:val="nil"/>
              <w:left w:val="nil"/>
              <w:bottom w:val="nil"/>
              <w:right w:val="nil"/>
            </w:tcBorders>
            <w:shd w:val="clear" w:color="000000" w:fill="FFFFFF"/>
            <w:noWrap/>
            <w:vAlign w:val="center"/>
            <w:hideMark/>
          </w:tcPr>
          <w:p w14:paraId="5A0A05E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4.92</w:t>
            </w:r>
          </w:p>
        </w:tc>
        <w:tc>
          <w:tcPr>
            <w:tcW w:w="1010" w:type="dxa"/>
            <w:tcBorders>
              <w:top w:val="nil"/>
              <w:left w:val="nil"/>
              <w:bottom w:val="nil"/>
              <w:right w:val="nil"/>
            </w:tcBorders>
            <w:shd w:val="clear" w:color="000000" w:fill="FFFFFF"/>
            <w:noWrap/>
            <w:vAlign w:val="center"/>
            <w:hideMark/>
          </w:tcPr>
          <w:p w14:paraId="4D90F03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2.4</w:t>
            </w:r>
          </w:p>
        </w:tc>
        <w:tc>
          <w:tcPr>
            <w:tcW w:w="1010" w:type="dxa"/>
            <w:tcBorders>
              <w:top w:val="nil"/>
              <w:left w:val="nil"/>
              <w:bottom w:val="nil"/>
              <w:right w:val="nil"/>
            </w:tcBorders>
            <w:shd w:val="clear" w:color="000000" w:fill="FFFFFF"/>
            <w:noWrap/>
            <w:vAlign w:val="center"/>
            <w:hideMark/>
          </w:tcPr>
          <w:p w14:paraId="4C5B65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93EFC6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FOXC1</w:t>
            </w:r>
          </w:p>
        </w:tc>
        <w:tc>
          <w:tcPr>
            <w:tcW w:w="1010" w:type="dxa"/>
            <w:tcBorders>
              <w:top w:val="nil"/>
              <w:left w:val="nil"/>
              <w:bottom w:val="nil"/>
              <w:right w:val="nil"/>
            </w:tcBorders>
            <w:shd w:val="clear" w:color="000000" w:fill="FFFFFF"/>
            <w:noWrap/>
            <w:vAlign w:val="center"/>
            <w:hideMark/>
          </w:tcPr>
          <w:p w14:paraId="3066E7B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3.16</w:t>
            </w:r>
          </w:p>
        </w:tc>
        <w:tc>
          <w:tcPr>
            <w:tcW w:w="1010" w:type="dxa"/>
            <w:tcBorders>
              <w:top w:val="nil"/>
              <w:left w:val="nil"/>
              <w:bottom w:val="nil"/>
              <w:right w:val="nil"/>
            </w:tcBorders>
            <w:shd w:val="clear" w:color="000000" w:fill="FFFFFF"/>
            <w:noWrap/>
            <w:vAlign w:val="center"/>
            <w:hideMark/>
          </w:tcPr>
          <w:p w14:paraId="76D45CE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2.6</w:t>
            </w:r>
          </w:p>
        </w:tc>
        <w:tc>
          <w:tcPr>
            <w:tcW w:w="1010" w:type="dxa"/>
            <w:tcBorders>
              <w:top w:val="nil"/>
              <w:left w:val="nil"/>
              <w:bottom w:val="nil"/>
              <w:right w:val="nil"/>
            </w:tcBorders>
            <w:shd w:val="clear" w:color="000000" w:fill="FFFFFF"/>
            <w:noWrap/>
            <w:vAlign w:val="center"/>
            <w:hideMark/>
          </w:tcPr>
          <w:p w14:paraId="4BFDDD3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51B8C9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FOXC1</w:t>
            </w:r>
          </w:p>
        </w:tc>
        <w:tc>
          <w:tcPr>
            <w:tcW w:w="1010" w:type="dxa"/>
            <w:tcBorders>
              <w:top w:val="nil"/>
              <w:left w:val="nil"/>
              <w:bottom w:val="nil"/>
              <w:right w:val="nil"/>
            </w:tcBorders>
            <w:shd w:val="clear" w:color="000000" w:fill="FFFFFF"/>
            <w:noWrap/>
            <w:vAlign w:val="center"/>
            <w:hideMark/>
          </w:tcPr>
          <w:p w14:paraId="6CEE983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5.06</w:t>
            </w:r>
          </w:p>
        </w:tc>
        <w:tc>
          <w:tcPr>
            <w:tcW w:w="1010" w:type="dxa"/>
            <w:tcBorders>
              <w:top w:val="nil"/>
              <w:left w:val="nil"/>
              <w:bottom w:val="nil"/>
              <w:right w:val="nil"/>
            </w:tcBorders>
            <w:shd w:val="clear" w:color="000000" w:fill="FFFFFF"/>
            <w:noWrap/>
            <w:vAlign w:val="center"/>
            <w:hideMark/>
          </w:tcPr>
          <w:p w14:paraId="1852316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2.7</w:t>
            </w:r>
          </w:p>
        </w:tc>
        <w:tc>
          <w:tcPr>
            <w:tcW w:w="1010" w:type="dxa"/>
            <w:tcBorders>
              <w:top w:val="nil"/>
              <w:left w:val="nil"/>
              <w:bottom w:val="nil"/>
              <w:right w:val="nil"/>
            </w:tcBorders>
            <w:shd w:val="clear" w:color="000000" w:fill="FFFFFF"/>
            <w:noWrap/>
            <w:vAlign w:val="center"/>
            <w:hideMark/>
          </w:tcPr>
          <w:p w14:paraId="243DF18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2F2A62DB" w14:textId="77777777" w:rsidTr="00EF5311">
        <w:trPr>
          <w:trHeight w:val="320"/>
        </w:trPr>
        <w:tc>
          <w:tcPr>
            <w:tcW w:w="1010" w:type="dxa"/>
            <w:tcBorders>
              <w:top w:val="nil"/>
              <w:left w:val="nil"/>
              <w:bottom w:val="nil"/>
              <w:right w:val="nil"/>
            </w:tcBorders>
            <w:shd w:val="clear" w:color="000000" w:fill="FFFFFF"/>
            <w:noWrap/>
            <w:vAlign w:val="center"/>
            <w:hideMark/>
          </w:tcPr>
          <w:p w14:paraId="737A124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GPR160</w:t>
            </w:r>
          </w:p>
        </w:tc>
        <w:tc>
          <w:tcPr>
            <w:tcW w:w="1010" w:type="dxa"/>
            <w:tcBorders>
              <w:top w:val="nil"/>
              <w:left w:val="nil"/>
              <w:bottom w:val="nil"/>
              <w:right w:val="nil"/>
            </w:tcBorders>
            <w:shd w:val="clear" w:color="000000" w:fill="FFFFFF"/>
            <w:noWrap/>
            <w:vAlign w:val="center"/>
            <w:hideMark/>
          </w:tcPr>
          <w:p w14:paraId="2D1BB79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-3.29</w:t>
            </w:r>
          </w:p>
        </w:tc>
        <w:tc>
          <w:tcPr>
            <w:tcW w:w="1010" w:type="dxa"/>
            <w:tcBorders>
              <w:top w:val="nil"/>
              <w:left w:val="nil"/>
              <w:bottom w:val="nil"/>
              <w:right w:val="nil"/>
            </w:tcBorders>
            <w:shd w:val="clear" w:color="000000" w:fill="FFFFFF"/>
            <w:noWrap/>
            <w:vAlign w:val="center"/>
            <w:hideMark/>
          </w:tcPr>
          <w:p w14:paraId="1B5FADB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409841B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C1DC31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GPR160</w:t>
            </w:r>
          </w:p>
        </w:tc>
        <w:tc>
          <w:tcPr>
            <w:tcW w:w="1010" w:type="dxa"/>
            <w:tcBorders>
              <w:top w:val="nil"/>
              <w:left w:val="nil"/>
              <w:bottom w:val="nil"/>
              <w:right w:val="nil"/>
            </w:tcBorders>
            <w:shd w:val="clear" w:color="000000" w:fill="FFFFFF"/>
            <w:noWrap/>
            <w:vAlign w:val="center"/>
            <w:hideMark/>
          </w:tcPr>
          <w:p w14:paraId="0CD28A1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-2.90</w:t>
            </w:r>
          </w:p>
        </w:tc>
        <w:tc>
          <w:tcPr>
            <w:tcW w:w="1010" w:type="dxa"/>
            <w:tcBorders>
              <w:top w:val="nil"/>
              <w:left w:val="nil"/>
              <w:bottom w:val="nil"/>
              <w:right w:val="nil"/>
            </w:tcBorders>
            <w:shd w:val="clear" w:color="000000" w:fill="FFFFFF"/>
            <w:noWrap/>
            <w:vAlign w:val="center"/>
            <w:hideMark/>
          </w:tcPr>
          <w:p w14:paraId="0407B54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36C205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C4721F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GPR160</w:t>
            </w:r>
          </w:p>
        </w:tc>
        <w:tc>
          <w:tcPr>
            <w:tcW w:w="1010" w:type="dxa"/>
            <w:tcBorders>
              <w:top w:val="nil"/>
              <w:left w:val="nil"/>
              <w:bottom w:val="nil"/>
              <w:right w:val="nil"/>
            </w:tcBorders>
            <w:shd w:val="clear" w:color="000000" w:fill="FFFFFF"/>
            <w:noWrap/>
            <w:vAlign w:val="center"/>
            <w:hideMark/>
          </w:tcPr>
          <w:p w14:paraId="5FEF3E2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-0.50</w:t>
            </w:r>
          </w:p>
        </w:tc>
        <w:tc>
          <w:tcPr>
            <w:tcW w:w="1010" w:type="dxa"/>
            <w:tcBorders>
              <w:top w:val="nil"/>
              <w:left w:val="nil"/>
              <w:bottom w:val="nil"/>
              <w:right w:val="nil"/>
            </w:tcBorders>
            <w:shd w:val="clear" w:color="000000" w:fill="FFFFFF"/>
            <w:noWrap/>
            <w:vAlign w:val="center"/>
            <w:hideMark/>
          </w:tcPr>
          <w:p w14:paraId="783018D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6835AC3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6E1BEE1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GPR160</w:t>
            </w:r>
          </w:p>
        </w:tc>
        <w:tc>
          <w:tcPr>
            <w:tcW w:w="1010" w:type="dxa"/>
            <w:tcBorders>
              <w:top w:val="nil"/>
              <w:left w:val="nil"/>
              <w:bottom w:val="nil"/>
              <w:right w:val="nil"/>
            </w:tcBorders>
            <w:shd w:val="clear" w:color="000000" w:fill="FFFFFF"/>
            <w:noWrap/>
            <w:vAlign w:val="center"/>
            <w:hideMark/>
          </w:tcPr>
          <w:p w14:paraId="40894F0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-0.33</w:t>
            </w:r>
          </w:p>
        </w:tc>
        <w:tc>
          <w:tcPr>
            <w:tcW w:w="1010" w:type="dxa"/>
            <w:tcBorders>
              <w:top w:val="nil"/>
              <w:left w:val="nil"/>
              <w:bottom w:val="nil"/>
              <w:right w:val="nil"/>
            </w:tcBorders>
            <w:shd w:val="clear" w:color="000000" w:fill="FFFFFF"/>
            <w:noWrap/>
            <w:vAlign w:val="center"/>
            <w:hideMark/>
          </w:tcPr>
          <w:p w14:paraId="6EA9B0C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7EEEEDE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6CE056FC" w14:textId="77777777" w:rsidTr="00EF5311">
        <w:trPr>
          <w:trHeight w:val="320"/>
        </w:trPr>
        <w:tc>
          <w:tcPr>
            <w:tcW w:w="1010" w:type="dxa"/>
            <w:tcBorders>
              <w:top w:val="nil"/>
              <w:left w:val="nil"/>
              <w:bottom w:val="nil"/>
              <w:right w:val="nil"/>
            </w:tcBorders>
            <w:shd w:val="clear" w:color="000000" w:fill="FFFFFF"/>
            <w:noWrap/>
            <w:vAlign w:val="center"/>
            <w:hideMark/>
          </w:tcPr>
          <w:p w14:paraId="081F499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GRB7</w:t>
            </w:r>
          </w:p>
        </w:tc>
        <w:tc>
          <w:tcPr>
            <w:tcW w:w="1010" w:type="dxa"/>
            <w:tcBorders>
              <w:top w:val="nil"/>
              <w:left w:val="nil"/>
              <w:bottom w:val="nil"/>
              <w:right w:val="nil"/>
            </w:tcBorders>
            <w:shd w:val="clear" w:color="000000" w:fill="FFFFFF"/>
            <w:noWrap/>
            <w:vAlign w:val="center"/>
            <w:hideMark/>
          </w:tcPr>
          <w:p w14:paraId="3357247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-1.84</w:t>
            </w:r>
          </w:p>
        </w:tc>
        <w:tc>
          <w:tcPr>
            <w:tcW w:w="1010" w:type="dxa"/>
            <w:tcBorders>
              <w:top w:val="nil"/>
              <w:left w:val="nil"/>
              <w:bottom w:val="nil"/>
              <w:right w:val="nil"/>
            </w:tcBorders>
            <w:shd w:val="clear" w:color="000000" w:fill="FFFFFF"/>
            <w:noWrap/>
            <w:vAlign w:val="center"/>
            <w:hideMark/>
          </w:tcPr>
          <w:p w14:paraId="311F81D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20C4D1F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9B71DA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GRB7</w:t>
            </w:r>
          </w:p>
        </w:tc>
        <w:tc>
          <w:tcPr>
            <w:tcW w:w="1010" w:type="dxa"/>
            <w:tcBorders>
              <w:top w:val="nil"/>
              <w:left w:val="nil"/>
              <w:bottom w:val="nil"/>
              <w:right w:val="nil"/>
            </w:tcBorders>
            <w:shd w:val="clear" w:color="000000" w:fill="FFFFFF"/>
            <w:noWrap/>
            <w:vAlign w:val="center"/>
            <w:hideMark/>
          </w:tcPr>
          <w:p w14:paraId="40F8BF3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-3.11</w:t>
            </w:r>
          </w:p>
        </w:tc>
        <w:tc>
          <w:tcPr>
            <w:tcW w:w="1010" w:type="dxa"/>
            <w:tcBorders>
              <w:top w:val="nil"/>
              <w:left w:val="nil"/>
              <w:bottom w:val="nil"/>
              <w:right w:val="nil"/>
            </w:tcBorders>
            <w:shd w:val="clear" w:color="000000" w:fill="FFFFFF"/>
            <w:noWrap/>
            <w:vAlign w:val="center"/>
            <w:hideMark/>
          </w:tcPr>
          <w:p w14:paraId="21CBB7D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1F592C7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B0BBE4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GRB7</w:t>
            </w:r>
          </w:p>
        </w:tc>
        <w:tc>
          <w:tcPr>
            <w:tcW w:w="1010" w:type="dxa"/>
            <w:tcBorders>
              <w:top w:val="nil"/>
              <w:left w:val="nil"/>
              <w:bottom w:val="nil"/>
              <w:right w:val="nil"/>
            </w:tcBorders>
            <w:shd w:val="clear" w:color="000000" w:fill="FFFFFF"/>
            <w:noWrap/>
            <w:vAlign w:val="center"/>
            <w:hideMark/>
          </w:tcPr>
          <w:p w14:paraId="4C8E821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0.23</w:t>
            </w:r>
          </w:p>
        </w:tc>
        <w:tc>
          <w:tcPr>
            <w:tcW w:w="1010" w:type="dxa"/>
            <w:tcBorders>
              <w:top w:val="nil"/>
              <w:left w:val="nil"/>
              <w:bottom w:val="nil"/>
              <w:right w:val="nil"/>
            </w:tcBorders>
            <w:shd w:val="clear" w:color="000000" w:fill="FFFFFF"/>
            <w:noWrap/>
            <w:vAlign w:val="center"/>
            <w:hideMark/>
          </w:tcPr>
          <w:p w14:paraId="12220C0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3F33D6D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14.7</w:t>
            </w:r>
          </w:p>
        </w:tc>
        <w:tc>
          <w:tcPr>
            <w:tcW w:w="1010" w:type="dxa"/>
            <w:tcBorders>
              <w:top w:val="nil"/>
              <w:left w:val="nil"/>
              <w:bottom w:val="nil"/>
              <w:right w:val="nil"/>
            </w:tcBorders>
            <w:shd w:val="clear" w:color="000000" w:fill="FFFFFF"/>
            <w:noWrap/>
            <w:vAlign w:val="center"/>
            <w:hideMark/>
          </w:tcPr>
          <w:p w14:paraId="42C694D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GRB7</w:t>
            </w:r>
          </w:p>
        </w:tc>
        <w:tc>
          <w:tcPr>
            <w:tcW w:w="1010" w:type="dxa"/>
            <w:tcBorders>
              <w:top w:val="nil"/>
              <w:left w:val="nil"/>
              <w:bottom w:val="nil"/>
              <w:right w:val="nil"/>
            </w:tcBorders>
            <w:shd w:val="clear" w:color="000000" w:fill="FFFFFF"/>
            <w:noWrap/>
            <w:vAlign w:val="center"/>
            <w:hideMark/>
          </w:tcPr>
          <w:p w14:paraId="574974B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0.09</w:t>
            </w:r>
          </w:p>
        </w:tc>
        <w:tc>
          <w:tcPr>
            <w:tcW w:w="1010" w:type="dxa"/>
            <w:tcBorders>
              <w:top w:val="nil"/>
              <w:left w:val="nil"/>
              <w:bottom w:val="nil"/>
              <w:right w:val="nil"/>
            </w:tcBorders>
            <w:shd w:val="clear" w:color="000000" w:fill="FFFFFF"/>
            <w:noWrap/>
            <w:vAlign w:val="center"/>
            <w:hideMark/>
          </w:tcPr>
          <w:p w14:paraId="380F848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465CB03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8.9</w:t>
            </w:r>
          </w:p>
        </w:tc>
      </w:tr>
      <w:tr w:rsidR="009F5890" w:rsidRPr="00065C0B" w14:paraId="15B65517" w14:textId="77777777" w:rsidTr="00EF5311">
        <w:trPr>
          <w:trHeight w:val="320"/>
        </w:trPr>
        <w:tc>
          <w:tcPr>
            <w:tcW w:w="1010" w:type="dxa"/>
            <w:tcBorders>
              <w:top w:val="nil"/>
              <w:left w:val="nil"/>
              <w:bottom w:val="nil"/>
              <w:right w:val="nil"/>
            </w:tcBorders>
            <w:shd w:val="clear" w:color="000000" w:fill="FFFFFF"/>
            <w:noWrap/>
            <w:vAlign w:val="center"/>
            <w:hideMark/>
          </w:tcPr>
          <w:p w14:paraId="7576062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w:t>
            </w:r>
          </w:p>
        </w:tc>
        <w:tc>
          <w:tcPr>
            <w:tcW w:w="1010" w:type="dxa"/>
            <w:tcBorders>
              <w:top w:val="nil"/>
              <w:left w:val="nil"/>
              <w:bottom w:val="nil"/>
              <w:right w:val="nil"/>
            </w:tcBorders>
            <w:shd w:val="clear" w:color="000000" w:fill="FFFFFF"/>
            <w:noWrap/>
            <w:vAlign w:val="center"/>
            <w:hideMark/>
          </w:tcPr>
          <w:p w14:paraId="4BD78CF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-2.26</w:t>
            </w:r>
          </w:p>
        </w:tc>
        <w:tc>
          <w:tcPr>
            <w:tcW w:w="1010" w:type="dxa"/>
            <w:tcBorders>
              <w:top w:val="nil"/>
              <w:left w:val="nil"/>
              <w:bottom w:val="nil"/>
              <w:right w:val="nil"/>
            </w:tcBorders>
            <w:shd w:val="clear" w:color="000000" w:fill="FFFFFF"/>
            <w:noWrap/>
            <w:vAlign w:val="center"/>
            <w:hideMark/>
          </w:tcPr>
          <w:p w14:paraId="2746D3F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633F73F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450A98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w:t>
            </w:r>
          </w:p>
        </w:tc>
        <w:tc>
          <w:tcPr>
            <w:tcW w:w="1010" w:type="dxa"/>
            <w:tcBorders>
              <w:top w:val="nil"/>
              <w:left w:val="nil"/>
              <w:bottom w:val="nil"/>
              <w:right w:val="nil"/>
            </w:tcBorders>
            <w:shd w:val="clear" w:color="000000" w:fill="FFFFFF"/>
            <w:noWrap/>
            <w:vAlign w:val="center"/>
            <w:hideMark/>
          </w:tcPr>
          <w:p w14:paraId="7583FE2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-4.07</w:t>
            </w:r>
          </w:p>
        </w:tc>
        <w:tc>
          <w:tcPr>
            <w:tcW w:w="1010" w:type="dxa"/>
            <w:tcBorders>
              <w:top w:val="nil"/>
              <w:left w:val="nil"/>
              <w:bottom w:val="nil"/>
              <w:right w:val="nil"/>
            </w:tcBorders>
            <w:shd w:val="clear" w:color="000000" w:fill="FFFFFF"/>
            <w:noWrap/>
            <w:vAlign w:val="center"/>
            <w:hideMark/>
          </w:tcPr>
          <w:p w14:paraId="63BADA4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12552FE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91BCE1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w:t>
            </w:r>
          </w:p>
        </w:tc>
        <w:tc>
          <w:tcPr>
            <w:tcW w:w="1010" w:type="dxa"/>
            <w:tcBorders>
              <w:top w:val="nil"/>
              <w:left w:val="nil"/>
              <w:bottom w:val="nil"/>
              <w:right w:val="nil"/>
            </w:tcBorders>
            <w:shd w:val="clear" w:color="000000" w:fill="FFFFFF"/>
            <w:noWrap/>
            <w:vAlign w:val="center"/>
            <w:hideMark/>
          </w:tcPr>
          <w:p w14:paraId="6ABF31E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-3.41</w:t>
            </w:r>
          </w:p>
        </w:tc>
        <w:tc>
          <w:tcPr>
            <w:tcW w:w="1010" w:type="dxa"/>
            <w:tcBorders>
              <w:top w:val="nil"/>
              <w:left w:val="nil"/>
              <w:bottom w:val="nil"/>
              <w:right w:val="nil"/>
            </w:tcBorders>
            <w:shd w:val="clear" w:color="000000" w:fill="FFFFFF"/>
            <w:noWrap/>
            <w:vAlign w:val="center"/>
            <w:hideMark/>
          </w:tcPr>
          <w:p w14:paraId="43E994E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730227A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4B8F5C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w:t>
            </w:r>
          </w:p>
        </w:tc>
        <w:tc>
          <w:tcPr>
            <w:tcW w:w="1010" w:type="dxa"/>
            <w:tcBorders>
              <w:top w:val="nil"/>
              <w:left w:val="nil"/>
              <w:bottom w:val="nil"/>
              <w:right w:val="nil"/>
            </w:tcBorders>
            <w:shd w:val="clear" w:color="000000" w:fill="FFFFFF"/>
            <w:noWrap/>
            <w:vAlign w:val="center"/>
            <w:hideMark/>
          </w:tcPr>
          <w:p w14:paraId="36BAD7A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-4.14</w:t>
            </w:r>
          </w:p>
        </w:tc>
        <w:tc>
          <w:tcPr>
            <w:tcW w:w="1010" w:type="dxa"/>
            <w:tcBorders>
              <w:top w:val="nil"/>
              <w:left w:val="nil"/>
              <w:bottom w:val="nil"/>
              <w:right w:val="nil"/>
            </w:tcBorders>
            <w:shd w:val="clear" w:color="000000" w:fill="FFFFFF"/>
            <w:noWrap/>
            <w:vAlign w:val="center"/>
            <w:hideMark/>
          </w:tcPr>
          <w:p w14:paraId="38EFBFC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609D82F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46A0C95" w14:textId="77777777" w:rsidTr="00EF5311">
        <w:trPr>
          <w:trHeight w:val="320"/>
        </w:trPr>
        <w:tc>
          <w:tcPr>
            <w:tcW w:w="1010" w:type="dxa"/>
            <w:tcBorders>
              <w:top w:val="nil"/>
              <w:left w:val="nil"/>
              <w:bottom w:val="nil"/>
              <w:right w:val="nil"/>
            </w:tcBorders>
            <w:shd w:val="clear" w:color="000000" w:fill="FFFFFF"/>
            <w:noWrap/>
            <w:vAlign w:val="center"/>
            <w:hideMark/>
          </w:tcPr>
          <w:p w14:paraId="0EEB038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HER2Pre</w:t>
            </w:r>
          </w:p>
        </w:tc>
        <w:tc>
          <w:tcPr>
            <w:tcW w:w="1010" w:type="dxa"/>
            <w:tcBorders>
              <w:top w:val="nil"/>
              <w:left w:val="nil"/>
              <w:bottom w:val="nil"/>
              <w:right w:val="nil"/>
            </w:tcBorders>
            <w:shd w:val="clear" w:color="000000" w:fill="FFFFFF"/>
            <w:noWrap/>
            <w:vAlign w:val="center"/>
            <w:hideMark/>
          </w:tcPr>
          <w:p w14:paraId="68F370B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-0.74</w:t>
            </w:r>
          </w:p>
        </w:tc>
        <w:tc>
          <w:tcPr>
            <w:tcW w:w="1010" w:type="dxa"/>
            <w:tcBorders>
              <w:top w:val="nil"/>
              <w:left w:val="nil"/>
              <w:bottom w:val="nil"/>
              <w:right w:val="nil"/>
            </w:tcBorders>
            <w:shd w:val="clear" w:color="000000" w:fill="FFFFFF"/>
            <w:noWrap/>
            <w:vAlign w:val="center"/>
            <w:hideMark/>
          </w:tcPr>
          <w:p w14:paraId="5E38F7E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4A8BFCD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76F915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HER2Pre</w:t>
            </w:r>
          </w:p>
        </w:tc>
        <w:tc>
          <w:tcPr>
            <w:tcW w:w="1010" w:type="dxa"/>
            <w:tcBorders>
              <w:top w:val="nil"/>
              <w:left w:val="nil"/>
              <w:bottom w:val="nil"/>
              <w:right w:val="nil"/>
            </w:tcBorders>
            <w:shd w:val="clear" w:color="000000" w:fill="FFFFFF"/>
            <w:noWrap/>
            <w:vAlign w:val="center"/>
            <w:hideMark/>
          </w:tcPr>
          <w:p w14:paraId="0E28345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-2.76</w:t>
            </w:r>
          </w:p>
        </w:tc>
        <w:tc>
          <w:tcPr>
            <w:tcW w:w="1010" w:type="dxa"/>
            <w:tcBorders>
              <w:top w:val="nil"/>
              <w:left w:val="nil"/>
              <w:bottom w:val="nil"/>
              <w:right w:val="nil"/>
            </w:tcBorders>
            <w:shd w:val="clear" w:color="000000" w:fill="FFFFFF"/>
            <w:noWrap/>
            <w:vAlign w:val="center"/>
            <w:hideMark/>
          </w:tcPr>
          <w:p w14:paraId="376BBC6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3B277F0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5401D0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HER2Pre</w:t>
            </w:r>
          </w:p>
        </w:tc>
        <w:tc>
          <w:tcPr>
            <w:tcW w:w="1010" w:type="dxa"/>
            <w:tcBorders>
              <w:top w:val="nil"/>
              <w:left w:val="nil"/>
              <w:bottom w:val="nil"/>
              <w:right w:val="nil"/>
            </w:tcBorders>
            <w:shd w:val="clear" w:color="000000" w:fill="FFFFFF"/>
            <w:noWrap/>
            <w:vAlign w:val="center"/>
            <w:hideMark/>
          </w:tcPr>
          <w:p w14:paraId="37A79E2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0.62</w:t>
            </w:r>
          </w:p>
        </w:tc>
        <w:tc>
          <w:tcPr>
            <w:tcW w:w="1010" w:type="dxa"/>
            <w:tcBorders>
              <w:top w:val="nil"/>
              <w:left w:val="nil"/>
              <w:bottom w:val="nil"/>
              <w:right w:val="nil"/>
            </w:tcBorders>
            <w:shd w:val="clear" w:color="000000" w:fill="FFFFFF"/>
            <w:noWrap/>
            <w:vAlign w:val="center"/>
            <w:hideMark/>
          </w:tcPr>
          <w:p w14:paraId="346BA9A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2158DAF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14.7</w:t>
            </w:r>
          </w:p>
        </w:tc>
        <w:tc>
          <w:tcPr>
            <w:tcW w:w="1010" w:type="dxa"/>
            <w:tcBorders>
              <w:top w:val="nil"/>
              <w:left w:val="nil"/>
              <w:bottom w:val="nil"/>
              <w:right w:val="nil"/>
            </w:tcBorders>
            <w:shd w:val="clear" w:color="000000" w:fill="FFFFFF"/>
            <w:noWrap/>
            <w:vAlign w:val="center"/>
            <w:hideMark/>
          </w:tcPr>
          <w:p w14:paraId="68D5FBE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HER2Pre</w:t>
            </w:r>
          </w:p>
        </w:tc>
        <w:tc>
          <w:tcPr>
            <w:tcW w:w="1010" w:type="dxa"/>
            <w:tcBorders>
              <w:top w:val="nil"/>
              <w:left w:val="nil"/>
              <w:bottom w:val="nil"/>
              <w:right w:val="nil"/>
            </w:tcBorders>
            <w:shd w:val="clear" w:color="000000" w:fill="FFFFFF"/>
            <w:noWrap/>
            <w:vAlign w:val="center"/>
            <w:hideMark/>
          </w:tcPr>
          <w:p w14:paraId="742D4DD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-0.04</w:t>
            </w:r>
          </w:p>
        </w:tc>
        <w:tc>
          <w:tcPr>
            <w:tcW w:w="1010" w:type="dxa"/>
            <w:tcBorders>
              <w:top w:val="nil"/>
              <w:left w:val="nil"/>
              <w:bottom w:val="nil"/>
              <w:right w:val="nil"/>
            </w:tcBorders>
            <w:shd w:val="clear" w:color="000000" w:fill="FFFFFF"/>
            <w:noWrap/>
            <w:vAlign w:val="center"/>
            <w:hideMark/>
          </w:tcPr>
          <w:p w14:paraId="090F2BA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260AB90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6D972BD" w14:textId="77777777" w:rsidTr="00EF5311">
        <w:trPr>
          <w:trHeight w:val="320"/>
        </w:trPr>
        <w:tc>
          <w:tcPr>
            <w:tcW w:w="1010" w:type="dxa"/>
            <w:tcBorders>
              <w:top w:val="nil"/>
              <w:left w:val="nil"/>
              <w:bottom w:val="nil"/>
              <w:right w:val="nil"/>
            </w:tcBorders>
            <w:shd w:val="clear" w:color="000000" w:fill="FFFFFF"/>
            <w:noWrap/>
            <w:vAlign w:val="center"/>
            <w:hideMark/>
          </w:tcPr>
          <w:p w14:paraId="73714FF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KIF2C</w:t>
            </w:r>
          </w:p>
        </w:tc>
        <w:tc>
          <w:tcPr>
            <w:tcW w:w="1010" w:type="dxa"/>
            <w:tcBorders>
              <w:top w:val="nil"/>
              <w:left w:val="nil"/>
              <w:bottom w:val="nil"/>
              <w:right w:val="nil"/>
            </w:tcBorders>
            <w:shd w:val="clear" w:color="000000" w:fill="FFFFFF"/>
            <w:noWrap/>
            <w:vAlign w:val="center"/>
            <w:hideMark/>
          </w:tcPr>
          <w:p w14:paraId="5D15E4D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-6.51</w:t>
            </w:r>
          </w:p>
        </w:tc>
        <w:tc>
          <w:tcPr>
            <w:tcW w:w="1010" w:type="dxa"/>
            <w:tcBorders>
              <w:top w:val="nil"/>
              <w:left w:val="nil"/>
              <w:bottom w:val="nil"/>
              <w:right w:val="nil"/>
            </w:tcBorders>
            <w:shd w:val="clear" w:color="000000" w:fill="FFFFFF"/>
            <w:noWrap/>
            <w:vAlign w:val="center"/>
            <w:hideMark/>
          </w:tcPr>
          <w:p w14:paraId="2BF9D13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29DC30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F3D928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KIF2C</w:t>
            </w:r>
          </w:p>
        </w:tc>
        <w:tc>
          <w:tcPr>
            <w:tcW w:w="1010" w:type="dxa"/>
            <w:tcBorders>
              <w:top w:val="nil"/>
              <w:left w:val="nil"/>
              <w:bottom w:val="nil"/>
              <w:right w:val="nil"/>
            </w:tcBorders>
            <w:shd w:val="clear" w:color="000000" w:fill="FFFFFF"/>
            <w:noWrap/>
            <w:vAlign w:val="center"/>
            <w:hideMark/>
          </w:tcPr>
          <w:p w14:paraId="782C860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-5.74</w:t>
            </w:r>
          </w:p>
        </w:tc>
        <w:tc>
          <w:tcPr>
            <w:tcW w:w="1010" w:type="dxa"/>
            <w:tcBorders>
              <w:top w:val="nil"/>
              <w:left w:val="nil"/>
              <w:bottom w:val="nil"/>
              <w:right w:val="nil"/>
            </w:tcBorders>
            <w:shd w:val="clear" w:color="000000" w:fill="FFFFFF"/>
            <w:noWrap/>
            <w:vAlign w:val="center"/>
            <w:hideMark/>
          </w:tcPr>
          <w:p w14:paraId="5F1E09E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E6F345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B37E1B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KIF2C</w:t>
            </w:r>
          </w:p>
        </w:tc>
        <w:tc>
          <w:tcPr>
            <w:tcW w:w="1010" w:type="dxa"/>
            <w:tcBorders>
              <w:top w:val="nil"/>
              <w:left w:val="nil"/>
              <w:bottom w:val="nil"/>
              <w:right w:val="nil"/>
            </w:tcBorders>
            <w:shd w:val="clear" w:color="000000" w:fill="FFFFFF"/>
            <w:noWrap/>
            <w:vAlign w:val="center"/>
            <w:hideMark/>
          </w:tcPr>
          <w:p w14:paraId="19DC24B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-3.79</w:t>
            </w:r>
          </w:p>
        </w:tc>
        <w:tc>
          <w:tcPr>
            <w:tcW w:w="1010" w:type="dxa"/>
            <w:tcBorders>
              <w:top w:val="nil"/>
              <w:left w:val="nil"/>
              <w:bottom w:val="nil"/>
              <w:right w:val="nil"/>
            </w:tcBorders>
            <w:shd w:val="clear" w:color="000000" w:fill="FFFFFF"/>
            <w:noWrap/>
            <w:vAlign w:val="center"/>
            <w:hideMark/>
          </w:tcPr>
          <w:p w14:paraId="2D787F0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02AD280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7E44B4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KIF2C</w:t>
            </w:r>
          </w:p>
        </w:tc>
        <w:tc>
          <w:tcPr>
            <w:tcW w:w="1010" w:type="dxa"/>
            <w:tcBorders>
              <w:top w:val="nil"/>
              <w:left w:val="nil"/>
              <w:bottom w:val="nil"/>
              <w:right w:val="nil"/>
            </w:tcBorders>
            <w:shd w:val="clear" w:color="000000" w:fill="FFFFFF"/>
            <w:noWrap/>
            <w:vAlign w:val="center"/>
            <w:hideMark/>
          </w:tcPr>
          <w:p w14:paraId="1C290DB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-7.07</w:t>
            </w:r>
          </w:p>
        </w:tc>
        <w:tc>
          <w:tcPr>
            <w:tcW w:w="1010" w:type="dxa"/>
            <w:tcBorders>
              <w:top w:val="nil"/>
              <w:left w:val="nil"/>
              <w:bottom w:val="nil"/>
              <w:right w:val="nil"/>
            </w:tcBorders>
            <w:shd w:val="clear" w:color="000000" w:fill="FFFFFF"/>
            <w:noWrap/>
            <w:vAlign w:val="center"/>
            <w:hideMark/>
          </w:tcPr>
          <w:p w14:paraId="6DFFAF9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0500481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C0ECC04" w14:textId="77777777" w:rsidTr="00EF5311">
        <w:trPr>
          <w:trHeight w:val="320"/>
        </w:trPr>
        <w:tc>
          <w:tcPr>
            <w:tcW w:w="1010" w:type="dxa"/>
            <w:tcBorders>
              <w:top w:val="nil"/>
              <w:left w:val="nil"/>
              <w:bottom w:val="nil"/>
              <w:right w:val="nil"/>
            </w:tcBorders>
            <w:shd w:val="clear" w:color="000000" w:fill="FFFFFF"/>
            <w:noWrap/>
            <w:vAlign w:val="center"/>
            <w:hideMark/>
          </w:tcPr>
          <w:p w14:paraId="0F13B03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KNTC2</w:t>
            </w:r>
          </w:p>
        </w:tc>
        <w:tc>
          <w:tcPr>
            <w:tcW w:w="1010" w:type="dxa"/>
            <w:tcBorders>
              <w:top w:val="nil"/>
              <w:left w:val="nil"/>
              <w:bottom w:val="nil"/>
              <w:right w:val="nil"/>
            </w:tcBorders>
            <w:shd w:val="clear" w:color="000000" w:fill="FFFFFF"/>
            <w:noWrap/>
            <w:vAlign w:val="center"/>
            <w:hideMark/>
          </w:tcPr>
          <w:p w14:paraId="015B71F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-6.13</w:t>
            </w:r>
          </w:p>
        </w:tc>
        <w:tc>
          <w:tcPr>
            <w:tcW w:w="1010" w:type="dxa"/>
            <w:tcBorders>
              <w:top w:val="nil"/>
              <w:left w:val="nil"/>
              <w:bottom w:val="nil"/>
              <w:right w:val="nil"/>
            </w:tcBorders>
            <w:shd w:val="clear" w:color="000000" w:fill="FFFFFF"/>
            <w:noWrap/>
            <w:vAlign w:val="center"/>
            <w:hideMark/>
          </w:tcPr>
          <w:p w14:paraId="2C2FD79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426F756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8F8E8A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KNTC2</w:t>
            </w:r>
          </w:p>
        </w:tc>
        <w:tc>
          <w:tcPr>
            <w:tcW w:w="1010" w:type="dxa"/>
            <w:tcBorders>
              <w:top w:val="nil"/>
              <w:left w:val="nil"/>
              <w:bottom w:val="nil"/>
              <w:right w:val="nil"/>
            </w:tcBorders>
            <w:shd w:val="clear" w:color="000000" w:fill="FFFFFF"/>
            <w:noWrap/>
            <w:vAlign w:val="center"/>
            <w:hideMark/>
          </w:tcPr>
          <w:p w14:paraId="1002D94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-5.79</w:t>
            </w:r>
          </w:p>
        </w:tc>
        <w:tc>
          <w:tcPr>
            <w:tcW w:w="1010" w:type="dxa"/>
            <w:tcBorders>
              <w:top w:val="nil"/>
              <w:left w:val="nil"/>
              <w:bottom w:val="nil"/>
              <w:right w:val="nil"/>
            </w:tcBorders>
            <w:shd w:val="clear" w:color="000000" w:fill="FFFFFF"/>
            <w:noWrap/>
            <w:vAlign w:val="center"/>
            <w:hideMark/>
          </w:tcPr>
          <w:p w14:paraId="5855C3D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6D46190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53AA47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KNTC2</w:t>
            </w:r>
          </w:p>
        </w:tc>
        <w:tc>
          <w:tcPr>
            <w:tcW w:w="1010" w:type="dxa"/>
            <w:tcBorders>
              <w:top w:val="nil"/>
              <w:left w:val="nil"/>
              <w:bottom w:val="nil"/>
              <w:right w:val="nil"/>
            </w:tcBorders>
            <w:shd w:val="clear" w:color="000000" w:fill="FFFFFF"/>
            <w:noWrap/>
            <w:vAlign w:val="center"/>
            <w:hideMark/>
          </w:tcPr>
          <w:p w14:paraId="25C4465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-5.48</w:t>
            </w:r>
          </w:p>
        </w:tc>
        <w:tc>
          <w:tcPr>
            <w:tcW w:w="1010" w:type="dxa"/>
            <w:tcBorders>
              <w:top w:val="nil"/>
              <w:left w:val="nil"/>
              <w:bottom w:val="nil"/>
              <w:right w:val="nil"/>
            </w:tcBorders>
            <w:shd w:val="clear" w:color="000000" w:fill="FFFFFF"/>
            <w:noWrap/>
            <w:vAlign w:val="center"/>
            <w:hideMark/>
          </w:tcPr>
          <w:p w14:paraId="75CC558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3AF9B33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85C63F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KNTC2</w:t>
            </w:r>
          </w:p>
        </w:tc>
        <w:tc>
          <w:tcPr>
            <w:tcW w:w="1010" w:type="dxa"/>
            <w:tcBorders>
              <w:top w:val="nil"/>
              <w:left w:val="nil"/>
              <w:bottom w:val="nil"/>
              <w:right w:val="nil"/>
            </w:tcBorders>
            <w:shd w:val="clear" w:color="000000" w:fill="FFFFFF"/>
            <w:noWrap/>
            <w:vAlign w:val="center"/>
            <w:hideMark/>
          </w:tcPr>
          <w:p w14:paraId="2B73328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-6.96</w:t>
            </w:r>
          </w:p>
        </w:tc>
        <w:tc>
          <w:tcPr>
            <w:tcW w:w="1010" w:type="dxa"/>
            <w:tcBorders>
              <w:top w:val="nil"/>
              <w:left w:val="nil"/>
              <w:bottom w:val="nil"/>
              <w:right w:val="nil"/>
            </w:tcBorders>
            <w:shd w:val="clear" w:color="000000" w:fill="FFFFFF"/>
            <w:noWrap/>
            <w:vAlign w:val="center"/>
            <w:hideMark/>
          </w:tcPr>
          <w:p w14:paraId="7D652E7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2DB38C0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68EE5BA" w14:textId="77777777" w:rsidTr="00EF5311">
        <w:trPr>
          <w:trHeight w:val="320"/>
        </w:trPr>
        <w:tc>
          <w:tcPr>
            <w:tcW w:w="1010" w:type="dxa"/>
            <w:tcBorders>
              <w:top w:val="nil"/>
              <w:left w:val="nil"/>
              <w:bottom w:val="nil"/>
              <w:right w:val="nil"/>
            </w:tcBorders>
            <w:shd w:val="clear" w:color="000000" w:fill="FFFFFF"/>
            <w:noWrap/>
            <w:vAlign w:val="center"/>
            <w:hideMark/>
          </w:tcPr>
          <w:p w14:paraId="3EB5A47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KRT14</w:t>
            </w:r>
          </w:p>
        </w:tc>
        <w:tc>
          <w:tcPr>
            <w:tcW w:w="1010" w:type="dxa"/>
            <w:tcBorders>
              <w:top w:val="nil"/>
              <w:left w:val="nil"/>
              <w:bottom w:val="nil"/>
              <w:right w:val="nil"/>
            </w:tcBorders>
            <w:shd w:val="clear" w:color="000000" w:fill="FFFFFF"/>
            <w:noWrap/>
            <w:vAlign w:val="center"/>
            <w:hideMark/>
          </w:tcPr>
          <w:p w14:paraId="59747D5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4.63</w:t>
            </w:r>
          </w:p>
        </w:tc>
        <w:tc>
          <w:tcPr>
            <w:tcW w:w="1010" w:type="dxa"/>
            <w:tcBorders>
              <w:top w:val="nil"/>
              <w:left w:val="nil"/>
              <w:bottom w:val="nil"/>
              <w:right w:val="nil"/>
            </w:tcBorders>
            <w:shd w:val="clear" w:color="000000" w:fill="FFFFFF"/>
            <w:noWrap/>
            <w:vAlign w:val="center"/>
            <w:hideMark/>
          </w:tcPr>
          <w:p w14:paraId="64F87CD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4.8</w:t>
            </w:r>
          </w:p>
        </w:tc>
        <w:tc>
          <w:tcPr>
            <w:tcW w:w="1010" w:type="dxa"/>
            <w:tcBorders>
              <w:top w:val="nil"/>
              <w:left w:val="nil"/>
              <w:bottom w:val="nil"/>
              <w:right w:val="nil"/>
            </w:tcBorders>
            <w:shd w:val="clear" w:color="000000" w:fill="FFFFFF"/>
            <w:noWrap/>
            <w:vAlign w:val="center"/>
            <w:hideMark/>
          </w:tcPr>
          <w:p w14:paraId="2BD9497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9E38D5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KRT14</w:t>
            </w:r>
          </w:p>
        </w:tc>
        <w:tc>
          <w:tcPr>
            <w:tcW w:w="1010" w:type="dxa"/>
            <w:tcBorders>
              <w:top w:val="nil"/>
              <w:left w:val="nil"/>
              <w:bottom w:val="nil"/>
              <w:right w:val="nil"/>
            </w:tcBorders>
            <w:shd w:val="clear" w:color="000000" w:fill="FFFFFF"/>
            <w:noWrap/>
            <w:vAlign w:val="center"/>
            <w:hideMark/>
          </w:tcPr>
          <w:p w14:paraId="39B2A7F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4.64</w:t>
            </w:r>
          </w:p>
        </w:tc>
        <w:tc>
          <w:tcPr>
            <w:tcW w:w="1010" w:type="dxa"/>
            <w:tcBorders>
              <w:top w:val="nil"/>
              <w:left w:val="nil"/>
              <w:bottom w:val="nil"/>
              <w:right w:val="nil"/>
            </w:tcBorders>
            <w:shd w:val="clear" w:color="000000" w:fill="FFFFFF"/>
            <w:noWrap/>
            <w:vAlign w:val="center"/>
            <w:hideMark/>
          </w:tcPr>
          <w:p w14:paraId="15E2624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8.5</w:t>
            </w:r>
          </w:p>
        </w:tc>
        <w:tc>
          <w:tcPr>
            <w:tcW w:w="1010" w:type="dxa"/>
            <w:tcBorders>
              <w:top w:val="nil"/>
              <w:left w:val="nil"/>
              <w:bottom w:val="nil"/>
              <w:right w:val="nil"/>
            </w:tcBorders>
            <w:shd w:val="clear" w:color="000000" w:fill="FFFFFF"/>
            <w:noWrap/>
            <w:vAlign w:val="center"/>
            <w:hideMark/>
          </w:tcPr>
          <w:p w14:paraId="28E13CC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3E6336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KRT14</w:t>
            </w:r>
          </w:p>
        </w:tc>
        <w:tc>
          <w:tcPr>
            <w:tcW w:w="1010" w:type="dxa"/>
            <w:tcBorders>
              <w:top w:val="nil"/>
              <w:left w:val="nil"/>
              <w:bottom w:val="nil"/>
              <w:right w:val="nil"/>
            </w:tcBorders>
            <w:shd w:val="clear" w:color="000000" w:fill="FFFFFF"/>
            <w:noWrap/>
            <w:vAlign w:val="center"/>
            <w:hideMark/>
          </w:tcPr>
          <w:p w14:paraId="114DDED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5.58</w:t>
            </w:r>
          </w:p>
        </w:tc>
        <w:tc>
          <w:tcPr>
            <w:tcW w:w="1010" w:type="dxa"/>
            <w:tcBorders>
              <w:top w:val="nil"/>
              <w:left w:val="nil"/>
              <w:bottom w:val="nil"/>
              <w:right w:val="nil"/>
            </w:tcBorders>
            <w:shd w:val="clear" w:color="000000" w:fill="FFFFFF"/>
            <w:noWrap/>
            <w:vAlign w:val="center"/>
            <w:hideMark/>
          </w:tcPr>
          <w:p w14:paraId="736AA65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5.7</w:t>
            </w:r>
          </w:p>
        </w:tc>
        <w:tc>
          <w:tcPr>
            <w:tcW w:w="1010" w:type="dxa"/>
            <w:tcBorders>
              <w:top w:val="nil"/>
              <w:left w:val="nil"/>
              <w:bottom w:val="nil"/>
              <w:right w:val="nil"/>
            </w:tcBorders>
            <w:shd w:val="clear" w:color="000000" w:fill="FFFFFF"/>
            <w:noWrap/>
            <w:vAlign w:val="center"/>
            <w:hideMark/>
          </w:tcPr>
          <w:p w14:paraId="5D7C0E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B576FA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KRT14</w:t>
            </w:r>
          </w:p>
        </w:tc>
        <w:tc>
          <w:tcPr>
            <w:tcW w:w="1010" w:type="dxa"/>
            <w:tcBorders>
              <w:top w:val="nil"/>
              <w:left w:val="nil"/>
              <w:bottom w:val="nil"/>
              <w:right w:val="nil"/>
            </w:tcBorders>
            <w:shd w:val="clear" w:color="000000" w:fill="FFFFFF"/>
            <w:noWrap/>
            <w:vAlign w:val="center"/>
            <w:hideMark/>
          </w:tcPr>
          <w:p w14:paraId="6463238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3.87</w:t>
            </w:r>
          </w:p>
        </w:tc>
        <w:tc>
          <w:tcPr>
            <w:tcW w:w="1010" w:type="dxa"/>
            <w:tcBorders>
              <w:top w:val="nil"/>
              <w:left w:val="nil"/>
              <w:bottom w:val="nil"/>
              <w:right w:val="nil"/>
            </w:tcBorders>
            <w:shd w:val="clear" w:color="000000" w:fill="FFFFFF"/>
            <w:noWrap/>
            <w:vAlign w:val="center"/>
            <w:hideMark/>
          </w:tcPr>
          <w:p w14:paraId="4A578F9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6.5</w:t>
            </w:r>
          </w:p>
        </w:tc>
        <w:tc>
          <w:tcPr>
            <w:tcW w:w="1010" w:type="dxa"/>
            <w:tcBorders>
              <w:top w:val="nil"/>
              <w:left w:val="nil"/>
              <w:bottom w:val="nil"/>
              <w:right w:val="nil"/>
            </w:tcBorders>
            <w:shd w:val="clear" w:color="000000" w:fill="FFFFFF"/>
            <w:noWrap/>
            <w:vAlign w:val="center"/>
            <w:hideMark/>
          </w:tcPr>
          <w:p w14:paraId="1C2C9C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11023DE4" w14:textId="77777777" w:rsidTr="00EF5311">
        <w:trPr>
          <w:trHeight w:val="320"/>
        </w:trPr>
        <w:tc>
          <w:tcPr>
            <w:tcW w:w="1010" w:type="dxa"/>
            <w:tcBorders>
              <w:top w:val="nil"/>
              <w:left w:val="nil"/>
              <w:bottom w:val="nil"/>
              <w:right w:val="nil"/>
            </w:tcBorders>
            <w:shd w:val="clear" w:color="000000" w:fill="FFFFFF"/>
            <w:noWrap/>
            <w:vAlign w:val="center"/>
            <w:hideMark/>
          </w:tcPr>
          <w:p w14:paraId="631018A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KRT17</w:t>
            </w:r>
          </w:p>
        </w:tc>
        <w:tc>
          <w:tcPr>
            <w:tcW w:w="1010" w:type="dxa"/>
            <w:tcBorders>
              <w:top w:val="nil"/>
              <w:left w:val="nil"/>
              <w:bottom w:val="nil"/>
              <w:right w:val="nil"/>
            </w:tcBorders>
            <w:shd w:val="clear" w:color="000000" w:fill="FFFFFF"/>
            <w:noWrap/>
            <w:vAlign w:val="center"/>
            <w:hideMark/>
          </w:tcPr>
          <w:p w14:paraId="7B8E200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4.26</w:t>
            </w:r>
          </w:p>
        </w:tc>
        <w:tc>
          <w:tcPr>
            <w:tcW w:w="1010" w:type="dxa"/>
            <w:tcBorders>
              <w:top w:val="nil"/>
              <w:left w:val="nil"/>
              <w:bottom w:val="nil"/>
              <w:right w:val="nil"/>
            </w:tcBorders>
            <w:shd w:val="clear" w:color="000000" w:fill="FFFFFF"/>
            <w:noWrap/>
            <w:vAlign w:val="center"/>
            <w:hideMark/>
          </w:tcPr>
          <w:p w14:paraId="166F54D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4.5</w:t>
            </w:r>
          </w:p>
        </w:tc>
        <w:tc>
          <w:tcPr>
            <w:tcW w:w="1010" w:type="dxa"/>
            <w:tcBorders>
              <w:top w:val="nil"/>
              <w:left w:val="nil"/>
              <w:bottom w:val="nil"/>
              <w:right w:val="nil"/>
            </w:tcBorders>
            <w:shd w:val="clear" w:color="000000" w:fill="FFFFFF"/>
            <w:noWrap/>
            <w:vAlign w:val="center"/>
            <w:hideMark/>
          </w:tcPr>
          <w:p w14:paraId="481724E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AEFBFD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KRT17</w:t>
            </w:r>
          </w:p>
        </w:tc>
        <w:tc>
          <w:tcPr>
            <w:tcW w:w="1010" w:type="dxa"/>
            <w:tcBorders>
              <w:top w:val="nil"/>
              <w:left w:val="nil"/>
              <w:bottom w:val="nil"/>
              <w:right w:val="nil"/>
            </w:tcBorders>
            <w:shd w:val="clear" w:color="000000" w:fill="FFFFFF"/>
            <w:noWrap/>
            <w:vAlign w:val="center"/>
            <w:hideMark/>
          </w:tcPr>
          <w:p w14:paraId="1A9F294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5.42</w:t>
            </w:r>
          </w:p>
        </w:tc>
        <w:tc>
          <w:tcPr>
            <w:tcW w:w="1010" w:type="dxa"/>
            <w:tcBorders>
              <w:top w:val="nil"/>
              <w:left w:val="nil"/>
              <w:bottom w:val="nil"/>
              <w:right w:val="nil"/>
            </w:tcBorders>
            <w:shd w:val="clear" w:color="000000" w:fill="FFFFFF"/>
            <w:noWrap/>
            <w:vAlign w:val="center"/>
            <w:hideMark/>
          </w:tcPr>
          <w:p w14:paraId="66FEFC3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9.3</w:t>
            </w:r>
          </w:p>
        </w:tc>
        <w:tc>
          <w:tcPr>
            <w:tcW w:w="1010" w:type="dxa"/>
            <w:tcBorders>
              <w:top w:val="nil"/>
              <w:left w:val="nil"/>
              <w:bottom w:val="nil"/>
              <w:right w:val="nil"/>
            </w:tcBorders>
            <w:shd w:val="clear" w:color="000000" w:fill="FFFFFF"/>
            <w:noWrap/>
            <w:vAlign w:val="center"/>
            <w:hideMark/>
          </w:tcPr>
          <w:p w14:paraId="5F1E434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709278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KRT17</w:t>
            </w:r>
          </w:p>
        </w:tc>
        <w:tc>
          <w:tcPr>
            <w:tcW w:w="1010" w:type="dxa"/>
            <w:tcBorders>
              <w:top w:val="nil"/>
              <w:left w:val="nil"/>
              <w:bottom w:val="nil"/>
              <w:right w:val="nil"/>
            </w:tcBorders>
            <w:shd w:val="clear" w:color="000000" w:fill="FFFFFF"/>
            <w:noWrap/>
            <w:vAlign w:val="center"/>
            <w:hideMark/>
          </w:tcPr>
          <w:p w14:paraId="253E739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6.59</w:t>
            </w:r>
          </w:p>
        </w:tc>
        <w:tc>
          <w:tcPr>
            <w:tcW w:w="1010" w:type="dxa"/>
            <w:tcBorders>
              <w:top w:val="nil"/>
              <w:left w:val="nil"/>
              <w:bottom w:val="nil"/>
              <w:right w:val="nil"/>
            </w:tcBorders>
            <w:shd w:val="clear" w:color="000000" w:fill="FFFFFF"/>
            <w:noWrap/>
            <w:vAlign w:val="center"/>
            <w:hideMark/>
          </w:tcPr>
          <w:p w14:paraId="67E4F98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w:t>
            </w:r>
          </w:p>
        </w:tc>
        <w:tc>
          <w:tcPr>
            <w:tcW w:w="1010" w:type="dxa"/>
            <w:tcBorders>
              <w:top w:val="nil"/>
              <w:left w:val="nil"/>
              <w:bottom w:val="nil"/>
              <w:right w:val="nil"/>
            </w:tcBorders>
            <w:shd w:val="clear" w:color="000000" w:fill="FFFFFF"/>
            <w:noWrap/>
            <w:vAlign w:val="center"/>
            <w:hideMark/>
          </w:tcPr>
          <w:p w14:paraId="5645F7E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54336E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KRT17</w:t>
            </w:r>
          </w:p>
        </w:tc>
        <w:tc>
          <w:tcPr>
            <w:tcW w:w="1010" w:type="dxa"/>
            <w:tcBorders>
              <w:top w:val="nil"/>
              <w:left w:val="nil"/>
              <w:bottom w:val="nil"/>
              <w:right w:val="nil"/>
            </w:tcBorders>
            <w:shd w:val="clear" w:color="000000" w:fill="FFFFFF"/>
            <w:noWrap/>
            <w:vAlign w:val="center"/>
            <w:hideMark/>
          </w:tcPr>
          <w:p w14:paraId="0E9EE0D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4.45</w:t>
            </w:r>
          </w:p>
        </w:tc>
        <w:tc>
          <w:tcPr>
            <w:tcW w:w="1010" w:type="dxa"/>
            <w:tcBorders>
              <w:top w:val="nil"/>
              <w:left w:val="nil"/>
              <w:bottom w:val="nil"/>
              <w:right w:val="nil"/>
            </w:tcBorders>
            <w:shd w:val="clear" w:color="000000" w:fill="FFFFFF"/>
            <w:noWrap/>
            <w:vAlign w:val="center"/>
            <w:hideMark/>
          </w:tcPr>
          <w:p w14:paraId="002366A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7.2</w:t>
            </w:r>
          </w:p>
        </w:tc>
        <w:tc>
          <w:tcPr>
            <w:tcW w:w="1010" w:type="dxa"/>
            <w:tcBorders>
              <w:top w:val="nil"/>
              <w:left w:val="nil"/>
              <w:bottom w:val="nil"/>
              <w:right w:val="nil"/>
            </w:tcBorders>
            <w:shd w:val="clear" w:color="000000" w:fill="FFFFFF"/>
            <w:noWrap/>
            <w:vAlign w:val="center"/>
            <w:hideMark/>
          </w:tcPr>
          <w:p w14:paraId="6926CFE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6EC6CC8E" w14:textId="77777777" w:rsidTr="00EF5311">
        <w:trPr>
          <w:trHeight w:val="320"/>
        </w:trPr>
        <w:tc>
          <w:tcPr>
            <w:tcW w:w="1010" w:type="dxa"/>
            <w:tcBorders>
              <w:top w:val="nil"/>
              <w:left w:val="nil"/>
              <w:bottom w:val="nil"/>
              <w:right w:val="nil"/>
            </w:tcBorders>
            <w:shd w:val="clear" w:color="000000" w:fill="FFFFFF"/>
            <w:noWrap/>
            <w:vAlign w:val="center"/>
            <w:hideMark/>
          </w:tcPr>
          <w:p w14:paraId="1E0D107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KRT5</w:t>
            </w:r>
          </w:p>
        </w:tc>
        <w:tc>
          <w:tcPr>
            <w:tcW w:w="1010" w:type="dxa"/>
            <w:tcBorders>
              <w:top w:val="nil"/>
              <w:left w:val="nil"/>
              <w:bottom w:val="nil"/>
              <w:right w:val="nil"/>
            </w:tcBorders>
            <w:shd w:val="clear" w:color="000000" w:fill="FFFFFF"/>
            <w:noWrap/>
            <w:vAlign w:val="center"/>
            <w:hideMark/>
          </w:tcPr>
          <w:p w14:paraId="763CBD3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6.99</w:t>
            </w:r>
          </w:p>
        </w:tc>
        <w:tc>
          <w:tcPr>
            <w:tcW w:w="1010" w:type="dxa"/>
            <w:tcBorders>
              <w:top w:val="nil"/>
              <w:left w:val="nil"/>
              <w:bottom w:val="nil"/>
              <w:right w:val="nil"/>
            </w:tcBorders>
            <w:shd w:val="clear" w:color="000000" w:fill="FFFFFF"/>
            <w:noWrap/>
            <w:vAlign w:val="center"/>
            <w:hideMark/>
          </w:tcPr>
          <w:p w14:paraId="133455C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8.2</w:t>
            </w:r>
          </w:p>
        </w:tc>
        <w:tc>
          <w:tcPr>
            <w:tcW w:w="1010" w:type="dxa"/>
            <w:tcBorders>
              <w:top w:val="nil"/>
              <w:left w:val="nil"/>
              <w:bottom w:val="nil"/>
              <w:right w:val="nil"/>
            </w:tcBorders>
            <w:shd w:val="clear" w:color="000000" w:fill="FFFFFF"/>
            <w:noWrap/>
            <w:vAlign w:val="center"/>
            <w:hideMark/>
          </w:tcPr>
          <w:p w14:paraId="59CB88E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0512A4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KRT5</w:t>
            </w:r>
          </w:p>
        </w:tc>
        <w:tc>
          <w:tcPr>
            <w:tcW w:w="1010" w:type="dxa"/>
            <w:tcBorders>
              <w:top w:val="nil"/>
              <w:left w:val="nil"/>
              <w:bottom w:val="nil"/>
              <w:right w:val="nil"/>
            </w:tcBorders>
            <w:shd w:val="clear" w:color="000000" w:fill="FFFFFF"/>
            <w:noWrap/>
            <w:vAlign w:val="center"/>
            <w:hideMark/>
          </w:tcPr>
          <w:p w14:paraId="74CF4CB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5.53</w:t>
            </w:r>
          </w:p>
        </w:tc>
        <w:tc>
          <w:tcPr>
            <w:tcW w:w="1010" w:type="dxa"/>
            <w:tcBorders>
              <w:top w:val="nil"/>
              <w:left w:val="nil"/>
              <w:bottom w:val="nil"/>
              <w:right w:val="nil"/>
            </w:tcBorders>
            <w:shd w:val="clear" w:color="000000" w:fill="FFFFFF"/>
            <w:noWrap/>
            <w:vAlign w:val="center"/>
            <w:hideMark/>
          </w:tcPr>
          <w:p w14:paraId="4FBE01F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12.6</w:t>
            </w:r>
          </w:p>
        </w:tc>
        <w:tc>
          <w:tcPr>
            <w:tcW w:w="1010" w:type="dxa"/>
            <w:tcBorders>
              <w:top w:val="nil"/>
              <w:left w:val="nil"/>
              <w:bottom w:val="nil"/>
              <w:right w:val="nil"/>
            </w:tcBorders>
            <w:shd w:val="clear" w:color="000000" w:fill="FFFFFF"/>
            <w:noWrap/>
            <w:vAlign w:val="center"/>
            <w:hideMark/>
          </w:tcPr>
          <w:p w14:paraId="475EF8B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1793C7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KRT5</w:t>
            </w:r>
          </w:p>
        </w:tc>
        <w:tc>
          <w:tcPr>
            <w:tcW w:w="1010" w:type="dxa"/>
            <w:tcBorders>
              <w:top w:val="nil"/>
              <w:left w:val="nil"/>
              <w:bottom w:val="nil"/>
              <w:right w:val="nil"/>
            </w:tcBorders>
            <w:shd w:val="clear" w:color="000000" w:fill="FFFFFF"/>
            <w:noWrap/>
            <w:vAlign w:val="center"/>
            <w:hideMark/>
          </w:tcPr>
          <w:p w14:paraId="4312220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6.45</w:t>
            </w:r>
          </w:p>
        </w:tc>
        <w:tc>
          <w:tcPr>
            <w:tcW w:w="1010" w:type="dxa"/>
            <w:tcBorders>
              <w:top w:val="nil"/>
              <w:left w:val="nil"/>
              <w:bottom w:val="nil"/>
              <w:right w:val="nil"/>
            </w:tcBorders>
            <w:shd w:val="clear" w:color="000000" w:fill="FFFFFF"/>
            <w:noWrap/>
            <w:vAlign w:val="center"/>
            <w:hideMark/>
          </w:tcPr>
          <w:p w14:paraId="29AF931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6.9</w:t>
            </w:r>
          </w:p>
        </w:tc>
        <w:tc>
          <w:tcPr>
            <w:tcW w:w="1010" w:type="dxa"/>
            <w:tcBorders>
              <w:top w:val="nil"/>
              <w:left w:val="nil"/>
              <w:bottom w:val="nil"/>
              <w:right w:val="nil"/>
            </w:tcBorders>
            <w:shd w:val="clear" w:color="000000" w:fill="FFFFFF"/>
            <w:noWrap/>
            <w:vAlign w:val="center"/>
            <w:hideMark/>
          </w:tcPr>
          <w:p w14:paraId="4FAA0C6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9AAB6B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KRT5</w:t>
            </w:r>
          </w:p>
        </w:tc>
        <w:tc>
          <w:tcPr>
            <w:tcW w:w="1010" w:type="dxa"/>
            <w:tcBorders>
              <w:top w:val="nil"/>
              <w:left w:val="nil"/>
              <w:bottom w:val="nil"/>
              <w:right w:val="nil"/>
            </w:tcBorders>
            <w:shd w:val="clear" w:color="000000" w:fill="FFFFFF"/>
            <w:noWrap/>
            <w:vAlign w:val="center"/>
            <w:hideMark/>
          </w:tcPr>
          <w:p w14:paraId="3530688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4.45</w:t>
            </w:r>
          </w:p>
        </w:tc>
        <w:tc>
          <w:tcPr>
            <w:tcW w:w="1010" w:type="dxa"/>
            <w:tcBorders>
              <w:top w:val="nil"/>
              <w:left w:val="nil"/>
              <w:bottom w:val="nil"/>
              <w:right w:val="nil"/>
            </w:tcBorders>
            <w:shd w:val="clear" w:color="000000" w:fill="FFFFFF"/>
            <w:noWrap/>
            <w:vAlign w:val="center"/>
            <w:hideMark/>
          </w:tcPr>
          <w:p w14:paraId="1D26683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8.0</w:t>
            </w:r>
          </w:p>
        </w:tc>
        <w:tc>
          <w:tcPr>
            <w:tcW w:w="1010" w:type="dxa"/>
            <w:tcBorders>
              <w:top w:val="nil"/>
              <w:left w:val="nil"/>
              <w:bottom w:val="nil"/>
              <w:right w:val="nil"/>
            </w:tcBorders>
            <w:shd w:val="clear" w:color="000000" w:fill="FFFFFF"/>
            <w:noWrap/>
            <w:vAlign w:val="center"/>
            <w:hideMark/>
          </w:tcPr>
          <w:p w14:paraId="6579052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079C8FE" w14:textId="77777777" w:rsidTr="00EF5311">
        <w:trPr>
          <w:trHeight w:val="320"/>
        </w:trPr>
        <w:tc>
          <w:tcPr>
            <w:tcW w:w="1010" w:type="dxa"/>
            <w:tcBorders>
              <w:top w:val="nil"/>
              <w:left w:val="nil"/>
              <w:bottom w:val="nil"/>
              <w:right w:val="nil"/>
            </w:tcBorders>
            <w:shd w:val="clear" w:color="000000" w:fill="FFFFFF"/>
            <w:noWrap/>
            <w:vAlign w:val="center"/>
            <w:hideMark/>
          </w:tcPr>
          <w:p w14:paraId="5BA2504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LumA</w:t>
            </w:r>
          </w:p>
        </w:tc>
        <w:tc>
          <w:tcPr>
            <w:tcW w:w="1010" w:type="dxa"/>
            <w:tcBorders>
              <w:top w:val="nil"/>
              <w:left w:val="nil"/>
              <w:bottom w:val="nil"/>
              <w:right w:val="nil"/>
            </w:tcBorders>
            <w:shd w:val="clear" w:color="000000" w:fill="FFFFFF"/>
            <w:noWrap/>
            <w:vAlign w:val="center"/>
            <w:hideMark/>
          </w:tcPr>
          <w:p w14:paraId="7CEFAFC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1.87</w:t>
            </w:r>
          </w:p>
        </w:tc>
        <w:tc>
          <w:tcPr>
            <w:tcW w:w="1010" w:type="dxa"/>
            <w:tcBorders>
              <w:top w:val="nil"/>
              <w:left w:val="nil"/>
              <w:bottom w:val="nil"/>
              <w:right w:val="nil"/>
            </w:tcBorders>
            <w:shd w:val="clear" w:color="000000" w:fill="FFFFFF"/>
            <w:noWrap/>
            <w:vAlign w:val="center"/>
            <w:hideMark/>
          </w:tcPr>
          <w:p w14:paraId="12365CC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4A91F3D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C45609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LumA</w:t>
            </w:r>
          </w:p>
        </w:tc>
        <w:tc>
          <w:tcPr>
            <w:tcW w:w="1010" w:type="dxa"/>
            <w:tcBorders>
              <w:top w:val="nil"/>
              <w:left w:val="nil"/>
              <w:bottom w:val="nil"/>
              <w:right w:val="nil"/>
            </w:tcBorders>
            <w:shd w:val="clear" w:color="000000" w:fill="FFFFFF"/>
            <w:noWrap/>
            <w:vAlign w:val="center"/>
            <w:hideMark/>
          </w:tcPr>
          <w:p w14:paraId="6C98667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2.90</w:t>
            </w:r>
          </w:p>
        </w:tc>
        <w:tc>
          <w:tcPr>
            <w:tcW w:w="1010" w:type="dxa"/>
            <w:tcBorders>
              <w:top w:val="nil"/>
              <w:left w:val="nil"/>
              <w:bottom w:val="nil"/>
              <w:right w:val="nil"/>
            </w:tcBorders>
            <w:shd w:val="clear" w:color="000000" w:fill="FFFFFF"/>
            <w:noWrap/>
            <w:vAlign w:val="center"/>
            <w:hideMark/>
          </w:tcPr>
          <w:p w14:paraId="2DA0A22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067881D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81AC5C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LumA</w:t>
            </w:r>
          </w:p>
        </w:tc>
        <w:tc>
          <w:tcPr>
            <w:tcW w:w="1010" w:type="dxa"/>
            <w:tcBorders>
              <w:top w:val="nil"/>
              <w:left w:val="nil"/>
              <w:bottom w:val="nil"/>
              <w:right w:val="nil"/>
            </w:tcBorders>
            <w:shd w:val="clear" w:color="000000" w:fill="FFFFFF"/>
            <w:noWrap/>
            <w:vAlign w:val="center"/>
            <w:hideMark/>
          </w:tcPr>
          <w:p w14:paraId="1621B8D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0.74</w:t>
            </w:r>
          </w:p>
        </w:tc>
        <w:tc>
          <w:tcPr>
            <w:tcW w:w="1010" w:type="dxa"/>
            <w:tcBorders>
              <w:top w:val="nil"/>
              <w:left w:val="nil"/>
              <w:bottom w:val="nil"/>
              <w:right w:val="nil"/>
            </w:tcBorders>
            <w:shd w:val="clear" w:color="000000" w:fill="FFFFFF"/>
            <w:noWrap/>
            <w:vAlign w:val="center"/>
            <w:hideMark/>
          </w:tcPr>
          <w:p w14:paraId="26BBB76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0A782BA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13.0</w:t>
            </w:r>
          </w:p>
        </w:tc>
        <w:tc>
          <w:tcPr>
            <w:tcW w:w="1010" w:type="dxa"/>
            <w:tcBorders>
              <w:top w:val="nil"/>
              <w:left w:val="nil"/>
              <w:bottom w:val="nil"/>
              <w:right w:val="nil"/>
            </w:tcBorders>
            <w:shd w:val="clear" w:color="000000" w:fill="FFFFFF"/>
            <w:noWrap/>
            <w:vAlign w:val="center"/>
            <w:hideMark/>
          </w:tcPr>
          <w:p w14:paraId="3F2FB72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LumA</w:t>
            </w:r>
          </w:p>
        </w:tc>
        <w:tc>
          <w:tcPr>
            <w:tcW w:w="1010" w:type="dxa"/>
            <w:tcBorders>
              <w:top w:val="nil"/>
              <w:left w:val="nil"/>
              <w:bottom w:val="nil"/>
              <w:right w:val="nil"/>
            </w:tcBorders>
            <w:shd w:val="clear" w:color="000000" w:fill="FFFFFF"/>
            <w:noWrap/>
            <w:vAlign w:val="center"/>
            <w:hideMark/>
          </w:tcPr>
          <w:p w14:paraId="24932FD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4.41</w:t>
            </w:r>
          </w:p>
        </w:tc>
        <w:tc>
          <w:tcPr>
            <w:tcW w:w="1010" w:type="dxa"/>
            <w:tcBorders>
              <w:top w:val="nil"/>
              <w:left w:val="nil"/>
              <w:bottom w:val="nil"/>
              <w:right w:val="nil"/>
            </w:tcBorders>
            <w:shd w:val="clear" w:color="000000" w:fill="FFFFFF"/>
            <w:noWrap/>
            <w:vAlign w:val="center"/>
            <w:hideMark/>
          </w:tcPr>
          <w:p w14:paraId="3D9DF8B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w:t>
            </w:r>
          </w:p>
        </w:tc>
        <w:tc>
          <w:tcPr>
            <w:tcW w:w="1010" w:type="dxa"/>
            <w:tcBorders>
              <w:top w:val="nil"/>
              <w:left w:val="nil"/>
              <w:bottom w:val="nil"/>
              <w:right w:val="nil"/>
            </w:tcBorders>
            <w:shd w:val="clear" w:color="000000" w:fill="FFFFFF"/>
            <w:noWrap/>
            <w:vAlign w:val="center"/>
            <w:hideMark/>
          </w:tcPr>
          <w:p w14:paraId="705B0FC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3CF0087E" w14:textId="77777777" w:rsidTr="00EF5311">
        <w:trPr>
          <w:trHeight w:val="320"/>
        </w:trPr>
        <w:tc>
          <w:tcPr>
            <w:tcW w:w="1010" w:type="dxa"/>
            <w:tcBorders>
              <w:top w:val="nil"/>
              <w:left w:val="nil"/>
              <w:bottom w:val="nil"/>
              <w:right w:val="nil"/>
            </w:tcBorders>
            <w:shd w:val="clear" w:color="000000" w:fill="FFFFFF"/>
            <w:noWrap/>
            <w:vAlign w:val="center"/>
            <w:hideMark/>
          </w:tcPr>
          <w:p w14:paraId="0B20A7F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LumB</w:t>
            </w:r>
          </w:p>
        </w:tc>
        <w:tc>
          <w:tcPr>
            <w:tcW w:w="1010" w:type="dxa"/>
            <w:tcBorders>
              <w:top w:val="nil"/>
              <w:left w:val="nil"/>
              <w:bottom w:val="nil"/>
              <w:right w:val="nil"/>
            </w:tcBorders>
            <w:shd w:val="clear" w:color="000000" w:fill="FFFFFF"/>
            <w:noWrap/>
            <w:vAlign w:val="center"/>
            <w:hideMark/>
          </w:tcPr>
          <w:p w14:paraId="7ED98E8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-3.96</w:t>
            </w:r>
          </w:p>
        </w:tc>
        <w:tc>
          <w:tcPr>
            <w:tcW w:w="1010" w:type="dxa"/>
            <w:tcBorders>
              <w:top w:val="nil"/>
              <w:left w:val="nil"/>
              <w:bottom w:val="nil"/>
              <w:right w:val="nil"/>
            </w:tcBorders>
            <w:shd w:val="clear" w:color="000000" w:fill="FFFFFF"/>
            <w:noWrap/>
            <w:vAlign w:val="center"/>
            <w:hideMark/>
          </w:tcPr>
          <w:p w14:paraId="7B3D569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7B2FA36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D9CFB2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LumB</w:t>
            </w:r>
          </w:p>
        </w:tc>
        <w:tc>
          <w:tcPr>
            <w:tcW w:w="1010" w:type="dxa"/>
            <w:tcBorders>
              <w:top w:val="nil"/>
              <w:left w:val="nil"/>
              <w:bottom w:val="nil"/>
              <w:right w:val="nil"/>
            </w:tcBorders>
            <w:shd w:val="clear" w:color="000000" w:fill="FFFFFF"/>
            <w:noWrap/>
            <w:vAlign w:val="center"/>
            <w:hideMark/>
          </w:tcPr>
          <w:p w14:paraId="3A5B61A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-4.47</w:t>
            </w:r>
          </w:p>
        </w:tc>
        <w:tc>
          <w:tcPr>
            <w:tcW w:w="1010" w:type="dxa"/>
            <w:tcBorders>
              <w:top w:val="nil"/>
              <w:left w:val="nil"/>
              <w:bottom w:val="nil"/>
              <w:right w:val="nil"/>
            </w:tcBorders>
            <w:shd w:val="clear" w:color="000000" w:fill="FFFFFF"/>
            <w:noWrap/>
            <w:vAlign w:val="center"/>
            <w:hideMark/>
          </w:tcPr>
          <w:p w14:paraId="5EBD375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1C00633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5EA01D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LumB</w:t>
            </w:r>
          </w:p>
        </w:tc>
        <w:tc>
          <w:tcPr>
            <w:tcW w:w="1010" w:type="dxa"/>
            <w:tcBorders>
              <w:top w:val="nil"/>
              <w:left w:val="nil"/>
              <w:bottom w:val="nil"/>
              <w:right w:val="nil"/>
            </w:tcBorders>
            <w:shd w:val="clear" w:color="000000" w:fill="FFFFFF"/>
            <w:noWrap/>
            <w:vAlign w:val="center"/>
            <w:hideMark/>
          </w:tcPr>
          <w:p w14:paraId="0D54F03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-4.89</w:t>
            </w:r>
          </w:p>
        </w:tc>
        <w:tc>
          <w:tcPr>
            <w:tcW w:w="1010" w:type="dxa"/>
            <w:tcBorders>
              <w:top w:val="nil"/>
              <w:left w:val="nil"/>
              <w:bottom w:val="nil"/>
              <w:right w:val="nil"/>
            </w:tcBorders>
            <w:shd w:val="clear" w:color="000000" w:fill="FFFFFF"/>
            <w:noWrap/>
            <w:vAlign w:val="center"/>
            <w:hideMark/>
          </w:tcPr>
          <w:p w14:paraId="0E91464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7641DDC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7E5AF7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LumB</w:t>
            </w:r>
          </w:p>
        </w:tc>
        <w:tc>
          <w:tcPr>
            <w:tcW w:w="1010" w:type="dxa"/>
            <w:tcBorders>
              <w:top w:val="nil"/>
              <w:left w:val="nil"/>
              <w:bottom w:val="nil"/>
              <w:right w:val="nil"/>
            </w:tcBorders>
            <w:shd w:val="clear" w:color="000000" w:fill="FFFFFF"/>
            <w:noWrap/>
            <w:vAlign w:val="center"/>
            <w:hideMark/>
          </w:tcPr>
          <w:p w14:paraId="2188A36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-5.07</w:t>
            </w:r>
          </w:p>
        </w:tc>
        <w:tc>
          <w:tcPr>
            <w:tcW w:w="1010" w:type="dxa"/>
            <w:tcBorders>
              <w:top w:val="nil"/>
              <w:left w:val="nil"/>
              <w:bottom w:val="nil"/>
              <w:right w:val="nil"/>
            </w:tcBorders>
            <w:shd w:val="clear" w:color="000000" w:fill="FFFFFF"/>
            <w:noWrap/>
            <w:vAlign w:val="center"/>
            <w:hideMark/>
          </w:tcPr>
          <w:p w14:paraId="11F0502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4B3EA29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7BD1D92" w14:textId="77777777" w:rsidTr="00EF5311">
        <w:trPr>
          <w:trHeight w:val="320"/>
        </w:trPr>
        <w:tc>
          <w:tcPr>
            <w:tcW w:w="1010" w:type="dxa"/>
            <w:tcBorders>
              <w:top w:val="nil"/>
              <w:left w:val="nil"/>
              <w:bottom w:val="nil"/>
              <w:right w:val="nil"/>
            </w:tcBorders>
            <w:shd w:val="clear" w:color="000000" w:fill="FFFFFF"/>
            <w:noWrap/>
            <w:vAlign w:val="center"/>
            <w:hideMark/>
          </w:tcPr>
          <w:p w14:paraId="5F82A5D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LuminalPre</w:t>
            </w:r>
          </w:p>
        </w:tc>
        <w:tc>
          <w:tcPr>
            <w:tcW w:w="1010" w:type="dxa"/>
            <w:tcBorders>
              <w:top w:val="nil"/>
              <w:left w:val="nil"/>
              <w:bottom w:val="nil"/>
              <w:right w:val="nil"/>
            </w:tcBorders>
            <w:shd w:val="clear" w:color="000000" w:fill="FFFFFF"/>
            <w:noWrap/>
            <w:vAlign w:val="center"/>
            <w:hideMark/>
          </w:tcPr>
          <w:p w14:paraId="3221CBD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-5.12</w:t>
            </w:r>
          </w:p>
        </w:tc>
        <w:tc>
          <w:tcPr>
            <w:tcW w:w="1010" w:type="dxa"/>
            <w:tcBorders>
              <w:top w:val="nil"/>
              <w:left w:val="nil"/>
              <w:bottom w:val="nil"/>
              <w:right w:val="nil"/>
            </w:tcBorders>
            <w:shd w:val="clear" w:color="000000" w:fill="FFFFFF"/>
            <w:noWrap/>
            <w:vAlign w:val="center"/>
            <w:hideMark/>
          </w:tcPr>
          <w:p w14:paraId="559554D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5CE57BC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AC949F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LuminalPre</w:t>
            </w:r>
          </w:p>
        </w:tc>
        <w:tc>
          <w:tcPr>
            <w:tcW w:w="1010" w:type="dxa"/>
            <w:tcBorders>
              <w:top w:val="nil"/>
              <w:left w:val="nil"/>
              <w:bottom w:val="nil"/>
              <w:right w:val="nil"/>
            </w:tcBorders>
            <w:shd w:val="clear" w:color="000000" w:fill="FFFFFF"/>
            <w:noWrap/>
            <w:vAlign w:val="center"/>
            <w:hideMark/>
          </w:tcPr>
          <w:p w14:paraId="4726908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-3.61</w:t>
            </w:r>
          </w:p>
        </w:tc>
        <w:tc>
          <w:tcPr>
            <w:tcW w:w="1010" w:type="dxa"/>
            <w:tcBorders>
              <w:top w:val="nil"/>
              <w:left w:val="nil"/>
              <w:bottom w:val="nil"/>
              <w:right w:val="nil"/>
            </w:tcBorders>
            <w:shd w:val="clear" w:color="000000" w:fill="FFFFFF"/>
            <w:noWrap/>
            <w:vAlign w:val="center"/>
            <w:hideMark/>
          </w:tcPr>
          <w:p w14:paraId="2D84173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3F7B4F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8B8101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LuminalPre</w:t>
            </w:r>
          </w:p>
        </w:tc>
        <w:tc>
          <w:tcPr>
            <w:tcW w:w="1010" w:type="dxa"/>
            <w:tcBorders>
              <w:top w:val="nil"/>
              <w:left w:val="nil"/>
              <w:bottom w:val="nil"/>
              <w:right w:val="nil"/>
            </w:tcBorders>
            <w:shd w:val="clear" w:color="000000" w:fill="FFFFFF"/>
            <w:noWrap/>
            <w:vAlign w:val="center"/>
            <w:hideMark/>
          </w:tcPr>
          <w:p w14:paraId="484E669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-2.20</w:t>
            </w:r>
          </w:p>
        </w:tc>
        <w:tc>
          <w:tcPr>
            <w:tcW w:w="1010" w:type="dxa"/>
            <w:tcBorders>
              <w:top w:val="nil"/>
              <w:left w:val="nil"/>
              <w:bottom w:val="nil"/>
              <w:right w:val="nil"/>
            </w:tcBorders>
            <w:shd w:val="clear" w:color="000000" w:fill="FFFFFF"/>
            <w:noWrap/>
            <w:vAlign w:val="center"/>
            <w:hideMark/>
          </w:tcPr>
          <w:p w14:paraId="02C2DB6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0868579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5F3F1E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LuminalPre</w:t>
            </w:r>
          </w:p>
        </w:tc>
        <w:tc>
          <w:tcPr>
            <w:tcW w:w="1010" w:type="dxa"/>
            <w:tcBorders>
              <w:top w:val="nil"/>
              <w:left w:val="nil"/>
              <w:bottom w:val="nil"/>
              <w:right w:val="nil"/>
            </w:tcBorders>
            <w:shd w:val="clear" w:color="000000" w:fill="FFFFFF"/>
            <w:noWrap/>
            <w:vAlign w:val="center"/>
            <w:hideMark/>
          </w:tcPr>
          <w:p w14:paraId="1A94EDE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-4.11</w:t>
            </w:r>
          </w:p>
        </w:tc>
        <w:tc>
          <w:tcPr>
            <w:tcW w:w="1010" w:type="dxa"/>
            <w:tcBorders>
              <w:top w:val="nil"/>
              <w:left w:val="nil"/>
              <w:bottom w:val="nil"/>
              <w:right w:val="nil"/>
            </w:tcBorders>
            <w:shd w:val="clear" w:color="000000" w:fill="FFFFFF"/>
            <w:noWrap/>
            <w:vAlign w:val="center"/>
            <w:hideMark/>
          </w:tcPr>
          <w:p w14:paraId="5E7869B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4C7C4DA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059AC26" w14:textId="77777777" w:rsidTr="00EF5311">
        <w:trPr>
          <w:trHeight w:val="320"/>
        </w:trPr>
        <w:tc>
          <w:tcPr>
            <w:tcW w:w="1010" w:type="dxa"/>
            <w:tcBorders>
              <w:top w:val="nil"/>
              <w:left w:val="nil"/>
              <w:bottom w:val="nil"/>
              <w:right w:val="nil"/>
            </w:tcBorders>
            <w:shd w:val="clear" w:color="000000" w:fill="FFFFFF"/>
            <w:noWrap/>
            <w:vAlign w:val="center"/>
            <w:hideMark/>
          </w:tcPr>
          <w:p w14:paraId="0D24529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MAPT</w:t>
            </w:r>
          </w:p>
        </w:tc>
        <w:tc>
          <w:tcPr>
            <w:tcW w:w="1010" w:type="dxa"/>
            <w:tcBorders>
              <w:top w:val="nil"/>
              <w:left w:val="nil"/>
              <w:bottom w:val="nil"/>
              <w:right w:val="nil"/>
            </w:tcBorders>
            <w:shd w:val="clear" w:color="000000" w:fill="FFFFFF"/>
            <w:noWrap/>
            <w:vAlign w:val="center"/>
            <w:hideMark/>
          </w:tcPr>
          <w:p w14:paraId="4580471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-4.73</w:t>
            </w:r>
          </w:p>
        </w:tc>
        <w:tc>
          <w:tcPr>
            <w:tcW w:w="1010" w:type="dxa"/>
            <w:tcBorders>
              <w:top w:val="nil"/>
              <w:left w:val="nil"/>
              <w:bottom w:val="nil"/>
              <w:right w:val="nil"/>
            </w:tcBorders>
            <w:shd w:val="clear" w:color="000000" w:fill="FFFFFF"/>
            <w:noWrap/>
            <w:vAlign w:val="center"/>
            <w:hideMark/>
          </w:tcPr>
          <w:p w14:paraId="6533081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71CABEB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A0424B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MAPT</w:t>
            </w:r>
          </w:p>
        </w:tc>
        <w:tc>
          <w:tcPr>
            <w:tcW w:w="1010" w:type="dxa"/>
            <w:tcBorders>
              <w:top w:val="nil"/>
              <w:left w:val="nil"/>
              <w:bottom w:val="nil"/>
              <w:right w:val="nil"/>
            </w:tcBorders>
            <w:shd w:val="clear" w:color="000000" w:fill="FFFFFF"/>
            <w:noWrap/>
            <w:vAlign w:val="center"/>
            <w:hideMark/>
          </w:tcPr>
          <w:p w14:paraId="5C01420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-2.86</w:t>
            </w:r>
          </w:p>
        </w:tc>
        <w:tc>
          <w:tcPr>
            <w:tcW w:w="1010" w:type="dxa"/>
            <w:tcBorders>
              <w:top w:val="nil"/>
              <w:left w:val="nil"/>
              <w:bottom w:val="nil"/>
              <w:right w:val="nil"/>
            </w:tcBorders>
            <w:shd w:val="clear" w:color="000000" w:fill="FFFFFF"/>
            <w:noWrap/>
            <w:vAlign w:val="center"/>
            <w:hideMark/>
          </w:tcPr>
          <w:p w14:paraId="374F775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7EA2FCA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DC48D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MAPT</w:t>
            </w:r>
          </w:p>
        </w:tc>
        <w:tc>
          <w:tcPr>
            <w:tcW w:w="1010" w:type="dxa"/>
            <w:tcBorders>
              <w:top w:val="nil"/>
              <w:left w:val="nil"/>
              <w:bottom w:val="nil"/>
              <w:right w:val="nil"/>
            </w:tcBorders>
            <w:shd w:val="clear" w:color="000000" w:fill="FFFFFF"/>
            <w:noWrap/>
            <w:vAlign w:val="center"/>
            <w:hideMark/>
          </w:tcPr>
          <w:p w14:paraId="0875761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-6.08</w:t>
            </w:r>
          </w:p>
        </w:tc>
        <w:tc>
          <w:tcPr>
            <w:tcW w:w="1010" w:type="dxa"/>
            <w:tcBorders>
              <w:top w:val="nil"/>
              <w:left w:val="nil"/>
              <w:bottom w:val="nil"/>
              <w:right w:val="nil"/>
            </w:tcBorders>
            <w:shd w:val="clear" w:color="000000" w:fill="FFFFFF"/>
            <w:noWrap/>
            <w:vAlign w:val="center"/>
            <w:hideMark/>
          </w:tcPr>
          <w:p w14:paraId="1D401D3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3FAE483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C15090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MAPT</w:t>
            </w:r>
          </w:p>
        </w:tc>
        <w:tc>
          <w:tcPr>
            <w:tcW w:w="1010" w:type="dxa"/>
            <w:tcBorders>
              <w:top w:val="nil"/>
              <w:left w:val="nil"/>
              <w:bottom w:val="nil"/>
              <w:right w:val="nil"/>
            </w:tcBorders>
            <w:shd w:val="clear" w:color="000000" w:fill="FFFFFF"/>
            <w:noWrap/>
            <w:vAlign w:val="center"/>
            <w:hideMark/>
          </w:tcPr>
          <w:p w14:paraId="6E08EB7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-3.57</w:t>
            </w:r>
          </w:p>
        </w:tc>
        <w:tc>
          <w:tcPr>
            <w:tcW w:w="1010" w:type="dxa"/>
            <w:tcBorders>
              <w:top w:val="nil"/>
              <w:left w:val="nil"/>
              <w:bottom w:val="nil"/>
              <w:right w:val="nil"/>
            </w:tcBorders>
            <w:shd w:val="clear" w:color="000000" w:fill="FFFFFF"/>
            <w:noWrap/>
            <w:vAlign w:val="center"/>
            <w:hideMark/>
          </w:tcPr>
          <w:p w14:paraId="673F54A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03A086A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098CB3D" w14:textId="77777777" w:rsidTr="00EF5311">
        <w:trPr>
          <w:trHeight w:val="320"/>
        </w:trPr>
        <w:tc>
          <w:tcPr>
            <w:tcW w:w="1010" w:type="dxa"/>
            <w:tcBorders>
              <w:top w:val="nil"/>
              <w:left w:val="nil"/>
              <w:bottom w:val="nil"/>
              <w:right w:val="nil"/>
            </w:tcBorders>
            <w:shd w:val="clear" w:color="000000" w:fill="FFFFFF"/>
            <w:noWrap/>
            <w:vAlign w:val="center"/>
            <w:hideMark/>
          </w:tcPr>
          <w:p w14:paraId="4B2E099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MDM2</w:t>
            </w:r>
          </w:p>
        </w:tc>
        <w:tc>
          <w:tcPr>
            <w:tcW w:w="1010" w:type="dxa"/>
            <w:tcBorders>
              <w:top w:val="nil"/>
              <w:left w:val="nil"/>
              <w:bottom w:val="nil"/>
              <w:right w:val="nil"/>
            </w:tcBorders>
            <w:shd w:val="clear" w:color="000000" w:fill="FFFFFF"/>
            <w:noWrap/>
            <w:vAlign w:val="center"/>
            <w:hideMark/>
          </w:tcPr>
          <w:p w14:paraId="4032D34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-2.93</w:t>
            </w:r>
          </w:p>
        </w:tc>
        <w:tc>
          <w:tcPr>
            <w:tcW w:w="1010" w:type="dxa"/>
            <w:tcBorders>
              <w:top w:val="nil"/>
              <w:left w:val="nil"/>
              <w:bottom w:val="nil"/>
              <w:right w:val="nil"/>
            </w:tcBorders>
            <w:shd w:val="clear" w:color="000000" w:fill="FFFFFF"/>
            <w:noWrap/>
            <w:vAlign w:val="center"/>
            <w:hideMark/>
          </w:tcPr>
          <w:p w14:paraId="78DF1F9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22CB6F1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171CF2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MDM2</w:t>
            </w:r>
          </w:p>
        </w:tc>
        <w:tc>
          <w:tcPr>
            <w:tcW w:w="1010" w:type="dxa"/>
            <w:tcBorders>
              <w:top w:val="nil"/>
              <w:left w:val="nil"/>
              <w:bottom w:val="nil"/>
              <w:right w:val="nil"/>
            </w:tcBorders>
            <w:shd w:val="clear" w:color="000000" w:fill="FFFFFF"/>
            <w:noWrap/>
            <w:vAlign w:val="center"/>
            <w:hideMark/>
          </w:tcPr>
          <w:p w14:paraId="3624C01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-1.72</w:t>
            </w:r>
          </w:p>
        </w:tc>
        <w:tc>
          <w:tcPr>
            <w:tcW w:w="1010" w:type="dxa"/>
            <w:tcBorders>
              <w:top w:val="nil"/>
              <w:left w:val="nil"/>
              <w:bottom w:val="nil"/>
              <w:right w:val="nil"/>
            </w:tcBorders>
            <w:shd w:val="clear" w:color="000000" w:fill="FFFFFF"/>
            <w:noWrap/>
            <w:vAlign w:val="center"/>
            <w:hideMark/>
          </w:tcPr>
          <w:p w14:paraId="3AE92F4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1EC8A91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30BA47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MDM2</w:t>
            </w:r>
          </w:p>
        </w:tc>
        <w:tc>
          <w:tcPr>
            <w:tcW w:w="1010" w:type="dxa"/>
            <w:tcBorders>
              <w:top w:val="nil"/>
              <w:left w:val="nil"/>
              <w:bottom w:val="nil"/>
              <w:right w:val="nil"/>
            </w:tcBorders>
            <w:shd w:val="clear" w:color="000000" w:fill="FFFFFF"/>
            <w:noWrap/>
            <w:vAlign w:val="center"/>
            <w:hideMark/>
          </w:tcPr>
          <w:p w14:paraId="40B0F2D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0.00</w:t>
            </w:r>
          </w:p>
        </w:tc>
        <w:tc>
          <w:tcPr>
            <w:tcW w:w="1010" w:type="dxa"/>
            <w:tcBorders>
              <w:top w:val="nil"/>
              <w:left w:val="nil"/>
              <w:bottom w:val="nil"/>
              <w:right w:val="nil"/>
            </w:tcBorders>
            <w:shd w:val="clear" w:color="000000" w:fill="FFFFFF"/>
            <w:noWrap/>
            <w:vAlign w:val="center"/>
            <w:hideMark/>
          </w:tcPr>
          <w:p w14:paraId="5F6045B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0B5F7F1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699C11C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MDM2</w:t>
            </w:r>
          </w:p>
        </w:tc>
        <w:tc>
          <w:tcPr>
            <w:tcW w:w="1010" w:type="dxa"/>
            <w:tcBorders>
              <w:top w:val="nil"/>
              <w:left w:val="nil"/>
              <w:bottom w:val="nil"/>
              <w:right w:val="nil"/>
            </w:tcBorders>
            <w:shd w:val="clear" w:color="000000" w:fill="FFFFFF"/>
            <w:noWrap/>
            <w:vAlign w:val="center"/>
            <w:hideMark/>
          </w:tcPr>
          <w:p w14:paraId="23634A3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-3.55</w:t>
            </w:r>
          </w:p>
        </w:tc>
        <w:tc>
          <w:tcPr>
            <w:tcW w:w="1010" w:type="dxa"/>
            <w:tcBorders>
              <w:top w:val="nil"/>
              <w:left w:val="nil"/>
              <w:bottom w:val="nil"/>
              <w:right w:val="nil"/>
            </w:tcBorders>
            <w:shd w:val="clear" w:color="000000" w:fill="FFFFFF"/>
            <w:noWrap/>
            <w:vAlign w:val="center"/>
            <w:hideMark/>
          </w:tcPr>
          <w:p w14:paraId="33225BD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482B4F9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1BD2012" w14:textId="77777777" w:rsidTr="00EF5311">
        <w:trPr>
          <w:trHeight w:val="320"/>
        </w:trPr>
        <w:tc>
          <w:tcPr>
            <w:tcW w:w="1010" w:type="dxa"/>
            <w:tcBorders>
              <w:top w:val="nil"/>
              <w:left w:val="nil"/>
              <w:bottom w:val="nil"/>
              <w:right w:val="nil"/>
            </w:tcBorders>
            <w:shd w:val="clear" w:color="000000" w:fill="FFFFFF"/>
            <w:noWrap/>
            <w:vAlign w:val="center"/>
            <w:hideMark/>
          </w:tcPr>
          <w:p w14:paraId="40B9C14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MELK</w:t>
            </w:r>
          </w:p>
        </w:tc>
        <w:tc>
          <w:tcPr>
            <w:tcW w:w="1010" w:type="dxa"/>
            <w:tcBorders>
              <w:top w:val="nil"/>
              <w:left w:val="nil"/>
              <w:bottom w:val="nil"/>
              <w:right w:val="nil"/>
            </w:tcBorders>
            <w:shd w:val="clear" w:color="000000" w:fill="FFFFFF"/>
            <w:noWrap/>
            <w:vAlign w:val="center"/>
            <w:hideMark/>
          </w:tcPr>
          <w:p w14:paraId="3138534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-6.50</w:t>
            </w:r>
          </w:p>
        </w:tc>
        <w:tc>
          <w:tcPr>
            <w:tcW w:w="1010" w:type="dxa"/>
            <w:tcBorders>
              <w:top w:val="nil"/>
              <w:left w:val="nil"/>
              <w:bottom w:val="nil"/>
              <w:right w:val="nil"/>
            </w:tcBorders>
            <w:shd w:val="clear" w:color="000000" w:fill="FFFFFF"/>
            <w:noWrap/>
            <w:vAlign w:val="center"/>
            <w:hideMark/>
          </w:tcPr>
          <w:p w14:paraId="58E085A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3873C82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CD28FB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MELK</w:t>
            </w:r>
          </w:p>
        </w:tc>
        <w:tc>
          <w:tcPr>
            <w:tcW w:w="1010" w:type="dxa"/>
            <w:tcBorders>
              <w:top w:val="nil"/>
              <w:left w:val="nil"/>
              <w:bottom w:val="nil"/>
              <w:right w:val="nil"/>
            </w:tcBorders>
            <w:shd w:val="clear" w:color="000000" w:fill="FFFFFF"/>
            <w:noWrap/>
            <w:vAlign w:val="center"/>
            <w:hideMark/>
          </w:tcPr>
          <w:p w14:paraId="44E0D3A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-6.46</w:t>
            </w:r>
          </w:p>
        </w:tc>
        <w:tc>
          <w:tcPr>
            <w:tcW w:w="1010" w:type="dxa"/>
            <w:tcBorders>
              <w:top w:val="nil"/>
              <w:left w:val="nil"/>
              <w:bottom w:val="nil"/>
              <w:right w:val="nil"/>
            </w:tcBorders>
            <w:shd w:val="clear" w:color="000000" w:fill="FFFFFF"/>
            <w:noWrap/>
            <w:vAlign w:val="center"/>
            <w:hideMark/>
          </w:tcPr>
          <w:p w14:paraId="0025460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30FD2F0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C01CBE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MELK</w:t>
            </w:r>
          </w:p>
        </w:tc>
        <w:tc>
          <w:tcPr>
            <w:tcW w:w="1010" w:type="dxa"/>
            <w:tcBorders>
              <w:top w:val="nil"/>
              <w:left w:val="nil"/>
              <w:bottom w:val="nil"/>
              <w:right w:val="nil"/>
            </w:tcBorders>
            <w:shd w:val="clear" w:color="000000" w:fill="FFFFFF"/>
            <w:noWrap/>
            <w:vAlign w:val="center"/>
            <w:hideMark/>
          </w:tcPr>
          <w:p w14:paraId="6BF8332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-4.99</w:t>
            </w:r>
          </w:p>
        </w:tc>
        <w:tc>
          <w:tcPr>
            <w:tcW w:w="1010" w:type="dxa"/>
            <w:tcBorders>
              <w:top w:val="nil"/>
              <w:left w:val="nil"/>
              <w:bottom w:val="nil"/>
              <w:right w:val="nil"/>
            </w:tcBorders>
            <w:shd w:val="clear" w:color="000000" w:fill="FFFFFF"/>
            <w:noWrap/>
            <w:vAlign w:val="center"/>
            <w:hideMark/>
          </w:tcPr>
          <w:p w14:paraId="2BCF886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53B1CA6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6AE1D6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MELK</w:t>
            </w:r>
          </w:p>
        </w:tc>
        <w:tc>
          <w:tcPr>
            <w:tcW w:w="1010" w:type="dxa"/>
            <w:tcBorders>
              <w:top w:val="nil"/>
              <w:left w:val="nil"/>
              <w:bottom w:val="nil"/>
              <w:right w:val="nil"/>
            </w:tcBorders>
            <w:shd w:val="clear" w:color="000000" w:fill="FFFFFF"/>
            <w:noWrap/>
            <w:vAlign w:val="center"/>
            <w:hideMark/>
          </w:tcPr>
          <w:p w14:paraId="40AB697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-7.84</w:t>
            </w:r>
          </w:p>
        </w:tc>
        <w:tc>
          <w:tcPr>
            <w:tcW w:w="1010" w:type="dxa"/>
            <w:tcBorders>
              <w:top w:val="nil"/>
              <w:left w:val="nil"/>
              <w:bottom w:val="nil"/>
              <w:right w:val="nil"/>
            </w:tcBorders>
            <w:shd w:val="clear" w:color="000000" w:fill="FFFFFF"/>
            <w:noWrap/>
            <w:vAlign w:val="center"/>
            <w:hideMark/>
          </w:tcPr>
          <w:p w14:paraId="0AF9BAA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297B140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1959F1DC" w14:textId="77777777" w:rsidTr="00EF5311">
        <w:trPr>
          <w:trHeight w:val="320"/>
        </w:trPr>
        <w:tc>
          <w:tcPr>
            <w:tcW w:w="1010" w:type="dxa"/>
            <w:tcBorders>
              <w:top w:val="nil"/>
              <w:left w:val="nil"/>
              <w:bottom w:val="nil"/>
              <w:right w:val="nil"/>
            </w:tcBorders>
            <w:shd w:val="clear" w:color="000000" w:fill="FFFFFF"/>
            <w:noWrap/>
            <w:vAlign w:val="center"/>
            <w:hideMark/>
          </w:tcPr>
          <w:p w14:paraId="7F843B3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MIA</w:t>
            </w:r>
          </w:p>
        </w:tc>
        <w:tc>
          <w:tcPr>
            <w:tcW w:w="1010" w:type="dxa"/>
            <w:tcBorders>
              <w:top w:val="nil"/>
              <w:left w:val="nil"/>
              <w:bottom w:val="nil"/>
              <w:right w:val="nil"/>
            </w:tcBorders>
            <w:shd w:val="clear" w:color="000000" w:fill="FFFFFF"/>
            <w:noWrap/>
            <w:vAlign w:val="center"/>
            <w:hideMark/>
          </w:tcPr>
          <w:p w14:paraId="0EE07D6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3.86</w:t>
            </w:r>
          </w:p>
        </w:tc>
        <w:tc>
          <w:tcPr>
            <w:tcW w:w="1010" w:type="dxa"/>
            <w:tcBorders>
              <w:top w:val="nil"/>
              <w:left w:val="nil"/>
              <w:bottom w:val="nil"/>
              <w:right w:val="nil"/>
            </w:tcBorders>
            <w:shd w:val="clear" w:color="000000" w:fill="FFFFFF"/>
            <w:noWrap/>
            <w:vAlign w:val="center"/>
            <w:hideMark/>
          </w:tcPr>
          <w:p w14:paraId="5536C85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2.4</w:t>
            </w:r>
          </w:p>
        </w:tc>
        <w:tc>
          <w:tcPr>
            <w:tcW w:w="1010" w:type="dxa"/>
            <w:tcBorders>
              <w:top w:val="nil"/>
              <w:left w:val="nil"/>
              <w:bottom w:val="nil"/>
              <w:right w:val="nil"/>
            </w:tcBorders>
            <w:shd w:val="clear" w:color="000000" w:fill="FFFFFF"/>
            <w:noWrap/>
            <w:vAlign w:val="center"/>
            <w:hideMark/>
          </w:tcPr>
          <w:p w14:paraId="31B0336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FB0DE0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MIA</w:t>
            </w:r>
          </w:p>
        </w:tc>
        <w:tc>
          <w:tcPr>
            <w:tcW w:w="1010" w:type="dxa"/>
            <w:tcBorders>
              <w:top w:val="nil"/>
              <w:left w:val="nil"/>
              <w:bottom w:val="nil"/>
              <w:right w:val="nil"/>
            </w:tcBorders>
            <w:shd w:val="clear" w:color="000000" w:fill="FFFFFF"/>
            <w:noWrap/>
            <w:vAlign w:val="center"/>
            <w:hideMark/>
          </w:tcPr>
          <w:p w14:paraId="4F432DD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2.77</w:t>
            </w:r>
          </w:p>
        </w:tc>
        <w:tc>
          <w:tcPr>
            <w:tcW w:w="1010" w:type="dxa"/>
            <w:tcBorders>
              <w:top w:val="nil"/>
              <w:left w:val="nil"/>
              <w:bottom w:val="nil"/>
              <w:right w:val="nil"/>
            </w:tcBorders>
            <w:shd w:val="clear" w:color="000000" w:fill="FFFFFF"/>
            <w:noWrap/>
            <w:vAlign w:val="center"/>
            <w:hideMark/>
          </w:tcPr>
          <w:p w14:paraId="5F42E69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2494823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053AE7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MIA</w:t>
            </w:r>
          </w:p>
        </w:tc>
        <w:tc>
          <w:tcPr>
            <w:tcW w:w="1010" w:type="dxa"/>
            <w:tcBorders>
              <w:top w:val="nil"/>
              <w:left w:val="nil"/>
              <w:bottom w:val="nil"/>
              <w:right w:val="nil"/>
            </w:tcBorders>
            <w:shd w:val="clear" w:color="000000" w:fill="FFFFFF"/>
            <w:noWrap/>
            <w:vAlign w:val="center"/>
            <w:hideMark/>
          </w:tcPr>
          <w:p w14:paraId="555950E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2.12</w:t>
            </w:r>
          </w:p>
        </w:tc>
        <w:tc>
          <w:tcPr>
            <w:tcW w:w="1010" w:type="dxa"/>
            <w:tcBorders>
              <w:top w:val="nil"/>
              <w:left w:val="nil"/>
              <w:bottom w:val="nil"/>
              <w:right w:val="nil"/>
            </w:tcBorders>
            <w:shd w:val="clear" w:color="000000" w:fill="FFFFFF"/>
            <w:noWrap/>
            <w:vAlign w:val="center"/>
            <w:hideMark/>
          </w:tcPr>
          <w:p w14:paraId="5E811B4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2.4</w:t>
            </w:r>
          </w:p>
        </w:tc>
        <w:tc>
          <w:tcPr>
            <w:tcW w:w="1010" w:type="dxa"/>
            <w:tcBorders>
              <w:top w:val="nil"/>
              <w:left w:val="nil"/>
              <w:bottom w:val="nil"/>
              <w:right w:val="nil"/>
            </w:tcBorders>
            <w:shd w:val="clear" w:color="000000" w:fill="FFFFFF"/>
            <w:noWrap/>
            <w:vAlign w:val="center"/>
            <w:hideMark/>
          </w:tcPr>
          <w:p w14:paraId="19FFAA6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0396C8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MIA</w:t>
            </w:r>
          </w:p>
        </w:tc>
        <w:tc>
          <w:tcPr>
            <w:tcW w:w="1010" w:type="dxa"/>
            <w:tcBorders>
              <w:top w:val="nil"/>
              <w:left w:val="nil"/>
              <w:bottom w:val="nil"/>
              <w:right w:val="nil"/>
            </w:tcBorders>
            <w:shd w:val="clear" w:color="000000" w:fill="FFFFFF"/>
            <w:noWrap/>
            <w:vAlign w:val="center"/>
            <w:hideMark/>
          </w:tcPr>
          <w:p w14:paraId="3604CCC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1.03</w:t>
            </w:r>
          </w:p>
        </w:tc>
        <w:tc>
          <w:tcPr>
            <w:tcW w:w="1010" w:type="dxa"/>
            <w:tcBorders>
              <w:top w:val="nil"/>
              <w:left w:val="nil"/>
              <w:bottom w:val="nil"/>
              <w:right w:val="nil"/>
            </w:tcBorders>
            <w:shd w:val="clear" w:color="000000" w:fill="FFFFFF"/>
            <w:noWrap/>
            <w:vAlign w:val="center"/>
            <w:hideMark/>
          </w:tcPr>
          <w:p w14:paraId="713103C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w:t>
            </w:r>
          </w:p>
        </w:tc>
        <w:tc>
          <w:tcPr>
            <w:tcW w:w="1010" w:type="dxa"/>
            <w:tcBorders>
              <w:top w:val="nil"/>
              <w:left w:val="nil"/>
              <w:bottom w:val="nil"/>
              <w:right w:val="nil"/>
            </w:tcBorders>
            <w:shd w:val="clear" w:color="000000" w:fill="FFFFFF"/>
            <w:noWrap/>
            <w:vAlign w:val="center"/>
            <w:hideMark/>
          </w:tcPr>
          <w:p w14:paraId="006AB97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3.5</w:t>
            </w:r>
          </w:p>
        </w:tc>
      </w:tr>
      <w:tr w:rsidR="009F5890" w:rsidRPr="00065C0B" w14:paraId="75E28A4A" w14:textId="77777777" w:rsidTr="00EF5311">
        <w:trPr>
          <w:trHeight w:val="320"/>
        </w:trPr>
        <w:tc>
          <w:tcPr>
            <w:tcW w:w="1010" w:type="dxa"/>
            <w:tcBorders>
              <w:top w:val="nil"/>
              <w:left w:val="nil"/>
              <w:bottom w:val="nil"/>
              <w:right w:val="nil"/>
            </w:tcBorders>
            <w:shd w:val="clear" w:color="000000" w:fill="FFFFFF"/>
            <w:noWrap/>
            <w:vAlign w:val="center"/>
            <w:hideMark/>
          </w:tcPr>
          <w:p w14:paraId="2AA0406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MKI67</w:t>
            </w:r>
          </w:p>
        </w:tc>
        <w:tc>
          <w:tcPr>
            <w:tcW w:w="1010" w:type="dxa"/>
            <w:tcBorders>
              <w:top w:val="nil"/>
              <w:left w:val="nil"/>
              <w:bottom w:val="nil"/>
              <w:right w:val="nil"/>
            </w:tcBorders>
            <w:shd w:val="clear" w:color="000000" w:fill="FFFFFF"/>
            <w:noWrap/>
            <w:vAlign w:val="center"/>
            <w:hideMark/>
          </w:tcPr>
          <w:p w14:paraId="60D4106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-8.38</w:t>
            </w:r>
          </w:p>
        </w:tc>
        <w:tc>
          <w:tcPr>
            <w:tcW w:w="1010" w:type="dxa"/>
            <w:tcBorders>
              <w:top w:val="nil"/>
              <w:left w:val="nil"/>
              <w:bottom w:val="nil"/>
              <w:right w:val="nil"/>
            </w:tcBorders>
            <w:shd w:val="clear" w:color="000000" w:fill="FFFFFF"/>
            <w:noWrap/>
            <w:vAlign w:val="center"/>
            <w:hideMark/>
          </w:tcPr>
          <w:p w14:paraId="4285A16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B8E097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30E0FA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MKI67</w:t>
            </w:r>
          </w:p>
        </w:tc>
        <w:tc>
          <w:tcPr>
            <w:tcW w:w="1010" w:type="dxa"/>
            <w:tcBorders>
              <w:top w:val="nil"/>
              <w:left w:val="nil"/>
              <w:bottom w:val="nil"/>
              <w:right w:val="nil"/>
            </w:tcBorders>
            <w:shd w:val="clear" w:color="000000" w:fill="FFFFFF"/>
            <w:noWrap/>
            <w:vAlign w:val="center"/>
            <w:hideMark/>
          </w:tcPr>
          <w:p w14:paraId="3D7AF89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-6.05</w:t>
            </w:r>
          </w:p>
        </w:tc>
        <w:tc>
          <w:tcPr>
            <w:tcW w:w="1010" w:type="dxa"/>
            <w:tcBorders>
              <w:top w:val="nil"/>
              <w:left w:val="nil"/>
              <w:bottom w:val="nil"/>
              <w:right w:val="nil"/>
            </w:tcBorders>
            <w:shd w:val="clear" w:color="000000" w:fill="FFFFFF"/>
            <w:noWrap/>
            <w:vAlign w:val="center"/>
            <w:hideMark/>
          </w:tcPr>
          <w:p w14:paraId="31A0B0C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7CAA5A9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E61672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MKI67</w:t>
            </w:r>
          </w:p>
        </w:tc>
        <w:tc>
          <w:tcPr>
            <w:tcW w:w="1010" w:type="dxa"/>
            <w:tcBorders>
              <w:top w:val="nil"/>
              <w:left w:val="nil"/>
              <w:bottom w:val="nil"/>
              <w:right w:val="nil"/>
            </w:tcBorders>
            <w:shd w:val="clear" w:color="000000" w:fill="FFFFFF"/>
            <w:noWrap/>
            <w:vAlign w:val="center"/>
            <w:hideMark/>
          </w:tcPr>
          <w:p w14:paraId="69C04F5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-5.44</w:t>
            </w:r>
          </w:p>
        </w:tc>
        <w:tc>
          <w:tcPr>
            <w:tcW w:w="1010" w:type="dxa"/>
            <w:tcBorders>
              <w:top w:val="nil"/>
              <w:left w:val="nil"/>
              <w:bottom w:val="nil"/>
              <w:right w:val="nil"/>
            </w:tcBorders>
            <w:shd w:val="clear" w:color="000000" w:fill="FFFFFF"/>
            <w:noWrap/>
            <w:vAlign w:val="center"/>
            <w:hideMark/>
          </w:tcPr>
          <w:p w14:paraId="11AF96B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1835BE7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0D9198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MKI67</w:t>
            </w:r>
          </w:p>
        </w:tc>
        <w:tc>
          <w:tcPr>
            <w:tcW w:w="1010" w:type="dxa"/>
            <w:tcBorders>
              <w:top w:val="nil"/>
              <w:left w:val="nil"/>
              <w:bottom w:val="nil"/>
              <w:right w:val="nil"/>
            </w:tcBorders>
            <w:shd w:val="clear" w:color="000000" w:fill="FFFFFF"/>
            <w:noWrap/>
            <w:vAlign w:val="center"/>
            <w:hideMark/>
          </w:tcPr>
          <w:p w14:paraId="03B5F7C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-7.14</w:t>
            </w:r>
          </w:p>
        </w:tc>
        <w:tc>
          <w:tcPr>
            <w:tcW w:w="1010" w:type="dxa"/>
            <w:tcBorders>
              <w:top w:val="nil"/>
              <w:left w:val="nil"/>
              <w:bottom w:val="nil"/>
              <w:right w:val="nil"/>
            </w:tcBorders>
            <w:shd w:val="clear" w:color="000000" w:fill="FFFFFF"/>
            <w:noWrap/>
            <w:vAlign w:val="center"/>
            <w:hideMark/>
          </w:tcPr>
          <w:p w14:paraId="76EFB16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6474F4D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76EC20E" w14:textId="77777777" w:rsidTr="00EF5311">
        <w:trPr>
          <w:trHeight w:val="320"/>
        </w:trPr>
        <w:tc>
          <w:tcPr>
            <w:tcW w:w="1010" w:type="dxa"/>
            <w:tcBorders>
              <w:top w:val="nil"/>
              <w:left w:val="nil"/>
              <w:bottom w:val="nil"/>
              <w:right w:val="nil"/>
            </w:tcBorders>
            <w:shd w:val="clear" w:color="000000" w:fill="FFFFFF"/>
            <w:noWrap/>
            <w:vAlign w:val="center"/>
            <w:hideMark/>
          </w:tcPr>
          <w:p w14:paraId="0EE0281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MLPH</w:t>
            </w:r>
          </w:p>
        </w:tc>
        <w:tc>
          <w:tcPr>
            <w:tcW w:w="1010" w:type="dxa"/>
            <w:tcBorders>
              <w:top w:val="nil"/>
              <w:left w:val="nil"/>
              <w:bottom w:val="nil"/>
              <w:right w:val="nil"/>
            </w:tcBorders>
            <w:shd w:val="clear" w:color="000000" w:fill="FFFFFF"/>
            <w:noWrap/>
            <w:vAlign w:val="center"/>
            <w:hideMark/>
          </w:tcPr>
          <w:p w14:paraId="486E500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-3.86</w:t>
            </w:r>
          </w:p>
        </w:tc>
        <w:tc>
          <w:tcPr>
            <w:tcW w:w="1010" w:type="dxa"/>
            <w:tcBorders>
              <w:top w:val="nil"/>
              <w:left w:val="nil"/>
              <w:bottom w:val="nil"/>
              <w:right w:val="nil"/>
            </w:tcBorders>
            <w:shd w:val="clear" w:color="000000" w:fill="FFFFFF"/>
            <w:noWrap/>
            <w:vAlign w:val="center"/>
            <w:hideMark/>
          </w:tcPr>
          <w:p w14:paraId="4B00B7F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759E6B0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97BCAE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MLPH</w:t>
            </w:r>
          </w:p>
        </w:tc>
        <w:tc>
          <w:tcPr>
            <w:tcW w:w="1010" w:type="dxa"/>
            <w:tcBorders>
              <w:top w:val="nil"/>
              <w:left w:val="nil"/>
              <w:bottom w:val="nil"/>
              <w:right w:val="nil"/>
            </w:tcBorders>
            <w:shd w:val="clear" w:color="000000" w:fill="FFFFFF"/>
            <w:noWrap/>
            <w:vAlign w:val="center"/>
            <w:hideMark/>
          </w:tcPr>
          <w:p w14:paraId="7D23A29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-2.95</w:t>
            </w:r>
          </w:p>
        </w:tc>
        <w:tc>
          <w:tcPr>
            <w:tcW w:w="1010" w:type="dxa"/>
            <w:tcBorders>
              <w:top w:val="nil"/>
              <w:left w:val="nil"/>
              <w:bottom w:val="nil"/>
              <w:right w:val="nil"/>
            </w:tcBorders>
            <w:shd w:val="clear" w:color="000000" w:fill="FFFFFF"/>
            <w:noWrap/>
            <w:vAlign w:val="center"/>
            <w:hideMark/>
          </w:tcPr>
          <w:p w14:paraId="5B22185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460C50D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18536E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MLPH</w:t>
            </w:r>
          </w:p>
        </w:tc>
        <w:tc>
          <w:tcPr>
            <w:tcW w:w="1010" w:type="dxa"/>
            <w:tcBorders>
              <w:top w:val="nil"/>
              <w:left w:val="nil"/>
              <w:bottom w:val="nil"/>
              <w:right w:val="nil"/>
            </w:tcBorders>
            <w:shd w:val="clear" w:color="000000" w:fill="FFFFFF"/>
            <w:noWrap/>
            <w:vAlign w:val="center"/>
            <w:hideMark/>
          </w:tcPr>
          <w:p w14:paraId="4E97C84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0.08</w:t>
            </w:r>
          </w:p>
        </w:tc>
        <w:tc>
          <w:tcPr>
            <w:tcW w:w="1010" w:type="dxa"/>
            <w:tcBorders>
              <w:top w:val="nil"/>
              <w:left w:val="nil"/>
              <w:bottom w:val="nil"/>
              <w:right w:val="nil"/>
            </w:tcBorders>
            <w:shd w:val="clear" w:color="000000" w:fill="FFFFFF"/>
            <w:noWrap/>
            <w:vAlign w:val="center"/>
            <w:hideMark/>
          </w:tcPr>
          <w:p w14:paraId="2FEB4AD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70A4293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14.7</w:t>
            </w:r>
          </w:p>
        </w:tc>
        <w:tc>
          <w:tcPr>
            <w:tcW w:w="1010" w:type="dxa"/>
            <w:tcBorders>
              <w:top w:val="nil"/>
              <w:left w:val="nil"/>
              <w:bottom w:val="nil"/>
              <w:right w:val="nil"/>
            </w:tcBorders>
            <w:shd w:val="clear" w:color="000000" w:fill="FFFFFF"/>
            <w:noWrap/>
            <w:vAlign w:val="center"/>
            <w:hideMark/>
          </w:tcPr>
          <w:p w14:paraId="64CF46B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MLPH</w:t>
            </w:r>
          </w:p>
        </w:tc>
        <w:tc>
          <w:tcPr>
            <w:tcW w:w="1010" w:type="dxa"/>
            <w:tcBorders>
              <w:top w:val="nil"/>
              <w:left w:val="nil"/>
              <w:bottom w:val="nil"/>
              <w:right w:val="nil"/>
            </w:tcBorders>
            <w:shd w:val="clear" w:color="000000" w:fill="FFFFFF"/>
            <w:noWrap/>
            <w:vAlign w:val="center"/>
            <w:hideMark/>
          </w:tcPr>
          <w:p w14:paraId="7ED93CA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-0.53</w:t>
            </w:r>
          </w:p>
        </w:tc>
        <w:tc>
          <w:tcPr>
            <w:tcW w:w="1010" w:type="dxa"/>
            <w:tcBorders>
              <w:top w:val="nil"/>
              <w:left w:val="nil"/>
              <w:bottom w:val="nil"/>
              <w:right w:val="nil"/>
            </w:tcBorders>
            <w:shd w:val="clear" w:color="000000" w:fill="FFFFFF"/>
            <w:noWrap/>
            <w:vAlign w:val="center"/>
            <w:hideMark/>
          </w:tcPr>
          <w:p w14:paraId="6EFA141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0AE17C6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1ABC27A5" w14:textId="77777777" w:rsidTr="00EF5311">
        <w:trPr>
          <w:trHeight w:val="320"/>
        </w:trPr>
        <w:tc>
          <w:tcPr>
            <w:tcW w:w="1010" w:type="dxa"/>
            <w:tcBorders>
              <w:top w:val="nil"/>
              <w:left w:val="nil"/>
              <w:bottom w:val="nil"/>
              <w:right w:val="nil"/>
            </w:tcBorders>
            <w:shd w:val="clear" w:color="000000" w:fill="FFFFFF"/>
            <w:noWrap/>
            <w:vAlign w:val="center"/>
            <w:hideMark/>
          </w:tcPr>
          <w:p w14:paraId="3F175AD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MMP11</w:t>
            </w:r>
          </w:p>
        </w:tc>
        <w:tc>
          <w:tcPr>
            <w:tcW w:w="1010" w:type="dxa"/>
            <w:tcBorders>
              <w:top w:val="nil"/>
              <w:left w:val="nil"/>
              <w:bottom w:val="nil"/>
              <w:right w:val="nil"/>
            </w:tcBorders>
            <w:shd w:val="clear" w:color="000000" w:fill="FFFFFF"/>
            <w:noWrap/>
            <w:vAlign w:val="center"/>
            <w:hideMark/>
          </w:tcPr>
          <w:p w14:paraId="7E05D0E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-4.58</w:t>
            </w:r>
          </w:p>
        </w:tc>
        <w:tc>
          <w:tcPr>
            <w:tcW w:w="1010" w:type="dxa"/>
            <w:tcBorders>
              <w:top w:val="nil"/>
              <w:left w:val="nil"/>
              <w:bottom w:val="nil"/>
              <w:right w:val="nil"/>
            </w:tcBorders>
            <w:shd w:val="clear" w:color="000000" w:fill="FFFFFF"/>
            <w:noWrap/>
            <w:vAlign w:val="center"/>
            <w:hideMark/>
          </w:tcPr>
          <w:p w14:paraId="402D5C4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273B035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DFCD74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MMP11</w:t>
            </w:r>
          </w:p>
        </w:tc>
        <w:tc>
          <w:tcPr>
            <w:tcW w:w="1010" w:type="dxa"/>
            <w:tcBorders>
              <w:top w:val="nil"/>
              <w:left w:val="nil"/>
              <w:bottom w:val="nil"/>
              <w:right w:val="nil"/>
            </w:tcBorders>
            <w:shd w:val="clear" w:color="000000" w:fill="FFFFFF"/>
            <w:noWrap/>
            <w:vAlign w:val="center"/>
            <w:hideMark/>
          </w:tcPr>
          <w:p w14:paraId="07DADBF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-5.02</w:t>
            </w:r>
          </w:p>
        </w:tc>
        <w:tc>
          <w:tcPr>
            <w:tcW w:w="1010" w:type="dxa"/>
            <w:tcBorders>
              <w:top w:val="nil"/>
              <w:left w:val="nil"/>
              <w:bottom w:val="nil"/>
              <w:right w:val="nil"/>
            </w:tcBorders>
            <w:shd w:val="clear" w:color="000000" w:fill="FFFFFF"/>
            <w:noWrap/>
            <w:vAlign w:val="center"/>
            <w:hideMark/>
          </w:tcPr>
          <w:p w14:paraId="7235562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0337756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19EE84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MMP11</w:t>
            </w:r>
          </w:p>
        </w:tc>
        <w:tc>
          <w:tcPr>
            <w:tcW w:w="1010" w:type="dxa"/>
            <w:tcBorders>
              <w:top w:val="nil"/>
              <w:left w:val="nil"/>
              <w:bottom w:val="nil"/>
              <w:right w:val="nil"/>
            </w:tcBorders>
            <w:shd w:val="clear" w:color="000000" w:fill="FFFFFF"/>
            <w:noWrap/>
            <w:vAlign w:val="center"/>
            <w:hideMark/>
          </w:tcPr>
          <w:p w14:paraId="48419DB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-5.21</w:t>
            </w:r>
          </w:p>
        </w:tc>
        <w:tc>
          <w:tcPr>
            <w:tcW w:w="1010" w:type="dxa"/>
            <w:tcBorders>
              <w:top w:val="nil"/>
              <w:left w:val="nil"/>
              <w:bottom w:val="nil"/>
              <w:right w:val="nil"/>
            </w:tcBorders>
            <w:shd w:val="clear" w:color="000000" w:fill="FFFFFF"/>
            <w:noWrap/>
            <w:vAlign w:val="center"/>
            <w:hideMark/>
          </w:tcPr>
          <w:p w14:paraId="184BA57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29171A2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653EB5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MMP11</w:t>
            </w:r>
          </w:p>
        </w:tc>
        <w:tc>
          <w:tcPr>
            <w:tcW w:w="1010" w:type="dxa"/>
            <w:tcBorders>
              <w:top w:val="nil"/>
              <w:left w:val="nil"/>
              <w:bottom w:val="nil"/>
              <w:right w:val="nil"/>
            </w:tcBorders>
            <w:shd w:val="clear" w:color="000000" w:fill="FFFFFF"/>
            <w:noWrap/>
            <w:vAlign w:val="center"/>
            <w:hideMark/>
          </w:tcPr>
          <w:p w14:paraId="0C775A6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-3.13</w:t>
            </w:r>
          </w:p>
        </w:tc>
        <w:tc>
          <w:tcPr>
            <w:tcW w:w="1010" w:type="dxa"/>
            <w:tcBorders>
              <w:top w:val="nil"/>
              <w:left w:val="nil"/>
              <w:bottom w:val="nil"/>
              <w:right w:val="nil"/>
            </w:tcBorders>
            <w:shd w:val="clear" w:color="000000" w:fill="FFFFFF"/>
            <w:noWrap/>
            <w:vAlign w:val="center"/>
            <w:hideMark/>
          </w:tcPr>
          <w:p w14:paraId="59D391C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248B9AB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EF9786D" w14:textId="77777777" w:rsidTr="00EF5311">
        <w:trPr>
          <w:trHeight w:val="320"/>
        </w:trPr>
        <w:tc>
          <w:tcPr>
            <w:tcW w:w="1010" w:type="dxa"/>
            <w:tcBorders>
              <w:top w:val="nil"/>
              <w:left w:val="nil"/>
              <w:bottom w:val="nil"/>
              <w:right w:val="nil"/>
            </w:tcBorders>
            <w:shd w:val="clear" w:color="000000" w:fill="FFFFFF"/>
            <w:noWrap/>
            <w:vAlign w:val="center"/>
            <w:hideMark/>
          </w:tcPr>
          <w:p w14:paraId="3F49966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MYBL2</w:t>
            </w:r>
          </w:p>
        </w:tc>
        <w:tc>
          <w:tcPr>
            <w:tcW w:w="1010" w:type="dxa"/>
            <w:tcBorders>
              <w:top w:val="nil"/>
              <w:left w:val="nil"/>
              <w:bottom w:val="nil"/>
              <w:right w:val="nil"/>
            </w:tcBorders>
            <w:shd w:val="clear" w:color="000000" w:fill="FFFFFF"/>
            <w:noWrap/>
            <w:vAlign w:val="center"/>
            <w:hideMark/>
          </w:tcPr>
          <w:p w14:paraId="051B760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-7.08</w:t>
            </w:r>
          </w:p>
        </w:tc>
        <w:tc>
          <w:tcPr>
            <w:tcW w:w="1010" w:type="dxa"/>
            <w:tcBorders>
              <w:top w:val="nil"/>
              <w:left w:val="nil"/>
              <w:bottom w:val="nil"/>
              <w:right w:val="nil"/>
            </w:tcBorders>
            <w:shd w:val="clear" w:color="000000" w:fill="FFFFFF"/>
            <w:noWrap/>
            <w:vAlign w:val="center"/>
            <w:hideMark/>
          </w:tcPr>
          <w:p w14:paraId="098C0CD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5CD5583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FA6141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MYBL2</w:t>
            </w:r>
          </w:p>
        </w:tc>
        <w:tc>
          <w:tcPr>
            <w:tcW w:w="1010" w:type="dxa"/>
            <w:tcBorders>
              <w:top w:val="nil"/>
              <w:left w:val="nil"/>
              <w:bottom w:val="nil"/>
              <w:right w:val="nil"/>
            </w:tcBorders>
            <w:shd w:val="clear" w:color="000000" w:fill="FFFFFF"/>
            <w:noWrap/>
            <w:vAlign w:val="center"/>
            <w:hideMark/>
          </w:tcPr>
          <w:p w14:paraId="215D959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-6.86</w:t>
            </w:r>
          </w:p>
        </w:tc>
        <w:tc>
          <w:tcPr>
            <w:tcW w:w="1010" w:type="dxa"/>
            <w:tcBorders>
              <w:top w:val="nil"/>
              <w:left w:val="nil"/>
              <w:bottom w:val="nil"/>
              <w:right w:val="nil"/>
            </w:tcBorders>
            <w:shd w:val="clear" w:color="000000" w:fill="FFFFFF"/>
            <w:noWrap/>
            <w:vAlign w:val="center"/>
            <w:hideMark/>
          </w:tcPr>
          <w:p w14:paraId="1E40969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2EDE562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29B151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MYBL2</w:t>
            </w:r>
          </w:p>
        </w:tc>
        <w:tc>
          <w:tcPr>
            <w:tcW w:w="1010" w:type="dxa"/>
            <w:tcBorders>
              <w:top w:val="nil"/>
              <w:left w:val="nil"/>
              <w:bottom w:val="nil"/>
              <w:right w:val="nil"/>
            </w:tcBorders>
            <w:shd w:val="clear" w:color="000000" w:fill="FFFFFF"/>
            <w:noWrap/>
            <w:vAlign w:val="center"/>
            <w:hideMark/>
          </w:tcPr>
          <w:p w14:paraId="3284084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-1.58</w:t>
            </w:r>
          </w:p>
        </w:tc>
        <w:tc>
          <w:tcPr>
            <w:tcW w:w="1010" w:type="dxa"/>
            <w:tcBorders>
              <w:top w:val="nil"/>
              <w:left w:val="nil"/>
              <w:bottom w:val="nil"/>
              <w:right w:val="nil"/>
            </w:tcBorders>
            <w:shd w:val="clear" w:color="000000" w:fill="FFFFFF"/>
            <w:noWrap/>
            <w:vAlign w:val="center"/>
            <w:hideMark/>
          </w:tcPr>
          <w:p w14:paraId="0E3ED3E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1B550B2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2899D22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MYBL2</w:t>
            </w:r>
          </w:p>
        </w:tc>
        <w:tc>
          <w:tcPr>
            <w:tcW w:w="1010" w:type="dxa"/>
            <w:tcBorders>
              <w:top w:val="nil"/>
              <w:left w:val="nil"/>
              <w:bottom w:val="nil"/>
              <w:right w:val="nil"/>
            </w:tcBorders>
            <w:shd w:val="clear" w:color="000000" w:fill="FFFFFF"/>
            <w:noWrap/>
            <w:vAlign w:val="center"/>
            <w:hideMark/>
          </w:tcPr>
          <w:p w14:paraId="301EF23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-8.29</w:t>
            </w:r>
          </w:p>
        </w:tc>
        <w:tc>
          <w:tcPr>
            <w:tcW w:w="1010" w:type="dxa"/>
            <w:tcBorders>
              <w:top w:val="nil"/>
              <w:left w:val="nil"/>
              <w:bottom w:val="nil"/>
              <w:right w:val="nil"/>
            </w:tcBorders>
            <w:shd w:val="clear" w:color="000000" w:fill="FFFFFF"/>
            <w:noWrap/>
            <w:vAlign w:val="center"/>
            <w:hideMark/>
          </w:tcPr>
          <w:p w14:paraId="2E3FD51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w:t>
            </w:r>
          </w:p>
        </w:tc>
        <w:tc>
          <w:tcPr>
            <w:tcW w:w="1010" w:type="dxa"/>
            <w:tcBorders>
              <w:top w:val="nil"/>
              <w:left w:val="nil"/>
              <w:bottom w:val="nil"/>
              <w:right w:val="nil"/>
            </w:tcBorders>
            <w:shd w:val="clear" w:color="000000" w:fill="FFFFFF"/>
            <w:noWrap/>
            <w:vAlign w:val="center"/>
            <w:hideMark/>
          </w:tcPr>
          <w:p w14:paraId="61DFBA4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204AC733" w14:textId="77777777" w:rsidTr="00EF5311">
        <w:trPr>
          <w:trHeight w:val="320"/>
        </w:trPr>
        <w:tc>
          <w:tcPr>
            <w:tcW w:w="1010" w:type="dxa"/>
            <w:tcBorders>
              <w:top w:val="nil"/>
              <w:left w:val="nil"/>
              <w:bottom w:val="nil"/>
              <w:right w:val="nil"/>
            </w:tcBorders>
            <w:shd w:val="clear" w:color="000000" w:fill="FFFFFF"/>
            <w:noWrap/>
            <w:vAlign w:val="center"/>
            <w:hideMark/>
          </w:tcPr>
          <w:p w14:paraId="238DD0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MYC</w:t>
            </w:r>
          </w:p>
        </w:tc>
        <w:tc>
          <w:tcPr>
            <w:tcW w:w="1010" w:type="dxa"/>
            <w:tcBorders>
              <w:top w:val="nil"/>
              <w:left w:val="nil"/>
              <w:bottom w:val="nil"/>
              <w:right w:val="nil"/>
            </w:tcBorders>
            <w:shd w:val="clear" w:color="000000" w:fill="FFFFFF"/>
            <w:noWrap/>
            <w:vAlign w:val="center"/>
            <w:hideMark/>
          </w:tcPr>
          <w:p w14:paraId="1284B5B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5.24</w:t>
            </w:r>
          </w:p>
        </w:tc>
        <w:tc>
          <w:tcPr>
            <w:tcW w:w="1010" w:type="dxa"/>
            <w:tcBorders>
              <w:top w:val="nil"/>
              <w:left w:val="nil"/>
              <w:bottom w:val="nil"/>
              <w:right w:val="nil"/>
            </w:tcBorders>
            <w:shd w:val="clear" w:color="000000" w:fill="FFFFFF"/>
            <w:noWrap/>
            <w:vAlign w:val="center"/>
            <w:hideMark/>
          </w:tcPr>
          <w:p w14:paraId="083BE09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w:t>
            </w:r>
          </w:p>
        </w:tc>
        <w:tc>
          <w:tcPr>
            <w:tcW w:w="1010" w:type="dxa"/>
            <w:tcBorders>
              <w:top w:val="nil"/>
              <w:left w:val="nil"/>
              <w:bottom w:val="nil"/>
              <w:right w:val="nil"/>
            </w:tcBorders>
            <w:shd w:val="clear" w:color="000000" w:fill="FFFFFF"/>
            <w:noWrap/>
            <w:vAlign w:val="center"/>
            <w:hideMark/>
          </w:tcPr>
          <w:p w14:paraId="7C23895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A57FCC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MYC</w:t>
            </w:r>
          </w:p>
        </w:tc>
        <w:tc>
          <w:tcPr>
            <w:tcW w:w="1010" w:type="dxa"/>
            <w:tcBorders>
              <w:top w:val="nil"/>
              <w:left w:val="nil"/>
              <w:bottom w:val="nil"/>
              <w:right w:val="nil"/>
            </w:tcBorders>
            <w:shd w:val="clear" w:color="000000" w:fill="FFFFFF"/>
            <w:noWrap/>
            <w:vAlign w:val="center"/>
            <w:hideMark/>
          </w:tcPr>
          <w:p w14:paraId="1C89776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6.79</w:t>
            </w:r>
          </w:p>
        </w:tc>
        <w:tc>
          <w:tcPr>
            <w:tcW w:w="1010" w:type="dxa"/>
            <w:tcBorders>
              <w:top w:val="nil"/>
              <w:left w:val="nil"/>
              <w:bottom w:val="nil"/>
              <w:right w:val="nil"/>
            </w:tcBorders>
            <w:shd w:val="clear" w:color="000000" w:fill="FFFFFF"/>
            <w:noWrap/>
            <w:vAlign w:val="center"/>
            <w:hideMark/>
          </w:tcPr>
          <w:p w14:paraId="60B554F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w:t>
            </w:r>
          </w:p>
        </w:tc>
        <w:tc>
          <w:tcPr>
            <w:tcW w:w="1010" w:type="dxa"/>
            <w:tcBorders>
              <w:top w:val="nil"/>
              <w:left w:val="nil"/>
              <w:bottom w:val="nil"/>
              <w:right w:val="nil"/>
            </w:tcBorders>
            <w:shd w:val="clear" w:color="000000" w:fill="FFFFFF"/>
            <w:noWrap/>
            <w:vAlign w:val="center"/>
            <w:hideMark/>
          </w:tcPr>
          <w:p w14:paraId="2788B52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29AB94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MYC</w:t>
            </w:r>
          </w:p>
        </w:tc>
        <w:tc>
          <w:tcPr>
            <w:tcW w:w="1010" w:type="dxa"/>
            <w:tcBorders>
              <w:top w:val="nil"/>
              <w:left w:val="nil"/>
              <w:bottom w:val="nil"/>
              <w:right w:val="nil"/>
            </w:tcBorders>
            <w:shd w:val="clear" w:color="000000" w:fill="FFFFFF"/>
            <w:noWrap/>
            <w:vAlign w:val="center"/>
            <w:hideMark/>
          </w:tcPr>
          <w:p w14:paraId="44C32C1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6.94</w:t>
            </w:r>
          </w:p>
        </w:tc>
        <w:tc>
          <w:tcPr>
            <w:tcW w:w="1010" w:type="dxa"/>
            <w:tcBorders>
              <w:top w:val="nil"/>
              <w:left w:val="nil"/>
              <w:bottom w:val="nil"/>
              <w:right w:val="nil"/>
            </w:tcBorders>
            <w:shd w:val="clear" w:color="000000" w:fill="FFFFFF"/>
            <w:noWrap/>
            <w:vAlign w:val="center"/>
            <w:hideMark/>
          </w:tcPr>
          <w:p w14:paraId="0E7F50E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3.0</w:t>
            </w:r>
          </w:p>
        </w:tc>
        <w:tc>
          <w:tcPr>
            <w:tcW w:w="1010" w:type="dxa"/>
            <w:tcBorders>
              <w:top w:val="nil"/>
              <w:left w:val="nil"/>
              <w:bottom w:val="nil"/>
              <w:right w:val="nil"/>
            </w:tcBorders>
            <w:shd w:val="clear" w:color="000000" w:fill="FFFFFF"/>
            <w:noWrap/>
            <w:vAlign w:val="center"/>
            <w:hideMark/>
          </w:tcPr>
          <w:p w14:paraId="454EE8D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F47217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MYC</w:t>
            </w:r>
          </w:p>
        </w:tc>
        <w:tc>
          <w:tcPr>
            <w:tcW w:w="1010" w:type="dxa"/>
            <w:tcBorders>
              <w:top w:val="nil"/>
              <w:left w:val="nil"/>
              <w:bottom w:val="nil"/>
              <w:right w:val="nil"/>
            </w:tcBorders>
            <w:shd w:val="clear" w:color="000000" w:fill="FFFFFF"/>
            <w:noWrap/>
            <w:vAlign w:val="center"/>
            <w:hideMark/>
          </w:tcPr>
          <w:p w14:paraId="66DB0C1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3.75</w:t>
            </w:r>
          </w:p>
        </w:tc>
        <w:tc>
          <w:tcPr>
            <w:tcW w:w="1010" w:type="dxa"/>
            <w:tcBorders>
              <w:top w:val="nil"/>
              <w:left w:val="nil"/>
              <w:bottom w:val="nil"/>
              <w:right w:val="nil"/>
            </w:tcBorders>
            <w:shd w:val="clear" w:color="000000" w:fill="FFFFFF"/>
            <w:noWrap/>
            <w:vAlign w:val="center"/>
            <w:hideMark/>
          </w:tcPr>
          <w:p w14:paraId="7C6BF45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2.8</w:t>
            </w:r>
          </w:p>
        </w:tc>
        <w:tc>
          <w:tcPr>
            <w:tcW w:w="1010" w:type="dxa"/>
            <w:tcBorders>
              <w:top w:val="nil"/>
              <w:left w:val="nil"/>
              <w:bottom w:val="nil"/>
              <w:right w:val="nil"/>
            </w:tcBorders>
            <w:shd w:val="clear" w:color="000000" w:fill="FFFFFF"/>
            <w:noWrap/>
            <w:vAlign w:val="center"/>
            <w:hideMark/>
          </w:tcPr>
          <w:p w14:paraId="5488D47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88BEC16" w14:textId="77777777" w:rsidTr="00EF5311">
        <w:trPr>
          <w:trHeight w:val="320"/>
        </w:trPr>
        <w:tc>
          <w:tcPr>
            <w:tcW w:w="1010" w:type="dxa"/>
            <w:tcBorders>
              <w:top w:val="nil"/>
              <w:left w:val="nil"/>
              <w:bottom w:val="nil"/>
              <w:right w:val="nil"/>
            </w:tcBorders>
            <w:shd w:val="clear" w:color="000000" w:fill="FFFFFF"/>
            <w:noWrap/>
            <w:vAlign w:val="center"/>
            <w:hideMark/>
          </w:tcPr>
          <w:p w14:paraId="6FC8A25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NAT1</w:t>
            </w:r>
          </w:p>
        </w:tc>
        <w:tc>
          <w:tcPr>
            <w:tcW w:w="1010" w:type="dxa"/>
            <w:tcBorders>
              <w:top w:val="nil"/>
              <w:left w:val="nil"/>
              <w:bottom w:val="nil"/>
              <w:right w:val="nil"/>
            </w:tcBorders>
            <w:shd w:val="clear" w:color="000000" w:fill="FFFFFF"/>
            <w:noWrap/>
            <w:vAlign w:val="center"/>
            <w:hideMark/>
          </w:tcPr>
          <w:p w14:paraId="7F08503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-4.80</w:t>
            </w:r>
          </w:p>
        </w:tc>
        <w:tc>
          <w:tcPr>
            <w:tcW w:w="1010" w:type="dxa"/>
            <w:tcBorders>
              <w:top w:val="nil"/>
              <w:left w:val="nil"/>
              <w:bottom w:val="nil"/>
              <w:right w:val="nil"/>
            </w:tcBorders>
            <w:shd w:val="clear" w:color="000000" w:fill="FFFFFF"/>
            <w:noWrap/>
            <w:vAlign w:val="center"/>
            <w:hideMark/>
          </w:tcPr>
          <w:p w14:paraId="7CF98CB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0C9840B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7F8810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NAT1</w:t>
            </w:r>
          </w:p>
        </w:tc>
        <w:tc>
          <w:tcPr>
            <w:tcW w:w="1010" w:type="dxa"/>
            <w:tcBorders>
              <w:top w:val="nil"/>
              <w:left w:val="nil"/>
              <w:bottom w:val="nil"/>
              <w:right w:val="nil"/>
            </w:tcBorders>
            <w:shd w:val="clear" w:color="000000" w:fill="FFFFFF"/>
            <w:noWrap/>
            <w:vAlign w:val="center"/>
            <w:hideMark/>
          </w:tcPr>
          <w:p w14:paraId="237AD8B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-3.82</w:t>
            </w:r>
          </w:p>
        </w:tc>
        <w:tc>
          <w:tcPr>
            <w:tcW w:w="1010" w:type="dxa"/>
            <w:tcBorders>
              <w:top w:val="nil"/>
              <w:left w:val="nil"/>
              <w:bottom w:val="nil"/>
              <w:right w:val="nil"/>
            </w:tcBorders>
            <w:shd w:val="clear" w:color="000000" w:fill="FFFFFF"/>
            <w:noWrap/>
            <w:vAlign w:val="center"/>
            <w:hideMark/>
          </w:tcPr>
          <w:p w14:paraId="3AD9936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47F931A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DF2E64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NAT1</w:t>
            </w:r>
          </w:p>
        </w:tc>
        <w:tc>
          <w:tcPr>
            <w:tcW w:w="1010" w:type="dxa"/>
            <w:tcBorders>
              <w:top w:val="nil"/>
              <w:left w:val="nil"/>
              <w:bottom w:val="nil"/>
              <w:right w:val="nil"/>
            </w:tcBorders>
            <w:shd w:val="clear" w:color="000000" w:fill="FFFFFF"/>
            <w:noWrap/>
            <w:vAlign w:val="center"/>
            <w:hideMark/>
          </w:tcPr>
          <w:p w14:paraId="2A7A03D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-1.00</w:t>
            </w:r>
          </w:p>
        </w:tc>
        <w:tc>
          <w:tcPr>
            <w:tcW w:w="1010" w:type="dxa"/>
            <w:tcBorders>
              <w:top w:val="nil"/>
              <w:left w:val="nil"/>
              <w:bottom w:val="nil"/>
              <w:right w:val="nil"/>
            </w:tcBorders>
            <w:shd w:val="clear" w:color="000000" w:fill="FFFFFF"/>
            <w:noWrap/>
            <w:vAlign w:val="center"/>
            <w:hideMark/>
          </w:tcPr>
          <w:p w14:paraId="25F34B1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0193A8D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18C0F58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NAT1</w:t>
            </w:r>
          </w:p>
        </w:tc>
        <w:tc>
          <w:tcPr>
            <w:tcW w:w="1010" w:type="dxa"/>
            <w:tcBorders>
              <w:top w:val="nil"/>
              <w:left w:val="nil"/>
              <w:bottom w:val="nil"/>
              <w:right w:val="nil"/>
            </w:tcBorders>
            <w:shd w:val="clear" w:color="000000" w:fill="FFFFFF"/>
            <w:noWrap/>
            <w:vAlign w:val="center"/>
            <w:hideMark/>
          </w:tcPr>
          <w:p w14:paraId="3D98297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-3.33</w:t>
            </w:r>
          </w:p>
        </w:tc>
        <w:tc>
          <w:tcPr>
            <w:tcW w:w="1010" w:type="dxa"/>
            <w:tcBorders>
              <w:top w:val="nil"/>
              <w:left w:val="nil"/>
              <w:bottom w:val="nil"/>
              <w:right w:val="nil"/>
            </w:tcBorders>
            <w:shd w:val="clear" w:color="000000" w:fill="FFFFFF"/>
            <w:noWrap/>
            <w:vAlign w:val="center"/>
            <w:hideMark/>
          </w:tcPr>
          <w:p w14:paraId="117A9A8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2786C6F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731140E7" w14:textId="77777777" w:rsidTr="00EF5311">
        <w:trPr>
          <w:trHeight w:val="320"/>
        </w:trPr>
        <w:tc>
          <w:tcPr>
            <w:tcW w:w="1010" w:type="dxa"/>
            <w:tcBorders>
              <w:top w:val="nil"/>
              <w:left w:val="nil"/>
              <w:bottom w:val="nil"/>
              <w:right w:val="nil"/>
            </w:tcBorders>
            <w:shd w:val="clear" w:color="000000" w:fill="FFFFFF"/>
            <w:noWrap/>
            <w:vAlign w:val="center"/>
            <w:hideMark/>
          </w:tcPr>
          <w:p w14:paraId="2AECF99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Normal</w:t>
            </w:r>
          </w:p>
        </w:tc>
        <w:tc>
          <w:tcPr>
            <w:tcW w:w="1010" w:type="dxa"/>
            <w:tcBorders>
              <w:top w:val="nil"/>
              <w:left w:val="nil"/>
              <w:bottom w:val="nil"/>
              <w:right w:val="nil"/>
            </w:tcBorders>
            <w:shd w:val="clear" w:color="000000" w:fill="FFFFFF"/>
            <w:noWrap/>
            <w:vAlign w:val="center"/>
            <w:hideMark/>
          </w:tcPr>
          <w:p w14:paraId="602FB10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4.90</w:t>
            </w:r>
          </w:p>
        </w:tc>
        <w:tc>
          <w:tcPr>
            <w:tcW w:w="1010" w:type="dxa"/>
            <w:tcBorders>
              <w:top w:val="nil"/>
              <w:left w:val="nil"/>
              <w:bottom w:val="nil"/>
              <w:right w:val="nil"/>
            </w:tcBorders>
            <w:shd w:val="clear" w:color="000000" w:fill="FFFFFF"/>
            <w:noWrap/>
            <w:vAlign w:val="center"/>
            <w:hideMark/>
          </w:tcPr>
          <w:p w14:paraId="20A83D7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w:t>
            </w:r>
          </w:p>
        </w:tc>
        <w:tc>
          <w:tcPr>
            <w:tcW w:w="1010" w:type="dxa"/>
            <w:tcBorders>
              <w:top w:val="nil"/>
              <w:left w:val="nil"/>
              <w:bottom w:val="nil"/>
              <w:right w:val="nil"/>
            </w:tcBorders>
            <w:shd w:val="clear" w:color="000000" w:fill="FFFFFF"/>
            <w:noWrap/>
            <w:vAlign w:val="center"/>
            <w:hideMark/>
          </w:tcPr>
          <w:p w14:paraId="714A5D0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CE0109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Normal</w:t>
            </w:r>
          </w:p>
        </w:tc>
        <w:tc>
          <w:tcPr>
            <w:tcW w:w="1010" w:type="dxa"/>
            <w:tcBorders>
              <w:top w:val="nil"/>
              <w:left w:val="nil"/>
              <w:bottom w:val="nil"/>
              <w:right w:val="nil"/>
            </w:tcBorders>
            <w:shd w:val="clear" w:color="000000" w:fill="FFFFFF"/>
            <w:noWrap/>
            <w:vAlign w:val="center"/>
            <w:hideMark/>
          </w:tcPr>
          <w:p w14:paraId="4AE84C8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5.37</w:t>
            </w:r>
          </w:p>
        </w:tc>
        <w:tc>
          <w:tcPr>
            <w:tcW w:w="1010" w:type="dxa"/>
            <w:tcBorders>
              <w:top w:val="nil"/>
              <w:left w:val="nil"/>
              <w:bottom w:val="nil"/>
              <w:right w:val="nil"/>
            </w:tcBorders>
            <w:shd w:val="clear" w:color="000000" w:fill="FFFFFF"/>
            <w:noWrap/>
            <w:vAlign w:val="center"/>
            <w:hideMark/>
          </w:tcPr>
          <w:p w14:paraId="4CCD170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w:t>
            </w:r>
          </w:p>
        </w:tc>
        <w:tc>
          <w:tcPr>
            <w:tcW w:w="1010" w:type="dxa"/>
            <w:tcBorders>
              <w:top w:val="nil"/>
              <w:left w:val="nil"/>
              <w:bottom w:val="nil"/>
              <w:right w:val="nil"/>
            </w:tcBorders>
            <w:shd w:val="clear" w:color="000000" w:fill="FFFFFF"/>
            <w:noWrap/>
            <w:vAlign w:val="center"/>
            <w:hideMark/>
          </w:tcPr>
          <w:p w14:paraId="72F88F8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4A6114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Normal</w:t>
            </w:r>
          </w:p>
        </w:tc>
        <w:tc>
          <w:tcPr>
            <w:tcW w:w="1010" w:type="dxa"/>
            <w:tcBorders>
              <w:top w:val="nil"/>
              <w:left w:val="nil"/>
              <w:bottom w:val="nil"/>
              <w:right w:val="nil"/>
            </w:tcBorders>
            <w:shd w:val="clear" w:color="000000" w:fill="FFFFFF"/>
            <w:noWrap/>
            <w:vAlign w:val="center"/>
            <w:hideMark/>
          </w:tcPr>
          <w:p w14:paraId="31F2446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5.48</w:t>
            </w:r>
          </w:p>
        </w:tc>
        <w:tc>
          <w:tcPr>
            <w:tcW w:w="1010" w:type="dxa"/>
            <w:tcBorders>
              <w:top w:val="nil"/>
              <w:left w:val="nil"/>
              <w:bottom w:val="nil"/>
              <w:right w:val="nil"/>
            </w:tcBorders>
            <w:shd w:val="clear" w:color="000000" w:fill="FFFFFF"/>
            <w:noWrap/>
            <w:vAlign w:val="center"/>
            <w:hideMark/>
          </w:tcPr>
          <w:p w14:paraId="3636512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5CD3E7B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86D00D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Normal</w:t>
            </w:r>
          </w:p>
        </w:tc>
        <w:tc>
          <w:tcPr>
            <w:tcW w:w="1010" w:type="dxa"/>
            <w:tcBorders>
              <w:top w:val="nil"/>
              <w:left w:val="nil"/>
              <w:bottom w:val="nil"/>
              <w:right w:val="nil"/>
            </w:tcBorders>
            <w:shd w:val="clear" w:color="000000" w:fill="FFFFFF"/>
            <w:noWrap/>
            <w:vAlign w:val="center"/>
            <w:hideMark/>
          </w:tcPr>
          <w:p w14:paraId="18C61C2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6.08</w:t>
            </w:r>
          </w:p>
        </w:tc>
        <w:tc>
          <w:tcPr>
            <w:tcW w:w="1010" w:type="dxa"/>
            <w:tcBorders>
              <w:top w:val="nil"/>
              <w:left w:val="nil"/>
              <w:bottom w:val="nil"/>
              <w:right w:val="nil"/>
            </w:tcBorders>
            <w:shd w:val="clear" w:color="000000" w:fill="FFFFFF"/>
            <w:noWrap/>
            <w:vAlign w:val="center"/>
            <w:hideMark/>
          </w:tcPr>
          <w:p w14:paraId="0332310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1.7</w:t>
            </w:r>
          </w:p>
        </w:tc>
        <w:tc>
          <w:tcPr>
            <w:tcW w:w="1010" w:type="dxa"/>
            <w:tcBorders>
              <w:top w:val="nil"/>
              <w:left w:val="nil"/>
              <w:bottom w:val="nil"/>
              <w:right w:val="nil"/>
            </w:tcBorders>
            <w:shd w:val="clear" w:color="000000" w:fill="FFFFFF"/>
            <w:noWrap/>
            <w:vAlign w:val="center"/>
            <w:hideMark/>
          </w:tcPr>
          <w:p w14:paraId="378E8F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3FC7DF46" w14:textId="77777777" w:rsidTr="00EF5311">
        <w:trPr>
          <w:trHeight w:val="320"/>
        </w:trPr>
        <w:tc>
          <w:tcPr>
            <w:tcW w:w="1010" w:type="dxa"/>
            <w:tcBorders>
              <w:top w:val="nil"/>
              <w:left w:val="nil"/>
              <w:bottom w:val="nil"/>
              <w:right w:val="nil"/>
            </w:tcBorders>
            <w:shd w:val="clear" w:color="000000" w:fill="FFFFFF"/>
            <w:noWrap/>
            <w:vAlign w:val="center"/>
            <w:hideMark/>
          </w:tcPr>
          <w:p w14:paraId="77F3D47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lastRenderedPageBreak/>
              <w:t>ORC6L</w:t>
            </w:r>
          </w:p>
        </w:tc>
        <w:tc>
          <w:tcPr>
            <w:tcW w:w="1010" w:type="dxa"/>
            <w:tcBorders>
              <w:top w:val="nil"/>
              <w:left w:val="nil"/>
              <w:bottom w:val="nil"/>
              <w:right w:val="nil"/>
            </w:tcBorders>
            <w:shd w:val="clear" w:color="000000" w:fill="FFFFFF"/>
            <w:noWrap/>
            <w:vAlign w:val="center"/>
            <w:hideMark/>
          </w:tcPr>
          <w:p w14:paraId="602A4DC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-4.47</w:t>
            </w:r>
          </w:p>
        </w:tc>
        <w:tc>
          <w:tcPr>
            <w:tcW w:w="1010" w:type="dxa"/>
            <w:tcBorders>
              <w:top w:val="nil"/>
              <w:left w:val="nil"/>
              <w:bottom w:val="nil"/>
              <w:right w:val="nil"/>
            </w:tcBorders>
            <w:shd w:val="clear" w:color="000000" w:fill="FFFFFF"/>
            <w:noWrap/>
            <w:vAlign w:val="center"/>
            <w:hideMark/>
          </w:tcPr>
          <w:p w14:paraId="51F63A2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6E2113B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5FDA2B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ORC6L</w:t>
            </w:r>
          </w:p>
        </w:tc>
        <w:tc>
          <w:tcPr>
            <w:tcW w:w="1010" w:type="dxa"/>
            <w:tcBorders>
              <w:top w:val="nil"/>
              <w:left w:val="nil"/>
              <w:bottom w:val="nil"/>
              <w:right w:val="nil"/>
            </w:tcBorders>
            <w:shd w:val="clear" w:color="000000" w:fill="FFFFFF"/>
            <w:noWrap/>
            <w:vAlign w:val="center"/>
            <w:hideMark/>
          </w:tcPr>
          <w:p w14:paraId="6E57A3C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-6.43</w:t>
            </w:r>
          </w:p>
        </w:tc>
        <w:tc>
          <w:tcPr>
            <w:tcW w:w="1010" w:type="dxa"/>
            <w:tcBorders>
              <w:top w:val="nil"/>
              <w:left w:val="nil"/>
              <w:bottom w:val="nil"/>
              <w:right w:val="nil"/>
            </w:tcBorders>
            <w:shd w:val="clear" w:color="000000" w:fill="FFFFFF"/>
            <w:noWrap/>
            <w:vAlign w:val="center"/>
            <w:hideMark/>
          </w:tcPr>
          <w:p w14:paraId="3333526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52ED00F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94B3C3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ORC6L</w:t>
            </w:r>
          </w:p>
        </w:tc>
        <w:tc>
          <w:tcPr>
            <w:tcW w:w="1010" w:type="dxa"/>
            <w:tcBorders>
              <w:top w:val="nil"/>
              <w:left w:val="nil"/>
              <w:bottom w:val="nil"/>
              <w:right w:val="nil"/>
            </w:tcBorders>
            <w:shd w:val="clear" w:color="000000" w:fill="FFFFFF"/>
            <w:noWrap/>
            <w:vAlign w:val="center"/>
            <w:hideMark/>
          </w:tcPr>
          <w:p w14:paraId="0651786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-3.46</w:t>
            </w:r>
          </w:p>
        </w:tc>
        <w:tc>
          <w:tcPr>
            <w:tcW w:w="1010" w:type="dxa"/>
            <w:tcBorders>
              <w:top w:val="nil"/>
              <w:left w:val="nil"/>
              <w:bottom w:val="nil"/>
              <w:right w:val="nil"/>
            </w:tcBorders>
            <w:shd w:val="clear" w:color="000000" w:fill="FFFFFF"/>
            <w:noWrap/>
            <w:vAlign w:val="center"/>
            <w:hideMark/>
          </w:tcPr>
          <w:p w14:paraId="7E83BA6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1E934F8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45F7C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ORC6L</w:t>
            </w:r>
          </w:p>
        </w:tc>
        <w:tc>
          <w:tcPr>
            <w:tcW w:w="1010" w:type="dxa"/>
            <w:tcBorders>
              <w:top w:val="nil"/>
              <w:left w:val="nil"/>
              <w:bottom w:val="nil"/>
              <w:right w:val="nil"/>
            </w:tcBorders>
            <w:shd w:val="clear" w:color="000000" w:fill="FFFFFF"/>
            <w:noWrap/>
            <w:vAlign w:val="center"/>
            <w:hideMark/>
          </w:tcPr>
          <w:p w14:paraId="2E2543E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-7.25</w:t>
            </w:r>
          </w:p>
        </w:tc>
        <w:tc>
          <w:tcPr>
            <w:tcW w:w="1010" w:type="dxa"/>
            <w:tcBorders>
              <w:top w:val="nil"/>
              <w:left w:val="nil"/>
              <w:bottom w:val="nil"/>
              <w:right w:val="nil"/>
            </w:tcBorders>
            <w:shd w:val="clear" w:color="000000" w:fill="FFFFFF"/>
            <w:noWrap/>
            <w:vAlign w:val="center"/>
            <w:hideMark/>
          </w:tcPr>
          <w:p w14:paraId="66A9B87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816DA7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156E80D" w14:textId="77777777" w:rsidTr="00EF5311">
        <w:trPr>
          <w:trHeight w:val="320"/>
        </w:trPr>
        <w:tc>
          <w:tcPr>
            <w:tcW w:w="1010" w:type="dxa"/>
            <w:tcBorders>
              <w:top w:val="nil"/>
              <w:left w:val="nil"/>
              <w:bottom w:val="nil"/>
              <w:right w:val="nil"/>
            </w:tcBorders>
            <w:shd w:val="clear" w:color="000000" w:fill="FFFFFF"/>
            <w:noWrap/>
            <w:vAlign w:val="center"/>
            <w:hideMark/>
          </w:tcPr>
          <w:p w14:paraId="71CD445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PDCD1</w:t>
            </w:r>
          </w:p>
        </w:tc>
        <w:tc>
          <w:tcPr>
            <w:tcW w:w="1010" w:type="dxa"/>
            <w:tcBorders>
              <w:top w:val="nil"/>
              <w:left w:val="nil"/>
              <w:bottom w:val="nil"/>
              <w:right w:val="nil"/>
            </w:tcBorders>
            <w:shd w:val="clear" w:color="000000" w:fill="FFFFFF"/>
            <w:noWrap/>
            <w:vAlign w:val="center"/>
            <w:hideMark/>
          </w:tcPr>
          <w:p w14:paraId="6AC2A0A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0.50</w:t>
            </w:r>
          </w:p>
        </w:tc>
        <w:tc>
          <w:tcPr>
            <w:tcW w:w="1010" w:type="dxa"/>
            <w:tcBorders>
              <w:top w:val="nil"/>
              <w:left w:val="nil"/>
              <w:bottom w:val="nil"/>
              <w:right w:val="nil"/>
            </w:tcBorders>
            <w:shd w:val="clear" w:color="000000" w:fill="FFFFFF"/>
            <w:noWrap/>
            <w:vAlign w:val="center"/>
            <w:hideMark/>
          </w:tcPr>
          <w:p w14:paraId="47992C2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w:t>
            </w:r>
          </w:p>
        </w:tc>
        <w:tc>
          <w:tcPr>
            <w:tcW w:w="1010" w:type="dxa"/>
            <w:tcBorders>
              <w:top w:val="nil"/>
              <w:left w:val="nil"/>
              <w:bottom w:val="nil"/>
              <w:right w:val="nil"/>
            </w:tcBorders>
            <w:shd w:val="clear" w:color="000000" w:fill="FFFFFF"/>
            <w:noWrap/>
            <w:vAlign w:val="center"/>
            <w:hideMark/>
          </w:tcPr>
          <w:p w14:paraId="5A3FFB6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639CAEC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PDCD1</w:t>
            </w:r>
          </w:p>
        </w:tc>
        <w:tc>
          <w:tcPr>
            <w:tcW w:w="1010" w:type="dxa"/>
            <w:tcBorders>
              <w:top w:val="nil"/>
              <w:left w:val="nil"/>
              <w:bottom w:val="nil"/>
              <w:right w:val="nil"/>
            </w:tcBorders>
            <w:shd w:val="clear" w:color="000000" w:fill="FFFFFF"/>
            <w:noWrap/>
            <w:vAlign w:val="center"/>
            <w:hideMark/>
          </w:tcPr>
          <w:p w14:paraId="0CEAEF8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1.11</w:t>
            </w:r>
          </w:p>
        </w:tc>
        <w:tc>
          <w:tcPr>
            <w:tcW w:w="1010" w:type="dxa"/>
            <w:tcBorders>
              <w:top w:val="nil"/>
              <w:left w:val="nil"/>
              <w:bottom w:val="nil"/>
              <w:right w:val="nil"/>
            </w:tcBorders>
            <w:shd w:val="clear" w:color="000000" w:fill="FFFFFF"/>
            <w:noWrap/>
            <w:vAlign w:val="center"/>
            <w:hideMark/>
          </w:tcPr>
          <w:p w14:paraId="2BF2D31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w:t>
            </w:r>
          </w:p>
        </w:tc>
        <w:tc>
          <w:tcPr>
            <w:tcW w:w="1010" w:type="dxa"/>
            <w:tcBorders>
              <w:top w:val="nil"/>
              <w:left w:val="nil"/>
              <w:bottom w:val="nil"/>
              <w:right w:val="nil"/>
            </w:tcBorders>
            <w:shd w:val="clear" w:color="000000" w:fill="FFFFFF"/>
            <w:noWrap/>
            <w:vAlign w:val="center"/>
            <w:hideMark/>
          </w:tcPr>
          <w:p w14:paraId="1D9938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A197F3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PDCD1</w:t>
            </w:r>
          </w:p>
        </w:tc>
        <w:tc>
          <w:tcPr>
            <w:tcW w:w="1010" w:type="dxa"/>
            <w:tcBorders>
              <w:top w:val="nil"/>
              <w:left w:val="nil"/>
              <w:bottom w:val="nil"/>
              <w:right w:val="nil"/>
            </w:tcBorders>
            <w:shd w:val="clear" w:color="000000" w:fill="FFFFFF"/>
            <w:noWrap/>
            <w:vAlign w:val="center"/>
            <w:hideMark/>
          </w:tcPr>
          <w:p w14:paraId="5F3205F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1.61</w:t>
            </w:r>
          </w:p>
        </w:tc>
        <w:tc>
          <w:tcPr>
            <w:tcW w:w="1010" w:type="dxa"/>
            <w:tcBorders>
              <w:top w:val="nil"/>
              <w:left w:val="nil"/>
              <w:bottom w:val="nil"/>
              <w:right w:val="nil"/>
            </w:tcBorders>
            <w:shd w:val="clear" w:color="000000" w:fill="FFFFFF"/>
            <w:noWrap/>
            <w:vAlign w:val="center"/>
            <w:hideMark/>
          </w:tcPr>
          <w:p w14:paraId="1D1CD72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2.0</w:t>
            </w:r>
          </w:p>
        </w:tc>
        <w:tc>
          <w:tcPr>
            <w:tcW w:w="1010" w:type="dxa"/>
            <w:tcBorders>
              <w:top w:val="nil"/>
              <w:left w:val="nil"/>
              <w:bottom w:val="nil"/>
              <w:right w:val="nil"/>
            </w:tcBorders>
            <w:shd w:val="clear" w:color="000000" w:fill="FFFFFF"/>
            <w:noWrap/>
            <w:vAlign w:val="center"/>
            <w:hideMark/>
          </w:tcPr>
          <w:p w14:paraId="767628D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2E0992C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PDCD1</w:t>
            </w:r>
          </w:p>
        </w:tc>
        <w:tc>
          <w:tcPr>
            <w:tcW w:w="1010" w:type="dxa"/>
            <w:tcBorders>
              <w:top w:val="nil"/>
              <w:left w:val="nil"/>
              <w:bottom w:val="nil"/>
              <w:right w:val="nil"/>
            </w:tcBorders>
            <w:shd w:val="clear" w:color="000000" w:fill="FFFFFF"/>
            <w:noWrap/>
            <w:vAlign w:val="center"/>
            <w:hideMark/>
          </w:tcPr>
          <w:p w14:paraId="404FB71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0.88</w:t>
            </w:r>
          </w:p>
        </w:tc>
        <w:tc>
          <w:tcPr>
            <w:tcW w:w="1010" w:type="dxa"/>
            <w:tcBorders>
              <w:top w:val="nil"/>
              <w:left w:val="nil"/>
              <w:bottom w:val="nil"/>
              <w:right w:val="nil"/>
            </w:tcBorders>
            <w:shd w:val="clear" w:color="000000" w:fill="FFFFFF"/>
            <w:noWrap/>
            <w:vAlign w:val="center"/>
            <w:hideMark/>
          </w:tcPr>
          <w:p w14:paraId="4D2F404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28C0A3C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4.5</w:t>
            </w:r>
          </w:p>
        </w:tc>
      </w:tr>
      <w:tr w:rsidR="009F5890" w:rsidRPr="00065C0B" w14:paraId="7D36589B" w14:textId="77777777" w:rsidTr="00EF5311">
        <w:trPr>
          <w:trHeight w:val="320"/>
        </w:trPr>
        <w:tc>
          <w:tcPr>
            <w:tcW w:w="1010" w:type="dxa"/>
            <w:tcBorders>
              <w:top w:val="nil"/>
              <w:left w:val="nil"/>
              <w:bottom w:val="nil"/>
              <w:right w:val="nil"/>
            </w:tcBorders>
            <w:shd w:val="clear" w:color="000000" w:fill="FFFFFF"/>
            <w:noWrap/>
            <w:vAlign w:val="center"/>
            <w:hideMark/>
          </w:tcPr>
          <w:p w14:paraId="7E10F26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PGR</w:t>
            </w:r>
          </w:p>
        </w:tc>
        <w:tc>
          <w:tcPr>
            <w:tcW w:w="1010" w:type="dxa"/>
            <w:tcBorders>
              <w:top w:val="nil"/>
              <w:left w:val="nil"/>
              <w:bottom w:val="nil"/>
              <w:right w:val="nil"/>
            </w:tcBorders>
            <w:shd w:val="clear" w:color="000000" w:fill="FFFFFF"/>
            <w:noWrap/>
            <w:vAlign w:val="center"/>
            <w:hideMark/>
          </w:tcPr>
          <w:p w14:paraId="6B2FE4F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-2.63</w:t>
            </w:r>
          </w:p>
        </w:tc>
        <w:tc>
          <w:tcPr>
            <w:tcW w:w="1010" w:type="dxa"/>
            <w:tcBorders>
              <w:top w:val="nil"/>
              <w:left w:val="nil"/>
              <w:bottom w:val="nil"/>
              <w:right w:val="nil"/>
            </w:tcBorders>
            <w:shd w:val="clear" w:color="000000" w:fill="FFFFFF"/>
            <w:noWrap/>
            <w:vAlign w:val="center"/>
            <w:hideMark/>
          </w:tcPr>
          <w:p w14:paraId="276F6F5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790EF21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D6AFB0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PGR</w:t>
            </w:r>
          </w:p>
        </w:tc>
        <w:tc>
          <w:tcPr>
            <w:tcW w:w="1010" w:type="dxa"/>
            <w:tcBorders>
              <w:top w:val="nil"/>
              <w:left w:val="nil"/>
              <w:bottom w:val="nil"/>
              <w:right w:val="nil"/>
            </w:tcBorders>
            <w:shd w:val="clear" w:color="000000" w:fill="FFFFFF"/>
            <w:noWrap/>
            <w:vAlign w:val="center"/>
            <w:hideMark/>
          </w:tcPr>
          <w:p w14:paraId="1C2D3A4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-0.79</w:t>
            </w:r>
          </w:p>
        </w:tc>
        <w:tc>
          <w:tcPr>
            <w:tcW w:w="1010" w:type="dxa"/>
            <w:tcBorders>
              <w:top w:val="nil"/>
              <w:left w:val="nil"/>
              <w:bottom w:val="nil"/>
              <w:right w:val="nil"/>
            </w:tcBorders>
            <w:shd w:val="clear" w:color="000000" w:fill="FFFFFF"/>
            <w:noWrap/>
            <w:vAlign w:val="center"/>
            <w:hideMark/>
          </w:tcPr>
          <w:p w14:paraId="0E2062A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nil"/>
              <w:right w:val="nil"/>
            </w:tcBorders>
            <w:shd w:val="clear" w:color="000000" w:fill="FFFFFF"/>
            <w:noWrap/>
            <w:vAlign w:val="center"/>
            <w:hideMark/>
          </w:tcPr>
          <w:p w14:paraId="0B75330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A335A4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PGR</w:t>
            </w:r>
          </w:p>
        </w:tc>
        <w:tc>
          <w:tcPr>
            <w:tcW w:w="1010" w:type="dxa"/>
            <w:tcBorders>
              <w:top w:val="nil"/>
              <w:left w:val="nil"/>
              <w:bottom w:val="nil"/>
              <w:right w:val="nil"/>
            </w:tcBorders>
            <w:shd w:val="clear" w:color="000000" w:fill="FFFFFF"/>
            <w:noWrap/>
            <w:vAlign w:val="center"/>
            <w:hideMark/>
          </w:tcPr>
          <w:p w14:paraId="0F1B1B4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-4.96</w:t>
            </w:r>
          </w:p>
        </w:tc>
        <w:tc>
          <w:tcPr>
            <w:tcW w:w="1010" w:type="dxa"/>
            <w:tcBorders>
              <w:top w:val="nil"/>
              <w:left w:val="nil"/>
              <w:bottom w:val="nil"/>
              <w:right w:val="nil"/>
            </w:tcBorders>
            <w:shd w:val="clear" w:color="000000" w:fill="FFFFFF"/>
            <w:noWrap/>
            <w:vAlign w:val="center"/>
            <w:hideMark/>
          </w:tcPr>
          <w:p w14:paraId="1DF14EB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4D650AC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85C829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PGR</w:t>
            </w:r>
          </w:p>
        </w:tc>
        <w:tc>
          <w:tcPr>
            <w:tcW w:w="1010" w:type="dxa"/>
            <w:tcBorders>
              <w:top w:val="nil"/>
              <w:left w:val="nil"/>
              <w:bottom w:val="nil"/>
              <w:right w:val="nil"/>
            </w:tcBorders>
            <w:shd w:val="clear" w:color="000000" w:fill="FFFFFF"/>
            <w:noWrap/>
            <w:vAlign w:val="center"/>
            <w:hideMark/>
          </w:tcPr>
          <w:p w14:paraId="500B8B9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-2.02</w:t>
            </w:r>
          </w:p>
        </w:tc>
        <w:tc>
          <w:tcPr>
            <w:tcW w:w="1010" w:type="dxa"/>
            <w:tcBorders>
              <w:top w:val="nil"/>
              <w:left w:val="nil"/>
              <w:bottom w:val="nil"/>
              <w:right w:val="nil"/>
            </w:tcBorders>
            <w:shd w:val="clear" w:color="000000" w:fill="FFFFFF"/>
            <w:noWrap/>
            <w:vAlign w:val="center"/>
            <w:hideMark/>
          </w:tcPr>
          <w:p w14:paraId="65F6EF6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4D4C250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3B375B9" w14:textId="77777777" w:rsidTr="00EF5311">
        <w:trPr>
          <w:trHeight w:val="320"/>
        </w:trPr>
        <w:tc>
          <w:tcPr>
            <w:tcW w:w="1010" w:type="dxa"/>
            <w:tcBorders>
              <w:top w:val="nil"/>
              <w:left w:val="nil"/>
              <w:bottom w:val="nil"/>
              <w:right w:val="nil"/>
            </w:tcBorders>
            <w:shd w:val="clear" w:color="000000" w:fill="FFFFFF"/>
            <w:noWrap/>
            <w:vAlign w:val="center"/>
            <w:hideMark/>
          </w:tcPr>
          <w:p w14:paraId="28F2404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PHGDH</w:t>
            </w:r>
          </w:p>
        </w:tc>
        <w:tc>
          <w:tcPr>
            <w:tcW w:w="1010" w:type="dxa"/>
            <w:tcBorders>
              <w:top w:val="nil"/>
              <w:left w:val="nil"/>
              <w:bottom w:val="nil"/>
              <w:right w:val="nil"/>
            </w:tcBorders>
            <w:shd w:val="clear" w:color="000000" w:fill="FFFFFF"/>
            <w:noWrap/>
            <w:vAlign w:val="center"/>
            <w:hideMark/>
          </w:tcPr>
          <w:p w14:paraId="7099858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5.07</w:t>
            </w:r>
          </w:p>
        </w:tc>
        <w:tc>
          <w:tcPr>
            <w:tcW w:w="1010" w:type="dxa"/>
            <w:tcBorders>
              <w:top w:val="nil"/>
              <w:left w:val="nil"/>
              <w:bottom w:val="nil"/>
              <w:right w:val="nil"/>
            </w:tcBorders>
            <w:shd w:val="clear" w:color="000000" w:fill="FFFFFF"/>
            <w:noWrap/>
            <w:vAlign w:val="center"/>
            <w:hideMark/>
          </w:tcPr>
          <w:p w14:paraId="4CA4E87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2.6</w:t>
            </w:r>
          </w:p>
        </w:tc>
        <w:tc>
          <w:tcPr>
            <w:tcW w:w="1010" w:type="dxa"/>
            <w:tcBorders>
              <w:top w:val="nil"/>
              <w:left w:val="nil"/>
              <w:bottom w:val="nil"/>
              <w:right w:val="nil"/>
            </w:tcBorders>
            <w:shd w:val="clear" w:color="000000" w:fill="FFFFFF"/>
            <w:noWrap/>
            <w:vAlign w:val="center"/>
            <w:hideMark/>
          </w:tcPr>
          <w:p w14:paraId="6D779F8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12F1C7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PHGDH</w:t>
            </w:r>
          </w:p>
        </w:tc>
        <w:tc>
          <w:tcPr>
            <w:tcW w:w="1010" w:type="dxa"/>
            <w:tcBorders>
              <w:top w:val="nil"/>
              <w:left w:val="nil"/>
              <w:bottom w:val="nil"/>
              <w:right w:val="nil"/>
            </w:tcBorders>
            <w:shd w:val="clear" w:color="000000" w:fill="FFFFFF"/>
            <w:noWrap/>
            <w:vAlign w:val="center"/>
            <w:hideMark/>
          </w:tcPr>
          <w:p w14:paraId="2764AE5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1.22</w:t>
            </w:r>
          </w:p>
        </w:tc>
        <w:tc>
          <w:tcPr>
            <w:tcW w:w="1010" w:type="dxa"/>
            <w:tcBorders>
              <w:top w:val="nil"/>
              <w:left w:val="nil"/>
              <w:bottom w:val="nil"/>
              <w:right w:val="nil"/>
            </w:tcBorders>
            <w:shd w:val="clear" w:color="000000" w:fill="FFFFFF"/>
            <w:noWrap/>
            <w:vAlign w:val="center"/>
            <w:hideMark/>
          </w:tcPr>
          <w:p w14:paraId="5C82268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080C4BA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5AC00EC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PHGDH</w:t>
            </w:r>
          </w:p>
        </w:tc>
        <w:tc>
          <w:tcPr>
            <w:tcW w:w="1010" w:type="dxa"/>
            <w:tcBorders>
              <w:top w:val="nil"/>
              <w:left w:val="nil"/>
              <w:bottom w:val="nil"/>
              <w:right w:val="nil"/>
            </w:tcBorders>
            <w:shd w:val="clear" w:color="000000" w:fill="FFFFFF"/>
            <w:noWrap/>
            <w:vAlign w:val="center"/>
            <w:hideMark/>
          </w:tcPr>
          <w:p w14:paraId="1502D2F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2.19</w:t>
            </w:r>
          </w:p>
        </w:tc>
        <w:tc>
          <w:tcPr>
            <w:tcW w:w="1010" w:type="dxa"/>
            <w:tcBorders>
              <w:top w:val="nil"/>
              <w:left w:val="nil"/>
              <w:bottom w:val="nil"/>
              <w:right w:val="nil"/>
            </w:tcBorders>
            <w:shd w:val="clear" w:color="000000" w:fill="FFFFFF"/>
            <w:noWrap/>
            <w:vAlign w:val="center"/>
            <w:hideMark/>
          </w:tcPr>
          <w:p w14:paraId="286400D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1F80C09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9688F0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PHGDH</w:t>
            </w:r>
          </w:p>
        </w:tc>
        <w:tc>
          <w:tcPr>
            <w:tcW w:w="1010" w:type="dxa"/>
            <w:tcBorders>
              <w:top w:val="nil"/>
              <w:left w:val="nil"/>
              <w:bottom w:val="nil"/>
              <w:right w:val="nil"/>
            </w:tcBorders>
            <w:shd w:val="clear" w:color="000000" w:fill="FFFFFF"/>
            <w:noWrap/>
            <w:vAlign w:val="center"/>
            <w:hideMark/>
          </w:tcPr>
          <w:p w14:paraId="2B4418A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1.36</w:t>
            </w:r>
          </w:p>
        </w:tc>
        <w:tc>
          <w:tcPr>
            <w:tcW w:w="1010" w:type="dxa"/>
            <w:tcBorders>
              <w:top w:val="nil"/>
              <w:left w:val="nil"/>
              <w:bottom w:val="nil"/>
              <w:right w:val="nil"/>
            </w:tcBorders>
            <w:shd w:val="clear" w:color="000000" w:fill="FFFFFF"/>
            <w:noWrap/>
            <w:vAlign w:val="center"/>
            <w:hideMark/>
          </w:tcPr>
          <w:p w14:paraId="6E71691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1.5</w:t>
            </w:r>
          </w:p>
        </w:tc>
        <w:tc>
          <w:tcPr>
            <w:tcW w:w="1010" w:type="dxa"/>
            <w:tcBorders>
              <w:top w:val="nil"/>
              <w:left w:val="nil"/>
              <w:bottom w:val="nil"/>
              <w:right w:val="nil"/>
            </w:tcBorders>
            <w:shd w:val="clear" w:color="000000" w:fill="FFFFFF"/>
            <w:noWrap/>
            <w:vAlign w:val="center"/>
            <w:hideMark/>
          </w:tcPr>
          <w:p w14:paraId="0FDAB08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2.4</w:t>
            </w:r>
          </w:p>
        </w:tc>
      </w:tr>
      <w:tr w:rsidR="009F5890" w:rsidRPr="00065C0B" w14:paraId="037EB898" w14:textId="77777777" w:rsidTr="00EF5311">
        <w:trPr>
          <w:trHeight w:val="320"/>
        </w:trPr>
        <w:tc>
          <w:tcPr>
            <w:tcW w:w="1010" w:type="dxa"/>
            <w:tcBorders>
              <w:top w:val="nil"/>
              <w:left w:val="nil"/>
              <w:bottom w:val="nil"/>
              <w:right w:val="nil"/>
            </w:tcBorders>
            <w:shd w:val="clear" w:color="000000" w:fill="FFFFFF"/>
            <w:noWrap/>
            <w:vAlign w:val="center"/>
            <w:hideMark/>
          </w:tcPr>
          <w:p w14:paraId="26B8210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ProliferationPre</w:t>
            </w:r>
          </w:p>
        </w:tc>
        <w:tc>
          <w:tcPr>
            <w:tcW w:w="1010" w:type="dxa"/>
            <w:tcBorders>
              <w:top w:val="nil"/>
              <w:left w:val="nil"/>
              <w:bottom w:val="nil"/>
              <w:right w:val="nil"/>
            </w:tcBorders>
            <w:shd w:val="clear" w:color="000000" w:fill="FFFFFF"/>
            <w:noWrap/>
            <w:vAlign w:val="center"/>
            <w:hideMark/>
          </w:tcPr>
          <w:p w14:paraId="00D72BA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-6.79</w:t>
            </w:r>
          </w:p>
        </w:tc>
        <w:tc>
          <w:tcPr>
            <w:tcW w:w="1010" w:type="dxa"/>
            <w:tcBorders>
              <w:top w:val="nil"/>
              <w:left w:val="nil"/>
              <w:bottom w:val="nil"/>
              <w:right w:val="nil"/>
            </w:tcBorders>
            <w:shd w:val="clear" w:color="000000" w:fill="FFFFFF"/>
            <w:noWrap/>
            <w:vAlign w:val="center"/>
            <w:hideMark/>
          </w:tcPr>
          <w:p w14:paraId="59B2B56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37E532E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EDF16C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ProliferationPre</w:t>
            </w:r>
          </w:p>
        </w:tc>
        <w:tc>
          <w:tcPr>
            <w:tcW w:w="1010" w:type="dxa"/>
            <w:tcBorders>
              <w:top w:val="nil"/>
              <w:left w:val="nil"/>
              <w:bottom w:val="nil"/>
              <w:right w:val="nil"/>
            </w:tcBorders>
            <w:shd w:val="clear" w:color="000000" w:fill="FFFFFF"/>
            <w:noWrap/>
            <w:vAlign w:val="center"/>
            <w:hideMark/>
          </w:tcPr>
          <w:p w14:paraId="7F7A572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-6.28</w:t>
            </w:r>
          </w:p>
        </w:tc>
        <w:tc>
          <w:tcPr>
            <w:tcW w:w="1010" w:type="dxa"/>
            <w:tcBorders>
              <w:top w:val="nil"/>
              <w:left w:val="nil"/>
              <w:bottom w:val="nil"/>
              <w:right w:val="nil"/>
            </w:tcBorders>
            <w:shd w:val="clear" w:color="000000" w:fill="FFFFFF"/>
            <w:noWrap/>
            <w:vAlign w:val="center"/>
            <w:hideMark/>
          </w:tcPr>
          <w:p w14:paraId="136DE16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796D512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1D0625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ProliferationPre</w:t>
            </w:r>
          </w:p>
        </w:tc>
        <w:tc>
          <w:tcPr>
            <w:tcW w:w="1010" w:type="dxa"/>
            <w:tcBorders>
              <w:top w:val="nil"/>
              <w:left w:val="nil"/>
              <w:bottom w:val="nil"/>
              <w:right w:val="nil"/>
            </w:tcBorders>
            <w:shd w:val="clear" w:color="000000" w:fill="FFFFFF"/>
            <w:noWrap/>
            <w:vAlign w:val="center"/>
            <w:hideMark/>
          </w:tcPr>
          <w:p w14:paraId="6258D38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-2.94</w:t>
            </w:r>
          </w:p>
        </w:tc>
        <w:tc>
          <w:tcPr>
            <w:tcW w:w="1010" w:type="dxa"/>
            <w:tcBorders>
              <w:top w:val="nil"/>
              <w:left w:val="nil"/>
              <w:bottom w:val="nil"/>
              <w:right w:val="nil"/>
            </w:tcBorders>
            <w:shd w:val="clear" w:color="000000" w:fill="FFFFFF"/>
            <w:noWrap/>
            <w:vAlign w:val="center"/>
            <w:hideMark/>
          </w:tcPr>
          <w:p w14:paraId="04B6F57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w:t>
            </w:r>
          </w:p>
        </w:tc>
        <w:tc>
          <w:tcPr>
            <w:tcW w:w="1010" w:type="dxa"/>
            <w:tcBorders>
              <w:top w:val="nil"/>
              <w:left w:val="nil"/>
              <w:bottom w:val="nil"/>
              <w:right w:val="nil"/>
            </w:tcBorders>
            <w:shd w:val="clear" w:color="000000" w:fill="FFFFFF"/>
            <w:noWrap/>
            <w:vAlign w:val="center"/>
            <w:hideMark/>
          </w:tcPr>
          <w:p w14:paraId="79F3F53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F139CD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ProliferationPre</w:t>
            </w:r>
          </w:p>
        </w:tc>
        <w:tc>
          <w:tcPr>
            <w:tcW w:w="1010" w:type="dxa"/>
            <w:tcBorders>
              <w:top w:val="nil"/>
              <w:left w:val="nil"/>
              <w:bottom w:val="nil"/>
              <w:right w:val="nil"/>
            </w:tcBorders>
            <w:shd w:val="clear" w:color="000000" w:fill="FFFFFF"/>
            <w:noWrap/>
            <w:vAlign w:val="center"/>
            <w:hideMark/>
          </w:tcPr>
          <w:p w14:paraId="4E74DE2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-8.40</w:t>
            </w:r>
          </w:p>
        </w:tc>
        <w:tc>
          <w:tcPr>
            <w:tcW w:w="1010" w:type="dxa"/>
            <w:tcBorders>
              <w:top w:val="nil"/>
              <w:left w:val="nil"/>
              <w:bottom w:val="nil"/>
              <w:right w:val="nil"/>
            </w:tcBorders>
            <w:shd w:val="clear" w:color="000000" w:fill="FFFFFF"/>
            <w:noWrap/>
            <w:vAlign w:val="center"/>
            <w:hideMark/>
          </w:tcPr>
          <w:p w14:paraId="747BC6F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4B8D36D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3F4569AB" w14:textId="77777777" w:rsidTr="00EF5311">
        <w:trPr>
          <w:trHeight w:val="320"/>
        </w:trPr>
        <w:tc>
          <w:tcPr>
            <w:tcW w:w="1010" w:type="dxa"/>
            <w:tcBorders>
              <w:top w:val="nil"/>
              <w:left w:val="nil"/>
              <w:bottom w:val="nil"/>
              <w:right w:val="nil"/>
            </w:tcBorders>
            <w:shd w:val="clear" w:color="000000" w:fill="FFFFFF"/>
            <w:noWrap/>
            <w:vAlign w:val="center"/>
            <w:hideMark/>
          </w:tcPr>
          <w:p w14:paraId="2F7C5FC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PTTG1</w:t>
            </w:r>
          </w:p>
        </w:tc>
        <w:tc>
          <w:tcPr>
            <w:tcW w:w="1010" w:type="dxa"/>
            <w:tcBorders>
              <w:top w:val="nil"/>
              <w:left w:val="nil"/>
              <w:bottom w:val="nil"/>
              <w:right w:val="nil"/>
            </w:tcBorders>
            <w:shd w:val="clear" w:color="000000" w:fill="FFFFFF"/>
            <w:noWrap/>
            <w:vAlign w:val="center"/>
            <w:hideMark/>
          </w:tcPr>
          <w:p w14:paraId="517451B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-4.38</w:t>
            </w:r>
          </w:p>
        </w:tc>
        <w:tc>
          <w:tcPr>
            <w:tcW w:w="1010" w:type="dxa"/>
            <w:tcBorders>
              <w:top w:val="nil"/>
              <w:left w:val="nil"/>
              <w:bottom w:val="nil"/>
              <w:right w:val="nil"/>
            </w:tcBorders>
            <w:shd w:val="clear" w:color="000000" w:fill="FFFFFF"/>
            <w:noWrap/>
            <w:vAlign w:val="center"/>
            <w:hideMark/>
          </w:tcPr>
          <w:p w14:paraId="766F477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2616BC9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14CA9A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PTTG1</w:t>
            </w:r>
          </w:p>
        </w:tc>
        <w:tc>
          <w:tcPr>
            <w:tcW w:w="1010" w:type="dxa"/>
            <w:tcBorders>
              <w:top w:val="nil"/>
              <w:left w:val="nil"/>
              <w:bottom w:val="nil"/>
              <w:right w:val="nil"/>
            </w:tcBorders>
            <w:shd w:val="clear" w:color="000000" w:fill="FFFFFF"/>
            <w:noWrap/>
            <w:vAlign w:val="center"/>
            <w:hideMark/>
          </w:tcPr>
          <w:p w14:paraId="0515D84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-4.51</w:t>
            </w:r>
          </w:p>
        </w:tc>
        <w:tc>
          <w:tcPr>
            <w:tcW w:w="1010" w:type="dxa"/>
            <w:tcBorders>
              <w:top w:val="nil"/>
              <w:left w:val="nil"/>
              <w:bottom w:val="nil"/>
              <w:right w:val="nil"/>
            </w:tcBorders>
            <w:shd w:val="clear" w:color="000000" w:fill="FFFFFF"/>
            <w:noWrap/>
            <w:vAlign w:val="center"/>
            <w:hideMark/>
          </w:tcPr>
          <w:p w14:paraId="3217808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4AAB69C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D04E45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PTTG1</w:t>
            </w:r>
          </w:p>
        </w:tc>
        <w:tc>
          <w:tcPr>
            <w:tcW w:w="1010" w:type="dxa"/>
            <w:tcBorders>
              <w:top w:val="nil"/>
              <w:left w:val="nil"/>
              <w:bottom w:val="nil"/>
              <w:right w:val="nil"/>
            </w:tcBorders>
            <w:shd w:val="clear" w:color="000000" w:fill="FFFFFF"/>
            <w:noWrap/>
            <w:vAlign w:val="center"/>
            <w:hideMark/>
          </w:tcPr>
          <w:p w14:paraId="2FB96FB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-3.19</w:t>
            </w:r>
          </w:p>
        </w:tc>
        <w:tc>
          <w:tcPr>
            <w:tcW w:w="1010" w:type="dxa"/>
            <w:tcBorders>
              <w:top w:val="nil"/>
              <w:left w:val="nil"/>
              <w:bottom w:val="nil"/>
              <w:right w:val="nil"/>
            </w:tcBorders>
            <w:shd w:val="clear" w:color="000000" w:fill="FFFFFF"/>
            <w:noWrap/>
            <w:vAlign w:val="center"/>
            <w:hideMark/>
          </w:tcPr>
          <w:p w14:paraId="77FEC41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03B4E08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D16436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PTTG1</w:t>
            </w:r>
          </w:p>
        </w:tc>
        <w:tc>
          <w:tcPr>
            <w:tcW w:w="1010" w:type="dxa"/>
            <w:tcBorders>
              <w:top w:val="nil"/>
              <w:left w:val="nil"/>
              <w:bottom w:val="nil"/>
              <w:right w:val="nil"/>
            </w:tcBorders>
            <w:shd w:val="clear" w:color="000000" w:fill="FFFFFF"/>
            <w:noWrap/>
            <w:vAlign w:val="center"/>
            <w:hideMark/>
          </w:tcPr>
          <w:p w14:paraId="6A25A92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-6.66</w:t>
            </w:r>
          </w:p>
        </w:tc>
        <w:tc>
          <w:tcPr>
            <w:tcW w:w="1010" w:type="dxa"/>
            <w:tcBorders>
              <w:top w:val="nil"/>
              <w:left w:val="nil"/>
              <w:bottom w:val="nil"/>
              <w:right w:val="nil"/>
            </w:tcBorders>
            <w:shd w:val="clear" w:color="000000" w:fill="FFFFFF"/>
            <w:noWrap/>
            <w:vAlign w:val="center"/>
            <w:hideMark/>
          </w:tcPr>
          <w:p w14:paraId="41D62C7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50754E3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3594F656" w14:textId="77777777" w:rsidTr="00EF5311">
        <w:trPr>
          <w:trHeight w:val="320"/>
        </w:trPr>
        <w:tc>
          <w:tcPr>
            <w:tcW w:w="1010" w:type="dxa"/>
            <w:tcBorders>
              <w:top w:val="nil"/>
              <w:left w:val="nil"/>
              <w:bottom w:val="nil"/>
              <w:right w:val="nil"/>
            </w:tcBorders>
            <w:shd w:val="clear" w:color="000000" w:fill="FFFFFF"/>
            <w:noWrap/>
            <w:vAlign w:val="center"/>
            <w:hideMark/>
          </w:tcPr>
          <w:p w14:paraId="64F3A3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ROR_P</w:t>
            </w:r>
          </w:p>
        </w:tc>
        <w:tc>
          <w:tcPr>
            <w:tcW w:w="1010" w:type="dxa"/>
            <w:tcBorders>
              <w:top w:val="nil"/>
              <w:left w:val="nil"/>
              <w:bottom w:val="nil"/>
              <w:right w:val="nil"/>
            </w:tcBorders>
            <w:shd w:val="clear" w:color="000000" w:fill="FFFFFF"/>
            <w:noWrap/>
            <w:vAlign w:val="center"/>
            <w:hideMark/>
          </w:tcPr>
          <w:p w14:paraId="71E6AC5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-10.09</w:t>
            </w:r>
          </w:p>
        </w:tc>
        <w:tc>
          <w:tcPr>
            <w:tcW w:w="1010" w:type="dxa"/>
            <w:tcBorders>
              <w:top w:val="nil"/>
              <w:left w:val="nil"/>
              <w:bottom w:val="nil"/>
              <w:right w:val="nil"/>
            </w:tcBorders>
            <w:shd w:val="clear" w:color="000000" w:fill="FFFFFF"/>
            <w:noWrap/>
            <w:vAlign w:val="center"/>
            <w:hideMark/>
          </w:tcPr>
          <w:p w14:paraId="396FB0B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CDA83F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6066D42"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ROR_P</w:t>
            </w:r>
          </w:p>
        </w:tc>
        <w:tc>
          <w:tcPr>
            <w:tcW w:w="1010" w:type="dxa"/>
            <w:tcBorders>
              <w:top w:val="nil"/>
              <w:left w:val="nil"/>
              <w:bottom w:val="nil"/>
              <w:right w:val="nil"/>
            </w:tcBorders>
            <w:shd w:val="clear" w:color="000000" w:fill="FFFFFF"/>
            <w:noWrap/>
            <w:vAlign w:val="center"/>
            <w:hideMark/>
          </w:tcPr>
          <w:p w14:paraId="2F9A497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-6.98</w:t>
            </w:r>
          </w:p>
        </w:tc>
        <w:tc>
          <w:tcPr>
            <w:tcW w:w="1010" w:type="dxa"/>
            <w:tcBorders>
              <w:top w:val="nil"/>
              <w:left w:val="nil"/>
              <w:bottom w:val="nil"/>
              <w:right w:val="nil"/>
            </w:tcBorders>
            <w:shd w:val="clear" w:color="000000" w:fill="FFFFFF"/>
            <w:noWrap/>
            <w:vAlign w:val="center"/>
            <w:hideMark/>
          </w:tcPr>
          <w:p w14:paraId="4D01B89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614636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737719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ROR_P</w:t>
            </w:r>
          </w:p>
        </w:tc>
        <w:tc>
          <w:tcPr>
            <w:tcW w:w="1010" w:type="dxa"/>
            <w:tcBorders>
              <w:top w:val="nil"/>
              <w:left w:val="nil"/>
              <w:bottom w:val="nil"/>
              <w:right w:val="nil"/>
            </w:tcBorders>
            <w:shd w:val="clear" w:color="000000" w:fill="FFFFFF"/>
            <w:noWrap/>
            <w:vAlign w:val="center"/>
            <w:hideMark/>
          </w:tcPr>
          <w:p w14:paraId="550D86A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-6.58</w:t>
            </w:r>
          </w:p>
        </w:tc>
        <w:tc>
          <w:tcPr>
            <w:tcW w:w="1010" w:type="dxa"/>
            <w:tcBorders>
              <w:top w:val="nil"/>
              <w:left w:val="nil"/>
              <w:bottom w:val="nil"/>
              <w:right w:val="nil"/>
            </w:tcBorders>
            <w:shd w:val="clear" w:color="000000" w:fill="FFFFFF"/>
            <w:noWrap/>
            <w:vAlign w:val="center"/>
            <w:hideMark/>
          </w:tcPr>
          <w:p w14:paraId="02F34B2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A96B72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12FD8F3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ROR_P</w:t>
            </w:r>
          </w:p>
        </w:tc>
        <w:tc>
          <w:tcPr>
            <w:tcW w:w="1010" w:type="dxa"/>
            <w:tcBorders>
              <w:top w:val="nil"/>
              <w:left w:val="nil"/>
              <w:bottom w:val="nil"/>
              <w:right w:val="nil"/>
            </w:tcBorders>
            <w:shd w:val="clear" w:color="000000" w:fill="FFFFFF"/>
            <w:noWrap/>
            <w:vAlign w:val="center"/>
            <w:hideMark/>
          </w:tcPr>
          <w:p w14:paraId="246D04D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-13.07</w:t>
            </w:r>
          </w:p>
        </w:tc>
        <w:tc>
          <w:tcPr>
            <w:tcW w:w="1010" w:type="dxa"/>
            <w:tcBorders>
              <w:top w:val="nil"/>
              <w:left w:val="nil"/>
              <w:bottom w:val="nil"/>
              <w:right w:val="nil"/>
            </w:tcBorders>
            <w:shd w:val="clear" w:color="000000" w:fill="FFFFFF"/>
            <w:noWrap/>
            <w:vAlign w:val="center"/>
            <w:hideMark/>
          </w:tcPr>
          <w:p w14:paraId="05601C6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32E62E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0E9BDF9" w14:textId="77777777" w:rsidTr="00EF5311">
        <w:trPr>
          <w:trHeight w:val="320"/>
        </w:trPr>
        <w:tc>
          <w:tcPr>
            <w:tcW w:w="1010" w:type="dxa"/>
            <w:tcBorders>
              <w:top w:val="nil"/>
              <w:left w:val="nil"/>
              <w:bottom w:val="nil"/>
              <w:right w:val="nil"/>
            </w:tcBorders>
            <w:shd w:val="clear" w:color="000000" w:fill="FFFFFF"/>
            <w:noWrap/>
            <w:vAlign w:val="center"/>
            <w:hideMark/>
          </w:tcPr>
          <w:p w14:paraId="2EBB007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RRM2</w:t>
            </w:r>
          </w:p>
        </w:tc>
        <w:tc>
          <w:tcPr>
            <w:tcW w:w="1010" w:type="dxa"/>
            <w:tcBorders>
              <w:top w:val="nil"/>
              <w:left w:val="nil"/>
              <w:bottom w:val="nil"/>
              <w:right w:val="nil"/>
            </w:tcBorders>
            <w:shd w:val="clear" w:color="000000" w:fill="FFFFFF"/>
            <w:noWrap/>
            <w:vAlign w:val="center"/>
            <w:hideMark/>
          </w:tcPr>
          <w:p w14:paraId="570E543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-7.84</w:t>
            </w:r>
          </w:p>
        </w:tc>
        <w:tc>
          <w:tcPr>
            <w:tcW w:w="1010" w:type="dxa"/>
            <w:tcBorders>
              <w:top w:val="nil"/>
              <w:left w:val="nil"/>
              <w:bottom w:val="nil"/>
              <w:right w:val="nil"/>
            </w:tcBorders>
            <w:shd w:val="clear" w:color="000000" w:fill="FFFFFF"/>
            <w:noWrap/>
            <w:vAlign w:val="center"/>
            <w:hideMark/>
          </w:tcPr>
          <w:p w14:paraId="5BC17A2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2878F30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31035D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RRM2</w:t>
            </w:r>
          </w:p>
        </w:tc>
        <w:tc>
          <w:tcPr>
            <w:tcW w:w="1010" w:type="dxa"/>
            <w:tcBorders>
              <w:top w:val="nil"/>
              <w:left w:val="nil"/>
              <w:bottom w:val="nil"/>
              <w:right w:val="nil"/>
            </w:tcBorders>
            <w:shd w:val="clear" w:color="000000" w:fill="FFFFFF"/>
            <w:noWrap/>
            <w:vAlign w:val="center"/>
            <w:hideMark/>
          </w:tcPr>
          <w:p w14:paraId="5FEEABA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-6.01</w:t>
            </w:r>
          </w:p>
        </w:tc>
        <w:tc>
          <w:tcPr>
            <w:tcW w:w="1010" w:type="dxa"/>
            <w:tcBorders>
              <w:top w:val="nil"/>
              <w:left w:val="nil"/>
              <w:bottom w:val="nil"/>
              <w:right w:val="nil"/>
            </w:tcBorders>
            <w:shd w:val="clear" w:color="000000" w:fill="FFFFFF"/>
            <w:noWrap/>
            <w:vAlign w:val="center"/>
            <w:hideMark/>
          </w:tcPr>
          <w:p w14:paraId="623C467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nil"/>
              <w:right w:val="nil"/>
            </w:tcBorders>
            <w:shd w:val="clear" w:color="000000" w:fill="FFFFFF"/>
            <w:noWrap/>
            <w:vAlign w:val="center"/>
            <w:hideMark/>
          </w:tcPr>
          <w:p w14:paraId="3D68156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5D0ADA6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RRM2</w:t>
            </w:r>
          </w:p>
        </w:tc>
        <w:tc>
          <w:tcPr>
            <w:tcW w:w="1010" w:type="dxa"/>
            <w:tcBorders>
              <w:top w:val="nil"/>
              <w:left w:val="nil"/>
              <w:bottom w:val="nil"/>
              <w:right w:val="nil"/>
            </w:tcBorders>
            <w:shd w:val="clear" w:color="000000" w:fill="FFFFFF"/>
            <w:noWrap/>
            <w:vAlign w:val="center"/>
            <w:hideMark/>
          </w:tcPr>
          <w:p w14:paraId="0469792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-2.61</w:t>
            </w:r>
          </w:p>
        </w:tc>
        <w:tc>
          <w:tcPr>
            <w:tcW w:w="1010" w:type="dxa"/>
            <w:tcBorders>
              <w:top w:val="nil"/>
              <w:left w:val="nil"/>
              <w:bottom w:val="nil"/>
              <w:right w:val="nil"/>
            </w:tcBorders>
            <w:shd w:val="clear" w:color="000000" w:fill="FFFFFF"/>
            <w:noWrap/>
            <w:vAlign w:val="center"/>
            <w:hideMark/>
          </w:tcPr>
          <w:p w14:paraId="5D59E84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5D3078C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7956E3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RRM2</w:t>
            </w:r>
          </w:p>
        </w:tc>
        <w:tc>
          <w:tcPr>
            <w:tcW w:w="1010" w:type="dxa"/>
            <w:tcBorders>
              <w:top w:val="nil"/>
              <w:left w:val="nil"/>
              <w:bottom w:val="nil"/>
              <w:right w:val="nil"/>
            </w:tcBorders>
            <w:shd w:val="clear" w:color="000000" w:fill="FFFFFF"/>
            <w:noWrap/>
            <w:vAlign w:val="center"/>
            <w:hideMark/>
          </w:tcPr>
          <w:p w14:paraId="2AB1EF4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-9.28</w:t>
            </w:r>
          </w:p>
        </w:tc>
        <w:tc>
          <w:tcPr>
            <w:tcW w:w="1010" w:type="dxa"/>
            <w:tcBorders>
              <w:top w:val="nil"/>
              <w:left w:val="nil"/>
              <w:bottom w:val="nil"/>
              <w:right w:val="nil"/>
            </w:tcBorders>
            <w:shd w:val="clear" w:color="000000" w:fill="FFFFFF"/>
            <w:noWrap/>
            <w:vAlign w:val="center"/>
            <w:hideMark/>
          </w:tcPr>
          <w:p w14:paraId="073437B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w:t>
            </w:r>
          </w:p>
        </w:tc>
        <w:tc>
          <w:tcPr>
            <w:tcW w:w="1010" w:type="dxa"/>
            <w:tcBorders>
              <w:top w:val="nil"/>
              <w:left w:val="nil"/>
              <w:bottom w:val="nil"/>
              <w:right w:val="nil"/>
            </w:tcBorders>
            <w:shd w:val="clear" w:color="000000" w:fill="FFFFFF"/>
            <w:noWrap/>
            <w:vAlign w:val="center"/>
            <w:hideMark/>
          </w:tcPr>
          <w:p w14:paraId="794AAD5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5EF4544F" w14:textId="77777777" w:rsidTr="00EF5311">
        <w:trPr>
          <w:trHeight w:val="320"/>
        </w:trPr>
        <w:tc>
          <w:tcPr>
            <w:tcW w:w="1010" w:type="dxa"/>
            <w:tcBorders>
              <w:top w:val="nil"/>
              <w:left w:val="nil"/>
              <w:bottom w:val="nil"/>
              <w:right w:val="nil"/>
            </w:tcBorders>
            <w:shd w:val="clear" w:color="000000" w:fill="FFFFFF"/>
            <w:noWrap/>
            <w:vAlign w:val="center"/>
            <w:hideMark/>
          </w:tcPr>
          <w:p w14:paraId="6229D69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SFRP1</w:t>
            </w:r>
          </w:p>
        </w:tc>
        <w:tc>
          <w:tcPr>
            <w:tcW w:w="1010" w:type="dxa"/>
            <w:tcBorders>
              <w:top w:val="nil"/>
              <w:left w:val="nil"/>
              <w:bottom w:val="nil"/>
              <w:right w:val="nil"/>
            </w:tcBorders>
            <w:shd w:val="clear" w:color="000000" w:fill="FFFFFF"/>
            <w:noWrap/>
            <w:vAlign w:val="center"/>
            <w:hideMark/>
          </w:tcPr>
          <w:p w14:paraId="7A1A569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4.96</w:t>
            </w:r>
          </w:p>
        </w:tc>
        <w:tc>
          <w:tcPr>
            <w:tcW w:w="1010" w:type="dxa"/>
            <w:tcBorders>
              <w:top w:val="nil"/>
              <w:left w:val="nil"/>
              <w:bottom w:val="nil"/>
              <w:right w:val="nil"/>
            </w:tcBorders>
            <w:shd w:val="clear" w:color="000000" w:fill="FFFFFF"/>
            <w:noWrap/>
            <w:vAlign w:val="center"/>
            <w:hideMark/>
          </w:tcPr>
          <w:p w14:paraId="5F78C2B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36D3851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BA547D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SFRP1</w:t>
            </w:r>
          </w:p>
        </w:tc>
        <w:tc>
          <w:tcPr>
            <w:tcW w:w="1010" w:type="dxa"/>
            <w:tcBorders>
              <w:top w:val="nil"/>
              <w:left w:val="nil"/>
              <w:bottom w:val="nil"/>
              <w:right w:val="nil"/>
            </w:tcBorders>
            <w:shd w:val="clear" w:color="000000" w:fill="FFFFFF"/>
            <w:noWrap/>
            <w:vAlign w:val="center"/>
            <w:hideMark/>
          </w:tcPr>
          <w:p w14:paraId="3EC24C2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5.34</w:t>
            </w:r>
          </w:p>
        </w:tc>
        <w:tc>
          <w:tcPr>
            <w:tcW w:w="1010" w:type="dxa"/>
            <w:tcBorders>
              <w:top w:val="nil"/>
              <w:left w:val="nil"/>
              <w:bottom w:val="nil"/>
              <w:right w:val="nil"/>
            </w:tcBorders>
            <w:shd w:val="clear" w:color="000000" w:fill="FFFFFF"/>
            <w:noWrap/>
            <w:vAlign w:val="center"/>
            <w:hideMark/>
          </w:tcPr>
          <w:p w14:paraId="3EEFC1BE"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5.5</w:t>
            </w:r>
          </w:p>
        </w:tc>
        <w:tc>
          <w:tcPr>
            <w:tcW w:w="1010" w:type="dxa"/>
            <w:tcBorders>
              <w:top w:val="nil"/>
              <w:left w:val="nil"/>
              <w:bottom w:val="nil"/>
              <w:right w:val="nil"/>
            </w:tcBorders>
            <w:shd w:val="clear" w:color="000000" w:fill="FFFFFF"/>
            <w:noWrap/>
            <w:vAlign w:val="center"/>
            <w:hideMark/>
          </w:tcPr>
          <w:p w14:paraId="0EE8668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04B0F32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SFRP1</w:t>
            </w:r>
          </w:p>
        </w:tc>
        <w:tc>
          <w:tcPr>
            <w:tcW w:w="1010" w:type="dxa"/>
            <w:tcBorders>
              <w:top w:val="nil"/>
              <w:left w:val="nil"/>
              <w:bottom w:val="nil"/>
              <w:right w:val="nil"/>
            </w:tcBorders>
            <w:shd w:val="clear" w:color="000000" w:fill="FFFFFF"/>
            <w:noWrap/>
            <w:vAlign w:val="center"/>
            <w:hideMark/>
          </w:tcPr>
          <w:p w14:paraId="136BD61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7.20</w:t>
            </w:r>
          </w:p>
        </w:tc>
        <w:tc>
          <w:tcPr>
            <w:tcW w:w="1010" w:type="dxa"/>
            <w:tcBorders>
              <w:top w:val="nil"/>
              <w:left w:val="nil"/>
              <w:bottom w:val="nil"/>
              <w:right w:val="nil"/>
            </w:tcBorders>
            <w:shd w:val="clear" w:color="000000" w:fill="FFFFFF"/>
            <w:noWrap/>
            <w:vAlign w:val="center"/>
            <w:hideMark/>
          </w:tcPr>
          <w:p w14:paraId="2AFFE99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3.1</w:t>
            </w:r>
          </w:p>
        </w:tc>
        <w:tc>
          <w:tcPr>
            <w:tcW w:w="1010" w:type="dxa"/>
            <w:tcBorders>
              <w:top w:val="nil"/>
              <w:left w:val="nil"/>
              <w:bottom w:val="nil"/>
              <w:right w:val="nil"/>
            </w:tcBorders>
            <w:shd w:val="clear" w:color="000000" w:fill="FFFFFF"/>
            <w:noWrap/>
            <w:vAlign w:val="center"/>
            <w:hideMark/>
          </w:tcPr>
          <w:p w14:paraId="36B0640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7F9254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SFRP1</w:t>
            </w:r>
          </w:p>
        </w:tc>
        <w:tc>
          <w:tcPr>
            <w:tcW w:w="1010" w:type="dxa"/>
            <w:tcBorders>
              <w:top w:val="nil"/>
              <w:left w:val="nil"/>
              <w:bottom w:val="nil"/>
              <w:right w:val="nil"/>
            </w:tcBorders>
            <w:shd w:val="clear" w:color="000000" w:fill="FFFFFF"/>
            <w:noWrap/>
            <w:vAlign w:val="center"/>
            <w:hideMark/>
          </w:tcPr>
          <w:p w14:paraId="1C18B18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5.42</w:t>
            </w:r>
          </w:p>
        </w:tc>
        <w:tc>
          <w:tcPr>
            <w:tcW w:w="1010" w:type="dxa"/>
            <w:tcBorders>
              <w:top w:val="nil"/>
              <w:left w:val="nil"/>
              <w:bottom w:val="nil"/>
              <w:right w:val="nil"/>
            </w:tcBorders>
            <w:shd w:val="clear" w:color="000000" w:fill="FFFFFF"/>
            <w:noWrap/>
            <w:vAlign w:val="center"/>
            <w:hideMark/>
          </w:tcPr>
          <w:p w14:paraId="7A5F1E2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8.3</w:t>
            </w:r>
          </w:p>
        </w:tc>
        <w:tc>
          <w:tcPr>
            <w:tcW w:w="1010" w:type="dxa"/>
            <w:tcBorders>
              <w:top w:val="nil"/>
              <w:left w:val="nil"/>
              <w:bottom w:val="nil"/>
              <w:right w:val="nil"/>
            </w:tcBorders>
            <w:shd w:val="clear" w:color="000000" w:fill="FFFFFF"/>
            <w:noWrap/>
            <w:vAlign w:val="center"/>
            <w:hideMark/>
          </w:tcPr>
          <w:p w14:paraId="2E1461A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64FF569F" w14:textId="77777777" w:rsidTr="00EF5311">
        <w:trPr>
          <w:trHeight w:val="320"/>
        </w:trPr>
        <w:tc>
          <w:tcPr>
            <w:tcW w:w="1010" w:type="dxa"/>
            <w:tcBorders>
              <w:top w:val="nil"/>
              <w:left w:val="nil"/>
              <w:bottom w:val="nil"/>
              <w:right w:val="nil"/>
            </w:tcBorders>
            <w:shd w:val="clear" w:color="000000" w:fill="FFFFFF"/>
            <w:noWrap/>
            <w:vAlign w:val="center"/>
            <w:hideMark/>
          </w:tcPr>
          <w:p w14:paraId="5E533D7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SLC39A6</w:t>
            </w:r>
          </w:p>
        </w:tc>
        <w:tc>
          <w:tcPr>
            <w:tcW w:w="1010" w:type="dxa"/>
            <w:tcBorders>
              <w:top w:val="nil"/>
              <w:left w:val="nil"/>
              <w:bottom w:val="nil"/>
              <w:right w:val="nil"/>
            </w:tcBorders>
            <w:shd w:val="clear" w:color="000000" w:fill="FFFFFF"/>
            <w:noWrap/>
            <w:vAlign w:val="center"/>
            <w:hideMark/>
          </w:tcPr>
          <w:p w14:paraId="3A69746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-3.71</w:t>
            </w:r>
          </w:p>
        </w:tc>
        <w:tc>
          <w:tcPr>
            <w:tcW w:w="1010" w:type="dxa"/>
            <w:tcBorders>
              <w:top w:val="nil"/>
              <w:left w:val="nil"/>
              <w:bottom w:val="nil"/>
              <w:right w:val="nil"/>
            </w:tcBorders>
            <w:shd w:val="clear" w:color="000000" w:fill="FFFFFF"/>
            <w:noWrap/>
            <w:vAlign w:val="center"/>
            <w:hideMark/>
          </w:tcPr>
          <w:p w14:paraId="7AA3E83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7D105A6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7769D658"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SLC39A6</w:t>
            </w:r>
          </w:p>
        </w:tc>
        <w:tc>
          <w:tcPr>
            <w:tcW w:w="1010" w:type="dxa"/>
            <w:tcBorders>
              <w:top w:val="nil"/>
              <w:left w:val="nil"/>
              <w:bottom w:val="nil"/>
              <w:right w:val="nil"/>
            </w:tcBorders>
            <w:shd w:val="clear" w:color="000000" w:fill="FFFFFF"/>
            <w:noWrap/>
            <w:vAlign w:val="center"/>
            <w:hideMark/>
          </w:tcPr>
          <w:p w14:paraId="3250EA9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-2.74</w:t>
            </w:r>
          </w:p>
        </w:tc>
        <w:tc>
          <w:tcPr>
            <w:tcW w:w="1010" w:type="dxa"/>
            <w:tcBorders>
              <w:top w:val="nil"/>
              <w:left w:val="nil"/>
              <w:bottom w:val="nil"/>
              <w:right w:val="nil"/>
            </w:tcBorders>
            <w:shd w:val="clear" w:color="000000" w:fill="FFFFFF"/>
            <w:noWrap/>
            <w:vAlign w:val="center"/>
            <w:hideMark/>
          </w:tcPr>
          <w:p w14:paraId="6543E5F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78D90E8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A0FA29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SLC39A6</w:t>
            </w:r>
          </w:p>
        </w:tc>
        <w:tc>
          <w:tcPr>
            <w:tcW w:w="1010" w:type="dxa"/>
            <w:tcBorders>
              <w:top w:val="nil"/>
              <w:left w:val="nil"/>
              <w:bottom w:val="nil"/>
              <w:right w:val="nil"/>
            </w:tcBorders>
            <w:shd w:val="clear" w:color="000000" w:fill="FFFFFF"/>
            <w:noWrap/>
            <w:vAlign w:val="center"/>
            <w:hideMark/>
          </w:tcPr>
          <w:p w14:paraId="04DE633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-0.98</w:t>
            </w:r>
          </w:p>
        </w:tc>
        <w:tc>
          <w:tcPr>
            <w:tcW w:w="1010" w:type="dxa"/>
            <w:tcBorders>
              <w:top w:val="nil"/>
              <w:left w:val="nil"/>
              <w:bottom w:val="nil"/>
              <w:right w:val="nil"/>
            </w:tcBorders>
            <w:shd w:val="clear" w:color="000000" w:fill="FFFFFF"/>
            <w:noWrap/>
            <w:vAlign w:val="center"/>
            <w:hideMark/>
          </w:tcPr>
          <w:p w14:paraId="628FEF7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0.7</w:t>
            </w:r>
          </w:p>
        </w:tc>
        <w:tc>
          <w:tcPr>
            <w:tcW w:w="1010" w:type="dxa"/>
            <w:tcBorders>
              <w:top w:val="nil"/>
              <w:left w:val="nil"/>
              <w:bottom w:val="nil"/>
              <w:right w:val="nil"/>
            </w:tcBorders>
            <w:shd w:val="clear" w:color="000000" w:fill="FFFFFF"/>
            <w:noWrap/>
            <w:vAlign w:val="center"/>
            <w:hideMark/>
          </w:tcPr>
          <w:p w14:paraId="46E2AFE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0183EF1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SLC39A6</w:t>
            </w:r>
          </w:p>
        </w:tc>
        <w:tc>
          <w:tcPr>
            <w:tcW w:w="1010" w:type="dxa"/>
            <w:tcBorders>
              <w:top w:val="nil"/>
              <w:left w:val="nil"/>
              <w:bottom w:val="nil"/>
              <w:right w:val="nil"/>
            </w:tcBorders>
            <w:shd w:val="clear" w:color="000000" w:fill="FFFFFF"/>
            <w:noWrap/>
            <w:vAlign w:val="center"/>
            <w:hideMark/>
          </w:tcPr>
          <w:p w14:paraId="3D771C18"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-1.96</w:t>
            </w:r>
          </w:p>
        </w:tc>
        <w:tc>
          <w:tcPr>
            <w:tcW w:w="1010" w:type="dxa"/>
            <w:tcBorders>
              <w:top w:val="nil"/>
              <w:left w:val="nil"/>
              <w:bottom w:val="nil"/>
              <w:right w:val="nil"/>
            </w:tcBorders>
            <w:shd w:val="clear" w:color="000000" w:fill="FFFFFF"/>
            <w:noWrap/>
            <w:vAlign w:val="center"/>
            <w:hideMark/>
          </w:tcPr>
          <w:p w14:paraId="1D7D920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0.5</w:t>
            </w:r>
          </w:p>
        </w:tc>
        <w:tc>
          <w:tcPr>
            <w:tcW w:w="1010" w:type="dxa"/>
            <w:tcBorders>
              <w:top w:val="nil"/>
              <w:left w:val="nil"/>
              <w:bottom w:val="nil"/>
              <w:right w:val="nil"/>
            </w:tcBorders>
            <w:shd w:val="clear" w:color="000000" w:fill="FFFFFF"/>
            <w:noWrap/>
            <w:vAlign w:val="center"/>
            <w:hideMark/>
          </w:tcPr>
          <w:p w14:paraId="7558A6AE"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0CF8CDA" w14:textId="77777777" w:rsidTr="00EF5311">
        <w:trPr>
          <w:trHeight w:val="320"/>
        </w:trPr>
        <w:tc>
          <w:tcPr>
            <w:tcW w:w="1010" w:type="dxa"/>
            <w:tcBorders>
              <w:top w:val="nil"/>
              <w:left w:val="nil"/>
              <w:bottom w:val="nil"/>
              <w:right w:val="nil"/>
            </w:tcBorders>
            <w:shd w:val="clear" w:color="000000" w:fill="FFFFFF"/>
            <w:noWrap/>
            <w:vAlign w:val="center"/>
            <w:hideMark/>
          </w:tcPr>
          <w:p w14:paraId="32AB03E1"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TMEM45B</w:t>
            </w:r>
          </w:p>
        </w:tc>
        <w:tc>
          <w:tcPr>
            <w:tcW w:w="1010" w:type="dxa"/>
            <w:tcBorders>
              <w:top w:val="nil"/>
              <w:left w:val="nil"/>
              <w:bottom w:val="nil"/>
              <w:right w:val="nil"/>
            </w:tcBorders>
            <w:shd w:val="clear" w:color="000000" w:fill="FFFFFF"/>
            <w:noWrap/>
            <w:vAlign w:val="center"/>
            <w:hideMark/>
          </w:tcPr>
          <w:p w14:paraId="65C09AB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0.14</w:t>
            </w:r>
          </w:p>
        </w:tc>
        <w:tc>
          <w:tcPr>
            <w:tcW w:w="1010" w:type="dxa"/>
            <w:tcBorders>
              <w:top w:val="nil"/>
              <w:left w:val="nil"/>
              <w:bottom w:val="nil"/>
              <w:right w:val="nil"/>
            </w:tcBorders>
            <w:shd w:val="clear" w:color="000000" w:fill="FFFFFF"/>
            <w:noWrap/>
            <w:vAlign w:val="center"/>
            <w:hideMark/>
          </w:tcPr>
          <w:p w14:paraId="28FC3F5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7017A74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2.2</w:t>
            </w:r>
          </w:p>
        </w:tc>
        <w:tc>
          <w:tcPr>
            <w:tcW w:w="1010" w:type="dxa"/>
            <w:tcBorders>
              <w:top w:val="nil"/>
              <w:left w:val="nil"/>
              <w:bottom w:val="nil"/>
              <w:right w:val="nil"/>
            </w:tcBorders>
            <w:shd w:val="clear" w:color="000000" w:fill="FFFFFF"/>
            <w:noWrap/>
            <w:vAlign w:val="center"/>
            <w:hideMark/>
          </w:tcPr>
          <w:p w14:paraId="567A30F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TMEM45B</w:t>
            </w:r>
          </w:p>
        </w:tc>
        <w:tc>
          <w:tcPr>
            <w:tcW w:w="1010" w:type="dxa"/>
            <w:tcBorders>
              <w:top w:val="nil"/>
              <w:left w:val="nil"/>
              <w:bottom w:val="nil"/>
              <w:right w:val="nil"/>
            </w:tcBorders>
            <w:shd w:val="clear" w:color="000000" w:fill="FFFFFF"/>
            <w:noWrap/>
            <w:vAlign w:val="center"/>
            <w:hideMark/>
          </w:tcPr>
          <w:p w14:paraId="28B5D85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-0.13</w:t>
            </w:r>
          </w:p>
        </w:tc>
        <w:tc>
          <w:tcPr>
            <w:tcW w:w="1010" w:type="dxa"/>
            <w:tcBorders>
              <w:top w:val="nil"/>
              <w:left w:val="nil"/>
              <w:bottom w:val="nil"/>
              <w:right w:val="nil"/>
            </w:tcBorders>
            <w:shd w:val="clear" w:color="000000" w:fill="FFFFFF"/>
            <w:noWrap/>
            <w:vAlign w:val="center"/>
            <w:hideMark/>
          </w:tcPr>
          <w:p w14:paraId="63393C33"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25C74C04"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69BC06F9"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TMEM45B</w:t>
            </w:r>
          </w:p>
        </w:tc>
        <w:tc>
          <w:tcPr>
            <w:tcW w:w="1010" w:type="dxa"/>
            <w:tcBorders>
              <w:top w:val="nil"/>
              <w:left w:val="nil"/>
              <w:bottom w:val="nil"/>
              <w:right w:val="nil"/>
            </w:tcBorders>
            <w:shd w:val="clear" w:color="000000" w:fill="FFFFFF"/>
            <w:noWrap/>
            <w:vAlign w:val="center"/>
            <w:hideMark/>
          </w:tcPr>
          <w:p w14:paraId="6D64704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-1.07</w:t>
            </w:r>
          </w:p>
        </w:tc>
        <w:tc>
          <w:tcPr>
            <w:tcW w:w="1010" w:type="dxa"/>
            <w:tcBorders>
              <w:top w:val="nil"/>
              <w:left w:val="nil"/>
              <w:bottom w:val="nil"/>
              <w:right w:val="nil"/>
            </w:tcBorders>
            <w:shd w:val="clear" w:color="000000" w:fill="FFFFFF"/>
            <w:noWrap/>
            <w:vAlign w:val="center"/>
            <w:hideMark/>
          </w:tcPr>
          <w:p w14:paraId="413403E6"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0.9</w:t>
            </w:r>
          </w:p>
        </w:tc>
        <w:tc>
          <w:tcPr>
            <w:tcW w:w="1010" w:type="dxa"/>
            <w:tcBorders>
              <w:top w:val="nil"/>
              <w:left w:val="nil"/>
              <w:bottom w:val="nil"/>
              <w:right w:val="nil"/>
            </w:tcBorders>
            <w:shd w:val="clear" w:color="000000" w:fill="FFFFFF"/>
            <w:noWrap/>
            <w:vAlign w:val="center"/>
            <w:hideMark/>
          </w:tcPr>
          <w:p w14:paraId="038659B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542C55B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TMEM45B</w:t>
            </w:r>
          </w:p>
        </w:tc>
        <w:tc>
          <w:tcPr>
            <w:tcW w:w="1010" w:type="dxa"/>
            <w:tcBorders>
              <w:top w:val="nil"/>
              <w:left w:val="nil"/>
              <w:bottom w:val="nil"/>
              <w:right w:val="nil"/>
            </w:tcBorders>
            <w:shd w:val="clear" w:color="000000" w:fill="FFFFFF"/>
            <w:noWrap/>
            <w:vAlign w:val="center"/>
            <w:hideMark/>
          </w:tcPr>
          <w:p w14:paraId="43E1029B"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0.69</w:t>
            </w:r>
          </w:p>
        </w:tc>
        <w:tc>
          <w:tcPr>
            <w:tcW w:w="1010" w:type="dxa"/>
            <w:tcBorders>
              <w:top w:val="nil"/>
              <w:left w:val="nil"/>
              <w:bottom w:val="nil"/>
              <w:right w:val="nil"/>
            </w:tcBorders>
            <w:shd w:val="clear" w:color="000000" w:fill="FFFFFF"/>
            <w:noWrap/>
            <w:vAlign w:val="center"/>
            <w:hideMark/>
          </w:tcPr>
          <w:p w14:paraId="2A2DC5D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1.2</w:t>
            </w:r>
          </w:p>
        </w:tc>
        <w:tc>
          <w:tcPr>
            <w:tcW w:w="1010" w:type="dxa"/>
            <w:tcBorders>
              <w:top w:val="nil"/>
              <w:left w:val="nil"/>
              <w:bottom w:val="nil"/>
              <w:right w:val="nil"/>
            </w:tcBorders>
            <w:shd w:val="clear" w:color="000000" w:fill="FFFFFF"/>
            <w:noWrap/>
            <w:vAlign w:val="center"/>
            <w:hideMark/>
          </w:tcPr>
          <w:p w14:paraId="390B47D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7.1</w:t>
            </w:r>
          </w:p>
        </w:tc>
      </w:tr>
      <w:tr w:rsidR="009F5890" w:rsidRPr="00065C0B" w14:paraId="4A8B1F50" w14:textId="77777777" w:rsidTr="00EF5311">
        <w:trPr>
          <w:trHeight w:val="320"/>
        </w:trPr>
        <w:tc>
          <w:tcPr>
            <w:tcW w:w="1010" w:type="dxa"/>
            <w:tcBorders>
              <w:top w:val="nil"/>
              <w:left w:val="nil"/>
              <w:bottom w:val="nil"/>
              <w:right w:val="nil"/>
            </w:tcBorders>
            <w:shd w:val="clear" w:color="000000" w:fill="FFFFFF"/>
            <w:noWrap/>
            <w:vAlign w:val="center"/>
            <w:hideMark/>
          </w:tcPr>
          <w:p w14:paraId="355B2BD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TYMS</w:t>
            </w:r>
          </w:p>
        </w:tc>
        <w:tc>
          <w:tcPr>
            <w:tcW w:w="1010" w:type="dxa"/>
            <w:tcBorders>
              <w:top w:val="nil"/>
              <w:left w:val="nil"/>
              <w:bottom w:val="nil"/>
              <w:right w:val="nil"/>
            </w:tcBorders>
            <w:shd w:val="clear" w:color="000000" w:fill="FFFFFF"/>
            <w:noWrap/>
            <w:vAlign w:val="center"/>
            <w:hideMark/>
          </w:tcPr>
          <w:p w14:paraId="05AD83C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-4.05</w:t>
            </w:r>
          </w:p>
        </w:tc>
        <w:tc>
          <w:tcPr>
            <w:tcW w:w="1010" w:type="dxa"/>
            <w:tcBorders>
              <w:top w:val="nil"/>
              <w:left w:val="nil"/>
              <w:bottom w:val="nil"/>
              <w:right w:val="nil"/>
            </w:tcBorders>
            <w:shd w:val="clear" w:color="000000" w:fill="FFFFFF"/>
            <w:noWrap/>
            <w:vAlign w:val="center"/>
            <w:hideMark/>
          </w:tcPr>
          <w:p w14:paraId="6CA4BF1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0742F4F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EBC545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TYMS</w:t>
            </w:r>
          </w:p>
        </w:tc>
        <w:tc>
          <w:tcPr>
            <w:tcW w:w="1010" w:type="dxa"/>
            <w:tcBorders>
              <w:top w:val="nil"/>
              <w:left w:val="nil"/>
              <w:bottom w:val="nil"/>
              <w:right w:val="nil"/>
            </w:tcBorders>
            <w:shd w:val="clear" w:color="000000" w:fill="FFFFFF"/>
            <w:noWrap/>
            <w:vAlign w:val="center"/>
            <w:hideMark/>
          </w:tcPr>
          <w:p w14:paraId="09FB5DD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-5.47</w:t>
            </w:r>
          </w:p>
        </w:tc>
        <w:tc>
          <w:tcPr>
            <w:tcW w:w="1010" w:type="dxa"/>
            <w:tcBorders>
              <w:top w:val="nil"/>
              <w:left w:val="nil"/>
              <w:bottom w:val="nil"/>
              <w:right w:val="nil"/>
            </w:tcBorders>
            <w:shd w:val="clear" w:color="000000" w:fill="FFFFFF"/>
            <w:noWrap/>
            <w:vAlign w:val="center"/>
            <w:hideMark/>
          </w:tcPr>
          <w:p w14:paraId="0B4B3C8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605E98F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281FB20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TYMS</w:t>
            </w:r>
          </w:p>
        </w:tc>
        <w:tc>
          <w:tcPr>
            <w:tcW w:w="1010" w:type="dxa"/>
            <w:tcBorders>
              <w:top w:val="nil"/>
              <w:left w:val="nil"/>
              <w:bottom w:val="nil"/>
              <w:right w:val="nil"/>
            </w:tcBorders>
            <w:shd w:val="clear" w:color="000000" w:fill="FFFFFF"/>
            <w:noWrap/>
            <w:vAlign w:val="center"/>
            <w:hideMark/>
          </w:tcPr>
          <w:p w14:paraId="62FD45A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-0.10</w:t>
            </w:r>
          </w:p>
        </w:tc>
        <w:tc>
          <w:tcPr>
            <w:tcW w:w="1010" w:type="dxa"/>
            <w:tcBorders>
              <w:top w:val="nil"/>
              <w:left w:val="nil"/>
              <w:bottom w:val="nil"/>
              <w:right w:val="nil"/>
            </w:tcBorders>
            <w:shd w:val="clear" w:color="000000" w:fill="FFFFFF"/>
            <w:noWrap/>
            <w:vAlign w:val="center"/>
            <w:hideMark/>
          </w:tcPr>
          <w:p w14:paraId="2966F237"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1.0</w:t>
            </w:r>
          </w:p>
        </w:tc>
        <w:tc>
          <w:tcPr>
            <w:tcW w:w="1010" w:type="dxa"/>
            <w:tcBorders>
              <w:top w:val="nil"/>
              <w:left w:val="nil"/>
              <w:bottom w:val="nil"/>
              <w:right w:val="nil"/>
            </w:tcBorders>
            <w:shd w:val="clear" w:color="000000" w:fill="FFFFFF"/>
            <w:noWrap/>
            <w:vAlign w:val="center"/>
            <w:hideMark/>
          </w:tcPr>
          <w:p w14:paraId="6D66DED3"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nil"/>
              <w:right w:val="nil"/>
            </w:tcBorders>
            <w:shd w:val="clear" w:color="000000" w:fill="FFFFFF"/>
            <w:noWrap/>
            <w:vAlign w:val="center"/>
            <w:hideMark/>
          </w:tcPr>
          <w:p w14:paraId="1E7F435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TYMS</w:t>
            </w:r>
          </w:p>
        </w:tc>
        <w:tc>
          <w:tcPr>
            <w:tcW w:w="1010" w:type="dxa"/>
            <w:tcBorders>
              <w:top w:val="nil"/>
              <w:left w:val="nil"/>
              <w:bottom w:val="nil"/>
              <w:right w:val="nil"/>
            </w:tcBorders>
            <w:shd w:val="clear" w:color="000000" w:fill="FFFFFF"/>
            <w:noWrap/>
            <w:vAlign w:val="center"/>
            <w:hideMark/>
          </w:tcPr>
          <w:p w14:paraId="1347D9E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-5.92</w:t>
            </w:r>
          </w:p>
        </w:tc>
        <w:tc>
          <w:tcPr>
            <w:tcW w:w="1010" w:type="dxa"/>
            <w:tcBorders>
              <w:top w:val="nil"/>
              <w:left w:val="nil"/>
              <w:bottom w:val="nil"/>
              <w:right w:val="nil"/>
            </w:tcBorders>
            <w:shd w:val="clear" w:color="000000" w:fill="FFFFFF"/>
            <w:noWrap/>
            <w:vAlign w:val="center"/>
            <w:hideMark/>
          </w:tcPr>
          <w:p w14:paraId="467EE5E1"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0D45D1B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0C04A91A" w14:textId="77777777" w:rsidTr="00EF5311">
        <w:trPr>
          <w:trHeight w:val="320"/>
        </w:trPr>
        <w:tc>
          <w:tcPr>
            <w:tcW w:w="1010" w:type="dxa"/>
            <w:tcBorders>
              <w:top w:val="nil"/>
              <w:left w:val="nil"/>
              <w:bottom w:val="nil"/>
              <w:right w:val="nil"/>
            </w:tcBorders>
            <w:shd w:val="clear" w:color="000000" w:fill="FFFFFF"/>
            <w:noWrap/>
            <w:vAlign w:val="center"/>
            <w:hideMark/>
          </w:tcPr>
          <w:p w14:paraId="563D24F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UBE2C</w:t>
            </w:r>
          </w:p>
        </w:tc>
        <w:tc>
          <w:tcPr>
            <w:tcW w:w="1010" w:type="dxa"/>
            <w:tcBorders>
              <w:top w:val="nil"/>
              <w:left w:val="nil"/>
              <w:bottom w:val="nil"/>
              <w:right w:val="nil"/>
            </w:tcBorders>
            <w:shd w:val="clear" w:color="000000" w:fill="FFFFFF"/>
            <w:noWrap/>
            <w:vAlign w:val="center"/>
            <w:hideMark/>
          </w:tcPr>
          <w:p w14:paraId="02C0F174"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-6.05</w:t>
            </w:r>
          </w:p>
        </w:tc>
        <w:tc>
          <w:tcPr>
            <w:tcW w:w="1010" w:type="dxa"/>
            <w:tcBorders>
              <w:top w:val="nil"/>
              <w:left w:val="nil"/>
              <w:bottom w:val="nil"/>
              <w:right w:val="nil"/>
            </w:tcBorders>
            <w:shd w:val="clear" w:color="000000" w:fill="FFFFFF"/>
            <w:noWrap/>
            <w:vAlign w:val="center"/>
            <w:hideMark/>
          </w:tcPr>
          <w:p w14:paraId="3EFBA61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571E931F"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AFEFEE7"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UBE2C</w:t>
            </w:r>
          </w:p>
        </w:tc>
        <w:tc>
          <w:tcPr>
            <w:tcW w:w="1010" w:type="dxa"/>
            <w:tcBorders>
              <w:top w:val="nil"/>
              <w:left w:val="nil"/>
              <w:bottom w:val="nil"/>
              <w:right w:val="nil"/>
            </w:tcBorders>
            <w:shd w:val="clear" w:color="000000" w:fill="FFFFFF"/>
            <w:noWrap/>
            <w:vAlign w:val="center"/>
            <w:hideMark/>
          </w:tcPr>
          <w:p w14:paraId="3385BA5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-5.49</w:t>
            </w:r>
          </w:p>
        </w:tc>
        <w:tc>
          <w:tcPr>
            <w:tcW w:w="1010" w:type="dxa"/>
            <w:tcBorders>
              <w:top w:val="nil"/>
              <w:left w:val="nil"/>
              <w:bottom w:val="nil"/>
              <w:right w:val="nil"/>
            </w:tcBorders>
            <w:shd w:val="clear" w:color="000000" w:fill="FFFFFF"/>
            <w:noWrap/>
            <w:vAlign w:val="center"/>
            <w:hideMark/>
          </w:tcPr>
          <w:p w14:paraId="2C495319"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405BD3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3B391710"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UBE2C</w:t>
            </w:r>
          </w:p>
        </w:tc>
        <w:tc>
          <w:tcPr>
            <w:tcW w:w="1010" w:type="dxa"/>
            <w:tcBorders>
              <w:top w:val="nil"/>
              <w:left w:val="nil"/>
              <w:bottom w:val="nil"/>
              <w:right w:val="nil"/>
            </w:tcBorders>
            <w:shd w:val="clear" w:color="000000" w:fill="FFFFFF"/>
            <w:noWrap/>
            <w:vAlign w:val="center"/>
            <w:hideMark/>
          </w:tcPr>
          <w:p w14:paraId="1836951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-5.86</w:t>
            </w:r>
          </w:p>
        </w:tc>
        <w:tc>
          <w:tcPr>
            <w:tcW w:w="1010" w:type="dxa"/>
            <w:tcBorders>
              <w:top w:val="nil"/>
              <w:left w:val="nil"/>
              <w:bottom w:val="nil"/>
              <w:right w:val="nil"/>
            </w:tcBorders>
            <w:shd w:val="clear" w:color="000000" w:fill="FFFFFF"/>
            <w:noWrap/>
            <w:vAlign w:val="center"/>
            <w:hideMark/>
          </w:tcPr>
          <w:p w14:paraId="010313EA"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0.4</w:t>
            </w:r>
          </w:p>
        </w:tc>
        <w:tc>
          <w:tcPr>
            <w:tcW w:w="1010" w:type="dxa"/>
            <w:tcBorders>
              <w:top w:val="nil"/>
              <w:left w:val="nil"/>
              <w:bottom w:val="nil"/>
              <w:right w:val="nil"/>
            </w:tcBorders>
            <w:shd w:val="clear" w:color="000000" w:fill="FFFFFF"/>
            <w:noWrap/>
            <w:vAlign w:val="center"/>
            <w:hideMark/>
          </w:tcPr>
          <w:p w14:paraId="6E1FA91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nil"/>
              <w:right w:val="nil"/>
            </w:tcBorders>
            <w:shd w:val="clear" w:color="000000" w:fill="FFFFFF"/>
            <w:noWrap/>
            <w:vAlign w:val="center"/>
            <w:hideMark/>
          </w:tcPr>
          <w:p w14:paraId="4FA689D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UBE2C</w:t>
            </w:r>
          </w:p>
        </w:tc>
        <w:tc>
          <w:tcPr>
            <w:tcW w:w="1010" w:type="dxa"/>
            <w:tcBorders>
              <w:top w:val="nil"/>
              <w:left w:val="nil"/>
              <w:bottom w:val="nil"/>
              <w:right w:val="nil"/>
            </w:tcBorders>
            <w:shd w:val="clear" w:color="000000" w:fill="FFFFFF"/>
            <w:noWrap/>
            <w:vAlign w:val="center"/>
            <w:hideMark/>
          </w:tcPr>
          <w:p w14:paraId="43038C4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-7.24</w:t>
            </w:r>
          </w:p>
        </w:tc>
        <w:tc>
          <w:tcPr>
            <w:tcW w:w="1010" w:type="dxa"/>
            <w:tcBorders>
              <w:top w:val="nil"/>
              <w:left w:val="nil"/>
              <w:bottom w:val="nil"/>
              <w:right w:val="nil"/>
            </w:tcBorders>
            <w:shd w:val="clear" w:color="000000" w:fill="FFFFFF"/>
            <w:noWrap/>
            <w:vAlign w:val="center"/>
            <w:hideMark/>
          </w:tcPr>
          <w:p w14:paraId="7A291A9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nil"/>
              <w:right w:val="nil"/>
            </w:tcBorders>
            <w:shd w:val="clear" w:color="000000" w:fill="FFFFFF"/>
            <w:noWrap/>
            <w:vAlign w:val="center"/>
            <w:hideMark/>
          </w:tcPr>
          <w:p w14:paraId="15EEFA4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r w:rsidR="009F5890" w:rsidRPr="00065C0B" w14:paraId="42812153" w14:textId="77777777" w:rsidTr="00EF5311">
        <w:trPr>
          <w:trHeight w:val="320"/>
        </w:trPr>
        <w:tc>
          <w:tcPr>
            <w:tcW w:w="1010" w:type="dxa"/>
            <w:tcBorders>
              <w:top w:val="nil"/>
              <w:left w:val="nil"/>
              <w:bottom w:val="single" w:sz="4" w:space="0" w:color="auto"/>
              <w:right w:val="nil"/>
            </w:tcBorders>
            <w:shd w:val="clear" w:color="000000" w:fill="FFFFFF"/>
            <w:noWrap/>
            <w:vAlign w:val="center"/>
            <w:hideMark/>
          </w:tcPr>
          <w:p w14:paraId="29D7F11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UBE2T</w:t>
            </w:r>
          </w:p>
        </w:tc>
        <w:tc>
          <w:tcPr>
            <w:tcW w:w="1010" w:type="dxa"/>
            <w:tcBorders>
              <w:top w:val="nil"/>
              <w:left w:val="nil"/>
              <w:bottom w:val="single" w:sz="4" w:space="0" w:color="auto"/>
              <w:right w:val="nil"/>
            </w:tcBorders>
            <w:shd w:val="clear" w:color="000000" w:fill="FFFFFF"/>
            <w:noWrap/>
            <w:vAlign w:val="center"/>
            <w:hideMark/>
          </w:tcPr>
          <w:p w14:paraId="5C498E8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-7.32</w:t>
            </w:r>
          </w:p>
        </w:tc>
        <w:tc>
          <w:tcPr>
            <w:tcW w:w="1010" w:type="dxa"/>
            <w:tcBorders>
              <w:top w:val="nil"/>
              <w:left w:val="nil"/>
              <w:bottom w:val="single" w:sz="4" w:space="0" w:color="auto"/>
              <w:right w:val="nil"/>
            </w:tcBorders>
            <w:shd w:val="clear" w:color="000000" w:fill="FFFFFF"/>
            <w:noWrap/>
            <w:vAlign w:val="center"/>
            <w:hideMark/>
          </w:tcPr>
          <w:p w14:paraId="0CED6BD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single" w:sz="4" w:space="0" w:color="auto"/>
              <w:right w:val="nil"/>
            </w:tcBorders>
            <w:shd w:val="clear" w:color="000000" w:fill="FFFFFF"/>
            <w:noWrap/>
            <w:vAlign w:val="center"/>
            <w:hideMark/>
          </w:tcPr>
          <w:p w14:paraId="0B4FFE8A"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single" w:sz="4" w:space="0" w:color="auto"/>
              <w:right w:val="nil"/>
            </w:tcBorders>
            <w:shd w:val="clear" w:color="000000" w:fill="FFFFFF"/>
            <w:noWrap/>
            <w:vAlign w:val="center"/>
            <w:hideMark/>
          </w:tcPr>
          <w:p w14:paraId="16E4B44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UBE2T</w:t>
            </w:r>
          </w:p>
        </w:tc>
        <w:tc>
          <w:tcPr>
            <w:tcW w:w="1010" w:type="dxa"/>
            <w:tcBorders>
              <w:top w:val="nil"/>
              <w:left w:val="nil"/>
              <w:bottom w:val="single" w:sz="4" w:space="0" w:color="auto"/>
              <w:right w:val="nil"/>
            </w:tcBorders>
            <w:shd w:val="clear" w:color="000000" w:fill="FFFFFF"/>
            <w:noWrap/>
            <w:vAlign w:val="center"/>
            <w:hideMark/>
          </w:tcPr>
          <w:p w14:paraId="5EE4A77C"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-5.51</w:t>
            </w:r>
          </w:p>
        </w:tc>
        <w:tc>
          <w:tcPr>
            <w:tcW w:w="1010" w:type="dxa"/>
            <w:tcBorders>
              <w:top w:val="nil"/>
              <w:left w:val="nil"/>
              <w:bottom w:val="single" w:sz="4" w:space="0" w:color="auto"/>
              <w:right w:val="nil"/>
            </w:tcBorders>
            <w:shd w:val="clear" w:color="000000" w:fill="FFFFFF"/>
            <w:noWrap/>
            <w:vAlign w:val="center"/>
            <w:hideMark/>
          </w:tcPr>
          <w:p w14:paraId="04FA39E2"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0.3</w:t>
            </w:r>
          </w:p>
        </w:tc>
        <w:tc>
          <w:tcPr>
            <w:tcW w:w="1010" w:type="dxa"/>
            <w:tcBorders>
              <w:top w:val="nil"/>
              <w:left w:val="nil"/>
              <w:bottom w:val="single" w:sz="4" w:space="0" w:color="auto"/>
              <w:right w:val="nil"/>
            </w:tcBorders>
            <w:shd w:val="clear" w:color="000000" w:fill="FFFFFF"/>
            <w:noWrap/>
            <w:vAlign w:val="center"/>
            <w:hideMark/>
          </w:tcPr>
          <w:p w14:paraId="0E8B53EB"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c>
          <w:tcPr>
            <w:tcW w:w="1010" w:type="dxa"/>
            <w:tcBorders>
              <w:top w:val="nil"/>
              <w:left w:val="nil"/>
              <w:bottom w:val="single" w:sz="4" w:space="0" w:color="auto"/>
              <w:right w:val="nil"/>
            </w:tcBorders>
            <w:shd w:val="clear" w:color="000000" w:fill="FFFFFF"/>
            <w:noWrap/>
            <w:vAlign w:val="center"/>
            <w:hideMark/>
          </w:tcPr>
          <w:p w14:paraId="121F166C"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UBE2T</w:t>
            </w:r>
          </w:p>
        </w:tc>
        <w:tc>
          <w:tcPr>
            <w:tcW w:w="1010" w:type="dxa"/>
            <w:tcBorders>
              <w:top w:val="nil"/>
              <w:left w:val="nil"/>
              <w:bottom w:val="single" w:sz="4" w:space="0" w:color="auto"/>
              <w:right w:val="nil"/>
            </w:tcBorders>
            <w:shd w:val="clear" w:color="000000" w:fill="FFFFFF"/>
            <w:noWrap/>
            <w:vAlign w:val="center"/>
            <w:hideMark/>
          </w:tcPr>
          <w:p w14:paraId="4DABDB9D"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-0.69</w:t>
            </w:r>
          </w:p>
        </w:tc>
        <w:tc>
          <w:tcPr>
            <w:tcW w:w="1010" w:type="dxa"/>
            <w:tcBorders>
              <w:top w:val="nil"/>
              <w:left w:val="nil"/>
              <w:bottom w:val="single" w:sz="4" w:space="0" w:color="auto"/>
              <w:right w:val="nil"/>
            </w:tcBorders>
            <w:shd w:val="clear" w:color="000000" w:fill="FFFFFF"/>
            <w:noWrap/>
            <w:vAlign w:val="center"/>
            <w:hideMark/>
          </w:tcPr>
          <w:p w14:paraId="55150095"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0.8</w:t>
            </w:r>
          </w:p>
        </w:tc>
        <w:tc>
          <w:tcPr>
            <w:tcW w:w="1010" w:type="dxa"/>
            <w:tcBorders>
              <w:top w:val="nil"/>
              <w:left w:val="nil"/>
              <w:bottom w:val="single" w:sz="4" w:space="0" w:color="auto"/>
              <w:right w:val="nil"/>
            </w:tcBorders>
            <w:shd w:val="clear" w:color="000000" w:fill="FFFFFF"/>
            <w:noWrap/>
            <w:vAlign w:val="center"/>
            <w:hideMark/>
          </w:tcPr>
          <w:p w14:paraId="21C43936"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4.1</w:t>
            </w:r>
          </w:p>
        </w:tc>
        <w:tc>
          <w:tcPr>
            <w:tcW w:w="1010" w:type="dxa"/>
            <w:tcBorders>
              <w:top w:val="nil"/>
              <w:left w:val="nil"/>
              <w:bottom w:val="single" w:sz="4" w:space="0" w:color="auto"/>
              <w:right w:val="nil"/>
            </w:tcBorders>
            <w:shd w:val="clear" w:color="000000" w:fill="FFFFFF"/>
            <w:noWrap/>
            <w:vAlign w:val="center"/>
            <w:hideMark/>
          </w:tcPr>
          <w:p w14:paraId="7FD3815D"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UBE2T</w:t>
            </w:r>
          </w:p>
        </w:tc>
        <w:tc>
          <w:tcPr>
            <w:tcW w:w="1010" w:type="dxa"/>
            <w:tcBorders>
              <w:top w:val="nil"/>
              <w:left w:val="nil"/>
              <w:bottom w:val="single" w:sz="4" w:space="0" w:color="auto"/>
              <w:right w:val="nil"/>
            </w:tcBorders>
            <w:shd w:val="clear" w:color="000000" w:fill="FFFFFF"/>
            <w:noWrap/>
            <w:vAlign w:val="center"/>
            <w:hideMark/>
          </w:tcPr>
          <w:p w14:paraId="7016C830"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-8.01</w:t>
            </w:r>
          </w:p>
        </w:tc>
        <w:tc>
          <w:tcPr>
            <w:tcW w:w="1010" w:type="dxa"/>
            <w:tcBorders>
              <w:top w:val="nil"/>
              <w:left w:val="nil"/>
              <w:bottom w:val="single" w:sz="4" w:space="0" w:color="auto"/>
              <w:right w:val="nil"/>
            </w:tcBorders>
            <w:shd w:val="clear" w:color="000000" w:fill="FFFFFF"/>
            <w:noWrap/>
            <w:vAlign w:val="center"/>
            <w:hideMark/>
          </w:tcPr>
          <w:p w14:paraId="350ADFEF" w14:textId="77777777" w:rsidR="00C61294" w:rsidRPr="009F5890" w:rsidRDefault="00C61294" w:rsidP="00C61294">
            <w:pPr>
              <w:jc w:val="center"/>
              <w:rPr>
                <w:rFonts w:asciiTheme="minorHAnsi" w:hAnsiTheme="minorHAnsi" w:cstheme="minorHAnsi"/>
                <w:color w:val="000000"/>
                <w:sz w:val="16"/>
                <w:szCs w:val="16"/>
                <w:lang w:val="it-ES"/>
              </w:rPr>
            </w:pPr>
            <w:r w:rsidRPr="009F5890">
              <w:rPr>
                <w:rFonts w:asciiTheme="minorHAnsi" w:hAnsiTheme="minorHAnsi" w:cstheme="minorHAnsi"/>
                <w:color w:val="000000"/>
                <w:sz w:val="16"/>
                <w:szCs w:val="16"/>
                <w:lang w:val="it-ES"/>
              </w:rPr>
              <w:t>0.2</w:t>
            </w:r>
          </w:p>
        </w:tc>
        <w:tc>
          <w:tcPr>
            <w:tcW w:w="1010" w:type="dxa"/>
            <w:tcBorders>
              <w:top w:val="nil"/>
              <w:left w:val="nil"/>
              <w:bottom w:val="single" w:sz="4" w:space="0" w:color="auto"/>
              <w:right w:val="nil"/>
            </w:tcBorders>
            <w:shd w:val="clear" w:color="000000" w:fill="FFFFFF"/>
            <w:noWrap/>
            <w:vAlign w:val="center"/>
            <w:hideMark/>
          </w:tcPr>
          <w:p w14:paraId="7D3DAF75" w14:textId="77777777" w:rsidR="00C61294" w:rsidRPr="009F5890" w:rsidRDefault="00C61294" w:rsidP="00C61294">
            <w:pPr>
              <w:jc w:val="center"/>
              <w:rPr>
                <w:rFonts w:asciiTheme="minorHAnsi" w:hAnsiTheme="minorHAnsi" w:cstheme="minorHAnsi"/>
                <w:i/>
                <w:iCs/>
                <w:color w:val="000000"/>
                <w:sz w:val="16"/>
                <w:szCs w:val="16"/>
                <w:lang w:val="it-ES"/>
              </w:rPr>
            </w:pPr>
            <w:r w:rsidRPr="009F5890">
              <w:rPr>
                <w:rFonts w:asciiTheme="minorHAnsi" w:hAnsiTheme="minorHAnsi" w:cstheme="minorHAnsi"/>
                <w:i/>
                <w:iCs/>
                <w:color w:val="000000"/>
                <w:sz w:val="16"/>
                <w:szCs w:val="16"/>
                <w:lang w:val="it-ES"/>
              </w:rPr>
              <w:t>0.0</w:t>
            </w:r>
          </w:p>
        </w:tc>
      </w:tr>
    </w:tbl>
    <w:p w14:paraId="2DB64289" w14:textId="77777777" w:rsidR="00C61294" w:rsidRPr="009F5890" w:rsidRDefault="00C61294" w:rsidP="00DD26F3">
      <w:pPr>
        <w:spacing w:line="360" w:lineRule="auto"/>
        <w:jc w:val="both"/>
        <w:rPr>
          <w:b/>
          <w:bCs/>
          <w:color w:val="000000" w:themeColor="text1"/>
          <w:sz w:val="16"/>
          <w:szCs w:val="16"/>
        </w:rPr>
      </w:pPr>
    </w:p>
    <w:p w14:paraId="74F88F4F" w14:textId="7C164736" w:rsidR="00995E33" w:rsidRPr="00065C0B" w:rsidRDefault="00995E33" w:rsidP="00DD26F3">
      <w:pPr>
        <w:spacing w:line="360" w:lineRule="auto"/>
        <w:jc w:val="both"/>
        <w:rPr>
          <w:color w:val="000000" w:themeColor="text1"/>
          <w:sz w:val="20"/>
          <w:szCs w:val="20"/>
        </w:rPr>
      </w:pPr>
      <w:r w:rsidRPr="00065C0B">
        <w:rPr>
          <w:b/>
          <w:bCs/>
          <w:color w:val="000000" w:themeColor="text1"/>
          <w:sz w:val="20"/>
          <w:szCs w:val="20"/>
        </w:rPr>
        <w:t xml:space="preserve">Legend. </w:t>
      </w:r>
      <w:r w:rsidR="00C61294" w:rsidRPr="00065C0B">
        <w:rPr>
          <w:color w:val="000000" w:themeColor="text1"/>
          <w:sz w:val="20"/>
          <w:szCs w:val="20"/>
        </w:rPr>
        <w:t>NACT: neoadjuvant chemotherapy</w:t>
      </w:r>
      <w:r w:rsidR="00C61294" w:rsidRPr="0085143A">
        <w:rPr>
          <w:color w:val="000000" w:themeColor="text1"/>
          <w:sz w:val="20"/>
          <w:szCs w:val="20"/>
        </w:rPr>
        <w:t xml:space="preserve">; NET: neoadjuvant endocrine therapy; </w:t>
      </w:r>
      <w:proofErr w:type="spellStart"/>
      <w:r w:rsidR="00C61294" w:rsidRPr="0085143A">
        <w:rPr>
          <w:color w:val="000000" w:themeColor="text1"/>
          <w:sz w:val="20"/>
          <w:szCs w:val="20"/>
        </w:rPr>
        <w:t>LumA</w:t>
      </w:r>
      <w:proofErr w:type="spellEnd"/>
      <w:r w:rsidR="00C61294" w:rsidRPr="0085143A">
        <w:rPr>
          <w:color w:val="000000" w:themeColor="text1"/>
          <w:sz w:val="20"/>
          <w:szCs w:val="20"/>
        </w:rPr>
        <w:t>: Lumin</w:t>
      </w:r>
      <w:r w:rsidR="00C61294" w:rsidRPr="00065C0B">
        <w:rPr>
          <w:color w:val="000000" w:themeColor="text1"/>
          <w:sz w:val="20"/>
          <w:szCs w:val="20"/>
        </w:rPr>
        <w:t xml:space="preserve">al A; </w:t>
      </w:r>
      <w:proofErr w:type="spellStart"/>
      <w:r w:rsidR="00C61294" w:rsidRPr="00065C0B">
        <w:rPr>
          <w:color w:val="000000" w:themeColor="text1"/>
          <w:sz w:val="20"/>
          <w:szCs w:val="20"/>
        </w:rPr>
        <w:t>LumB</w:t>
      </w:r>
      <w:proofErr w:type="spellEnd"/>
      <w:r w:rsidR="00C61294" w:rsidRPr="00065C0B">
        <w:rPr>
          <w:color w:val="000000" w:themeColor="text1"/>
          <w:sz w:val="20"/>
          <w:szCs w:val="20"/>
        </w:rPr>
        <w:t xml:space="preserve">: Luminal B; </w:t>
      </w:r>
      <w:proofErr w:type="spellStart"/>
      <w:r w:rsidR="0085143A" w:rsidRPr="003707BB">
        <w:rPr>
          <w:color w:val="000000" w:themeColor="text1"/>
          <w:sz w:val="20"/>
          <w:szCs w:val="20"/>
        </w:rPr>
        <w:t>LuminalPre</w:t>
      </w:r>
      <w:proofErr w:type="spellEnd"/>
      <w:r w:rsidR="0085143A" w:rsidRPr="003707BB">
        <w:rPr>
          <w:color w:val="000000" w:themeColor="text1"/>
          <w:sz w:val="20"/>
          <w:szCs w:val="20"/>
        </w:rPr>
        <w:t xml:space="preserve">: luminal-related baseline genomic signature; HER2Pre: HER2 amplicon-related baseline genomic signature; </w:t>
      </w:r>
      <w:proofErr w:type="spellStart"/>
      <w:r w:rsidR="0085143A" w:rsidRPr="003707BB">
        <w:rPr>
          <w:color w:val="000000" w:themeColor="text1"/>
          <w:sz w:val="20"/>
          <w:szCs w:val="20"/>
        </w:rPr>
        <w:t>BasalPre</w:t>
      </w:r>
      <w:proofErr w:type="spellEnd"/>
      <w:r w:rsidR="0085143A" w:rsidRPr="003707BB">
        <w:rPr>
          <w:color w:val="000000" w:themeColor="text1"/>
          <w:sz w:val="20"/>
          <w:szCs w:val="20"/>
        </w:rPr>
        <w:t xml:space="preserve">: basal-like-related baseline genomic signature; </w:t>
      </w:r>
      <w:proofErr w:type="spellStart"/>
      <w:r w:rsidR="0085143A" w:rsidRPr="003707BB">
        <w:rPr>
          <w:color w:val="000000" w:themeColor="text1"/>
          <w:sz w:val="20"/>
          <w:szCs w:val="20"/>
        </w:rPr>
        <w:t>ProliferationPre</w:t>
      </w:r>
      <w:proofErr w:type="spellEnd"/>
      <w:r w:rsidR="0085143A" w:rsidRPr="003707BB">
        <w:rPr>
          <w:color w:val="000000" w:themeColor="text1"/>
          <w:sz w:val="20"/>
          <w:szCs w:val="20"/>
        </w:rPr>
        <w:t xml:space="preserve">: proliferation-related baseline genomic signatures;  </w:t>
      </w:r>
      <w:proofErr w:type="spellStart"/>
      <w:r w:rsidR="0085143A" w:rsidRPr="003707BB">
        <w:rPr>
          <w:color w:val="000000" w:themeColor="text1"/>
          <w:sz w:val="20"/>
          <w:szCs w:val="20"/>
        </w:rPr>
        <w:t>LumA</w:t>
      </w:r>
      <w:proofErr w:type="spellEnd"/>
      <w:r w:rsidR="0085143A" w:rsidRPr="003707BB">
        <w:rPr>
          <w:color w:val="000000" w:themeColor="text1"/>
          <w:sz w:val="20"/>
          <w:szCs w:val="20"/>
        </w:rPr>
        <w:t xml:space="preserve">: luminal A PAM50 intrinsic subtype correlation score; </w:t>
      </w:r>
      <w:proofErr w:type="spellStart"/>
      <w:r w:rsidR="0085143A" w:rsidRPr="003707BB">
        <w:rPr>
          <w:color w:val="000000" w:themeColor="text1"/>
          <w:sz w:val="20"/>
          <w:szCs w:val="20"/>
        </w:rPr>
        <w:t>LumB</w:t>
      </w:r>
      <w:proofErr w:type="spellEnd"/>
      <w:r w:rsidR="0085143A" w:rsidRPr="003707BB">
        <w:rPr>
          <w:color w:val="000000" w:themeColor="text1"/>
          <w:sz w:val="20"/>
          <w:szCs w:val="20"/>
        </w:rPr>
        <w:t>: luminal B PAM50 intrinsic subtype correlation score; Her2: HER2-enriched PAM50 intrinsic subtype correlation score; Basal: basal-like PAM50 intrinsic subtype correlation score; Normal: normal-like PAM50 intrinsic subtype correlation score</w:t>
      </w:r>
      <w:r w:rsidR="0085143A">
        <w:rPr>
          <w:color w:val="000000" w:themeColor="text1"/>
          <w:sz w:val="20"/>
          <w:szCs w:val="20"/>
        </w:rPr>
        <w:t xml:space="preserve">; </w:t>
      </w:r>
      <w:r w:rsidRPr="0085143A">
        <w:rPr>
          <w:color w:val="000000" w:themeColor="text1"/>
          <w:sz w:val="20"/>
          <w:szCs w:val="20"/>
        </w:rPr>
        <w:t>q-value: FDR-adjusted p-values; FDR: false discovery rate; Score(d): a T-statistic value that reflects a standardized change in expression and measures the strength of the relationship between gene expression and the pre/post treatment timepoints. Negative</w:t>
      </w:r>
      <w:r w:rsidRPr="00065C0B">
        <w:rPr>
          <w:color w:val="000000" w:themeColor="text1"/>
          <w:sz w:val="20"/>
          <w:szCs w:val="20"/>
        </w:rPr>
        <w:t xml:space="preserve"> Score(d) values imply downregulation, while positive values imply upregulation. *: significant when &lt;5.0%. </w:t>
      </w:r>
      <w:r w:rsidR="00C61294" w:rsidRPr="00065C0B">
        <w:rPr>
          <w:color w:val="000000" w:themeColor="text1"/>
          <w:sz w:val="20"/>
          <w:szCs w:val="20"/>
        </w:rPr>
        <w:t>Significant q values are reported in italics</w:t>
      </w:r>
      <w:r w:rsidRPr="00065C0B">
        <w:rPr>
          <w:color w:val="000000" w:themeColor="text1"/>
          <w:sz w:val="20"/>
          <w:szCs w:val="20"/>
        </w:rPr>
        <w:t>.</w:t>
      </w:r>
    </w:p>
    <w:p w14:paraId="316DCA4B" w14:textId="77777777" w:rsidR="00995E33" w:rsidRPr="009F5890" w:rsidRDefault="00995E33" w:rsidP="004C75EB">
      <w:pPr>
        <w:spacing w:line="360" w:lineRule="auto"/>
        <w:jc w:val="both"/>
        <w:rPr>
          <w:b/>
          <w:bCs/>
          <w:color w:val="000000" w:themeColor="text1"/>
          <w:sz w:val="16"/>
          <w:szCs w:val="16"/>
        </w:rPr>
      </w:pPr>
    </w:p>
    <w:p w14:paraId="68F5C667" w14:textId="77777777" w:rsidR="00995E33" w:rsidRDefault="00995E33" w:rsidP="00995E33">
      <w:pPr>
        <w:pStyle w:val="Titolo2"/>
        <w:spacing w:before="0" w:line="360" w:lineRule="auto"/>
        <w:jc w:val="both"/>
        <w:rPr>
          <w:rStyle w:val="Titolo2Carattere"/>
          <w:rFonts w:ascii="Times New Roman" w:hAnsi="Times New Roman" w:cs="Times New Roman"/>
          <w:b/>
          <w:bCs/>
          <w:color w:val="000000" w:themeColor="text1"/>
          <w:sz w:val="24"/>
          <w:szCs w:val="24"/>
        </w:rPr>
        <w:sectPr w:rsidR="00995E33" w:rsidSect="009F5890">
          <w:pgSz w:w="16838" w:h="11906" w:orient="landscape"/>
          <w:pgMar w:top="1440" w:right="1440" w:bottom="1440" w:left="1440" w:header="708" w:footer="708" w:gutter="0"/>
          <w:cols w:space="708"/>
          <w:docGrid w:linePitch="360"/>
        </w:sectPr>
      </w:pPr>
    </w:p>
    <w:p w14:paraId="51D8BAF4" w14:textId="40DEFA5E" w:rsidR="003A3F84" w:rsidRDefault="003A3F84" w:rsidP="0085698C">
      <w:pPr>
        <w:pStyle w:val="Titolo2"/>
        <w:spacing w:before="0" w:line="360" w:lineRule="auto"/>
        <w:jc w:val="both"/>
        <w:rPr>
          <w:rFonts w:ascii="Times New Roman" w:hAnsi="Times New Roman" w:cs="Times New Roman"/>
          <w:b/>
          <w:bCs/>
          <w:color w:val="000000" w:themeColor="text1"/>
          <w:sz w:val="24"/>
          <w:szCs w:val="24"/>
        </w:rPr>
      </w:pPr>
      <w:bookmarkStart w:id="16" w:name="_Toc158200496"/>
      <w:bookmarkStart w:id="17" w:name="_Toc155084005"/>
      <w:r>
        <w:rPr>
          <w:rFonts w:ascii="Times New Roman" w:hAnsi="Times New Roman" w:cs="Times New Roman"/>
          <w:b/>
          <w:bCs/>
          <w:color w:val="000000" w:themeColor="text1"/>
          <w:sz w:val="24"/>
          <w:szCs w:val="24"/>
        </w:rPr>
        <w:lastRenderedPageBreak/>
        <w:t>Supplementary table 4. M</w:t>
      </w:r>
      <w:r w:rsidRPr="003A3F84">
        <w:rPr>
          <w:rFonts w:ascii="Times New Roman" w:hAnsi="Times New Roman" w:cs="Times New Roman"/>
          <w:b/>
          <w:bCs/>
          <w:color w:val="000000" w:themeColor="text1"/>
          <w:sz w:val="24"/>
          <w:szCs w:val="24"/>
        </w:rPr>
        <w:t xml:space="preserve">ulticlass unpaired SAM in T47D and MCF7 cell lines untreated or </w:t>
      </w:r>
      <w:r w:rsidRPr="007153C3">
        <w:rPr>
          <w:rFonts w:ascii="Times New Roman" w:hAnsi="Times New Roman" w:cs="Times New Roman"/>
          <w:b/>
          <w:bCs/>
          <w:color w:val="000000" w:themeColor="text1"/>
          <w:sz w:val="24"/>
          <w:szCs w:val="24"/>
        </w:rPr>
        <w:t>treated with CT or ET</w:t>
      </w:r>
      <w:bookmarkEnd w:id="16"/>
    </w:p>
    <w:tbl>
      <w:tblPr>
        <w:tblW w:w="6679" w:type="dxa"/>
        <w:jc w:val="center"/>
        <w:tblCellMar>
          <w:left w:w="70" w:type="dxa"/>
          <w:right w:w="70" w:type="dxa"/>
        </w:tblCellMar>
        <w:tblLook w:val="04A0" w:firstRow="1" w:lastRow="0" w:firstColumn="1" w:lastColumn="0" w:noHBand="0" w:noVBand="1"/>
      </w:tblPr>
      <w:tblGrid>
        <w:gridCol w:w="1479"/>
        <w:gridCol w:w="1300"/>
        <w:gridCol w:w="1300"/>
        <w:gridCol w:w="1300"/>
        <w:gridCol w:w="1300"/>
      </w:tblGrid>
      <w:tr w:rsidR="003A3F84" w:rsidRPr="003A3F84" w14:paraId="6E9A55AC" w14:textId="77777777" w:rsidTr="00DD2222">
        <w:trPr>
          <w:trHeight w:val="320"/>
          <w:jc w:val="center"/>
        </w:trPr>
        <w:tc>
          <w:tcPr>
            <w:tcW w:w="1479" w:type="dxa"/>
            <w:tcBorders>
              <w:top w:val="single" w:sz="4" w:space="0" w:color="auto"/>
              <w:left w:val="nil"/>
              <w:bottom w:val="single" w:sz="4" w:space="0" w:color="auto"/>
              <w:right w:val="nil"/>
            </w:tcBorders>
            <w:shd w:val="clear" w:color="auto" w:fill="auto"/>
            <w:noWrap/>
            <w:vAlign w:val="center"/>
            <w:hideMark/>
          </w:tcPr>
          <w:p w14:paraId="3B197AF2" w14:textId="77777777" w:rsidR="003A3F84" w:rsidRPr="003A3F84" w:rsidRDefault="003A3F84" w:rsidP="003A3F84">
            <w:pPr>
              <w:rPr>
                <w:rFonts w:ascii="Calibri" w:hAnsi="Calibri" w:cs="Calibri"/>
                <w:b/>
                <w:bCs/>
                <w:color w:val="000000"/>
                <w:sz w:val="20"/>
                <w:szCs w:val="20"/>
                <w:lang w:val="it-ES"/>
              </w:rPr>
            </w:pPr>
            <w:r w:rsidRPr="003A3F84">
              <w:rPr>
                <w:rFonts w:ascii="Calibri" w:hAnsi="Calibri" w:cs="Calibri"/>
                <w:b/>
                <w:bCs/>
                <w:color w:val="000000"/>
                <w:sz w:val="20"/>
                <w:szCs w:val="20"/>
                <w:lang w:val="it-ES"/>
              </w:rPr>
              <w:t>Gene ID</w:t>
            </w:r>
          </w:p>
        </w:tc>
        <w:tc>
          <w:tcPr>
            <w:tcW w:w="1300" w:type="dxa"/>
            <w:tcBorders>
              <w:top w:val="single" w:sz="4" w:space="0" w:color="auto"/>
              <w:left w:val="nil"/>
              <w:bottom w:val="single" w:sz="4" w:space="0" w:color="auto"/>
              <w:right w:val="nil"/>
            </w:tcBorders>
            <w:shd w:val="clear" w:color="auto" w:fill="auto"/>
            <w:noWrap/>
            <w:vAlign w:val="center"/>
            <w:hideMark/>
          </w:tcPr>
          <w:p w14:paraId="5B8E597F" w14:textId="77777777" w:rsidR="003A3F84" w:rsidRPr="003A3F84" w:rsidRDefault="003A3F84" w:rsidP="003A3F84">
            <w:pPr>
              <w:jc w:val="center"/>
              <w:rPr>
                <w:rFonts w:ascii="Calibri" w:hAnsi="Calibri" w:cs="Calibri"/>
                <w:b/>
                <w:bCs/>
                <w:color w:val="000000"/>
                <w:sz w:val="20"/>
                <w:szCs w:val="20"/>
                <w:lang w:val="it-ES"/>
              </w:rPr>
            </w:pPr>
            <w:r w:rsidRPr="003A3F84">
              <w:rPr>
                <w:rFonts w:ascii="Calibri" w:hAnsi="Calibri" w:cs="Calibri"/>
                <w:b/>
                <w:bCs/>
                <w:color w:val="000000"/>
                <w:sz w:val="20"/>
                <w:szCs w:val="20"/>
                <w:lang w:val="it-ES"/>
              </w:rPr>
              <w:t>Baseline</w:t>
            </w:r>
          </w:p>
        </w:tc>
        <w:tc>
          <w:tcPr>
            <w:tcW w:w="1300" w:type="dxa"/>
            <w:tcBorders>
              <w:top w:val="single" w:sz="4" w:space="0" w:color="auto"/>
              <w:left w:val="nil"/>
              <w:bottom w:val="single" w:sz="4" w:space="0" w:color="auto"/>
              <w:right w:val="nil"/>
            </w:tcBorders>
            <w:shd w:val="clear" w:color="auto" w:fill="auto"/>
            <w:noWrap/>
            <w:vAlign w:val="center"/>
            <w:hideMark/>
          </w:tcPr>
          <w:p w14:paraId="7F0C5731" w14:textId="397903CC" w:rsidR="003A3F84" w:rsidRPr="003A3F84" w:rsidRDefault="003A3F84" w:rsidP="003A3F84">
            <w:pPr>
              <w:jc w:val="center"/>
              <w:rPr>
                <w:rFonts w:ascii="Calibri" w:hAnsi="Calibri" w:cs="Calibri"/>
                <w:b/>
                <w:bCs/>
                <w:color w:val="000000"/>
                <w:sz w:val="20"/>
                <w:szCs w:val="20"/>
                <w:lang w:val="it-ES"/>
              </w:rPr>
            </w:pPr>
            <w:r w:rsidRPr="003A3F84">
              <w:rPr>
                <w:rFonts w:ascii="Calibri" w:hAnsi="Calibri" w:cs="Calibri"/>
                <w:b/>
                <w:bCs/>
                <w:color w:val="000000"/>
                <w:sz w:val="20"/>
                <w:szCs w:val="20"/>
                <w:lang w:val="it-ES"/>
              </w:rPr>
              <w:t>Post</w:t>
            </w:r>
            <w:r w:rsidR="007F4FDE">
              <w:rPr>
                <w:rFonts w:ascii="Calibri" w:hAnsi="Calibri" w:cs="Calibri"/>
                <w:b/>
                <w:bCs/>
                <w:color w:val="000000"/>
                <w:sz w:val="20"/>
                <w:szCs w:val="20"/>
                <w:lang w:val="it-IT"/>
              </w:rPr>
              <w:t>-</w:t>
            </w:r>
            <w:r w:rsidRPr="003A3F84">
              <w:rPr>
                <w:rFonts w:ascii="Calibri" w:hAnsi="Calibri" w:cs="Calibri"/>
                <w:b/>
                <w:bCs/>
                <w:color w:val="000000"/>
                <w:sz w:val="20"/>
                <w:szCs w:val="20"/>
                <w:lang w:val="it-ES"/>
              </w:rPr>
              <w:t>CT</w:t>
            </w:r>
          </w:p>
        </w:tc>
        <w:tc>
          <w:tcPr>
            <w:tcW w:w="1300" w:type="dxa"/>
            <w:tcBorders>
              <w:top w:val="single" w:sz="4" w:space="0" w:color="auto"/>
              <w:left w:val="nil"/>
              <w:bottom w:val="single" w:sz="4" w:space="0" w:color="auto"/>
              <w:right w:val="nil"/>
            </w:tcBorders>
            <w:shd w:val="clear" w:color="auto" w:fill="auto"/>
            <w:noWrap/>
            <w:vAlign w:val="center"/>
            <w:hideMark/>
          </w:tcPr>
          <w:p w14:paraId="1779EEE3" w14:textId="72937B9A" w:rsidR="003A3F84" w:rsidRPr="003A3F84" w:rsidRDefault="003A3F84" w:rsidP="003A3F84">
            <w:pPr>
              <w:jc w:val="center"/>
              <w:rPr>
                <w:rFonts w:ascii="Calibri" w:hAnsi="Calibri" w:cs="Calibri"/>
                <w:b/>
                <w:bCs/>
                <w:color w:val="000000"/>
                <w:sz w:val="20"/>
                <w:szCs w:val="20"/>
                <w:lang w:val="it-ES"/>
              </w:rPr>
            </w:pPr>
            <w:r w:rsidRPr="003A3F84">
              <w:rPr>
                <w:rFonts w:ascii="Calibri" w:hAnsi="Calibri" w:cs="Calibri"/>
                <w:b/>
                <w:bCs/>
                <w:color w:val="000000"/>
                <w:sz w:val="20"/>
                <w:szCs w:val="20"/>
                <w:lang w:val="it-ES"/>
              </w:rPr>
              <w:t>Post</w:t>
            </w:r>
            <w:r w:rsidR="007F4FDE">
              <w:rPr>
                <w:rFonts w:ascii="Calibri" w:hAnsi="Calibri" w:cs="Calibri"/>
                <w:b/>
                <w:bCs/>
                <w:color w:val="000000"/>
                <w:sz w:val="20"/>
                <w:szCs w:val="20"/>
                <w:lang w:val="it-IT"/>
              </w:rPr>
              <w:t>-</w:t>
            </w:r>
            <w:r w:rsidRPr="003A3F84">
              <w:rPr>
                <w:rFonts w:ascii="Calibri" w:hAnsi="Calibri" w:cs="Calibri"/>
                <w:b/>
                <w:bCs/>
                <w:color w:val="000000"/>
                <w:sz w:val="20"/>
                <w:szCs w:val="20"/>
                <w:lang w:val="it-ES"/>
              </w:rPr>
              <w:t>ET</w:t>
            </w:r>
          </w:p>
        </w:tc>
        <w:tc>
          <w:tcPr>
            <w:tcW w:w="1300" w:type="dxa"/>
            <w:tcBorders>
              <w:top w:val="single" w:sz="4" w:space="0" w:color="auto"/>
              <w:left w:val="nil"/>
              <w:bottom w:val="single" w:sz="4" w:space="0" w:color="auto"/>
              <w:right w:val="nil"/>
            </w:tcBorders>
            <w:shd w:val="clear" w:color="auto" w:fill="auto"/>
            <w:noWrap/>
            <w:vAlign w:val="center"/>
            <w:hideMark/>
          </w:tcPr>
          <w:p w14:paraId="3BCE2626" w14:textId="4537B254" w:rsidR="003A3F84" w:rsidRPr="005A736F" w:rsidRDefault="003A3F84" w:rsidP="003A3F84">
            <w:pPr>
              <w:jc w:val="center"/>
              <w:rPr>
                <w:rFonts w:ascii="Calibri" w:hAnsi="Calibri" w:cs="Calibri"/>
                <w:b/>
                <w:bCs/>
                <w:color w:val="000000"/>
                <w:sz w:val="20"/>
                <w:szCs w:val="20"/>
                <w:lang w:val="it-IT"/>
              </w:rPr>
            </w:pPr>
            <w:r w:rsidRPr="003A3F84">
              <w:rPr>
                <w:rFonts w:ascii="Calibri" w:hAnsi="Calibri" w:cs="Calibri"/>
                <w:b/>
                <w:bCs/>
                <w:color w:val="000000"/>
                <w:sz w:val="20"/>
                <w:szCs w:val="20"/>
                <w:lang w:val="it-ES"/>
              </w:rPr>
              <w:t>q-value(%)</w:t>
            </w:r>
            <w:r>
              <w:rPr>
                <w:rFonts w:ascii="Calibri" w:hAnsi="Calibri" w:cs="Calibri"/>
                <w:b/>
                <w:bCs/>
                <w:color w:val="000000"/>
                <w:sz w:val="20"/>
                <w:szCs w:val="20"/>
                <w:lang w:val="it-IT"/>
              </w:rPr>
              <w:t>*</w:t>
            </w:r>
          </w:p>
        </w:tc>
      </w:tr>
      <w:tr w:rsidR="003A3F84" w:rsidRPr="003A3F84" w14:paraId="7BC9E88A"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1D58778"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FOXA1</w:t>
            </w:r>
          </w:p>
        </w:tc>
        <w:tc>
          <w:tcPr>
            <w:tcW w:w="1300" w:type="dxa"/>
            <w:tcBorders>
              <w:top w:val="nil"/>
              <w:left w:val="nil"/>
              <w:bottom w:val="nil"/>
              <w:right w:val="nil"/>
            </w:tcBorders>
            <w:shd w:val="clear" w:color="auto" w:fill="auto"/>
            <w:noWrap/>
            <w:vAlign w:val="center"/>
            <w:hideMark/>
          </w:tcPr>
          <w:p w14:paraId="67BAD44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0.71</w:t>
            </w:r>
          </w:p>
        </w:tc>
        <w:tc>
          <w:tcPr>
            <w:tcW w:w="1300" w:type="dxa"/>
            <w:tcBorders>
              <w:top w:val="nil"/>
              <w:left w:val="nil"/>
              <w:bottom w:val="nil"/>
              <w:right w:val="nil"/>
            </w:tcBorders>
            <w:shd w:val="clear" w:color="auto" w:fill="auto"/>
            <w:noWrap/>
            <w:vAlign w:val="center"/>
            <w:hideMark/>
          </w:tcPr>
          <w:p w14:paraId="056F28F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-4.20</w:t>
            </w:r>
          </w:p>
        </w:tc>
        <w:tc>
          <w:tcPr>
            <w:tcW w:w="1300" w:type="dxa"/>
            <w:tcBorders>
              <w:top w:val="nil"/>
              <w:left w:val="nil"/>
              <w:bottom w:val="nil"/>
              <w:right w:val="nil"/>
            </w:tcBorders>
            <w:shd w:val="clear" w:color="auto" w:fill="auto"/>
            <w:noWrap/>
            <w:vAlign w:val="center"/>
            <w:hideMark/>
          </w:tcPr>
          <w:p w14:paraId="1482B4B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2.77</w:t>
            </w:r>
          </w:p>
        </w:tc>
        <w:tc>
          <w:tcPr>
            <w:tcW w:w="1300" w:type="dxa"/>
            <w:tcBorders>
              <w:top w:val="nil"/>
              <w:left w:val="nil"/>
              <w:bottom w:val="nil"/>
              <w:right w:val="nil"/>
            </w:tcBorders>
            <w:shd w:val="clear" w:color="auto" w:fill="auto"/>
            <w:noWrap/>
            <w:vAlign w:val="center"/>
            <w:hideMark/>
          </w:tcPr>
          <w:p w14:paraId="755C94E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66C65C83"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BEAE900"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CD19</w:t>
            </w:r>
          </w:p>
        </w:tc>
        <w:tc>
          <w:tcPr>
            <w:tcW w:w="1300" w:type="dxa"/>
            <w:tcBorders>
              <w:top w:val="nil"/>
              <w:left w:val="nil"/>
              <w:bottom w:val="nil"/>
              <w:right w:val="nil"/>
            </w:tcBorders>
            <w:shd w:val="clear" w:color="auto" w:fill="auto"/>
            <w:noWrap/>
            <w:vAlign w:val="center"/>
            <w:hideMark/>
          </w:tcPr>
          <w:p w14:paraId="4DF96A0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-1.24</w:t>
            </w:r>
          </w:p>
        </w:tc>
        <w:tc>
          <w:tcPr>
            <w:tcW w:w="1300" w:type="dxa"/>
            <w:tcBorders>
              <w:top w:val="nil"/>
              <w:left w:val="nil"/>
              <w:bottom w:val="nil"/>
              <w:right w:val="nil"/>
            </w:tcBorders>
            <w:shd w:val="clear" w:color="auto" w:fill="auto"/>
            <w:noWrap/>
            <w:vAlign w:val="center"/>
            <w:hideMark/>
          </w:tcPr>
          <w:p w14:paraId="7464B3B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3.69</w:t>
            </w:r>
          </w:p>
        </w:tc>
        <w:tc>
          <w:tcPr>
            <w:tcW w:w="1300" w:type="dxa"/>
            <w:tcBorders>
              <w:top w:val="nil"/>
              <w:left w:val="nil"/>
              <w:bottom w:val="nil"/>
              <w:right w:val="nil"/>
            </w:tcBorders>
            <w:shd w:val="clear" w:color="auto" w:fill="auto"/>
            <w:noWrap/>
            <w:vAlign w:val="center"/>
            <w:hideMark/>
          </w:tcPr>
          <w:p w14:paraId="564FE11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-1.21</w:t>
            </w:r>
          </w:p>
        </w:tc>
        <w:tc>
          <w:tcPr>
            <w:tcW w:w="1300" w:type="dxa"/>
            <w:tcBorders>
              <w:top w:val="nil"/>
              <w:left w:val="nil"/>
              <w:bottom w:val="nil"/>
              <w:right w:val="nil"/>
            </w:tcBorders>
            <w:shd w:val="clear" w:color="auto" w:fill="auto"/>
            <w:noWrap/>
            <w:vAlign w:val="center"/>
            <w:hideMark/>
          </w:tcPr>
          <w:p w14:paraId="517A958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65536B4F"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2D807F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ACTR3B</w:t>
            </w:r>
          </w:p>
        </w:tc>
        <w:tc>
          <w:tcPr>
            <w:tcW w:w="1300" w:type="dxa"/>
            <w:tcBorders>
              <w:top w:val="nil"/>
              <w:left w:val="nil"/>
              <w:bottom w:val="nil"/>
              <w:right w:val="nil"/>
            </w:tcBorders>
            <w:shd w:val="clear" w:color="auto" w:fill="auto"/>
            <w:noWrap/>
            <w:vAlign w:val="center"/>
            <w:hideMark/>
          </w:tcPr>
          <w:p w14:paraId="14B5C08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-0.02</w:t>
            </w:r>
          </w:p>
        </w:tc>
        <w:tc>
          <w:tcPr>
            <w:tcW w:w="1300" w:type="dxa"/>
            <w:tcBorders>
              <w:top w:val="nil"/>
              <w:left w:val="nil"/>
              <w:bottom w:val="nil"/>
              <w:right w:val="nil"/>
            </w:tcBorders>
            <w:shd w:val="clear" w:color="auto" w:fill="auto"/>
            <w:noWrap/>
            <w:vAlign w:val="center"/>
            <w:hideMark/>
          </w:tcPr>
          <w:p w14:paraId="1BA6FCC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3.48</w:t>
            </w:r>
          </w:p>
        </w:tc>
        <w:tc>
          <w:tcPr>
            <w:tcW w:w="1300" w:type="dxa"/>
            <w:tcBorders>
              <w:top w:val="nil"/>
              <w:left w:val="nil"/>
              <w:bottom w:val="nil"/>
              <w:right w:val="nil"/>
            </w:tcBorders>
            <w:shd w:val="clear" w:color="auto" w:fill="auto"/>
            <w:noWrap/>
            <w:vAlign w:val="center"/>
            <w:hideMark/>
          </w:tcPr>
          <w:p w14:paraId="703CA8B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-3.44</w:t>
            </w:r>
          </w:p>
        </w:tc>
        <w:tc>
          <w:tcPr>
            <w:tcW w:w="1300" w:type="dxa"/>
            <w:tcBorders>
              <w:top w:val="nil"/>
              <w:left w:val="nil"/>
              <w:bottom w:val="nil"/>
              <w:right w:val="nil"/>
            </w:tcBorders>
            <w:shd w:val="clear" w:color="auto" w:fill="auto"/>
            <w:noWrap/>
            <w:vAlign w:val="center"/>
            <w:hideMark/>
          </w:tcPr>
          <w:p w14:paraId="62229FA5"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996AC18"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C48A4E4"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ESR1</w:t>
            </w:r>
          </w:p>
        </w:tc>
        <w:tc>
          <w:tcPr>
            <w:tcW w:w="1300" w:type="dxa"/>
            <w:tcBorders>
              <w:top w:val="nil"/>
              <w:left w:val="nil"/>
              <w:bottom w:val="nil"/>
              <w:right w:val="nil"/>
            </w:tcBorders>
            <w:shd w:val="clear" w:color="auto" w:fill="auto"/>
            <w:noWrap/>
            <w:vAlign w:val="center"/>
            <w:hideMark/>
          </w:tcPr>
          <w:p w14:paraId="19EAADF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0.91</w:t>
            </w:r>
          </w:p>
        </w:tc>
        <w:tc>
          <w:tcPr>
            <w:tcW w:w="1300" w:type="dxa"/>
            <w:tcBorders>
              <w:top w:val="nil"/>
              <w:left w:val="nil"/>
              <w:bottom w:val="nil"/>
              <w:right w:val="nil"/>
            </w:tcBorders>
            <w:shd w:val="clear" w:color="auto" w:fill="auto"/>
            <w:noWrap/>
            <w:vAlign w:val="center"/>
            <w:hideMark/>
          </w:tcPr>
          <w:p w14:paraId="5B20051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-2.93</w:t>
            </w:r>
          </w:p>
        </w:tc>
        <w:tc>
          <w:tcPr>
            <w:tcW w:w="1300" w:type="dxa"/>
            <w:tcBorders>
              <w:top w:val="nil"/>
              <w:left w:val="nil"/>
              <w:bottom w:val="nil"/>
              <w:right w:val="nil"/>
            </w:tcBorders>
            <w:shd w:val="clear" w:color="auto" w:fill="auto"/>
            <w:noWrap/>
            <w:vAlign w:val="center"/>
            <w:hideMark/>
          </w:tcPr>
          <w:p w14:paraId="766F231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1.11</w:t>
            </w:r>
          </w:p>
        </w:tc>
        <w:tc>
          <w:tcPr>
            <w:tcW w:w="1300" w:type="dxa"/>
            <w:tcBorders>
              <w:top w:val="nil"/>
              <w:left w:val="nil"/>
              <w:bottom w:val="nil"/>
              <w:right w:val="nil"/>
            </w:tcBorders>
            <w:shd w:val="clear" w:color="auto" w:fill="auto"/>
            <w:noWrap/>
            <w:vAlign w:val="center"/>
            <w:hideMark/>
          </w:tcPr>
          <w:p w14:paraId="20A1C88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6137A3C"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45518BF"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Luminal_sig</w:t>
            </w:r>
          </w:p>
        </w:tc>
        <w:tc>
          <w:tcPr>
            <w:tcW w:w="1300" w:type="dxa"/>
            <w:tcBorders>
              <w:top w:val="nil"/>
              <w:left w:val="nil"/>
              <w:bottom w:val="nil"/>
              <w:right w:val="nil"/>
            </w:tcBorders>
            <w:shd w:val="clear" w:color="auto" w:fill="auto"/>
            <w:noWrap/>
            <w:vAlign w:val="center"/>
            <w:hideMark/>
          </w:tcPr>
          <w:p w14:paraId="6FA30CF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0.05</w:t>
            </w:r>
          </w:p>
        </w:tc>
        <w:tc>
          <w:tcPr>
            <w:tcW w:w="1300" w:type="dxa"/>
            <w:tcBorders>
              <w:top w:val="nil"/>
              <w:left w:val="nil"/>
              <w:bottom w:val="nil"/>
              <w:right w:val="nil"/>
            </w:tcBorders>
            <w:shd w:val="clear" w:color="auto" w:fill="auto"/>
            <w:noWrap/>
            <w:vAlign w:val="center"/>
            <w:hideMark/>
          </w:tcPr>
          <w:p w14:paraId="5D350E5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2.49</w:t>
            </w:r>
          </w:p>
        </w:tc>
        <w:tc>
          <w:tcPr>
            <w:tcW w:w="1300" w:type="dxa"/>
            <w:tcBorders>
              <w:top w:val="nil"/>
              <w:left w:val="nil"/>
              <w:bottom w:val="nil"/>
              <w:right w:val="nil"/>
            </w:tcBorders>
            <w:shd w:val="clear" w:color="auto" w:fill="auto"/>
            <w:noWrap/>
            <w:vAlign w:val="center"/>
            <w:hideMark/>
          </w:tcPr>
          <w:p w14:paraId="5773D27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-2.59</w:t>
            </w:r>
          </w:p>
        </w:tc>
        <w:tc>
          <w:tcPr>
            <w:tcW w:w="1300" w:type="dxa"/>
            <w:tcBorders>
              <w:top w:val="nil"/>
              <w:left w:val="nil"/>
              <w:bottom w:val="nil"/>
              <w:right w:val="nil"/>
            </w:tcBorders>
            <w:shd w:val="clear" w:color="auto" w:fill="auto"/>
            <w:noWrap/>
            <w:vAlign w:val="center"/>
            <w:hideMark/>
          </w:tcPr>
          <w:p w14:paraId="115E9F5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5264EE1E"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4454163"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TMEM45B</w:t>
            </w:r>
          </w:p>
        </w:tc>
        <w:tc>
          <w:tcPr>
            <w:tcW w:w="1300" w:type="dxa"/>
            <w:tcBorders>
              <w:top w:val="nil"/>
              <w:left w:val="nil"/>
              <w:bottom w:val="nil"/>
              <w:right w:val="nil"/>
            </w:tcBorders>
            <w:shd w:val="clear" w:color="auto" w:fill="auto"/>
            <w:noWrap/>
            <w:vAlign w:val="center"/>
            <w:hideMark/>
          </w:tcPr>
          <w:p w14:paraId="4FEA5AE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-1.06</w:t>
            </w:r>
          </w:p>
        </w:tc>
        <w:tc>
          <w:tcPr>
            <w:tcW w:w="1300" w:type="dxa"/>
            <w:tcBorders>
              <w:top w:val="nil"/>
              <w:left w:val="nil"/>
              <w:bottom w:val="nil"/>
              <w:right w:val="nil"/>
            </w:tcBorders>
            <w:shd w:val="clear" w:color="auto" w:fill="auto"/>
            <w:noWrap/>
            <w:vAlign w:val="center"/>
            <w:hideMark/>
          </w:tcPr>
          <w:p w14:paraId="6CADB43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2.59</w:t>
            </w:r>
          </w:p>
        </w:tc>
        <w:tc>
          <w:tcPr>
            <w:tcW w:w="1300" w:type="dxa"/>
            <w:tcBorders>
              <w:top w:val="nil"/>
              <w:left w:val="nil"/>
              <w:bottom w:val="nil"/>
              <w:right w:val="nil"/>
            </w:tcBorders>
            <w:shd w:val="clear" w:color="auto" w:fill="auto"/>
            <w:noWrap/>
            <w:vAlign w:val="center"/>
            <w:hideMark/>
          </w:tcPr>
          <w:p w14:paraId="5EE6B40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-0.47</w:t>
            </w:r>
          </w:p>
        </w:tc>
        <w:tc>
          <w:tcPr>
            <w:tcW w:w="1300" w:type="dxa"/>
            <w:tcBorders>
              <w:top w:val="nil"/>
              <w:left w:val="nil"/>
              <w:bottom w:val="nil"/>
              <w:right w:val="nil"/>
            </w:tcBorders>
            <w:shd w:val="clear" w:color="auto" w:fill="auto"/>
            <w:noWrap/>
            <w:vAlign w:val="center"/>
            <w:hideMark/>
          </w:tcPr>
          <w:p w14:paraId="539691D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BB95F6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50FE405"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MYBL2</w:t>
            </w:r>
          </w:p>
        </w:tc>
        <w:tc>
          <w:tcPr>
            <w:tcW w:w="1300" w:type="dxa"/>
            <w:tcBorders>
              <w:top w:val="nil"/>
              <w:left w:val="nil"/>
              <w:bottom w:val="nil"/>
              <w:right w:val="nil"/>
            </w:tcBorders>
            <w:shd w:val="clear" w:color="auto" w:fill="auto"/>
            <w:noWrap/>
            <w:vAlign w:val="center"/>
            <w:hideMark/>
          </w:tcPr>
          <w:p w14:paraId="4DAB559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0.65</w:t>
            </w:r>
          </w:p>
        </w:tc>
        <w:tc>
          <w:tcPr>
            <w:tcW w:w="1300" w:type="dxa"/>
            <w:tcBorders>
              <w:top w:val="nil"/>
              <w:left w:val="nil"/>
              <w:bottom w:val="nil"/>
              <w:right w:val="nil"/>
            </w:tcBorders>
            <w:shd w:val="clear" w:color="auto" w:fill="auto"/>
            <w:noWrap/>
            <w:vAlign w:val="center"/>
            <w:hideMark/>
          </w:tcPr>
          <w:p w14:paraId="40FFE13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-2.54</w:t>
            </w:r>
          </w:p>
        </w:tc>
        <w:tc>
          <w:tcPr>
            <w:tcW w:w="1300" w:type="dxa"/>
            <w:tcBorders>
              <w:top w:val="nil"/>
              <w:left w:val="nil"/>
              <w:bottom w:val="nil"/>
              <w:right w:val="nil"/>
            </w:tcBorders>
            <w:shd w:val="clear" w:color="auto" w:fill="auto"/>
            <w:noWrap/>
            <w:vAlign w:val="center"/>
            <w:hideMark/>
          </w:tcPr>
          <w:p w14:paraId="336FE6E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1.23</w:t>
            </w:r>
          </w:p>
        </w:tc>
        <w:tc>
          <w:tcPr>
            <w:tcW w:w="1300" w:type="dxa"/>
            <w:tcBorders>
              <w:top w:val="nil"/>
              <w:left w:val="nil"/>
              <w:bottom w:val="nil"/>
              <w:right w:val="nil"/>
            </w:tcBorders>
            <w:shd w:val="clear" w:color="auto" w:fill="auto"/>
            <w:noWrap/>
            <w:vAlign w:val="center"/>
            <w:hideMark/>
          </w:tcPr>
          <w:p w14:paraId="66F90EC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0407F92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18DF49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MDM2</w:t>
            </w:r>
          </w:p>
        </w:tc>
        <w:tc>
          <w:tcPr>
            <w:tcW w:w="1300" w:type="dxa"/>
            <w:tcBorders>
              <w:top w:val="nil"/>
              <w:left w:val="nil"/>
              <w:bottom w:val="nil"/>
              <w:right w:val="nil"/>
            </w:tcBorders>
            <w:shd w:val="clear" w:color="auto" w:fill="auto"/>
            <w:noWrap/>
            <w:vAlign w:val="center"/>
            <w:hideMark/>
          </w:tcPr>
          <w:p w14:paraId="0DEC4C2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-0.01</w:t>
            </w:r>
          </w:p>
        </w:tc>
        <w:tc>
          <w:tcPr>
            <w:tcW w:w="1300" w:type="dxa"/>
            <w:tcBorders>
              <w:top w:val="nil"/>
              <w:left w:val="nil"/>
              <w:bottom w:val="nil"/>
              <w:right w:val="nil"/>
            </w:tcBorders>
            <w:shd w:val="clear" w:color="auto" w:fill="auto"/>
            <w:noWrap/>
            <w:vAlign w:val="center"/>
            <w:hideMark/>
          </w:tcPr>
          <w:p w14:paraId="3D320FB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2.02</w:t>
            </w:r>
          </w:p>
        </w:tc>
        <w:tc>
          <w:tcPr>
            <w:tcW w:w="1300" w:type="dxa"/>
            <w:tcBorders>
              <w:top w:val="nil"/>
              <w:left w:val="nil"/>
              <w:bottom w:val="nil"/>
              <w:right w:val="nil"/>
            </w:tcBorders>
            <w:shd w:val="clear" w:color="auto" w:fill="auto"/>
            <w:noWrap/>
            <w:vAlign w:val="center"/>
            <w:hideMark/>
          </w:tcPr>
          <w:p w14:paraId="4492BFD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-2.00</w:t>
            </w:r>
          </w:p>
        </w:tc>
        <w:tc>
          <w:tcPr>
            <w:tcW w:w="1300" w:type="dxa"/>
            <w:tcBorders>
              <w:top w:val="nil"/>
              <w:left w:val="nil"/>
              <w:bottom w:val="nil"/>
              <w:right w:val="nil"/>
            </w:tcBorders>
            <w:shd w:val="clear" w:color="auto" w:fill="auto"/>
            <w:noWrap/>
            <w:vAlign w:val="center"/>
            <w:hideMark/>
          </w:tcPr>
          <w:p w14:paraId="4CD78B4D"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31A5B05E"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0EDB0B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CD4</w:t>
            </w:r>
          </w:p>
        </w:tc>
        <w:tc>
          <w:tcPr>
            <w:tcW w:w="1300" w:type="dxa"/>
            <w:tcBorders>
              <w:top w:val="nil"/>
              <w:left w:val="nil"/>
              <w:bottom w:val="nil"/>
              <w:right w:val="nil"/>
            </w:tcBorders>
            <w:shd w:val="clear" w:color="auto" w:fill="auto"/>
            <w:noWrap/>
            <w:vAlign w:val="center"/>
            <w:hideMark/>
          </w:tcPr>
          <w:p w14:paraId="79A0759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-0.25</w:t>
            </w:r>
          </w:p>
        </w:tc>
        <w:tc>
          <w:tcPr>
            <w:tcW w:w="1300" w:type="dxa"/>
            <w:tcBorders>
              <w:top w:val="nil"/>
              <w:left w:val="nil"/>
              <w:bottom w:val="nil"/>
              <w:right w:val="nil"/>
            </w:tcBorders>
            <w:shd w:val="clear" w:color="auto" w:fill="auto"/>
            <w:noWrap/>
            <w:vAlign w:val="center"/>
            <w:hideMark/>
          </w:tcPr>
          <w:p w14:paraId="1BCC861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2.39</w:t>
            </w:r>
          </w:p>
        </w:tc>
        <w:tc>
          <w:tcPr>
            <w:tcW w:w="1300" w:type="dxa"/>
            <w:tcBorders>
              <w:top w:val="nil"/>
              <w:left w:val="nil"/>
              <w:bottom w:val="nil"/>
              <w:right w:val="nil"/>
            </w:tcBorders>
            <w:shd w:val="clear" w:color="auto" w:fill="auto"/>
            <w:noWrap/>
            <w:vAlign w:val="center"/>
            <w:hideMark/>
          </w:tcPr>
          <w:p w14:paraId="1040DEA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-1.90</w:t>
            </w:r>
          </w:p>
        </w:tc>
        <w:tc>
          <w:tcPr>
            <w:tcW w:w="1300" w:type="dxa"/>
            <w:tcBorders>
              <w:top w:val="nil"/>
              <w:left w:val="nil"/>
              <w:bottom w:val="nil"/>
              <w:right w:val="nil"/>
            </w:tcBorders>
            <w:shd w:val="clear" w:color="auto" w:fill="auto"/>
            <w:noWrap/>
            <w:vAlign w:val="center"/>
            <w:hideMark/>
          </w:tcPr>
          <w:p w14:paraId="23A9516E"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DD9F84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C6BE3F6"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ORC6L</w:t>
            </w:r>
          </w:p>
        </w:tc>
        <w:tc>
          <w:tcPr>
            <w:tcW w:w="1300" w:type="dxa"/>
            <w:tcBorders>
              <w:top w:val="nil"/>
              <w:left w:val="nil"/>
              <w:bottom w:val="nil"/>
              <w:right w:val="nil"/>
            </w:tcBorders>
            <w:shd w:val="clear" w:color="auto" w:fill="auto"/>
            <w:noWrap/>
            <w:vAlign w:val="center"/>
            <w:hideMark/>
          </w:tcPr>
          <w:p w14:paraId="121517B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1.34</w:t>
            </w:r>
          </w:p>
        </w:tc>
        <w:tc>
          <w:tcPr>
            <w:tcW w:w="1300" w:type="dxa"/>
            <w:tcBorders>
              <w:top w:val="nil"/>
              <w:left w:val="nil"/>
              <w:bottom w:val="nil"/>
              <w:right w:val="nil"/>
            </w:tcBorders>
            <w:shd w:val="clear" w:color="auto" w:fill="auto"/>
            <w:noWrap/>
            <w:vAlign w:val="center"/>
            <w:hideMark/>
          </w:tcPr>
          <w:p w14:paraId="4E3C1FB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0.13</w:t>
            </w:r>
          </w:p>
        </w:tc>
        <w:tc>
          <w:tcPr>
            <w:tcW w:w="1300" w:type="dxa"/>
            <w:tcBorders>
              <w:top w:val="nil"/>
              <w:left w:val="nil"/>
              <w:bottom w:val="nil"/>
              <w:right w:val="nil"/>
            </w:tcBorders>
            <w:shd w:val="clear" w:color="auto" w:fill="auto"/>
            <w:noWrap/>
            <w:vAlign w:val="center"/>
            <w:hideMark/>
          </w:tcPr>
          <w:p w14:paraId="7399DE4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-2.81</w:t>
            </w:r>
          </w:p>
        </w:tc>
        <w:tc>
          <w:tcPr>
            <w:tcW w:w="1300" w:type="dxa"/>
            <w:tcBorders>
              <w:top w:val="nil"/>
              <w:left w:val="nil"/>
              <w:bottom w:val="nil"/>
              <w:right w:val="nil"/>
            </w:tcBorders>
            <w:shd w:val="clear" w:color="auto" w:fill="auto"/>
            <w:noWrap/>
            <w:vAlign w:val="center"/>
            <w:hideMark/>
          </w:tcPr>
          <w:p w14:paraId="70F18DCD"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138539E2"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E16403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UBE2T</w:t>
            </w:r>
          </w:p>
        </w:tc>
        <w:tc>
          <w:tcPr>
            <w:tcW w:w="1300" w:type="dxa"/>
            <w:tcBorders>
              <w:top w:val="nil"/>
              <w:left w:val="nil"/>
              <w:bottom w:val="nil"/>
              <w:right w:val="nil"/>
            </w:tcBorders>
            <w:shd w:val="clear" w:color="auto" w:fill="auto"/>
            <w:noWrap/>
            <w:vAlign w:val="center"/>
            <w:hideMark/>
          </w:tcPr>
          <w:p w14:paraId="26AA4D0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0.58</w:t>
            </w:r>
          </w:p>
        </w:tc>
        <w:tc>
          <w:tcPr>
            <w:tcW w:w="1300" w:type="dxa"/>
            <w:tcBorders>
              <w:top w:val="nil"/>
              <w:left w:val="nil"/>
              <w:bottom w:val="nil"/>
              <w:right w:val="nil"/>
            </w:tcBorders>
            <w:shd w:val="clear" w:color="auto" w:fill="auto"/>
            <w:noWrap/>
            <w:vAlign w:val="center"/>
            <w:hideMark/>
          </w:tcPr>
          <w:p w14:paraId="6E59F79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-2.34</w:t>
            </w:r>
          </w:p>
        </w:tc>
        <w:tc>
          <w:tcPr>
            <w:tcW w:w="1300" w:type="dxa"/>
            <w:tcBorders>
              <w:top w:val="nil"/>
              <w:left w:val="nil"/>
              <w:bottom w:val="nil"/>
              <w:right w:val="nil"/>
            </w:tcBorders>
            <w:shd w:val="clear" w:color="auto" w:fill="auto"/>
            <w:noWrap/>
            <w:vAlign w:val="center"/>
            <w:hideMark/>
          </w:tcPr>
          <w:p w14:paraId="0C7BFA8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1.18</w:t>
            </w:r>
          </w:p>
        </w:tc>
        <w:tc>
          <w:tcPr>
            <w:tcW w:w="1300" w:type="dxa"/>
            <w:tcBorders>
              <w:top w:val="nil"/>
              <w:left w:val="nil"/>
              <w:bottom w:val="nil"/>
              <w:right w:val="nil"/>
            </w:tcBorders>
            <w:shd w:val="clear" w:color="auto" w:fill="auto"/>
            <w:noWrap/>
            <w:vAlign w:val="center"/>
            <w:hideMark/>
          </w:tcPr>
          <w:p w14:paraId="0B45E595"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159A22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90A41C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BCL2</w:t>
            </w:r>
          </w:p>
        </w:tc>
        <w:tc>
          <w:tcPr>
            <w:tcW w:w="1300" w:type="dxa"/>
            <w:tcBorders>
              <w:top w:val="nil"/>
              <w:left w:val="nil"/>
              <w:bottom w:val="nil"/>
              <w:right w:val="nil"/>
            </w:tcBorders>
            <w:shd w:val="clear" w:color="auto" w:fill="auto"/>
            <w:noWrap/>
            <w:vAlign w:val="center"/>
            <w:hideMark/>
          </w:tcPr>
          <w:p w14:paraId="198A75B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-0.72</w:t>
            </w:r>
          </w:p>
        </w:tc>
        <w:tc>
          <w:tcPr>
            <w:tcW w:w="1300" w:type="dxa"/>
            <w:tcBorders>
              <w:top w:val="nil"/>
              <w:left w:val="nil"/>
              <w:bottom w:val="nil"/>
              <w:right w:val="nil"/>
            </w:tcBorders>
            <w:shd w:val="clear" w:color="auto" w:fill="auto"/>
            <w:noWrap/>
            <w:vAlign w:val="center"/>
            <w:hideMark/>
          </w:tcPr>
          <w:p w14:paraId="6FD2C23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2.48</w:t>
            </w:r>
          </w:p>
        </w:tc>
        <w:tc>
          <w:tcPr>
            <w:tcW w:w="1300" w:type="dxa"/>
            <w:tcBorders>
              <w:top w:val="nil"/>
              <w:left w:val="nil"/>
              <w:bottom w:val="nil"/>
              <w:right w:val="nil"/>
            </w:tcBorders>
            <w:shd w:val="clear" w:color="auto" w:fill="auto"/>
            <w:noWrap/>
            <w:vAlign w:val="center"/>
            <w:hideMark/>
          </w:tcPr>
          <w:p w14:paraId="0371EF4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-1.04</w:t>
            </w:r>
          </w:p>
        </w:tc>
        <w:tc>
          <w:tcPr>
            <w:tcW w:w="1300" w:type="dxa"/>
            <w:tcBorders>
              <w:top w:val="nil"/>
              <w:left w:val="nil"/>
              <w:bottom w:val="nil"/>
              <w:right w:val="nil"/>
            </w:tcBorders>
            <w:shd w:val="clear" w:color="auto" w:fill="auto"/>
            <w:noWrap/>
            <w:vAlign w:val="center"/>
            <w:hideMark/>
          </w:tcPr>
          <w:p w14:paraId="44F475D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54C638C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6AEA556"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BAG1</w:t>
            </w:r>
          </w:p>
        </w:tc>
        <w:tc>
          <w:tcPr>
            <w:tcW w:w="1300" w:type="dxa"/>
            <w:tcBorders>
              <w:top w:val="nil"/>
              <w:left w:val="nil"/>
              <w:bottom w:val="nil"/>
              <w:right w:val="nil"/>
            </w:tcBorders>
            <w:shd w:val="clear" w:color="auto" w:fill="auto"/>
            <w:noWrap/>
            <w:vAlign w:val="center"/>
            <w:hideMark/>
          </w:tcPr>
          <w:p w14:paraId="45098EC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0.00</w:t>
            </w:r>
          </w:p>
        </w:tc>
        <w:tc>
          <w:tcPr>
            <w:tcW w:w="1300" w:type="dxa"/>
            <w:tcBorders>
              <w:top w:val="nil"/>
              <w:left w:val="nil"/>
              <w:bottom w:val="nil"/>
              <w:right w:val="nil"/>
            </w:tcBorders>
            <w:shd w:val="clear" w:color="auto" w:fill="auto"/>
            <w:noWrap/>
            <w:vAlign w:val="center"/>
            <w:hideMark/>
          </w:tcPr>
          <w:p w14:paraId="1AB6A35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1.85</w:t>
            </w:r>
          </w:p>
        </w:tc>
        <w:tc>
          <w:tcPr>
            <w:tcW w:w="1300" w:type="dxa"/>
            <w:tcBorders>
              <w:top w:val="nil"/>
              <w:left w:val="nil"/>
              <w:bottom w:val="nil"/>
              <w:right w:val="nil"/>
            </w:tcBorders>
            <w:shd w:val="clear" w:color="auto" w:fill="auto"/>
            <w:noWrap/>
            <w:vAlign w:val="center"/>
            <w:hideMark/>
          </w:tcPr>
          <w:p w14:paraId="6BA5D61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-1.86</w:t>
            </w:r>
          </w:p>
        </w:tc>
        <w:tc>
          <w:tcPr>
            <w:tcW w:w="1300" w:type="dxa"/>
            <w:tcBorders>
              <w:top w:val="nil"/>
              <w:left w:val="nil"/>
              <w:bottom w:val="nil"/>
              <w:right w:val="nil"/>
            </w:tcBorders>
            <w:shd w:val="clear" w:color="auto" w:fill="auto"/>
            <w:noWrap/>
            <w:vAlign w:val="center"/>
            <w:hideMark/>
          </w:tcPr>
          <w:p w14:paraId="5412154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31A3CC31"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37C0B4B"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CCNB1</w:t>
            </w:r>
          </w:p>
        </w:tc>
        <w:tc>
          <w:tcPr>
            <w:tcW w:w="1300" w:type="dxa"/>
            <w:tcBorders>
              <w:top w:val="nil"/>
              <w:left w:val="nil"/>
              <w:bottom w:val="nil"/>
              <w:right w:val="nil"/>
            </w:tcBorders>
            <w:shd w:val="clear" w:color="auto" w:fill="auto"/>
            <w:noWrap/>
            <w:vAlign w:val="center"/>
            <w:hideMark/>
          </w:tcPr>
          <w:p w14:paraId="58CA2B8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0.99</w:t>
            </w:r>
          </w:p>
        </w:tc>
        <w:tc>
          <w:tcPr>
            <w:tcW w:w="1300" w:type="dxa"/>
            <w:tcBorders>
              <w:top w:val="nil"/>
              <w:left w:val="nil"/>
              <w:bottom w:val="nil"/>
              <w:right w:val="nil"/>
            </w:tcBorders>
            <w:shd w:val="clear" w:color="auto" w:fill="auto"/>
            <w:noWrap/>
            <w:vAlign w:val="center"/>
            <w:hideMark/>
          </w:tcPr>
          <w:p w14:paraId="5EF436A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0.60</w:t>
            </w:r>
          </w:p>
        </w:tc>
        <w:tc>
          <w:tcPr>
            <w:tcW w:w="1300" w:type="dxa"/>
            <w:tcBorders>
              <w:top w:val="nil"/>
              <w:left w:val="nil"/>
              <w:bottom w:val="nil"/>
              <w:right w:val="nil"/>
            </w:tcBorders>
            <w:shd w:val="clear" w:color="auto" w:fill="auto"/>
            <w:noWrap/>
            <w:vAlign w:val="center"/>
            <w:hideMark/>
          </w:tcPr>
          <w:p w14:paraId="59E26EE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-2.57</w:t>
            </w:r>
          </w:p>
        </w:tc>
        <w:tc>
          <w:tcPr>
            <w:tcW w:w="1300" w:type="dxa"/>
            <w:tcBorders>
              <w:top w:val="nil"/>
              <w:left w:val="nil"/>
              <w:bottom w:val="nil"/>
              <w:right w:val="nil"/>
            </w:tcBorders>
            <w:shd w:val="clear" w:color="auto" w:fill="auto"/>
            <w:noWrap/>
            <w:vAlign w:val="center"/>
            <w:hideMark/>
          </w:tcPr>
          <w:p w14:paraId="5EC47405"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403CBB9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3DD4E9C"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PDCD1</w:t>
            </w:r>
          </w:p>
        </w:tc>
        <w:tc>
          <w:tcPr>
            <w:tcW w:w="1300" w:type="dxa"/>
            <w:tcBorders>
              <w:top w:val="nil"/>
              <w:left w:val="nil"/>
              <w:bottom w:val="nil"/>
              <w:right w:val="nil"/>
            </w:tcBorders>
            <w:shd w:val="clear" w:color="auto" w:fill="auto"/>
            <w:noWrap/>
            <w:vAlign w:val="center"/>
            <w:hideMark/>
          </w:tcPr>
          <w:p w14:paraId="0C1DBC9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0.23</w:t>
            </w:r>
          </w:p>
        </w:tc>
        <w:tc>
          <w:tcPr>
            <w:tcW w:w="1300" w:type="dxa"/>
            <w:tcBorders>
              <w:top w:val="nil"/>
              <w:left w:val="nil"/>
              <w:bottom w:val="nil"/>
              <w:right w:val="nil"/>
            </w:tcBorders>
            <w:shd w:val="clear" w:color="auto" w:fill="auto"/>
            <w:noWrap/>
            <w:vAlign w:val="center"/>
            <w:hideMark/>
          </w:tcPr>
          <w:p w14:paraId="6BD7F74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1.57</w:t>
            </w:r>
          </w:p>
        </w:tc>
        <w:tc>
          <w:tcPr>
            <w:tcW w:w="1300" w:type="dxa"/>
            <w:tcBorders>
              <w:top w:val="nil"/>
              <w:left w:val="nil"/>
              <w:bottom w:val="nil"/>
              <w:right w:val="nil"/>
            </w:tcBorders>
            <w:shd w:val="clear" w:color="auto" w:fill="auto"/>
            <w:noWrap/>
            <w:vAlign w:val="center"/>
            <w:hideMark/>
          </w:tcPr>
          <w:p w14:paraId="5736D24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-2.04</w:t>
            </w:r>
          </w:p>
        </w:tc>
        <w:tc>
          <w:tcPr>
            <w:tcW w:w="1300" w:type="dxa"/>
            <w:tcBorders>
              <w:top w:val="nil"/>
              <w:left w:val="nil"/>
              <w:bottom w:val="nil"/>
              <w:right w:val="nil"/>
            </w:tcBorders>
            <w:shd w:val="clear" w:color="auto" w:fill="auto"/>
            <w:noWrap/>
            <w:vAlign w:val="center"/>
            <w:hideMark/>
          </w:tcPr>
          <w:p w14:paraId="6D2F076C"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3308B15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4F44A91"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MMP11</w:t>
            </w:r>
          </w:p>
        </w:tc>
        <w:tc>
          <w:tcPr>
            <w:tcW w:w="1300" w:type="dxa"/>
            <w:tcBorders>
              <w:top w:val="nil"/>
              <w:left w:val="nil"/>
              <w:bottom w:val="nil"/>
              <w:right w:val="nil"/>
            </w:tcBorders>
            <w:shd w:val="clear" w:color="auto" w:fill="auto"/>
            <w:noWrap/>
            <w:vAlign w:val="center"/>
            <w:hideMark/>
          </w:tcPr>
          <w:p w14:paraId="5ADD92E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-0.98</w:t>
            </w:r>
          </w:p>
        </w:tc>
        <w:tc>
          <w:tcPr>
            <w:tcW w:w="1300" w:type="dxa"/>
            <w:tcBorders>
              <w:top w:val="nil"/>
              <w:left w:val="nil"/>
              <w:bottom w:val="nil"/>
              <w:right w:val="nil"/>
            </w:tcBorders>
            <w:shd w:val="clear" w:color="auto" w:fill="auto"/>
            <w:noWrap/>
            <w:vAlign w:val="center"/>
            <w:hideMark/>
          </w:tcPr>
          <w:p w14:paraId="0159E6C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2.21</w:t>
            </w:r>
          </w:p>
        </w:tc>
        <w:tc>
          <w:tcPr>
            <w:tcW w:w="1300" w:type="dxa"/>
            <w:tcBorders>
              <w:top w:val="nil"/>
              <w:left w:val="nil"/>
              <w:bottom w:val="nil"/>
              <w:right w:val="nil"/>
            </w:tcBorders>
            <w:shd w:val="clear" w:color="auto" w:fill="auto"/>
            <w:noWrap/>
            <w:vAlign w:val="center"/>
            <w:hideMark/>
          </w:tcPr>
          <w:p w14:paraId="70F692D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-0.25</w:t>
            </w:r>
          </w:p>
        </w:tc>
        <w:tc>
          <w:tcPr>
            <w:tcW w:w="1300" w:type="dxa"/>
            <w:tcBorders>
              <w:top w:val="nil"/>
              <w:left w:val="nil"/>
              <w:bottom w:val="nil"/>
              <w:right w:val="nil"/>
            </w:tcBorders>
            <w:shd w:val="clear" w:color="auto" w:fill="auto"/>
            <w:noWrap/>
            <w:vAlign w:val="center"/>
            <w:hideMark/>
          </w:tcPr>
          <w:p w14:paraId="3E6B3CCF"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6CF13966"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F87E570"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FGFR4</w:t>
            </w:r>
          </w:p>
        </w:tc>
        <w:tc>
          <w:tcPr>
            <w:tcW w:w="1300" w:type="dxa"/>
            <w:tcBorders>
              <w:top w:val="nil"/>
              <w:left w:val="nil"/>
              <w:bottom w:val="nil"/>
              <w:right w:val="nil"/>
            </w:tcBorders>
            <w:shd w:val="clear" w:color="auto" w:fill="auto"/>
            <w:noWrap/>
            <w:vAlign w:val="center"/>
            <w:hideMark/>
          </w:tcPr>
          <w:p w14:paraId="4B79F88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-0.35</w:t>
            </w:r>
          </w:p>
        </w:tc>
        <w:tc>
          <w:tcPr>
            <w:tcW w:w="1300" w:type="dxa"/>
            <w:tcBorders>
              <w:top w:val="nil"/>
              <w:left w:val="nil"/>
              <w:bottom w:val="nil"/>
              <w:right w:val="nil"/>
            </w:tcBorders>
            <w:shd w:val="clear" w:color="auto" w:fill="auto"/>
            <w:noWrap/>
            <w:vAlign w:val="center"/>
            <w:hideMark/>
          </w:tcPr>
          <w:p w14:paraId="2140B3E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2.03</w:t>
            </w:r>
          </w:p>
        </w:tc>
        <w:tc>
          <w:tcPr>
            <w:tcW w:w="1300" w:type="dxa"/>
            <w:tcBorders>
              <w:top w:val="nil"/>
              <w:left w:val="nil"/>
              <w:bottom w:val="nil"/>
              <w:right w:val="nil"/>
            </w:tcBorders>
            <w:shd w:val="clear" w:color="auto" w:fill="auto"/>
            <w:noWrap/>
            <w:vAlign w:val="center"/>
            <w:hideMark/>
          </w:tcPr>
          <w:p w14:paraId="4A4282B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-1.33</w:t>
            </w:r>
          </w:p>
        </w:tc>
        <w:tc>
          <w:tcPr>
            <w:tcW w:w="1300" w:type="dxa"/>
            <w:tcBorders>
              <w:top w:val="nil"/>
              <w:left w:val="nil"/>
              <w:bottom w:val="nil"/>
              <w:right w:val="nil"/>
            </w:tcBorders>
            <w:shd w:val="clear" w:color="auto" w:fill="auto"/>
            <w:noWrap/>
            <w:vAlign w:val="center"/>
            <w:hideMark/>
          </w:tcPr>
          <w:p w14:paraId="749E034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2376D19"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D33E048"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CD86</w:t>
            </w:r>
          </w:p>
        </w:tc>
        <w:tc>
          <w:tcPr>
            <w:tcW w:w="1300" w:type="dxa"/>
            <w:tcBorders>
              <w:top w:val="nil"/>
              <w:left w:val="nil"/>
              <w:bottom w:val="nil"/>
              <w:right w:val="nil"/>
            </w:tcBorders>
            <w:shd w:val="clear" w:color="auto" w:fill="auto"/>
            <w:noWrap/>
            <w:vAlign w:val="center"/>
            <w:hideMark/>
          </w:tcPr>
          <w:p w14:paraId="4A302F7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-0.22</w:t>
            </w:r>
          </w:p>
        </w:tc>
        <w:tc>
          <w:tcPr>
            <w:tcW w:w="1300" w:type="dxa"/>
            <w:tcBorders>
              <w:top w:val="nil"/>
              <w:left w:val="nil"/>
              <w:bottom w:val="nil"/>
              <w:right w:val="nil"/>
            </w:tcBorders>
            <w:shd w:val="clear" w:color="auto" w:fill="auto"/>
            <w:noWrap/>
            <w:vAlign w:val="center"/>
            <w:hideMark/>
          </w:tcPr>
          <w:p w14:paraId="3599546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2.13</w:t>
            </w:r>
          </w:p>
        </w:tc>
        <w:tc>
          <w:tcPr>
            <w:tcW w:w="1300" w:type="dxa"/>
            <w:tcBorders>
              <w:top w:val="nil"/>
              <w:left w:val="nil"/>
              <w:bottom w:val="nil"/>
              <w:right w:val="nil"/>
            </w:tcBorders>
            <w:shd w:val="clear" w:color="auto" w:fill="auto"/>
            <w:noWrap/>
            <w:vAlign w:val="center"/>
            <w:hideMark/>
          </w:tcPr>
          <w:p w14:paraId="5646BB8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-1.69</w:t>
            </w:r>
          </w:p>
        </w:tc>
        <w:tc>
          <w:tcPr>
            <w:tcW w:w="1300" w:type="dxa"/>
            <w:tcBorders>
              <w:top w:val="nil"/>
              <w:left w:val="nil"/>
              <w:bottom w:val="nil"/>
              <w:right w:val="nil"/>
            </w:tcBorders>
            <w:shd w:val="clear" w:color="auto" w:fill="auto"/>
            <w:noWrap/>
            <w:vAlign w:val="center"/>
            <w:hideMark/>
          </w:tcPr>
          <w:p w14:paraId="7295A713"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015A46D6"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361592F"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ERBB4</w:t>
            </w:r>
          </w:p>
        </w:tc>
        <w:tc>
          <w:tcPr>
            <w:tcW w:w="1300" w:type="dxa"/>
            <w:tcBorders>
              <w:top w:val="nil"/>
              <w:left w:val="nil"/>
              <w:bottom w:val="nil"/>
              <w:right w:val="nil"/>
            </w:tcBorders>
            <w:shd w:val="clear" w:color="auto" w:fill="auto"/>
            <w:noWrap/>
            <w:vAlign w:val="center"/>
            <w:hideMark/>
          </w:tcPr>
          <w:p w14:paraId="58A738B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0.31</w:t>
            </w:r>
          </w:p>
        </w:tc>
        <w:tc>
          <w:tcPr>
            <w:tcW w:w="1300" w:type="dxa"/>
            <w:tcBorders>
              <w:top w:val="nil"/>
              <w:left w:val="nil"/>
              <w:bottom w:val="nil"/>
              <w:right w:val="nil"/>
            </w:tcBorders>
            <w:shd w:val="clear" w:color="auto" w:fill="auto"/>
            <w:noWrap/>
            <w:vAlign w:val="center"/>
            <w:hideMark/>
          </w:tcPr>
          <w:p w14:paraId="223799C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1.37</w:t>
            </w:r>
          </w:p>
        </w:tc>
        <w:tc>
          <w:tcPr>
            <w:tcW w:w="1300" w:type="dxa"/>
            <w:tcBorders>
              <w:top w:val="nil"/>
              <w:left w:val="nil"/>
              <w:bottom w:val="nil"/>
              <w:right w:val="nil"/>
            </w:tcBorders>
            <w:shd w:val="clear" w:color="auto" w:fill="auto"/>
            <w:noWrap/>
            <w:vAlign w:val="center"/>
            <w:hideMark/>
          </w:tcPr>
          <w:p w14:paraId="4A12295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-1.98</w:t>
            </w:r>
          </w:p>
        </w:tc>
        <w:tc>
          <w:tcPr>
            <w:tcW w:w="1300" w:type="dxa"/>
            <w:tcBorders>
              <w:top w:val="nil"/>
              <w:left w:val="nil"/>
              <w:bottom w:val="nil"/>
              <w:right w:val="nil"/>
            </w:tcBorders>
            <w:shd w:val="clear" w:color="auto" w:fill="auto"/>
            <w:noWrap/>
            <w:vAlign w:val="center"/>
            <w:hideMark/>
          </w:tcPr>
          <w:p w14:paraId="35C929ED"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2A27E8E3"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F5C3C21"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KRT17</w:t>
            </w:r>
          </w:p>
        </w:tc>
        <w:tc>
          <w:tcPr>
            <w:tcW w:w="1300" w:type="dxa"/>
            <w:tcBorders>
              <w:top w:val="nil"/>
              <w:left w:val="nil"/>
              <w:bottom w:val="nil"/>
              <w:right w:val="nil"/>
            </w:tcBorders>
            <w:shd w:val="clear" w:color="auto" w:fill="auto"/>
            <w:noWrap/>
            <w:vAlign w:val="center"/>
            <w:hideMark/>
          </w:tcPr>
          <w:p w14:paraId="107BCDA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-0.28</w:t>
            </w:r>
          </w:p>
        </w:tc>
        <w:tc>
          <w:tcPr>
            <w:tcW w:w="1300" w:type="dxa"/>
            <w:tcBorders>
              <w:top w:val="nil"/>
              <w:left w:val="nil"/>
              <w:bottom w:val="nil"/>
              <w:right w:val="nil"/>
            </w:tcBorders>
            <w:shd w:val="clear" w:color="auto" w:fill="auto"/>
            <w:noWrap/>
            <w:vAlign w:val="center"/>
            <w:hideMark/>
          </w:tcPr>
          <w:p w14:paraId="788C607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1.85</w:t>
            </w:r>
          </w:p>
        </w:tc>
        <w:tc>
          <w:tcPr>
            <w:tcW w:w="1300" w:type="dxa"/>
            <w:tcBorders>
              <w:top w:val="nil"/>
              <w:left w:val="nil"/>
              <w:bottom w:val="nil"/>
              <w:right w:val="nil"/>
            </w:tcBorders>
            <w:shd w:val="clear" w:color="auto" w:fill="auto"/>
            <w:noWrap/>
            <w:vAlign w:val="center"/>
            <w:hideMark/>
          </w:tcPr>
          <w:p w14:paraId="3C5CCFC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-1.29</w:t>
            </w:r>
          </w:p>
        </w:tc>
        <w:tc>
          <w:tcPr>
            <w:tcW w:w="1300" w:type="dxa"/>
            <w:tcBorders>
              <w:top w:val="nil"/>
              <w:left w:val="nil"/>
              <w:bottom w:val="nil"/>
              <w:right w:val="nil"/>
            </w:tcBorders>
            <w:shd w:val="clear" w:color="auto" w:fill="auto"/>
            <w:noWrap/>
            <w:vAlign w:val="center"/>
            <w:hideMark/>
          </w:tcPr>
          <w:p w14:paraId="4F9BE18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608A96BC"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81E151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TYMS</w:t>
            </w:r>
          </w:p>
        </w:tc>
        <w:tc>
          <w:tcPr>
            <w:tcW w:w="1300" w:type="dxa"/>
            <w:tcBorders>
              <w:top w:val="nil"/>
              <w:left w:val="nil"/>
              <w:bottom w:val="nil"/>
              <w:right w:val="nil"/>
            </w:tcBorders>
            <w:shd w:val="clear" w:color="auto" w:fill="auto"/>
            <w:noWrap/>
            <w:vAlign w:val="center"/>
            <w:hideMark/>
          </w:tcPr>
          <w:p w14:paraId="151B2DC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1.21</w:t>
            </w:r>
          </w:p>
        </w:tc>
        <w:tc>
          <w:tcPr>
            <w:tcW w:w="1300" w:type="dxa"/>
            <w:tcBorders>
              <w:top w:val="nil"/>
              <w:left w:val="nil"/>
              <w:bottom w:val="nil"/>
              <w:right w:val="nil"/>
            </w:tcBorders>
            <w:shd w:val="clear" w:color="auto" w:fill="auto"/>
            <w:noWrap/>
            <w:vAlign w:val="center"/>
            <w:hideMark/>
          </w:tcPr>
          <w:p w14:paraId="4EB7134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-1.53</w:t>
            </w:r>
          </w:p>
        </w:tc>
        <w:tc>
          <w:tcPr>
            <w:tcW w:w="1300" w:type="dxa"/>
            <w:tcBorders>
              <w:top w:val="nil"/>
              <w:left w:val="nil"/>
              <w:bottom w:val="nil"/>
              <w:right w:val="nil"/>
            </w:tcBorders>
            <w:shd w:val="clear" w:color="auto" w:fill="auto"/>
            <w:noWrap/>
            <w:vAlign w:val="center"/>
            <w:hideMark/>
          </w:tcPr>
          <w:p w14:paraId="606ADC7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-0.88</w:t>
            </w:r>
          </w:p>
        </w:tc>
        <w:tc>
          <w:tcPr>
            <w:tcW w:w="1300" w:type="dxa"/>
            <w:tcBorders>
              <w:top w:val="nil"/>
              <w:left w:val="nil"/>
              <w:bottom w:val="nil"/>
              <w:right w:val="nil"/>
            </w:tcBorders>
            <w:shd w:val="clear" w:color="auto" w:fill="auto"/>
            <w:noWrap/>
            <w:vAlign w:val="center"/>
            <w:hideMark/>
          </w:tcPr>
          <w:p w14:paraId="7E99778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5D74B7A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FC5825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CD3G</w:t>
            </w:r>
          </w:p>
        </w:tc>
        <w:tc>
          <w:tcPr>
            <w:tcW w:w="1300" w:type="dxa"/>
            <w:tcBorders>
              <w:top w:val="nil"/>
              <w:left w:val="nil"/>
              <w:bottom w:val="nil"/>
              <w:right w:val="nil"/>
            </w:tcBorders>
            <w:shd w:val="clear" w:color="auto" w:fill="auto"/>
            <w:noWrap/>
            <w:vAlign w:val="center"/>
            <w:hideMark/>
          </w:tcPr>
          <w:p w14:paraId="1726077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-0.86</w:t>
            </w:r>
          </w:p>
        </w:tc>
        <w:tc>
          <w:tcPr>
            <w:tcW w:w="1300" w:type="dxa"/>
            <w:tcBorders>
              <w:top w:val="nil"/>
              <w:left w:val="nil"/>
              <w:bottom w:val="nil"/>
              <w:right w:val="nil"/>
            </w:tcBorders>
            <w:shd w:val="clear" w:color="auto" w:fill="auto"/>
            <w:noWrap/>
            <w:vAlign w:val="center"/>
            <w:hideMark/>
          </w:tcPr>
          <w:p w14:paraId="28FA35F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2.24</w:t>
            </w:r>
          </w:p>
        </w:tc>
        <w:tc>
          <w:tcPr>
            <w:tcW w:w="1300" w:type="dxa"/>
            <w:tcBorders>
              <w:top w:val="nil"/>
              <w:left w:val="nil"/>
              <w:bottom w:val="nil"/>
              <w:right w:val="nil"/>
            </w:tcBorders>
            <w:shd w:val="clear" w:color="auto" w:fill="auto"/>
            <w:noWrap/>
            <w:vAlign w:val="center"/>
            <w:hideMark/>
          </w:tcPr>
          <w:p w14:paraId="21F5A36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-0.51</w:t>
            </w:r>
          </w:p>
        </w:tc>
        <w:tc>
          <w:tcPr>
            <w:tcW w:w="1300" w:type="dxa"/>
            <w:tcBorders>
              <w:top w:val="nil"/>
              <w:left w:val="nil"/>
              <w:bottom w:val="nil"/>
              <w:right w:val="nil"/>
            </w:tcBorders>
            <w:shd w:val="clear" w:color="auto" w:fill="auto"/>
            <w:noWrap/>
            <w:vAlign w:val="center"/>
            <w:hideMark/>
          </w:tcPr>
          <w:p w14:paraId="678B136A"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2523B5CC"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1B65BF4"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SFRP1</w:t>
            </w:r>
          </w:p>
        </w:tc>
        <w:tc>
          <w:tcPr>
            <w:tcW w:w="1300" w:type="dxa"/>
            <w:tcBorders>
              <w:top w:val="nil"/>
              <w:left w:val="nil"/>
              <w:bottom w:val="nil"/>
              <w:right w:val="nil"/>
            </w:tcBorders>
            <w:shd w:val="clear" w:color="auto" w:fill="auto"/>
            <w:noWrap/>
            <w:vAlign w:val="center"/>
            <w:hideMark/>
          </w:tcPr>
          <w:p w14:paraId="2BF29B2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-0.18</w:t>
            </w:r>
          </w:p>
        </w:tc>
        <w:tc>
          <w:tcPr>
            <w:tcW w:w="1300" w:type="dxa"/>
            <w:tcBorders>
              <w:top w:val="nil"/>
              <w:left w:val="nil"/>
              <w:bottom w:val="nil"/>
              <w:right w:val="nil"/>
            </w:tcBorders>
            <w:shd w:val="clear" w:color="auto" w:fill="auto"/>
            <w:noWrap/>
            <w:vAlign w:val="center"/>
            <w:hideMark/>
          </w:tcPr>
          <w:p w14:paraId="1535DB4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-1.31</w:t>
            </w:r>
          </w:p>
        </w:tc>
        <w:tc>
          <w:tcPr>
            <w:tcW w:w="1300" w:type="dxa"/>
            <w:tcBorders>
              <w:top w:val="nil"/>
              <w:left w:val="nil"/>
              <w:bottom w:val="nil"/>
              <w:right w:val="nil"/>
            </w:tcBorders>
            <w:shd w:val="clear" w:color="auto" w:fill="auto"/>
            <w:noWrap/>
            <w:vAlign w:val="center"/>
            <w:hideMark/>
          </w:tcPr>
          <w:p w14:paraId="4E2A765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1.67</w:t>
            </w:r>
          </w:p>
        </w:tc>
        <w:tc>
          <w:tcPr>
            <w:tcW w:w="1300" w:type="dxa"/>
            <w:tcBorders>
              <w:top w:val="nil"/>
              <w:left w:val="nil"/>
              <w:bottom w:val="nil"/>
              <w:right w:val="nil"/>
            </w:tcBorders>
            <w:shd w:val="clear" w:color="auto" w:fill="auto"/>
            <w:noWrap/>
            <w:vAlign w:val="center"/>
            <w:hideMark/>
          </w:tcPr>
          <w:p w14:paraId="4E0B5E0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49C464EF"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60218DE"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FGFR2</w:t>
            </w:r>
          </w:p>
        </w:tc>
        <w:tc>
          <w:tcPr>
            <w:tcW w:w="1300" w:type="dxa"/>
            <w:tcBorders>
              <w:top w:val="nil"/>
              <w:left w:val="nil"/>
              <w:bottom w:val="nil"/>
              <w:right w:val="nil"/>
            </w:tcBorders>
            <w:shd w:val="clear" w:color="auto" w:fill="auto"/>
            <w:noWrap/>
            <w:vAlign w:val="center"/>
            <w:hideMark/>
          </w:tcPr>
          <w:p w14:paraId="7980DA9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-0.80</w:t>
            </w:r>
          </w:p>
        </w:tc>
        <w:tc>
          <w:tcPr>
            <w:tcW w:w="1300" w:type="dxa"/>
            <w:tcBorders>
              <w:top w:val="nil"/>
              <w:left w:val="nil"/>
              <w:bottom w:val="nil"/>
              <w:right w:val="nil"/>
            </w:tcBorders>
            <w:shd w:val="clear" w:color="auto" w:fill="auto"/>
            <w:noWrap/>
            <w:vAlign w:val="center"/>
            <w:hideMark/>
          </w:tcPr>
          <w:p w14:paraId="5F4F63F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1.80</w:t>
            </w:r>
          </w:p>
        </w:tc>
        <w:tc>
          <w:tcPr>
            <w:tcW w:w="1300" w:type="dxa"/>
            <w:tcBorders>
              <w:top w:val="nil"/>
              <w:left w:val="nil"/>
              <w:bottom w:val="nil"/>
              <w:right w:val="nil"/>
            </w:tcBorders>
            <w:shd w:val="clear" w:color="auto" w:fill="auto"/>
            <w:noWrap/>
            <w:vAlign w:val="center"/>
            <w:hideMark/>
          </w:tcPr>
          <w:p w14:paraId="03BAFE1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-0.19</w:t>
            </w:r>
          </w:p>
        </w:tc>
        <w:tc>
          <w:tcPr>
            <w:tcW w:w="1300" w:type="dxa"/>
            <w:tcBorders>
              <w:top w:val="nil"/>
              <w:left w:val="nil"/>
              <w:bottom w:val="nil"/>
              <w:right w:val="nil"/>
            </w:tcBorders>
            <w:shd w:val="clear" w:color="auto" w:fill="auto"/>
            <w:noWrap/>
            <w:vAlign w:val="center"/>
            <w:hideMark/>
          </w:tcPr>
          <w:p w14:paraId="37B22F1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37B0F06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E6102CA"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KIF2C</w:t>
            </w:r>
          </w:p>
        </w:tc>
        <w:tc>
          <w:tcPr>
            <w:tcW w:w="1300" w:type="dxa"/>
            <w:tcBorders>
              <w:top w:val="nil"/>
              <w:left w:val="nil"/>
              <w:bottom w:val="nil"/>
              <w:right w:val="nil"/>
            </w:tcBorders>
            <w:shd w:val="clear" w:color="auto" w:fill="auto"/>
            <w:noWrap/>
            <w:vAlign w:val="center"/>
            <w:hideMark/>
          </w:tcPr>
          <w:p w14:paraId="3AB4AA5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1.06</w:t>
            </w:r>
          </w:p>
        </w:tc>
        <w:tc>
          <w:tcPr>
            <w:tcW w:w="1300" w:type="dxa"/>
            <w:tcBorders>
              <w:top w:val="nil"/>
              <w:left w:val="nil"/>
              <w:bottom w:val="nil"/>
              <w:right w:val="nil"/>
            </w:tcBorders>
            <w:shd w:val="clear" w:color="auto" w:fill="auto"/>
            <w:noWrap/>
            <w:vAlign w:val="center"/>
            <w:hideMark/>
          </w:tcPr>
          <w:p w14:paraId="3FF6C25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-0.31</w:t>
            </w:r>
          </w:p>
        </w:tc>
        <w:tc>
          <w:tcPr>
            <w:tcW w:w="1300" w:type="dxa"/>
            <w:tcBorders>
              <w:top w:val="nil"/>
              <w:left w:val="nil"/>
              <w:bottom w:val="nil"/>
              <w:right w:val="nil"/>
            </w:tcBorders>
            <w:shd w:val="clear" w:color="auto" w:fill="auto"/>
            <w:noWrap/>
            <w:vAlign w:val="center"/>
            <w:hideMark/>
          </w:tcPr>
          <w:p w14:paraId="788A401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-1.81</w:t>
            </w:r>
          </w:p>
        </w:tc>
        <w:tc>
          <w:tcPr>
            <w:tcW w:w="1300" w:type="dxa"/>
            <w:tcBorders>
              <w:top w:val="nil"/>
              <w:left w:val="nil"/>
              <w:bottom w:val="nil"/>
              <w:right w:val="nil"/>
            </w:tcBorders>
            <w:shd w:val="clear" w:color="auto" w:fill="auto"/>
            <w:noWrap/>
            <w:vAlign w:val="center"/>
            <w:hideMark/>
          </w:tcPr>
          <w:p w14:paraId="6AC8E2C8"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3A4C13E2"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A030F29"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MKI67</w:t>
            </w:r>
          </w:p>
        </w:tc>
        <w:tc>
          <w:tcPr>
            <w:tcW w:w="1300" w:type="dxa"/>
            <w:tcBorders>
              <w:top w:val="nil"/>
              <w:left w:val="nil"/>
              <w:bottom w:val="nil"/>
              <w:right w:val="nil"/>
            </w:tcBorders>
            <w:shd w:val="clear" w:color="auto" w:fill="auto"/>
            <w:noWrap/>
            <w:vAlign w:val="center"/>
            <w:hideMark/>
          </w:tcPr>
          <w:p w14:paraId="026961C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1.13</w:t>
            </w:r>
          </w:p>
        </w:tc>
        <w:tc>
          <w:tcPr>
            <w:tcW w:w="1300" w:type="dxa"/>
            <w:tcBorders>
              <w:top w:val="nil"/>
              <w:left w:val="nil"/>
              <w:bottom w:val="nil"/>
              <w:right w:val="nil"/>
            </w:tcBorders>
            <w:shd w:val="clear" w:color="auto" w:fill="auto"/>
            <w:noWrap/>
            <w:vAlign w:val="center"/>
            <w:hideMark/>
          </w:tcPr>
          <w:p w14:paraId="1FD8C68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-0.91</w:t>
            </w:r>
          </w:p>
        </w:tc>
        <w:tc>
          <w:tcPr>
            <w:tcW w:w="1300" w:type="dxa"/>
            <w:tcBorders>
              <w:top w:val="nil"/>
              <w:left w:val="nil"/>
              <w:bottom w:val="nil"/>
              <w:right w:val="nil"/>
            </w:tcBorders>
            <w:shd w:val="clear" w:color="auto" w:fill="auto"/>
            <w:noWrap/>
            <w:vAlign w:val="center"/>
            <w:hideMark/>
          </w:tcPr>
          <w:p w14:paraId="5A448AC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-1.34</w:t>
            </w:r>
          </w:p>
        </w:tc>
        <w:tc>
          <w:tcPr>
            <w:tcW w:w="1300" w:type="dxa"/>
            <w:tcBorders>
              <w:top w:val="nil"/>
              <w:left w:val="nil"/>
              <w:bottom w:val="nil"/>
              <w:right w:val="nil"/>
            </w:tcBorders>
            <w:shd w:val="clear" w:color="auto" w:fill="auto"/>
            <w:noWrap/>
            <w:vAlign w:val="center"/>
            <w:hideMark/>
          </w:tcPr>
          <w:p w14:paraId="128CB01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428BB608"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3A3A16B"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CD274</w:t>
            </w:r>
          </w:p>
        </w:tc>
        <w:tc>
          <w:tcPr>
            <w:tcW w:w="1300" w:type="dxa"/>
            <w:tcBorders>
              <w:top w:val="nil"/>
              <w:left w:val="nil"/>
              <w:bottom w:val="nil"/>
              <w:right w:val="nil"/>
            </w:tcBorders>
            <w:shd w:val="clear" w:color="auto" w:fill="auto"/>
            <w:noWrap/>
            <w:vAlign w:val="center"/>
            <w:hideMark/>
          </w:tcPr>
          <w:p w14:paraId="077430F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-0.23</w:t>
            </w:r>
          </w:p>
        </w:tc>
        <w:tc>
          <w:tcPr>
            <w:tcW w:w="1300" w:type="dxa"/>
            <w:tcBorders>
              <w:top w:val="nil"/>
              <w:left w:val="nil"/>
              <w:bottom w:val="nil"/>
              <w:right w:val="nil"/>
            </w:tcBorders>
            <w:shd w:val="clear" w:color="auto" w:fill="auto"/>
            <w:noWrap/>
            <w:vAlign w:val="center"/>
            <w:hideMark/>
          </w:tcPr>
          <w:p w14:paraId="0F86EB7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-1.28</w:t>
            </w:r>
          </w:p>
        </w:tc>
        <w:tc>
          <w:tcPr>
            <w:tcW w:w="1300" w:type="dxa"/>
            <w:tcBorders>
              <w:top w:val="nil"/>
              <w:left w:val="nil"/>
              <w:bottom w:val="nil"/>
              <w:right w:val="nil"/>
            </w:tcBorders>
            <w:shd w:val="clear" w:color="auto" w:fill="auto"/>
            <w:noWrap/>
            <w:vAlign w:val="center"/>
            <w:hideMark/>
          </w:tcPr>
          <w:p w14:paraId="4604F50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1.74</w:t>
            </w:r>
          </w:p>
        </w:tc>
        <w:tc>
          <w:tcPr>
            <w:tcW w:w="1300" w:type="dxa"/>
            <w:tcBorders>
              <w:top w:val="nil"/>
              <w:left w:val="nil"/>
              <w:bottom w:val="nil"/>
              <w:right w:val="nil"/>
            </w:tcBorders>
            <w:shd w:val="clear" w:color="auto" w:fill="auto"/>
            <w:noWrap/>
            <w:vAlign w:val="center"/>
            <w:hideMark/>
          </w:tcPr>
          <w:p w14:paraId="4737CBA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43223A86"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4D322E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RRM2</w:t>
            </w:r>
          </w:p>
        </w:tc>
        <w:tc>
          <w:tcPr>
            <w:tcW w:w="1300" w:type="dxa"/>
            <w:tcBorders>
              <w:top w:val="nil"/>
              <w:left w:val="nil"/>
              <w:bottom w:val="nil"/>
              <w:right w:val="nil"/>
            </w:tcBorders>
            <w:shd w:val="clear" w:color="auto" w:fill="auto"/>
            <w:noWrap/>
            <w:vAlign w:val="center"/>
            <w:hideMark/>
          </w:tcPr>
          <w:p w14:paraId="32EDE0A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1.07</w:t>
            </w:r>
          </w:p>
        </w:tc>
        <w:tc>
          <w:tcPr>
            <w:tcW w:w="1300" w:type="dxa"/>
            <w:tcBorders>
              <w:top w:val="nil"/>
              <w:left w:val="nil"/>
              <w:bottom w:val="nil"/>
              <w:right w:val="nil"/>
            </w:tcBorders>
            <w:shd w:val="clear" w:color="auto" w:fill="auto"/>
            <w:noWrap/>
            <w:vAlign w:val="center"/>
            <w:hideMark/>
          </w:tcPr>
          <w:p w14:paraId="6ACFB15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-1.47</w:t>
            </w:r>
          </w:p>
        </w:tc>
        <w:tc>
          <w:tcPr>
            <w:tcW w:w="1300" w:type="dxa"/>
            <w:tcBorders>
              <w:top w:val="nil"/>
              <w:left w:val="nil"/>
              <w:bottom w:val="nil"/>
              <w:right w:val="nil"/>
            </w:tcBorders>
            <w:shd w:val="clear" w:color="auto" w:fill="auto"/>
            <w:noWrap/>
            <w:vAlign w:val="center"/>
            <w:hideMark/>
          </w:tcPr>
          <w:p w14:paraId="3CD2640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-0.67</w:t>
            </w:r>
          </w:p>
        </w:tc>
        <w:tc>
          <w:tcPr>
            <w:tcW w:w="1300" w:type="dxa"/>
            <w:tcBorders>
              <w:top w:val="nil"/>
              <w:left w:val="nil"/>
              <w:bottom w:val="nil"/>
              <w:right w:val="nil"/>
            </w:tcBorders>
            <w:shd w:val="clear" w:color="auto" w:fill="auto"/>
            <w:noWrap/>
            <w:vAlign w:val="center"/>
            <w:hideMark/>
          </w:tcPr>
          <w:p w14:paraId="6E54B7F6"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4349D67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32BFEB9"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BRCA1</w:t>
            </w:r>
          </w:p>
        </w:tc>
        <w:tc>
          <w:tcPr>
            <w:tcW w:w="1300" w:type="dxa"/>
            <w:tcBorders>
              <w:top w:val="nil"/>
              <w:left w:val="nil"/>
              <w:bottom w:val="nil"/>
              <w:right w:val="nil"/>
            </w:tcBorders>
            <w:shd w:val="clear" w:color="auto" w:fill="auto"/>
            <w:noWrap/>
            <w:vAlign w:val="center"/>
            <w:hideMark/>
          </w:tcPr>
          <w:p w14:paraId="19D7C31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1.00</w:t>
            </w:r>
          </w:p>
        </w:tc>
        <w:tc>
          <w:tcPr>
            <w:tcW w:w="1300" w:type="dxa"/>
            <w:tcBorders>
              <w:top w:val="nil"/>
              <w:left w:val="nil"/>
              <w:bottom w:val="nil"/>
              <w:right w:val="nil"/>
            </w:tcBorders>
            <w:shd w:val="clear" w:color="auto" w:fill="auto"/>
            <w:noWrap/>
            <w:vAlign w:val="center"/>
            <w:hideMark/>
          </w:tcPr>
          <w:p w14:paraId="056438E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-1.74</w:t>
            </w:r>
          </w:p>
        </w:tc>
        <w:tc>
          <w:tcPr>
            <w:tcW w:w="1300" w:type="dxa"/>
            <w:tcBorders>
              <w:top w:val="nil"/>
              <w:left w:val="nil"/>
              <w:bottom w:val="nil"/>
              <w:right w:val="nil"/>
            </w:tcBorders>
            <w:shd w:val="clear" w:color="auto" w:fill="auto"/>
            <w:noWrap/>
            <w:vAlign w:val="center"/>
            <w:hideMark/>
          </w:tcPr>
          <w:p w14:paraId="70E8A15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-0.26</w:t>
            </w:r>
          </w:p>
        </w:tc>
        <w:tc>
          <w:tcPr>
            <w:tcW w:w="1300" w:type="dxa"/>
            <w:tcBorders>
              <w:top w:val="nil"/>
              <w:left w:val="nil"/>
              <w:bottom w:val="nil"/>
              <w:right w:val="nil"/>
            </w:tcBorders>
            <w:shd w:val="clear" w:color="auto" w:fill="auto"/>
            <w:noWrap/>
            <w:vAlign w:val="center"/>
            <w:hideMark/>
          </w:tcPr>
          <w:p w14:paraId="27820D6D"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1658FC71"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2B5016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CDCA1</w:t>
            </w:r>
          </w:p>
        </w:tc>
        <w:tc>
          <w:tcPr>
            <w:tcW w:w="1300" w:type="dxa"/>
            <w:tcBorders>
              <w:top w:val="nil"/>
              <w:left w:val="nil"/>
              <w:bottom w:val="nil"/>
              <w:right w:val="nil"/>
            </w:tcBorders>
            <w:shd w:val="clear" w:color="auto" w:fill="auto"/>
            <w:noWrap/>
            <w:vAlign w:val="center"/>
            <w:hideMark/>
          </w:tcPr>
          <w:p w14:paraId="7503770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0.35</w:t>
            </w:r>
          </w:p>
        </w:tc>
        <w:tc>
          <w:tcPr>
            <w:tcW w:w="1300" w:type="dxa"/>
            <w:tcBorders>
              <w:top w:val="nil"/>
              <w:left w:val="nil"/>
              <w:bottom w:val="nil"/>
              <w:right w:val="nil"/>
            </w:tcBorders>
            <w:shd w:val="clear" w:color="auto" w:fill="auto"/>
            <w:noWrap/>
            <w:vAlign w:val="center"/>
            <w:hideMark/>
          </w:tcPr>
          <w:p w14:paraId="20FB152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-1.77</w:t>
            </w:r>
          </w:p>
        </w:tc>
        <w:tc>
          <w:tcPr>
            <w:tcW w:w="1300" w:type="dxa"/>
            <w:tcBorders>
              <w:top w:val="nil"/>
              <w:left w:val="nil"/>
              <w:bottom w:val="nil"/>
              <w:right w:val="nil"/>
            </w:tcBorders>
            <w:shd w:val="clear" w:color="auto" w:fill="auto"/>
            <w:noWrap/>
            <w:vAlign w:val="center"/>
            <w:hideMark/>
          </w:tcPr>
          <w:p w14:paraId="5B6650A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1.07</w:t>
            </w:r>
          </w:p>
        </w:tc>
        <w:tc>
          <w:tcPr>
            <w:tcW w:w="1300" w:type="dxa"/>
            <w:tcBorders>
              <w:top w:val="nil"/>
              <w:left w:val="nil"/>
              <w:bottom w:val="nil"/>
              <w:right w:val="nil"/>
            </w:tcBorders>
            <w:shd w:val="clear" w:color="auto" w:fill="auto"/>
            <w:noWrap/>
            <w:vAlign w:val="center"/>
            <w:hideMark/>
          </w:tcPr>
          <w:p w14:paraId="7F31034F"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56F0D4AD"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ED92F93"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FGFR1</w:t>
            </w:r>
          </w:p>
        </w:tc>
        <w:tc>
          <w:tcPr>
            <w:tcW w:w="1300" w:type="dxa"/>
            <w:tcBorders>
              <w:top w:val="nil"/>
              <w:left w:val="nil"/>
              <w:bottom w:val="nil"/>
              <w:right w:val="nil"/>
            </w:tcBorders>
            <w:shd w:val="clear" w:color="auto" w:fill="auto"/>
            <w:noWrap/>
            <w:vAlign w:val="center"/>
            <w:hideMark/>
          </w:tcPr>
          <w:p w14:paraId="1D0300E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-0.30</w:t>
            </w:r>
          </w:p>
        </w:tc>
        <w:tc>
          <w:tcPr>
            <w:tcW w:w="1300" w:type="dxa"/>
            <w:tcBorders>
              <w:top w:val="nil"/>
              <w:left w:val="nil"/>
              <w:bottom w:val="nil"/>
              <w:right w:val="nil"/>
            </w:tcBorders>
            <w:shd w:val="clear" w:color="auto" w:fill="auto"/>
            <w:noWrap/>
            <w:vAlign w:val="center"/>
            <w:hideMark/>
          </w:tcPr>
          <w:p w14:paraId="17468A5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1.76</w:t>
            </w:r>
          </w:p>
        </w:tc>
        <w:tc>
          <w:tcPr>
            <w:tcW w:w="1300" w:type="dxa"/>
            <w:tcBorders>
              <w:top w:val="nil"/>
              <w:left w:val="nil"/>
              <w:bottom w:val="nil"/>
              <w:right w:val="nil"/>
            </w:tcBorders>
            <w:shd w:val="clear" w:color="auto" w:fill="auto"/>
            <w:noWrap/>
            <w:vAlign w:val="center"/>
            <w:hideMark/>
          </w:tcPr>
          <w:p w14:paraId="0835FF1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-1.15</w:t>
            </w:r>
          </w:p>
        </w:tc>
        <w:tc>
          <w:tcPr>
            <w:tcW w:w="1300" w:type="dxa"/>
            <w:tcBorders>
              <w:top w:val="nil"/>
              <w:left w:val="nil"/>
              <w:bottom w:val="nil"/>
              <w:right w:val="nil"/>
            </w:tcBorders>
            <w:shd w:val="clear" w:color="auto" w:fill="auto"/>
            <w:noWrap/>
            <w:vAlign w:val="center"/>
            <w:hideMark/>
          </w:tcPr>
          <w:p w14:paraId="1A876315"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3D451E9A"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01BC59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BIRC5</w:t>
            </w:r>
          </w:p>
        </w:tc>
        <w:tc>
          <w:tcPr>
            <w:tcW w:w="1300" w:type="dxa"/>
            <w:tcBorders>
              <w:top w:val="nil"/>
              <w:left w:val="nil"/>
              <w:bottom w:val="nil"/>
              <w:right w:val="nil"/>
            </w:tcBorders>
            <w:shd w:val="clear" w:color="auto" w:fill="auto"/>
            <w:noWrap/>
            <w:vAlign w:val="center"/>
            <w:hideMark/>
          </w:tcPr>
          <w:p w14:paraId="74781C6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0.76</w:t>
            </w:r>
          </w:p>
        </w:tc>
        <w:tc>
          <w:tcPr>
            <w:tcW w:w="1300" w:type="dxa"/>
            <w:tcBorders>
              <w:top w:val="nil"/>
              <w:left w:val="nil"/>
              <w:bottom w:val="nil"/>
              <w:right w:val="nil"/>
            </w:tcBorders>
            <w:shd w:val="clear" w:color="auto" w:fill="auto"/>
            <w:noWrap/>
            <w:vAlign w:val="center"/>
            <w:hideMark/>
          </w:tcPr>
          <w:p w14:paraId="3EE680A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0.44</w:t>
            </w:r>
          </w:p>
        </w:tc>
        <w:tc>
          <w:tcPr>
            <w:tcW w:w="1300" w:type="dxa"/>
            <w:tcBorders>
              <w:top w:val="nil"/>
              <w:left w:val="nil"/>
              <w:bottom w:val="nil"/>
              <w:right w:val="nil"/>
            </w:tcBorders>
            <w:shd w:val="clear" w:color="auto" w:fill="auto"/>
            <w:noWrap/>
            <w:vAlign w:val="center"/>
            <w:hideMark/>
          </w:tcPr>
          <w:p w14:paraId="2BE2231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-1.95</w:t>
            </w:r>
          </w:p>
        </w:tc>
        <w:tc>
          <w:tcPr>
            <w:tcW w:w="1300" w:type="dxa"/>
            <w:tcBorders>
              <w:top w:val="nil"/>
              <w:left w:val="nil"/>
              <w:bottom w:val="nil"/>
              <w:right w:val="nil"/>
            </w:tcBorders>
            <w:shd w:val="clear" w:color="auto" w:fill="auto"/>
            <w:noWrap/>
            <w:vAlign w:val="center"/>
            <w:hideMark/>
          </w:tcPr>
          <w:p w14:paraId="1D6816F3"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4A7BF3D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FB3C7DF"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FOXC1</w:t>
            </w:r>
          </w:p>
        </w:tc>
        <w:tc>
          <w:tcPr>
            <w:tcW w:w="1300" w:type="dxa"/>
            <w:tcBorders>
              <w:top w:val="nil"/>
              <w:left w:val="nil"/>
              <w:bottom w:val="nil"/>
              <w:right w:val="nil"/>
            </w:tcBorders>
            <w:shd w:val="clear" w:color="auto" w:fill="auto"/>
            <w:noWrap/>
            <w:vAlign w:val="center"/>
            <w:hideMark/>
          </w:tcPr>
          <w:p w14:paraId="4F078C4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0.24</w:t>
            </w:r>
          </w:p>
        </w:tc>
        <w:tc>
          <w:tcPr>
            <w:tcW w:w="1300" w:type="dxa"/>
            <w:tcBorders>
              <w:top w:val="nil"/>
              <w:left w:val="nil"/>
              <w:bottom w:val="nil"/>
              <w:right w:val="nil"/>
            </w:tcBorders>
            <w:shd w:val="clear" w:color="auto" w:fill="auto"/>
            <w:noWrap/>
            <w:vAlign w:val="center"/>
            <w:hideMark/>
          </w:tcPr>
          <w:p w14:paraId="6F9C761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1.12</w:t>
            </w:r>
          </w:p>
        </w:tc>
        <w:tc>
          <w:tcPr>
            <w:tcW w:w="1300" w:type="dxa"/>
            <w:tcBorders>
              <w:top w:val="nil"/>
              <w:left w:val="nil"/>
              <w:bottom w:val="nil"/>
              <w:right w:val="nil"/>
            </w:tcBorders>
            <w:shd w:val="clear" w:color="auto" w:fill="auto"/>
            <w:noWrap/>
            <w:vAlign w:val="center"/>
            <w:hideMark/>
          </w:tcPr>
          <w:p w14:paraId="606A964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-1.60</w:t>
            </w:r>
          </w:p>
        </w:tc>
        <w:tc>
          <w:tcPr>
            <w:tcW w:w="1300" w:type="dxa"/>
            <w:tcBorders>
              <w:top w:val="nil"/>
              <w:left w:val="nil"/>
              <w:bottom w:val="nil"/>
              <w:right w:val="nil"/>
            </w:tcBorders>
            <w:shd w:val="clear" w:color="auto" w:fill="auto"/>
            <w:noWrap/>
            <w:vAlign w:val="center"/>
            <w:hideMark/>
          </w:tcPr>
          <w:p w14:paraId="74145132"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13717FA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0461836"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LumB</w:t>
            </w:r>
          </w:p>
        </w:tc>
        <w:tc>
          <w:tcPr>
            <w:tcW w:w="1300" w:type="dxa"/>
            <w:tcBorders>
              <w:top w:val="nil"/>
              <w:left w:val="nil"/>
              <w:bottom w:val="nil"/>
              <w:right w:val="nil"/>
            </w:tcBorders>
            <w:shd w:val="clear" w:color="auto" w:fill="auto"/>
            <w:noWrap/>
            <w:vAlign w:val="center"/>
            <w:hideMark/>
          </w:tcPr>
          <w:p w14:paraId="6C1B7D5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0.66</w:t>
            </w:r>
          </w:p>
        </w:tc>
        <w:tc>
          <w:tcPr>
            <w:tcW w:w="1300" w:type="dxa"/>
            <w:tcBorders>
              <w:top w:val="nil"/>
              <w:left w:val="nil"/>
              <w:bottom w:val="nil"/>
              <w:right w:val="nil"/>
            </w:tcBorders>
            <w:shd w:val="clear" w:color="auto" w:fill="auto"/>
            <w:noWrap/>
            <w:vAlign w:val="center"/>
            <w:hideMark/>
          </w:tcPr>
          <w:p w14:paraId="75A3AB5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-3.09</w:t>
            </w:r>
          </w:p>
        </w:tc>
        <w:tc>
          <w:tcPr>
            <w:tcW w:w="1300" w:type="dxa"/>
            <w:tcBorders>
              <w:top w:val="nil"/>
              <w:left w:val="nil"/>
              <w:bottom w:val="nil"/>
              <w:right w:val="nil"/>
            </w:tcBorders>
            <w:shd w:val="clear" w:color="auto" w:fill="auto"/>
            <w:noWrap/>
            <w:vAlign w:val="center"/>
            <w:hideMark/>
          </w:tcPr>
          <w:p w14:paraId="22F1593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1.77</w:t>
            </w:r>
          </w:p>
        </w:tc>
        <w:tc>
          <w:tcPr>
            <w:tcW w:w="1300" w:type="dxa"/>
            <w:tcBorders>
              <w:top w:val="nil"/>
              <w:left w:val="nil"/>
              <w:bottom w:val="nil"/>
              <w:right w:val="nil"/>
            </w:tcBorders>
            <w:shd w:val="clear" w:color="auto" w:fill="auto"/>
            <w:noWrap/>
            <w:vAlign w:val="center"/>
            <w:hideMark/>
          </w:tcPr>
          <w:p w14:paraId="1FF84B6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6896A4ED"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43A8C86"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Normal</w:t>
            </w:r>
          </w:p>
        </w:tc>
        <w:tc>
          <w:tcPr>
            <w:tcW w:w="1300" w:type="dxa"/>
            <w:tcBorders>
              <w:top w:val="nil"/>
              <w:left w:val="nil"/>
              <w:bottom w:val="nil"/>
              <w:right w:val="nil"/>
            </w:tcBorders>
            <w:shd w:val="clear" w:color="auto" w:fill="auto"/>
            <w:noWrap/>
            <w:vAlign w:val="center"/>
            <w:hideMark/>
          </w:tcPr>
          <w:p w14:paraId="552DB14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-1.20</w:t>
            </w:r>
          </w:p>
        </w:tc>
        <w:tc>
          <w:tcPr>
            <w:tcW w:w="1300" w:type="dxa"/>
            <w:tcBorders>
              <w:top w:val="nil"/>
              <w:left w:val="nil"/>
              <w:bottom w:val="nil"/>
              <w:right w:val="nil"/>
            </w:tcBorders>
            <w:shd w:val="clear" w:color="auto" w:fill="auto"/>
            <w:noWrap/>
            <w:vAlign w:val="center"/>
            <w:hideMark/>
          </w:tcPr>
          <w:p w14:paraId="54F66D9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3.67</w:t>
            </w:r>
          </w:p>
        </w:tc>
        <w:tc>
          <w:tcPr>
            <w:tcW w:w="1300" w:type="dxa"/>
            <w:tcBorders>
              <w:top w:val="nil"/>
              <w:left w:val="nil"/>
              <w:bottom w:val="nil"/>
              <w:right w:val="nil"/>
            </w:tcBorders>
            <w:shd w:val="clear" w:color="auto" w:fill="auto"/>
            <w:noWrap/>
            <w:vAlign w:val="center"/>
            <w:hideMark/>
          </w:tcPr>
          <w:p w14:paraId="0CD65B2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-1.28</w:t>
            </w:r>
          </w:p>
        </w:tc>
        <w:tc>
          <w:tcPr>
            <w:tcW w:w="1300" w:type="dxa"/>
            <w:tcBorders>
              <w:top w:val="nil"/>
              <w:left w:val="nil"/>
              <w:bottom w:val="nil"/>
              <w:right w:val="nil"/>
            </w:tcBorders>
            <w:shd w:val="clear" w:color="auto" w:fill="auto"/>
            <w:noWrap/>
            <w:vAlign w:val="center"/>
            <w:hideMark/>
          </w:tcPr>
          <w:p w14:paraId="167383DE"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B076F5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6420AA9"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KNTC2</w:t>
            </w:r>
          </w:p>
        </w:tc>
        <w:tc>
          <w:tcPr>
            <w:tcW w:w="1300" w:type="dxa"/>
            <w:tcBorders>
              <w:top w:val="nil"/>
              <w:left w:val="nil"/>
              <w:bottom w:val="nil"/>
              <w:right w:val="nil"/>
            </w:tcBorders>
            <w:shd w:val="clear" w:color="auto" w:fill="auto"/>
            <w:noWrap/>
            <w:vAlign w:val="center"/>
            <w:hideMark/>
          </w:tcPr>
          <w:p w14:paraId="5E9FEB2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1.07</w:t>
            </w:r>
          </w:p>
        </w:tc>
        <w:tc>
          <w:tcPr>
            <w:tcW w:w="1300" w:type="dxa"/>
            <w:tcBorders>
              <w:top w:val="nil"/>
              <w:left w:val="nil"/>
              <w:bottom w:val="nil"/>
              <w:right w:val="nil"/>
            </w:tcBorders>
            <w:shd w:val="clear" w:color="auto" w:fill="auto"/>
            <w:noWrap/>
            <w:vAlign w:val="center"/>
            <w:hideMark/>
          </w:tcPr>
          <w:p w14:paraId="380E323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-0.90</w:t>
            </w:r>
          </w:p>
        </w:tc>
        <w:tc>
          <w:tcPr>
            <w:tcW w:w="1300" w:type="dxa"/>
            <w:tcBorders>
              <w:top w:val="nil"/>
              <w:left w:val="nil"/>
              <w:bottom w:val="nil"/>
              <w:right w:val="nil"/>
            </w:tcBorders>
            <w:shd w:val="clear" w:color="auto" w:fill="auto"/>
            <w:noWrap/>
            <w:vAlign w:val="center"/>
            <w:hideMark/>
          </w:tcPr>
          <w:p w14:paraId="13A9D83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-1.23</w:t>
            </w:r>
          </w:p>
        </w:tc>
        <w:tc>
          <w:tcPr>
            <w:tcW w:w="1300" w:type="dxa"/>
            <w:tcBorders>
              <w:top w:val="nil"/>
              <w:left w:val="nil"/>
              <w:bottom w:val="nil"/>
              <w:right w:val="nil"/>
            </w:tcBorders>
            <w:shd w:val="clear" w:color="auto" w:fill="auto"/>
            <w:noWrap/>
            <w:vAlign w:val="center"/>
            <w:hideMark/>
          </w:tcPr>
          <w:p w14:paraId="75D8036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1F6C51A"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7465BA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CDC20</w:t>
            </w:r>
          </w:p>
        </w:tc>
        <w:tc>
          <w:tcPr>
            <w:tcW w:w="1300" w:type="dxa"/>
            <w:tcBorders>
              <w:top w:val="nil"/>
              <w:left w:val="nil"/>
              <w:bottom w:val="nil"/>
              <w:right w:val="nil"/>
            </w:tcBorders>
            <w:shd w:val="clear" w:color="auto" w:fill="auto"/>
            <w:noWrap/>
            <w:vAlign w:val="center"/>
            <w:hideMark/>
          </w:tcPr>
          <w:p w14:paraId="1136FEC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0.49</w:t>
            </w:r>
          </w:p>
        </w:tc>
        <w:tc>
          <w:tcPr>
            <w:tcW w:w="1300" w:type="dxa"/>
            <w:tcBorders>
              <w:top w:val="nil"/>
              <w:left w:val="nil"/>
              <w:bottom w:val="nil"/>
              <w:right w:val="nil"/>
            </w:tcBorders>
            <w:shd w:val="clear" w:color="auto" w:fill="auto"/>
            <w:noWrap/>
            <w:vAlign w:val="center"/>
            <w:hideMark/>
          </w:tcPr>
          <w:p w14:paraId="05D9858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-1.70</w:t>
            </w:r>
          </w:p>
        </w:tc>
        <w:tc>
          <w:tcPr>
            <w:tcW w:w="1300" w:type="dxa"/>
            <w:tcBorders>
              <w:top w:val="nil"/>
              <w:left w:val="nil"/>
              <w:bottom w:val="nil"/>
              <w:right w:val="nil"/>
            </w:tcBorders>
            <w:shd w:val="clear" w:color="auto" w:fill="auto"/>
            <w:noWrap/>
            <w:vAlign w:val="center"/>
            <w:hideMark/>
          </w:tcPr>
          <w:p w14:paraId="04E3F5A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0.71</w:t>
            </w:r>
          </w:p>
        </w:tc>
        <w:tc>
          <w:tcPr>
            <w:tcW w:w="1300" w:type="dxa"/>
            <w:tcBorders>
              <w:top w:val="nil"/>
              <w:left w:val="nil"/>
              <w:bottom w:val="nil"/>
              <w:right w:val="nil"/>
            </w:tcBorders>
            <w:shd w:val="clear" w:color="auto" w:fill="auto"/>
            <w:noWrap/>
            <w:vAlign w:val="center"/>
            <w:hideMark/>
          </w:tcPr>
          <w:p w14:paraId="3853628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7EE0892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2F47946"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ERBB3</w:t>
            </w:r>
          </w:p>
        </w:tc>
        <w:tc>
          <w:tcPr>
            <w:tcW w:w="1300" w:type="dxa"/>
            <w:tcBorders>
              <w:top w:val="nil"/>
              <w:left w:val="nil"/>
              <w:bottom w:val="nil"/>
              <w:right w:val="nil"/>
            </w:tcBorders>
            <w:shd w:val="clear" w:color="auto" w:fill="auto"/>
            <w:noWrap/>
            <w:vAlign w:val="center"/>
            <w:hideMark/>
          </w:tcPr>
          <w:p w14:paraId="17DD2B9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-0.89</w:t>
            </w:r>
          </w:p>
        </w:tc>
        <w:tc>
          <w:tcPr>
            <w:tcW w:w="1300" w:type="dxa"/>
            <w:tcBorders>
              <w:top w:val="nil"/>
              <w:left w:val="nil"/>
              <w:bottom w:val="nil"/>
              <w:right w:val="nil"/>
            </w:tcBorders>
            <w:shd w:val="clear" w:color="auto" w:fill="auto"/>
            <w:noWrap/>
            <w:vAlign w:val="center"/>
            <w:hideMark/>
          </w:tcPr>
          <w:p w14:paraId="1ADE7D2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-0.02</w:t>
            </w:r>
          </w:p>
        </w:tc>
        <w:tc>
          <w:tcPr>
            <w:tcW w:w="1300" w:type="dxa"/>
            <w:tcBorders>
              <w:top w:val="nil"/>
              <w:left w:val="nil"/>
              <w:bottom w:val="nil"/>
              <w:right w:val="nil"/>
            </w:tcBorders>
            <w:shd w:val="clear" w:color="auto" w:fill="auto"/>
            <w:noWrap/>
            <w:vAlign w:val="center"/>
            <w:hideMark/>
          </w:tcPr>
          <w:p w14:paraId="647307B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1.80</w:t>
            </w:r>
          </w:p>
        </w:tc>
        <w:tc>
          <w:tcPr>
            <w:tcW w:w="1300" w:type="dxa"/>
            <w:tcBorders>
              <w:top w:val="nil"/>
              <w:left w:val="nil"/>
              <w:bottom w:val="nil"/>
              <w:right w:val="nil"/>
            </w:tcBorders>
            <w:shd w:val="clear" w:color="auto" w:fill="auto"/>
            <w:noWrap/>
            <w:vAlign w:val="center"/>
            <w:hideMark/>
          </w:tcPr>
          <w:p w14:paraId="2BFC088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1B960A12"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6FA49AE"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Proliferation_sig</w:t>
            </w:r>
          </w:p>
        </w:tc>
        <w:tc>
          <w:tcPr>
            <w:tcW w:w="1300" w:type="dxa"/>
            <w:tcBorders>
              <w:top w:val="nil"/>
              <w:left w:val="nil"/>
              <w:bottom w:val="nil"/>
              <w:right w:val="nil"/>
            </w:tcBorders>
            <w:shd w:val="clear" w:color="auto" w:fill="auto"/>
            <w:noWrap/>
            <w:vAlign w:val="center"/>
            <w:hideMark/>
          </w:tcPr>
          <w:p w14:paraId="4AE947C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0.99</w:t>
            </w:r>
          </w:p>
        </w:tc>
        <w:tc>
          <w:tcPr>
            <w:tcW w:w="1300" w:type="dxa"/>
            <w:tcBorders>
              <w:top w:val="nil"/>
              <w:left w:val="nil"/>
              <w:bottom w:val="nil"/>
              <w:right w:val="nil"/>
            </w:tcBorders>
            <w:shd w:val="clear" w:color="auto" w:fill="auto"/>
            <w:noWrap/>
            <w:vAlign w:val="center"/>
            <w:hideMark/>
          </w:tcPr>
          <w:p w14:paraId="7273F75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-1.41</w:t>
            </w:r>
          </w:p>
        </w:tc>
        <w:tc>
          <w:tcPr>
            <w:tcW w:w="1300" w:type="dxa"/>
            <w:tcBorders>
              <w:top w:val="nil"/>
              <w:left w:val="nil"/>
              <w:bottom w:val="nil"/>
              <w:right w:val="nil"/>
            </w:tcBorders>
            <w:shd w:val="clear" w:color="auto" w:fill="auto"/>
            <w:noWrap/>
            <w:vAlign w:val="center"/>
            <w:hideMark/>
          </w:tcPr>
          <w:p w14:paraId="65E467B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-0.58</w:t>
            </w:r>
          </w:p>
        </w:tc>
        <w:tc>
          <w:tcPr>
            <w:tcW w:w="1300" w:type="dxa"/>
            <w:tcBorders>
              <w:top w:val="nil"/>
              <w:left w:val="nil"/>
              <w:bottom w:val="nil"/>
              <w:right w:val="nil"/>
            </w:tcBorders>
            <w:shd w:val="clear" w:color="auto" w:fill="auto"/>
            <w:noWrap/>
            <w:vAlign w:val="center"/>
            <w:hideMark/>
          </w:tcPr>
          <w:p w14:paraId="066CEB93"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1E4CFEA1"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60D19B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lastRenderedPageBreak/>
              <w:t>MLPH</w:t>
            </w:r>
          </w:p>
        </w:tc>
        <w:tc>
          <w:tcPr>
            <w:tcW w:w="1300" w:type="dxa"/>
            <w:tcBorders>
              <w:top w:val="nil"/>
              <w:left w:val="nil"/>
              <w:bottom w:val="nil"/>
              <w:right w:val="nil"/>
            </w:tcBorders>
            <w:shd w:val="clear" w:color="auto" w:fill="auto"/>
            <w:noWrap/>
            <w:vAlign w:val="center"/>
            <w:hideMark/>
          </w:tcPr>
          <w:p w14:paraId="1F9FB49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0.27</w:t>
            </w:r>
          </w:p>
        </w:tc>
        <w:tc>
          <w:tcPr>
            <w:tcW w:w="1300" w:type="dxa"/>
            <w:tcBorders>
              <w:top w:val="nil"/>
              <w:left w:val="nil"/>
              <w:bottom w:val="nil"/>
              <w:right w:val="nil"/>
            </w:tcBorders>
            <w:shd w:val="clear" w:color="auto" w:fill="auto"/>
            <w:noWrap/>
            <w:vAlign w:val="center"/>
            <w:hideMark/>
          </w:tcPr>
          <w:p w14:paraId="4CE06A3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0.90</w:t>
            </w:r>
          </w:p>
        </w:tc>
        <w:tc>
          <w:tcPr>
            <w:tcW w:w="1300" w:type="dxa"/>
            <w:tcBorders>
              <w:top w:val="nil"/>
              <w:left w:val="nil"/>
              <w:bottom w:val="nil"/>
              <w:right w:val="nil"/>
            </w:tcBorders>
            <w:shd w:val="clear" w:color="auto" w:fill="auto"/>
            <w:noWrap/>
            <w:vAlign w:val="center"/>
            <w:hideMark/>
          </w:tcPr>
          <w:p w14:paraId="5857738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-1.45</w:t>
            </w:r>
          </w:p>
        </w:tc>
        <w:tc>
          <w:tcPr>
            <w:tcW w:w="1300" w:type="dxa"/>
            <w:tcBorders>
              <w:top w:val="nil"/>
              <w:left w:val="nil"/>
              <w:bottom w:val="nil"/>
              <w:right w:val="nil"/>
            </w:tcBorders>
            <w:shd w:val="clear" w:color="auto" w:fill="auto"/>
            <w:noWrap/>
            <w:vAlign w:val="center"/>
            <w:hideMark/>
          </w:tcPr>
          <w:p w14:paraId="2DF8010C"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0.0</w:t>
            </w:r>
          </w:p>
        </w:tc>
      </w:tr>
      <w:tr w:rsidR="003A3F84" w:rsidRPr="003A3F84" w14:paraId="2D7EFECE"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AD1351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ERBB2</w:t>
            </w:r>
          </w:p>
        </w:tc>
        <w:tc>
          <w:tcPr>
            <w:tcW w:w="1300" w:type="dxa"/>
            <w:tcBorders>
              <w:top w:val="nil"/>
              <w:left w:val="nil"/>
              <w:bottom w:val="nil"/>
              <w:right w:val="nil"/>
            </w:tcBorders>
            <w:shd w:val="clear" w:color="auto" w:fill="auto"/>
            <w:noWrap/>
            <w:vAlign w:val="center"/>
            <w:hideMark/>
          </w:tcPr>
          <w:p w14:paraId="16EE7B9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-0.83</w:t>
            </w:r>
          </w:p>
        </w:tc>
        <w:tc>
          <w:tcPr>
            <w:tcW w:w="1300" w:type="dxa"/>
            <w:tcBorders>
              <w:top w:val="nil"/>
              <w:left w:val="nil"/>
              <w:bottom w:val="nil"/>
              <w:right w:val="nil"/>
            </w:tcBorders>
            <w:shd w:val="clear" w:color="auto" w:fill="auto"/>
            <w:noWrap/>
            <w:vAlign w:val="center"/>
            <w:hideMark/>
          </w:tcPr>
          <w:p w14:paraId="5608073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0.35</w:t>
            </w:r>
          </w:p>
        </w:tc>
        <w:tc>
          <w:tcPr>
            <w:tcW w:w="1300" w:type="dxa"/>
            <w:tcBorders>
              <w:top w:val="nil"/>
              <w:left w:val="nil"/>
              <w:bottom w:val="nil"/>
              <w:right w:val="nil"/>
            </w:tcBorders>
            <w:shd w:val="clear" w:color="auto" w:fill="auto"/>
            <w:noWrap/>
            <w:vAlign w:val="center"/>
            <w:hideMark/>
          </w:tcPr>
          <w:p w14:paraId="0D0A1ED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1.31</w:t>
            </w:r>
          </w:p>
        </w:tc>
        <w:tc>
          <w:tcPr>
            <w:tcW w:w="1300" w:type="dxa"/>
            <w:tcBorders>
              <w:top w:val="nil"/>
              <w:left w:val="nil"/>
              <w:bottom w:val="nil"/>
              <w:right w:val="nil"/>
            </w:tcBorders>
            <w:shd w:val="clear" w:color="auto" w:fill="auto"/>
            <w:noWrap/>
            <w:vAlign w:val="center"/>
            <w:hideMark/>
          </w:tcPr>
          <w:p w14:paraId="584D6DED"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40EE0033"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C01F94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SLC39A6</w:t>
            </w:r>
          </w:p>
        </w:tc>
        <w:tc>
          <w:tcPr>
            <w:tcW w:w="1300" w:type="dxa"/>
            <w:tcBorders>
              <w:top w:val="nil"/>
              <w:left w:val="nil"/>
              <w:bottom w:val="nil"/>
              <w:right w:val="nil"/>
            </w:tcBorders>
            <w:shd w:val="clear" w:color="auto" w:fill="auto"/>
            <w:noWrap/>
            <w:vAlign w:val="center"/>
            <w:hideMark/>
          </w:tcPr>
          <w:p w14:paraId="72C50DD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0.87</w:t>
            </w:r>
          </w:p>
        </w:tc>
        <w:tc>
          <w:tcPr>
            <w:tcW w:w="1300" w:type="dxa"/>
            <w:tcBorders>
              <w:top w:val="nil"/>
              <w:left w:val="nil"/>
              <w:bottom w:val="nil"/>
              <w:right w:val="nil"/>
            </w:tcBorders>
            <w:shd w:val="clear" w:color="auto" w:fill="auto"/>
            <w:noWrap/>
            <w:vAlign w:val="center"/>
            <w:hideMark/>
          </w:tcPr>
          <w:p w14:paraId="0CB073B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-1.10</w:t>
            </w:r>
          </w:p>
        </w:tc>
        <w:tc>
          <w:tcPr>
            <w:tcW w:w="1300" w:type="dxa"/>
            <w:tcBorders>
              <w:top w:val="nil"/>
              <w:left w:val="nil"/>
              <w:bottom w:val="nil"/>
              <w:right w:val="nil"/>
            </w:tcBorders>
            <w:shd w:val="clear" w:color="auto" w:fill="auto"/>
            <w:noWrap/>
            <w:vAlign w:val="center"/>
            <w:hideMark/>
          </w:tcPr>
          <w:p w14:paraId="68548E3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-0.63</w:t>
            </w:r>
          </w:p>
        </w:tc>
        <w:tc>
          <w:tcPr>
            <w:tcW w:w="1300" w:type="dxa"/>
            <w:tcBorders>
              <w:top w:val="nil"/>
              <w:left w:val="nil"/>
              <w:bottom w:val="nil"/>
              <w:right w:val="nil"/>
            </w:tcBorders>
            <w:shd w:val="clear" w:color="auto" w:fill="auto"/>
            <w:noWrap/>
            <w:vAlign w:val="center"/>
            <w:hideMark/>
          </w:tcPr>
          <w:p w14:paraId="0EDFF606"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35D12922"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58A6AF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GPR160</w:t>
            </w:r>
          </w:p>
        </w:tc>
        <w:tc>
          <w:tcPr>
            <w:tcW w:w="1300" w:type="dxa"/>
            <w:tcBorders>
              <w:top w:val="nil"/>
              <w:left w:val="nil"/>
              <w:bottom w:val="nil"/>
              <w:right w:val="nil"/>
            </w:tcBorders>
            <w:shd w:val="clear" w:color="auto" w:fill="auto"/>
            <w:noWrap/>
            <w:vAlign w:val="center"/>
            <w:hideMark/>
          </w:tcPr>
          <w:p w14:paraId="2A362F5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-0.65</w:t>
            </w:r>
          </w:p>
        </w:tc>
        <w:tc>
          <w:tcPr>
            <w:tcW w:w="1300" w:type="dxa"/>
            <w:tcBorders>
              <w:top w:val="nil"/>
              <w:left w:val="nil"/>
              <w:bottom w:val="nil"/>
              <w:right w:val="nil"/>
            </w:tcBorders>
            <w:shd w:val="clear" w:color="auto" w:fill="auto"/>
            <w:noWrap/>
            <w:vAlign w:val="center"/>
            <w:hideMark/>
          </w:tcPr>
          <w:p w14:paraId="7BC208F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1.61</w:t>
            </w:r>
          </w:p>
        </w:tc>
        <w:tc>
          <w:tcPr>
            <w:tcW w:w="1300" w:type="dxa"/>
            <w:tcBorders>
              <w:top w:val="nil"/>
              <w:left w:val="nil"/>
              <w:bottom w:val="nil"/>
              <w:right w:val="nil"/>
            </w:tcBorders>
            <w:shd w:val="clear" w:color="auto" w:fill="auto"/>
            <w:noWrap/>
            <w:vAlign w:val="center"/>
            <w:hideMark/>
          </w:tcPr>
          <w:p w14:paraId="5DDFFEE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-0.32</w:t>
            </w:r>
          </w:p>
        </w:tc>
        <w:tc>
          <w:tcPr>
            <w:tcW w:w="1300" w:type="dxa"/>
            <w:tcBorders>
              <w:top w:val="nil"/>
              <w:left w:val="nil"/>
              <w:bottom w:val="nil"/>
              <w:right w:val="nil"/>
            </w:tcBorders>
            <w:shd w:val="clear" w:color="auto" w:fill="auto"/>
            <w:noWrap/>
            <w:vAlign w:val="center"/>
            <w:hideMark/>
          </w:tcPr>
          <w:p w14:paraId="754366F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143BD8B1"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423C150"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MAPT</w:t>
            </w:r>
          </w:p>
        </w:tc>
        <w:tc>
          <w:tcPr>
            <w:tcW w:w="1300" w:type="dxa"/>
            <w:tcBorders>
              <w:top w:val="nil"/>
              <w:left w:val="nil"/>
              <w:bottom w:val="nil"/>
              <w:right w:val="nil"/>
            </w:tcBorders>
            <w:shd w:val="clear" w:color="auto" w:fill="auto"/>
            <w:noWrap/>
            <w:vAlign w:val="center"/>
            <w:hideMark/>
          </w:tcPr>
          <w:p w14:paraId="5ABBEA3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0.81</w:t>
            </w:r>
          </w:p>
        </w:tc>
        <w:tc>
          <w:tcPr>
            <w:tcW w:w="1300" w:type="dxa"/>
            <w:tcBorders>
              <w:top w:val="nil"/>
              <w:left w:val="nil"/>
              <w:bottom w:val="nil"/>
              <w:right w:val="nil"/>
            </w:tcBorders>
            <w:shd w:val="clear" w:color="auto" w:fill="auto"/>
            <w:noWrap/>
            <w:vAlign w:val="center"/>
            <w:hideMark/>
          </w:tcPr>
          <w:p w14:paraId="7615E74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-1.14</w:t>
            </w:r>
          </w:p>
        </w:tc>
        <w:tc>
          <w:tcPr>
            <w:tcW w:w="1300" w:type="dxa"/>
            <w:tcBorders>
              <w:top w:val="nil"/>
              <w:left w:val="nil"/>
              <w:bottom w:val="nil"/>
              <w:right w:val="nil"/>
            </w:tcBorders>
            <w:shd w:val="clear" w:color="auto" w:fill="auto"/>
            <w:noWrap/>
            <w:vAlign w:val="center"/>
            <w:hideMark/>
          </w:tcPr>
          <w:p w14:paraId="41563C5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-0.48</w:t>
            </w:r>
          </w:p>
        </w:tc>
        <w:tc>
          <w:tcPr>
            <w:tcW w:w="1300" w:type="dxa"/>
            <w:tcBorders>
              <w:top w:val="nil"/>
              <w:left w:val="nil"/>
              <w:bottom w:val="nil"/>
              <w:right w:val="nil"/>
            </w:tcBorders>
            <w:shd w:val="clear" w:color="auto" w:fill="auto"/>
            <w:noWrap/>
            <w:vAlign w:val="center"/>
            <w:hideMark/>
          </w:tcPr>
          <w:p w14:paraId="24560CF5"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2D8C7F88"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6F4AEEE"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CCND1</w:t>
            </w:r>
          </w:p>
        </w:tc>
        <w:tc>
          <w:tcPr>
            <w:tcW w:w="1300" w:type="dxa"/>
            <w:tcBorders>
              <w:top w:val="nil"/>
              <w:left w:val="nil"/>
              <w:bottom w:val="nil"/>
              <w:right w:val="nil"/>
            </w:tcBorders>
            <w:shd w:val="clear" w:color="auto" w:fill="auto"/>
            <w:noWrap/>
            <w:vAlign w:val="center"/>
            <w:hideMark/>
          </w:tcPr>
          <w:p w14:paraId="03E7B5E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0.79</w:t>
            </w:r>
          </w:p>
        </w:tc>
        <w:tc>
          <w:tcPr>
            <w:tcW w:w="1300" w:type="dxa"/>
            <w:tcBorders>
              <w:top w:val="nil"/>
              <w:left w:val="nil"/>
              <w:bottom w:val="nil"/>
              <w:right w:val="nil"/>
            </w:tcBorders>
            <w:shd w:val="clear" w:color="auto" w:fill="auto"/>
            <w:noWrap/>
            <w:vAlign w:val="center"/>
            <w:hideMark/>
          </w:tcPr>
          <w:p w14:paraId="6B39554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-1.20</w:t>
            </w:r>
          </w:p>
        </w:tc>
        <w:tc>
          <w:tcPr>
            <w:tcW w:w="1300" w:type="dxa"/>
            <w:tcBorders>
              <w:top w:val="nil"/>
              <w:left w:val="nil"/>
              <w:bottom w:val="nil"/>
              <w:right w:val="nil"/>
            </w:tcBorders>
            <w:shd w:val="clear" w:color="auto" w:fill="auto"/>
            <w:noWrap/>
            <w:vAlign w:val="center"/>
            <w:hideMark/>
          </w:tcPr>
          <w:p w14:paraId="118944C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-0.39</w:t>
            </w:r>
          </w:p>
        </w:tc>
        <w:tc>
          <w:tcPr>
            <w:tcW w:w="1300" w:type="dxa"/>
            <w:tcBorders>
              <w:top w:val="nil"/>
              <w:left w:val="nil"/>
              <w:bottom w:val="nil"/>
              <w:right w:val="nil"/>
            </w:tcBorders>
            <w:shd w:val="clear" w:color="auto" w:fill="auto"/>
            <w:noWrap/>
            <w:vAlign w:val="center"/>
            <w:hideMark/>
          </w:tcPr>
          <w:p w14:paraId="5A208B4A"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60F89E56"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2056298"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KRT5</w:t>
            </w:r>
          </w:p>
        </w:tc>
        <w:tc>
          <w:tcPr>
            <w:tcW w:w="1300" w:type="dxa"/>
            <w:tcBorders>
              <w:top w:val="nil"/>
              <w:left w:val="nil"/>
              <w:bottom w:val="nil"/>
              <w:right w:val="nil"/>
            </w:tcBorders>
            <w:shd w:val="clear" w:color="auto" w:fill="auto"/>
            <w:noWrap/>
            <w:vAlign w:val="center"/>
            <w:hideMark/>
          </w:tcPr>
          <w:p w14:paraId="23A4210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0.29</w:t>
            </w:r>
          </w:p>
        </w:tc>
        <w:tc>
          <w:tcPr>
            <w:tcW w:w="1300" w:type="dxa"/>
            <w:tcBorders>
              <w:top w:val="nil"/>
              <w:left w:val="nil"/>
              <w:bottom w:val="nil"/>
              <w:right w:val="nil"/>
            </w:tcBorders>
            <w:shd w:val="clear" w:color="auto" w:fill="auto"/>
            <w:noWrap/>
            <w:vAlign w:val="center"/>
            <w:hideMark/>
          </w:tcPr>
          <w:p w14:paraId="6A950CF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0.98</w:t>
            </w:r>
          </w:p>
        </w:tc>
        <w:tc>
          <w:tcPr>
            <w:tcW w:w="1300" w:type="dxa"/>
            <w:tcBorders>
              <w:top w:val="nil"/>
              <w:left w:val="nil"/>
              <w:bottom w:val="nil"/>
              <w:right w:val="nil"/>
            </w:tcBorders>
            <w:shd w:val="clear" w:color="auto" w:fill="auto"/>
            <w:noWrap/>
            <w:vAlign w:val="center"/>
            <w:hideMark/>
          </w:tcPr>
          <w:p w14:paraId="73208D9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-1.56</w:t>
            </w:r>
          </w:p>
        </w:tc>
        <w:tc>
          <w:tcPr>
            <w:tcW w:w="1300" w:type="dxa"/>
            <w:tcBorders>
              <w:top w:val="nil"/>
              <w:left w:val="nil"/>
              <w:bottom w:val="nil"/>
              <w:right w:val="nil"/>
            </w:tcBorders>
            <w:shd w:val="clear" w:color="auto" w:fill="auto"/>
            <w:noWrap/>
            <w:vAlign w:val="center"/>
            <w:hideMark/>
          </w:tcPr>
          <w:p w14:paraId="42E4DCD5"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3DC78FAA"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CDF239B"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CCNE1</w:t>
            </w:r>
          </w:p>
        </w:tc>
        <w:tc>
          <w:tcPr>
            <w:tcW w:w="1300" w:type="dxa"/>
            <w:tcBorders>
              <w:top w:val="nil"/>
              <w:left w:val="nil"/>
              <w:bottom w:val="nil"/>
              <w:right w:val="nil"/>
            </w:tcBorders>
            <w:shd w:val="clear" w:color="auto" w:fill="auto"/>
            <w:noWrap/>
            <w:vAlign w:val="center"/>
            <w:hideMark/>
          </w:tcPr>
          <w:p w14:paraId="5765CD6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0.61</w:t>
            </w:r>
          </w:p>
        </w:tc>
        <w:tc>
          <w:tcPr>
            <w:tcW w:w="1300" w:type="dxa"/>
            <w:tcBorders>
              <w:top w:val="nil"/>
              <w:left w:val="nil"/>
              <w:bottom w:val="nil"/>
              <w:right w:val="nil"/>
            </w:tcBorders>
            <w:shd w:val="clear" w:color="auto" w:fill="auto"/>
            <w:noWrap/>
            <w:vAlign w:val="center"/>
            <w:hideMark/>
          </w:tcPr>
          <w:p w14:paraId="77857E9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0.25</w:t>
            </w:r>
          </w:p>
        </w:tc>
        <w:tc>
          <w:tcPr>
            <w:tcW w:w="1300" w:type="dxa"/>
            <w:tcBorders>
              <w:top w:val="nil"/>
              <w:left w:val="nil"/>
              <w:bottom w:val="nil"/>
              <w:right w:val="nil"/>
            </w:tcBorders>
            <w:shd w:val="clear" w:color="auto" w:fill="auto"/>
            <w:noWrap/>
            <w:vAlign w:val="center"/>
            <w:hideMark/>
          </w:tcPr>
          <w:p w14:paraId="5756846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-1.47</w:t>
            </w:r>
          </w:p>
        </w:tc>
        <w:tc>
          <w:tcPr>
            <w:tcW w:w="1300" w:type="dxa"/>
            <w:tcBorders>
              <w:top w:val="nil"/>
              <w:left w:val="nil"/>
              <w:bottom w:val="nil"/>
              <w:right w:val="nil"/>
            </w:tcBorders>
            <w:shd w:val="clear" w:color="auto" w:fill="auto"/>
            <w:noWrap/>
            <w:vAlign w:val="center"/>
            <w:hideMark/>
          </w:tcPr>
          <w:p w14:paraId="2D234980"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00DCCA89"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BDF3045"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UBE2C</w:t>
            </w:r>
          </w:p>
        </w:tc>
        <w:tc>
          <w:tcPr>
            <w:tcW w:w="1300" w:type="dxa"/>
            <w:tcBorders>
              <w:top w:val="nil"/>
              <w:left w:val="nil"/>
              <w:bottom w:val="nil"/>
              <w:right w:val="nil"/>
            </w:tcBorders>
            <w:shd w:val="clear" w:color="auto" w:fill="auto"/>
            <w:noWrap/>
            <w:vAlign w:val="center"/>
            <w:hideMark/>
          </w:tcPr>
          <w:p w14:paraId="2C4B93C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0.60</w:t>
            </w:r>
          </w:p>
        </w:tc>
        <w:tc>
          <w:tcPr>
            <w:tcW w:w="1300" w:type="dxa"/>
            <w:tcBorders>
              <w:top w:val="nil"/>
              <w:left w:val="nil"/>
              <w:bottom w:val="nil"/>
              <w:right w:val="nil"/>
            </w:tcBorders>
            <w:shd w:val="clear" w:color="auto" w:fill="auto"/>
            <w:noWrap/>
            <w:vAlign w:val="center"/>
            <w:hideMark/>
          </w:tcPr>
          <w:p w14:paraId="6A71AC9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-1.42</w:t>
            </w:r>
          </w:p>
        </w:tc>
        <w:tc>
          <w:tcPr>
            <w:tcW w:w="1300" w:type="dxa"/>
            <w:tcBorders>
              <w:top w:val="nil"/>
              <w:left w:val="nil"/>
              <w:bottom w:val="nil"/>
              <w:right w:val="nil"/>
            </w:tcBorders>
            <w:shd w:val="clear" w:color="auto" w:fill="auto"/>
            <w:noWrap/>
            <w:vAlign w:val="center"/>
            <w:hideMark/>
          </w:tcPr>
          <w:p w14:paraId="25F6C82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0.21</w:t>
            </w:r>
          </w:p>
        </w:tc>
        <w:tc>
          <w:tcPr>
            <w:tcW w:w="1300" w:type="dxa"/>
            <w:tcBorders>
              <w:top w:val="nil"/>
              <w:left w:val="nil"/>
              <w:bottom w:val="nil"/>
              <w:right w:val="nil"/>
            </w:tcBorders>
            <w:shd w:val="clear" w:color="auto" w:fill="auto"/>
            <w:noWrap/>
            <w:vAlign w:val="center"/>
            <w:hideMark/>
          </w:tcPr>
          <w:p w14:paraId="0769CCA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586FF61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1528F29"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HER2_sig</w:t>
            </w:r>
          </w:p>
        </w:tc>
        <w:tc>
          <w:tcPr>
            <w:tcW w:w="1300" w:type="dxa"/>
            <w:tcBorders>
              <w:top w:val="nil"/>
              <w:left w:val="nil"/>
              <w:bottom w:val="nil"/>
              <w:right w:val="nil"/>
            </w:tcBorders>
            <w:shd w:val="clear" w:color="auto" w:fill="auto"/>
            <w:noWrap/>
            <w:vAlign w:val="center"/>
            <w:hideMark/>
          </w:tcPr>
          <w:p w14:paraId="474AE3D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-0.72</w:t>
            </w:r>
          </w:p>
        </w:tc>
        <w:tc>
          <w:tcPr>
            <w:tcW w:w="1300" w:type="dxa"/>
            <w:tcBorders>
              <w:top w:val="nil"/>
              <w:left w:val="nil"/>
              <w:bottom w:val="nil"/>
              <w:right w:val="nil"/>
            </w:tcBorders>
            <w:shd w:val="clear" w:color="auto" w:fill="auto"/>
            <w:noWrap/>
            <w:vAlign w:val="center"/>
            <w:hideMark/>
          </w:tcPr>
          <w:p w14:paraId="1F14CE6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1.31</w:t>
            </w:r>
          </w:p>
        </w:tc>
        <w:tc>
          <w:tcPr>
            <w:tcW w:w="1300" w:type="dxa"/>
            <w:tcBorders>
              <w:top w:val="nil"/>
              <w:left w:val="nil"/>
              <w:bottom w:val="nil"/>
              <w:right w:val="nil"/>
            </w:tcBorders>
            <w:shd w:val="clear" w:color="auto" w:fill="auto"/>
            <w:noWrap/>
            <w:vAlign w:val="center"/>
            <w:hideMark/>
          </w:tcPr>
          <w:p w14:paraId="7C3EDBE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0.14</w:t>
            </w:r>
          </w:p>
        </w:tc>
        <w:tc>
          <w:tcPr>
            <w:tcW w:w="1300" w:type="dxa"/>
            <w:tcBorders>
              <w:top w:val="nil"/>
              <w:left w:val="nil"/>
              <w:bottom w:val="nil"/>
              <w:right w:val="nil"/>
            </w:tcBorders>
            <w:shd w:val="clear" w:color="auto" w:fill="auto"/>
            <w:noWrap/>
            <w:vAlign w:val="center"/>
            <w:hideMark/>
          </w:tcPr>
          <w:p w14:paraId="1286CCEA"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1CE8E0D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A3FA179"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CD8A</w:t>
            </w:r>
          </w:p>
        </w:tc>
        <w:tc>
          <w:tcPr>
            <w:tcW w:w="1300" w:type="dxa"/>
            <w:tcBorders>
              <w:top w:val="nil"/>
              <w:left w:val="nil"/>
              <w:bottom w:val="nil"/>
              <w:right w:val="nil"/>
            </w:tcBorders>
            <w:shd w:val="clear" w:color="auto" w:fill="auto"/>
            <w:noWrap/>
            <w:vAlign w:val="center"/>
            <w:hideMark/>
          </w:tcPr>
          <w:p w14:paraId="56227AB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0.17</w:t>
            </w:r>
          </w:p>
        </w:tc>
        <w:tc>
          <w:tcPr>
            <w:tcW w:w="1300" w:type="dxa"/>
            <w:tcBorders>
              <w:top w:val="nil"/>
              <w:left w:val="nil"/>
              <w:bottom w:val="nil"/>
              <w:right w:val="nil"/>
            </w:tcBorders>
            <w:shd w:val="clear" w:color="auto" w:fill="auto"/>
            <w:noWrap/>
            <w:vAlign w:val="center"/>
            <w:hideMark/>
          </w:tcPr>
          <w:p w14:paraId="03CBB86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0.97</w:t>
            </w:r>
          </w:p>
        </w:tc>
        <w:tc>
          <w:tcPr>
            <w:tcW w:w="1300" w:type="dxa"/>
            <w:tcBorders>
              <w:top w:val="nil"/>
              <w:left w:val="nil"/>
              <w:bottom w:val="nil"/>
              <w:right w:val="nil"/>
            </w:tcBorders>
            <w:shd w:val="clear" w:color="auto" w:fill="auto"/>
            <w:noWrap/>
            <w:vAlign w:val="center"/>
            <w:hideMark/>
          </w:tcPr>
          <w:p w14:paraId="396EC23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-1.32</w:t>
            </w:r>
          </w:p>
        </w:tc>
        <w:tc>
          <w:tcPr>
            <w:tcW w:w="1300" w:type="dxa"/>
            <w:tcBorders>
              <w:top w:val="nil"/>
              <w:left w:val="nil"/>
              <w:bottom w:val="nil"/>
              <w:right w:val="nil"/>
            </w:tcBorders>
            <w:shd w:val="clear" w:color="auto" w:fill="auto"/>
            <w:noWrap/>
            <w:vAlign w:val="center"/>
            <w:hideMark/>
          </w:tcPr>
          <w:p w14:paraId="691D1CD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71C784AA"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D06656F"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CDH3</w:t>
            </w:r>
          </w:p>
        </w:tc>
        <w:tc>
          <w:tcPr>
            <w:tcW w:w="1300" w:type="dxa"/>
            <w:tcBorders>
              <w:top w:val="nil"/>
              <w:left w:val="nil"/>
              <w:bottom w:val="nil"/>
              <w:right w:val="nil"/>
            </w:tcBorders>
            <w:shd w:val="clear" w:color="auto" w:fill="auto"/>
            <w:noWrap/>
            <w:vAlign w:val="center"/>
            <w:hideMark/>
          </w:tcPr>
          <w:p w14:paraId="696E182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-0.92</w:t>
            </w:r>
          </w:p>
        </w:tc>
        <w:tc>
          <w:tcPr>
            <w:tcW w:w="1300" w:type="dxa"/>
            <w:tcBorders>
              <w:top w:val="nil"/>
              <w:left w:val="nil"/>
              <w:bottom w:val="nil"/>
              <w:right w:val="nil"/>
            </w:tcBorders>
            <w:shd w:val="clear" w:color="auto" w:fill="auto"/>
            <w:noWrap/>
            <w:vAlign w:val="center"/>
            <w:hideMark/>
          </w:tcPr>
          <w:p w14:paraId="3FA29A2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0.78</w:t>
            </w:r>
          </w:p>
        </w:tc>
        <w:tc>
          <w:tcPr>
            <w:tcW w:w="1300" w:type="dxa"/>
            <w:tcBorders>
              <w:top w:val="nil"/>
              <w:left w:val="nil"/>
              <w:bottom w:val="nil"/>
              <w:right w:val="nil"/>
            </w:tcBorders>
            <w:shd w:val="clear" w:color="auto" w:fill="auto"/>
            <w:noWrap/>
            <w:vAlign w:val="center"/>
            <w:hideMark/>
          </w:tcPr>
          <w:p w14:paraId="5C00337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1.06</w:t>
            </w:r>
          </w:p>
        </w:tc>
        <w:tc>
          <w:tcPr>
            <w:tcW w:w="1300" w:type="dxa"/>
            <w:tcBorders>
              <w:top w:val="nil"/>
              <w:left w:val="nil"/>
              <w:bottom w:val="nil"/>
              <w:right w:val="nil"/>
            </w:tcBorders>
            <w:shd w:val="clear" w:color="auto" w:fill="auto"/>
            <w:noWrap/>
            <w:vAlign w:val="center"/>
            <w:hideMark/>
          </w:tcPr>
          <w:p w14:paraId="0EC334A6"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33BB041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E396F16"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MYC</w:t>
            </w:r>
          </w:p>
        </w:tc>
        <w:tc>
          <w:tcPr>
            <w:tcW w:w="1300" w:type="dxa"/>
            <w:tcBorders>
              <w:top w:val="nil"/>
              <w:left w:val="nil"/>
              <w:bottom w:val="nil"/>
              <w:right w:val="nil"/>
            </w:tcBorders>
            <w:shd w:val="clear" w:color="auto" w:fill="auto"/>
            <w:noWrap/>
            <w:vAlign w:val="center"/>
            <w:hideMark/>
          </w:tcPr>
          <w:p w14:paraId="4C67664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0.63</w:t>
            </w:r>
          </w:p>
        </w:tc>
        <w:tc>
          <w:tcPr>
            <w:tcW w:w="1300" w:type="dxa"/>
            <w:tcBorders>
              <w:top w:val="nil"/>
              <w:left w:val="nil"/>
              <w:bottom w:val="nil"/>
              <w:right w:val="nil"/>
            </w:tcBorders>
            <w:shd w:val="clear" w:color="auto" w:fill="auto"/>
            <w:noWrap/>
            <w:vAlign w:val="center"/>
            <w:hideMark/>
          </w:tcPr>
          <w:p w14:paraId="35CA752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-0.07</w:t>
            </w:r>
          </w:p>
        </w:tc>
        <w:tc>
          <w:tcPr>
            <w:tcW w:w="1300" w:type="dxa"/>
            <w:tcBorders>
              <w:top w:val="nil"/>
              <w:left w:val="nil"/>
              <w:bottom w:val="nil"/>
              <w:right w:val="nil"/>
            </w:tcBorders>
            <w:shd w:val="clear" w:color="auto" w:fill="auto"/>
            <w:noWrap/>
            <w:vAlign w:val="center"/>
            <w:hideMark/>
          </w:tcPr>
          <w:p w14:paraId="32FC183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-1.20</w:t>
            </w:r>
          </w:p>
        </w:tc>
        <w:tc>
          <w:tcPr>
            <w:tcW w:w="1300" w:type="dxa"/>
            <w:tcBorders>
              <w:top w:val="nil"/>
              <w:left w:val="nil"/>
              <w:bottom w:val="nil"/>
              <w:right w:val="nil"/>
            </w:tcBorders>
            <w:shd w:val="clear" w:color="auto" w:fill="auto"/>
            <w:noWrap/>
            <w:vAlign w:val="center"/>
            <w:hideMark/>
          </w:tcPr>
          <w:p w14:paraId="0C3A4D7A"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727FCFD3"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8986D6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ROR_P</w:t>
            </w:r>
          </w:p>
        </w:tc>
        <w:tc>
          <w:tcPr>
            <w:tcW w:w="1300" w:type="dxa"/>
            <w:tcBorders>
              <w:top w:val="nil"/>
              <w:left w:val="nil"/>
              <w:bottom w:val="nil"/>
              <w:right w:val="nil"/>
            </w:tcBorders>
            <w:shd w:val="clear" w:color="auto" w:fill="auto"/>
            <w:noWrap/>
            <w:vAlign w:val="center"/>
            <w:hideMark/>
          </w:tcPr>
          <w:p w14:paraId="7AA9BEB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0.62</w:t>
            </w:r>
          </w:p>
        </w:tc>
        <w:tc>
          <w:tcPr>
            <w:tcW w:w="1300" w:type="dxa"/>
            <w:tcBorders>
              <w:top w:val="nil"/>
              <w:left w:val="nil"/>
              <w:bottom w:val="nil"/>
              <w:right w:val="nil"/>
            </w:tcBorders>
            <w:shd w:val="clear" w:color="auto" w:fill="auto"/>
            <w:noWrap/>
            <w:vAlign w:val="center"/>
            <w:hideMark/>
          </w:tcPr>
          <w:p w14:paraId="5D074CF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-1.13</w:t>
            </w:r>
          </w:p>
        </w:tc>
        <w:tc>
          <w:tcPr>
            <w:tcW w:w="1300" w:type="dxa"/>
            <w:tcBorders>
              <w:top w:val="nil"/>
              <w:left w:val="nil"/>
              <w:bottom w:val="nil"/>
              <w:right w:val="nil"/>
            </w:tcBorders>
            <w:shd w:val="clear" w:color="auto" w:fill="auto"/>
            <w:noWrap/>
            <w:vAlign w:val="center"/>
            <w:hideMark/>
          </w:tcPr>
          <w:p w14:paraId="7C1FDC8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-0.11</w:t>
            </w:r>
          </w:p>
        </w:tc>
        <w:tc>
          <w:tcPr>
            <w:tcW w:w="1300" w:type="dxa"/>
            <w:tcBorders>
              <w:top w:val="nil"/>
              <w:left w:val="nil"/>
              <w:bottom w:val="nil"/>
              <w:right w:val="nil"/>
            </w:tcBorders>
            <w:shd w:val="clear" w:color="auto" w:fill="auto"/>
            <w:noWrap/>
            <w:vAlign w:val="center"/>
            <w:hideMark/>
          </w:tcPr>
          <w:p w14:paraId="6D5BB6C7"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0.2</w:t>
            </w:r>
          </w:p>
        </w:tc>
      </w:tr>
      <w:tr w:rsidR="003A3F84" w:rsidRPr="003A3F84" w14:paraId="23638B9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2C54C245"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EGFR</w:t>
            </w:r>
          </w:p>
        </w:tc>
        <w:tc>
          <w:tcPr>
            <w:tcW w:w="1300" w:type="dxa"/>
            <w:tcBorders>
              <w:top w:val="nil"/>
              <w:left w:val="nil"/>
              <w:bottom w:val="nil"/>
              <w:right w:val="nil"/>
            </w:tcBorders>
            <w:shd w:val="clear" w:color="auto" w:fill="auto"/>
            <w:noWrap/>
            <w:vAlign w:val="center"/>
            <w:hideMark/>
          </w:tcPr>
          <w:p w14:paraId="4AADAB3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-0.58</w:t>
            </w:r>
          </w:p>
        </w:tc>
        <w:tc>
          <w:tcPr>
            <w:tcW w:w="1300" w:type="dxa"/>
            <w:tcBorders>
              <w:top w:val="nil"/>
              <w:left w:val="nil"/>
              <w:bottom w:val="nil"/>
              <w:right w:val="nil"/>
            </w:tcBorders>
            <w:shd w:val="clear" w:color="auto" w:fill="auto"/>
            <w:noWrap/>
            <w:vAlign w:val="center"/>
            <w:hideMark/>
          </w:tcPr>
          <w:p w14:paraId="038DD77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-0.13</w:t>
            </w:r>
          </w:p>
        </w:tc>
        <w:tc>
          <w:tcPr>
            <w:tcW w:w="1300" w:type="dxa"/>
            <w:tcBorders>
              <w:top w:val="nil"/>
              <w:left w:val="nil"/>
              <w:bottom w:val="nil"/>
              <w:right w:val="nil"/>
            </w:tcBorders>
            <w:shd w:val="clear" w:color="auto" w:fill="auto"/>
            <w:noWrap/>
            <w:vAlign w:val="center"/>
            <w:hideMark/>
          </w:tcPr>
          <w:p w14:paraId="738EAC9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1.28</w:t>
            </w:r>
          </w:p>
        </w:tc>
        <w:tc>
          <w:tcPr>
            <w:tcW w:w="1300" w:type="dxa"/>
            <w:tcBorders>
              <w:top w:val="nil"/>
              <w:left w:val="nil"/>
              <w:bottom w:val="nil"/>
              <w:right w:val="nil"/>
            </w:tcBorders>
            <w:shd w:val="clear" w:color="auto" w:fill="auto"/>
            <w:noWrap/>
            <w:vAlign w:val="center"/>
            <w:hideMark/>
          </w:tcPr>
          <w:p w14:paraId="438012F1"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0.7</w:t>
            </w:r>
          </w:p>
        </w:tc>
      </w:tr>
      <w:tr w:rsidR="003A3F84" w:rsidRPr="003A3F84" w14:paraId="45A6000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3CEE996A"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GRB7</w:t>
            </w:r>
          </w:p>
        </w:tc>
        <w:tc>
          <w:tcPr>
            <w:tcW w:w="1300" w:type="dxa"/>
            <w:tcBorders>
              <w:top w:val="nil"/>
              <w:left w:val="nil"/>
              <w:bottom w:val="nil"/>
              <w:right w:val="nil"/>
            </w:tcBorders>
            <w:shd w:val="clear" w:color="auto" w:fill="auto"/>
            <w:noWrap/>
            <w:vAlign w:val="center"/>
            <w:hideMark/>
          </w:tcPr>
          <w:p w14:paraId="2880398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-0.73</w:t>
            </w:r>
          </w:p>
        </w:tc>
        <w:tc>
          <w:tcPr>
            <w:tcW w:w="1300" w:type="dxa"/>
            <w:tcBorders>
              <w:top w:val="nil"/>
              <w:left w:val="nil"/>
              <w:bottom w:val="nil"/>
              <w:right w:val="nil"/>
            </w:tcBorders>
            <w:shd w:val="clear" w:color="auto" w:fill="auto"/>
            <w:noWrap/>
            <w:vAlign w:val="center"/>
            <w:hideMark/>
          </w:tcPr>
          <w:p w14:paraId="5A2B7E2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1.13</w:t>
            </w:r>
          </w:p>
        </w:tc>
        <w:tc>
          <w:tcPr>
            <w:tcW w:w="1300" w:type="dxa"/>
            <w:tcBorders>
              <w:top w:val="nil"/>
              <w:left w:val="nil"/>
              <w:bottom w:val="nil"/>
              <w:right w:val="nil"/>
            </w:tcBorders>
            <w:shd w:val="clear" w:color="auto" w:fill="auto"/>
            <w:noWrap/>
            <w:vAlign w:val="center"/>
            <w:hideMark/>
          </w:tcPr>
          <w:p w14:paraId="5192978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0.33</w:t>
            </w:r>
          </w:p>
        </w:tc>
        <w:tc>
          <w:tcPr>
            <w:tcW w:w="1300" w:type="dxa"/>
            <w:tcBorders>
              <w:top w:val="nil"/>
              <w:left w:val="nil"/>
              <w:bottom w:val="nil"/>
              <w:right w:val="nil"/>
            </w:tcBorders>
            <w:shd w:val="clear" w:color="auto" w:fill="auto"/>
            <w:noWrap/>
            <w:vAlign w:val="center"/>
            <w:hideMark/>
          </w:tcPr>
          <w:p w14:paraId="7FCBB9D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0.7</w:t>
            </w:r>
          </w:p>
        </w:tc>
      </w:tr>
      <w:tr w:rsidR="003A3F84" w:rsidRPr="003A3F84" w14:paraId="48F1D65E"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C5B843B"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CD84</w:t>
            </w:r>
          </w:p>
        </w:tc>
        <w:tc>
          <w:tcPr>
            <w:tcW w:w="1300" w:type="dxa"/>
            <w:tcBorders>
              <w:top w:val="nil"/>
              <w:left w:val="nil"/>
              <w:bottom w:val="nil"/>
              <w:right w:val="nil"/>
            </w:tcBorders>
            <w:shd w:val="clear" w:color="auto" w:fill="auto"/>
            <w:noWrap/>
            <w:vAlign w:val="center"/>
            <w:hideMark/>
          </w:tcPr>
          <w:p w14:paraId="2DEC78B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0.69</w:t>
            </w:r>
          </w:p>
        </w:tc>
        <w:tc>
          <w:tcPr>
            <w:tcW w:w="1300" w:type="dxa"/>
            <w:tcBorders>
              <w:top w:val="nil"/>
              <w:left w:val="nil"/>
              <w:bottom w:val="nil"/>
              <w:right w:val="nil"/>
            </w:tcBorders>
            <w:shd w:val="clear" w:color="auto" w:fill="auto"/>
            <w:noWrap/>
            <w:vAlign w:val="center"/>
            <w:hideMark/>
          </w:tcPr>
          <w:p w14:paraId="63DEED0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-1.13</w:t>
            </w:r>
          </w:p>
        </w:tc>
        <w:tc>
          <w:tcPr>
            <w:tcW w:w="1300" w:type="dxa"/>
            <w:tcBorders>
              <w:top w:val="nil"/>
              <w:left w:val="nil"/>
              <w:bottom w:val="nil"/>
              <w:right w:val="nil"/>
            </w:tcBorders>
            <w:shd w:val="clear" w:color="auto" w:fill="auto"/>
            <w:noWrap/>
            <w:vAlign w:val="center"/>
            <w:hideMark/>
          </w:tcPr>
          <w:p w14:paraId="7A38E1E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-0.26</w:t>
            </w:r>
          </w:p>
        </w:tc>
        <w:tc>
          <w:tcPr>
            <w:tcW w:w="1300" w:type="dxa"/>
            <w:tcBorders>
              <w:top w:val="nil"/>
              <w:left w:val="nil"/>
              <w:bottom w:val="nil"/>
              <w:right w:val="nil"/>
            </w:tcBorders>
            <w:shd w:val="clear" w:color="auto" w:fill="auto"/>
            <w:noWrap/>
            <w:vAlign w:val="center"/>
            <w:hideMark/>
          </w:tcPr>
          <w:p w14:paraId="733EBD52"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0.7</w:t>
            </w:r>
          </w:p>
        </w:tc>
      </w:tr>
      <w:tr w:rsidR="003A3F84" w:rsidRPr="003A3F84" w14:paraId="6AECA7E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0B9BD6D"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CXXC5</w:t>
            </w:r>
          </w:p>
        </w:tc>
        <w:tc>
          <w:tcPr>
            <w:tcW w:w="1300" w:type="dxa"/>
            <w:tcBorders>
              <w:top w:val="nil"/>
              <w:left w:val="nil"/>
              <w:bottom w:val="nil"/>
              <w:right w:val="nil"/>
            </w:tcBorders>
            <w:shd w:val="clear" w:color="auto" w:fill="auto"/>
            <w:noWrap/>
            <w:vAlign w:val="center"/>
            <w:hideMark/>
          </w:tcPr>
          <w:p w14:paraId="70A4B9F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0.73</w:t>
            </w:r>
          </w:p>
        </w:tc>
        <w:tc>
          <w:tcPr>
            <w:tcW w:w="1300" w:type="dxa"/>
            <w:tcBorders>
              <w:top w:val="nil"/>
              <w:left w:val="nil"/>
              <w:bottom w:val="nil"/>
              <w:right w:val="nil"/>
            </w:tcBorders>
            <w:shd w:val="clear" w:color="auto" w:fill="auto"/>
            <w:noWrap/>
            <w:vAlign w:val="center"/>
            <w:hideMark/>
          </w:tcPr>
          <w:p w14:paraId="7A7E26F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-0.38</w:t>
            </w:r>
          </w:p>
        </w:tc>
        <w:tc>
          <w:tcPr>
            <w:tcW w:w="1300" w:type="dxa"/>
            <w:tcBorders>
              <w:top w:val="nil"/>
              <w:left w:val="nil"/>
              <w:bottom w:val="nil"/>
              <w:right w:val="nil"/>
            </w:tcBorders>
            <w:shd w:val="clear" w:color="auto" w:fill="auto"/>
            <w:noWrap/>
            <w:vAlign w:val="center"/>
            <w:hideMark/>
          </w:tcPr>
          <w:p w14:paraId="54AADEE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-1.09</w:t>
            </w:r>
          </w:p>
        </w:tc>
        <w:tc>
          <w:tcPr>
            <w:tcW w:w="1300" w:type="dxa"/>
            <w:tcBorders>
              <w:top w:val="nil"/>
              <w:left w:val="nil"/>
              <w:bottom w:val="nil"/>
              <w:right w:val="nil"/>
            </w:tcBorders>
            <w:shd w:val="clear" w:color="auto" w:fill="auto"/>
            <w:noWrap/>
            <w:vAlign w:val="center"/>
            <w:hideMark/>
          </w:tcPr>
          <w:p w14:paraId="3A36FF4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0.7</w:t>
            </w:r>
          </w:p>
        </w:tc>
      </w:tr>
      <w:tr w:rsidR="003A3F84" w:rsidRPr="003A3F84" w14:paraId="5B7F863B"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3F12F18"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MELK</w:t>
            </w:r>
          </w:p>
        </w:tc>
        <w:tc>
          <w:tcPr>
            <w:tcW w:w="1300" w:type="dxa"/>
            <w:tcBorders>
              <w:top w:val="nil"/>
              <w:left w:val="nil"/>
              <w:bottom w:val="nil"/>
              <w:right w:val="nil"/>
            </w:tcBorders>
            <w:shd w:val="clear" w:color="auto" w:fill="auto"/>
            <w:noWrap/>
            <w:vAlign w:val="center"/>
            <w:hideMark/>
          </w:tcPr>
          <w:p w14:paraId="26A862C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0.75</w:t>
            </w:r>
          </w:p>
        </w:tc>
        <w:tc>
          <w:tcPr>
            <w:tcW w:w="1300" w:type="dxa"/>
            <w:tcBorders>
              <w:top w:val="nil"/>
              <w:left w:val="nil"/>
              <w:bottom w:val="nil"/>
              <w:right w:val="nil"/>
            </w:tcBorders>
            <w:shd w:val="clear" w:color="auto" w:fill="auto"/>
            <w:noWrap/>
            <w:vAlign w:val="center"/>
            <w:hideMark/>
          </w:tcPr>
          <w:p w14:paraId="24E2CCA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-0.63</w:t>
            </w:r>
          </w:p>
        </w:tc>
        <w:tc>
          <w:tcPr>
            <w:tcW w:w="1300" w:type="dxa"/>
            <w:tcBorders>
              <w:top w:val="nil"/>
              <w:left w:val="nil"/>
              <w:bottom w:val="nil"/>
              <w:right w:val="nil"/>
            </w:tcBorders>
            <w:shd w:val="clear" w:color="auto" w:fill="auto"/>
            <w:noWrap/>
            <w:vAlign w:val="center"/>
            <w:hideMark/>
          </w:tcPr>
          <w:p w14:paraId="2BD10FE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-0.87</w:t>
            </w:r>
          </w:p>
        </w:tc>
        <w:tc>
          <w:tcPr>
            <w:tcW w:w="1300" w:type="dxa"/>
            <w:tcBorders>
              <w:top w:val="nil"/>
              <w:left w:val="nil"/>
              <w:bottom w:val="nil"/>
              <w:right w:val="nil"/>
            </w:tcBorders>
            <w:shd w:val="clear" w:color="auto" w:fill="auto"/>
            <w:noWrap/>
            <w:vAlign w:val="center"/>
            <w:hideMark/>
          </w:tcPr>
          <w:p w14:paraId="0E5B3150"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0.7</w:t>
            </w:r>
          </w:p>
        </w:tc>
      </w:tr>
      <w:tr w:rsidR="003A3F84" w:rsidRPr="003A3F84" w14:paraId="275F7CA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64D59CE"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PGR</w:t>
            </w:r>
          </w:p>
        </w:tc>
        <w:tc>
          <w:tcPr>
            <w:tcW w:w="1300" w:type="dxa"/>
            <w:tcBorders>
              <w:top w:val="nil"/>
              <w:left w:val="nil"/>
              <w:bottom w:val="nil"/>
              <w:right w:val="nil"/>
            </w:tcBorders>
            <w:shd w:val="clear" w:color="auto" w:fill="auto"/>
            <w:noWrap/>
            <w:vAlign w:val="center"/>
            <w:hideMark/>
          </w:tcPr>
          <w:p w14:paraId="207AFB8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-0.05</w:t>
            </w:r>
          </w:p>
        </w:tc>
        <w:tc>
          <w:tcPr>
            <w:tcW w:w="1300" w:type="dxa"/>
            <w:tcBorders>
              <w:top w:val="nil"/>
              <w:left w:val="nil"/>
              <w:bottom w:val="nil"/>
              <w:right w:val="nil"/>
            </w:tcBorders>
            <w:shd w:val="clear" w:color="auto" w:fill="auto"/>
            <w:noWrap/>
            <w:vAlign w:val="center"/>
            <w:hideMark/>
          </w:tcPr>
          <w:p w14:paraId="2910D6D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0.97</w:t>
            </w:r>
          </w:p>
        </w:tc>
        <w:tc>
          <w:tcPr>
            <w:tcW w:w="1300" w:type="dxa"/>
            <w:tcBorders>
              <w:top w:val="nil"/>
              <w:left w:val="nil"/>
              <w:bottom w:val="nil"/>
              <w:right w:val="nil"/>
            </w:tcBorders>
            <w:shd w:val="clear" w:color="auto" w:fill="auto"/>
            <w:noWrap/>
            <w:vAlign w:val="center"/>
            <w:hideMark/>
          </w:tcPr>
          <w:p w14:paraId="060DE92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-0.87</w:t>
            </w:r>
          </w:p>
        </w:tc>
        <w:tc>
          <w:tcPr>
            <w:tcW w:w="1300" w:type="dxa"/>
            <w:tcBorders>
              <w:top w:val="nil"/>
              <w:left w:val="nil"/>
              <w:bottom w:val="nil"/>
              <w:right w:val="nil"/>
            </w:tcBorders>
            <w:shd w:val="clear" w:color="auto" w:fill="auto"/>
            <w:noWrap/>
            <w:vAlign w:val="center"/>
            <w:hideMark/>
          </w:tcPr>
          <w:p w14:paraId="5EB6D6E8"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0.9</w:t>
            </w:r>
          </w:p>
        </w:tc>
      </w:tr>
      <w:tr w:rsidR="003A3F84" w:rsidRPr="003A3F84" w14:paraId="14D1CE1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53D6ACF"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EXO1</w:t>
            </w:r>
          </w:p>
        </w:tc>
        <w:tc>
          <w:tcPr>
            <w:tcW w:w="1300" w:type="dxa"/>
            <w:tcBorders>
              <w:top w:val="nil"/>
              <w:left w:val="nil"/>
              <w:bottom w:val="nil"/>
              <w:right w:val="nil"/>
            </w:tcBorders>
            <w:shd w:val="clear" w:color="auto" w:fill="auto"/>
            <w:noWrap/>
            <w:vAlign w:val="center"/>
            <w:hideMark/>
          </w:tcPr>
          <w:p w14:paraId="703748C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0.61</w:t>
            </w:r>
          </w:p>
        </w:tc>
        <w:tc>
          <w:tcPr>
            <w:tcW w:w="1300" w:type="dxa"/>
            <w:tcBorders>
              <w:top w:val="nil"/>
              <w:left w:val="nil"/>
              <w:bottom w:val="nil"/>
              <w:right w:val="nil"/>
            </w:tcBorders>
            <w:shd w:val="clear" w:color="auto" w:fill="auto"/>
            <w:noWrap/>
            <w:vAlign w:val="center"/>
            <w:hideMark/>
          </w:tcPr>
          <w:p w14:paraId="13EF383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-0.20</w:t>
            </w:r>
          </w:p>
        </w:tc>
        <w:tc>
          <w:tcPr>
            <w:tcW w:w="1300" w:type="dxa"/>
            <w:tcBorders>
              <w:top w:val="nil"/>
              <w:left w:val="nil"/>
              <w:bottom w:val="nil"/>
              <w:right w:val="nil"/>
            </w:tcBorders>
            <w:shd w:val="clear" w:color="auto" w:fill="auto"/>
            <w:noWrap/>
            <w:vAlign w:val="center"/>
            <w:hideMark/>
          </w:tcPr>
          <w:p w14:paraId="5B4C1B4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-1.03</w:t>
            </w:r>
          </w:p>
        </w:tc>
        <w:tc>
          <w:tcPr>
            <w:tcW w:w="1300" w:type="dxa"/>
            <w:tcBorders>
              <w:top w:val="nil"/>
              <w:left w:val="nil"/>
              <w:bottom w:val="nil"/>
              <w:right w:val="nil"/>
            </w:tcBorders>
            <w:shd w:val="clear" w:color="auto" w:fill="auto"/>
            <w:noWrap/>
            <w:vAlign w:val="center"/>
            <w:hideMark/>
          </w:tcPr>
          <w:p w14:paraId="11C02ED8"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1.3</w:t>
            </w:r>
          </w:p>
        </w:tc>
      </w:tr>
      <w:tr w:rsidR="003A3F84" w:rsidRPr="003A3F84" w14:paraId="4C23BB8B"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FDC15FB"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AR</w:t>
            </w:r>
          </w:p>
        </w:tc>
        <w:tc>
          <w:tcPr>
            <w:tcW w:w="1300" w:type="dxa"/>
            <w:tcBorders>
              <w:top w:val="nil"/>
              <w:left w:val="nil"/>
              <w:bottom w:val="nil"/>
              <w:right w:val="nil"/>
            </w:tcBorders>
            <w:shd w:val="clear" w:color="auto" w:fill="auto"/>
            <w:noWrap/>
            <w:vAlign w:val="center"/>
            <w:hideMark/>
          </w:tcPr>
          <w:p w14:paraId="49441EE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-0.64</w:t>
            </w:r>
          </w:p>
        </w:tc>
        <w:tc>
          <w:tcPr>
            <w:tcW w:w="1300" w:type="dxa"/>
            <w:tcBorders>
              <w:top w:val="nil"/>
              <w:left w:val="nil"/>
              <w:bottom w:val="nil"/>
              <w:right w:val="nil"/>
            </w:tcBorders>
            <w:shd w:val="clear" w:color="auto" w:fill="auto"/>
            <w:noWrap/>
            <w:vAlign w:val="center"/>
            <w:hideMark/>
          </w:tcPr>
          <w:p w14:paraId="5562E3F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0.61</w:t>
            </w:r>
          </w:p>
        </w:tc>
        <w:tc>
          <w:tcPr>
            <w:tcW w:w="1300" w:type="dxa"/>
            <w:tcBorders>
              <w:top w:val="nil"/>
              <w:left w:val="nil"/>
              <w:bottom w:val="nil"/>
              <w:right w:val="nil"/>
            </w:tcBorders>
            <w:shd w:val="clear" w:color="auto" w:fill="auto"/>
            <w:noWrap/>
            <w:vAlign w:val="center"/>
            <w:hideMark/>
          </w:tcPr>
          <w:p w14:paraId="4DCFE58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0.67</w:t>
            </w:r>
          </w:p>
        </w:tc>
        <w:tc>
          <w:tcPr>
            <w:tcW w:w="1300" w:type="dxa"/>
            <w:tcBorders>
              <w:top w:val="nil"/>
              <w:left w:val="nil"/>
              <w:bottom w:val="nil"/>
              <w:right w:val="nil"/>
            </w:tcBorders>
            <w:shd w:val="clear" w:color="auto" w:fill="auto"/>
            <w:noWrap/>
            <w:vAlign w:val="center"/>
            <w:hideMark/>
          </w:tcPr>
          <w:p w14:paraId="3BA5365F"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1.3</w:t>
            </w:r>
          </w:p>
        </w:tc>
      </w:tr>
      <w:tr w:rsidR="003A3F84" w:rsidRPr="003A3F84" w14:paraId="3062D3DD"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11DEA5F4"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BLVRA</w:t>
            </w:r>
          </w:p>
        </w:tc>
        <w:tc>
          <w:tcPr>
            <w:tcW w:w="1300" w:type="dxa"/>
            <w:tcBorders>
              <w:top w:val="nil"/>
              <w:left w:val="nil"/>
              <w:bottom w:val="nil"/>
              <w:right w:val="nil"/>
            </w:tcBorders>
            <w:shd w:val="clear" w:color="auto" w:fill="auto"/>
            <w:noWrap/>
            <w:vAlign w:val="center"/>
            <w:hideMark/>
          </w:tcPr>
          <w:p w14:paraId="25914F0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-0.42</w:t>
            </w:r>
          </w:p>
        </w:tc>
        <w:tc>
          <w:tcPr>
            <w:tcW w:w="1300" w:type="dxa"/>
            <w:tcBorders>
              <w:top w:val="nil"/>
              <w:left w:val="nil"/>
              <w:bottom w:val="nil"/>
              <w:right w:val="nil"/>
            </w:tcBorders>
            <w:shd w:val="clear" w:color="auto" w:fill="auto"/>
            <w:noWrap/>
            <w:vAlign w:val="center"/>
            <w:hideMark/>
          </w:tcPr>
          <w:p w14:paraId="529224D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1.17</w:t>
            </w:r>
          </w:p>
        </w:tc>
        <w:tc>
          <w:tcPr>
            <w:tcW w:w="1300" w:type="dxa"/>
            <w:tcBorders>
              <w:top w:val="nil"/>
              <w:left w:val="nil"/>
              <w:bottom w:val="nil"/>
              <w:right w:val="nil"/>
            </w:tcBorders>
            <w:shd w:val="clear" w:color="auto" w:fill="auto"/>
            <w:noWrap/>
            <w:vAlign w:val="center"/>
            <w:hideMark/>
          </w:tcPr>
          <w:p w14:paraId="4B9B859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-0.32</w:t>
            </w:r>
          </w:p>
        </w:tc>
        <w:tc>
          <w:tcPr>
            <w:tcW w:w="1300" w:type="dxa"/>
            <w:tcBorders>
              <w:top w:val="nil"/>
              <w:left w:val="nil"/>
              <w:bottom w:val="nil"/>
              <w:right w:val="nil"/>
            </w:tcBorders>
            <w:shd w:val="clear" w:color="auto" w:fill="auto"/>
            <w:noWrap/>
            <w:vAlign w:val="center"/>
            <w:hideMark/>
          </w:tcPr>
          <w:p w14:paraId="28611B58"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1.3</w:t>
            </w:r>
          </w:p>
        </w:tc>
      </w:tr>
      <w:tr w:rsidR="003A3F84" w:rsidRPr="003A3F84" w14:paraId="11D3DA45"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A669768"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Basal</w:t>
            </w:r>
          </w:p>
        </w:tc>
        <w:tc>
          <w:tcPr>
            <w:tcW w:w="1300" w:type="dxa"/>
            <w:tcBorders>
              <w:top w:val="nil"/>
              <w:left w:val="nil"/>
              <w:bottom w:val="nil"/>
              <w:right w:val="nil"/>
            </w:tcBorders>
            <w:shd w:val="clear" w:color="auto" w:fill="auto"/>
            <w:noWrap/>
            <w:vAlign w:val="center"/>
            <w:hideMark/>
          </w:tcPr>
          <w:p w14:paraId="2CCB4D9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0.60</w:t>
            </w:r>
          </w:p>
        </w:tc>
        <w:tc>
          <w:tcPr>
            <w:tcW w:w="1300" w:type="dxa"/>
            <w:tcBorders>
              <w:top w:val="nil"/>
              <w:left w:val="nil"/>
              <w:bottom w:val="nil"/>
              <w:right w:val="nil"/>
            </w:tcBorders>
            <w:shd w:val="clear" w:color="auto" w:fill="auto"/>
            <w:noWrap/>
            <w:vAlign w:val="center"/>
            <w:hideMark/>
          </w:tcPr>
          <w:p w14:paraId="0E6D8244"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1.30</w:t>
            </w:r>
          </w:p>
        </w:tc>
        <w:tc>
          <w:tcPr>
            <w:tcW w:w="1300" w:type="dxa"/>
            <w:tcBorders>
              <w:top w:val="nil"/>
              <w:left w:val="nil"/>
              <w:bottom w:val="nil"/>
              <w:right w:val="nil"/>
            </w:tcBorders>
            <w:shd w:val="clear" w:color="auto" w:fill="auto"/>
            <w:noWrap/>
            <w:vAlign w:val="center"/>
            <w:hideMark/>
          </w:tcPr>
          <w:p w14:paraId="1A2B125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-2.49</w:t>
            </w:r>
          </w:p>
        </w:tc>
        <w:tc>
          <w:tcPr>
            <w:tcW w:w="1300" w:type="dxa"/>
            <w:tcBorders>
              <w:top w:val="nil"/>
              <w:left w:val="nil"/>
              <w:bottom w:val="nil"/>
              <w:right w:val="nil"/>
            </w:tcBorders>
            <w:shd w:val="clear" w:color="auto" w:fill="auto"/>
            <w:noWrap/>
            <w:vAlign w:val="center"/>
            <w:hideMark/>
          </w:tcPr>
          <w:p w14:paraId="016B70D2"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1.8</w:t>
            </w:r>
          </w:p>
        </w:tc>
      </w:tr>
      <w:tr w:rsidR="003A3F84" w:rsidRPr="003A3F84" w14:paraId="7BDC1361"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7694277"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LumA</w:t>
            </w:r>
          </w:p>
        </w:tc>
        <w:tc>
          <w:tcPr>
            <w:tcW w:w="1300" w:type="dxa"/>
            <w:tcBorders>
              <w:top w:val="nil"/>
              <w:left w:val="nil"/>
              <w:bottom w:val="nil"/>
              <w:right w:val="nil"/>
            </w:tcBorders>
            <w:shd w:val="clear" w:color="auto" w:fill="auto"/>
            <w:noWrap/>
            <w:vAlign w:val="center"/>
            <w:hideMark/>
          </w:tcPr>
          <w:p w14:paraId="6C27937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-1.26</w:t>
            </w:r>
          </w:p>
        </w:tc>
        <w:tc>
          <w:tcPr>
            <w:tcW w:w="1300" w:type="dxa"/>
            <w:tcBorders>
              <w:top w:val="nil"/>
              <w:left w:val="nil"/>
              <w:bottom w:val="nil"/>
              <w:right w:val="nil"/>
            </w:tcBorders>
            <w:shd w:val="clear" w:color="auto" w:fill="auto"/>
            <w:noWrap/>
            <w:vAlign w:val="center"/>
            <w:hideMark/>
          </w:tcPr>
          <w:p w14:paraId="45509E8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1.69</w:t>
            </w:r>
          </w:p>
        </w:tc>
        <w:tc>
          <w:tcPr>
            <w:tcW w:w="1300" w:type="dxa"/>
            <w:tcBorders>
              <w:top w:val="nil"/>
              <w:left w:val="nil"/>
              <w:bottom w:val="nil"/>
              <w:right w:val="nil"/>
            </w:tcBorders>
            <w:shd w:val="clear" w:color="auto" w:fill="auto"/>
            <w:noWrap/>
            <w:vAlign w:val="center"/>
            <w:hideMark/>
          </w:tcPr>
          <w:p w14:paraId="40DE4097"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0.82</w:t>
            </w:r>
          </w:p>
        </w:tc>
        <w:tc>
          <w:tcPr>
            <w:tcW w:w="1300" w:type="dxa"/>
            <w:tcBorders>
              <w:top w:val="nil"/>
              <w:left w:val="nil"/>
              <w:bottom w:val="nil"/>
              <w:right w:val="nil"/>
            </w:tcBorders>
            <w:shd w:val="clear" w:color="auto" w:fill="auto"/>
            <w:noWrap/>
            <w:vAlign w:val="center"/>
            <w:hideMark/>
          </w:tcPr>
          <w:p w14:paraId="2960A664"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2.3</w:t>
            </w:r>
          </w:p>
        </w:tc>
      </w:tr>
      <w:tr w:rsidR="003A3F84" w:rsidRPr="003A3F84" w14:paraId="67B2E05D"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4E07443"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Her2</w:t>
            </w:r>
          </w:p>
        </w:tc>
        <w:tc>
          <w:tcPr>
            <w:tcW w:w="1300" w:type="dxa"/>
            <w:tcBorders>
              <w:top w:val="nil"/>
              <w:left w:val="nil"/>
              <w:bottom w:val="nil"/>
              <w:right w:val="nil"/>
            </w:tcBorders>
            <w:shd w:val="clear" w:color="auto" w:fill="auto"/>
            <w:noWrap/>
            <w:vAlign w:val="center"/>
            <w:hideMark/>
          </w:tcPr>
          <w:p w14:paraId="71D90A4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0.02</w:t>
            </w:r>
          </w:p>
        </w:tc>
        <w:tc>
          <w:tcPr>
            <w:tcW w:w="1300" w:type="dxa"/>
            <w:tcBorders>
              <w:top w:val="nil"/>
              <w:left w:val="nil"/>
              <w:bottom w:val="nil"/>
              <w:right w:val="nil"/>
            </w:tcBorders>
            <w:shd w:val="clear" w:color="auto" w:fill="auto"/>
            <w:noWrap/>
            <w:vAlign w:val="center"/>
            <w:hideMark/>
          </w:tcPr>
          <w:p w14:paraId="2E6C1AC3"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-1.36</w:t>
            </w:r>
          </w:p>
        </w:tc>
        <w:tc>
          <w:tcPr>
            <w:tcW w:w="1300" w:type="dxa"/>
            <w:tcBorders>
              <w:top w:val="nil"/>
              <w:left w:val="nil"/>
              <w:bottom w:val="nil"/>
              <w:right w:val="nil"/>
            </w:tcBorders>
            <w:shd w:val="clear" w:color="auto" w:fill="auto"/>
            <w:noWrap/>
            <w:vAlign w:val="center"/>
            <w:hideMark/>
          </w:tcPr>
          <w:p w14:paraId="044B841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1.32</w:t>
            </w:r>
          </w:p>
        </w:tc>
        <w:tc>
          <w:tcPr>
            <w:tcW w:w="1300" w:type="dxa"/>
            <w:tcBorders>
              <w:top w:val="nil"/>
              <w:left w:val="nil"/>
              <w:bottom w:val="nil"/>
              <w:right w:val="nil"/>
            </w:tcBorders>
            <w:shd w:val="clear" w:color="auto" w:fill="auto"/>
            <w:noWrap/>
            <w:vAlign w:val="center"/>
            <w:hideMark/>
          </w:tcPr>
          <w:p w14:paraId="6016D9EA"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3.1</w:t>
            </w:r>
          </w:p>
        </w:tc>
      </w:tr>
      <w:tr w:rsidR="003A3F84" w:rsidRPr="003A3F84" w14:paraId="4912D779"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4564160"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PHGDH</w:t>
            </w:r>
          </w:p>
        </w:tc>
        <w:tc>
          <w:tcPr>
            <w:tcW w:w="1300" w:type="dxa"/>
            <w:tcBorders>
              <w:top w:val="nil"/>
              <w:left w:val="nil"/>
              <w:bottom w:val="nil"/>
              <w:right w:val="nil"/>
            </w:tcBorders>
            <w:shd w:val="clear" w:color="auto" w:fill="auto"/>
            <w:noWrap/>
            <w:vAlign w:val="center"/>
            <w:hideMark/>
          </w:tcPr>
          <w:p w14:paraId="0C16E7C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-0.33</w:t>
            </w:r>
          </w:p>
        </w:tc>
        <w:tc>
          <w:tcPr>
            <w:tcW w:w="1300" w:type="dxa"/>
            <w:tcBorders>
              <w:top w:val="nil"/>
              <w:left w:val="nil"/>
              <w:bottom w:val="nil"/>
              <w:right w:val="nil"/>
            </w:tcBorders>
            <w:shd w:val="clear" w:color="auto" w:fill="auto"/>
            <w:noWrap/>
            <w:vAlign w:val="center"/>
            <w:hideMark/>
          </w:tcPr>
          <w:p w14:paraId="65C77AD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0.82</w:t>
            </w:r>
          </w:p>
        </w:tc>
        <w:tc>
          <w:tcPr>
            <w:tcW w:w="1300" w:type="dxa"/>
            <w:tcBorders>
              <w:top w:val="nil"/>
              <w:left w:val="nil"/>
              <w:bottom w:val="nil"/>
              <w:right w:val="nil"/>
            </w:tcBorders>
            <w:shd w:val="clear" w:color="auto" w:fill="auto"/>
            <w:noWrap/>
            <w:vAlign w:val="center"/>
            <w:hideMark/>
          </w:tcPr>
          <w:p w14:paraId="30C05C0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-0.16</w:t>
            </w:r>
          </w:p>
        </w:tc>
        <w:tc>
          <w:tcPr>
            <w:tcW w:w="1300" w:type="dxa"/>
            <w:tcBorders>
              <w:top w:val="nil"/>
              <w:left w:val="nil"/>
              <w:bottom w:val="nil"/>
              <w:right w:val="nil"/>
            </w:tcBorders>
            <w:shd w:val="clear" w:color="auto" w:fill="auto"/>
            <w:noWrap/>
            <w:vAlign w:val="center"/>
            <w:hideMark/>
          </w:tcPr>
          <w:p w14:paraId="5E965A4B"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3.6</w:t>
            </w:r>
          </w:p>
        </w:tc>
      </w:tr>
      <w:tr w:rsidR="003A3F84" w:rsidRPr="003A3F84" w14:paraId="6554F94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2E109D5"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Basal_sig</w:t>
            </w:r>
          </w:p>
        </w:tc>
        <w:tc>
          <w:tcPr>
            <w:tcW w:w="1300" w:type="dxa"/>
            <w:tcBorders>
              <w:top w:val="nil"/>
              <w:left w:val="nil"/>
              <w:bottom w:val="nil"/>
              <w:right w:val="nil"/>
            </w:tcBorders>
            <w:shd w:val="clear" w:color="auto" w:fill="auto"/>
            <w:noWrap/>
            <w:vAlign w:val="center"/>
            <w:hideMark/>
          </w:tcPr>
          <w:p w14:paraId="3E43182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-0.04</w:t>
            </w:r>
          </w:p>
        </w:tc>
        <w:tc>
          <w:tcPr>
            <w:tcW w:w="1300" w:type="dxa"/>
            <w:tcBorders>
              <w:top w:val="nil"/>
              <w:left w:val="nil"/>
              <w:bottom w:val="nil"/>
              <w:right w:val="nil"/>
            </w:tcBorders>
            <w:shd w:val="clear" w:color="auto" w:fill="auto"/>
            <w:noWrap/>
            <w:vAlign w:val="center"/>
            <w:hideMark/>
          </w:tcPr>
          <w:p w14:paraId="2F02800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0.86</w:t>
            </w:r>
          </w:p>
        </w:tc>
        <w:tc>
          <w:tcPr>
            <w:tcW w:w="1300" w:type="dxa"/>
            <w:tcBorders>
              <w:top w:val="nil"/>
              <w:left w:val="nil"/>
              <w:bottom w:val="nil"/>
              <w:right w:val="nil"/>
            </w:tcBorders>
            <w:shd w:val="clear" w:color="auto" w:fill="auto"/>
            <w:noWrap/>
            <w:vAlign w:val="center"/>
            <w:hideMark/>
          </w:tcPr>
          <w:p w14:paraId="0DF6BA6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-0.77</w:t>
            </w:r>
          </w:p>
        </w:tc>
        <w:tc>
          <w:tcPr>
            <w:tcW w:w="1300" w:type="dxa"/>
            <w:tcBorders>
              <w:top w:val="nil"/>
              <w:left w:val="nil"/>
              <w:bottom w:val="nil"/>
              <w:right w:val="nil"/>
            </w:tcBorders>
            <w:shd w:val="clear" w:color="auto" w:fill="auto"/>
            <w:noWrap/>
            <w:vAlign w:val="center"/>
            <w:hideMark/>
          </w:tcPr>
          <w:p w14:paraId="4D58DE4C"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3.6</w:t>
            </w:r>
          </w:p>
        </w:tc>
      </w:tr>
      <w:tr w:rsidR="003A3F84" w:rsidRPr="003A3F84" w14:paraId="41401B80"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07EAFED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CDC6</w:t>
            </w:r>
          </w:p>
        </w:tc>
        <w:tc>
          <w:tcPr>
            <w:tcW w:w="1300" w:type="dxa"/>
            <w:tcBorders>
              <w:top w:val="nil"/>
              <w:left w:val="nil"/>
              <w:bottom w:val="nil"/>
              <w:right w:val="nil"/>
            </w:tcBorders>
            <w:shd w:val="clear" w:color="auto" w:fill="auto"/>
            <w:noWrap/>
            <w:vAlign w:val="center"/>
            <w:hideMark/>
          </w:tcPr>
          <w:p w14:paraId="5D3E675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0.44</w:t>
            </w:r>
          </w:p>
        </w:tc>
        <w:tc>
          <w:tcPr>
            <w:tcW w:w="1300" w:type="dxa"/>
            <w:tcBorders>
              <w:top w:val="nil"/>
              <w:left w:val="nil"/>
              <w:bottom w:val="nil"/>
              <w:right w:val="nil"/>
            </w:tcBorders>
            <w:shd w:val="clear" w:color="auto" w:fill="auto"/>
            <w:noWrap/>
            <w:vAlign w:val="center"/>
            <w:hideMark/>
          </w:tcPr>
          <w:p w14:paraId="3E0FAFD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-0.55</w:t>
            </w:r>
          </w:p>
        </w:tc>
        <w:tc>
          <w:tcPr>
            <w:tcW w:w="1300" w:type="dxa"/>
            <w:tcBorders>
              <w:top w:val="nil"/>
              <w:left w:val="nil"/>
              <w:bottom w:val="nil"/>
              <w:right w:val="nil"/>
            </w:tcBorders>
            <w:shd w:val="clear" w:color="auto" w:fill="auto"/>
            <w:noWrap/>
            <w:vAlign w:val="center"/>
            <w:hideMark/>
          </w:tcPr>
          <w:p w14:paraId="7ADA14F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-0.32</w:t>
            </w:r>
          </w:p>
        </w:tc>
        <w:tc>
          <w:tcPr>
            <w:tcW w:w="1300" w:type="dxa"/>
            <w:tcBorders>
              <w:top w:val="nil"/>
              <w:left w:val="nil"/>
              <w:bottom w:val="nil"/>
              <w:right w:val="nil"/>
            </w:tcBorders>
            <w:shd w:val="clear" w:color="auto" w:fill="auto"/>
            <w:noWrap/>
            <w:vAlign w:val="center"/>
            <w:hideMark/>
          </w:tcPr>
          <w:p w14:paraId="1B63083F"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3.6</w:t>
            </w:r>
          </w:p>
        </w:tc>
      </w:tr>
      <w:tr w:rsidR="003A3F84" w:rsidRPr="003A3F84" w14:paraId="3BD06C8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36BC355"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CEP55</w:t>
            </w:r>
          </w:p>
        </w:tc>
        <w:tc>
          <w:tcPr>
            <w:tcW w:w="1300" w:type="dxa"/>
            <w:tcBorders>
              <w:top w:val="nil"/>
              <w:left w:val="nil"/>
              <w:bottom w:val="nil"/>
              <w:right w:val="nil"/>
            </w:tcBorders>
            <w:shd w:val="clear" w:color="auto" w:fill="auto"/>
            <w:noWrap/>
            <w:vAlign w:val="center"/>
            <w:hideMark/>
          </w:tcPr>
          <w:p w14:paraId="683178C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0.30</w:t>
            </w:r>
          </w:p>
        </w:tc>
        <w:tc>
          <w:tcPr>
            <w:tcW w:w="1300" w:type="dxa"/>
            <w:tcBorders>
              <w:top w:val="nil"/>
              <w:left w:val="nil"/>
              <w:bottom w:val="nil"/>
              <w:right w:val="nil"/>
            </w:tcBorders>
            <w:shd w:val="clear" w:color="auto" w:fill="auto"/>
            <w:noWrap/>
            <w:vAlign w:val="center"/>
            <w:hideMark/>
          </w:tcPr>
          <w:p w14:paraId="4CF46A6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-0.76</w:t>
            </w:r>
          </w:p>
        </w:tc>
        <w:tc>
          <w:tcPr>
            <w:tcW w:w="1300" w:type="dxa"/>
            <w:tcBorders>
              <w:top w:val="nil"/>
              <w:left w:val="nil"/>
              <w:bottom w:val="nil"/>
              <w:right w:val="nil"/>
            </w:tcBorders>
            <w:shd w:val="clear" w:color="auto" w:fill="auto"/>
            <w:noWrap/>
            <w:vAlign w:val="center"/>
            <w:hideMark/>
          </w:tcPr>
          <w:p w14:paraId="57A1C22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0.16</w:t>
            </w:r>
          </w:p>
        </w:tc>
        <w:tc>
          <w:tcPr>
            <w:tcW w:w="1300" w:type="dxa"/>
            <w:tcBorders>
              <w:top w:val="nil"/>
              <w:left w:val="nil"/>
              <w:bottom w:val="nil"/>
              <w:right w:val="nil"/>
            </w:tcBorders>
            <w:shd w:val="clear" w:color="auto" w:fill="auto"/>
            <w:noWrap/>
            <w:vAlign w:val="center"/>
            <w:hideMark/>
          </w:tcPr>
          <w:p w14:paraId="73A27E33" w14:textId="77777777" w:rsidR="003A3F84" w:rsidRPr="003A3F84" w:rsidRDefault="003A3F84" w:rsidP="003A3F84">
            <w:pPr>
              <w:jc w:val="center"/>
              <w:rPr>
                <w:rFonts w:ascii="Calibri" w:hAnsi="Calibri" w:cs="Calibri"/>
                <w:i/>
                <w:iCs/>
                <w:color w:val="000000"/>
                <w:sz w:val="20"/>
                <w:szCs w:val="20"/>
                <w:lang w:val="it-ES"/>
              </w:rPr>
            </w:pPr>
            <w:r w:rsidRPr="003A3F84">
              <w:rPr>
                <w:rFonts w:ascii="Calibri" w:hAnsi="Calibri" w:cs="Calibri"/>
                <w:i/>
                <w:iCs/>
                <w:color w:val="000000"/>
                <w:sz w:val="20"/>
                <w:szCs w:val="20"/>
                <w:lang w:val="it-ES"/>
              </w:rPr>
              <w:t>3.6</w:t>
            </w:r>
          </w:p>
        </w:tc>
      </w:tr>
      <w:tr w:rsidR="003A3F84" w:rsidRPr="003A3F84" w14:paraId="2364AB1F"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5E05694"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ANLN</w:t>
            </w:r>
          </w:p>
        </w:tc>
        <w:tc>
          <w:tcPr>
            <w:tcW w:w="1300" w:type="dxa"/>
            <w:tcBorders>
              <w:top w:val="nil"/>
              <w:left w:val="nil"/>
              <w:bottom w:val="nil"/>
              <w:right w:val="nil"/>
            </w:tcBorders>
            <w:shd w:val="clear" w:color="auto" w:fill="auto"/>
            <w:noWrap/>
            <w:vAlign w:val="center"/>
            <w:hideMark/>
          </w:tcPr>
          <w:p w14:paraId="4A6635F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0.23</w:t>
            </w:r>
          </w:p>
        </w:tc>
        <w:tc>
          <w:tcPr>
            <w:tcW w:w="1300" w:type="dxa"/>
            <w:tcBorders>
              <w:top w:val="nil"/>
              <w:left w:val="nil"/>
              <w:bottom w:val="nil"/>
              <w:right w:val="nil"/>
            </w:tcBorders>
            <w:shd w:val="clear" w:color="auto" w:fill="auto"/>
            <w:noWrap/>
            <w:vAlign w:val="center"/>
            <w:hideMark/>
          </w:tcPr>
          <w:p w14:paraId="4E30580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0.28</w:t>
            </w:r>
          </w:p>
        </w:tc>
        <w:tc>
          <w:tcPr>
            <w:tcW w:w="1300" w:type="dxa"/>
            <w:tcBorders>
              <w:top w:val="nil"/>
              <w:left w:val="nil"/>
              <w:bottom w:val="nil"/>
              <w:right w:val="nil"/>
            </w:tcBorders>
            <w:shd w:val="clear" w:color="auto" w:fill="auto"/>
            <w:noWrap/>
            <w:vAlign w:val="center"/>
            <w:hideMark/>
          </w:tcPr>
          <w:p w14:paraId="2FAD2F6D"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-0.74</w:t>
            </w:r>
          </w:p>
        </w:tc>
        <w:tc>
          <w:tcPr>
            <w:tcW w:w="1300" w:type="dxa"/>
            <w:tcBorders>
              <w:top w:val="nil"/>
              <w:left w:val="nil"/>
              <w:bottom w:val="nil"/>
              <w:right w:val="nil"/>
            </w:tcBorders>
            <w:shd w:val="clear" w:color="auto" w:fill="auto"/>
            <w:noWrap/>
            <w:vAlign w:val="center"/>
            <w:hideMark/>
          </w:tcPr>
          <w:p w14:paraId="2201354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14C44E21"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68059A0D"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PTTG1</w:t>
            </w:r>
          </w:p>
        </w:tc>
        <w:tc>
          <w:tcPr>
            <w:tcW w:w="1300" w:type="dxa"/>
            <w:tcBorders>
              <w:top w:val="nil"/>
              <w:left w:val="nil"/>
              <w:bottom w:val="nil"/>
              <w:right w:val="nil"/>
            </w:tcBorders>
            <w:shd w:val="clear" w:color="auto" w:fill="auto"/>
            <w:noWrap/>
            <w:vAlign w:val="center"/>
            <w:hideMark/>
          </w:tcPr>
          <w:p w14:paraId="39F3E41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0.34</w:t>
            </w:r>
          </w:p>
        </w:tc>
        <w:tc>
          <w:tcPr>
            <w:tcW w:w="1300" w:type="dxa"/>
            <w:tcBorders>
              <w:top w:val="nil"/>
              <w:left w:val="nil"/>
              <w:bottom w:val="nil"/>
              <w:right w:val="nil"/>
            </w:tcBorders>
            <w:shd w:val="clear" w:color="auto" w:fill="auto"/>
            <w:noWrap/>
            <w:vAlign w:val="center"/>
            <w:hideMark/>
          </w:tcPr>
          <w:p w14:paraId="5C828B31"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-0.01</w:t>
            </w:r>
          </w:p>
        </w:tc>
        <w:tc>
          <w:tcPr>
            <w:tcW w:w="1300" w:type="dxa"/>
            <w:tcBorders>
              <w:top w:val="nil"/>
              <w:left w:val="nil"/>
              <w:bottom w:val="nil"/>
              <w:right w:val="nil"/>
            </w:tcBorders>
            <w:shd w:val="clear" w:color="auto" w:fill="auto"/>
            <w:noWrap/>
            <w:vAlign w:val="center"/>
            <w:hideMark/>
          </w:tcPr>
          <w:p w14:paraId="1722B729"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-0.67</w:t>
            </w:r>
          </w:p>
        </w:tc>
        <w:tc>
          <w:tcPr>
            <w:tcW w:w="1300" w:type="dxa"/>
            <w:tcBorders>
              <w:top w:val="nil"/>
              <w:left w:val="nil"/>
              <w:bottom w:val="nil"/>
              <w:right w:val="nil"/>
            </w:tcBorders>
            <w:shd w:val="clear" w:color="auto" w:fill="auto"/>
            <w:noWrap/>
            <w:vAlign w:val="center"/>
            <w:hideMark/>
          </w:tcPr>
          <w:p w14:paraId="29D96A0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3AC2BDDE"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9F61072"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MIA</w:t>
            </w:r>
          </w:p>
        </w:tc>
        <w:tc>
          <w:tcPr>
            <w:tcW w:w="1300" w:type="dxa"/>
            <w:tcBorders>
              <w:top w:val="nil"/>
              <w:left w:val="nil"/>
              <w:bottom w:val="nil"/>
              <w:right w:val="nil"/>
            </w:tcBorders>
            <w:shd w:val="clear" w:color="auto" w:fill="auto"/>
            <w:noWrap/>
            <w:vAlign w:val="center"/>
            <w:hideMark/>
          </w:tcPr>
          <w:p w14:paraId="7FE1B1B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0.31</w:t>
            </w:r>
          </w:p>
        </w:tc>
        <w:tc>
          <w:tcPr>
            <w:tcW w:w="1300" w:type="dxa"/>
            <w:tcBorders>
              <w:top w:val="nil"/>
              <w:left w:val="nil"/>
              <w:bottom w:val="nil"/>
              <w:right w:val="nil"/>
            </w:tcBorders>
            <w:shd w:val="clear" w:color="auto" w:fill="auto"/>
            <w:noWrap/>
            <w:vAlign w:val="center"/>
            <w:hideMark/>
          </w:tcPr>
          <w:p w14:paraId="106AA9B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-0.66</w:t>
            </w:r>
          </w:p>
        </w:tc>
        <w:tc>
          <w:tcPr>
            <w:tcW w:w="1300" w:type="dxa"/>
            <w:tcBorders>
              <w:top w:val="nil"/>
              <w:left w:val="nil"/>
              <w:bottom w:val="nil"/>
              <w:right w:val="nil"/>
            </w:tcBorders>
            <w:shd w:val="clear" w:color="auto" w:fill="auto"/>
            <w:noWrap/>
            <w:vAlign w:val="center"/>
            <w:hideMark/>
          </w:tcPr>
          <w:p w14:paraId="66FCD5C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0.05</w:t>
            </w:r>
          </w:p>
        </w:tc>
        <w:tc>
          <w:tcPr>
            <w:tcW w:w="1300" w:type="dxa"/>
            <w:tcBorders>
              <w:top w:val="nil"/>
              <w:left w:val="nil"/>
              <w:bottom w:val="nil"/>
              <w:right w:val="nil"/>
            </w:tcBorders>
            <w:shd w:val="clear" w:color="auto" w:fill="auto"/>
            <w:noWrap/>
            <w:vAlign w:val="center"/>
            <w:hideMark/>
          </w:tcPr>
          <w:p w14:paraId="0CA1EB0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7F6C675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5BFAC251"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CD68</w:t>
            </w:r>
          </w:p>
        </w:tc>
        <w:tc>
          <w:tcPr>
            <w:tcW w:w="1300" w:type="dxa"/>
            <w:tcBorders>
              <w:top w:val="nil"/>
              <w:left w:val="nil"/>
              <w:bottom w:val="nil"/>
              <w:right w:val="nil"/>
            </w:tcBorders>
            <w:shd w:val="clear" w:color="auto" w:fill="auto"/>
            <w:noWrap/>
            <w:vAlign w:val="center"/>
            <w:hideMark/>
          </w:tcPr>
          <w:p w14:paraId="3DFD810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0.36</w:t>
            </w:r>
          </w:p>
        </w:tc>
        <w:tc>
          <w:tcPr>
            <w:tcW w:w="1300" w:type="dxa"/>
            <w:tcBorders>
              <w:top w:val="nil"/>
              <w:left w:val="nil"/>
              <w:bottom w:val="nil"/>
              <w:right w:val="nil"/>
            </w:tcBorders>
            <w:shd w:val="clear" w:color="auto" w:fill="auto"/>
            <w:noWrap/>
            <w:vAlign w:val="center"/>
            <w:hideMark/>
          </w:tcPr>
          <w:p w14:paraId="414AEC9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-0.23</w:t>
            </w:r>
          </w:p>
        </w:tc>
        <w:tc>
          <w:tcPr>
            <w:tcW w:w="1300" w:type="dxa"/>
            <w:tcBorders>
              <w:top w:val="nil"/>
              <w:left w:val="nil"/>
              <w:bottom w:val="nil"/>
              <w:right w:val="nil"/>
            </w:tcBorders>
            <w:shd w:val="clear" w:color="auto" w:fill="auto"/>
            <w:noWrap/>
            <w:vAlign w:val="center"/>
            <w:hideMark/>
          </w:tcPr>
          <w:p w14:paraId="72622B0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-0.48</w:t>
            </w:r>
          </w:p>
        </w:tc>
        <w:tc>
          <w:tcPr>
            <w:tcW w:w="1300" w:type="dxa"/>
            <w:tcBorders>
              <w:top w:val="nil"/>
              <w:left w:val="nil"/>
              <w:bottom w:val="nil"/>
              <w:right w:val="nil"/>
            </w:tcBorders>
            <w:shd w:val="clear" w:color="auto" w:fill="auto"/>
            <w:noWrap/>
            <w:vAlign w:val="center"/>
            <w:hideMark/>
          </w:tcPr>
          <w:p w14:paraId="3B1A6A4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3CF973C7"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7CC50888"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CENPF</w:t>
            </w:r>
          </w:p>
        </w:tc>
        <w:tc>
          <w:tcPr>
            <w:tcW w:w="1300" w:type="dxa"/>
            <w:tcBorders>
              <w:top w:val="nil"/>
              <w:left w:val="nil"/>
              <w:bottom w:val="nil"/>
              <w:right w:val="nil"/>
            </w:tcBorders>
            <w:shd w:val="clear" w:color="auto" w:fill="auto"/>
            <w:noWrap/>
            <w:vAlign w:val="center"/>
            <w:hideMark/>
          </w:tcPr>
          <w:p w14:paraId="2DE555E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-0.03</w:t>
            </w:r>
          </w:p>
        </w:tc>
        <w:tc>
          <w:tcPr>
            <w:tcW w:w="1300" w:type="dxa"/>
            <w:tcBorders>
              <w:top w:val="nil"/>
              <w:left w:val="nil"/>
              <w:bottom w:val="nil"/>
              <w:right w:val="nil"/>
            </w:tcBorders>
            <w:shd w:val="clear" w:color="auto" w:fill="auto"/>
            <w:noWrap/>
            <w:vAlign w:val="center"/>
            <w:hideMark/>
          </w:tcPr>
          <w:p w14:paraId="521D223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0.53</w:t>
            </w:r>
          </w:p>
        </w:tc>
        <w:tc>
          <w:tcPr>
            <w:tcW w:w="1300" w:type="dxa"/>
            <w:tcBorders>
              <w:top w:val="nil"/>
              <w:left w:val="nil"/>
              <w:bottom w:val="nil"/>
              <w:right w:val="nil"/>
            </w:tcBorders>
            <w:shd w:val="clear" w:color="auto" w:fill="auto"/>
            <w:noWrap/>
            <w:vAlign w:val="center"/>
            <w:hideMark/>
          </w:tcPr>
          <w:p w14:paraId="42B63A4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-0.48</w:t>
            </w:r>
          </w:p>
        </w:tc>
        <w:tc>
          <w:tcPr>
            <w:tcW w:w="1300" w:type="dxa"/>
            <w:tcBorders>
              <w:top w:val="nil"/>
              <w:left w:val="nil"/>
              <w:bottom w:val="nil"/>
              <w:right w:val="nil"/>
            </w:tcBorders>
            <w:shd w:val="clear" w:color="auto" w:fill="auto"/>
            <w:noWrap/>
            <w:vAlign w:val="center"/>
            <w:hideMark/>
          </w:tcPr>
          <w:p w14:paraId="63E756CA"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4DEE614E"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8DB5E74"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NAT1</w:t>
            </w:r>
          </w:p>
        </w:tc>
        <w:tc>
          <w:tcPr>
            <w:tcW w:w="1300" w:type="dxa"/>
            <w:tcBorders>
              <w:top w:val="nil"/>
              <w:left w:val="nil"/>
              <w:bottom w:val="nil"/>
              <w:right w:val="nil"/>
            </w:tcBorders>
            <w:shd w:val="clear" w:color="auto" w:fill="auto"/>
            <w:noWrap/>
            <w:vAlign w:val="center"/>
            <w:hideMark/>
          </w:tcPr>
          <w:p w14:paraId="22C354B8"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-0.36</w:t>
            </w:r>
          </w:p>
        </w:tc>
        <w:tc>
          <w:tcPr>
            <w:tcW w:w="1300" w:type="dxa"/>
            <w:tcBorders>
              <w:top w:val="nil"/>
              <w:left w:val="nil"/>
              <w:bottom w:val="nil"/>
              <w:right w:val="nil"/>
            </w:tcBorders>
            <w:shd w:val="clear" w:color="auto" w:fill="auto"/>
            <w:noWrap/>
            <w:vAlign w:val="center"/>
            <w:hideMark/>
          </w:tcPr>
          <w:p w14:paraId="3A95E2BF"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0.17</w:t>
            </w:r>
          </w:p>
        </w:tc>
        <w:tc>
          <w:tcPr>
            <w:tcW w:w="1300" w:type="dxa"/>
            <w:tcBorders>
              <w:top w:val="nil"/>
              <w:left w:val="nil"/>
              <w:bottom w:val="nil"/>
              <w:right w:val="nil"/>
            </w:tcBorders>
            <w:shd w:val="clear" w:color="auto" w:fill="auto"/>
            <w:noWrap/>
            <w:vAlign w:val="center"/>
            <w:hideMark/>
          </w:tcPr>
          <w:p w14:paraId="2328934E"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0.55</w:t>
            </w:r>
          </w:p>
        </w:tc>
        <w:tc>
          <w:tcPr>
            <w:tcW w:w="1300" w:type="dxa"/>
            <w:tcBorders>
              <w:top w:val="nil"/>
              <w:left w:val="nil"/>
              <w:bottom w:val="nil"/>
              <w:right w:val="nil"/>
            </w:tcBorders>
            <w:shd w:val="clear" w:color="auto" w:fill="auto"/>
            <w:noWrap/>
            <w:vAlign w:val="center"/>
            <w:hideMark/>
          </w:tcPr>
          <w:p w14:paraId="66A7C99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144F31B4" w14:textId="77777777" w:rsidTr="00DD2222">
        <w:trPr>
          <w:trHeight w:val="320"/>
          <w:jc w:val="center"/>
        </w:trPr>
        <w:tc>
          <w:tcPr>
            <w:tcW w:w="1479" w:type="dxa"/>
            <w:tcBorders>
              <w:top w:val="nil"/>
              <w:left w:val="nil"/>
              <w:bottom w:val="nil"/>
              <w:right w:val="nil"/>
            </w:tcBorders>
            <w:shd w:val="clear" w:color="auto" w:fill="auto"/>
            <w:noWrap/>
            <w:vAlign w:val="center"/>
            <w:hideMark/>
          </w:tcPr>
          <w:p w14:paraId="4D17BBEF"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KRT14</w:t>
            </w:r>
          </w:p>
        </w:tc>
        <w:tc>
          <w:tcPr>
            <w:tcW w:w="1300" w:type="dxa"/>
            <w:tcBorders>
              <w:top w:val="nil"/>
              <w:left w:val="nil"/>
              <w:bottom w:val="nil"/>
              <w:right w:val="nil"/>
            </w:tcBorders>
            <w:shd w:val="clear" w:color="auto" w:fill="auto"/>
            <w:noWrap/>
            <w:vAlign w:val="center"/>
            <w:hideMark/>
          </w:tcPr>
          <w:p w14:paraId="2291AE6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-0.01</w:t>
            </w:r>
          </w:p>
        </w:tc>
        <w:tc>
          <w:tcPr>
            <w:tcW w:w="1300" w:type="dxa"/>
            <w:tcBorders>
              <w:top w:val="nil"/>
              <w:left w:val="nil"/>
              <w:bottom w:val="nil"/>
              <w:right w:val="nil"/>
            </w:tcBorders>
            <w:shd w:val="clear" w:color="auto" w:fill="auto"/>
            <w:noWrap/>
            <w:vAlign w:val="center"/>
            <w:hideMark/>
          </w:tcPr>
          <w:p w14:paraId="49DD1C9B"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-0.49</w:t>
            </w:r>
          </w:p>
        </w:tc>
        <w:tc>
          <w:tcPr>
            <w:tcW w:w="1300" w:type="dxa"/>
            <w:tcBorders>
              <w:top w:val="nil"/>
              <w:left w:val="nil"/>
              <w:bottom w:val="nil"/>
              <w:right w:val="nil"/>
            </w:tcBorders>
            <w:shd w:val="clear" w:color="auto" w:fill="auto"/>
            <w:noWrap/>
            <w:vAlign w:val="center"/>
            <w:hideMark/>
          </w:tcPr>
          <w:p w14:paraId="429F491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0.51</w:t>
            </w:r>
          </w:p>
        </w:tc>
        <w:tc>
          <w:tcPr>
            <w:tcW w:w="1300" w:type="dxa"/>
            <w:tcBorders>
              <w:top w:val="nil"/>
              <w:left w:val="nil"/>
              <w:bottom w:val="nil"/>
              <w:right w:val="nil"/>
            </w:tcBorders>
            <w:shd w:val="clear" w:color="auto" w:fill="auto"/>
            <w:noWrap/>
            <w:vAlign w:val="center"/>
            <w:hideMark/>
          </w:tcPr>
          <w:p w14:paraId="73C2D415"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6.0</w:t>
            </w:r>
          </w:p>
        </w:tc>
      </w:tr>
      <w:tr w:rsidR="003A3F84" w:rsidRPr="003A3F84" w14:paraId="6CB6FE43" w14:textId="77777777" w:rsidTr="00DD2222">
        <w:trPr>
          <w:trHeight w:val="320"/>
          <w:jc w:val="center"/>
        </w:trPr>
        <w:tc>
          <w:tcPr>
            <w:tcW w:w="1479" w:type="dxa"/>
            <w:tcBorders>
              <w:top w:val="nil"/>
              <w:left w:val="nil"/>
              <w:bottom w:val="single" w:sz="4" w:space="0" w:color="auto"/>
              <w:right w:val="nil"/>
            </w:tcBorders>
            <w:shd w:val="clear" w:color="auto" w:fill="auto"/>
            <w:noWrap/>
            <w:vAlign w:val="center"/>
            <w:hideMark/>
          </w:tcPr>
          <w:p w14:paraId="3D327479" w14:textId="77777777" w:rsidR="003A3F84" w:rsidRPr="003A3F84" w:rsidRDefault="003A3F84" w:rsidP="003A3F84">
            <w:pPr>
              <w:rPr>
                <w:rFonts w:ascii="Calibri" w:hAnsi="Calibri" w:cs="Calibri"/>
                <w:i/>
                <w:iCs/>
                <w:color w:val="000000"/>
                <w:sz w:val="20"/>
                <w:szCs w:val="20"/>
                <w:lang w:val="it-ES"/>
              </w:rPr>
            </w:pPr>
            <w:r w:rsidRPr="003A3F84">
              <w:rPr>
                <w:rFonts w:ascii="Calibri" w:hAnsi="Calibri" w:cs="Calibri"/>
                <w:i/>
                <w:iCs/>
                <w:color w:val="000000"/>
                <w:sz w:val="20"/>
                <w:szCs w:val="20"/>
                <w:lang w:val="it-ES"/>
              </w:rPr>
              <w:t>CXCL8</w:t>
            </w:r>
          </w:p>
        </w:tc>
        <w:tc>
          <w:tcPr>
            <w:tcW w:w="1300" w:type="dxa"/>
            <w:tcBorders>
              <w:top w:val="nil"/>
              <w:left w:val="nil"/>
              <w:bottom w:val="single" w:sz="4" w:space="0" w:color="auto"/>
              <w:right w:val="nil"/>
            </w:tcBorders>
            <w:shd w:val="clear" w:color="auto" w:fill="auto"/>
            <w:noWrap/>
            <w:vAlign w:val="center"/>
            <w:hideMark/>
          </w:tcPr>
          <w:p w14:paraId="53AB14A2"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0.07</w:t>
            </w:r>
          </w:p>
        </w:tc>
        <w:tc>
          <w:tcPr>
            <w:tcW w:w="1300" w:type="dxa"/>
            <w:tcBorders>
              <w:top w:val="nil"/>
              <w:left w:val="nil"/>
              <w:bottom w:val="single" w:sz="4" w:space="0" w:color="auto"/>
              <w:right w:val="nil"/>
            </w:tcBorders>
            <w:shd w:val="clear" w:color="auto" w:fill="auto"/>
            <w:noWrap/>
            <w:vAlign w:val="center"/>
            <w:hideMark/>
          </w:tcPr>
          <w:p w14:paraId="65435A0C"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0.22</w:t>
            </w:r>
          </w:p>
        </w:tc>
        <w:tc>
          <w:tcPr>
            <w:tcW w:w="1300" w:type="dxa"/>
            <w:tcBorders>
              <w:top w:val="nil"/>
              <w:left w:val="nil"/>
              <w:bottom w:val="single" w:sz="4" w:space="0" w:color="auto"/>
              <w:right w:val="nil"/>
            </w:tcBorders>
            <w:shd w:val="clear" w:color="auto" w:fill="auto"/>
            <w:noWrap/>
            <w:vAlign w:val="center"/>
            <w:hideMark/>
          </w:tcPr>
          <w:p w14:paraId="63E27E56"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-0.36</w:t>
            </w:r>
          </w:p>
        </w:tc>
        <w:tc>
          <w:tcPr>
            <w:tcW w:w="1300" w:type="dxa"/>
            <w:tcBorders>
              <w:top w:val="nil"/>
              <w:left w:val="nil"/>
              <w:bottom w:val="single" w:sz="4" w:space="0" w:color="auto"/>
              <w:right w:val="nil"/>
            </w:tcBorders>
            <w:shd w:val="clear" w:color="auto" w:fill="auto"/>
            <w:noWrap/>
            <w:vAlign w:val="center"/>
            <w:hideMark/>
          </w:tcPr>
          <w:p w14:paraId="03158C60" w14:textId="77777777" w:rsidR="003A3F84" w:rsidRPr="003A3F84" w:rsidRDefault="003A3F84" w:rsidP="003A3F84">
            <w:pPr>
              <w:jc w:val="center"/>
              <w:rPr>
                <w:rFonts w:ascii="Calibri" w:hAnsi="Calibri" w:cs="Calibri"/>
                <w:color w:val="000000"/>
                <w:sz w:val="20"/>
                <w:szCs w:val="20"/>
                <w:lang w:val="it-ES"/>
              </w:rPr>
            </w:pPr>
            <w:r w:rsidRPr="003A3F84">
              <w:rPr>
                <w:rFonts w:ascii="Calibri" w:hAnsi="Calibri" w:cs="Calibri"/>
                <w:color w:val="000000"/>
                <w:sz w:val="20"/>
                <w:szCs w:val="20"/>
                <w:lang w:val="it-ES"/>
              </w:rPr>
              <w:t>8.2</w:t>
            </w:r>
          </w:p>
        </w:tc>
      </w:tr>
    </w:tbl>
    <w:p w14:paraId="204AE93A" w14:textId="670D97FC" w:rsidR="003A3F84" w:rsidRPr="004C75EB" w:rsidRDefault="003A3F84" w:rsidP="003A3F84">
      <w:pPr>
        <w:spacing w:line="360" w:lineRule="auto"/>
        <w:jc w:val="both"/>
        <w:rPr>
          <w:color w:val="000000" w:themeColor="text1"/>
          <w:sz w:val="20"/>
          <w:szCs w:val="20"/>
        </w:rPr>
      </w:pPr>
      <w:r w:rsidRPr="004C75EB">
        <w:rPr>
          <w:b/>
          <w:bCs/>
          <w:color w:val="000000" w:themeColor="text1"/>
          <w:sz w:val="20"/>
          <w:szCs w:val="20"/>
        </w:rPr>
        <w:t>Legend.</w:t>
      </w:r>
      <w:r w:rsidRPr="004C75EB">
        <w:rPr>
          <w:color w:val="000000" w:themeColor="text1"/>
          <w:sz w:val="20"/>
          <w:szCs w:val="20"/>
        </w:rPr>
        <w:t xml:space="preserve"> ET: endocrine therapy; CT: chemotherapy; q-value: FDR-adjusted p-values; FDR: false discovery rate. Reported numbers are D-scores, a T-statistic value that reflects a standardized change in expression and measures the strength of the relationship between gene expression and each treatment group vs. the others. Negative values imply downregulation, while positive values imply upregulation</w:t>
      </w:r>
      <w:r>
        <w:rPr>
          <w:color w:val="000000" w:themeColor="text1"/>
          <w:sz w:val="20"/>
          <w:szCs w:val="20"/>
        </w:rPr>
        <w:t xml:space="preserve">; sig: PAM50 genomic signature; </w:t>
      </w:r>
      <w:proofErr w:type="spellStart"/>
      <w:r>
        <w:rPr>
          <w:color w:val="000000" w:themeColor="text1"/>
          <w:sz w:val="20"/>
          <w:szCs w:val="20"/>
        </w:rPr>
        <w:t>LumA</w:t>
      </w:r>
      <w:proofErr w:type="spellEnd"/>
      <w:r>
        <w:rPr>
          <w:color w:val="000000" w:themeColor="text1"/>
          <w:sz w:val="20"/>
          <w:szCs w:val="20"/>
        </w:rPr>
        <w:t xml:space="preserve">: Luminal A correlation coefficient; </w:t>
      </w:r>
      <w:proofErr w:type="spellStart"/>
      <w:r>
        <w:rPr>
          <w:color w:val="000000" w:themeColor="text1"/>
          <w:sz w:val="20"/>
          <w:szCs w:val="20"/>
        </w:rPr>
        <w:t>LumB</w:t>
      </w:r>
      <w:proofErr w:type="spellEnd"/>
      <w:r>
        <w:rPr>
          <w:color w:val="000000" w:themeColor="text1"/>
          <w:sz w:val="20"/>
          <w:szCs w:val="20"/>
        </w:rPr>
        <w:t xml:space="preserve">: Luminal B correlation coefficient; Basal: Basal-like correlation coefficient; </w:t>
      </w:r>
      <w:r>
        <w:rPr>
          <w:color w:val="000000" w:themeColor="text1"/>
          <w:sz w:val="20"/>
          <w:szCs w:val="20"/>
        </w:rPr>
        <w:lastRenderedPageBreak/>
        <w:t xml:space="preserve">Her2: HER2-enriched correlation coefficient; Normal: Normal-like correlation coefficient; ROR_P: PAM50 risk-of-relapse score with proliferation and subtype. </w:t>
      </w:r>
      <w:r w:rsidRPr="004C75EB">
        <w:rPr>
          <w:color w:val="000000" w:themeColor="text1"/>
          <w:sz w:val="20"/>
          <w:szCs w:val="20"/>
        </w:rPr>
        <w:t>*: significant when &lt;5.0%. Significant q-values are highlighted in italics.</w:t>
      </w:r>
    </w:p>
    <w:p w14:paraId="6D41AC5A" w14:textId="77777777" w:rsidR="003A3F84" w:rsidRPr="005A736F" w:rsidRDefault="003A3F84" w:rsidP="005A736F"/>
    <w:p w14:paraId="5B9E4B91" w14:textId="77777777" w:rsidR="003A3F84" w:rsidRPr="005A736F" w:rsidRDefault="003A3F84" w:rsidP="005A736F"/>
    <w:p w14:paraId="5BD44F2A" w14:textId="77777777" w:rsidR="003A3F84" w:rsidRDefault="003A3F84" w:rsidP="0085698C">
      <w:pPr>
        <w:pStyle w:val="Titolo2"/>
        <w:spacing w:before="0" w:line="360" w:lineRule="auto"/>
        <w:jc w:val="both"/>
        <w:rPr>
          <w:rFonts w:ascii="Times New Roman" w:hAnsi="Times New Roman" w:cs="Times New Roman"/>
          <w:b/>
          <w:bCs/>
          <w:color w:val="000000" w:themeColor="text1"/>
          <w:sz w:val="24"/>
          <w:szCs w:val="24"/>
        </w:rPr>
        <w:sectPr w:rsidR="003A3F84">
          <w:pgSz w:w="11906" w:h="16838"/>
          <w:pgMar w:top="1440" w:right="1440" w:bottom="1440" w:left="1440" w:header="708" w:footer="708" w:gutter="0"/>
          <w:cols w:space="708"/>
          <w:docGrid w:linePitch="360"/>
        </w:sectPr>
      </w:pPr>
    </w:p>
    <w:p w14:paraId="54E2D3EA" w14:textId="66BFCBD5" w:rsidR="0085698C" w:rsidRPr="007F7927" w:rsidRDefault="0085698C" w:rsidP="0085698C">
      <w:pPr>
        <w:pStyle w:val="Titolo2"/>
        <w:spacing w:before="0" w:line="360" w:lineRule="auto"/>
        <w:jc w:val="both"/>
        <w:rPr>
          <w:rFonts w:ascii="Times New Roman" w:hAnsi="Times New Roman" w:cs="Times New Roman"/>
          <w:b/>
          <w:bCs/>
          <w:color w:val="000000" w:themeColor="text1"/>
          <w:sz w:val="24"/>
          <w:szCs w:val="24"/>
        </w:rPr>
      </w:pPr>
      <w:bookmarkStart w:id="18" w:name="_Toc158200497"/>
      <w:r w:rsidRPr="007F7927">
        <w:rPr>
          <w:rFonts w:ascii="Times New Roman" w:hAnsi="Times New Roman" w:cs="Times New Roman"/>
          <w:b/>
          <w:bCs/>
          <w:color w:val="000000" w:themeColor="text1"/>
          <w:sz w:val="24"/>
          <w:szCs w:val="24"/>
        </w:rPr>
        <w:lastRenderedPageBreak/>
        <w:t xml:space="preserve">Supplementary table </w:t>
      </w:r>
      <w:r w:rsidR="00A37514">
        <w:rPr>
          <w:rFonts w:ascii="Times New Roman" w:hAnsi="Times New Roman" w:cs="Times New Roman"/>
          <w:b/>
          <w:bCs/>
          <w:color w:val="000000" w:themeColor="text1"/>
          <w:sz w:val="24"/>
          <w:szCs w:val="24"/>
        </w:rPr>
        <w:t>5</w:t>
      </w:r>
      <w:r w:rsidRPr="007F7927">
        <w:rPr>
          <w:rFonts w:ascii="Times New Roman" w:hAnsi="Times New Roman" w:cs="Times New Roman"/>
          <w:b/>
          <w:bCs/>
          <w:color w:val="000000" w:themeColor="text1"/>
          <w:sz w:val="24"/>
          <w:szCs w:val="24"/>
        </w:rPr>
        <w:t>. Relapses and deaths according to baseline IS and ROR and switch after NAT</w:t>
      </w:r>
      <w:bookmarkEnd w:id="17"/>
      <w:bookmarkEnd w:id="18"/>
    </w:p>
    <w:tbl>
      <w:tblPr>
        <w:tblW w:w="9497" w:type="dxa"/>
        <w:tblCellMar>
          <w:left w:w="70" w:type="dxa"/>
          <w:right w:w="70" w:type="dxa"/>
        </w:tblCellMar>
        <w:tblLook w:val="04A0" w:firstRow="1" w:lastRow="0" w:firstColumn="1" w:lastColumn="0" w:noHBand="0" w:noVBand="1"/>
      </w:tblPr>
      <w:tblGrid>
        <w:gridCol w:w="2651"/>
        <w:gridCol w:w="609"/>
        <w:gridCol w:w="1134"/>
        <w:gridCol w:w="1134"/>
        <w:gridCol w:w="993"/>
        <w:gridCol w:w="1134"/>
        <w:gridCol w:w="850"/>
        <w:gridCol w:w="992"/>
      </w:tblGrid>
      <w:tr w:rsidR="00C84069" w:rsidRPr="00FE7457" w14:paraId="4B21E3CD" w14:textId="77777777" w:rsidTr="002B1625">
        <w:trPr>
          <w:trHeight w:val="320"/>
        </w:trPr>
        <w:tc>
          <w:tcPr>
            <w:tcW w:w="2651" w:type="dxa"/>
            <w:tcBorders>
              <w:top w:val="single" w:sz="4" w:space="0" w:color="auto"/>
              <w:left w:val="nil"/>
              <w:bottom w:val="single" w:sz="4" w:space="0" w:color="auto"/>
              <w:right w:val="single" w:sz="4" w:space="0" w:color="auto"/>
            </w:tcBorders>
            <w:shd w:val="clear" w:color="auto" w:fill="auto"/>
            <w:vAlign w:val="center"/>
            <w:hideMark/>
          </w:tcPr>
          <w:p w14:paraId="1CE88F87" w14:textId="77777777" w:rsidR="00C84069" w:rsidRPr="00FE7457" w:rsidRDefault="00C84069" w:rsidP="00F0675E">
            <w:pP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EFS</w:t>
            </w:r>
          </w:p>
        </w:tc>
        <w:tc>
          <w:tcPr>
            <w:tcW w:w="609" w:type="dxa"/>
            <w:tcBorders>
              <w:top w:val="single" w:sz="4" w:space="0" w:color="auto"/>
              <w:left w:val="nil"/>
              <w:bottom w:val="single" w:sz="4" w:space="0" w:color="auto"/>
              <w:right w:val="nil"/>
            </w:tcBorders>
            <w:shd w:val="clear" w:color="auto" w:fill="auto"/>
            <w:vAlign w:val="center"/>
            <w:hideMark/>
          </w:tcPr>
          <w:p w14:paraId="20D6E784" w14:textId="77777777" w:rsidR="00C84069" w:rsidRPr="00FE7457" w:rsidRDefault="00C84069" w:rsidP="00F0675E">
            <w:pPr>
              <w:jc w:val="cente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N</w:t>
            </w:r>
          </w:p>
        </w:tc>
        <w:tc>
          <w:tcPr>
            <w:tcW w:w="1134" w:type="dxa"/>
            <w:tcBorders>
              <w:top w:val="single" w:sz="4" w:space="0" w:color="auto"/>
              <w:left w:val="nil"/>
              <w:bottom w:val="single" w:sz="4" w:space="0" w:color="auto"/>
              <w:right w:val="nil"/>
            </w:tcBorders>
            <w:shd w:val="clear" w:color="auto" w:fill="auto"/>
            <w:vAlign w:val="center"/>
            <w:hideMark/>
          </w:tcPr>
          <w:p w14:paraId="6F7C72A4" w14:textId="77777777" w:rsidR="00C84069" w:rsidRPr="00FE7457" w:rsidRDefault="00C84069" w:rsidP="00F0675E">
            <w:pPr>
              <w:jc w:val="cente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5-year EFS</w:t>
            </w:r>
          </w:p>
        </w:tc>
        <w:tc>
          <w:tcPr>
            <w:tcW w:w="1134" w:type="dxa"/>
            <w:tcBorders>
              <w:top w:val="single" w:sz="4" w:space="0" w:color="auto"/>
              <w:left w:val="nil"/>
              <w:bottom w:val="single" w:sz="4" w:space="0" w:color="auto"/>
              <w:right w:val="nil"/>
            </w:tcBorders>
            <w:shd w:val="clear" w:color="auto" w:fill="auto"/>
            <w:vAlign w:val="center"/>
            <w:hideMark/>
          </w:tcPr>
          <w:p w14:paraId="1446E68E" w14:textId="77777777" w:rsidR="00C84069" w:rsidRPr="00FE7457" w:rsidRDefault="00C84069" w:rsidP="00F0675E">
            <w:pPr>
              <w:jc w:val="cente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Inf. 95%CI</w:t>
            </w:r>
          </w:p>
        </w:tc>
        <w:tc>
          <w:tcPr>
            <w:tcW w:w="993" w:type="dxa"/>
            <w:tcBorders>
              <w:top w:val="single" w:sz="4" w:space="0" w:color="auto"/>
              <w:left w:val="nil"/>
              <w:bottom w:val="single" w:sz="4" w:space="0" w:color="auto"/>
              <w:right w:val="nil"/>
            </w:tcBorders>
            <w:shd w:val="clear" w:color="auto" w:fill="auto"/>
            <w:vAlign w:val="center"/>
            <w:hideMark/>
          </w:tcPr>
          <w:p w14:paraId="7F079B7E" w14:textId="77777777" w:rsidR="00C84069" w:rsidRPr="00FE7457" w:rsidRDefault="00C84069" w:rsidP="00F0675E">
            <w:pPr>
              <w:jc w:val="cente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Sup. 95%CI</w:t>
            </w:r>
          </w:p>
        </w:tc>
        <w:tc>
          <w:tcPr>
            <w:tcW w:w="1134" w:type="dxa"/>
            <w:tcBorders>
              <w:top w:val="single" w:sz="4" w:space="0" w:color="auto"/>
              <w:left w:val="nil"/>
              <w:bottom w:val="single" w:sz="4" w:space="0" w:color="auto"/>
              <w:right w:val="nil"/>
            </w:tcBorders>
            <w:shd w:val="clear" w:color="auto" w:fill="auto"/>
            <w:vAlign w:val="center"/>
            <w:hideMark/>
          </w:tcPr>
          <w:p w14:paraId="61E51CAB" w14:textId="77777777" w:rsidR="00C84069" w:rsidRPr="00FE7457" w:rsidRDefault="00C84069" w:rsidP="00F0675E">
            <w:pPr>
              <w:jc w:val="cente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Events</w:t>
            </w:r>
          </w:p>
        </w:tc>
        <w:tc>
          <w:tcPr>
            <w:tcW w:w="850" w:type="dxa"/>
            <w:tcBorders>
              <w:top w:val="single" w:sz="4" w:space="0" w:color="auto"/>
              <w:left w:val="nil"/>
              <w:bottom w:val="single" w:sz="4" w:space="0" w:color="auto"/>
              <w:right w:val="nil"/>
            </w:tcBorders>
            <w:shd w:val="clear" w:color="auto" w:fill="auto"/>
            <w:vAlign w:val="center"/>
            <w:hideMark/>
          </w:tcPr>
          <w:p w14:paraId="2D89BB8A" w14:textId="77777777" w:rsidR="00C84069" w:rsidRPr="00FE7457" w:rsidRDefault="00C84069" w:rsidP="00F0675E">
            <w:pPr>
              <w:jc w:val="center"/>
              <w:rPr>
                <w:rFonts w:asciiTheme="minorHAnsi" w:hAnsiTheme="minorHAnsi" w:cstheme="minorHAnsi"/>
                <w:b/>
                <w:bCs/>
                <w:color w:val="000000"/>
                <w:sz w:val="16"/>
                <w:szCs w:val="16"/>
              </w:rPr>
            </w:pPr>
            <w:r w:rsidRPr="00FE7457">
              <w:rPr>
                <w:rFonts w:asciiTheme="minorHAnsi" w:hAnsiTheme="minorHAnsi" w:cstheme="minorHAnsi"/>
                <w:b/>
                <w:bCs/>
                <w:color w:val="000000"/>
                <w:sz w:val="16"/>
                <w:szCs w:val="16"/>
              </w:rPr>
              <w:t>HR</w:t>
            </w:r>
          </w:p>
        </w:tc>
        <w:tc>
          <w:tcPr>
            <w:tcW w:w="992" w:type="dxa"/>
            <w:tcBorders>
              <w:top w:val="single" w:sz="4" w:space="0" w:color="auto"/>
              <w:left w:val="nil"/>
              <w:bottom w:val="single" w:sz="4" w:space="0" w:color="auto"/>
              <w:right w:val="nil"/>
            </w:tcBorders>
            <w:shd w:val="clear" w:color="auto" w:fill="auto"/>
            <w:vAlign w:val="center"/>
            <w:hideMark/>
          </w:tcPr>
          <w:p w14:paraId="17EC7ACC" w14:textId="0D135EA9" w:rsidR="00C84069" w:rsidRPr="00FE7457" w:rsidRDefault="00C84069" w:rsidP="00F0675E">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P</w:t>
            </w:r>
          </w:p>
        </w:tc>
      </w:tr>
      <w:tr w:rsidR="00C84069" w:rsidRPr="00FE7457" w14:paraId="020E9A21" w14:textId="77777777" w:rsidTr="002B1625">
        <w:trPr>
          <w:trHeight w:val="320"/>
        </w:trPr>
        <w:tc>
          <w:tcPr>
            <w:tcW w:w="2651" w:type="dxa"/>
            <w:tcBorders>
              <w:top w:val="nil"/>
              <w:left w:val="nil"/>
              <w:bottom w:val="nil"/>
              <w:right w:val="nil"/>
            </w:tcBorders>
            <w:shd w:val="clear" w:color="auto" w:fill="auto"/>
            <w:noWrap/>
            <w:vAlign w:val="center"/>
            <w:hideMark/>
          </w:tcPr>
          <w:p w14:paraId="6E2D10CD"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Baseline Non-Luminal A</w:t>
            </w:r>
          </w:p>
        </w:tc>
        <w:tc>
          <w:tcPr>
            <w:tcW w:w="609" w:type="dxa"/>
            <w:tcBorders>
              <w:top w:val="nil"/>
              <w:left w:val="nil"/>
              <w:bottom w:val="nil"/>
              <w:right w:val="nil"/>
            </w:tcBorders>
            <w:shd w:val="clear" w:color="auto" w:fill="auto"/>
            <w:noWrap/>
            <w:vAlign w:val="center"/>
            <w:hideMark/>
          </w:tcPr>
          <w:p w14:paraId="51EA86CD"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106</w:t>
            </w:r>
          </w:p>
        </w:tc>
        <w:tc>
          <w:tcPr>
            <w:tcW w:w="1134" w:type="dxa"/>
            <w:tcBorders>
              <w:top w:val="nil"/>
              <w:left w:val="nil"/>
              <w:bottom w:val="nil"/>
              <w:right w:val="nil"/>
            </w:tcBorders>
            <w:shd w:val="clear" w:color="auto" w:fill="auto"/>
            <w:noWrap/>
            <w:vAlign w:val="center"/>
            <w:hideMark/>
          </w:tcPr>
          <w:p w14:paraId="2D4249E7"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0.86</w:t>
            </w:r>
          </w:p>
        </w:tc>
        <w:tc>
          <w:tcPr>
            <w:tcW w:w="1134" w:type="dxa"/>
            <w:tcBorders>
              <w:top w:val="nil"/>
              <w:left w:val="nil"/>
              <w:bottom w:val="nil"/>
              <w:right w:val="nil"/>
            </w:tcBorders>
            <w:shd w:val="clear" w:color="auto" w:fill="auto"/>
            <w:noWrap/>
            <w:vAlign w:val="center"/>
            <w:hideMark/>
          </w:tcPr>
          <w:p w14:paraId="6319FE2E"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0.78</w:t>
            </w:r>
          </w:p>
        </w:tc>
        <w:tc>
          <w:tcPr>
            <w:tcW w:w="993" w:type="dxa"/>
            <w:tcBorders>
              <w:top w:val="nil"/>
              <w:left w:val="nil"/>
              <w:bottom w:val="nil"/>
              <w:right w:val="nil"/>
            </w:tcBorders>
            <w:shd w:val="clear" w:color="auto" w:fill="auto"/>
            <w:noWrap/>
            <w:vAlign w:val="center"/>
            <w:hideMark/>
          </w:tcPr>
          <w:p w14:paraId="77390DB0"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0.95</w:t>
            </w:r>
          </w:p>
        </w:tc>
        <w:tc>
          <w:tcPr>
            <w:tcW w:w="1134" w:type="dxa"/>
            <w:tcBorders>
              <w:top w:val="nil"/>
              <w:left w:val="nil"/>
              <w:bottom w:val="nil"/>
              <w:right w:val="nil"/>
            </w:tcBorders>
            <w:shd w:val="clear" w:color="auto" w:fill="auto"/>
            <w:noWrap/>
            <w:vAlign w:val="center"/>
            <w:hideMark/>
          </w:tcPr>
          <w:p w14:paraId="62CF171D"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9</w:t>
            </w:r>
          </w:p>
        </w:tc>
        <w:tc>
          <w:tcPr>
            <w:tcW w:w="850" w:type="dxa"/>
            <w:vMerge w:val="restart"/>
            <w:tcBorders>
              <w:top w:val="nil"/>
              <w:left w:val="nil"/>
              <w:bottom w:val="nil"/>
              <w:right w:val="nil"/>
            </w:tcBorders>
            <w:shd w:val="clear" w:color="auto" w:fill="auto"/>
            <w:noWrap/>
            <w:vAlign w:val="center"/>
            <w:hideMark/>
          </w:tcPr>
          <w:p w14:paraId="3DB6AF3E"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3.06</w:t>
            </w:r>
          </w:p>
        </w:tc>
        <w:tc>
          <w:tcPr>
            <w:tcW w:w="992" w:type="dxa"/>
            <w:vMerge w:val="restart"/>
            <w:tcBorders>
              <w:top w:val="nil"/>
              <w:left w:val="nil"/>
              <w:bottom w:val="nil"/>
              <w:right w:val="nil"/>
            </w:tcBorders>
            <w:shd w:val="clear" w:color="auto" w:fill="auto"/>
            <w:noWrap/>
            <w:vAlign w:val="center"/>
            <w:hideMark/>
          </w:tcPr>
          <w:p w14:paraId="246DB318" w14:textId="3B23303E" w:rsidR="00C84069" w:rsidRPr="00FE7457" w:rsidRDefault="00C84069" w:rsidP="00F0675E">
            <w:pPr>
              <w:jc w:val="center"/>
              <w:rPr>
                <w:rFonts w:asciiTheme="minorHAnsi" w:hAnsiTheme="minorHAnsi" w:cstheme="minorHAnsi"/>
                <w:color w:val="000000"/>
                <w:sz w:val="16"/>
                <w:szCs w:val="16"/>
              </w:rPr>
            </w:pPr>
            <w:r>
              <w:rPr>
                <w:rFonts w:asciiTheme="minorHAnsi" w:hAnsiTheme="minorHAnsi" w:cstheme="minorHAnsi"/>
                <w:color w:val="000000"/>
                <w:sz w:val="16"/>
                <w:szCs w:val="16"/>
              </w:rPr>
              <w:t>0.077</w:t>
            </w:r>
          </w:p>
        </w:tc>
      </w:tr>
      <w:tr w:rsidR="00C84069" w:rsidRPr="00FE7457" w14:paraId="6A9715BA" w14:textId="77777777" w:rsidTr="002B1625">
        <w:trPr>
          <w:trHeight w:val="320"/>
        </w:trPr>
        <w:tc>
          <w:tcPr>
            <w:tcW w:w="2651" w:type="dxa"/>
            <w:tcBorders>
              <w:top w:val="nil"/>
              <w:left w:val="nil"/>
              <w:bottom w:val="nil"/>
              <w:right w:val="nil"/>
            </w:tcBorders>
            <w:shd w:val="clear" w:color="auto" w:fill="auto"/>
            <w:noWrap/>
            <w:vAlign w:val="center"/>
            <w:hideMark/>
          </w:tcPr>
          <w:p w14:paraId="053B9CDD"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Baseline Luminal A</w:t>
            </w:r>
          </w:p>
        </w:tc>
        <w:tc>
          <w:tcPr>
            <w:tcW w:w="609" w:type="dxa"/>
            <w:tcBorders>
              <w:top w:val="nil"/>
              <w:left w:val="nil"/>
              <w:bottom w:val="nil"/>
              <w:right w:val="nil"/>
            </w:tcBorders>
            <w:shd w:val="clear" w:color="auto" w:fill="auto"/>
            <w:noWrap/>
            <w:vAlign w:val="center"/>
            <w:hideMark/>
          </w:tcPr>
          <w:p w14:paraId="5AFD7898"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68</w:t>
            </w:r>
          </w:p>
        </w:tc>
        <w:tc>
          <w:tcPr>
            <w:tcW w:w="1134" w:type="dxa"/>
            <w:tcBorders>
              <w:top w:val="nil"/>
              <w:left w:val="nil"/>
              <w:bottom w:val="nil"/>
              <w:right w:val="nil"/>
            </w:tcBorders>
            <w:shd w:val="clear" w:color="auto" w:fill="auto"/>
            <w:noWrap/>
            <w:vAlign w:val="center"/>
            <w:hideMark/>
          </w:tcPr>
          <w:p w14:paraId="4908336E"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0.95</w:t>
            </w:r>
          </w:p>
        </w:tc>
        <w:tc>
          <w:tcPr>
            <w:tcW w:w="1134" w:type="dxa"/>
            <w:tcBorders>
              <w:top w:val="nil"/>
              <w:left w:val="nil"/>
              <w:bottom w:val="nil"/>
              <w:right w:val="nil"/>
            </w:tcBorders>
            <w:shd w:val="clear" w:color="auto" w:fill="auto"/>
            <w:noWrap/>
            <w:vAlign w:val="center"/>
            <w:hideMark/>
          </w:tcPr>
          <w:p w14:paraId="5AA9D3CF"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0.91</w:t>
            </w:r>
          </w:p>
        </w:tc>
        <w:tc>
          <w:tcPr>
            <w:tcW w:w="993" w:type="dxa"/>
            <w:tcBorders>
              <w:top w:val="nil"/>
              <w:left w:val="nil"/>
              <w:bottom w:val="nil"/>
              <w:right w:val="nil"/>
            </w:tcBorders>
            <w:shd w:val="clear" w:color="auto" w:fill="auto"/>
            <w:noWrap/>
            <w:vAlign w:val="center"/>
            <w:hideMark/>
          </w:tcPr>
          <w:p w14:paraId="402F85AA"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1134" w:type="dxa"/>
            <w:tcBorders>
              <w:top w:val="nil"/>
              <w:left w:val="nil"/>
              <w:bottom w:val="nil"/>
              <w:right w:val="nil"/>
            </w:tcBorders>
            <w:shd w:val="clear" w:color="auto" w:fill="auto"/>
            <w:noWrap/>
            <w:vAlign w:val="center"/>
            <w:hideMark/>
          </w:tcPr>
          <w:p w14:paraId="7A279FF3"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3</w:t>
            </w:r>
          </w:p>
        </w:tc>
        <w:tc>
          <w:tcPr>
            <w:tcW w:w="850" w:type="dxa"/>
            <w:vMerge/>
            <w:tcBorders>
              <w:top w:val="nil"/>
              <w:left w:val="nil"/>
              <w:bottom w:val="nil"/>
              <w:right w:val="nil"/>
            </w:tcBorders>
            <w:vAlign w:val="center"/>
            <w:hideMark/>
          </w:tcPr>
          <w:p w14:paraId="5D301B45" w14:textId="77777777" w:rsidR="00C84069" w:rsidRPr="00FE7457" w:rsidRDefault="00C84069" w:rsidP="00F0675E">
            <w:pPr>
              <w:rPr>
                <w:rFonts w:asciiTheme="minorHAnsi" w:hAnsiTheme="minorHAnsi" w:cstheme="minorHAnsi"/>
                <w:color w:val="000000"/>
                <w:sz w:val="16"/>
                <w:szCs w:val="16"/>
              </w:rPr>
            </w:pPr>
          </w:p>
        </w:tc>
        <w:tc>
          <w:tcPr>
            <w:tcW w:w="992" w:type="dxa"/>
            <w:vMerge/>
            <w:tcBorders>
              <w:top w:val="nil"/>
              <w:left w:val="nil"/>
              <w:bottom w:val="nil"/>
              <w:right w:val="nil"/>
            </w:tcBorders>
            <w:vAlign w:val="center"/>
            <w:hideMark/>
          </w:tcPr>
          <w:p w14:paraId="199318C9" w14:textId="77777777" w:rsidR="00C84069" w:rsidRPr="00FE7457" w:rsidRDefault="00C84069" w:rsidP="00F0675E">
            <w:pPr>
              <w:rPr>
                <w:rFonts w:asciiTheme="minorHAnsi" w:hAnsiTheme="minorHAnsi" w:cstheme="minorHAnsi"/>
                <w:color w:val="000000"/>
                <w:sz w:val="16"/>
                <w:szCs w:val="16"/>
              </w:rPr>
            </w:pPr>
          </w:p>
        </w:tc>
      </w:tr>
      <w:tr w:rsidR="00C84069" w:rsidRPr="00FE7457" w14:paraId="756582EC" w14:textId="77777777" w:rsidTr="002B1625">
        <w:trPr>
          <w:trHeight w:val="320"/>
        </w:trPr>
        <w:tc>
          <w:tcPr>
            <w:tcW w:w="2651" w:type="dxa"/>
            <w:tcBorders>
              <w:top w:val="nil"/>
              <w:left w:val="nil"/>
              <w:bottom w:val="nil"/>
              <w:right w:val="nil"/>
            </w:tcBorders>
            <w:shd w:val="clear" w:color="auto" w:fill="auto"/>
            <w:noWrap/>
            <w:vAlign w:val="center"/>
            <w:hideMark/>
          </w:tcPr>
          <w:p w14:paraId="41297E73"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 xml:space="preserve">Baseline ROR-Intermediate/High </w:t>
            </w:r>
          </w:p>
        </w:tc>
        <w:tc>
          <w:tcPr>
            <w:tcW w:w="609" w:type="dxa"/>
            <w:tcBorders>
              <w:top w:val="nil"/>
              <w:left w:val="nil"/>
              <w:bottom w:val="nil"/>
              <w:right w:val="nil"/>
            </w:tcBorders>
            <w:shd w:val="clear" w:color="auto" w:fill="auto"/>
            <w:noWrap/>
            <w:vAlign w:val="center"/>
            <w:hideMark/>
          </w:tcPr>
          <w:p w14:paraId="6FE4E19C"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105</w:t>
            </w:r>
          </w:p>
        </w:tc>
        <w:tc>
          <w:tcPr>
            <w:tcW w:w="1134" w:type="dxa"/>
            <w:tcBorders>
              <w:top w:val="nil"/>
              <w:left w:val="nil"/>
              <w:bottom w:val="nil"/>
              <w:right w:val="nil"/>
            </w:tcBorders>
            <w:shd w:val="clear" w:color="auto" w:fill="auto"/>
            <w:noWrap/>
            <w:vAlign w:val="center"/>
            <w:hideMark/>
          </w:tcPr>
          <w:p w14:paraId="3AB003BA"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0.88</w:t>
            </w:r>
          </w:p>
        </w:tc>
        <w:tc>
          <w:tcPr>
            <w:tcW w:w="1134" w:type="dxa"/>
            <w:tcBorders>
              <w:top w:val="nil"/>
              <w:left w:val="nil"/>
              <w:bottom w:val="nil"/>
              <w:right w:val="nil"/>
            </w:tcBorders>
            <w:shd w:val="clear" w:color="auto" w:fill="auto"/>
            <w:noWrap/>
            <w:vAlign w:val="center"/>
            <w:hideMark/>
          </w:tcPr>
          <w:p w14:paraId="0D8BB956"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0.82</w:t>
            </w:r>
          </w:p>
        </w:tc>
        <w:tc>
          <w:tcPr>
            <w:tcW w:w="993" w:type="dxa"/>
            <w:tcBorders>
              <w:top w:val="nil"/>
              <w:left w:val="nil"/>
              <w:bottom w:val="nil"/>
              <w:right w:val="nil"/>
            </w:tcBorders>
            <w:shd w:val="clear" w:color="auto" w:fill="auto"/>
            <w:noWrap/>
            <w:vAlign w:val="center"/>
            <w:hideMark/>
          </w:tcPr>
          <w:p w14:paraId="4451C5A6"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0.95</w:t>
            </w:r>
          </w:p>
        </w:tc>
        <w:tc>
          <w:tcPr>
            <w:tcW w:w="1134" w:type="dxa"/>
            <w:tcBorders>
              <w:top w:val="nil"/>
              <w:left w:val="nil"/>
              <w:bottom w:val="nil"/>
              <w:right w:val="nil"/>
            </w:tcBorders>
            <w:shd w:val="clear" w:color="auto" w:fill="auto"/>
            <w:noWrap/>
            <w:vAlign w:val="center"/>
            <w:hideMark/>
          </w:tcPr>
          <w:p w14:paraId="10184DFF"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12</w:t>
            </w:r>
          </w:p>
        </w:tc>
        <w:tc>
          <w:tcPr>
            <w:tcW w:w="850" w:type="dxa"/>
            <w:vMerge w:val="restart"/>
            <w:tcBorders>
              <w:top w:val="nil"/>
              <w:left w:val="nil"/>
              <w:bottom w:val="single" w:sz="4" w:space="0" w:color="000000"/>
              <w:right w:val="nil"/>
            </w:tcBorders>
            <w:shd w:val="clear" w:color="auto" w:fill="auto"/>
            <w:noWrap/>
            <w:vAlign w:val="center"/>
            <w:hideMark/>
          </w:tcPr>
          <w:p w14:paraId="0F74D734"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30.67</w:t>
            </w:r>
          </w:p>
        </w:tc>
        <w:tc>
          <w:tcPr>
            <w:tcW w:w="992" w:type="dxa"/>
            <w:vMerge w:val="restart"/>
            <w:tcBorders>
              <w:top w:val="nil"/>
              <w:left w:val="nil"/>
              <w:bottom w:val="single" w:sz="4" w:space="0" w:color="000000"/>
              <w:right w:val="nil"/>
            </w:tcBorders>
            <w:shd w:val="clear" w:color="auto" w:fill="auto"/>
            <w:noWrap/>
            <w:vAlign w:val="center"/>
            <w:hideMark/>
          </w:tcPr>
          <w:p w14:paraId="107095C6" w14:textId="4FFE92DD" w:rsidR="00C84069" w:rsidRPr="00FE7457" w:rsidRDefault="00C84069" w:rsidP="00F0675E">
            <w:pPr>
              <w:jc w:val="center"/>
              <w:rPr>
                <w:rFonts w:asciiTheme="minorHAnsi" w:hAnsiTheme="minorHAnsi" w:cstheme="minorHAnsi"/>
                <w:color w:val="000000"/>
                <w:sz w:val="16"/>
                <w:szCs w:val="16"/>
              </w:rPr>
            </w:pPr>
            <w:r>
              <w:rPr>
                <w:rFonts w:asciiTheme="minorHAnsi" w:hAnsiTheme="minorHAnsi" w:cstheme="minorHAnsi"/>
                <w:color w:val="000000"/>
                <w:sz w:val="16"/>
                <w:szCs w:val="16"/>
              </w:rPr>
              <w:t>0.053</w:t>
            </w:r>
          </w:p>
        </w:tc>
      </w:tr>
      <w:tr w:rsidR="00C84069" w:rsidRPr="00FE7457" w14:paraId="2E4F787D" w14:textId="77777777" w:rsidTr="002B1625">
        <w:trPr>
          <w:trHeight w:val="320"/>
        </w:trPr>
        <w:tc>
          <w:tcPr>
            <w:tcW w:w="2651" w:type="dxa"/>
            <w:tcBorders>
              <w:top w:val="nil"/>
              <w:left w:val="nil"/>
              <w:bottom w:val="single" w:sz="4" w:space="0" w:color="auto"/>
              <w:right w:val="nil"/>
            </w:tcBorders>
            <w:shd w:val="clear" w:color="auto" w:fill="auto"/>
            <w:noWrap/>
            <w:vAlign w:val="center"/>
            <w:hideMark/>
          </w:tcPr>
          <w:p w14:paraId="525CA0B4"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Baseline ROR-Low</w:t>
            </w:r>
          </w:p>
        </w:tc>
        <w:tc>
          <w:tcPr>
            <w:tcW w:w="609" w:type="dxa"/>
            <w:tcBorders>
              <w:top w:val="nil"/>
              <w:left w:val="nil"/>
              <w:bottom w:val="single" w:sz="4" w:space="0" w:color="auto"/>
              <w:right w:val="nil"/>
            </w:tcBorders>
            <w:shd w:val="clear" w:color="auto" w:fill="auto"/>
            <w:noWrap/>
            <w:vAlign w:val="center"/>
            <w:hideMark/>
          </w:tcPr>
          <w:p w14:paraId="468DF4BA"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32</w:t>
            </w:r>
          </w:p>
        </w:tc>
        <w:tc>
          <w:tcPr>
            <w:tcW w:w="1134" w:type="dxa"/>
            <w:tcBorders>
              <w:top w:val="nil"/>
              <w:left w:val="nil"/>
              <w:bottom w:val="single" w:sz="4" w:space="0" w:color="auto"/>
              <w:right w:val="nil"/>
            </w:tcBorders>
            <w:shd w:val="clear" w:color="auto" w:fill="auto"/>
            <w:noWrap/>
            <w:vAlign w:val="center"/>
            <w:hideMark/>
          </w:tcPr>
          <w:p w14:paraId="4EF26D85"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1134" w:type="dxa"/>
            <w:tcBorders>
              <w:top w:val="nil"/>
              <w:left w:val="nil"/>
              <w:bottom w:val="single" w:sz="4" w:space="0" w:color="auto"/>
              <w:right w:val="nil"/>
            </w:tcBorders>
            <w:shd w:val="clear" w:color="auto" w:fill="auto"/>
            <w:noWrap/>
            <w:vAlign w:val="center"/>
            <w:hideMark/>
          </w:tcPr>
          <w:p w14:paraId="45605B03"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993" w:type="dxa"/>
            <w:tcBorders>
              <w:top w:val="nil"/>
              <w:left w:val="nil"/>
              <w:bottom w:val="single" w:sz="4" w:space="0" w:color="auto"/>
              <w:right w:val="nil"/>
            </w:tcBorders>
            <w:shd w:val="clear" w:color="auto" w:fill="auto"/>
            <w:noWrap/>
            <w:vAlign w:val="center"/>
            <w:hideMark/>
          </w:tcPr>
          <w:p w14:paraId="1C9057CF"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1134" w:type="dxa"/>
            <w:tcBorders>
              <w:top w:val="nil"/>
              <w:left w:val="nil"/>
              <w:bottom w:val="single" w:sz="4" w:space="0" w:color="auto"/>
              <w:right w:val="nil"/>
            </w:tcBorders>
            <w:shd w:val="clear" w:color="auto" w:fill="auto"/>
            <w:noWrap/>
            <w:vAlign w:val="center"/>
            <w:hideMark/>
          </w:tcPr>
          <w:p w14:paraId="6885723E"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w:t>
            </w:r>
          </w:p>
        </w:tc>
        <w:tc>
          <w:tcPr>
            <w:tcW w:w="850" w:type="dxa"/>
            <w:vMerge/>
            <w:tcBorders>
              <w:top w:val="nil"/>
              <w:left w:val="nil"/>
              <w:bottom w:val="single" w:sz="4" w:space="0" w:color="000000"/>
              <w:right w:val="nil"/>
            </w:tcBorders>
            <w:vAlign w:val="center"/>
            <w:hideMark/>
          </w:tcPr>
          <w:p w14:paraId="627CB0C1" w14:textId="77777777" w:rsidR="00C84069" w:rsidRPr="00FE7457" w:rsidRDefault="00C84069" w:rsidP="00F0675E">
            <w:pPr>
              <w:rPr>
                <w:rFonts w:asciiTheme="minorHAnsi" w:hAnsiTheme="minorHAnsi" w:cstheme="minorHAnsi"/>
                <w:color w:val="000000"/>
                <w:sz w:val="16"/>
                <w:szCs w:val="16"/>
              </w:rPr>
            </w:pPr>
          </w:p>
        </w:tc>
        <w:tc>
          <w:tcPr>
            <w:tcW w:w="992" w:type="dxa"/>
            <w:vMerge/>
            <w:tcBorders>
              <w:top w:val="nil"/>
              <w:left w:val="nil"/>
              <w:bottom w:val="single" w:sz="4" w:space="0" w:color="000000"/>
              <w:right w:val="nil"/>
            </w:tcBorders>
            <w:vAlign w:val="center"/>
            <w:hideMark/>
          </w:tcPr>
          <w:p w14:paraId="6495BC18" w14:textId="77777777" w:rsidR="00C84069" w:rsidRPr="00FE7457" w:rsidRDefault="00C84069" w:rsidP="00F0675E">
            <w:pPr>
              <w:rPr>
                <w:rFonts w:asciiTheme="minorHAnsi" w:hAnsiTheme="minorHAnsi" w:cstheme="minorHAnsi"/>
                <w:color w:val="000000"/>
                <w:sz w:val="16"/>
                <w:szCs w:val="16"/>
              </w:rPr>
            </w:pPr>
          </w:p>
        </w:tc>
      </w:tr>
      <w:tr w:rsidR="00C84069" w:rsidRPr="00FE7457" w14:paraId="74C026BE" w14:textId="77777777" w:rsidTr="002B1625">
        <w:trPr>
          <w:trHeight w:val="600"/>
        </w:trPr>
        <w:tc>
          <w:tcPr>
            <w:tcW w:w="2651" w:type="dxa"/>
            <w:tcBorders>
              <w:top w:val="nil"/>
              <w:left w:val="nil"/>
              <w:bottom w:val="nil"/>
              <w:right w:val="nil"/>
            </w:tcBorders>
            <w:shd w:val="clear" w:color="auto" w:fill="auto"/>
            <w:vAlign w:val="center"/>
            <w:hideMark/>
          </w:tcPr>
          <w:p w14:paraId="39CE19FE"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 xml:space="preserve">IS switch to </w:t>
            </w:r>
            <w:proofErr w:type="spellStart"/>
            <w:r w:rsidRPr="00FE7457">
              <w:rPr>
                <w:rFonts w:asciiTheme="minorHAnsi" w:hAnsiTheme="minorHAnsi" w:cstheme="minorHAnsi"/>
                <w:color w:val="000000"/>
                <w:sz w:val="16"/>
                <w:szCs w:val="16"/>
              </w:rPr>
              <w:t>LumA</w:t>
            </w:r>
            <w:proofErr w:type="spellEnd"/>
            <w:r w:rsidRPr="00FE7457">
              <w:rPr>
                <w:rFonts w:asciiTheme="minorHAnsi" w:hAnsiTheme="minorHAnsi" w:cstheme="minorHAnsi"/>
                <w:color w:val="000000"/>
                <w:sz w:val="16"/>
                <w:szCs w:val="16"/>
              </w:rPr>
              <w:t xml:space="preserve"> or stable IS Non-</w:t>
            </w:r>
            <w:proofErr w:type="spellStart"/>
            <w:r w:rsidRPr="00FE7457">
              <w:rPr>
                <w:rFonts w:asciiTheme="minorHAnsi" w:hAnsiTheme="minorHAnsi" w:cstheme="minorHAnsi"/>
                <w:color w:val="000000"/>
                <w:sz w:val="16"/>
                <w:szCs w:val="16"/>
              </w:rPr>
              <w:t>LumA</w:t>
            </w:r>
            <w:proofErr w:type="spellEnd"/>
            <w:r w:rsidRPr="00FE7457">
              <w:rPr>
                <w:rFonts w:asciiTheme="minorHAnsi" w:hAnsiTheme="minorHAnsi" w:cstheme="minorHAnsi"/>
                <w:color w:val="000000"/>
                <w:sz w:val="16"/>
                <w:szCs w:val="16"/>
              </w:rPr>
              <w:t>/Non-Normal</w:t>
            </w:r>
          </w:p>
        </w:tc>
        <w:tc>
          <w:tcPr>
            <w:tcW w:w="609" w:type="dxa"/>
            <w:tcBorders>
              <w:top w:val="nil"/>
              <w:left w:val="nil"/>
              <w:bottom w:val="nil"/>
              <w:right w:val="nil"/>
            </w:tcBorders>
            <w:shd w:val="clear" w:color="auto" w:fill="auto"/>
            <w:vAlign w:val="center"/>
            <w:hideMark/>
          </w:tcPr>
          <w:p w14:paraId="32C80329"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30</w:t>
            </w:r>
          </w:p>
        </w:tc>
        <w:tc>
          <w:tcPr>
            <w:tcW w:w="1134" w:type="dxa"/>
            <w:tcBorders>
              <w:top w:val="nil"/>
              <w:left w:val="nil"/>
              <w:bottom w:val="nil"/>
              <w:right w:val="nil"/>
            </w:tcBorders>
            <w:shd w:val="clear" w:color="auto" w:fill="auto"/>
            <w:noWrap/>
            <w:vAlign w:val="center"/>
            <w:hideMark/>
          </w:tcPr>
          <w:p w14:paraId="3E2E0639"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0.79</w:t>
            </w:r>
          </w:p>
        </w:tc>
        <w:tc>
          <w:tcPr>
            <w:tcW w:w="1134" w:type="dxa"/>
            <w:tcBorders>
              <w:top w:val="nil"/>
              <w:left w:val="nil"/>
              <w:bottom w:val="nil"/>
              <w:right w:val="nil"/>
            </w:tcBorders>
            <w:shd w:val="clear" w:color="auto" w:fill="auto"/>
            <w:noWrap/>
            <w:vAlign w:val="center"/>
            <w:hideMark/>
          </w:tcPr>
          <w:p w14:paraId="06B199BE"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0.65</w:t>
            </w:r>
          </w:p>
        </w:tc>
        <w:tc>
          <w:tcPr>
            <w:tcW w:w="993" w:type="dxa"/>
            <w:tcBorders>
              <w:top w:val="nil"/>
              <w:left w:val="nil"/>
              <w:bottom w:val="nil"/>
              <w:right w:val="nil"/>
            </w:tcBorders>
            <w:shd w:val="clear" w:color="auto" w:fill="auto"/>
            <w:noWrap/>
            <w:vAlign w:val="center"/>
            <w:hideMark/>
          </w:tcPr>
          <w:p w14:paraId="6663CA1D"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0.96</w:t>
            </w:r>
          </w:p>
        </w:tc>
        <w:tc>
          <w:tcPr>
            <w:tcW w:w="1134" w:type="dxa"/>
            <w:tcBorders>
              <w:top w:val="nil"/>
              <w:left w:val="nil"/>
              <w:bottom w:val="nil"/>
              <w:right w:val="nil"/>
            </w:tcBorders>
            <w:shd w:val="clear" w:color="auto" w:fill="auto"/>
            <w:noWrap/>
            <w:vAlign w:val="center"/>
            <w:hideMark/>
          </w:tcPr>
          <w:p w14:paraId="1D4DAE4D"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6</w:t>
            </w:r>
          </w:p>
        </w:tc>
        <w:tc>
          <w:tcPr>
            <w:tcW w:w="850" w:type="dxa"/>
            <w:vMerge w:val="restart"/>
            <w:tcBorders>
              <w:top w:val="nil"/>
              <w:left w:val="nil"/>
              <w:bottom w:val="nil"/>
              <w:right w:val="nil"/>
            </w:tcBorders>
            <w:shd w:val="clear" w:color="auto" w:fill="auto"/>
            <w:noWrap/>
            <w:vAlign w:val="center"/>
            <w:hideMark/>
          </w:tcPr>
          <w:p w14:paraId="48248BCD"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3.13</w:t>
            </w:r>
          </w:p>
        </w:tc>
        <w:tc>
          <w:tcPr>
            <w:tcW w:w="992" w:type="dxa"/>
            <w:vMerge w:val="restart"/>
            <w:tcBorders>
              <w:top w:val="nil"/>
              <w:left w:val="nil"/>
              <w:bottom w:val="nil"/>
              <w:right w:val="nil"/>
            </w:tcBorders>
            <w:shd w:val="clear" w:color="auto" w:fill="auto"/>
            <w:noWrap/>
            <w:vAlign w:val="center"/>
            <w:hideMark/>
          </w:tcPr>
          <w:p w14:paraId="3D140A6B" w14:textId="7455080A" w:rsidR="00C84069" w:rsidRPr="002B1625" w:rsidRDefault="00C84069" w:rsidP="00F0675E">
            <w:pPr>
              <w:jc w:val="center"/>
              <w:rPr>
                <w:rFonts w:asciiTheme="minorHAnsi" w:hAnsiTheme="minorHAnsi" w:cstheme="minorHAnsi"/>
                <w:i/>
                <w:iCs/>
                <w:color w:val="000000"/>
                <w:sz w:val="16"/>
                <w:szCs w:val="16"/>
              </w:rPr>
            </w:pPr>
            <w:r w:rsidRPr="002B1625">
              <w:rPr>
                <w:rFonts w:asciiTheme="minorHAnsi" w:hAnsiTheme="minorHAnsi" w:cstheme="minorHAnsi"/>
                <w:i/>
                <w:iCs/>
                <w:color w:val="000000"/>
                <w:sz w:val="16"/>
                <w:szCs w:val="16"/>
              </w:rPr>
              <w:t>0.037</w:t>
            </w:r>
          </w:p>
        </w:tc>
      </w:tr>
      <w:tr w:rsidR="00C84069" w:rsidRPr="00FE7457" w14:paraId="726AD0D9" w14:textId="77777777" w:rsidTr="002B1625">
        <w:trPr>
          <w:trHeight w:val="320"/>
        </w:trPr>
        <w:tc>
          <w:tcPr>
            <w:tcW w:w="2651" w:type="dxa"/>
            <w:tcBorders>
              <w:top w:val="nil"/>
              <w:left w:val="nil"/>
              <w:bottom w:val="nil"/>
              <w:right w:val="nil"/>
            </w:tcBorders>
            <w:shd w:val="clear" w:color="auto" w:fill="auto"/>
            <w:vAlign w:val="center"/>
            <w:hideMark/>
          </w:tcPr>
          <w:p w14:paraId="0A9B3F83"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IS switch to Normal or stable Normal/</w:t>
            </w:r>
            <w:proofErr w:type="spellStart"/>
            <w:r w:rsidRPr="00FE7457">
              <w:rPr>
                <w:rFonts w:asciiTheme="minorHAnsi" w:hAnsiTheme="minorHAnsi" w:cstheme="minorHAnsi"/>
                <w:color w:val="000000"/>
                <w:sz w:val="16"/>
                <w:szCs w:val="16"/>
              </w:rPr>
              <w:t>LumA</w:t>
            </w:r>
            <w:proofErr w:type="spellEnd"/>
          </w:p>
        </w:tc>
        <w:tc>
          <w:tcPr>
            <w:tcW w:w="609" w:type="dxa"/>
            <w:tcBorders>
              <w:top w:val="nil"/>
              <w:left w:val="nil"/>
              <w:bottom w:val="nil"/>
              <w:right w:val="nil"/>
            </w:tcBorders>
            <w:shd w:val="clear" w:color="auto" w:fill="auto"/>
            <w:vAlign w:val="center"/>
            <w:hideMark/>
          </w:tcPr>
          <w:p w14:paraId="00E03B11"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93</w:t>
            </w:r>
          </w:p>
        </w:tc>
        <w:tc>
          <w:tcPr>
            <w:tcW w:w="1134" w:type="dxa"/>
            <w:tcBorders>
              <w:top w:val="nil"/>
              <w:left w:val="nil"/>
              <w:bottom w:val="nil"/>
              <w:right w:val="nil"/>
            </w:tcBorders>
            <w:shd w:val="clear" w:color="auto" w:fill="auto"/>
            <w:noWrap/>
            <w:vAlign w:val="center"/>
            <w:hideMark/>
          </w:tcPr>
          <w:p w14:paraId="3546B0AD"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0.93</w:t>
            </w:r>
          </w:p>
        </w:tc>
        <w:tc>
          <w:tcPr>
            <w:tcW w:w="1134" w:type="dxa"/>
            <w:tcBorders>
              <w:top w:val="nil"/>
              <w:left w:val="nil"/>
              <w:bottom w:val="nil"/>
              <w:right w:val="nil"/>
            </w:tcBorders>
            <w:shd w:val="clear" w:color="auto" w:fill="auto"/>
            <w:noWrap/>
            <w:vAlign w:val="center"/>
            <w:hideMark/>
          </w:tcPr>
          <w:p w14:paraId="73F4AAD9"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0.88</w:t>
            </w:r>
          </w:p>
        </w:tc>
        <w:tc>
          <w:tcPr>
            <w:tcW w:w="993" w:type="dxa"/>
            <w:tcBorders>
              <w:top w:val="nil"/>
              <w:left w:val="nil"/>
              <w:bottom w:val="nil"/>
              <w:right w:val="nil"/>
            </w:tcBorders>
            <w:shd w:val="clear" w:color="auto" w:fill="auto"/>
            <w:noWrap/>
            <w:vAlign w:val="center"/>
            <w:hideMark/>
          </w:tcPr>
          <w:p w14:paraId="0C4B2F8C"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0.99</w:t>
            </w:r>
          </w:p>
        </w:tc>
        <w:tc>
          <w:tcPr>
            <w:tcW w:w="1134" w:type="dxa"/>
            <w:tcBorders>
              <w:top w:val="nil"/>
              <w:left w:val="nil"/>
              <w:bottom w:val="nil"/>
              <w:right w:val="nil"/>
            </w:tcBorders>
            <w:shd w:val="clear" w:color="auto" w:fill="auto"/>
            <w:noWrap/>
            <w:vAlign w:val="center"/>
            <w:hideMark/>
          </w:tcPr>
          <w:p w14:paraId="3B6BCE86"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6</w:t>
            </w:r>
          </w:p>
        </w:tc>
        <w:tc>
          <w:tcPr>
            <w:tcW w:w="850" w:type="dxa"/>
            <w:vMerge/>
            <w:tcBorders>
              <w:top w:val="nil"/>
              <w:left w:val="nil"/>
              <w:bottom w:val="nil"/>
              <w:right w:val="nil"/>
            </w:tcBorders>
            <w:vAlign w:val="center"/>
            <w:hideMark/>
          </w:tcPr>
          <w:p w14:paraId="31DEBB27" w14:textId="77777777" w:rsidR="00C84069" w:rsidRPr="00FE7457" w:rsidRDefault="00C84069" w:rsidP="00F0675E">
            <w:pPr>
              <w:rPr>
                <w:rFonts w:asciiTheme="minorHAnsi" w:hAnsiTheme="minorHAnsi" w:cstheme="minorHAnsi"/>
                <w:color w:val="000000"/>
                <w:sz w:val="16"/>
                <w:szCs w:val="16"/>
              </w:rPr>
            </w:pPr>
          </w:p>
        </w:tc>
        <w:tc>
          <w:tcPr>
            <w:tcW w:w="992" w:type="dxa"/>
            <w:vMerge/>
            <w:tcBorders>
              <w:top w:val="nil"/>
              <w:left w:val="nil"/>
              <w:bottom w:val="nil"/>
              <w:right w:val="nil"/>
            </w:tcBorders>
            <w:vAlign w:val="center"/>
            <w:hideMark/>
          </w:tcPr>
          <w:p w14:paraId="48BEA427" w14:textId="77777777" w:rsidR="00C84069" w:rsidRPr="00FE7457" w:rsidRDefault="00C84069" w:rsidP="00F0675E">
            <w:pPr>
              <w:rPr>
                <w:rFonts w:asciiTheme="minorHAnsi" w:hAnsiTheme="minorHAnsi" w:cstheme="minorHAnsi"/>
                <w:color w:val="000000"/>
                <w:sz w:val="16"/>
                <w:szCs w:val="16"/>
              </w:rPr>
            </w:pPr>
          </w:p>
        </w:tc>
      </w:tr>
      <w:tr w:rsidR="00C84069" w:rsidRPr="00FE7457" w14:paraId="2FAD8BB0" w14:textId="77777777" w:rsidTr="002B1625">
        <w:trPr>
          <w:trHeight w:val="600"/>
        </w:trPr>
        <w:tc>
          <w:tcPr>
            <w:tcW w:w="2651" w:type="dxa"/>
            <w:tcBorders>
              <w:top w:val="nil"/>
              <w:left w:val="nil"/>
              <w:bottom w:val="nil"/>
              <w:right w:val="nil"/>
            </w:tcBorders>
            <w:shd w:val="clear" w:color="auto" w:fill="auto"/>
            <w:vAlign w:val="center"/>
            <w:hideMark/>
          </w:tcPr>
          <w:p w14:paraId="06DB1929"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ROR downgrading or upgrading or stable ROR-High/Int</w:t>
            </w:r>
          </w:p>
        </w:tc>
        <w:tc>
          <w:tcPr>
            <w:tcW w:w="609" w:type="dxa"/>
            <w:tcBorders>
              <w:top w:val="nil"/>
              <w:left w:val="nil"/>
              <w:bottom w:val="nil"/>
              <w:right w:val="nil"/>
            </w:tcBorders>
            <w:shd w:val="clear" w:color="auto" w:fill="auto"/>
            <w:vAlign w:val="center"/>
            <w:hideMark/>
          </w:tcPr>
          <w:p w14:paraId="1E60E4FB" w14:textId="77777777" w:rsidR="00C84069" w:rsidRPr="00FE7457" w:rsidRDefault="00C84069" w:rsidP="00F0675E">
            <w:pPr>
              <w:jc w:val="center"/>
              <w:rPr>
                <w:rFonts w:asciiTheme="minorHAnsi" w:hAnsiTheme="minorHAnsi" w:cstheme="minorHAnsi"/>
                <w:color w:val="000000"/>
                <w:sz w:val="16"/>
                <w:szCs w:val="16"/>
                <w:lang w:val="it-IT"/>
              </w:rPr>
            </w:pPr>
            <w:r w:rsidRPr="00FE7457">
              <w:rPr>
                <w:rFonts w:asciiTheme="minorHAnsi" w:hAnsiTheme="minorHAnsi" w:cstheme="minorHAnsi"/>
                <w:color w:val="000000"/>
                <w:sz w:val="16"/>
                <w:szCs w:val="16"/>
              </w:rPr>
              <w:t>9</w:t>
            </w:r>
            <w:r w:rsidRPr="00FE7457">
              <w:rPr>
                <w:rFonts w:asciiTheme="minorHAnsi" w:hAnsiTheme="minorHAnsi" w:cstheme="minorHAnsi"/>
                <w:color w:val="000000"/>
                <w:sz w:val="16"/>
                <w:szCs w:val="16"/>
                <w:lang w:val="it-IT"/>
              </w:rPr>
              <w:t>2</w:t>
            </w:r>
          </w:p>
        </w:tc>
        <w:tc>
          <w:tcPr>
            <w:tcW w:w="1134" w:type="dxa"/>
            <w:tcBorders>
              <w:top w:val="nil"/>
              <w:left w:val="nil"/>
              <w:bottom w:val="nil"/>
              <w:right w:val="nil"/>
            </w:tcBorders>
            <w:shd w:val="clear" w:color="auto" w:fill="auto"/>
            <w:noWrap/>
            <w:vAlign w:val="center"/>
            <w:hideMark/>
          </w:tcPr>
          <w:p w14:paraId="063D35AC" w14:textId="77777777" w:rsidR="00C84069" w:rsidRPr="00FE7457" w:rsidRDefault="00C84069" w:rsidP="00F0675E">
            <w:pPr>
              <w:jc w:val="center"/>
              <w:rPr>
                <w:rFonts w:asciiTheme="minorHAnsi" w:hAnsiTheme="minorHAnsi" w:cstheme="minorHAnsi"/>
                <w:color w:val="000000"/>
                <w:sz w:val="16"/>
                <w:szCs w:val="16"/>
                <w:lang w:val="it-IT"/>
              </w:rPr>
            </w:pPr>
            <w:r w:rsidRPr="00FE7457">
              <w:rPr>
                <w:rFonts w:asciiTheme="minorHAnsi" w:hAnsiTheme="minorHAnsi" w:cstheme="minorHAnsi"/>
                <w:color w:val="000000"/>
                <w:sz w:val="16"/>
                <w:szCs w:val="16"/>
              </w:rPr>
              <w:t>0.</w:t>
            </w:r>
            <w:r w:rsidRPr="00FE7457">
              <w:rPr>
                <w:rFonts w:asciiTheme="minorHAnsi" w:hAnsiTheme="minorHAnsi" w:cstheme="minorHAnsi"/>
                <w:color w:val="000000"/>
                <w:sz w:val="16"/>
                <w:szCs w:val="16"/>
                <w:lang w:val="it-IT"/>
              </w:rPr>
              <w:t>86</w:t>
            </w:r>
          </w:p>
        </w:tc>
        <w:tc>
          <w:tcPr>
            <w:tcW w:w="1134" w:type="dxa"/>
            <w:tcBorders>
              <w:top w:val="nil"/>
              <w:left w:val="nil"/>
              <w:bottom w:val="nil"/>
              <w:right w:val="nil"/>
            </w:tcBorders>
            <w:shd w:val="clear" w:color="auto" w:fill="auto"/>
            <w:noWrap/>
            <w:vAlign w:val="center"/>
            <w:hideMark/>
          </w:tcPr>
          <w:p w14:paraId="7540BBB5" w14:textId="77777777" w:rsidR="00C84069" w:rsidRPr="00FE7457" w:rsidRDefault="00C84069" w:rsidP="00F0675E">
            <w:pPr>
              <w:jc w:val="center"/>
              <w:rPr>
                <w:rFonts w:asciiTheme="minorHAnsi" w:hAnsiTheme="minorHAnsi" w:cstheme="minorHAnsi"/>
                <w:color w:val="000000"/>
                <w:sz w:val="16"/>
                <w:szCs w:val="16"/>
                <w:lang w:val="it-IT"/>
              </w:rPr>
            </w:pPr>
            <w:r w:rsidRPr="00FE7457">
              <w:rPr>
                <w:rFonts w:asciiTheme="minorHAnsi" w:hAnsiTheme="minorHAnsi" w:cstheme="minorHAnsi"/>
                <w:color w:val="000000"/>
                <w:sz w:val="16"/>
                <w:szCs w:val="16"/>
              </w:rPr>
              <w:t>0.</w:t>
            </w:r>
            <w:r w:rsidRPr="00FE7457">
              <w:rPr>
                <w:rFonts w:asciiTheme="minorHAnsi" w:hAnsiTheme="minorHAnsi" w:cstheme="minorHAnsi"/>
                <w:color w:val="000000"/>
                <w:sz w:val="16"/>
                <w:szCs w:val="16"/>
                <w:lang w:val="it-IT"/>
              </w:rPr>
              <w:t>79</w:t>
            </w:r>
          </w:p>
        </w:tc>
        <w:tc>
          <w:tcPr>
            <w:tcW w:w="993" w:type="dxa"/>
            <w:tcBorders>
              <w:top w:val="nil"/>
              <w:left w:val="nil"/>
              <w:bottom w:val="nil"/>
              <w:right w:val="nil"/>
            </w:tcBorders>
            <w:shd w:val="clear" w:color="auto" w:fill="auto"/>
            <w:noWrap/>
            <w:vAlign w:val="center"/>
            <w:hideMark/>
          </w:tcPr>
          <w:p w14:paraId="4F6DFFBF" w14:textId="77777777" w:rsidR="00C84069" w:rsidRPr="00FE7457" w:rsidRDefault="00C84069" w:rsidP="00F0675E">
            <w:pPr>
              <w:jc w:val="center"/>
              <w:rPr>
                <w:rFonts w:asciiTheme="minorHAnsi" w:hAnsiTheme="minorHAnsi" w:cstheme="minorHAnsi"/>
                <w:color w:val="000000"/>
                <w:sz w:val="16"/>
                <w:szCs w:val="16"/>
                <w:lang w:val="it-IT"/>
              </w:rPr>
            </w:pPr>
            <w:r w:rsidRPr="00FE7457">
              <w:rPr>
                <w:rFonts w:asciiTheme="minorHAnsi" w:hAnsiTheme="minorHAnsi" w:cstheme="minorHAnsi"/>
                <w:color w:val="000000"/>
                <w:sz w:val="16"/>
                <w:szCs w:val="16"/>
              </w:rPr>
              <w:t>0</w:t>
            </w:r>
            <w:r w:rsidRPr="00FE7457">
              <w:rPr>
                <w:rFonts w:asciiTheme="minorHAnsi" w:hAnsiTheme="minorHAnsi" w:cstheme="minorHAnsi"/>
                <w:color w:val="000000"/>
                <w:sz w:val="16"/>
                <w:szCs w:val="16"/>
                <w:lang w:val="it-IT"/>
              </w:rPr>
              <w:t>.94</w:t>
            </w:r>
          </w:p>
        </w:tc>
        <w:tc>
          <w:tcPr>
            <w:tcW w:w="1134" w:type="dxa"/>
            <w:tcBorders>
              <w:top w:val="nil"/>
              <w:left w:val="nil"/>
              <w:bottom w:val="nil"/>
              <w:right w:val="nil"/>
            </w:tcBorders>
            <w:shd w:val="clear" w:color="auto" w:fill="auto"/>
            <w:noWrap/>
            <w:vAlign w:val="center"/>
            <w:hideMark/>
          </w:tcPr>
          <w:p w14:paraId="49F918EE"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12</w:t>
            </w:r>
          </w:p>
        </w:tc>
        <w:tc>
          <w:tcPr>
            <w:tcW w:w="850" w:type="dxa"/>
            <w:vMerge w:val="restart"/>
            <w:tcBorders>
              <w:top w:val="nil"/>
              <w:left w:val="nil"/>
              <w:bottom w:val="single" w:sz="4" w:space="0" w:color="000000"/>
              <w:right w:val="nil"/>
            </w:tcBorders>
            <w:shd w:val="clear" w:color="auto" w:fill="auto"/>
            <w:noWrap/>
            <w:vAlign w:val="center"/>
            <w:hideMark/>
          </w:tcPr>
          <w:p w14:paraId="743E346E" w14:textId="77777777" w:rsidR="00C84069" w:rsidRPr="00FE7457" w:rsidRDefault="00C84069" w:rsidP="00F0675E">
            <w:pPr>
              <w:jc w:val="center"/>
              <w:rPr>
                <w:rFonts w:asciiTheme="minorHAnsi" w:hAnsiTheme="minorHAnsi" w:cstheme="minorHAnsi"/>
                <w:color w:val="000000"/>
                <w:sz w:val="16"/>
                <w:szCs w:val="16"/>
                <w:lang w:val="it-IT"/>
              </w:rPr>
            </w:pPr>
            <w:r w:rsidRPr="00FE7457">
              <w:rPr>
                <w:rFonts w:asciiTheme="minorHAnsi" w:hAnsiTheme="minorHAnsi" w:cstheme="minorHAnsi"/>
                <w:color w:val="000000"/>
                <w:sz w:val="16"/>
                <w:szCs w:val="16"/>
              </w:rPr>
              <w:t>30.</w:t>
            </w:r>
            <w:r w:rsidRPr="00FE7457">
              <w:rPr>
                <w:rFonts w:asciiTheme="minorHAnsi" w:hAnsiTheme="minorHAnsi" w:cstheme="minorHAnsi"/>
                <w:color w:val="000000"/>
                <w:sz w:val="16"/>
                <w:szCs w:val="16"/>
                <w:lang w:val="it-IT"/>
              </w:rPr>
              <w:t>01</w:t>
            </w:r>
          </w:p>
        </w:tc>
        <w:tc>
          <w:tcPr>
            <w:tcW w:w="992" w:type="dxa"/>
            <w:vMerge w:val="restart"/>
            <w:tcBorders>
              <w:top w:val="nil"/>
              <w:left w:val="nil"/>
              <w:bottom w:val="single" w:sz="4" w:space="0" w:color="000000"/>
              <w:right w:val="nil"/>
            </w:tcBorders>
            <w:shd w:val="clear" w:color="auto" w:fill="auto"/>
            <w:noWrap/>
            <w:vAlign w:val="center"/>
            <w:hideMark/>
          </w:tcPr>
          <w:p w14:paraId="116E553A" w14:textId="2CBF8570" w:rsidR="00C84069" w:rsidRPr="00FE7457" w:rsidRDefault="00C84069" w:rsidP="00F0675E">
            <w:pPr>
              <w:jc w:val="center"/>
              <w:rPr>
                <w:rFonts w:asciiTheme="minorHAnsi" w:hAnsiTheme="minorHAnsi" w:cstheme="minorHAnsi"/>
                <w:color w:val="000000"/>
                <w:sz w:val="16"/>
                <w:szCs w:val="16"/>
                <w:lang w:val="it-IT"/>
              </w:rPr>
            </w:pPr>
            <w:r>
              <w:rPr>
                <w:rFonts w:asciiTheme="minorHAnsi" w:hAnsiTheme="minorHAnsi" w:cstheme="minorHAnsi"/>
                <w:color w:val="000000"/>
                <w:sz w:val="16"/>
                <w:szCs w:val="16"/>
              </w:rPr>
              <w:t>0.061</w:t>
            </w:r>
          </w:p>
        </w:tc>
      </w:tr>
      <w:tr w:rsidR="00C84069" w:rsidRPr="00FE7457" w14:paraId="264F2422" w14:textId="77777777" w:rsidTr="002B1625">
        <w:trPr>
          <w:trHeight w:val="320"/>
        </w:trPr>
        <w:tc>
          <w:tcPr>
            <w:tcW w:w="2651" w:type="dxa"/>
            <w:tcBorders>
              <w:top w:val="nil"/>
              <w:left w:val="nil"/>
              <w:bottom w:val="single" w:sz="4" w:space="0" w:color="auto"/>
              <w:right w:val="nil"/>
            </w:tcBorders>
            <w:shd w:val="clear" w:color="auto" w:fill="auto"/>
            <w:noWrap/>
            <w:vAlign w:val="center"/>
            <w:hideMark/>
          </w:tcPr>
          <w:p w14:paraId="2FD498B5" w14:textId="77777777" w:rsidR="00C84069" w:rsidRPr="00FE7457" w:rsidRDefault="00C84069" w:rsidP="00F0675E">
            <w:pPr>
              <w:rPr>
                <w:rFonts w:asciiTheme="minorHAnsi" w:hAnsiTheme="minorHAnsi" w:cstheme="minorHAnsi"/>
                <w:color w:val="000000"/>
                <w:sz w:val="16"/>
                <w:szCs w:val="16"/>
              </w:rPr>
            </w:pPr>
            <w:r w:rsidRPr="00FE7457">
              <w:rPr>
                <w:rFonts w:asciiTheme="minorHAnsi" w:hAnsiTheme="minorHAnsi" w:cstheme="minorHAnsi"/>
                <w:color w:val="000000"/>
                <w:sz w:val="16"/>
                <w:szCs w:val="16"/>
              </w:rPr>
              <w:t>Stable ROR-Low</w:t>
            </w:r>
          </w:p>
        </w:tc>
        <w:tc>
          <w:tcPr>
            <w:tcW w:w="609" w:type="dxa"/>
            <w:tcBorders>
              <w:top w:val="nil"/>
              <w:left w:val="nil"/>
              <w:bottom w:val="single" w:sz="4" w:space="0" w:color="auto"/>
              <w:right w:val="nil"/>
            </w:tcBorders>
            <w:shd w:val="clear" w:color="auto" w:fill="auto"/>
            <w:noWrap/>
            <w:vAlign w:val="center"/>
            <w:hideMark/>
          </w:tcPr>
          <w:p w14:paraId="09F33352"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26</w:t>
            </w:r>
          </w:p>
        </w:tc>
        <w:tc>
          <w:tcPr>
            <w:tcW w:w="1134" w:type="dxa"/>
            <w:tcBorders>
              <w:top w:val="nil"/>
              <w:left w:val="nil"/>
              <w:bottom w:val="single" w:sz="4" w:space="0" w:color="auto"/>
              <w:right w:val="nil"/>
            </w:tcBorders>
            <w:shd w:val="clear" w:color="auto" w:fill="auto"/>
            <w:noWrap/>
            <w:vAlign w:val="center"/>
            <w:hideMark/>
          </w:tcPr>
          <w:p w14:paraId="520482EA"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1134" w:type="dxa"/>
            <w:tcBorders>
              <w:top w:val="nil"/>
              <w:left w:val="nil"/>
              <w:bottom w:val="single" w:sz="4" w:space="0" w:color="auto"/>
              <w:right w:val="nil"/>
            </w:tcBorders>
            <w:shd w:val="clear" w:color="auto" w:fill="auto"/>
            <w:noWrap/>
            <w:vAlign w:val="center"/>
            <w:hideMark/>
          </w:tcPr>
          <w:p w14:paraId="121F38B5"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993" w:type="dxa"/>
            <w:tcBorders>
              <w:top w:val="nil"/>
              <w:left w:val="nil"/>
              <w:bottom w:val="single" w:sz="4" w:space="0" w:color="auto"/>
              <w:right w:val="nil"/>
            </w:tcBorders>
            <w:shd w:val="clear" w:color="auto" w:fill="auto"/>
            <w:noWrap/>
            <w:vAlign w:val="center"/>
            <w:hideMark/>
          </w:tcPr>
          <w:p w14:paraId="52CF283B"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1.00</w:t>
            </w:r>
          </w:p>
        </w:tc>
        <w:tc>
          <w:tcPr>
            <w:tcW w:w="1134" w:type="dxa"/>
            <w:tcBorders>
              <w:top w:val="nil"/>
              <w:left w:val="nil"/>
              <w:bottom w:val="single" w:sz="4" w:space="0" w:color="auto"/>
              <w:right w:val="nil"/>
            </w:tcBorders>
            <w:shd w:val="clear" w:color="auto" w:fill="auto"/>
            <w:noWrap/>
            <w:vAlign w:val="center"/>
            <w:hideMark/>
          </w:tcPr>
          <w:p w14:paraId="70474D47" w14:textId="77777777" w:rsidR="00C84069" w:rsidRPr="00FE7457" w:rsidRDefault="00C84069" w:rsidP="00F0675E">
            <w:pPr>
              <w:jc w:val="center"/>
              <w:rPr>
                <w:rFonts w:asciiTheme="minorHAnsi" w:hAnsiTheme="minorHAnsi" w:cstheme="minorHAnsi"/>
                <w:color w:val="000000"/>
                <w:sz w:val="16"/>
                <w:szCs w:val="16"/>
              </w:rPr>
            </w:pPr>
            <w:r w:rsidRPr="00FE7457">
              <w:rPr>
                <w:rFonts w:asciiTheme="minorHAnsi" w:hAnsiTheme="minorHAnsi" w:cstheme="minorHAnsi"/>
                <w:color w:val="000000"/>
                <w:sz w:val="16"/>
                <w:szCs w:val="16"/>
              </w:rPr>
              <w:t>0</w:t>
            </w:r>
          </w:p>
        </w:tc>
        <w:tc>
          <w:tcPr>
            <w:tcW w:w="850" w:type="dxa"/>
            <w:vMerge/>
            <w:tcBorders>
              <w:top w:val="nil"/>
              <w:left w:val="nil"/>
              <w:bottom w:val="single" w:sz="4" w:space="0" w:color="000000"/>
              <w:right w:val="nil"/>
            </w:tcBorders>
            <w:vAlign w:val="center"/>
            <w:hideMark/>
          </w:tcPr>
          <w:p w14:paraId="7A6C8191" w14:textId="77777777" w:rsidR="00C84069" w:rsidRPr="00FE7457" w:rsidRDefault="00C84069" w:rsidP="00F0675E">
            <w:pPr>
              <w:rPr>
                <w:rFonts w:asciiTheme="minorHAnsi" w:hAnsiTheme="minorHAnsi" w:cstheme="minorHAnsi"/>
                <w:color w:val="000000"/>
                <w:sz w:val="16"/>
                <w:szCs w:val="16"/>
              </w:rPr>
            </w:pPr>
          </w:p>
        </w:tc>
        <w:tc>
          <w:tcPr>
            <w:tcW w:w="992" w:type="dxa"/>
            <w:vMerge/>
            <w:tcBorders>
              <w:top w:val="nil"/>
              <w:left w:val="nil"/>
              <w:bottom w:val="single" w:sz="4" w:space="0" w:color="000000"/>
              <w:right w:val="nil"/>
            </w:tcBorders>
            <w:vAlign w:val="center"/>
            <w:hideMark/>
          </w:tcPr>
          <w:p w14:paraId="2FB3A3B8" w14:textId="77777777" w:rsidR="00C84069" w:rsidRPr="00FE7457" w:rsidRDefault="00C84069" w:rsidP="00F0675E">
            <w:pPr>
              <w:rPr>
                <w:rFonts w:asciiTheme="minorHAnsi" w:hAnsiTheme="minorHAnsi" w:cstheme="minorHAnsi"/>
                <w:color w:val="000000"/>
                <w:sz w:val="16"/>
                <w:szCs w:val="16"/>
              </w:rPr>
            </w:pPr>
          </w:p>
        </w:tc>
      </w:tr>
    </w:tbl>
    <w:p w14:paraId="77A390B1" w14:textId="40E2609F" w:rsidR="0085698C" w:rsidRDefault="0085698C" w:rsidP="0085698C">
      <w:pPr>
        <w:spacing w:line="360" w:lineRule="auto"/>
        <w:jc w:val="both"/>
        <w:rPr>
          <w:sz w:val="20"/>
          <w:szCs w:val="20"/>
        </w:rPr>
      </w:pPr>
      <w:r w:rsidRPr="00841C86">
        <w:rPr>
          <w:b/>
          <w:bCs/>
          <w:sz w:val="20"/>
          <w:szCs w:val="20"/>
        </w:rPr>
        <w:t xml:space="preserve">Legend. </w:t>
      </w:r>
      <w:r w:rsidRPr="00D465BB">
        <w:rPr>
          <w:sz w:val="20"/>
          <w:szCs w:val="20"/>
        </w:rPr>
        <w:t>EFS</w:t>
      </w:r>
      <w:r>
        <w:rPr>
          <w:sz w:val="20"/>
          <w:szCs w:val="20"/>
        </w:rPr>
        <w:t>: event-free survival;</w:t>
      </w:r>
      <w:r w:rsidRPr="00D465BB">
        <w:rPr>
          <w:sz w:val="20"/>
          <w:szCs w:val="20"/>
        </w:rPr>
        <w:t xml:space="preserve"> OS</w:t>
      </w:r>
      <w:r>
        <w:rPr>
          <w:sz w:val="20"/>
          <w:szCs w:val="20"/>
        </w:rPr>
        <w:t>: overall survival</w:t>
      </w:r>
      <w:r w:rsidRPr="00D465BB">
        <w:rPr>
          <w:sz w:val="20"/>
          <w:szCs w:val="20"/>
        </w:rPr>
        <w:t xml:space="preserve"> </w:t>
      </w:r>
      <w:r>
        <w:rPr>
          <w:sz w:val="20"/>
          <w:szCs w:val="20"/>
        </w:rPr>
        <w:t xml:space="preserve">; </w:t>
      </w:r>
      <w:r w:rsidRPr="00D465BB">
        <w:rPr>
          <w:sz w:val="20"/>
          <w:szCs w:val="20"/>
        </w:rPr>
        <w:t xml:space="preserve">Inf.: </w:t>
      </w:r>
      <w:r>
        <w:rPr>
          <w:sz w:val="20"/>
          <w:szCs w:val="20"/>
        </w:rPr>
        <w:t xml:space="preserve">inferior; </w:t>
      </w:r>
      <w:r w:rsidRPr="00D465BB">
        <w:rPr>
          <w:sz w:val="20"/>
          <w:szCs w:val="20"/>
        </w:rPr>
        <w:t xml:space="preserve">Sup.: </w:t>
      </w:r>
      <w:r>
        <w:rPr>
          <w:sz w:val="20"/>
          <w:szCs w:val="20"/>
        </w:rPr>
        <w:t xml:space="preserve">superior; </w:t>
      </w:r>
      <w:r w:rsidRPr="00D465BB">
        <w:rPr>
          <w:sz w:val="20"/>
          <w:szCs w:val="20"/>
        </w:rPr>
        <w:t>CI</w:t>
      </w:r>
      <w:r>
        <w:rPr>
          <w:sz w:val="20"/>
          <w:szCs w:val="20"/>
        </w:rPr>
        <w:t>:</w:t>
      </w:r>
      <w:r w:rsidRPr="00D465BB">
        <w:rPr>
          <w:sz w:val="20"/>
          <w:szCs w:val="20"/>
        </w:rPr>
        <w:t xml:space="preserve"> </w:t>
      </w:r>
      <w:r>
        <w:rPr>
          <w:sz w:val="20"/>
          <w:szCs w:val="20"/>
        </w:rPr>
        <w:t xml:space="preserve">confidence interval; </w:t>
      </w:r>
      <w:r w:rsidRPr="00D465BB">
        <w:rPr>
          <w:sz w:val="20"/>
          <w:szCs w:val="20"/>
        </w:rPr>
        <w:t>HR</w:t>
      </w:r>
      <w:r>
        <w:rPr>
          <w:sz w:val="20"/>
          <w:szCs w:val="20"/>
        </w:rPr>
        <w:t>:</w:t>
      </w:r>
      <w:r w:rsidRPr="00D465BB">
        <w:rPr>
          <w:sz w:val="20"/>
          <w:szCs w:val="20"/>
        </w:rPr>
        <w:t xml:space="preserve"> </w:t>
      </w:r>
      <w:r>
        <w:rPr>
          <w:sz w:val="20"/>
          <w:szCs w:val="20"/>
        </w:rPr>
        <w:t xml:space="preserve">hazard ratio; </w:t>
      </w:r>
      <w:r w:rsidRPr="00D465BB">
        <w:rPr>
          <w:sz w:val="20"/>
          <w:szCs w:val="20"/>
        </w:rPr>
        <w:t>EFS events</w:t>
      </w:r>
      <w:r>
        <w:rPr>
          <w:sz w:val="20"/>
          <w:szCs w:val="20"/>
        </w:rPr>
        <w:t xml:space="preserve">: relapses or deaths; OS events: deaths; IS: intrinsic subtype; ROR: risk of relapse score; </w:t>
      </w:r>
      <w:proofErr w:type="spellStart"/>
      <w:r>
        <w:rPr>
          <w:sz w:val="20"/>
          <w:szCs w:val="20"/>
        </w:rPr>
        <w:t>LumA</w:t>
      </w:r>
      <w:proofErr w:type="spellEnd"/>
      <w:r>
        <w:rPr>
          <w:sz w:val="20"/>
          <w:szCs w:val="20"/>
        </w:rPr>
        <w:t>: Luminal A; Normal: Normal-like; Int: intermediate.</w:t>
      </w:r>
      <w:r w:rsidR="00F81C63">
        <w:rPr>
          <w:sz w:val="20"/>
          <w:szCs w:val="20"/>
        </w:rPr>
        <w:t xml:space="preserve"> P values are referred to log-rank test</w:t>
      </w:r>
      <w:r w:rsidR="00144D00">
        <w:rPr>
          <w:sz w:val="20"/>
          <w:szCs w:val="20"/>
        </w:rPr>
        <w:t>s</w:t>
      </w:r>
      <w:r w:rsidR="00F81C63">
        <w:rPr>
          <w:sz w:val="20"/>
          <w:szCs w:val="20"/>
        </w:rPr>
        <w:t xml:space="preserve"> and significant values are highlighted in italics. </w:t>
      </w:r>
    </w:p>
    <w:p w14:paraId="3D2523FF" w14:textId="77777777" w:rsidR="0085698C" w:rsidRDefault="0085698C" w:rsidP="00C917DD">
      <w:pPr>
        <w:spacing w:line="360" w:lineRule="auto"/>
        <w:jc w:val="both"/>
        <w:rPr>
          <w:sz w:val="20"/>
          <w:szCs w:val="20"/>
        </w:rPr>
      </w:pPr>
    </w:p>
    <w:p w14:paraId="176EC739" w14:textId="77777777" w:rsidR="00C917DD" w:rsidRDefault="00C917DD" w:rsidP="00C917DD">
      <w:pPr>
        <w:spacing w:line="360" w:lineRule="auto"/>
        <w:jc w:val="both"/>
      </w:pPr>
    </w:p>
    <w:p w14:paraId="688252E2" w14:textId="77777777" w:rsidR="00C917DD" w:rsidRPr="00095E5C" w:rsidRDefault="00C917DD" w:rsidP="00CC3CB0">
      <w:pPr>
        <w:spacing w:line="360" w:lineRule="auto"/>
        <w:jc w:val="both"/>
        <w:rPr>
          <w:sz w:val="20"/>
          <w:szCs w:val="20"/>
        </w:rPr>
      </w:pPr>
    </w:p>
    <w:p w14:paraId="24C12053" w14:textId="77777777" w:rsidR="00171AE1" w:rsidRDefault="00171AE1" w:rsidP="00171AE1">
      <w:pPr>
        <w:spacing w:line="360" w:lineRule="auto"/>
        <w:jc w:val="both"/>
        <w:rPr>
          <w:sz w:val="20"/>
          <w:szCs w:val="20"/>
        </w:rPr>
      </w:pPr>
    </w:p>
    <w:p w14:paraId="1AD47CD0" w14:textId="77777777" w:rsidR="00F85241" w:rsidRDefault="00F85241" w:rsidP="00094F23">
      <w:pPr>
        <w:pStyle w:val="Titolo2"/>
      </w:pPr>
    </w:p>
    <w:p w14:paraId="74C6CA48" w14:textId="77777777" w:rsidR="00BC0A87" w:rsidRDefault="00BC0A87" w:rsidP="00BC0A87"/>
    <w:p w14:paraId="2087BE7C" w14:textId="77777777" w:rsidR="00BC0A87" w:rsidRDefault="00BC0A87" w:rsidP="00BC0A87"/>
    <w:p w14:paraId="22C825A6" w14:textId="77777777" w:rsidR="00BC0A87" w:rsidRDefault="00BC0A87" w:rsidP="00BC0A87"/>
    <w:p w14:paraId="3C40F9FD" w14:textId="77777777" w:rsidR="00BC0A87" w:rsidRDefault="00BC0A87" w:rsidP="00BC0A87"/>
    <w:p w14:paraId="12457C5C" w14:textId="77777777" w:rsidR="00BC0A87" w:rsidRDefault="00BC0A87" w:rsidP="00BC0A87"/>
    <w:p w14:paraId="09C40314" w14:textId="77777777" w:rsidR="00BC0A87" w:rsidRDefault="00BC0A87" w:rsidP="00BC0A87"/>
    <w:p w14:paraId="61525C1C" w14:textId="77777777" w:rsidR="00BC0A87" w:rsidRDefault="00BC0A87" w:rsidP="00BC0A87"/>
    <w:p w14:paraId="555788D8" w14:textId="77777777" w:rsidR="00BC0A87" w:rsidRDefault="00BC0A87" w:rsidP="00BC0A87"/>
    <w:p w14:paraId="4C872AE2" w14:textId="77777777" w:rsidR="00BC0A87" w:rsidRDefault="00BC0A87" w:rsidP="00BC0A87"/>
    <w:p w14:paraId="234F8360" w14:textId="77777777" w:rsidR="00BC0A87" w:rsidRDefault="00BC0A87" w:rsidP="00BC0A87"/>
    <w:p w14:paraId="2764F8D0" w14:textId="77777777" w:rsidR="00BC0A87" w:rsidRDefault="00BC0A87" w:rsidP="00BC0A87"/>
    <w:p w14:paraId="151451D9" w14:textId="08584DA5" w:rsidR="00A85AE1" w:rsidRDefault="00A85AE1" w:rsidP="00C00232">
      <w:pPr>
        <w:pStyle w:val="Titolo1"/>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p>
    <w:p w14:paraId="66FDF50C" w14:textId="5CB62320" w:rsidR="008C4ACC" w:rsidRPr="00873D86" w:rsidRDefault="00340F7F" w:rsidP="00C00232">
      <w:pPr>
        <w:pStyle w:val="Titolo1"/>
        <w:jc w:val="center"/>
        <w:rPr>
          <w:rFonts w:ascii="Times New Roman" w:hAnsi="Times New Roman" w:cs="Times New Roman"/>
          <w:b/>
          <w:bCs/>
          <w:color w:val="000000" w:themeColor="text1"/>
          <w:sz w:val="24"/>
          <w:szCs w:val="24"/>
        </w:rPr>
      </w:pPr>
      <w:bookmarkStart w:id="19" w:name="_Toc155084006"/>
      <w:bookmarkStart w:id="20" w:name="_Toc158200498"/>
      <w:r w:rsidRPr="000660CB">
        <w:rPr>
          <w:rFonts w:ascii="Times New Roman" w:hAnsi="Times New Roman" w:cs="Times New Roman"/>
          <w:b/>
          <w:bCs/>
          <w:color w:val="000000" w:themeColor="text1"/>
          <w:sz w:val="24"/>
          <w:szCs w:val="24"/>
        </w:rPr>
        <w:lastRenderedPageBreak/>
        <w:t>Supplementary figures</w:t>
      </w:r>
      <w:bookmarkEnd w:id="19"/>
      <w:bookmarkEnd w:id="20"/>
    </w:p>
    <w:p w14:paraId="526E605C" w14:textId="77777777" w:rsidR="00C00232" w:rsidRPr="000660CB" w:rsidRDefault="00C00232" w:rsidP="00C00232">
      <w:pPr>
        <w:rPr>
          <w:color w:val="000000" w:themeColor="text1"/>
        </w:rPr>
      </w:pPr>
    </w:p>
    <w:p w14:paraId="7C83D020" w14:textId="55B8F71C" w:rsidR="00340F7F" w:rsidRPr="000660CB" w:rsidRDefault="00340F7F" w:rsidP="00C00232">
      <w:pPr>
        <w:pStyle w:val="Titolo2"/>
        <w:jc w:val="both"/>
        <w:rPr>
          <w:rFonts w:ascii="Times New Roman" w:hAnsi="Times New Roman" w:cs="Times New Roman"/>
          <w:b/>
          <w:bCs/>
          <w:color w:val="000000" w:themeColor="text1"/>
          <w:sz w:val="24"/>
          <w:szCs w:val="24"/>
        </w:rPr>
      </w:pPr>
      <w:bookmarkStart w:id="21" w:name="_Toc155084007"/>
      <w:bookmarkStart w:id="22" w:name="_Toc158200499"/>
      <w:r w:rsidRPr="000660CB">
        <w:rPr>
          <w:rFonts w:ascii="Times New Roman" w:hAnsi="Times New Roman" w:cs="Times New Roman"/>
          <w:b/>
          <w:bCs/>
          <w:color w:val="000000" w:themeColor="text1"/>
          <w:sz w:val="24"/>
          <w:szCs w:val="24"/>
        </w:rPr>
        <w:t>Supplementary figure 1</w:t>
      </w:r>
      <w:r w:rsidR="00C00232" w:rsidRPr="000660CB">
        <w:rPr>
          <w:rFonts w:ascii="Times New Roman" w:hAnsi="Times New Roman" w:cs="Times New Roman"/>
          <w:b/>
          <w:bCs/>
          <w:color w:val="000000" w:themeColor="text1"/>
          <w:sz w:val="24"/>
          <w:szCs w:val="24"/>
        </w:rPr>
        <w:t>. STROBE flow-chart</w:t>
      </w:r>
      <w:bookmarkEnd w:id="21"/>
      <w:bookmarkEnd w:id="22"/>
    </w:p>
    <w:p w14:paraId="33ECD0D4" w14:textId="77777777" w:rsidR="00C00232" w:rsidRPr="00C00232" w:rsidRDefault="00C00232" w:rsidP="00C00232"/>
    <w:p w14:paraId="668C3F70" w14:textId="35A652D8" w:rsidR="00C00232" w:rsidRPr="007A6777" w:rsidRDefault="00307930" w:rsidP="00C00232">
      <w:pPr>
        <w:spacing w:line="360" w:lineRule="auto"/>
        <w:jc w:val="both"/>
      </w:pPr>
      <w:r>
        <w:rPr>
          <w:noProof/>
          <w:lang w:eastAsia="en-US"/>
        </w:rPr>
        <w:drawing>
          <wp:inline distT="0" distB="0" distL="0" distR="0" wp14:anchorId="2F08DE26" wp14:editId="0802208F">
            <wp:extent cx="5731510" cy="5794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5794375"/>
                    </a:xfrm>
                    <a:prstGeom prst="rect">
                      <a:avLst/>
                    </a:prstGeom>
                  </pic:spPr>
                </pic:pic>
              </a:graphicData>
            </a:graphic>
          </wp:inline>
        </w:drawing>
      </w:r>
    </w:p>
    <w:p w14:paraId="616773BC" w14:textId="6470DDDB" w:rsidR="00C64B59" w:rsidRDefault="00C00232" w:rsidP="00C64B59">
      <w:pPr>
        <w:spacing w:line="360" w:lineRule="auto"/>
        <w:jc w:val="both"/>
        <w:rPr>
          <w:sz w:val="20"/>
          <w:szCs w:val="20"/>
        </w:rPr>
      </w:pPr>
      <w:r w:rsidRPr="007A6777">
        <w:rPr>
          <w:b/>
          <w:bCs/>
          <w:sz w:val="20"/>
          <w:szCs w:val="20"/>
        </w:rPr>
        <w:t xml:space="preserve">Legend. </w:t>
      </w:r>
      <w:r w:rsidRPr="007A6777">
        <w:rPr>
          <w:sz w:val="20"/>
          <w:szCs w:val="20"/>
        </w:rPr>
        <w:t>HCB: Hospital Clinic of Barcelona, NAT: neoadjuvant therapy; NET: neoadjuvant endocrine therapy; NACT: neoadjuvant chemotherapy</w:t>
      </w:r>
      <w:r w:rsidR="00C64B59" w:rsidRPr="00C64B59">
        <w:rPr>
          <w:sz w:val="20"/>
          <w:szCs w:val="20"/>
        </w:rPr>
        <w:t>.</w:t>
      </w:r>
    </w:p>
    <w:p w14:paraId="6AD5DF5E" w14:textId="64F68C0B" w:rsidR="005E588B" w:rsidRPr="00C64B59" w:rsidRDefault="005E588B" w:rsidP="00C64B59">
      <w:pPr>
        <w:spacing w:line="360" w:lineRule="auto"/>
        <w:jc w:val="both"/>
        <w:rPr>
          <w:sz w:val="20"/>
          <w:szCs w:val="20"/>
        </w:rPr>
        <w:sectPr w:rsidR="005E588B" w:rsidRPr="00C64B59">
          <w:pgSz w:w="11906" w:h="16838"/>
          <w:pgMar w:top="1440" w:right="1440" w:bottom="1440" w:left="1440" w:header="708" w:footer="708" w:gutter="0"/>
          <w:cols w:space="708"/>
          <w:docGrid w:linePitch="360"/>
        </w:sectPr>
      </w:pPr>
    </w:p>
    <w:p w14:paraId="0442BFF4" w14:textId="20E5869A" w:rsidR="00DD2DFB" w:rsidRPr="007F7927" w:rsidRDefault="00DD2DFB" w:rsidP="007F7927">
      <w:pPr>
        <w:pStyle w:val="Titolo2"/>
        <w:spacing w:before="0" w:line="360" w:lineRule="auto"/>
        <w:jc w:val="both"/>
        <w:rPr>
          <w:rFonts w:ascii="Times New Roman" w:hAnsi="Times New Roman" w:cs="Times New Roman"/>
          <w:b/>
          <w:bCs/>
          <w:color w:val="000000" w:themeColor="text1"/>
          <w:sz w:val="24"/>
          <w:szCs w:val="24"/>
        </w:rPr>
      </w:pPr>
      <w:bookmarkStart w:id="23" w:name="_Toc125637217"/>
      <w:bookmarkStart w:id="24" w:name="_Toc155084008"/>
      <w:bookmarkStart w:id="25" w:name="_Toc158200500"/>
      <w:r w:rsidRPr="007F7927">
        <w:rPr>
          <w:rFonts w:ascii="Times New Roman" w:hAnsi="Times New Roman" w:cs="Times New Roman"/>
          <w:b/>
          <w:bCs/>
          <w:color w:val="000000" w:themeColor="text1"/>
          <w:sz w:val="24"/>
          <w:szCs w:val="24"/>
        </w:rPr>
        <w:lastRenderedPageBreak/>
        <w:t xml:space="preserve">Supplementary figure </w:t>
      </w:r>
      <w:r w:rsidR="00657F60">
        <w:rPr>
          <w:rFonts w:ascii="Times New Roman" w:hAnsi="Times New Roman" w:cs="Times New Roman"/>
          <w:b/>
          <w:bCs/>
          <w:color w:val="000000" w:themeColor="text1"/>
          <w:sz w:val="24"/>
          <w:szCs w:val="24"/>
        </w:rPr>
        <w:t>2</w:t>
      </w:r>
      <w:r w:rsidRPr="007F7927">
        <w:rPr>
          <w:rFonts w:ascii="Times New Roman" w:hAnsi="Times New Roman" w:cs="Times New Roman"/>
          <w:b/>
          <w:bCs/>
          <w:color w:val="000000" w:themeColor="text1"/>
          <w:sz w:val="24"/>
          <w:szCs w:val="24"/>
        </w:rPr>
        <w:t xml:space="preserve">. Treatment-induced differentially expressed genes and PAM50 signatures according to </w:t>
      </w:r>
      <w:r w:rsidR="008A7523">
        <w:rPr>
          <w:rFonts w:ascii="Times New Roman" w:hAnsi="Times New Roman" w:cs="Times New Roman"/>
          <w:b/>
          <w:bCs/>
          <w:color w:val="000000" w:themeColor="text1"/>
          <w:sz w:val="24"/>
          <w:szCs w:val="24"/>
        </w:rPr>
        <w:t>PAM50 i</w:t>
      </w:r>
      <w:r w:rsidRPr="007F7927">
        <w:rPr>
          <w:rFonts w:ascii="Times New Roman" w:hAnsi="Times New Roman" w:cs="Times New Roman"/>
          <w:b/>
          <w:bCs/>
          <w:color w:val="000000" w:themeColor="text1"/>
          <w:sz w:val="24"/>
          <w:szCs w:val="24"/>
        </w:rPr>
        <w:t xml:space="preserve">ntrinsic </w:t>
      </w:r>
      <w:r w:rsidR="008A7523">
        <w:rPr>
          <w:rFonts w:ascii="Times New Roman" w:hAnsi="Times New Roman" w:cs="Times New Roman"/>
          <w:b/>
          <w:bCs/>
          <w:color w:val="000000" w:themeColor="text1"/>
          <w:sz w:val="24"/>
          <w:szCs w:val="24"/>
        </w:rPr>
        <w:t>s</w:t>
      </w:r>
      <w:r w:rsidRPr="007F7927">
        <w:rPr>
          <w:rFonts w:ascii="Times New Roman" w:hAnsi="Times New Roman" w:cs="Times New Roman"/>
          <w:b/>
          <w:bCs/>
          <w:color w:val="000000" w:themeColor="text1"/>
          <w:sz w:val="24"/>
          <w:szCs w:val="24"/>
        </w:rPr>
        <w:t>ubtype</w:t>
      </w:r>
      <w:bookmarkEnd w:id="23"/>
      <w:bookmarkEnd w:id="24"/>
      <w:bookmarkEnd w:id="25"/>
    </w:p>
    <w:p w14:paraId="0FCA9357" w14:textId="06EF9AD3" w:rsidR="00DD2DFB" w:rsidRDefault="005C2628" w:rsidP="00DD2DFB">
      <w:pPr>
        <w:spacing w:line="360" w:lineRule="auto"/>
        <w:jc w:val="both"/>
        <w:rPr>
          <w:sz w:val="20"/>
          <w:szCs w:val="20"/>
        </w:rPr>
      </w:pPr>
      <w:r>
        <w:rPr>
          <w:noProof/>
          <w:sz w:val="20"/>
          <w:szCs w:val="20"/>
          <w:lang w:eastAsia="en-US"/>
        </w:rPr>
        <w:drawing>
          <wp:inline distT="0" distB="0" distL="0" distR="0" wp14:anchorId="435827DD" wp14:editId="22322212">
            <wp:extent cx="5648770" cy="5447878"/>
            <wp:effectExtent l="0" t="0" r="3175" b="63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1">
                      <a:extLst>
                        <a:ext uri="{28A0092B-C50C-407E-A947-70E740481C1C}">
                          <a14:useLocalDpi xmlns:a14="http://schemas.microsoft.com/office/drawing/2010/main" val="0"/>
                        </a:ext>
                      </a:extLst>
                    </a:blip>
                    <a:stretch>
                      <a:fillRect/>
                    </a:stretch>
                  </pic:blipFill>
                  <pic:spPr>
                    <a:xfrm>
                      <a:off x="0" y="0"/>
                      <a:ext cx="5663933" cy="5462502"/>
                    </a:xfrm>
                    <a:prstGeom prst="rect">
                      <a:avLst/>
                    </a:prstGeom>
                  </pic:spPr>
                </pic:pic>
              </a:graphicData>
            </a:graphic>
          </wp:inline>
        </w:drawing>
      </w:r>
    </w:p>
    <w:p w14:paraId="69831DB6" w14:textId="006101A7" w:rsidR="00DD2DFB" w:rsidRDefault="00DD2DFB" w:rsidP="00DD2DFB">
      <w:pPr>
        <w:spacing w:line="360" w:lineRule="auto"/>
        <w:jc w:val="both"/>
        <w:rPr>
          <w:sz w:val="20"/>
          <w:szCs w:val="20"/>
        </w:rPr>
      </w:pPr>
      <w:r w:rsidRPr="00EB79BC">
        <w:rPr>
          <w:b/>
          <w:bCs/>
          <w:sz w:val="20"/>
          <w:szCs w:val="20"/>
        </w:rPr>
        <w:lastRenderedPageBreak/>
        <w:t>Legend.</w:t>
      </w:r>
      <w:r>
        <w:rPr>
          <w:sz w:val="20"/>
          <w:szCs w:val="20"/>
        </w:rPr>
        <w:t xml:space="preserve"> </w:t>
      </w:r>
      <w:r w:rsidRPr="00FA50B5">
        <w:rPr>
          <w:b/>
          <w:bCs/>
          <w:sz w:val="20"/>
          <w:szCs w:val="20"/>
        </w:rPr>
        <w:t>A:</w:t>
      </w:r>
      <w:r>
        <w:rPr>
          <w:sz w:val="20"/>
          <w:szCs w:val="20"/>
        </w:rPr>
        <w:t xml:space="preserve"> </w:t>
      </w:r>
      <w:r w:rsidRPr="007A6777">
        <w:rPr>
          <w:sz w:val="20"/>
          <w:szCs w:val="20"/>
        </w:rPr>
        <w:t>pre/post differentially expressed genes</w:t>
      </w:r>
      <w:r>
        <w:rPr>
          <w:sz w:val="20"/>
          <w:szCs w:val="20"/>
        </w:rPr>
        <w:t xml:space="preserve"> in Luminal A tumors; </w:t>
      </w:r>
      <w:r w:rsidRPr="00FA50B5">
        <w:rPr>
          <w:b/>
          <w:bCs/>
          <w:sz w:val="20"/>
          <w:szCs w:val="20"/>
        </w:rPr>
        <w:t>B:</w:t>
      </w:r>
      <w:r>
        <w:rPr>
          <w:sz w:val="20"/>
          <w:szCs w:val="20"/>
        </w:rPr>
        <w:t xml:space="preserve"> </w:t>
      </w:r>
      <w:r w:rsidRPr="007A6777">
        <w:rPr>
          <w:sz w:val="20"/>
          <w:szCs w:val="20"/>
        </w:rPr>
        <w:t>pre/post differentially expressed genes</w:t>
      </w:r>
      <w:r>
        <w:rPr>
          <w:sz w:val="20"/>
          <w:szCs w:val="20"/>
        </w:rPr>
        <w:t xml:space="preserve"> in Luminal B tumors;  </w:t>
      </w:r>
      <w:r w:rsidRPr="00FA50B5">
        <w:rPr>
          <w:b/>
          <w:bCs/>
          <w:sz w:val="20"/>
          <w:szCs w:val="20"/>
        </w:rPr>
        <w:t>C:</w:t>
      </w:r>
      <w:r>
        <w:rPr>
          <w:sz w:val="20"/>
          <w:szCs w:val="20"/>
        </w:rPr>
        <w:t xml:space="preserve"> </w:t>
      </w:r>
      <w:r w:rsidRPr="007A6777">
        <w:rPr>
          <w:sz w:val="20"/>
          <w:szCs w:val="20"/>
        </w:rPr>
        <w:t>pre/post differentially expressed genes</w:t>
      </w:r>
      <w:r>
        <w:rPr>
          <w:sz w:val="20"/>
          <w:szCs w:val="20"/>
        </w:rPr>
        <w:t xml:space="preserve"> in HER2E tumors; </w:t>
      </w:r>
      <w:r w:rsidRPr="00FA50B5">
        <w:rPr>
          <w:b/>
          <w:bCs/>
          <w:sz w:val="20"/>
          <w:szCs w:val="20"/>
        </w:rPr>
        <w:t>D:</w:t>
      </w:r>
      <w:r>
        <w:rPr>
          <w:sz w:val="20"/>
          <w:szCs w:val="20"/>
        </w:rPr>
        <w:t xml:space="preserve"> </w:t>
      </w:r>
      <w:r w:rsidRPr="007A6777">
        <w:rPr>
          <w:sz w:val="20"/>
          <w:szCs w:val="20"/>
        </w:rPr>
        <w:t>pre/post differentially expressed genes</w:t>
      </w:r>
      <w:r>
        <w:rPr>
          <w:sz w:val="20"/>
          <w:szCs w:val="20"/>
        </w:rPr>
        <w:t xml:space="preserve"> in Basal-like tumors</w:t>
      </w:r>
      <w:r w:rsidRPr="007A6777">
        <w:rPr>
          <w:sz w:val="20"/>
          <w:szCs w:val="20"/>
        </w:rPr>
        <w:t xml:space="preserve">. Grey dots represent genes not differentially expressed, while red dots identify significantly differentially expressed genes for a FDR&lt;5%. </w:t>
      </w:r>
      <w:r w:rsidR="007D155D">
        <w:rPr>
          <w:sz w:val="20"/>
          <w:szCs w:val="20"/>
        </w:rPr>
        <w:t>NAT: neoadjuvant therapy</w:t>
      </w:r>
      <w:r w:rsidR="0085143A" w:rsidRPr="003707BB">
        <w:rPr>
          <w:rFonts w:eastAsia="Calibri"/>
          <w:color w:val="000000" w:themeColor="text1"/>
          <w:sz w:val="20"/>
          <w:szCs w:val="20"/>
        </w:rPr>
        <w:t>;</w:t>
      </w:r>
      <w:r w:rsidR="0085143A" w:rsidRPr="003707BB">
        <w:rPr>
          <w:rFonts w:eastAsia="Calibri"/>
          <w:b/>
          <w:bCs/>
          <w:color w:val="000000" w:themeColor="text1"/>
          <w:sz w:val="20"/>
          <w:szCs w:val="20"/>
        </w:rPr>
        <w:t xml:space="preserve"> </w:t>
      </w:r>
      <w:proofErr w:type="spellStart"/>
      <w:r w:rsidR="0085143A" w:rsidRPr="003707BB">
        <w:rPr>
          <w:color w:val="000000" w:themeColor="text1"/>
          <w:sz w:val="20"/>
          <w:szCs w:val="20"/>
        </w:rPr>
        <w:t>LuminalPre</w:t>
      </w:r>
      <w:proofErr w:type="spellEnd"/>
      <w:r w:rsidR="0085143A" w:rsidRPr="003707BB">
        <w:rPr>
          <w:color w:val="000000" w:themeColor="text1"/>
          <w:sz w:val="20"/>
          <w:szCs w:val="20"/>
        </w:rPr>
        <w:t xml:space="preserve">: luminal-related baseline genomic signature; HER2Pre: HER2 amplicon-related baseline genomic signature; </w:t>
      </w:r>
      <w:proofErr w:type="spellStart"/>
      <w:r w:rsidR="0085143A" w:rsidRPr="003707BB">
        <w:rPr>
          <w:color w:val="000000" w:themeColor="text1"/>
          <w:sz w:val="20"/>
          <w:szCs w:val="20"/>
        </w:rPr>
        <w:t>BasalPre</w:t>
      </w:r>
      <w:proofErr w:type="spellEnd"/>
      <w:r w:rsidR="0085143A" w:rsidRPr="003707BB">
        <w:rPr>
          <w:color w:val="000000" w:themeColor="text1"/>
          <w:sz w:val="20"/>
          <w:szCs w:val="20"/>
        </w:rPr>
        <w:t xml:space="preserve">: basal-like-related baseline genomic signature; </w:t>
      </w:r>
      <w:proofErr w:type="spellStart"/>
      <w:r w:rsidR="0085143A" w:rsidRPr="003707BB">
        <w:rPr>
          <w:color w:val="000000" w:themeColor="text1"/>
          <w:sz w:val="20"/>
          <w:szCs w:val="20"/>
        </w:rPr>
        <w:t>ProliferationPre</w:t>
      </w:r>
      <w:proofErr w:type="spellEnd"/>
      <w:r w:rsidR="0085143A" w:rsidRPr="003707BB">
        <w:rPr>
          <w:color w:val="000000" w:themeColor="text1"/>
          <w:sz w:val="20"/>
          <w:szCs w:val="20"/>
        </w:rPr>
        <w:t xml:space="preserve">: proliferation-related baseline genomic signatures;  </w:t>
      </w:r>
      <w:proofErr w:type="spellStart"/>
      <w:r w:rsidR="0085143A" w:rsidRPr="003707BB">
        <w:rPr>
          <w:color w:val="000000" w:themeColor="text1"/>
          <w:sz w:val="20"/>
          <w:szCs w:val="20"/>
        </w:rPr>
        <w:t>LumA</w:t>
      </w:r>
      <w:proofErr w:type="spellEnd"/>
      <w:r w:rsidR="0085143A" w:rsidRPr="003707BB">
        <w:rPr>
          <w:color w:val="000000" w:themeColor="text1"/>
          <w:sz w:val="20"/>
          <w:szCs w:val="20"/>
        </w:rPr>
        <w:t xml:space="preserve">: luminal A PAM50 intrinsic subtype correlation score; </w:t>
      </w:r>
      <w:proofErr w:type="spellStart"/>
      <w:r w:rsidR="0085143A" w:rsidRPr="003707BB">
        <w:rPr>
          <w:color w:val="000000" w:themeColor="text1"/>
          <w:sz w:val="20"/>
          <w:szCs w:val="20"/>
        </w:rPr>
        <w:t>LumB</w:t>
      </w:r>
      <w:proofErr w:type="spellEnd"/>
      <w:r w:rsidR="0085143A" w:rsidRPr="003707BB">
        <w:rPr>
          <w:color w:val="000000" w:themeColor="text1"/>
          <w:sz w:val="20"/>
          <w:szCs w:val="20"/>
        </w:rPr>
        <w:t>: luminal B PAM50 intrinsic subtype correlation score; Her2: HER2-enriched PAM50 intrinsic subtype correlation score; Basal: basal-like PAM50 intrinsic subtype correlation score; Normal: normal-like PAM50 intrinsic subtype correlation score</w:t>
      </w:r>
      <w:r w:rsidR="0085143A">
        <w:rPr>
          <w:color w:val="000000" w:themeColor="text1"/>
          <w:sz w:val="20"/>
          <w:szCs w:val="20"/>
        </w:rPr>
        <w:t>.</w:t>
      </w:r>
    </w:p>
    <w:p w14:paraId="23307679" w14:textId="1B11DE6B" w:rsidR="00536CB3" w:rsidRPr="00171801" w:rsidRDefault="00536CB3" w:rsidP="009F5890">
      <w:pPr>
        <w:spacing w:line="360" w:lineRule="auto"/>
        <w:jc w:val="both"/>
        <w:sectPr w:rsidR="00536CB3" w:rsidRPr="00171801" w:rsidSect="00171801">
          <w:pgSz w:w="16838" w:h="11906" w:orient="landscape"/>
          <w:pgMar w:top="1440" w:right="1440" w:bottom="1440" w:left="1440" w:header="708" w:footer="708" w:gutter="0"/>
          <w:cols w:space="708"/>
          <w:docGrid w:linePitch="360"/>
        </w:sectPr>
      </w:pPr>
      <w:bookmarkStart w:id="26" w:name="_Toc125637223"/>
    </w:p>
    <w:p w14:paraId="0799A049" w14:textId="4821E343" w:rsidR="00280FBE" w:rsidRPr="007D7D37" w:rsidRDefault="00A26D54" w:rsidP="00280FBE">
      <w:pPr>
        <w:pStyle w:val="Titolo2"/>
        <w:spacing w:before="0" w:line="360" w:lineRule="auto"/>
        <w:jc w:val="both"/>
        <w:rPr>
          <w:rFonts w:ascii="Times New Roman" w:hAnsi="Times New Roman" w:cs="Times New Roman"/>
          <w:b/>
          <w:bCs/>
          <w:color w:val="000000" w:themeColor="text1"/>
          <w:sz w:val="24"/>
          <w:szCs w:val="24"/>
        </w:rPr>
      </w:pPr>
      <w:bookmarkStart w:id="27" w:name="_Toc155084010"/>
      <w:bookmarkStart w:id="28" w:name="_Toc158200501"/>
      <w:r w:rsidRPr="007D7D37">
        <w:rPr>
          <w:rFonts w:ascii="Times New Roman" w:hAnsi="Times New Roman" w:cs="Times New Roman"/>
          <w:b/>
          <w:bCs/>
          <w:color w:val="000000" w:themeColor="text1"/>
          <w:sz w:val="24"/>
          <w:szCs w:val="24"/>
        </w:rPr>
        <w:lastRenderedPageBreak/>
        <w:t xml:space="preserve">Supplementary figure </w:t>
      </w:r>
      <w:r w:rsidR="00826E5E">
        <w:rPr>
          <w:rFonts w:ascii="Times New Roman" w:hAnsi="Times New Roman" w:cs="Times New Roman"/>
          <w:b/>
          <w:bCs/>
          <w:color w:val="000000" w:themeColor="text1"/>
          <w:sz w:val="24"/>
          <w:szCs w:val="24"/>
        </w:rPr>
        <w:t>3</w:t>
      </w:r>
      <w:r w:rsidRPr="007D7D37">
        <w:rPr>
          <w:rFonts w:ascii="Times New Roman" w:hAnsi="Times New Roman" w:cs="Times New Roman"/>
          <w:b/>
          <w:bCs/>
          <w:color w:val="000000" w:themeColor="text1"/>
          <w:sz w:val="24"/>
          <w:szCs w:val="24"/>
        </w:rPr>
        <w:t>. EFS according to pathologic response</w:t>
      </w:r>
      <w:bookmarkEnd w:id="27"/>
      <w:r w:rsidR="00280FBE">
        <w:rPr>
          <w:rFonts w:ascii="Times New Roman" w:hAnsi="Times New Roman" w:cs="Times New Roman"/>
          <w:b/>
          <w:bCs/>
          <w:color w:val="000000" w:themeColor="text1"/>
          <w:sz w:val="24"/>
          <w:szCs w:val="24"/>
        </w:rPr>
        <w:t xml:space="preserve">, baseline and treatment-induced PAM50 </w:t>
      </w:r>
      <w:r w:rsidR="00280FBE" w:rsidRPr="007D7D37">
        <w:rPr>
          <w:rFonts w:ascii="Times New Roman" w:hAnsi="Times New Roman" w:cs="Times New Roman"/>
          <w:b/>
          <w:bCs/>
          <w:color w:val="000000" w:themeColor="text1"/>
          <w:sz w:val="24"/>
          <w:szCs w:val="24"/>
        </w:rPr>
        <w:t>IS and ROR</w:t>
      </w:r>
      <w:r w:rsidR="00280FBE">
        <w:rPr>
          <w:rFonts w:ascii="Times New Roman" w:hAnsi="Times New Roman" w:cs="Times New Roman"/>
          <w:b/>
          <w:bCs/>
          <w:color w:val="000000" w:themeColor="text1"/>
          <w:sz w:val="24"/>
          <w:szCs w:val="24"/>
        </w:rPr>
        <w:t>-P class</w:t>
      </w:r>
      <w:bookmarkEnd w:id="28"/>
    </w:p>
    <w:p w14:paraId="0EEFDB67" w14:textId="00703307" w:rsidR="00A26D54" w:rsidRDefault="00027F50" w:rsidP="00A26D54">
      <w:r>
        <w:rPr>
          <w:rFonts w:asciiTheme="majorHAnsi" w:eastAsiaTheme="majorEastAsia" w:hAnsiTheme="majorHAnsi" w:cstheme="majorBidi"/>
          <w:b/>
          <w:bCs/>
          <w:noProof/>
          <w:color w:val="000000" w:themeColor="text1"/>
          <w:sz w:val="26"/>
          <w:szCs w:val="26"/>
        </w:rPr>
        <w:drawing>
          <wp:inline distT="0" distB="0" distL="0" distR="0" wp14:anchorId="6FE35675" wp14:editId="3B5724C2">
            <wp:extent cx="5731510" cy="7212330"/>
            <wp:effectExtent l="0" t="0" r="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212330"/>
                    </a:xfrm>
                    <a:prstGeom prst="rect">
                      <a:avLst/>
                    </a:prstGeom>
                  </pic:spPr>
                </pic:pic>
              </a:graphicData>
            </a:graphic>
          </wp:inline>
        </w:drawing>
      </w:r>
    </w:p>
    <w:p w14:paraId="7AB9FDBC" w14:textId="2C6B20C3" w:rsidR="00280FBE" w:rsidRPr="00E71545" w:rsidRDefault="00A26D54" w:rsidP="00280FBE">
      <w:pPr>
        <w:spacing w:line="360" w:lineRule="auto"/>
        <w:jc w:val="both"/>
        <w:rPr>
          <w:b/>
          <w:bCs/>
          <w:sz w:val="20"/>
          <w:szCs w:val="20"/>
        </w:rPr>
      </w:pPr>
      <w:r w:rsidRPr="00A26D54">
        <w:rPr>
          <w:b/>
          <w:bCs/>
          <w:sz w:val="20"/>
          <w:szCs w:val="20"/>
        </w:rPr>
        <w:t>Legend.</w:t>
      </w:r>
      <w:r w:rsidRPr="00A26D54">
        <w:rPr>
          <w:sz w:val="20"/>
          <w:szCs w:val="20"/>
        </w:rPr>
        <w:t xml:space="preserve"> </w:t>
      </w:r>
      <w:r w:rsidR="00027F50" w:rsidRPr="009F5890">
        <w:rPr>
          <w:b/>
          <w:bCs/>
          <w:sz w:val="20"/>
          <w:szCs w:val="20"/>
        </w:rPr>
        <w:t xml:space="preserve">A: </w:t>
      </w:r>
      <w:r w:rsidR="00027F50">
        <w:rPr>
          <w:sz w:val="20"/>
          <w:szCs w:val="20"/>
        </w:rPr>
        <w:t xml:space="preserve">EFS according to pCR; </w:t>
      </w:r>
      <w:r w:rsidR="00027F50" w:rsidRPr="009F5890">
        <w:rPr>
          <w:b/>
          <w:bCs/>
          <w:sz w:val="20"/>
          <w:szCs w:val="20"/>
        </w:rPr>
        <w:t xml:space="preserve">B: </w:t>
      </w:r>
      <w:r w:rsidR="00027F50">
        <w:rPr>
          <w:sz w:val="20"/>
          <w:szCs w:val="20"/>
        </w:rPr>
        <w:t xml:space="preserve">EFS according to RCB; </w:t>
      </w:r>
      <w:r w:rsidR="00027F50" w:rsidRPr="009F5890">
        <w:rPr>
          <w:b/>
          <w:bCs/>
          <w:sz w:val="20"/>
          <w:szCs w:val="20"/>
        </w:rPr>
        <w:t xml:space="preserve">C: </w:t>
      </w:r>
      <w:r w:rsidR="00027F50">
        <w:rPr>
          <w:sz w:val="20"/>
          <w:szCs w:val="20"/>
        </w:rPr>
        <w:t xml:space="preserve">EFS according to baseline PAM50 IS; </w:t>
      </w:r>
      <w:r w:rsidR="00027F50" w:rsidRPr="009F5890">
        <w:rPr>
          <w:b/>
          <w:bCs/>
          <w:sz w:val="20"/>
          <w:szCs w:val="20"/>
        </w:rPr>
        <w:t xml:space="preserve">D: </w:t>
      </w:r>
      <w:r w:rsidR="00027F50">
        <w:rPr>
          <w:sz w:val="20"/>
          <w:szCs w:val="20"/>
        </w:rPr>
        <w:t>EFS according to</w:t>
      </w:r>
      <w:r w:rsidR="00027F50" w:rsidRPr="00027F50">
        <w:rPr>
          <w:sz w:val="20"/>
          <w:szCs w:val="20"/>
        </w:rPr>
        <w:t xml:space="preserve"> </w:t>
      </w:r>
      <w:r w:rsidR="00027F50">
        <w:rPr>
          <w:sz w:val="20"/>
          <w:szCs w:val="20"/>
        </w:rPr>
        <w:t xml:space="preserve">baseline PAM50 ROR-P; </w:t>
      </w:r>
      <w:r w:rsidR="00027F50" w:rsidRPr="009F5890">
        <w:rPr>
          <w:b/>
          <w:bCs/>
          <w:sz w:val="20"/>
          <w:szCs w:val="20"/>
        </w:rPr>
        <w:t>E:</w:t>
      </w:r>
      <w:r w:rsidR="00027F50">
        <w:rPr>
          <w:b/>
          <w:bCs/>
          <w:sz w:val="20"/>
          <w:szCs w:val="20"/>
        </w:rPr>
        <w:t xml:space="preserve"> </w:t>
      </w:r>
      <w:r w:rsidR="00027F50">
        <w:rPr>
          <w:sz w:val="20"/>
          <w:szCs w:val="20"/>
        </w:rPr>
        <w:t>EFS according to PAM50 IS dynamics;</w:t>
      </w:r>
      <w:r w:rsidR="00027F50" w:rsidRPr="009F5890">
        <w:rPr>
          <w:b/>
          <w:bCs/>
          <w:sz w:val="20"/>
          <w:szCs w:val="20"/>
        </w:rPr>
        <w:t xml:space="preserve"> F:</w:t>
      </w:r>
      <w:r w:rsidR="00027F50">
        <w:rPr>
          <w:sz w:val="20"/>
          <w:szCs w:val="20"/>
        </w:rPr>
        <w:t xml:space="preserve"> EFS according to ROR-P dynamics. </w:t>
      </w:r>
      <w:r w:rsidRPr="00A26D54">
        <w:rPr>
          <w:sz w:val="20"/>
          <w:szCs w:val="20"/>
        </w:rPr>
        <w:t xml:space="preserve">EFS: event-free survival; </w:t>
      </w:r>
      <w:r w:rsidR="00280FBE">
        <w:rPr>
          <w:sz w:val="20"/>
          <w:szCs w:val="20"/>
        </w:rPr>
        <w:t xml:space="preserve">pCR: pathologic complete response; </w:t>
      </w:r>
      <w:r w:rsidRPr="00A26D54">
        <w:rPr>
          <w:sz w:val="20"/>
          <w:szCs w:val="20"/>
        </w:rPr>
        <w:t>RCB: residual cancer burden</w:t>
      </w:r>
      <w:r w:rsidR="00280FBE">
        <w:rPr>
          <w:sz w:val="20"/>
          <w:szCs w:val="20"/>
        </w:rPr>
        <w:t xml:space="preserve">; </w:t>
      </w:r>
      <w:r w:rsidR="00280FBE" w:rsidRPr="00067378">
        <w:rPr>
          <w:sz w:val="20"/>
          <w:szCs w:val="20"/>
        </w:rPr>
        <w:t>ROR</w:t>
      </w:r>
      <w:r w:rsidR="00280FBE">
        <w:rPr>
          <w:sz w:val="20"/>
          <w:szCs w:val="20"/>
        </w:rPr>
        <w:t>-P</w:t>
      </w:r>
      <w:r w:rsidR="00280FBE" w:rsidRPr="00067378">
        <w:rPr>
          <w:sz w:val="20"/>
          <w:szCs w:val="20"/>
        </w:rPr>
        <w:t xml:space="preserve">: </w:t>
      </w:r>
      <w:r w:rsidR="00280FBE">
        <w:rPr>
          <w:sz w:val="20"/>
          <w:szCs w:val="20"/>
        </w:rPr>
        <w:t xml:space="preserve">PAM50 </w:t>
      </w:r>
      <w:r w:rsidR="00280FBE" w:rsidRPr="00067378">
        <w:rPr>
          <w:sz w:val="20"/>
          <w:szCs w:val="20"/>
        </w:rPr>
        <w:t>risk of relapse</w:t>
      </w:r>
      <w:r w:rsidR="00280FBE">
        <w:rPr>
          <w:sz w:val="20"/>
          <w:szCs w:val="20"/>
        </w:rPr>
        <w:t xml:space="preserve"> score with proliferation and subtypes</w:t>
      </w:r>
      <w:r w:rsidR="00280FBE" w:rsidRPr="00067378">
        <w:rPr>
          <w:sz w:val="20"/>
          <w:szCs w:val="20"/>
        </w:rPr>
        <w:t xml:space="preserve">; </w:t>
      </w:r>
      <w:r w:rsidR="00280FBE">
        <w:rPr>
          <w:sz w:val="20"/>
          <w:szCs w:val="20"/>
        </w:rPr>
        <w:t>IS: intrinsic subtypes; ROR-L: ROR-</w:t>
      </w:r>
      <w:r w:rsidR="00707DA9">
        <w:rPr>
          <w:sz w:val="20"/>
          <w:szCs w:val="20"/>
        </w:rPr>
        <w:t>l</w:t>
      </w:r>
      <w:r w:rsidR="00280FBE">
        <w:rPr>
          <w:sz w:val="20"/>
          <w:szCs w:val="20"/>
        </w:rPr>
        <w:t xml:space="preserve">ow; NAT: neoadjuvant therapy. </w:t>
      </w:r>
      <w:r w:rsidR="00280FBE" w:rsidRPr="009C0901">
        <w:rPr>
          <w:sz w:val="20"/>
          <w:szCs w:val="20"/>
        </w:rPr>
        <w:t xml:space="preserve">Post-NAT </w:t>
      </w:r>
      <w:r w:rsidR="00280FBE">
        <w:rPr>
          <w:sz w:val="20"/>
          <w:szCs w:val="20"/>
        </w:rPr>
        <w:t xml:space="preserve">Normal/stable </w:t>
      </w:r>
      <w:proofErr w:type="spellStart"/>
      <w:r w:rsidR="00280FBE">
        <w:rPr>
          <w:sz w:val="20"/>
          <w:szCs w:val="20"/>
        </w:rPr>
        <w:t>LumA</w:t>
      </w:r>
      <w:proofErr w:type="spellEnd"/>
      <w:r w:rsidR="00280FBE">
        <w:rPr>
          <w:sz w:val="20"/>
          <w:szCs w:val="20"/>
        </w:rPr>
        <w:t xml:space="preserve"> includes all subtype switches to Normal-like (N=56) and </w:t>
      </w:r>
      <w:r w:rsidR="00280FBE">
        <w:rPr>
          <w:sz w:val="20"/>
          <w:szCs w:val="20"/>
        </w:rPr>
        <w:lastRenderedPageBreak/>
        <w:t xml:space="preserve">stable baseline Normal-like (N=5) or Luminal A (N=32). </w:t>
      </w:r>
      <w:r w:rsidR="00280FBE" w:rsidRPr="009C0901">
        <w:rPr>
          <w:sz w:val="20"/>
          <w:szCs w:val="20"/>
        </w:rPr>
        <w:t xml:space="preserve">Post-NAT </w:t>
      </w:r>
      <w:r w:rsidR="00280FBE">
        <w:rPr>
          <w:sz w:val="20"/>
          <w:szCs w:val="20"/>
        </w:rPr>
        <w:t xml:space="preserve">switched </w:t>
      </w:r>
      <w:proofErr w:type="spellStart"/>
      <w:r w:rsidR="00280FBE" w:rsidRPr="009C0901">
        <w:rPr>
          <w:sz w:val="20"/>
          <w:szCs w:val="20"/>
        </w:rPr>
        <w:t>LumA</w:t>
      </w:r>
      <w:proofErr w:type="spellEnd"/>
      <w:r w:rsidR="00280FBE" w:rsidRPr="009C0901">
        <w:rPr>
          <w:sz w:val="20"/>
          <w:szCs w:val="20"/>
        </w:rPr>
        <w:t>/Other includes</w:t>
      </w:r>
      <w:r w:rsidR="00280FBE">
        <w:rPr>
          <w:sz w:val="20"/>
          <w:szCs w:val="20"/>
        </w:rPr>
        <w:t xml:space="preserve"> all subtype switches to Luminal A (N=24) or other Non-Normal-like subtypes (N=0) and all stable Non-Luminal A/Non-Normal-like subtypes (N=6). All other ROR includes ROR-</w:t>
      </w:r>
      <w:r w:rsidR="00707DA9">
        <w:rPr>
          <w:sz w:val="20"/>
          <w:szCs w:val="20"/>
        </w:rPr>
        <w:t>h</w:t>
      </w:r>
      <w:r w:rsidR="00280FBE">
        <w:rPr>
          <w:sz w:val="20"/>
          <w:szCs w:val="20"/>
        </w:rPr>
        <w:t xml:space="preserve">igh to </w:t>
      </w:r>
      <w:r w:rsidR="00707DA9">
        <w:rPr>
          <w:sz w:val="20"/>
          <w:szCs w:val="20"/>
        </w:rPr>
        <w:t>i</w:t>
      </w:r>
      <w:r w:rsidR="00280FBE">
        <w:rPr>
          <w:sz w:val="20"/>
          <w:szCs w:val="20"/>
        </w:rPr>
        <w:t xml:space="preserve">ntermediate or </w:t>
      </w:r>
      <w:r w:rsidR="00707DA9">
        <w:rPr>
          <w:sz w:val="20"/>
          <w:szCs w:val="20"/>
        </w:rPr>
        <w:t>l</w:t>
      </w:r>
      <w:r w:rsidR="00280FBE">
        <w:rPr>
          <w:sz w:val="20"/>
          <w:szCs w:val="20"/>
        </w:rPr>
        <w:t>ow and ROR-</w:t>
      </w:r>
      <w:r w:rsidR="00707DA9">
        <w:rPr>
          <w:sz w:val="20"/>
          <w:szCs w:val="20"/>
        </w:rPr>
        <w:t>i</w:t>
      </w:r>
      <w:r w:rsidR="00280FBE">
        <w:rPr>
          <w:sz w:val="20"/>
          <w:szCs w:val="20"/>
        </w:rPr>
        <w:t xml:space="preserve">ntermediate to </w:t>
      </w:r>
      <w:r w:rsidR="00707DA9">
        <w:rPr>
          <w:sz w:val="20"/>
          <w:szCs w:val="20"/>
        </w:rPr>
        <w:t>l</w:t>
      </w:r>
      <w:r w:rsidR="00280FBE">
        <w:rPr>
          <w:sz w:val="20"/>
          <w:szCs w:val="20"/>
        </w:rPr>
        <w:t>ow (N=74), stable ROR-</w:t>
      </w:r>
      <w:r w:rsidR="00707DA9">
        <w:rPr>
          <w:sz w:val="20"/>
          <w:szCs w:val="20"/>
        </w:rPr>
        <w:t>h</w:t>
      </w:r>
      <w:r w:rsidR="00280FBE">
        <w:rPr>
          <w:sz w:val="20"/>
          <w:szCs w:val="20"/>
        </w:rPr>
        <w:t>igh/</w:t>
      </w:r>
      <w:r w:rsidR="00707DA9">
        <w:rPr>
          <w:sz w:val="20"/>
          <w:szCs w:val="20"/>
        </w:rPr>
        <w:t>i</w:t>
      </w:r>
      <w:r w:rsidR="00280FBE">
        <w:rPr>
          <w:sz w:val="20"/>
          <w:szCs w:val="20"/>
        </w:rPr>
        <w:t>ntermediate (N=16) and ROR-</w:t>
      </w:r>
      <w:r w:rsidR="00707DA9">
        <w:rPr>
          <w:sz w:val="20"/>
          <w:szCs w:val="20"/>
        </w:rPr>
        <w:t>l</w:t>
      </w:r>
      <w:r w:rsidR="00280FBE">
        <w:rPr>
          <w:sz w:val="20"/>
          <w:szCs w:val="20"/>
        </w:rPr>
        <w:t xml:space="preserve">ow to </w:t>
      </w:r>
      <w:r w:rsidR="00707DA9">
        <w:rPr>
          <w:sz w:val="20"/>
          <w:szCs w:val="20"/>
        </w:rPr>
        <w:t>i</w:t>
      </w:r>
      <w:r w:rsidR="00280FBE">
        <w:rPr>
          <w:sz w:val="20"/>
          <w:szCs w:val="20"/>
        </w:rPr>
        <w:t>ntermediate/</w:t>
      </w:r>
      <w:r w:rsidR="00707DA9">
        <w:rPr>
          <w:sz w:val="20"/>
          <w:szCs w:val="20"/>
        </w:rPr>
        <w:t>h</w:t>
      </w:r>
      <w:r w:rsidR="00280FBE">
        <w:rPr>
          <w:sz w:val="20"/>
          <w:szCs w:val="20"/>
        </w:rPr>
        <w:t>igh or ROR-</w:t>
      </w:r>
      <w:r w:rsidR="00707DA9">
        <w:rPr>
          <w:sz w:val="20"/>
          <w:szCs w:val="20"/>
        </w:rPr>
        <w:t>i</w:t>
      </w:r>
      <w:r w:rsidR="00280FBE">
        <w:rPr>
          <w:sz w:val="20"/>
          <w:szCs w:val="20"/>
        </w:rPr>
        <w:t xml:space="preserve">ntermediate to </w:t>
      </w:r>
      <w:r w:rsidR="00707DA9">
        <w:rPr>
          <w:sz w:val="20"/>
          <w:szCs w:val="20"/>
        </w:rPr>
        <w:t>h</w:t>
      </w:r>
      <w:r w:rsidR="00280FBE">
        <w:rPr>
          <w:sz w:val="20"/>
          <w:szCs w:val="20"/>
        </w:rPr>
        <w:t>igh (N=2).</w:t>
      </w:r>
      <w:r w:rsidR="00280FBE" w:rsidRPr="00067378">
        <w:rPr>
          <w:b/>
          <w:bCs/>
          <w:sz w:val="20"/>
          <w:szCs w:val="20"/>
        </w:rPr>
        <w:t xml:space="preserve"> </w:t>
      </w:r>
      <w:r w:rsidR="00280FBE" w:rsidRPr="005E588B">
        <w:rPr>
          <w:color w:val="000000" w:themeColor="text1"/>
          <w:sz w:val="20"/>
          <w:szCs w:val="20"/>
        </w:rPr>
        <w:t xml:space="preserve"> </w:t>
      </w:r>
    </w:p>
    <w:p w14:paraId="6025748E" w14:textId="24D4A605" w:rsidR="00A26D54" w:rsidRPr="00A26D54" w:rsidRDefault="00280FBE" w:rsidP="00A26D54">
      <w:r w:rsidRPr="00A26D54">
        <w:rPr>
          <w:sz w:val="20"/>
          <w:szCs w:val="20"/>
        </w:rPr>
        <w:t xml:space="preserve">  </w:t>
      </w:r>
    </w:p>
    <w:bookmarkEnd w:id="26"/>
    <w:p w14:paraId="2533F118" w14:textId="0D1C32CB" w:rsidR="00BA5781" w:rsidRPr="00E71545" w:rsidRDefault="00BA5781" w:rsidP="00A555E1">
      <w:pPr>
        <w:spacing w:line="360" w:lineRule="auto"/>
        <w:jc w:val="both"/>
        <w:rPr>
          <w:b/>
          <w:bCs/>
          <w:sz w:val="20"/>
          <w:szCs w:val="20"/>
        </w:rPr>
      </w:pPr>
    </w:p>
    <w:sectPr w:rsidR="00BA5781" w:rsidRPr="00E71545" w:rsidSect="002274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FA9D8" w14:textId="77777777" w:rsidR="009A7D69" w:rsidRDefault="009A7D69" w:rsidP="0093358B">
      <w:r>
        <w:separator/>
      </w:r>
    </w:p>
  </w:endnote>
  <w:endnote w:type="continuationSeparator" w:id="0">
    <w:p w14:paraId="7E45E41F" w14:textId="77777777" w:rsidR="009A7D69" w:rsidRDefault="009A7D69" w:rsidP="0093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6984851"/>
      <w:docPartObj>
        <w:docPartGallery w:val="Page Numbers (Bottom of Page)"/>
        <w:docPartUnique/>
      </w:docPartObj>
    </w:sdtPr>
    <w:sdtEndPr>
      <w:rPr>
        <w:rStyle w:val="Numeropagina"/>
      </w:rPr>
    </w:sdtEndPr>
    <w:sdtContent>
      <w:p w14:paraId="478EDBE5" w14:textId="750A080E" w:rsidR="000231EE" w:rsidRDefault="000231EE" w:rsidP="00F0675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F7B483B" w14:textId="77777777" w:rsidR="000231EE" w:rsidRDefault="000231EE" w:rsidP="0093358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511530174"/>
      <w:docPartObj>
        <w:docPartGallery w:val="Page Numbers (Bottom of Page)"/>
        <w:docPartUnique/>
      </w:docPartObj>
    </w:sdtPr>
    <w:sdtEndPr>
      <w:rPr>
        <w:rStyle w:val="Numeropagina"/>
      </w:rPr>
    </w:sdtEndPr>
    <w:sdtContent>
      <w:p w14:paraId="6A466EC0" w14:textId="13483E73" w:rsidR="000231EE" w:rsidRDefault="000231EE" w:rsidP="00F0675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D16136">
          <w:rPr>
            <w:rStyle w:val="Numeropagina"/>
            <w:noProof/>
          </w:rPr>
          <w:t>8</w:t>
        </w:r>
        <w:r>
          <w:rPr>
            <w:rStyle w:val="Numeropagina"/>
          </w:rPr>
          <w:fldChar w:fldCharType="end"/>
        </w:r>
      </w:p>
    </w:sdtContent>
  </w:sdt>
  <w:p w14:paraId="2E03FE7B" w14:textId="77777777" w:rsidR="000231EE" w:rsidRDefault="000231EE" w:rsidP="0093358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3C4A3" w14:textId="77777777" w:rsidR="009A7D69" w:rsidRDefault="009A7D69" w:rsidP="0093358B">
      <w:r>
        <w:separator/>
      </w:r>
    </w:p>
  </w:footnote>
  <w:footnote w:type="continuationSeparator" w:id="0">
    <w:p w14:paraId="7DB8D7D5" w14:textId="77777777" w:rsidR="009A7D69" w:rsidRDefault="009A7D69" w:rsidP="00933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7977"/>
    <w:multiLevelType w:val="hybridMultilevel"/>
    <w:tmpl w:val="4F481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E4E0B"/>
    <w:multiLevelType w:val="hybridMultilevel"/>
    <w:tmpl w:val="677447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9E6420"/>
    <w:multiLevelType w:val="hybridMultilevel"/>
    <w:tmpl w:val="118C7C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1C2897"/>
    <w:multiLevelType w:val="hybridMultilevel"/>
    <w:tmpl w:val="ECCE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223DFE"/>
    <w:multiLevelType w:val="hybridMultilevel"/>
    <w:tmpl w:val="D946EEE2"/>
    <w:lvl w:ilvl="0" w:tplc="E772A016">
      <w:start w:val="1"/>
      <w:numFmt w:val="bullet"/>
      <w:lvlText w:val="Ø"/>
      <w:lvlJc w:val="left"/>
      <w:pPr>
        <w:tabs>
          <w:tab w:val="num" w:pos="720"/>
        </w:tabs>
        <w:ind w:left="720" w:hanging="360"/>
      </w:pPr>
      <w:rPr>
        <w:rFonts w:ascii="Wingdings" w:hAnsi="Wingdings" w:hint="default"/>
      </w:rPr>
    </w:lvl>
    <w:lvl w:ilvl="1" w:tplc="13F4BB52" w:tentative="1">
      <w:start w:val="1"/>
      <w:numFmt w:val="bullet"/>
      <w:lvlText w:val="Ø"/>
      <w:lvlJc w:val="left"/>
      <w:pPr>
        <w:tabs>
          <w:tab w:val="num" w:pos="1440"/>
        </w:tabs>
        <w:ind w:left="1440" w:hanging="360"/>
      </w:pPr>
      <w:rPr>
        <w:rFonts w:ascii="Wingdings" w:hAnsi="Wingdings" w:hint="default"/>
      </w:rPr>
    </w:lvl>
    <w:lvl w:ilvl="2" w:tplc="ED9644F0" w:tentative="1">
      <w:start w:val="1"/>
      <w:numFmt w:val="bullet"/>
      <w:lvlText w:val="Ø"/>
      <w:lvlJc w:val="left"/>
      <w:pPr>
        <w:tabs>
          <w:tab w:val="num" w:pos="2160"/>
        </w:tabs>
        <w:ind w:left="2160" w:hanging="360"/>
      </w:pPr>
      <w:rPr>
        <w:rFonts w:ascii="Wingdings" w:hAnsi="Wingdings" w:hint="default"/>
      </w:rPr>
    </w:lvl>
    <w:lvl w:ilvl="3" w:tplc="375E96D4" w:tentative="1">
      <w:start w:val="1"/>
      <w:numFmt w:val="bullet"/>
      <w:lvlText w:val="Ø"/>
      <w:lvlJc w:val="left"/>
      <w:pPr>
        <w:tabs>
          <w:tab w:val="num" w:pos="2880"/>
        </w:tabs>
        <w:ind w:left="2880" w:hanging="360"/>
      </w:pPr>
      <w:rPr>
        <w:rFonts w:ascii="Wingdings" w:hAnsi="Wingdings" w:hint="default"/>
      </w:rPr>
    </w:lvl>
    <w:lvl w:ilvl="4" w:tplc="DD523B9C" w:tentative="1">
      <w:start w:val="1"/>
      <w:numFmt w:val="bullet"/>
      <w:lvlText w:val="Ø"/>
      <w:lvlJc w:val="left"/>
      <w:pPr>
        <w:tabs>
          <w:tab w:val="num" w:pos="3600"/>
        </w:tabs>
        <w:ind w:left="3600" w:hanging="360"/>
      </w:pPr>
      <w:rPr>
        <w:rFonts w:ascii="Wingdings" w:hAnsi="Wingdings" w:hint="default"/>
      </w:rPr>
    </w:lvl>
    <w:lvl w:ilvl="5" w:tplc="38E2AB54" w:tentative="1">
      <w:start w:val="1"/>
      <w:numFmt w:val="bullet"/>
      <w:lvlText w:val="Ø"/>
      <w:lvlJc w:val="left"/>
      <w:pPr>
        <w:tabs>
          <w:tab w:val="num" w:pos="4320"/>
        </w:tabs>
        <w:ind w:left="4320" w:hanging="360"/>
      </w:pPr>
      <w:rPr>
        <w:rFonts w:ascii="Wingdings" w:hAnsi="Wingdings" w:hint="default"/>
      </w:rPr>
    </w:lvl>
    <w:lvl w:ilvl="6" w:tplc="23BA1448" w:tentative="1">
      <w:start w:val="1"/>
      <w:numFmt w:val="bullet"/>
      <w:lvlText w:val="Ø"/>
      <w:lvlJc w:val="left"/>
      <w:pPr>
        <w:tabs>
          <w:tab w:val="num" w:pos="5040"/>
        </w:tabs>
        <w:ind w:left="5040" w:hanging="360"/>
      </w:pPr>
      <w:rPr>
        <w:rFonts w:ascii="Wingdings" w:hAnsi="Wingdings" w:hint="default"/>
      </w:rPr>
    </w:lvl>
    <w:lvl w:ilvl="7" w:tplc="76647AD4" w:tentative="1">
      <w:start w:val="1"/>
      <w:numFmt w:val="bullet"/>
      <w:lvlText w:val="Ø"/>
      <w:lvlJc w:val="left"/>
      <w:pPr>
        <w:tabs>
          <w:tab w:val="num" w:pos="5760"/>
        </w:tabs>
        <w:ind w:left="5760" w:hanging="360"/>
      </w:pPr>
      <w:rPr>
        <w:rFonts w:ascii="Wingdings" w:hAnsi="Wingdings" w:hint="default"/>
      </w:rPr>
    </w:lvl>
    <w:lvl w:ilvl="8" w:tplc="9A66A47C" w:tentative="1">
      <w:start w:val="1"/>
      <w:numFmt w:val="bullet"/>
      <w:lvlText w:val="Ø"/>
      <w:lvlJc w:val="left"/>
      <w:pPr>
        <w:tabs>
          <w:tab w:val="num" w:pos="6480"/>
        </w:tabs>
        <w:ind w:left="6480" w:hanging="360"/>
      </w:pPr>
      <w:rPr>
        <w:rFonts w:ascii="Wingdings" w:hAnsi="Wingdings" w:hint="default"/>
      </w:rPr>
    </w:lvl>
  </w:abstractNum>
  <w:abstractNum w:abstractNumId="5" w15:restartNumberingAfterBreak="0">
    <w:nsid w:val="589A5A20"/>
    <w:multiLevelType w:val="hybridMultilevel"/>
    <w:tmpl w:val="DD20A67E"/>
    <w:lvl w:ilvl="0" w:tplc="84BE0F9A">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84304C0"/>
    <w:multiLevelType w:val="hybridMultilevel"/>
    <w:tmpl w:val="BBD20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47"/>
    <w:rsid w:val="000058C6"/>
    <w:rsid w:val="00022C13"/>
    <w:rsid w:val="000231EE"/>
    <w:rsid w:val="00027F50"/>
    <w:rsid w:val="00030454"/>
    <w:rsid w:val="00037A03"/>
    <w:rsid w:val="0004081E"/>
    <w:rsid w:val="000419E6"/>
    <w:rsid w:val="00042726"/>
    <w:rsid w:val="00045718"/>
    <w:rsid w:val="0005326E"/>
    <w:rsid w:val="00054B6D"/>
    <w:rsid w:val="00061BF0"/>
    <w:rsid w:val="00065C0B"/>
    <w:rsid w:val="000660CB"/>
    <w:rsid w:val="000715EA"/>
    <w:rsid w:val="00092299"/>
    <w:rsid w:val="00094F23"/>
    <w:rsid w:val="00095E5C"/>
    <w:rsid w:val="000A1105"/>
    <w:rsid w:val="000A4BD7"/>
    <w:rsid w:val="000B4EBD"/>
    <w:rsid w:val="000C6229"/>
    <w:rsid w:val="000D014F"/>
    <w:rsid w:val="000F1E04"/>
    <w:rsid w:val="00115605"/>
    <w:rsid w:val="00126273"/>
    <w:rsid w:val="00133C77"/>
    <w:rsid w:val="00133F7A"/>
    <w:rsid w:val="00144BBB"/>
    <w:rsid w:val="00144D00"/>
    <w:rsid w:val="0015585C"/>
    <w:rsid w:val="001606A1"/>
    <w:rsid w:val="001629A1"/>
    <w:rsid w:val="0016387A"/>
    <w:rsid w:val="00164DC1"/>
    <w:rsid w:val="00171801"/>
    <w:rsid w:val="00171AE1"/>
    <w:rsid w:val="00182BDE"/>
    <w:rsid w:val="00182F0A"/>
    <w:rsid w:val="00191EBF"/>
    <w:rsid w:val="00192AEF"/>
    <w:rsid w:val="00196A09"/>
    <w:rsid w:val="00197D75"/>
    <w:rsid w:val="001A106D"/>
    <w:rsid w:val="001A33A0"/>
    <w:rsid w:val="001A594A"/>
    <w:rsid w:val="001A6E85"/>
    <w:rsid w:val="001A6FB4"/>
    <w:rsid w:val="001B3812"/>
    <w:rsid w:val="001B590A"/>
    <w:rsid w:val="001B7188"/>
    <w:rsid w:val="001C3444"/>
    <w:rsid w:val="001C6229"/>
    <w:rsid w:val="001D289C"/>
    <w:rsid w:val="001D7F04"/>
    <w:rsid w:val="001E329E"/>
    <w:rsid w:val="001E399B"/>
    <w:rsid w:val="001F21C9"/>
    <w:rsid w:val="00216C8C"/>
    <w:rsid w:val="0022742A"/>
    <w:rsid w:val="002277B7"/>
    <w:rsid w:val="00231D53"/>
    <w:rsid w:val="00234BD7"/>
    <w:rsid w:val="00242511"/>
    <w:rsid w:val="002641DF"/>
    <w:rsid w:val="002713EC"/>
    <w:rsid w:val="00280FBE"/>
    <w:rsid w:val="00290DFE"/>
    <w:rsid w:val="002A403B"/>
    <w:rsid w:val="002B1625"/>
    <w:rsid w:val="002B23DB"/>
    <w:rsid w:val="002C09AE"/>
    <w:rsid w:val="002D70A4"/>
    <w:rsid w:val="002E561B"/>
    <w:rsid w:val="002E7152"/>
    <w:rsid w:val="002F0034"/>
    <w:rsid w:val="002F2216"/>
    <w:rsid w:val="003044CE"/>
    <w:rsid w:val="003054C3"/>
    <w:rsid w:val="00307930"/>
    <w:rsid w:val="00312C01"/>
    <w:rsid w:val="00332D7D"/>
    <w:rsid w:val="00340F7F"/>
    <w:rsid w:val="00341EBF"/>
    <w:rsid w:val="0034308D"/>
    <w:rsid w:val="0034765D"/>
    <w:rsid w:val="0035218B"/>
    <w:rsid w:val="003521BB"/>
    <w:rsid w:val="00361DBC"/>
    <w:rsid w:val="003648C7"/>
    <w:rsid w:val="00367C99"/>
    <w:rsid w:val="0037209F"/>
    <w:rsid w:val="00376FEE"/>
    <w:rsid w:val="003771D3"/>
    <w:rsid w:val="003834D6"/>
    <w:rsid w:val="0038588E"/>
    <w:rsid w:val="003A261C"/>
    <w:rsid w:val="003A3F84"/>
    <w:rsid w:val="003D0FA7"/>
    <w:rsid w:val="003D23E5"/>
    <w:rsid w:val="003E2640"/>
    <w:rsid w:val="003F6A67"/>
    <w:rsid w:val="00403B44"/>
    <w:rsid w:val="00404174"/>
    <w:rsid w:val="00405EF4"/>
    <w:rsid w:val="0040610C"/>
    <w:rsid w:val="004070DD"/>
    <w:rsid w:val="00417547"/>
    <w:rsid w:val="00426503"/>
    <w:rsid w:val="00431D64"/>
    <w:rsid w:val="00447956"/>
    <w:rsid w:val="004549E7"/>
    <w:rsid w:val="00465200"/>
    <w:rsid w:val="0046725F"/>
    <w:rsid w:val="00467C8E"/>
    <w:rsid w:val="00472766"/>
    <w:rsid w:val="00477684"/>
    <w:rsid w:val="00481415"/>
    <w:rsid w:val="00484DDE"/>
    <w:rsid w:val="00485ABA"/>
    <w:rsid w:val="00487314"/>
    <w:rsid w:val="004A0AB5"/>
    <w:rsid w:val="004A1577"/>
    <w:rsid w:val="004A158A"/>
    <w:rsid w:val="004A26C1"/>
    <w:rsid w:val="004A4FFC"/>
    <w:rsid w:val="004B45AE"/>
    <w:rsid w:val="004C1AD8"/>
    <w:rsid w:val="004C213E"/>
    <w:rsid w:val="004C5CC1"/>
    <w:rsid w:val="004C75EB"/>
    <w:rsid w:val="004E5BDF"/>
    <w:rsid w:val="004F4976"/>
    <w:rsid w:val="00504B8B"/>
    <w:rsid w:val="00504D52"/>
    <w:rsid w:val="0051298E"/>
    <w:rsid w:val="005166B0"/>
    <w:rsid w:val="005209F8"/>
    <w:rsid w:val="005214DA"/>
    <w:rsid w:val="00521597"/>
    <w:rsid w:val="00521A22"/>
    <w:rsid w:val="0052666A"/>
    <w:rsid w:val="00531D0D"/>
    <w:rsid w:val="00535A67"/>
    <w:rsid w:val="00536CB3"/>
    <w:rsid w:val="00543238"/>
    <w:rsid w:val="00544392"/>
    <w:rsid w:val="0054787B"/>
    <w:rsid w:val="00547C35"/>
    <w:rsid w:val="00562BDC"/>
    <w:rsid w:val="00565BD4"/>
    <w:rsid w:val="0057507F"/>
    <w:rsid w:val="0057510E"/>
    <w:rsid w:val="005829E5"/>
    <w:rsid w:val="00583349"/>
    <w:rsid w:val="005932EC"/>
    <w:rsid w:val="0059534D"/>
    <w:rsid w:val="005968F9"/>
    <w:rsid w:val="005A032D"/>
    <w:rsid w:val="005A2B76"/>
    <w:rsid w:val="005A736F"/>
    <w:rsid w:val="005C10C3"/>
    <w:rsid w:val="005C2628"/>
    <w:rsid w:val="005C3D00"/>
    <w:rsid w:val="005C5C41"/>
    <w:rsid w:val="005D3F9E"/>
    <w:rsid w:val="005D78AF"/>
    <w:rsid w:val="005E1BFC"/>
    <w:rsid w:val="005E588B"/>
    <w:rsid w:val="005E60CF"/>
    <w:rsid w:val="00613122"/>
    <w:rsid w:val="00617F54"/>
    <w:rsid w:val="00624E47"/>
    <w:rsid w:val="00626ABD"/>
    <w:rsid w:val="00632D64"/>
    <w:rsid w:val="00636C5E"/>
    <w:rsid w:val="00642405"/>
    <w:rsid w:val="006440D7"/>
    <w:rsid w:val="00656F55"/>
    <w:rsid w:val="00657F60"/>
    <w:rsid w:val="00666A69"/>
    <w:rsid w:val="006861E2"/>
    <w:rsid w:val="006A259E"/>
    <w:rsid w:val="006A7DF4"/>
    <w:rsid w:val="006B0A9A"/>
    <w:rsid w:val="006B4EFF"/>
    <w:rsid w:val="006C54DF"/>
    <w:rsid w:val="006D129F"/>
    <w:rsid w:val="006D67AD"/>
    <w:rsid w:val="006E0CBD"/>
    <w:rsid w:val="006F38D2"/>
    <w:rsid w:val="006F4ED0"/>
    <w:rsid w:val="00706DE9"/>
    <w:rsid w:val="00707DA9"/>
    <w:rsid w:val="00714FBA"/>
    <w:rsid w:val="00721E33"/>
    <w:rsid w:val="00724335"/>
    <w:rsid w:val="00731675"/>
    <w:rsid w:val="00746230"/>
    <w:rsid w:val="00746EA7"/>
    <w:rsid w:val="007514E9"/>
    <w:rsid w:val="007525A2"/>
    <w:rsid w:val="00753681"/>
    <w:rsid w:val="00757BB0"/>
    <w:rsid w:val="007659DC"/>
    <w:rsid w:val="007709BC"/>
    <w:rsid w:val="007716B3"/>
    <w:rsid w:val="00774AA0"/>
    <w:rsid w:val="00775997"/>
    <w:rsid w:val="00784A3D"/>
    <w:rsid w:val="00787350"/>
    <w:rsid w:val="00794727"/>
    <w:rsid w:val="007A1B96"/>
    <w:rsid w:val="007A1CDD"/>
    <w:rsid w:val="007B5332"/>
    <w:rsid w:val="007B5A74"/>
    <w:rsid w:val="007C32FC"/>
    <w:rsid w:val="007D155D"/>
    <w:rsid w:val="007D31E7"/>
    <w:rsid w:val="007D7D37"/>
    <w:rsid w:val="007F1D4F"/>
    <w:rsid w:val="007F4FDE"/>
    <w:rsid w:val="007F65C1"/>
    <w:rsid w:val="007F7927"/>
    <w:rsid w:val="0080023D"/>
    <w:rsid w:val="008100CB"/>
    <w:rsid w:val="00821C2C"/>
    <w:rsid w:val="00826E5E"/>
    <w:rsid w:val="00831BAD"/>
    <w:rsid w:val="00842B75"/>
    <w:rsid w:val="0084601A"/>
    <w:rsid w:val="008478BF"/>
    <w:rsid w:val="0085143A"/>
    <w:rsid w:val="00855298"/>
    <w:rsid w:val="0085693D"/>
    <w:rsid w:val="0085698C"/>
    <w:rsid w:val="00863D49"/>
    <w:rsid w:val="00865F05"/>
    <w:rsid w:val="00870C82"/>
    <w:rsid w:val="00872029"/>
    <w:rsid w:val="00873D86"/>
    <w:rsid w:val="00884E34"/>
    <w:rsid w:val="00891363"/>
    <w:rsid w:val="008A06F9"/>
    <w:rsid w:val="008A1296"/>
    <w:rsid w:val="008A7523"/>
    <w:rsid w:val="008B09D4"/>
    <w:rsid w:val="008B129D"/>
    <w:rsid w:val="008B4F32"/>
    <w:rsid w:val="008C2041"/>
    <w:rsid w:val="008C4ACC"/>
    <w:rsid w:val="008C5851"/>
    <w:rsid w:val="008D6008"/>
    <w:rsid w:val="008D6A80"/>
    <w:rsid w:val="008E3A91"/>
    <w:rsid w:val="008F114F"/>
    <w:rsid w:val="00912E13"/>
    <w:rsid w:val="00914554"/>
    <w:rsid w:val="0091455B"/>
    <w:rsid w:val="009234E3"/>
    <w:rsid w:val="00931A8D"/>
    <w:rsid w:val="0093358B"/>
    <w:rsid w:val="00933B8F"/>
    <w:rsid w:val="009375B1"/>
    <w:rsid w:val="009510C9"/>
    <w:rsid w:val="00952B97"/>
    <w:rsid w:val="009572F4"/>
    <w:rsid w:val="00960AFE"/>
    <w:rsid w:val="0097250C"/>
    <w:rsid w:val="0098008C"/>
    <w:rsid w:val="009816B7"/>
    <w:rsid w:val="00984B3E"/>
    <w:rsid w:val="00990998"/>
    <w:rsid w:val="00990ED6"/>
    <w:rsid w:val="00992E9E"/>
    <w:rsid w:val="00995E33"/>
    <w:rsid w:val="009A3ED7"/>
    <w:rsid w:val="009A42FD"/>
    <w:rsid w:val="009A7D69"/>
    <w:rsid w:val="009C5AE6"/>
    <w:rsid w:val="009E1317"/>
    <w:rsid w:val="009E25B1"/>
    <w:rsid w:val="009E3BAE"/>
    <w:rsid w:val="009E58EC"/>
    <w:rsid w:val="009E65D8"/>
    <w:rsid w:val="009F5890"/>
    <w:rsid w:val="00A04A7A"/>
    <w:rsid w:val="00A10616"/>
    <w:rsid w:val="00A12C6F"/>
    <w:rsid w:val="00A20986"/>
    <w:rsid w:val="00A243A0"/>
    <w:rsid w:val="00A26D54"/>
    <w:rsid w:val="00A37514"/>
    <w:rsid w:val="00A46CEA"/>
    <w:rsid w:val="00A555E1"/>
    <w:rsid w:val="00A653DF"/>
    <w:rsid w:val="00A758C1"/>
    <w:rsid w:val="00A85AE1"/>
    <w:rsid w:val="00A95F18"/>
    <w:rsid w:val="00A973B5"/>
    <w:rsid w:val="00A97793"/>
    <w:rsid w:val="00AA2493"/>
    <w:rsid w:val="00AB2018"/>
    <w:rsid w:val="00AB3987"/>
    <w:rsid w:val="00AC045D"/>
    <w:rsid w:val="00AC3A03"/>
    <w:rsid w:val="00AD321B"/>
    <w:rsid w:val="00AE4D6B"/>
    <w:rsid w:val="00AF5E49"/>
    <w:rsid w:val="00B00A21"/>
    <w:rsid w:val="00B143A1"/>
    <w:rsid w:val="00B15122"/>
    <w:rsid w:val="00B176AA"/>
    <w:rsid w:val="00B25DB4"/>
    <w:rsid w:val="00B540E9"/>
    <w:rsid w:val="00B62C2A"/>
    <w:rsid w:val="00B650D2"/>
    <w:rsid w:val="00B76D05"/>
    <w:rsid w:val="00B8424E"/>
    <w:rsid w:val="00B917C5"/>
    <w:rsid w:val="00B94846"/>
    <w:rsid w:val="00BA5781"/>
    <w:rsid w:val="00BC0A87"/>
    <w:rsid w:val="00BC22F1"/>
    <w:rsid w:val="00BC3E51"/>
    <w:rsid w:val="00BD24B5"/>
    <w:rsid w:val="00BD2CDA"/>
    <w:rsid w:val="00BE76FE"/>
    <w:rsid w:val="00BF6D18"/>
    <w:rsid w:val="00C00232"/>
    <w:rsid w:val="00C01251"/>
    <w:rsid w:val="00C16E5D"/>
    <w:rsid w:val="00C40C41"/>
    <w:rsid w:val="00C45512"/>
    <w:rsid w:val="00C462BD"/>
    <w:rsid w:val="00C46FC0"/>
    <w:rsid w:val="00C57E3A"/>
    <w:rsid w:val="00C61294"/>
    <w:rsid w:val="00C62149"/>
    <w:rsid w:val="00C64B59"/>
    <w:rsid w:val="00C709AF"/>
    <w:rsid w:val="00C75450"/>
    <w:rsid w:val="00C84069"/>
    <w:rsid w:val="00C917DD"/>
    <w:rsid w:val="00CA2A25"/>
    <w:rsid w:val="00CC2208"/>
    <w:rsid w:val="00CC2B37"/>
    <w:rsid w:val="00CC3CB0"/>
    <w:rsid w:val="00CC6E0D"/>
    <w:rsid w:val="00CC7E90"/>
    <w:rsid w:val="00CD0A19"/>
    <w:rsid w:val="00CD56E2"/>
    <w:rsid w:val="00CD5BB4"/>
    <w:rsid w:val="00CE4592"/>
    <w:rsid w:val="00CE6A2E"/>
    <w:rsid w:val="00CF0663"/>
    <w:rsid w:val="00CF1EE0"/>
    <w:rsid w:val="00CF65A7"/>
    <w:rsid w:val="00D008D1"/>
    <w:rsid w:val="00D05D19"/>
    <w:rsid w:val="00D1589D"/>
    <w:rsid w:val="00D16136"/>
    <w:rsid w:val="00D23BF6"/>
    <w:rsid w:val="00D2753B"/>
    <w:rsid w:val="00D3546B"/>
    <w:rsid w:val="00D47B99"/>
    <w:rsid w:val="00D57D16"/>
    <w:rsid w:val="00D6029F"/>
    <w:rsid w:val="00D61A84"/>
    <w:rsid w:val="00D61D1C"/>
    <w:rsid w:val="00D6458F"/>
    <w:rsid w:val="00D66020"/>
    <w:rsid w:val="00D748B9"/>
    <w:rsid w:val="00D800C5"/>
    <w:rsid w:val="00DA3CD3"/>
    <w:rsid w:val="00DB1745"/>
    <w:rsid w:val="00DB7C9E"/>
    <w:rsid w:val="00DC035C"/>
    <w:rsid w:val="00DD21E3"/>
    <w:rsid w:val="00DD2222"/>
    <w:rsid w:val="00DD26F3"/>
    <w:rsid w:val="00DD2DFB"/>
    <w:rsid w:val="00DD6757"/>
    <w:rsid w:val="00DD73CA"/>
    <w:rsid w:val="00DE1B80"/>
    <w:rsid w:val="00DE4037"/>
    <w:rsid w:val="00DF31D0"/>
    <w:rsid w:val="00E01EC6"/>
    <w:rsid w:val="00E10018"/>
    <w:rsid w:val="00E307F0"/>
    <w:rsid w:val="00E36B7E"/>
    <w:rsid w:val="00E42DED"/>
    <w:rsid w:val="00E51A5D"/>
    <w:rsid w:val="00E52D1A"/>
    <w:rsid w:val="00E71545"/>
    <w:rsid w:val="00E935F2"/>
    <w:rsid w:val="00EC07A0"/>
    <w:rsid w:val="00EC1188"/>
    <w:rsid w:val="00EC33F6"/>
    <w:rsid w:val="00ED2E66"/>
    <w:rsid w:val="00ED5396"/>
    <w:rsid w:val="00ED7FCB"/>
    <w:rsid w:val="00EE47CC"/>
    <w:rsid w:val="00EF5311"/>
    <w:rsid w:val="00F03E17"/>
    <w:rsid w:val="00F04B61"/>
    <w:rsid w:val="00F0675E"/>
    <w:rsid w:val="00F10A5E"/>
    <w:rsid w:val="00F10ED7"/>
    <w:rsid w:val="00F15A50"/>
    <w:rsid w:val="00F234F9"/>
    <w:rsid w:val="00F31B1F"/>
    <w:rsid w:val="00F32249"/>
    <w:rsid w:val="00F43E24"/>
    <w:rsid w:val="00F549BD"/>
    <w:rsid w:val="00F61B54"/>
    <w:rsid w:val="00F65439"/>
    <w:rsid w:val="00F7223F"/>
    <w:rsid w:val="00F74E62"/>
    <w:rsid w:val="00F81C63"/>
    <w:rsid w:val="00F85241"/>
    <w:rsid w:val="00FA50B5"/>
    <w:rsid w:val="00FC0E0A"/>
    <w:rsid w:val="00FC5BA3"/>
    <w:rsid w:val="00FC7B48"/>
    <w:rsid w:val="00FD6FB7"/>
    <w:rsid w:val="00FD7187"/>
    <w:rsid w:val="00FE247E"/>
    <w:rsid w:val="00FE3417"/>
    <w:rsid w:val="00FE7457"/>
    <w:rsid w:val="00FF4DEC"/>
    <w:rsid w:val="00FF6231"/>
    <w:rsid w:val="00FF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3BFA"/>
  <w15:docId w15:val="{8A4B3235-53BD-4946-9CF1-1D6FF0FB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5298"/>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3521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B4F3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481415"/>
    <w:pPr>
      <w:keepNext/>
      <w:keepLines/>
      <w:spacing w:before="40"/>
      <w:outlineLvl w:val="2"/>
    </w:pPr>
    <w:rPr>
      <w:rFonts w:asciiTheme="majorHAnsi" w:eastAsiaTheme="majorEastAsia" w:hAnsiTheme="majorHAnsi" w:cstheme="majorBidi"/>
      <w:color w:val="1F3763" w:themeColor="accent1" w:themeShade="7F"/>
      <w:lang w:val="it-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21BB"/>
    <w:rPr>
      <w:rFonts w:asciiTheme="majorHAnsi" w:eastAsiaTheme="majorEastAsia" w:hAnsiTheme="majorHAnsi" w:cstheme="majorBidi"/>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8B4F32"/>
    <w:rPr>
      <w:rFonts w:asciiTheme="majorHAnsi" w:eastAsiaTheme="majorEastAsia" w:hAnsiTheme="majorHAnsi" w:cstheme="majorBidi"/>
      <w:color w:val="2F5496" w:themeColor="accent1" w:themeShade="BF"/>
      <w:sz w:val="26"/>
      <w:szCs w:val="26"/>
      <w:lang w:eastAsia="it-IT"/>
    </w:rPr>
  </w:style>
  <w:style w:type="character" w:styleId="Rimandocommento">
    <w:name w:val="annotation reference"/>
    <w:basedOn w:val="Carpredefinitoparagrafo"/>
    <w:uiPriority w:val="99"/>
    <w:semiHidden/>
    <w:unhideWhenUsed/>
    <w:rsid w:val="001629A1"/>
    <w:rPr>
      <w:sz w:val="16"/>
      <w:szCs w:val="16"/>
    </w:rPr>
  </w:style>
  <w:style w:type="paragraph" w:styleId="Testocommento">
    <w:name w:val="annotation text"/>
    <w:basedOn w:val="Normale"/>
    <w:link w:val="TestocommentoCarattere"/>
    <w:uiPriority w:val="99"/>
    <w:unhideWhenUsed/>
    <w:rsid w:val="001629A1"/>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1629A1"/>
    <w:rPr>
      <w:sz w:val="20"/>
      <w:szCs w:val="20"/>
    </w:rPr>
  </w:style>
  <w:style w:type="paragraph" w:styleId="Soggettocommento">
    <w:name w:val="annotation subject"/>
    <w:basedOn w:val="Testocommento"/>
    <w:next w:val="Testocommento"/>
    <w:link w:val="SoggettocommentoCarattere"/>
    <w:uiPriority w:val="99"/>
    <w:semiHidden/>
    <w:unhideWhenUsed/>
    <w:rsid w:val="001629A1"/>
    <w:rPr>
      <w:b/>
      <w:bCs/>
    </w:rPr>
  </w:style>
  <w:style w:type="character" w:customStyle="1" w:styleId="SoggettocommentoCarattere">
    <w:name w:val="Soggetto commento Carattere"/>
    <w:basedOn w:val="TestocommentoCarattere"/>
    <w:link w:val="Soggettocommento"/>
    <w:uiPriority w:val="99"/>
    <w:semiHidden/>
    <w:rsid w:val="001629A1"/>
    <w:rPr>
      <w:b/>
      <w:bCs/>
      <w:sz w:val="20"/>
      <w:szCs w:val="20"/>
    </w:rPr>
  </w:style>
  <w:style w:type="paragraph" w:styleId="NormaleWeb">
    <w:name w:val="Normal (Web)"/>
    <w:basedOn w:val="Normale"/>
    <w:uiPriority w:val="99"/>
    <w:unhideWhenUsed/>
    <w:rsid w:val="00912E13"/>
    <w:pPr>
      <w:spacing w:before="100" w:beforeAutospacing="1" w:after="100" w:afterAutospacing="1"/>
    </w:pPr>
  </w:style>
  <w:style w:type="character" w:styleId="Collegamentoipertestuale">
    <w:name w:val="Hyperlink"/>
    <w:basedOn w:val="Carpredefinitoparagrafo"/>
    <w:uiPriority w:val="99"/>
    <w:unhideWhenUsed/>
    <w:rsid w:val="00182F0A"/>
    <w:rPr>
      <w:color w:val="0563C1"/>
      <w:u w:val="single"/>
    </w:rPr>
  </w:style>
  <w:style w:type="character" w:styleId="Collegamentovisitato">
    <w:name w:val="FollowedHyperlink"/>
    <w:basedOn w:val="Carpredefinitoparagrafo"/>
    <w:uiPriority w:val="99"/>
    <w:semiHidden/>
    <w:unhideWhenUsed/>
    <w:rsid w:val="00182F0A"/>
    <w:rPr>
      <w:color w:val="954F72"/>
      <w:u w:val="single"/>
    </w:rPr>
  </w:style>
  <w:style w:type="paragraph" w:customStyle="1" w:styleId="msonormal0">
    <w:name w:val="msonormal"/>
    <w:basedOn w:val="Normale"/>
    <w:rsid w:val="00182F0A"/>
    <w:pPr>
      <w:spacing w:before="100" w:beforeAutospacing="1" w:after="100" w:afterAutospacing="1"/>
    </w:pPr>
  </w:style>
  <w:style w:type="paragraph" w:customStyle="1" w:styleId="xl63">
    <w:name w:val="xl63"/>
    <w:basedOn w:val="Normale"/>
    <w:rsid w:val="00182F0A"/>
    <w:pPr>
      <w:spacing w:before="100" w:beforeAutospacing="1" w:after="100" w:afterAutospacing="1"/>
      <w:jc w:val="center"/>
      <w:textAlignment w:val="center"/>
    </w:pPr>
  </w:style>
  <w:style w:type="paragraph" w:customStyle="1" w:styleId="xl64">
    <w:name w:val="xl64"/>
    <w:basedOn w:val="Normale"/>
    <w:rsid w:val="00182F0A"/>
    <w:pPr>
      <w:spacing w:before="100" w:beforeAutospacing="1" w:after="100" w:afterAutospacing="1"/>
      <w:jc w:val="center"/>
      <w:textAlignment w:val="center"/>
    </w:pPr>
    <w:rPr>
      <w:i/>
      <w:iCs/>
    </w:rPr>
  </w:style>
  <w:style w:type="paragraph" w:customStyle="1" w:styleId="xl65">
    <w:name w:val="xl65"/>
    <w:basedOn w:val="Normale"/>
    <w:rsid w:val="00182F0A"/>
    <w:pPr>
      <w:spacing w:before="100" w:beforeAutospacing="1" w:after="100" w:afterAutospacing="1"/>
      <w:jc w:val="center"/>
      <w:textAlignment w:val="center"/>
    </w:pPr>
  </w:style>
  <w:style w:type="paragraph" w:customStyle="1" w:styleId="xl66">
    <w:name w:val="xl66"/>
    <w:basedOn w:val="Normale"/>
    <w:rsid w:val="00182F0A"/>
    <w:pPr>
      <w:pBdr>
        <w:bottom w:val="single" w:sz="4" w:space="0" w:color="auto"/>
      </w:pBdr>
      <w:spacing w:before="100" w:beforeAutospacing="1" w:after="100" w:afterAutospacing="1"/>
      <w:jc w:val="center"/>
      <w:textAlignment w:val="center"/>
    </w:pPr>
  </w:style>
  <w:style w:type="paragraph" w:customStyle="1" w:styleId="xl67">
    <w:name w:val="xl67"/>
    <w:basedOn w:val="Normale"/>
    <w:rsid w:val="00182F0A"/>
    <w:pPr>
      <w:spacing w:before="100" w:beforeAutospacing="1" w:after="100" w:afterAutospacing="1"/>
      <w:jc w:val="center"/>
      <w:textAlignment w:val="center"/>
    </w:pPr>
    <w:rPr>
      <w:i/>
      <w:iCs/>
    </w:rPr>
  </w:style>
  <w:style w:type="paragraph" w:customStyle="1" w:styleId="xl68">
    <w:name w:val="xl68"/>
    <w:basedOn w:val="Normale"/>
    <w:rsid w:val="00182F0A"/>
    <w:pPr>
      <w:pBdr>
        <w:bottom w:val="single" w:sz="4" w:space="0" w:color="auto"/>
      </w:pBdr>
      <w:spacing w:before="100" w:beforeAutospacing="1" w:after="100" w:afterAutospacing="1"/>
      <w:jc w:val="center"/>
      <w:textAlignment w:val="center"/>
    </w:pPr>
    <w:rPr>
      <w:i/>
      <w:iCs/>
    </w:rPr>
  </w:style>
  <w:style w:type="paragraph" w:customStyle="1" w:styleId="xl69">
    <w:name w:val="xl69"/>
    <w:basedOn w:val="Normale"/>
    <w:rsid w:val="00182F0A"/>
    <w:pPr>
      <w:pBdr>
        <w:bottom w:val="single" w:sz="4" w:space="0" w:color="auto"/>
      </w:pBdr>
      <w:spacing w:before="100" w:beforeAutospacing="1" w:after="100" w:afterAutospacing="1"/>
      <w:jc w:val="center"/>
      <w:textAlignment w:val="center"/>
    </w:pPr>
  </w:style>
  <w:style w:type="paragraph" w:customStyle="1" w:styleId="xl70">
    <w:name w:val="xl70"/>
    <w:basedOn w:val="Normale"/>
    <w:rsid w:val="00182F0A"/>
    <w:pPr>
      <w:pBdr>
        <w:right w:val="single" w:sz="4" w:space="0" w:color="auto"/>
      </w:pBdr>
      <w:spacing w:before="100" w:beforeAutospacing="1" w:after="100" w:afterAutospacing="1"/>
      <w:jc w:val="center"/>
      <w:textAlignment w:val="center"/>
    </w:pPr>
    <w:rPr>
      <w:i/>
      <w:iCs/>
    </w:rPr>
  </w:style>
  <w:style w:type="paragraph" w:customStyle="1" w:styleId="xl71">
    <w:name w:val="xl71"/>
    <w:basedOn w:val="Normale"/>
    <w:rsid w:val="00182F0A"/>
    <w:pPr>
      <w:pBdr>
        <w:left w:val="single" w:sz="4" w:space="0" w:color="auto"/>
      </w:pBdr>
      <w:spacing w:before="100" w:beforeAutospacing="1" w:after="100" w:afterAutospacing="1"/>
      <w:jc w:val="center"/>
      <w:textAlignment w:val="center"/>
    </w:pPr>
    <w:rPr>
      <w:i/>
      <w:iCs/>
    </w:rPr>
  </w:style>
  <w:style w:type="paragraph" w:customStyle="1" w:styleId="xl72">
    <w:name w:val="xl72"/>
    <w:basedOn w:val="Normale"/>
    <w:rsid w:val="00182F0A"/>
    <w:pPr>
      <w:pBdr>
        <w:right w:val="single" w:sz="4" w:space="0" w:color="auto"/>
      </w:pBdr>
      <w:spacing w:before="100" w:beforeAutospacing="1" w:after="100" w:afterAutospacing="1"/>
      <w:jc w:val="center"/>
      <w:textAlignment w:val="center"/>
    </w:pPr>
  </w:style>
  <w:style w:type="paragraph" w:customStyle="1" w:styleId="xl73">
    <w:name w:val="xl73"/>
    <w:basedOn w:val="Normale"/>
    <w:rsid w:val="00182F0A"/>
    <w:pPr>
      <w:pBdr>
        <w:bottom w:val="single" w:sz="4" w:space="0" w:color="auto"/>
        <w:right w:val="single" w:sz="4" w:space="0" w:color="auto"/>
      </w:pBdr>
      <w:spacing w:before="100" w:beforeAutospacing="1" w:after="100" w:afterAutospacing="1"/>
      <w:jc w:val="center"/>
      <w:textAlignment w:val="center"/>
    </w:pPr>
    <w:rPr>
      <w:i/>
      <w:iCs/>
    </w:rPr>
  </w:style>
  <w:style w:type="paragraph" w:customStyle="1" w:styleId="xl74">
    <w:name w:val="xl74"/>
    <w:basedOn w:val="Normale"/>
    <w:rsid w:val="00182F0A"/>
    <w:pPr>
      <w:pBdr>
        <w:left w:val="single" w:sz="4" w:space="0" w:color="auto"/>
        <w:bottom w:val="single" w:sz="4" w:space="0" w:color="auto"/>
      </w:pBdr>
      <w:spacing w:before="100" w:beforeAutospacing="1" w:after="100" w:afterAutospacing="1"/>
      <w:jc w:val="center"/>
      <w:textAlignment w:val="center"/>
    </w:pPr>
    <w:rPr>
      <w:i/>
      <w:iCs/>
    </w:rPr>
  </w:style>
  <w:style w:type="paragraph" w:customStyle="1" w:styleId="xl75">
    <w:name w:val="xl75"/>
    <w:basedOn w:val="Normale"/>
    <w:rsid w:val="00182F0A"/>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e"/>
    <w:rsid w:val="00182F0A"/>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e"/>
    <w:rsid w:val="00182F0A"/>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Normale"/>
    <w:rsid w:val="00182F0A"/>
    <w:pPr>
      <w:pBdr>
        <w:top w:val="single" w:sz="4" w:space="0" w:color="auto"/>
      </w:pBdr>
      <w:spacing w:before="100" w:beforeAutospacing="1" w:after="100" w:afterAutospacing="1"/>
      <w:jc w:val="center"/>
      <w:textAlignment w:val="center"/>
    </w:pPr>
    <w:rPr>
      <w:b/>
      <w:bCs/>
    </w:rPr>
  </w:style>
  <w:style w:type="paragraph" w:customStyle="1" w:styleId="xl79">
    <w:name w:val="xl79"/>
    <w:basedOn w:val="Normale"/>
    <w:rsid w:val="00182F0A"/>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e"/>
    <w:rsid w:val="00182F0A"/>
    <w:pPr>
      <w:pBdr>
        <w:top w:val="single" w:sz="4" w:space="0" w:color="auto"/>
      </w:pBdr>
      <w:spacing w:before="100" w:beforeAutospacing="1" w:after="100" w:afterAutospacing="1"/>
      <w:jc w:val="center"/>
      <w:textAlignment w:val="center"/>
    </w:pPr>
    <w:rPr>
      <w:b/>
      <w:bCs/>
    </w:rPr>
  </w:style>
  <w:style w:type="paragraph" w:customStyle="1" w:styleId="xl81">
    <w:name w:val="xl81"/>
    <w:basedOn w:val="Normale"/>
    <w:rsid w:val="00182F0A"/>
    <w:pPr>
      <w:pBdr>
        <w:top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Normale"/>
    <w:rsid w:val="00182F0A"/>
    <w:pPr>
      <w:pBdr>
        <w:top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Normale"/>
    <w:rsid w:val="00182F0A"/>
    <w:pPr>
      <w:pBdr>
        <w:top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Normale"/>
    <w:rsid w:val="00182F0A"/>
    <w:pPr>
      <w:spacing w:before="100" w:beforeAutospacing="1" w:after="100" w:afterAutospacing="1"/>
      <w:jc w:val="center"/>
      <w:textAlignment w:val="center"/>
    </w:pPr>
    <w:rPr>
      <w:sz w:val="16"/>
      <w:szCs w:val="16"/>
    </w:rPr>
  </w:style>
  <w:style w:type="paragraph" w:customStyle="1" w:styleId="xl85">
    <w:name w:val="xl85"/>
    <w:basedOn w:val="Normale"/>
    <w:rsid w:val="00182F0A"/>
    <w:pPr>
      <w:pBdr>
        <w:bottom w:val="single" w:sz="4" w:space="0" w:color="auto"/>
      </w:pBdr>
      <w:spacing w:before="100" w:beforeAutospacing="1" w:after="100" w:afterAutospacing="1"/>
      <w:jc w:val="center"/>
      <w:textAlignment w:val="center"/>
    </w:pPr>
    <w:rPr>
      <w:sz w:val="16"/>
      <w:szCs w:val="16"/>
    </w:rPr>
  </w:style>
  <w:style w:type="character" w:customStyle="1" w:styleId="apple-converted-space">
    <w:name w:val="apple-converted-space"/>
    <w:basedOn w:val="Carpredefinitoparagrafo"/>
    <w:rsid w:val="006D67AD"/>
  </w:style>
  <w:style w:type="character" w:styleId="Enfasicorsivo">
    <w:name w:val="Emphasis"/>
    <w:basedOn w:val="Carpredefinitoparagrafo"/>
    <w:uiPriority w:val="20"/>
    <w:qFormat/>
    <w:rsid w:val="006D67AD"/>
    <w:rPr>
      <w:i/>
      <w:iCs/>
    </w:rPr>
  </w:style>
  <w:style w:type="paragraph" w:styleId="Paragrafoelenco">
    <w:name w:val="List Paragraph"/>
    <w:basedOn w:val="Normale"/>
    <w:uiPriority w:val="34"/>
    <w:qFormat/>
    <w:rsid w:val="002B23DB"/>
    <w:pPr>
      <w:ind w:left="720"/>
      <w:contextualSpacing/>
    </w:pPr>
  </w:style>
  <w:style w:type="paragraph" w:customStyle="1" w:styleId="Bibliografia1">
    <w:name w:val="Bibliografia1"/>
    <w:basedOn w:val="Normale"/>
    <w:link w:val="BibliographyCarattere"/>
    <w:rsid w:val="00030454"/>
    <w:pPr>
      <w:tabs>
        <w:tab w:val="left" w:pos="380"/>
      </w:tabs>
      <w:spacing w:after="240"/>
      <w:ind w:left="384" w:hanging="384"/>
      <w:jc w:val="both"/>
    </w:pPr>
    <w:rPr>
      <w:b/>
      <w:bCs/>
      <w:color w:val="000000" w:themeColor="text1"/>
      <w:lang w:val="it-IT"/>
    </w:rPr>
  </w:style>
  <w:style w:type="character" w:customStyle="1" w:styleId="BibliographyCarattere">
    <w:name w:val="Bibliography Carattere"/>
    <w:basedOn w:val="Carpredefinitoparagrafo"/>
    <w:link w:val="Bibliografia1"/>
    <w:rsid w:val="00030454"/>
    <w:rPr>
      <w:rFonts w:ascii="Times New Roman" w:eastAsia="Times New Roman" w:hAnsi="Times New Roman" w:cs="Times New Roman"/>
      <w:b/>
      <w:bCs/>
      <w:color w:val="000000" w:themeColor="text1"/>
      <w:lang w:val="it-IT" w:eastAsia="it-IT"/>
    </w:rPr>
  </w:style>
  <w:style w:type="character" w:customStyle="1" w:styleId="PidipaginaCarattere">
    <w:name w:val="Piè di pagina Carattere"/>
    <w:basedOn w:val="Carpredefinitoparagrafo"/>
    <w:link w:val="Pidipagina"/>
    <w:uiPriority w:val="99"/>
    <w:rsid w:val="00C57E3A"/>
    <w:rPr>
      <w:rFonts w:ascii="Times New Roman" w:eastAsia="Times New Roman" w:hAnsi="Times New Roman" w:cs="Times New Roman"/>
      <w:lang w:val="en-US" w:eastAsia="it-IT"/>
    </w:rPr>
  </w:style>
  <w:style w:type="paragraph" w:styleId="Pidipagina">
    <w:name w:val="footer"/>
    <w:basedOn w:val="Normale"/>
    <w:link w:val="PidipaginaCarattere"/>
    <w:uiPriority w:val="99"/>
    <w:unhideWhenUsed/>
    <w:rsid w:val="00C57E3A"/>
    <w:pPr>
      <w:tabs>
        <w:tab w:val="center" w:pos="4513"/>
        <w:tab w:val="right" w:pos="9026"/>
      </w:tabs>
    </w:pPr>
  </w:style>
  <w:style w:type="character" w:customStyle="1" w:styleId="TestofumettoCarattere">
    <w:name w:val="Testo fumetto Carattere"/>
    <w:basedOn w:val="Carpredefinitoparagrafo"/>
    <w:link w:val="Testofumetto"/>
    <w:uiPriority w:val="99"/>
    <w:semiHidden/>
    <w:rsid w:val="00C57E3A"/>
    <w:rPr>
      <w:rFonts w:ascii="Tahoma" w:eastAsia="Times New Roman" w:hAnsi="Tahoma" w:cs="Tahoma"/>
      <w:sz w:val="16"/>
      <w:szCs w:val="16"/>
      <w:lang w:val="en-US" w:eastAsia="it-IT"/>
    </w:rPr>
  </w:style>
  <w:style w:type="paragraph" w:styleId="Testofumetto">
    <w:name w:val="Balloon Text"/>
    <w:basedOn w:val="Normale"/>
    <w:link w:val="TestofumettoCarattere"/>
    <w:uiPriority w:val="99"/>
    <w:semiHidden/>
    <w:unhideWhenUsed/>
    <w:rsid w:val="00C57E3A"/>
    <w:rPr>
      <w:rFonts w:ascii="Tahoma" w:hAnsi="Tahoma" w:cs="Tahoma"/>
      <w:sz w:val="16"/>
      <w:szCs w:val="16"/>
    </w:rPr>
  </w:style>
  <w:style w:type="paragraph" w:styleId="Nessunaspaziatura">
    <w:name w:val="No Spacing"/>
    <w:uiPriority w:val="1"/>
    <w:qFormat/>
    <w:rsid w:val="00E10018"/>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93358B"/>
  </w:style>
  <w:style w:type="paragraph" w:styleId="Sommario1">
    <w:name w:val="toc 1"/>
    <w:basedOn w:val="Normale"/>
    <w:next w:val="Normale"/>
    <w:autoRedefine/>
    <w:uiPriority w:val="39"/>
    <w:unhideWhenUsed/>
    <w:rsid w:val="0093358B"/>
    <w:pPr>
      <w:spacing w:after="100"/>
    </w:pPr>
  </w:style>
  <w:style w:type="paragraph" w:styleId="Sommario2">
    <w:name w:val="toc 2"/>
    <w:basedOn w:val="Normale"/>
    <w:next w:val="Normale"/>
    <w:autoRedefine/>
    <w:uiPriority w:val="39"/>
    <w:unhideWhenUsed/>
    <w:rsid w:val="0093358B"/>
    <w:pPr>
      <w:spacing w:after="100"/>
      <w:ind w:left="240"/>
    </w:pPr>
  </w:style>
  <w:style w:type="table" w:styleId="Grigliatabella">
    <w:name w:val="Table Grid"/>
    <w:basedOn w:val="Tabellanormale"/>
    <w:uiPriority w:val="59"/>
    <w:rsid w:val="00BC0A8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semiHidden/>
    <w:rsid w:val="00481415"/>
    <w:rPr>
      <w:rFonts w:asciiTheme="majorHAnsi" w:eastAsiaTheme="majorEastAsia" w:hAnsiTheme="majorHAnsi" w:cstheme="majorBidi"/>
      <w:color w:val="1F3763" w:themeColor="accent1" w:themeShade="7F"/>
      <w:lang w:val="it-E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58">
      <w:bodyDiv w:val="1"/>
      <w:marLeft w:val="0"/>
      <w:marRight w:val="0"/>
      <w:marTop w:val="0"/>
      <w:marBottom w:val="0"/>
      <w:divBdr>
        <w:top w:val="none" w:sz="0" w:space="0" w:color="auto"/>
        <w:left w:val="none" w:sz="0" w:space="0" w:color="auto"/>
        <w:bottom w:val="none" w:sz="0" w:space="0" w:color="auto"/>
        <w:right w:val="none" w:sz="0" w:space="0" w:color="auto"/>
      </w:divBdr>
    </w:div>
    <w:div w:id="20054154">
      <w:bodyDiv w:val="1"/>
      <w:marLeft w:val="0"/>
      <w:marRight w:val="0"/>
      <w:marTop w:val="0"/>
      <w:marBottom w:val="0"/>
      <w:divBdr>
        <w:top w:val="none" w:sz="0" w:space="0" w:color="auto"/>
        <w:left w:val="none" w:sz="0" w:space="0" w:color="auto"/>
        <w:bottom w:val="none" w:sz="0" w:space="0" w:color="auto"/>
        <w:right w:val="none" w:sz="0" w:space="0" w:color="auto"/>
      </w:divBdr>
    </w:div>
    <w:div w:id="51125511">
      <w:bodyDiv w:val="1"/>
      <w:marLeft w:val="0"/>
      <w:marRight w:val="0"/>
      <w:marTop w:val="0"/>
      <w:marBottom w:val="0"/>
      <w:divBdr>
        <w:top w:val="none" w:sz="0" w:space="0" w:color="auto"/>
        <w:left w:val="none" w:sz="0" w:space="0" w:color="auto"/>
        <w:bottom w:val="none" w:sz="0" w:space="0" w:color="auto"/>
        <w:right w:val="none" w:sz="0" w:space="0" w:color="auto"/>
      </w:divBdr>
    </w:div>
    <w:div w:id="55515902">
      <w:bodyDiv w:val="1"/>
      <w:marLeft w:val="0"/>
      <w:marRight w:val="0"/>
      <w:marTop w:val="0"/>
      <w:marBottom w:val="0"/>
      <w:divBdr>
        <w:top w:val="none" w:sz="0" w:space="0" w:color="auto"/>
        <w:left w:val="none" w:sz="0" w:space="0" w:color="auto"/>
        <w:bottom w:val="none" w:sz="0" w:space="0" w:color="auto"/>
        <w:right w:val="none" w:sz="0" w:space="0" w:color="auto"/>
      </w:divBdr>
    </w:div>
    <w:div w:id="111247128">
      <w:bodyDiv w:val="1"/>
      <w:marLeft w:val="0"/>
      <w:marRight w:val="0"/>
      <w:marTop w:val="0"/>
      <w:marBottom w:val="0"/>
      <w:divBdr>
        <w:top w:val="none" w:sz="0" w:space="0" w:color="auto"/>
        <w:left w:val="none" w:sz="0" w:space="0" w:color="auto"/>
        <w:bottom w:val="none" w:sz="0" w:space="0" w:color="auto"/>
        <w:right w:val="none" w:sz="0" w:space="0" w:color="auto"/>
      </w:divBdr>
    </w:div>
    <w:div w:id="133450781">
      <w:bodyDiv w:val="1"/>
      <w:marLeft w:val="0"/>
      <w:marRight w:val="0"/>
      <w:marTop w:val="0"/>
      <w:marBottom w:val="0"/>
      <w:divBdr>
        <w:top w:val="none" w:sz="0" w:space="0" w:color="auto"/>
        <w:left w:val="none" w:sz="0" w:space="0" w:color="auto"/>
        <w:bottom w:val="none" w:sz="0" w:space="0" w:color="auto"/>
        <w:right w:val="none" w:sz="0" w:space="0" w:color="auto"/>
      </w:divBdr>
    </w:div>
    <w:div w:id="154499578">
      <w:bodyDiv w:val="1"/>
      <w:marLeft w:val="0"/>
      <w:marRight w:val="0"/>
      <w:marTop w:val="0"/>
      <w:marBottom w:val="0"/>
      <w:divBdr>
        <w:top w:val="none" w:sz="0" w:space="0" w:color="auto"/>
        <w:left w:val="none" w:sz="0" w:space="0" w:color="auto"/>
        <w:bottom w:val="none" w:sz="0" w:space="0" w:color="auto"/>
        <w:right w:val="none" w:sz="0" w:space="0" w:color="auto"/>
      </w:divBdr>
    </w:div>
    <w:div w:id="233396336">
      <w:bodyDiv w:val="1"/>
      <w:marLeft w:val="0"/>
      <w:marRight w:val="0"/>
      <w:marTop w:val="0"/>
      <w:marBottom w:val="0"/>
      <w:divBdr>
        <w:top w:val="none" w:sz="0" w:space="0" w:color="auto"/>
        <w:left w:val="none" w:sz="0" w:space="0" w:color="auto"/>
        <w:bottom w:val="none" w:sz="0" w:space="0" w:color="auto"/>
        <w:right w:val="none" w:sz="0" w:space="0" w:color="auto"/>
      </w:divBdr>
    </w:div>
    <w:div w:id="239297760">
      <w:bodyDiv w:val="1"/>
      <w:marLeft w:val="0"/>
      <w:marRight w:val="0"/>
      <w:marTop w:val="0"/>
      <w:marBottom w:val="0"/>
      <w:divBdr>
        <w:top w:val="none" w:sz="0" w:space="0" w:color="auto"/>
        <w:left w:val="none" w:sz="0" w:space="0" w:color="auto"/>
        <w:bottom w:val="none" w:sz="0" w:space="0" w:color="auto"/>
        <w:right w:val="none" w:sz="0" w:space="0" w:color="auto"/>
      </w:divBdr>
    </w:div>
    <w:div w:id="241330296">
      <w:bodyDiv w:val="1"/>
      <w:marLeft w:val="0"/>
      <w:marRight w:val="0"/>
      <w:marTop w:val="0"/>
      <w:marBottom w:val="0"/>
      <w:divBdr>
        <w:top w:val="none" w:sz="0" w:space="0" w:color="auto"/>
        <w:left w:val="none" w:sz="0" w:space="0" w:color="auto"/>
        <w:bottom w:val="none" w:sz="0" w:space="0" w:color="auto"/>
        <w:right w:val="none" w:sz="0" w:space="0" w:color="auto"/>
      </w:divBdr>
    </w:div>
    <w:div w:id="262878792">
      <w:bodyDiv w:val="1"/>
      <w:marLeft w:val="0"/>
      <w:marRight w:val="0"/>
      <w:marTop w:val="0"/>
      <w:marBottom w:val="0"/>
      <w:divBdr>
        <w:top w:val="none" w:sz="0" w:space="0" w:color="auto"/>
        <w:left w:val="none" w:sz="0" w:space="0" w:color="auto"/>
        <w:bottom w:val="none" w:sz="0" w:space="0" w:color="auto"/>
        <w:right w:val="none" w:sz="0" w:space="0" w:color="auto"/>
      </w:divBdr>
    </w:div>
    <w:div w:id="275253126">
      <w:bodyDiv w:val="1"/>
      <w:marLeft w:val="0"/>
      <w:marRight w:val="0"/>
      <w:marTop w:val="0"/>
      <w:marBottom w:val="0"/>
      <w:divBdr>
        <w:top w:val="none" w:sz="0" w:space="0" w:color="auto"/>
        <w:left w:val="none" w:sz="0" w:space="0" w:color="auto"/>
        <w:bottom w:val="none" w:sz="0" w:space="0" w:color="auto"/>
        <w:right w:val="none" w:sz="0" w:space="0" w:color="auto"/>
      </w:divBdr>
    </w:div>
    <w:div w:id="280575571">
      <w:bodyDiv w:val="1"/>
      <w:marLeft w:val="0"/>
      <w:marRight w:val="0"/>
      <w:marTop w:val="0"/>
      <w:marBottom w:val="0"/>
      <w:divBdr>
        <w:top w:val="none" w:sz="0" w:space="0" w:color="auto"/>
        <w:left w:val="none" w:sz="0" w:space="0" w:color="auto"/>
        <w:bottom w:val="none" w:sz="0" w:space="0" w:color="auto"/>
        <w:right w:val="none" w:sz="0" w:space="0" w:color="auto"/>
      </w:divBdr>
    </w:div>
    <w:div w:id="281810941">
      <w:bodyDiv w:val="1"/>
      <w:marLeft w:val="0"/>
      <w:marRight w:val="0"/>
      <w:marTop w:val="0"/>
      <w:marBottom w:val="0"/>
      <w:divBdr>
        <w:top w:val="none" w:sz="0" w:space="0" w:color="auto"/>
        <w:left w:val="none" w:sz="0" w:space="0" w:color="auto"/>
        <w:bottom w:val="none" w:sz="0" w:space="0" w:color="auto"/>
        <w:right w:val="none" w:sz="0" w:space="0" w:color="auto"/>
      </w:divBdr>
    </w:div>
    <w:div w:id="305472859">
      <w:bodyDiv w:val="1"/>
      <w:marLeft w:val="0"/>
      <w:marRight w:val="0"/>
      <w:marTop w:val="0"/>
      <w:marBottom w:val="0"/>
      <w:divBdr>
        <w:top w:val="none" w:sz="0" w:space="0" w:color="auto"/>
        <w:left w:val="none" w:sz="0" w:space="0" w:color="auto"/>
        <w:bottom w:val="none" w:sz="0" w:space="0" w:color="auto"/>
        <w:right w:val="none" w:sz="0" w:space="0" w:color="auto"/>
      </w:divBdr>
    </w:div>
    <w:div w:id="310329196">
      <w:bodyDiv w:val="1"/>
      <w:marLeft w:val="0"/>
      <w:marRight w:val="0"/>
      <w:marTop w:val="0"/>
      <w:marBottom w:val="0"/>
      <w:divBdr>
        <w:top w:val="none" w:sz="0" w:space="0" w:color="auto"/>
        <w:left w:val="none" w:sz="0" w:space="0" w:color="auto"/>
        <w:bottom w:val="none" w:sz="0" w:space="0" w:color="auto"/>
        <w:right w:val="none" w:sz="0" w:space="0" w:color="auto"/>
      </w:divBdr>
    </w:div>
    <w:div w:id="332143237">
      <w:bodyDiv w:val="1"/>
      <w:marLeft w:val="0"/>
      <w:marRight w:val="0"/>
      <w:marTop w:val="0"/>
      <w:marBottom w:val="0"/>
      <w:divBdr>
        <w:top w:val="none" w:sz="0" w:space="0" w:color="auto"/>
        <w:left w:val="none" w:sz="0" w:space="0" w:color="auto"/>
        <w:bottom w:val="none" w:sz="0" w:space="0" w:color="auto"/>
        <w:right w:val="none" w:sz="0" w:space="0" w:color="auto"/>
      </w:divBdr>
    </w:div>
    <w:div w:id="336619397">
      <w:bodyDiv w:val="1"/>
      <w:marLeft w:val="0"/>
      <w:marRight w:val="0"/>
      <w:marTop w:val="0"/>
      <w:marBottom w:val="0"/>
      <w:divBdr>
        <w:top w:val="none" w:sz="0" w:space="0" w:color="auto"/>
        <w:left w:val="none" w:sz="0" w:space="0" w:color="auto"/>
        <w:bottom w:val="none" w:sz="0" w:space="0" w:color="auto"/>
        <w:right w:val="none" w:sz="0" w:space="0" w:color="auto"/>
      </w:divBdr>
    </w:div>
    <w:div w:id="350837052">
      <w:bodyDiv w:val="1"/>
      <w:marLeft w:val="0"/>
      <w:marRight w:val="0"/>
      <w:marTop w:val="0"/>
      <w:marBottom w:val="0"/>
      <w:divBdr>
        <w:top w:val="none" w:sz="0" w:space="0" w:color="auto"/>
        <w:left w:val="none" w:sz="0" w:space="0" w:color="auto"/>
        <w:bottom w:val="none" w:sz="0" w:space="0" w:color="auto"/>
        <w:right w:val="none" w:sz="0" w:space="0" w:color="auto"/>
      </w:divBdr>
    </w:div>
    <w:div w:id="375157016">
      <w:bodyDiv w:val="1"/>
      <w:marLeft w:val="0"/>
      <w:marRight w:val="0"/>
      <w:marTop w:val="0"/>
      <w:marBottom w:val="0"/>
      <w:divBdr>
        <w:top w:val="none" w:sz="0" w:space="0" w:color="auto"/>
        <w:left w:val="none" w:sz="0" w:space="0" w:color="auto"/>
        <w:bottom w:val="none" w:sz="0" w:space="0" w:color="auto"/>
        <w:right w:val="none" w:sz="0" w:space="0" w:color="auto"/>
      </w:divBdr>
    </w:div>
    <w:div w:id="414132667">
      <w:bodyDiv w:val="1"/>
      <w:marLeft w:val="0"/>
      <w:marRight w:val="0"/>
      <w:marTop w:val="0"/>
      <w:marBottom w:val="0"/>
      <w:divBdr>
        <w:top w:val="none" w:sz="0" w:space="0" w:color="auto"/>
        <w:left w:val="none" w:sz="0" w:space="0" w:color="auto"/>
        <w:bottom w:val="none" w:sz="0" w:space="0" w:color="auto"/>
        <w:right w:val="none" w:sz="0" w:space="0" w:color="auto"/>
      </w:divBdr>
    </w:div>
    <w:div w:id="419106687">
      <w:bodyDiv w:val="1"/>
      <w:marLeft w:val="0"/>
      <w:marRight w:val="0"/>
      <w:marTop w:val="0"/>
      <w:marBottom w:val="0"/>
      <w:divBdr>
        <w:top w:val="none" w:sz="0" w:space="0" w:color="auto"/>
        <w:left w:val="none" w:sz="0" w:space="0" w:color="auto"/>
        <w:bottom w:val="none" w:sz="0" w:space="0" w:color="auto"/>
        <w:right w:val="none" w:sz="0" w:space="0" w:color="auto"/>
      </w:divBdr>
    </w:div>
    <w:div w:id="450516476">
      <w:bodyDiv w:val="1"/>
      <w:marLeft w:val="0"/>
      <w:marRight w:val="0"/>
      <w:marTop w:val="0"/>
      <w:marBottom w:val="0"/>
      <w:divBdr>
        <w:top w:val="none" w:sz="0" w:space="0" w:color="auto"/>
        <w:left w:val="none" w:sz="0" w:space="0" w:color="auto"/>
        <w:bottom w:val="none" w:sz="0" w:space="0" w:color="auto"/>
        <w:right w:val="none" w:sz="0" w:space="0" w:color="auto"/>
      </w:divBdr>
      <w:divsChild>
        <w:div w:id="1676883352">
          <w:marLeft w:val="0"/>
          <w:marRight w:val="0"/>
          <w:marTop w:val="0"/>
          <w:marBottom w:val="0"/>
          <w:divBdr>
            <w:top w:val="none" w:sz="0" w:space="0" w:color="auto"/>
            <w:left w:val="none" w:sz="0" w:space="0" w:color="auto"/>
            <w:bottom w:val="none" w:sz="0" w:space="0" w:color="auto"/>
            <w:right w:val="none" w:sz="0" w:space="0" w:color="auto"/>
          </w:divBdr>
          <w:divsChild>
            <w:div w:id="2023236489">
              <w:marLeft w:val="0"/>
              <w:marRight w:val="0"/>
              <w:marTop w:val="0"/>
              <w:marBottom w:val="0"/>
              <w:divBdr>
                <w:top w:val="none" w:sz="0" w:space="0" w:color="auto"/>
                <w:left w:val="none" w:sz="0" w:space="0" w:color="auto"/>
                <w:bottom w:val="none" w:sz="0" w:space="0" w:color="auto"/>
                <w:right w:val="none" w:sz="0" w:space="0" w:color="auto"/>
              </w:divBdr>
              <w:divsChild>
                <w:div w:id="500239854">
                  <w:marLeft w:val="0"/>
                  <w:marRight w:val="0"/>
                  <w:marTop w:val="0"/>
                  <w:marBottom w:val="0"/>
                  <w:divBdr>
                    <w:top w:val="none" w:sz="0" w:space="0" w:color="auto"/>
                    <w:left w:val="none" w:sz="0" w:space="0" w:color="auto"/>
                    <w:bottom w:val="none" w:sz="0" w:space="0" w:color="auto"/>
                    <w:right w:val="none" w:sz="0" w:space="0" w:color="auto"/>
                  </w:divBdr>
                  <w:divsChild>
                    <w:div w:id="42153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55945">
      <w:bodyDiv w:val="1"/>
      <w:marLeft w:val="0"/>
      <w:marRight w:val="0"/>
      <w:marTop w:val="0"/>
      <w:marBottom w:val="0"/>
      <w:divBdr>
        <w:top w:val="none" w:sz="0" w:space="0" w:color="auto"/>
        <w:left w:val="none" w:sz="0" w:space="0" w:color="auto"/>
        <w:bottom w:val="none" w:sz="0" w:space="0" w:color="auto"/>
        <w:right w:val="none" w:sz="0" w:space="0" w:color="auto"/>
      </w:divBdr>
    </w:div>
    <w:div w:id="659432913">
      <w:bodyDiv w:val="1"/>
      <w:marLeft w:val="0"/>
      <w:marRight w:val="0"/>
      <w:marTop w:val="0"/>
      <w:marBottom w:val="0"/>
      <w:divBdr>
        <w:top w:val="none" w:sz="0" w:space="0" w:color="auto"/>
        <w:left w:val="none" w:sz="0" w:space="0" w:color="auto"/>
        <w:bottom w:val="none" w:sz="0" w:space="0" w:color="auto"/>
        <w:right w:val="none" w:sz="0" w:space="0" w:color="auto"/>
      </w:divBdr>
    </w:div>
    <w:div w:id="779960449">
      <w:bodyDiv w:val="1"/>
      <w:marLeft w:val="0"/>
      <w:marRight w:val="0"/>
      <w:marTop w:val="0"/>
      <w:marBottom w:val="0"/>
      <w:divBdr>
        <w:top w:val="none" w:sz="0" w:space="0" w:color="auto"/>
        <w:left w:val="none" w:sz="0" w:space="0" w:color="auto"/>
        <w:bottom w:val="none" w:sz="0" w:space="0" w:color="auto"/>
        <w:right w:val="none" w:sz="0" w:space="0" w:color="auto"/>
      </w:divBdr>
    </w:div>
    <w:div w:id="808085583">
      <w:bodyDiv w:val="1"/>
      <w:marLeft w:val="0"/>
      <w:marRight w:val="0"/>
      <w:marTop w:val="0"/>
      <w:marBottom w:val="0"/>
      <w:divBdr>
        <w:top w:val="none" w:sz="0" w:space="0" w:color="auto"/>
        <w:left w:val="none" w:sz="0" w:space="0" w:color="auto"/>
        <w:bottom w:val="none" w:sz="0" w:space="0" w:color="auto"/>
        <w:right w:val="none" w:sz="0" w:space="0" w:color="auto"/>
      </w:divBdr>
    </w:div>
    <w:div w:id="933785369">
      <w:bodyDiv w:val="1"/>
      <w:marLeft w:val="0"/>
      <w:marRight w:val="0"/>
      <w:marTop w:val="0"/>
      <w:marBottom w:val="0"/>
      <w:divBdr>
        <w:top w:val="none" w:sz="0" w:space="0" w:color="auto"/>
        <w:left w:val="none" w:sz="0" w:space="0" w:color="auto"/>
        <w:bottom w:val="none" w:sz="0" w:space="0" w:color="auto"/>
        <w:right w:val="none" w:sz="0" w:space="0" w:color="auto"/>
      </w:divBdr>
    </w:div>
    <w:div w:id="971060383">
      <w:bodyDiv w:val="1"/>
      <w:marLeft w:val="0"/>
      <w:marRight w:val="0"/>
      <w:marTop w:val="0"/>
      <w:marBottom w:val="0"/>
      <w:divBdr>
        <w:top w:val="none" w:sz="0" w:space="0" w:color="auto"/>
        <w:left w:val="none" w:sz="0" w:space="0" w:color="auto"/>
        <w:bottom w:val="none" w:sz="0" w:space="0" w:color="auto"/>
        <w:right w:val="none" w:sz="0" w:space="0" w:color="auto"/>
      </w:divBdr>
    </w:div>
    <w:div w:id="1097139684">
      <w:bodyDiv w:val="1"/>
      <w:marLeft w:val="0"/>
      <w:marRight w:val="0"/>
      <w:marTop w:val="0"/>
      <w:marBottom w:val="0"/>
      <w:divBdr>
        <w:top w:val="none" w:sz="0" w:space="0" w:color="auto"/>
        <w:left w:val="none" w:sz="0" w:space="0" w:color="auto"/>
        <w:bottom w:val="none" w:sz="0" w:space="0" w:color="auto"/>
        <w:right w:val="none" w:sz="0" w:space="0" w:color="auto"/>
      </w:divBdr>
    </w:div>
    <w:div w:id="1199856314">
      <w:bodyDiv w:val="1"/>
      <w:marLeft w:val="0"/>
      <w:marRight w:val="0"/>
      <w:marTop w:val="0"/>
      <w:marBottom w:val="0"/>
      <w:divBdr>
        <w:top w:val="none" w:sz="0" w:space="0" w:color="auto"/>
        <w:left w:val="none" w:sz="0" w:space="0" w:color="auto"/>
        <w:bottom w:val="none" w:sz="0" w:space="0" w:color="auto"/>
        <w:right w:val="none" w:sz="0" w:space="0" w:color="auto"/>
      </w:divBdr>
    </w:div>
    <w:div w:id="1220095411">
      <w:bodyDiv w:val="1"/>
      <w:marLeft w:val="0"/>
      <w:marRight w:val="0"/>
      <w:marTop w:val="0"/>
      <w:marBottom w:val="0"/>
      <w:divBdr>
        <w:top w:val="none" w:sz="0" w:space="0" w:color="auto"/>
        <w:left w:val="none" w:sz="0" w:space="0" w:color="auto"/>
        <w:bottom w:val="none" w:sz="0" w:space="0" w:color="auto"/>
        <w:right w:val="none" w:sz="0" w:space="0" w:color="auto"/>
      </w:divBdr>
    </w:div>
    <w:div w:id="1263418113">
      <w:bodyDiv w:val="1"/>
      <w:marLeft w:val="0"/>
      <w:marRight w:val="0"/>
      <w:marTop w:val="0"/>
      <w:marBottom w:val="0"/>
      <w:divBdr>
        <w:top w:val="none" w:sz="0" w:space="0" w:color="auto"/>
        <w:left w:val="none" w:sz="0" w:space="0" w:color="auto"/>
        <w:bottom w:val="none" w:sz="0" w:space="0" w:color="auto"/>
        <w:right w:val="none" w:sz="0" w:space="0" w:color="auto"/>
      </w:divBdr>
    </w:div>
    <w:div w:id="1317026917">
      <w:bodyDiv w:val="1"/>
      <w:marLeft w:val="0"/>
      <w:marRight w:val="0"/>
      <w:marTop w:val="0"/>
      <w:marBottom w:val="0"/>
      <w:divBdr>
        <w:top w:val="none" w:sz="0" w:space="0" w:color="auto"/>
        <w:left w:val="none" w:sz="0" w:space="0" w:color="auto"/>
        <w:bottom w:val="none" w:sz="0" w:space="0" w:color="auto"/>
        <w:right w:val="none" w:sz="0" w:space="0" w:color="auto"/>
      </w:divBdr>
      <w:divsChild>
        <w:div w:id="1065683931">
          <w:marLeft w:val="446"/>
          <w:marRight w:val="0"/>
          <w:marTop w:val="0"/>
          <w:marBottom w:val="0"/>
          <w:divBdr>
            <w:top w:val="none" w:sz="0" w:space="0" w:color="auto"/>
            <w:left w:val="none" w:sz="0" w:space="0" w:color="auto"/>
            <w:bottom w:val="none" w:sz="0" w:space="0" w:color="auto"/>
            <w:right w:val="none" w:sz="0" w:space="0" w:color="auto"/>
          </w:divBdr>
        </w:div>
        <w:div w:id="210655373">
          <w:marLeft w:val="446"/>
          <w:marRight w:val="0"/>
          <w:marTop w:val="0"/>
          <w:marBottom w:val="0"/>
          <w:divBdr>
            <w:top w:val="none" w:sz="0" w:space="0" w:color="auto"/>
            <w:left w:val="none" w:sz="0" w:space="0" w:color="auto"/>
            <w:bottom w:val="none" w:sz="0" w:space="0" w:color="auto"/>
            <w:right w:val="none" w:sz="0" w:space="0" w:color="auto"/>
          </w:divBdr>
        </w:div>
        <w:div w:id="414401477">
          <w:marLeft w:val="446"/>
          <w:marRight w:val="0"/>
          <w:marTop w:val="0"/>
          <w:marBottom w:val="0"/>
          <w:divBdr>
            <w:top w:val="none" w:sz="0" w:space="0" w:color="auto"/>
            <w:left w:val="none" w:sz="0" w:space="0" w:color="auto"/>
            <w:bottom w:val="none" w:sz="0" w:space="0" w:color="auto"/>
            <w:right w:val="none" w:sz="0" w:space="0" w:color="auto"/>
          </w:divBdr>
        </w:div>
        <w:div w:id="1596203460">
          <w:marLeft w:val="446"/>
          <w:marRight w:val="0"/>
          <w:marTop w:val="0"/>
          <w:marBottom w:val="0"/>
          <w:divBdr>
            <w:top w:val="none" w:sz="0" w:space="0" w:color="auto"/>
            <w:left w:val="none" w:sz="0" w:space="0" w:color="auto"/>
            <w:bottom w:val="none" w:sz="0" w:space="0" w:color="auto"/>
            <w:right w:val="none" w:sz="0" w:space="0" w:color="auto"/>
          </w:divBdr>
        </w:div>
        <w:div w:id="569115579">
          <w:marLeft w:val="446"/>
          <w:marRight w:val="0"/>
          <w:marTop w:val="0"/>
          <w:marBottom w:val="0"/>
          <w:divBdr>
            <w:top w:val="none" w:sz="0" w:space="0" w:color="auto"/>
            <w:left w:val="none" w:sz="0" w:space="0" w:color="auto"/>
            <w:bottom w:val="none" w:sz="0" w:space="0" w:color="auto"/>
            <w:right w:val="none" w:sz="0" w:space="0" w:color="auto"/>
          </w:divBdr>
        </w:div>
        <w:div w:id="993796504">
          <w:marLeft w:val="446"/>
          <w:marRight w:val="0"/>
          <w:marTop w:val="0"/>
          <w:marBottom w:val="0"/>
          <w:divBdr>
            <w:top w:val="none" w:sz="0" w:space="0" w:color="auto"/>
            <w:left w:val="none" w:sz="0" w:space="0" w:color="auto"/>
            <w:bottom w:val="none" w:sz="0" w:space="0" w:color="auto"/>
            <w:right w:val="none" w:sz="0" w:space="0" w:color="auto"/>
          </w:divBdr>
        </w:div>
      </w:divsChild>
    </w:div>
    <w:div w:id="1327241469">
      <w:bodyDiv w:val="1"/>
      <w:marLeft w:val="0"/>
      <w:marRight w:val="0"/>
      <w:marTop w:val="0"/>
      <w:marBottom w:val="0"/>
      <w:divBdr>
        <w:top w:val="none" w:sz="0" w:space="0" w:color="auto"/>
        <w:left w:val="none" w:sz="0" w:space="0" w:color="auto"/>
        <w:bottom w:val="none" w:sz="0" w:space="0" w:color="auto"/>
        <w:right w:val="none" w:sz="0" w:space="0" w:color="auto"/>
      </w:divBdr>
    </w:div>
    <w:div w:id="1350788801">
      <w:bodyDiv w:val="1"/>
      <w:marLeft w:val="0"/>
      <w:marRight w:val="0"/>
      <w:marTop w:val="0"/>
      <w:marBottom w:val="0"/>
      <w:divBdr>
        <w:top w:val="none" w:sz="0" w:space="0" w:color="auto"/>
        <w:left w:val="none" w:sz="0" w:space="0" w:color="auto"/>
        <w:bottom w:val="none" w:sz="0" w:space="0" w:color="auto"/>
        <w:right w:val="none" w:sz="0" w:space="0" w:color="auto"/>
      </w:divBdr>
    </w:div>
    <w:div w:id="1366057131">
      <w:bodyDiv w:val="1"/>
      <w:marLeft w:val="0"/>
      <w:marRight w:val="0"/>
      <w:marTop w:val="0"/>
      <w:marBottom w:val="0"/>
      <w:divBdr>
        <w:top w:val="none" w:sz="0" w:space="0" w:color="auto"/>
        <w:left w:val="none" w:sz="0" w:space="0" w:color="auto"/>
        <w:bottom w:val="none" w:sz="0" w:space="0" w:color="auto"/>
        <w:right w:val="none" w:sz="0" w:space="0" w:color="auto"/>
      </w:divBdr>
    </w:div>
    <w:div w:id="1476609049">
      <w:bodyDiv w:val="1"/>
      <w:marLeft w:val="0"/>
      <w:marRight w:val="0"/>
      <w:marTop w:val="0"/>
      <w:marBottom w:val="0"/>
      <w:divBdr>
        <w:top w:val="none" w:sz="0" w:space="0" w:color="auto"/>
        <w:left w:val="none" w:sz="0" w:space="0" w:color="auto"/>
        <w:bottom w:val="none" w:sz="0" w:space="0" w:color="auto"/>
        <w:right w:val="none" w:sz="0" w:space="0" w:color="auto"/>
      </w:divBdr>
    </w:div>
    <w:div w:id="1489710569">
      <w:bodyDiv w:val="1"/>
      <w:marLeft w:val="0"/>
      <w:marRight w:val="0"/>
      <w:marTop w:val="0"/>
      <w:marBottom w:val="0"/>
      <w:divBdr>
        <w:top w:val="none" w:sz="0" w:space="0" w:color="auto"/>
        <w:left w:val="none" w:sz="0" w:space="0" w:color="auto"/>
        <w:bottom w:val="none" w:sz="0" w:space="0" w:color="auto"/>
        <w:right w:val="none" w:sz="0" w:space="0" w:color="auto"/>
      </w:divBdr>
    </w:div>
    <w:div w:id="1517231628">
      <w:bodyDiv w:val="1"/>
      <w:marLeft w:val="0"/>
      <w:marRight w:val="0"/>
      <w:marTop w:val="0"/>
      <w:marBottom w:val="0"/>
      <w:divBdr>
        <w:top w:val="none" w:sz="0" w:space="0" w:color="auto"/>
        <w:left w:val="none" w:sz="0" w:space="0" w:color="auto"/>
        <w:bottom w:val="none" w:sz="0" w:space="0" w:color="auto"/>
        <w:right w:val="none" w:sz="0" w:space="0" w:color="auto"/>
      </w:divBdr>
    </w:div>
    <w:div w:id="1555004715">
      <w:bodyDiv w:val="1"/>
      <w:marLeft w:val="0"/>
      <w:marRight w:val="0"/>
      <w:marTop w:val="0"/>
      <w:marBottom w:val="0"/>
      <w:divBdr>
        <w:top w:val="none" w:sz="0" w:space="0" w:color="auto"/>
        <w:left w:val="none" w:sz="0" w:space="0" w:color="auto"/>
        <w:bottom w:val="none" w:sz="0" w:space="0" w:color="auto"/>
        <w:right w:val="none" w:sz="0" w:space="0" w:color="auto"/>
      </w:divBdr>
    </w:div>
    <w:div w:id="1699038675">
      <w:bodyDiv w:val="1"/>
      <w:marLeft w:val="0"/>
      <w:marRight w:val="0"/>
      <w:marTop w:val="0"/>
      <w:marBottom w:val="0"/>
      <w:divBdr>
        <w:top w:val="none" w:sz="0" w:space="0" w:color="auto"/>
        <w:left w:val="none" w:sz="0" w:space="0" w:color="auto"/>
        <w:bottom w:val="none" w:sz="0" w:space="0" w:color="auto"/>
        <w:right w:val="none" w:sz="0" w:space="0" w:color="auto"/>
      </w:divBdr>
    </w:div>
    <w:div w:id="1747458401">
      <w:bodyDiv w:val="1"/>
      <w:marLeft w:val="0"/>
      <w:marRight w:val="0"/>
      <w:marTop w:val="0"/>
      <w:marBottom w:val="0"/>
      <w:divBdr>
        <w:top w:val="none" w:sz="0" w:space="0" w:color="auto"/>
        <w:left w:val="none" w:sz="0" w:space="0" w:color="auto"/>
        <w:bottom w:val="none" w:sz="0" w:space="0" w:color="auto"/>
        <w:right w:val="none" w:sz="0" w:space="0" w:color="auto"/>
      </w:divBdr>
    </w:div>
    <w:div w:id="1831939799">
      <w:bodyDiv w:val="1"/>
      <w:marLeft w:val="0"/>
      <w:marRight w:val="0"/>
      <w:marTop w:val="0"/>
      <w:marBottom w:val="0"/>
      <w:divBdr>
        <w:top w:val="none" w:sz="0" w:space="0" w:color="auto"/>
        <w:left w:val="none" w:sz="0" w:space="0" w:color="auto"/>
        <w:bottom w:val="none" w:sz="0" w:space="0" w:color="auto"/>
        <w:right w:val="none" w:sz="0" w:space="0" w:color="auto"/>
      </w:divBdr>
    </w:div>
    <w:div w:id="1834373428">
      <w:bodyDiv w:val="1"/>
      <w:marLeft w:val="0"/>
      <w:marRight w:val="0"/>
      <w:marTop w:val="0"/>
      <w:marBottom w:val="0"/>
      <w:divBdr>
        <w:top w:val="none" w:sz="0" w:space="0" w:color="auto"/>
        <w:left w:val="none" w:sz="0" w:space="0" w:color="auto"/>
        <w:bottom w:val="none" w:sz="0" w:space="0" w:color="auto"/>
        <w:right w:val="none" w:sz="0" w:space="0" w:color="auto"/>
      </w:divBdr>
    </w:div>
    <w:div w:id="2004046634">
      <w:bodyDiv w:val="1"/>
      <w:marLeft w:val="0"/>
      <w:marRight w:val="0"/>
      <w:marTop w:val="0"/>
      <w:marBottom w:val="0"/>
      <w:divBdr>
        <w:top w:val="none" w:sz="0" w:space="0" w:color="auto"/>
        <w:left w:val="none" w:sz="0" w:space="0" w:color="auto"/>
        <w:bottom w:val="none" w:sz="0" w:space="0" w:color="auto"/>
        <w:right w:val="none" w:sz="0" w:space="0" w:color="auto"/>
      </w:divBdr>
    </w:div>
    <w:div w:id="2031640421">
      <w:bodyDiv w:val="1"/>
      <w:marLeft w:val="0"/>
      <w:marRight w:val="0"/>
      <w:marTop w:val="0"/>
      <w:marBottom w:val="0"/>
      <w:divBdr>
        <w:top w:val="none" w:sz="0" w:space="0" w:color="auto"/>
        <w:left w:val="none" w:sz="0" w:space="0" w:color="auto"/>
        <w:bottom w:val="none" w:sz="0" w:space="0" w:color="auto"/>
        <w:right w:val="none" w:sz="0" w:space="0" w:color="auto"/>
      </w:divBdr>
    </w:div>
    <w:div w:id="207311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59BBA-8B73-47D9-818B-639B2132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19</Pages>
  <Words>6175</Words>
  <Characters>35198</Characters>
  <Application>Microsoft Office Word</Application>
  <DocSecurity>0</DocSecurity>
  <Lines>293</Lines>
  <Paragraphs>82</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41291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SCHETTINI</dc:creator>
  <cp:lastModifiedBy>FRANCESCO SCHETTINI</cp:lastModifiedBy>
  <cp:revision>39</cp:revision>
  <dcterms:created xsi:type="dcterms:W3CDTF">2024-01-02T08:36:00Z</dcterms:created>
  <dcterms:modified xsi:type="dcterms:W3CDTF">2024-02-07T11:25:00Z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id="FnmZIRrn"/&gt;&lt;style id="http://www.zotero.org/styles/annals-of-oncology" hasBibliography="1" bibliographyStyleHasBeenSet="1"/&gt;&lt;prefs&gt;&lt;pref name="fieldType" value="Field"/&gt;&lt;/prefs&gt;&lt;/data&gt;</vt:lpwstr>
  </property>
</Properties>
</file>