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DE744" w14:textId="77777777" w:rsidR="004F7F61" w:rsidRDefault="004F7F61" w:rsidP="004F7F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0000"/>
        </w:rPr>
      </w:pPr>
      <w:r>
        <w:rPr>
          <w:color w:val="000000"/>
        </w:rPr>
        <w:t>Supplementary Information</w:t>
      </w:r>
    </w:p>
    <w:p w14:paraId="369E0EDE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567"/>
        <w:rPr>
          <w:color w:val="000000"/>
        </w:rPr>
      </w:pPr>
    </w:p>
    <w:p w14:paraId="68AD3B74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567"/>
        <w:rPr>
          <w:color w:val="000000"/>
        </w:rPr>
      </w:pPr>
    </w:p>
    <w:p w14:paraId="58CEC50E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140" w:line="276" w:lineRule="auto"/>
        <w:ind w:left="567"/>
        <w:rPr>
          <w:color w:val="000000"/>
        </w:rPr>
      </w:pPr>
    </w:p>
    <w:tbl>
      <w:tblPr>
        <w:tblW w:w="5164" w:type="dxa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8"/>
        <w:gridCol w:w="939"/>
        <w:gridCol w:w="992"/>
        <w:gridCol w:w="1105"/>
      </w:tblGrid>
      <w:tr w:rsidR="004F7F61" w14:paraId="3468B111" w14:textId="77777777" w:rsidTr="00191994">
        <w:tc>
          <w:tcPr>
            <w:tcW w:w="2128" w:type="dxa"/>
            <w:vMerge w:val="restart"/>
          </w:tcPr>
          <w:p w14:paraId="0F6A83DA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3036" w:type="dxa"/>
            <w:gridSpan w:val="3"/>
          </w:tcPr>
          <w:p w14:paraId="04510CE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Estimated number of Orange+ Days</w:t>
            </w:r>
          </w:p>
        </w:tc>
      </w:tr>
      <w:tr w:rsidR="004F7F61" w14:paraId="1CD375ED" w14:textId="77777777" w:rsidTr="00191994">
        <w:tc>
          <w:tcPr>
            <w:tcW w:w="2128" w:type="dxa"/>
            <w:vMerge/>
          </w:tcPr>
          <w:p w14:paraId="2F5DA707" w14:textId="77777777" w:rsidR="004F7F61" w:rsidRDefault="004F7F61" w:rsidP="001919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</w:tcPr>
          <w:p w14:paraId="36DD86D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Wildfire PM2.5 2023</w:t>
            </w:r>
          </w:p>
        </w:tc>
        <w:tc>
          <w:tcPr>
            <w:tcW w:w="992" w:type="dxa"/>
          </w:tcPr>
          <w:p w14:paraId="6B89E08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Wildfire PM2.5 2053</w:t>
            </w:r>
          </w:p>
        </w:tc>
        <w:tc>
          <w:tcPr>
            <w:tcW w:w="1105" w:type="dxa"/>
          </w:tcPr>
          <w:p w14:paraId="2376BA3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Difference</w:t>
            </w:r>
          </w:p>
        </w:tc>
      </w:tr>
      <w:tr w:rsidR="004F7F61" w14:paraId="4E3BBB74" w14:textId="77777777" w:rsidTr="00191994">
        <w:tc>
          <w:tcPr>
            <w:tcW w:w="2128" w:type="dxa"/>
          </w:tcPr>
          <w:p w14:paraId="775FCEA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Clackamas, CA</w:t>
            </w:r>
          </w:p>
        </w:tc>
        <w:tc>
          <w:tcPr>
            <w:tcW w:w="939" w:type="dxa"/>
          </w:tcPr>
          <w:p w14:paraId="3188AAE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992" w:type="dxa"/>
          </w:tcPr>
          <w:p w14:paraId="6312051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105" w:type="dxa"/>
          </w:tcPr>
          <w:p w14:paraId="455AFA2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4F7F61" w14:paraId="025C09A0" w14:textId="77777777" w:rsidTr="00191994">
        <w:tc>
          <w:tcPr>
            <w:tcW w:w="2128" w:type="dxa"/>
          </w:tcPr>
          <w:p w14:paraId="649332B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Sacramento, CA</w:t>
            </w:r>
          </w:p>
        </w:tc>
        <w:tc>
          <w:tcPr>
            <w:tcW w:w="939" w:type="dxa"/>
          </w:tcPr>
          <w:p w14:paraId="7E0CC38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992" w:type="dxa"/>
          </w:tcPr>
          <w:p w14:paraId="4AB635B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105" w:type="dxa"/>
          </w:tcPr>
          <w:p w14:paraId="4B366F63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4F7F61" w14:paraId="4F6E5A60" w14:textId="77777777" w:rsidTr="00191994">
        <w:tc>
          <w:tcPr>
            <w:tcW w:w="2128" w:type="dxa"/>
          </w:tcPr>
          <w:p w14:paraId="1FE9FEB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Contra Costa, CA</w:t>
            </w:r>
          </w:p>
        </w:tc>
        <w:tc>
          <w:tcPr>
            <w:tcW w:w="939" w:type="dxa"/>
          </w:tcPr>
          <w:p w14:paraId="6EDE7AA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2" w:type="dxa"/>
          </w:tcPr>
          <w:p w14:paraId="6814D314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105" w:type="dxa"/>
          </w:tcPr>
          <w:p w14:paraId="01F281E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4F7F61" w14:paraId="751A6C94" w14:textId="77777777" w:rsidTr="00191994">
        <w:tc>
          <w:tcPr>
            <w:tcW w:w="2128" w:type="dxa"/>
          </w:tcPr>
          <w:p w14:paraId="578DFE73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Pierce, WA</w:t>
            </w:r>
          </w:p>
        </w:tc>
        <w:tc>
          <w:tcPr>
            <w:tcW w:w="939" w:type="dxa"/>
          </w:tcPr>
          <w:p w14:paraId="7D676FF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992" w:type="dxa"/>
          </w:tcPr>
          <w:p w14:paraId="04406AE6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105" w:type="dxa"/>
          </w:tcPr>
          <w:p w14:paraId="3651A45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5970AC50" w14:textId="77777777" w:rsidTr="00191994">
        <w:tc>
          <w:tcPr>
            <w:tcW w:w="2128" w:type="dxa"/>
          </w:tcPr>
          <w:p w14:paraId="11C454D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Fresno, CA</w:t>
            </w:r>
          </w:p>
        </w:tc>
        <w:tc>
          <w:tcPr>
            <w:tcW w:w="939" w:type="dxa"/>
          </w:tcPr>
          <w:p w14:paraId="33F7855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992" w:type="dxa"/>
          </w:tcPr>
          <w:p w14:paraId="39C2134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105" w:type="dxa"/>
          </w:tcPr>
          <w:p w14:paraId="656B1E2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51D6FAA7" w14:textId="77777777" w:rsidTr="00191994">
        <w:tc>
          <w:tcPr>
            <w:tcW w:w="2128" w:type="dxa"/>
          </w:tcPr>
          <w:p w14:paraId="528F535A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El Dorado, CA</w:t>
            </w:r>
          </w:p>
        </w:tc>
        <w:tc>
          <w:tcPr>
            <w:tcW w:w="939" w:type="dxa"/>
          </w:tcPr>
          <w:p w14:paraId="5F7D78D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992" w:type="dxa"/>
          </w:tcPr>
          <w:p w14:paraId="6B90AA96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05" w:type="dxa"/>
          </w:tcPr>
          <w:p w14:paraId="27ED3355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2B734823" w14:textId="77777777" w:rsidTr="00191994">
        <w:tc>
          <w:tcPr>
            <w:tcW w:w="2128" w:type="dxa"/>
          </w:tcPr>
          <w:p w14:paraId="3F5AAA0A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King, WA</w:t>
            </w:r>
          </w:p>
        </w:tc>
        <w:tc>
          <w:tcPr>
            <w:tcW w:w="939" w:type="dxa"/>
          </w:tcPr>
          <w:p w14:paraId="143A2584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2" w:type="dxa"/>
          </w:tcPr>
          <w:p w14:paraId="15BDF14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105" w:type="dxa"/>
          </w:tcPr>
          <w:p w14:paraId="32DEE13A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242EA89E" w14:textId="77777777" w:rsidTr="00191994">
        <w:tc>
          <w:tcPr>
            <w:tcW w:w="2128" w:type="dxa"/>
          </w:tcPr>
          <w:p w14:paraId="00A326E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Whatcom, WA </w:t>
            </w:r>
          </w:p>
        </w:tc>
        <w:tc>
          <w:tcPr>
            <w:tcW w:w="939" w:type="dxa"/>
          </w:tcPr>
          <w:p w14:paraId="0E19457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992" w:type="dxa"/>
          </w:tcPr>
          <w:p w14:paraId="7A8B9BC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05" w:type="dxa"/>
          </w:tcPr>
          <w:p w14:paraId="58E3548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44445895" w14:textId="77777777" w:rsidTr="00191994">
        <w:tc>
          <w:tcPr>
            <w:tcW w:w="2128" w:type="dxa"/>
          </w:tcPr>
          <w:p w14:paraId="2D078C9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Boulder, CO</w:t>
            </w:r>
          </w:p>
        </w:tc>
        <w:tc>
          <w:tcPr>
            <w:tcW w:w="939" w:type="dxa"/>
          </w:tcPr>
          <w:p w14:paraId="15AA4D5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992" w:type="dxa"/>
          </w:tcPr>
          <w:p w14:paraId="4166929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105" w:type="dxa"/>
          </w:tcPr>
          <w:p w14:paraId="1712B8B3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6B2D88D2" w14:textId="77777777" w:rsidTr="00191994">
        <w:tc>
          <w:tcPr>
            <w:tcW w:w="2128" w:type="dxa"/>
          </w:tcPr>
          <w:p w14:paraId="0D0736C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Marion, PR</w:t>
            </w:r>
          </w:p>
        </w:tc>
        <w:tc>
          <w:tcPr>
            <w:tcW w:w="939" w:type="dxa"/>
          </w:tcPr>
          <w:p w14:paraId="68CC4FC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992" w:type="dxa"/>
          </w:tcPr>
          <w:p w14:paraId="011E1C1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105" w:type="dxa"/>
          </w:tcPr>
          <w:p w14:paraId="7B28E6D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03D0BFAA" w14:textId="77777777" w:rsidTr="00191994">
        <w:tc>
          <w:tcPr>
            <w:tcW w:w="2128" w:type="dxa"/>
          </w:tcPr>
          <w:p w14:paraId="4CE6D24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Tulare, CA</w:t>
            </w:r>
          </w:p>
        </w:tc>
        <w:tc>
          <w:tcPr>
            <w:tcW w:w="939" w:type="dxa"/>
          </w:tcPr>
          <w:p w14:paraId="4E1CEC1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992" w:type="dxa"/>
          </w:tcPr>
          <w:p w14:paraId="469A1E73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105" w:type="dxa"/>
          </w:tcPr>
          <w:p w14:paraId="218EF16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4F7F61" w14:paraId="5D49E5AB" w14:textId="77777777" w:rsidTr="00191994">
        <w:tc>
          <w:tcPr>
            <w:tcW w:w="2128" w:type="dxa"/>
          </w:tcPr>
          <w:p w14:paraId="7A5580C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Kern, CA</w:t>
            </w:r>
          </w:p>
        </w:tc>
        <w:tc>
          <w:tcPr>
            <w:tcW w:w="939" w:type="dxa"/>
          </w:tcPr>
          <w:p w14:paraId="3D3AFA1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992" w:type="dxa"/>
          </w:tcPr>
          <w:p w14:paraId="1A99E28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105" w:type="dxa"/>
          </w:tcPr>
          <w:p w14:paraId="1C93630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4F7F61" w14:paraId="068541EF" w14:textId="77777777" w:rsidTr="00191994">
        <w:tc>
          <w:tcPr>
            <w:tcW w:w="2128" w:type="dxa"/>
          </w:tcPr>
          <w:p w14:paraId="76FCB5D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Sonoma, CA</w:t>
            </w:r>
          </w:p>
        </w:tc>
        <w:tc>
          <w:tcPr>
            <w:tcW w:w="939" w:type="dxa"/>
          </w:tcPr>
          <w:p w14:paraId="57D83E49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992" w:type="dxa"/>
          </w:tcPr>
          <w:p w14:paraId="1DDA603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105" w:type="dxa"/>
          </w:tcPr>
          <w:p w14:paraId="5DAB0FA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4F7F61" w14:paraId="3EA05CA7" w14:textId="77777777" w:rsidTr="00191994">
        <w:tc>
          <w:tcPr>
            <w:tcW w:w="2128" w:type="dxa"/>
          </w:tcPr>
          <w:p w14:paraId="413F186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Marion, OR</w:t>
            </w:r>
          </w:p>
        </w:tc>
        <w:tc>
          <w:tcPr>
            <w:tcW w:w="939" w:type="dxa"/>
          </w:tcPr>
          <w:p w14:paraId="2C974809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992" w:type="dxa"/>
          </w:tcPr>
          <w:p w14:paraId="42B3525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105" w:type="dxa"/>
          </w:tcPr>
          <w:p w14:paraId="746AC1F9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7F61" w14:paraId="679A42B3" w14:textId="77777777" w:rsidTr="00191994">
        <w:tc>
          <w:tcPr>
            <w:tcW w:w="2128" w:type="dxa"/>
          </w:tcPr>
          <w:p w14:paraId="290F3B6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Larimer, CO</w:t>
            </w:r>
          </w:p>
        </w:tc>
        <w:tc>
          <w:tcPr>
            <w:tcW w:w="939" w:type="dxa"/>
          </w:tcPr>
          <w:p w14:paraId="4867866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992" w:type="dxa"/>
          </w:tcPr>
          <w:p w14:paraId="469B49D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105" w:type="dxa"/>
          </w:tcPr>
          <w:p w14:paraId="4E6DDBE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4F7F61" w14:paraId="7D57C3C1" w14:textId="77777777" w:rsidTr="00191994">
        <w:tc>
          <w:tcPr>
            <w:tcW w:w="2128" w:type="dxa"/>
          </w:tcPr>
          <w:p w14:paraId="23FDAAB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Deschutes, OR</w:t>
            </w:r>
          </w:p>
        </w:tc>
        <w:tc>
          <w:tcPr>
            <w:tcW w:w="939" w:type="dxa"/>
          </w:tcPr>
          <w:p w14:paraId="5589FDB9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992" w:type="dxa"/>
          </w:tcPr>
          <w:p w14:paraId="29D78F9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05" w:type="dxa"/>
          </w:tcPr>
          <w:p w14:paraId="4DACE84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4F7F61" w14:paraId="442CAB86" w14:textId="77777777" w:rsidTr="00191994">
        <w:tc>
          <w:tcPr>
            <w:tcW w:w="2128" w:type="dxa"/>
          </w:tcPr>
          <w:p w14:paraId="2AFDCCC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Lane, OR</w:t>
            </w:r>
          </w:p>
        </w:tc>
        <w:tc>
          <w:tcPr>
            <w:tcW w:w="939" w:type="dxa"/>
          </w:tcPr>
          <w:p w14:paraId="65A4FBE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992" w:type="dxa"/>
          </w:tcPr>
          <w:p w14:paraId="055FB29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05" w:type="dxa"/>
          </w:tcPr>
          <w:p w14:paraId="4352379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4F7F61" w14:paraId="0282E0E2" w14:textId="77777777" w:rsidTr="00191994">
        <w:tc>
          <w:tcPr>
            <w:tcW w:w="2128" w:type="dxa"/>
          </w:tcPr>
          <w:p w14:paraId="00BD0894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Placer, CA</w:t>
            </w:r>
          </w:p>
        </w:tc>
        <w:tc>
          <w:tcPr>
            <w:tcW w:w="939" w:type="dxa"/>
          </w:tcPr>
          <w:p w14:paraId="6EFEC185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992" w:type="dxa"/>
          </w:tcPr>
          <w:p w14:paraId="3E530E84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105" w:type="dxa"/>
          </w:tcPr>
          <w:p w14:paraId="1360C56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</w:tbl>
    <w:p w14:paraId="71FA025C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567"/>
        <w:rPr>
          <w:color w:val="000000"/>
        </w:rPr>
      </w:pPr>
    </w:p>
    <w:p w14:paraId="1F396F79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140" w:line="276" w:lineRule="auto"/>
        <w:ind w:left="567"/>
        <w:rPr>
          <w:color w:val="000000"/>
        </w:rPr>
      </w:pPr>
      <w:r>
        <w:rPr>
          <w:color w:val="000000"/>
        </w:rPr>
        <w:t>Table SI-1.  Estimated number of orange+ days in 2023 and 2053 conditions (corresponding to Figure 2) and the expected increase in wildfire smoke-induced orange+ days by mid-century (corresponding to Figure 4) for the counties noted.</w:t>
      </w:r>
    </w:p>
    <w:p w14:paraId="79763CA9" w14:textId="77777777" w:rsidR="004F7F61" w:rsidRDefault="004F7F61" w:rsidP="004F7F61">
      <w:pPr>
        <w:rPr>
          <w:color w:val="000000"/>
        </w:rPr>
      </w:pPr>
      <w:r>
        <w:br w:type="page"/>
      </w:r>
    </w:p>
    <w:p w14:paraId="48021914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140" w:line="276" w:lineRule="auto"/>
        <w:ind w:left="567"/>
        <w:rPr>
          <w:color w:val="000000"/>
        </w:rPr>
      </w:pPr>
    </w:p>
    <w:tbl>
      <w:tblPr>
        <w:tblW w:w="5164" w:type="dxa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8"/>
        <w:gridCol w:w="939"/>
        <w:gridCol w:w="992"/>
        <w:gridCol w:w="1105"/>
      </w:tblGrid>
      <w:tr w:rsidR="004F7F61" w14:paraId="7F131FF2" w14:textId="77777777" w:rsidTr="00191994">
        <w:tc>
          <w:tcPr>
            <w:tcW w:w="2128" w:type="dxa"/>
            <w:vMerge w:val="restart"/>
          </w:tcPr>
          <w:p w14:paraId="1388ED8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3036" w:type="dxa"/>
            <w:gridSpan w:val="3"/>
          </w:tcPr>
          <w:p w14:paraId="070C5485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Estimated number of Orange+ Days</w:t>
            </w:r>
          </w:p>
        </w:tc>
      </w:tr>
      <w:tr w:rsidR="004F7F61" w14:paraId="3DA8A350" w14:textId="77777777" w:rsidTr="00191994">
        <w:tc>
          <w:tcPr>
            <w:tcW w:w="2128" w:type="dxa"/>
            <w:vMerge/>
          </w:tcPr>
          <w:p w14:paraId="1BBD7882" w14:textId="77777777" w:rsidR="004F7F61" w:rsidRDefault="004F7F61" w:rsidP="001919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</w:tcPr>
          <w:p w14:paraId="4EC4D4CA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Ozone 2023</w:t>
            </w:r>
          </w:p>
        </w:tc>
        <w:tc>
          <w:tcPr>
            <w:tcW w:w="992" w:type="dxa"/>
          </w:tcPr>
          <w:p w14:paraId="702420B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Ozone 2053</w:t>
            </w:r>
          </w:p>
        </w:tc>
        <w:tc>
          <w:tcPr>
            <w:tcW w:w="1105" w:type="dxa"/>
          </w:tcPr>
          <w:p w14:paraId="350937A6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Difference</w:t>
            </w:r>
          </w:p>
        </w:tc>
      </w:tr>
      <w:tr w:rsidR="004F7F61" w14:paraId="0CA6A087" w14:textId="77777777" w:rsidTr="00191994">
        <w:tc>
          <w:tcPr>
            <w:tcW w:w="2128" w:type="dxa"/>
          </w:tcPr>
          <w:p w14:paraId="098DFCE5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San Bernardino, CA</w:t>
            </w:r>
          </w:p>
        </w:tc>
        <w:tc>
          <w:tcPr>
            <w:tcW w:w="939" w:type="dxa"/>
          </w:tcPr>
          <w:p w14:paraId="272BA5F3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992" w:type="dxa"/>
          </w:tcPr>
          <w:p w14:paraId="508A1D1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105" w:type="dxa"/>
          </w:tcPr>
          <w:p w14:paraId="5D89DB15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4F7F61" w14:paraId="368FCA55" w14:textId="77777777" w:rsidTr="00191994">
        <w:tc>
          <w:tcPr>
            <w:tcW w:w="2128" w:type="dxa"/>
          </w:tcPr>
          <w:p w14:paraId="6F69241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Pierce, CA</w:t>
            </w:r>
          </w:p>
        </w:tc>
        <w:tc>
          <w:tcPr>
            <w:tcW w:w="939" w:type="dxa"/>
          </w:tcPr>
          <w:p w14:paraId="2F9AB0B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2" w:type="dxa"/>
          </w:tcPr>
          <w:p w14:paraId="5C7B44F6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105" w:type="dxa"/>
          </w:tcPr>
          <w:p w14:paraId="0011665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4F7F61" w14:paraId="5B26CB5C" w14:textId="77777777" w:rsidTr="00191994">
        <w:tc>
          <w:tcPr>
            <w:tcW w:w="2128" w:type="dxa"/>
          </w:tcPr>
          <w:p w14:paraId="4551F79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Riverside, CA</w:t>
            </w:r>
          </w:p>
        </w:tc>
        <w:tc>
          <w:tcPr>
            <w:tcW w:w="939" w:type="dxa"/>
          </w:tcPr>
          <w:p w14:paraId="74946C1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992" w:type="dxa"/>
          </w:tcPr>
          <w:p w14:paraId="7D03A17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105" w:type="dxa"/>
          </w:tcPr>
          <w:p w14:paraId="0F556C4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4F7F61" w14:paraId="53911764" w14:textId="77777777" w:rsidTr="00191994">
        <w:tc>
          <w:tcPr>
            <w:tcW w:w="2128" w:type="dxa"/>
          </w:tcPr>
          <w:p w14:paraId="7A5468C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Los Angeles, CA</w:t>
            </w:r>
          </w:p>
        </w:tc>
        <w:tc>
          <w:tcPr>
            <w:tcW w:w="939" w:type="dxa"/>
          </w:tcPr>
          <w:p w14:paraId="13448AC3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992" w:type="dxa"/>
          </w:tcPr>
          <w:p w14:paraId="478C270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105" w:type="dxa"/>
          </w:tcPr>
          <w:p w14:paraId="66C2A06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4F7F61" w14:paraId="56B528D8" w14:textId="77777777" w:rsidTr="00191994">
        <w:tc>
          <w:tcPr>
            <w:tcW w:w="2128" w:type="dxa"/>
          </w:tcPr>
          <w:p w14:paraId="003B2E19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Tulare, CA</w:t>
            </w:r>
          </w:p>
        </w:tc>
        <w:tc>
          <w:tcPr>
            <w:tcW w:w="939" w:type="dxa"/>
          </w:tcPr>
          <w:p w14:paraId="7964359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92" w:type="dxa"/>
          </w:tcPr>
          <w:p w14:paraId="1468F11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105" w:type="dxa"/>
          </w:tcPr>
          <w:p w14:paraId="18F6FF84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4F7F61" w14:paraId="11AC3CD7" w14:textId="77777777" w:rsidTr="00191994">
        <w:tc>
          <w:tcPr>
            <w:tcW w:w="2128" w:type="dxa"/>
          </w:tcPr>
          <w:p w14:paraId="7EECC1A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Fresno, CA</w:t>
            </w:r>
          </w:p>
        </w:tc>
        <w:tc>
          <w:tcPr>
            <w:tcW w:w="939" w:type="dxa"/>
          </w:tcPr>
          <w:p w14:paraId="5BCE260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992" w:type="dxa"/>
          </w:tcPr>
          <w:p w14:paraId="0E964FF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105" w:type="dxa"/>
          </w:tcPr>
          <w:p w14:paraId="378558CB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F7F61" w14:paraId="5506438C" w14:textId="77777777" w:rsidTr="00191994">
        <w:tc>
          <w:tcPr>
            <w:tcW w:w="2128" w:type="dxa"/>
          </w:tcPr>
          <w:p w14:paraId="17A6B676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Kern, CA</w:t>
            </w:r>
          </w:p>
        </w:tc>
        <w:tc>
          <w:tcPr>
            <w:tcW w:w="939" w:type="dxa"/>
          </w:tcPr>
          <w:p w14:paraId="71B282BD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992" w:type="dxa"/>
          </w:tcPr>
          <w:p w14:paraId="684E7D8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05" w:type="dxa"/>
          </w:tcPr>
          <w:p w14:paraId="2631869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F7F61" w14:paraId="53F5F59B" w14:textId="77777777" w:rsidTr="00191994">
        <w:tc>
          <w:tcPr>
            <w:tcW w:w="2128" w:type="dxa"/>
          </w:tcPr>
          <w:p w14:paraId="6C5A3E2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Fairfield, CT</w:t>
            </w:r>
          </w:p>
        </w:tc>
        <w:tc>
          <w:tcPr>
            <w:tcW w:w="939" w:type="dxa"/>
          </w:tcPr>
          <w:p w14:paraId="5D0E63E2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992" w:type="dxa"/>
          </w:tcPr>
          <w:p w14:paraId="0C1AC486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05" w:type="dxa"/>
          </w:tcPr>
          <w:p w14:paraId="79F1FFF9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F7F61" w14:paraId="1DE04767" w14:textId="77777777" w:rsidTr="00191994">
        <w:tc>
          <w:tcPr>
            <w:tcW w:w="2128" w:type="dxa"/>
          </w:tcPr>
          <w:p w14:paraId="1DDC28C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Suffolk, NY</w:t>
            </w:r>
          </w:p>
        </w:tc>
        <w:tc>
          <w:tcPr>
            <w:tcW w:w="939" w:type="dxa"/>
          </w:tcPr>
          <w:p w14:paraId="22154298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992" w:type="dxa"/>
          </w:tcPr>
          <w:p w14:paraId="24A8951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05" w:type="dxa"/>
          </w:tcPr>
          <w:p w14:paraId="726B6A77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F7F61" w14:paraId="63D95428" w14:textId="77777777" w:rsidTr="00191994">
        <w:tc>
          <w:tcPr>
            <w:tcW w:w="2128" w:type="dxa"/>
          </w:tcPr>
          <w:p w14:paraId="401FEAB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Washoe, NV</w:t>
            </w:r>
          </w:p>
        </w:tc>
        <w:tc>
          <w:tcPr>
            <w:tcW w:w="939" w:type="dxa"/>
          </w:tcPr>
          <w:p w14:paraId="237D814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2" w:type="dxa"/>
          </w:tcPr>
          <w:p w14:paraId="20D60745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105" w:type="dxa"/>
          </w:tcPr>
          <w:p w14:paraId="4DE1A08E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4F7F61" w14:paraId="327CE987" w14:textId="77777777" w:rsidTr="00191994">
        <w:tc>
          <w:tcPr>
            <w:tcW w:w="2128" w:type="dxa"/>
          </w:tcPr>
          <w:p w14:paraId="237E63F1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Tulare, CA</w:t>
            </w:r>
          </w:p>
        </w:tc>
        <w:tc>
          <w:tcPr>
            <w:tcW w:w="939" w:type="dxa"/>
          </w:tcPr>
          <w:p w14:paraId="42CCCD1F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92" w:type="dxa"/>
          </w:tcPr>
          <w:p w14:paraId="45E5FD6C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105" w:type="dxa"/>
          </w:tcPr>
          <w:p w14:paraId="2337E5F0" w14:textId="77777777" w:rsidR="004F7F61" w:rsidRDefault="004F7F61" w:rsidP="001919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40"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</w:tbl>
    <w:p w14:paraId="7D17A280" w14:textId="77777777" w:rsid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567"/>
        <w:rPr>
          <w:color w:val="000000"/>
        </w:rPr>
      </w:pPr>
    </w:p>
    <w:p w14:paraId="6F9E1CD3" w14:textId="22C33D7E" w:rsidR="00110104" w:rsidRPr="004F7F61" w:rsidRDefault="004F7F61" w:rsidP="004F7F6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567"/>
        <w:rPr>
          <w:color w:val="000000"/>
        </w:rPr>
      </w:pPr>
      <w:r>
        <w:rPr>
          <w:color w:val="000000"/>
        </w:rPr>
        <w:t>Table SI-2.  Estimated number of orange+ days in 2023 and 2053 conditions (corresponding to Figure 2) and the expected increase in ozone orange+ days by mid-century (corresponding to Figure 4) for the counties noted.</w:t>
      </w:r>
    </w:p>
    <w:sectPr w:rsidR="00110104" w:rsidRPr="004F7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D643F"/>
    <w:multiLevelType w:val="multilevel"/>
    <w:tmpl w:val="45566B88"/>
    <w:lvl w:ilvl="0">
      <w:start w:val="1"/>
      <w:numFmt w:val="decimal"/>
      <w:lvlText w:val="%1"/>
      <w:lvlJc w:val="left"/>
      <w:pPr>
        <w:ind w:left="567" w:hanging="567"/>
      </w:pPr>
    </w:lvl>
    <w:lvl w:ilvl="1">
      <w:start w:val="1"/>
      <w:numFmt w:val="decimal"/>
      <w:lvlText w:val="%1.%2"/>
      <w:lvlJc w:val="left"/>
      <w:pPr>
        <w:ind w:left="567" w:hanging="567"/>
      </w:pPr>
    </w:lvl>
    <w:lvl w:ilvl="2">
      <w:start w:val="1"/>
      <w:numFmt w:val="decimal"/>
      <w:lvlText w:val="%1.%2.%3"/>
      <w:lvlJc w:val="left"/>
      <w:pPr>
        <w:ind w:left="567" w:hanging="567"/>
      </w:pPr>
    </w:lvl>
    <w:lvl w:ilvl="3">
      <w:start w:val="1"/>
      <w:numFmt w:val="decimal"/>
      <w:lvlText w:val="%1.%2.%3.%4"/>
      <w:lvlJc w:val="left"/>
      <w:pPr>
        <w:ind w:left="567" w:hanging="567"/>
      </w:pPr>
    </w:lvl>
    <w:lvl w:ilvl="4">
      <w:start w:val="1"/>
      <w:numFmt w:val="decimal"/>
      <w:lvlText w:val="%1.%2.%3.%4.%5"/>
      <w:lvlJc w:val="left"/>
      <w:pPr>
        <w:ind w:left="567" w:hanging="567"/>
      </w:pPr>
    </w:lvl>
    <w:lvl w:ilvl="5">
      <w:start w:val="1"/>
      <w:numFmt w:val="lowerRoman"/>
      <w:lvlText w:val="%6."/>
      <w:lvlJc w:val="right"/>
      <w:pPr>
        <w:ind w:left="567" w:hanging="567"/>
      </w:pPr>
    </w:lvl>
    <w:lvl w:ilvl="6">
      <w:start w:val="1"/>
      <w:numFmt w:val="decimal"/>
      <w:lvlText w:val="%7."/>
      <w:lvlJc w:val="left"/>
      <w:pPr>
        <w:ind w:left="567" w:hanging="567"/>
      </w:pPr>
    </w:lvl>
    <w:lvl w:ilvl="7">
      <w:start w:val="1"/>
      <w:numFmt w:val="lowerLetter"/>
      <w:lvlText w:val="%8."/>
      <w:lvlJc w:val="left"/>
      <w:pPr>
        <w:ind w:left="567" w:hanging="567"/>
      </w:pPr>
    </w:lvl>
    <w:lvl w:ilvl="8">
      <w:start w:val="1"/>
      <w:numFmt w:val="lowerRoman"/>
      <w:lvlText w:val="%9."/>
      <w:lvlJc w:val="right"/>
      <w:pPr>
        <w:ind w:left="567" w:hanging="567"/>
      </w:pPr>
    </w:lvl>
  </w:abstractNum>
  <w:num w:numId="1" w16cid:durableId="246306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F61"/>
    <w:rsid w:val="00110104"/>
    <w:rsid w:val="0021090F"/>
    <w:rsid w:val="00220E4E"/>
    <w:rsid w:val="003A76DF"/>
    <w:rsid w:val="004F7F61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DE410"/>
  <w15:chartTrackingRefBased/>
  <w15:docId w15:val="{7D397F19-8DA5-45CE-9FAF-9B82322F6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F61"/>
    <w:pPr>
      <w:spacing w:before="120" w:after="24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189</Words>
  <Characters>1081</Characters>
  <Application>Microsoft Office Word</Application>
  <DocSecurity>0</DocSecurity>
  <Lines>9</Lines>
  <Paragraphs>2</Paragraphs>
  <ScaleCrop>false</ScaleCrop>
  <Company>Springer Nature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2024-02-09T06:25:00Z</dcterms:created>
  <dcterms:modified xsi:type="dcterms:W3CDTF">2024-02-09T06:25:00Z</dcterms:modified>
</cp:coreProperties>
</file>