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spacing w:line="480" w:lineRule="auto"/>
        <w:rPr>
          <w:rFonts w:hint="default" w:eastAsia="宋体"/>
          <w:b w:val="0"/>
          <w:lang w:val="en-US" w:eastAsia="zh-CN"/>
        </w:rPr>
      </w:pPr>
      <w:r>
        <w:t>Supplementary Material</w:t>
      </w:r>
      <w:r>
        <w:rPr>
          <w:rFonts w:hint="eastAsia" w:eastAsia="宋体"/>
          <w:lang w:val="en-US" w:eastAsia="zh-CN"/>
        </w:rPr>
        <w:t xml:space="preserve"> 2</w:t>
      </w:r>
    </w:p>
    <w:p>
      <w:pPr>
        <w:pStyle w:val="18"/>
        <w:spacing w:line="480" w:lineRule="auto"/>
        <w:jc w:val="both"/>
      </w:pPr>
      <w:r>
        <w:rPr>
          <w:rFonts w:hint="default" w:ascii="Times New Roman" w:hAnsi="Times New Roman" w:cs="Times New Roman"/>
        </w:rPr>
        <w:t>Identification of Diagnostic Biomarkers for Diabetes Nephropathy by Multi-Chip Integrated Bioinformatics combining Machine-Learning Strategies and Mendelian Randomization</w:t>
      </w:r>
    </w:p>
    <w:p>
      <w:pPr>
        <w:pStyle w:val="34"/>
      </w:pPr>
      <w:r>
        <w:rPr>
          <w:rFonts w:hint="eastAsia"/>
        </w:rPr>
        <w:t>Jiaming Su, Yan Guo, Jiyuan Hu</w:t>
      </w:r>
    </w:p>
    <w:p>
      <w:pPr>
        <w:spacing w:before="240" w:after="0"/>
        <w:rPr>
          <w:rFonts w:cs="Times New Roman"/>
        </w:rPr>
      </w:pPr>
      <w:r>
        <w:rPr>
          <w:rFonts w:cs="Times New Roman"/>
          <w:b/>
        </w:rPr>
        <w:t xml:space="preserve">* Correspondence: </w:t>
      </w:r>
      <w:r>
        <w:rPr>
          <w:rFonts w:hint="eastAsia" w:cs="Times New Roman"/>
        </w:rPr>
        <w:t>Hongfang Liu, E-mail: a2954@bucm.edu.cn.</w:t>
      </w:r>
    </w:p>
    <w:p>
      <w:pPr>
        <w:pStyle w:val="2"/>
        <w:rPr>
          <w:rFonts w:cs="Times New Roman"/>
          <w:szCs w:val="24"/>
        </w:rPr>
      </w:pPr>
      <w:r>
        <w:t>Supplementary Figure</w:t>
      </w:r>
    </w:p>
    <w:p>
      <w:pPr>
        <w:keepNext/>
        <w:jc w:val="center"/>
        <w:rPr>
          <w:rFonts w:hint="eastAsia" w:eastAsia="宋体" w:cs="Times New Roman"/>
          <w:szCs w:val="24"/>
          <w:lang w:eastAsia="zh-CN"/>
        </w:rPr>
      </w:pPr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5399405" cy="4160520"/>
            <wp:effectExtent l="0" t="0" r="10795" b="5080"/>
            <wp:docPr id="1" name="图片 1" descr="图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480" w:lineRule="auto"/>
        <w:jc w:val="both"/>
        <w:rPr>
          <w:sz w:val="24"/>
          <w:szCs w:val="24"/>
        </w:rPr>
      </w:pPr>
      <w:r>
        <w:rPr>
          <w:rFonts w:hint="eastAsia" w:eastAsia="宋体"/>
          <w:b/>
          <w:bCs/>
          <w:sz w:val="24"/>
          <w:szCs w:val="24"/>
          <w:lang w:val="en-US" w:eastAsia="zh-CN"/>
        </w:rPr>
        <w:t>F</w:t>
      </w:r>
      <w:r>
        <w:rPr>
          <w:rFonts w:hint="eastAsia"/>
          <w:b/>
          <w:bCs/>
          <w:sz w:val="24"/>
          <w:szCs w:val="24"/>
        </w:rPr>
        <w:t xml:space="preserve">ig. 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S</w:t>
      </w:r>
      <w:r>
        <w:rPr>
          <w:rFonts w:hint="eastAsia"/>
          <w:b/>
          <w:bCs/>
          <w:sz w:val="24"/>
          <w:szCs w:val="24"/>
        </w:rPr>
        <w:t>1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Identification and functional enrichment analysis of DEGs in DN patients. 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A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Gene expression profiles without the</w:t>
      </w:r>
      <w:bookmarkStart w:id="0" w:name="_GoBack"/>
      <w:bookmarkEnd w:id="0"/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removal of the batch effect. 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B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Gene expression profiles with removal of batch effect. 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C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Active GO functional enrichment of gene expression matrix in DN. 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D</w:t>
      </w: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 xml:space="preserve"> Active KEGG pathway of gene expression matrix in DN.</w:t>
      </w:r>
    </w:p>
    <w:p>
      <w:pPr>
        <w:tabs>
          <w:tab w:val="left" w:pos="9016"/>
        </w:tabs>
        <w:bidi w:val="0"/>
        <w:jc w:val="left"/>
        <w:rPr>
          <w:rFonts w:hint="eastAsia" w:eastAsia="宋体"/>
          <w:lang w:val="en-US" w:eastAsia="zh-CN"/>
        </w:rPr>
      </w:pPr>
    </w:p>
    <w:sectPr>
      <w:headerReference r:id="rId6" w:type="first"/>
      <w:headerReference r:id="rId5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yMTQzZjNkMTdjNzZmOGNjNDA1ZWJjODZlNmI2ZDg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1052A8E"/>
    <w:rsid w:val="0288005D"/>
    <w:rsid w:val="03B67E06"/>
    <w:rsid w:val="04E17159"/>
    <w:rsid w:val="06DE46EF"/>
    <w:rsid w:val="08124822"/>
    <w:rsid w:val="0946032A"/>
    <w:rsid w:val="0A6E3947"/>
    <w:rsid w:val="0B2E376B"/>
    <w:rsid w:val="0B3F7726"/>
    <w:rsid w:val="0C564D28"/>
    <w:rsid w:val="0C637445"/>
    <w:rsid w:val="0C684A5B"/>
    <w:rsid w:val="0CA07B74"/>
    <w:rsid w:val="0CB626E8"/>
    <w:rsid w:val="0D3A01A5"/>
    <w:rsid w:val="0D7336B7"/>
    <w:rsid w:val="0DD71E98"/>
    <w:rsid w:val="0F4C73A6"/>
    <w:rsid w:val="101C0036"/>
    <w:rsid w:val="12A52565"/>
    <w:rsid w:val="12B44556"/>
    <w:rsid w:val="12FC5EFD"/>
    <w:rsid w:val="13E64BE3"/>
    <w:rsid w:val="151439D2"/>
    <w:rsid w:val="16155108"/>
    <w:rsid w:val="162B2D81"/>
    <w:rsid w:val="17424826"/>
    <w:rsid w:val="18297794"/>
    <w:rsid w:val="193957B5"/>
    <w:rsid w:val="1BFD51C0"/>
    <w:rsid w:val="1C427076"/>
    <w:rsid w:val="1C7775C6"/>
    <w:rsid w:val="1C844F99"/>
    <w:rsid w:val="1D097B94"/>
    <w:rsid w:val="1E116D00"/>
    <w:rsid w:val="1E9516DF"/>
    <w:rsid w:val="1FE81CE3"/>
    <w:rsid w:val="21815F4B"/>
    <w:rsid w:val="22235254"/>
    <w:rsid w:val="23201794"/>
    <w:rsid w:val="23D22A8E"/>
    <w:rsid w:val="24BE1264"/>
    <w:rsid w:val="25867FD4"/>
    <w:rsid w:val="26E86A6C"/>
    <w:rsid w:val="278542BB"/>
    <w:rsid w:val="27E2170E"/>
    <w:rsid w:val="281C69CE"/>
    <w:rsid w:val="29982253"/>
    <w:rsid w:val="29F01EC0"/>
    <w:rsid w:val="2AEA1089"/>
    <w:rsid w:val="2BD650E5"/>
    <w:rsid w:val="2C610E53"/>
    <w:rsid w:val="2E6426C0"/>
    <w:rsid w:val="2EF266DA"/>
    <w:rsid w:val="2F7B222C"/>
    <w:rsid w:val="30AE03DF"/>
    <w:rsid w:val="30EA3614"/>
    <w:rsid w:val="320329AC"/>
    <w:rsid w:val="33174961"/>
    <w:rsid w:val="35645DD4"/>
    <w:rsid w:val="373D426B"/>
    <w:rsid w:val="38673C95"/>
    <w:rsid w:val="38B36EDA"/>
    <w:rsid w:val="394144E6"/>
    <w:rsid w:val="39AD1B7B"/>
    <w:rsid w:val="3A173499"/>
    <w:rsid w:val="3B3C6B7F"/>
    <w:rsid w:val="3B9E0E70"/>
    <w:rsid w:val="3C123F18"/>
    <w:rsid w:val="3EA352FB"/>
    <w:rsid w:val="3F1B7587"/>
    <w:rsid w:val="3F960C1B"/>
    <w:rsid w:val="42F97BDF"/>
    <w:rsid w:val="43120CA1"/>
    <w:rsid w:val="436D237B"/>
    <w:rsid w:val="43721740"/>
    <w:rsid w:val="45091C30"/>
    <w:rsid w:val="475C698F"/>
    <w:rsid w:val="4CB37051"/>
    <w:rsid w:val="4D333749"/>
    <w:rsid w:val="4DE83D35"/>
    <w:rsid w:val="4F6C7C26"/>
    <w:rsid w:val="4F9547EC"/>
    <w:rsid w:val="5072006C"/>
    <w:rsid w:val="50FB0FC7"/>
    <w:rsid w:val="519C4558"/>
    <w:rsid w:val="545253A1"/>
    <w:rsid w:val="54E87AB4"/>
    <w:rsid w:val="57525C4F"/>
    <w:rsid w:val="5B4672E2"/>
    <w:rsid w:val="5CC91F79"/>
    <w:rsid w:val="5E914D18"/>
    <w:rsid w:val="5F223BC2"/>
    <w:rsid w:val="5FDC0215"/>
    <w:rsid w:val="60206354"/>
    <w:rsid w:val="621E68C3"/>
    <w:rsid w:val="6311467A"/>
    <w:rsid w:val="631D631B"/>
    <w:rsid w:val="658C7FE7"/>
    <w:rsid w:val="673152EA"/>
    <w:rsid w:val="68BE4193"/>
    <w:rsid w:val="69076E24"/>
    <w:rsid w:val="690D7691"/>
    <w:rsid w:val="6AC16985"/>
    <w:rsid w:val="6CD77CB1"/>
    <w:rsid w:val="6D035033"/>
    <w:rsid w:val="6D543AE1"/>
    <w:rsid w:val="6F5A4B86"/>
    <w:rsid w:val="70231548"/>
    <w:rsid w:val="709661BE"/>
    <w:rsid w:val="70D25448"/>
    <w:rsid w:val="72952BD1"/>
    <w:rsid w:val="74EC671B"/>
    <w:rsid w:val="75355FA6"/>
    <w:rsid w:val="75CC3B36"/>
    <w:rsid w:val="763D37E2"/>
    <w:rsid w:val="766455CF"/>
    <w:rsid w:val="76B61368"/>
    <w:rsid w:val="77512E3F"/>
    <w:rsid w:val="78324A1E"/>
    <w:rsid w:val="785E75C1"/>
    <w:rsid w:val="79863274"/>
    <w:rsid w:val="79A4194C"/>
    <w:rsid w:val="79F44681"/>
    <w:rsid w:val="7ABE6A3D"/>
    <w:rsid w:val="7AC2652D"/>
    <w:rsid w:val="7B9A1258"/>
    <w:rsid w:val="7D8F646F"/>
    <w:rsid w:val="7EE10F4C"/>
    <w:rsid w:val="7F01514B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autoRedefine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autoRedefine/>
    <w:semiHidden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autoRedefine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autoRedefine/>
    <w:semiHidden/>
    <w:unhideWhenUsed/>
    <w:qFormat/>
    <w:uiPriority w:val="99"/>
    <w:rPr>
      <w:b/>
      <w:bCs/>
    </w:rPr>
  </w:style>
  <w:style w:type="table" w:styleId="21">
    <w:name w:val="Table Grid"/>
    <w:basedOn w:val="20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autoRedefine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autoRedefine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autoRedefine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autoRedefine/>
    <w:semiHidden/>
    <w:unhideWhenUsed/>
    <w:qFormat/>
    <w:uiPriority w:val="99"/>
  </w:style>
  <w:style w:type="character" w:styleId="28">
    <w:name w:val="Hyperlink"/>
    <w:basedOn w:val="22"/>
    <w:autoRedefine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autoRedefine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autoRedefine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autoRedefine/>
    <w:qFormat/>
    <w:uiPriority w:val="1"/>
  </w:style>
  <w:style w:type="character" w:customStyle="1" w:styleId="35">
    <w:name w:val="Balloon Text Char"/>
    <w:basedOn w:val="22"/>
    <w:link w:val="12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autoRedefine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autoRedefine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autoRedefine/>
    <w:qFormat/>
    <w:uiPriority w:val="0"/>
    <w:pPr>
      <w:spacing w:after="120"/>
    </w:pPr>
    <w:rPr>
      <w:i/>
    </w:rPr>
  </w:style>
  <w:style w:type="paragraph" w:customStyle="1" w:styleId="53">
    <w:name w:val="Revision"/>
    <w:autoRedefine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4314AF-3C36-4C2C-B599-40A76C6FFFC1}">
  <ds:schemaRefs/>
</ds:datastoreItem>
</file>

<file path=customXml/itemProps2.xml><?xml version="1.0" encoding="utf-8"?>
<ds:datastoreItem xmlns:ds="http://schemas.openxmlformats.org/officeDocument/2006/customXml" ds:itemID="{2558679B-78FB-42CD-A1EA-A99096AF5568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A3D4929F-83D0-432F-8F82-6D4423C25F5E}">
  <ds:schemaRefs/>
</ds:datastoreItem>
</file>

<file path=customXml/itemProps5.xml><?xml version="1.0" encoding="utf-8"?>
<ds:datastoreItem xmlns:ds="http://schemas.openxmlformats.org/officeDocument/2006/customXml" ds:itemID="{DFF441E3-103C-4487-877D-08CD22337C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98</Pages>
  <Words>11594</Words>
  <Characters>82806</Characters>
  <Lines>7</Lines>
  <Paragraphs>2</Paragraphs>
  <TotalTime>0</TotalTime>
  <ScaleCrop>false</ScaleCrop>
  <LinksUpToDate>false</LinksUpToDate>
  <CharactersWithSpaces>90522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宿家铭</cp:lastModifiedBy>
  <cp:lastPrinted>2013-10-03T12:51:00Z</cp:lastPrinted>
  <dcterms:modified xsi:type="dcterms:W3CDTF">2024-01-28T01:53:53Z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2052-12.1.0.16120</vt:lpwstr>
  </property>
  <property fmtid="{D5CDD505-2E9C-101B-9397-08002B2CF9AE}" pid="11" name="ICV">
    <vt:lpwstr>B3496582AC8F4FF89F749E0144DA277D_12</vt:lpwstr>
  </property>
</Properties>
</file>