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2846705" cy="2174240"/>
            <wp:effectExtent l="0" t="0" r="0" b="0"/>
            <wp:docPr id="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</w:rPr>
        <w:t xml:space="preserve">Fig. </w:t>
      </w:r>
      <w:r>
        <w:rPr>
          <w:rFonts w:hint="eastAsia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</w:rPr>
        <w:t xml:space="preserve">1. Effect of </w:t>
      </w:r>
      <w:r>
        <w:rPr>
          <w:rFonts w:hint="eastAsia" w:cs="Times New Roman"/>
          <w:lang w:val="en-US" w:eastAsia="zh-CN"/>
        </w:rPr>
        <w:t>MT</w:t>
      </w:r>
      <w:r>
        <w:rPr>
          <w:rFonts w:hint="default" w:ascii="Times New Roman" w:hAnsi="Times New Roman" w:eastAsia="宋体" w:cs="Times New Roman"/>
        </w:rPr>
        <w:t xml:space="preserve"> on </w:t>
      </w:r>
      <w:r>
        <w:rPr>
          <w:rFonts w:hint="eastAsia" w:cs="Times New Roman"/>
          <w:lang w:val="en-US" w:eastAsia="zh-CN"/>
        </w:rPr>
        <w:t>shear force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eastAsia" w:cs="Times New Roman"/>
          <w:lang w:val="en-US" w:eastAsia="zh-CN"/>
        </w:rPr>
        <w:t>of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Dr</w:t>
      </w:r>
      <w:r>
        <w:rPr>
          <w:rFonts w:hint="eastAsia" w:cs="Times New Roman"/>
          <w:lang w:val="en-US" w:eastAsia="zh-CN"/>
        </w:rPr>
        <w:t xml:space="preserve"> fruiting bodies</w:t>
      </w:r>
      <w:r>
        <w:rPr>
          <w:rFonts w:hint="default" w:ascii="Times New Roman" w:hAnsi="Times New Roman" w:eastAsia="宋体" w:cs="Times New Roman"/>
        </w:rPr>
        <w:t xml:space="preserve"> during storage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default" w:ascii="Times New Roman" w:hAnsi="Times New Roman" w:eastAsia="宋体" w:cs="Times New Roman"/>
        </w:rPr>
        <w:t xml:space="preserve"> Here, the vertical bars indicate the standard error calculated from the results of three experimental runs. Where shown, different letters represent significant differences across groups at the same storag</w:t>
      </w:r>
      <w:r>
        <w:rPr>
          <w:rFonts w:hint="default" w:ascii="Times New Roman" w:hAnsi="Times New Roman" w:eastAsia="宋体" w:cs="Times New Roman"/>
          <w:highlight w:val="none"/>
        </w:rPr>
        <w:t xml:space="preserve">e time </w:t>
      </w:r>
      <w:bookmarkStart w:id="0" w:name="OLE_LINK87"/>
      <w:r>
        <w:rPr>
          <w:rFonts w:hint="default" w:ascii="Times New Roman" w:hAnsi="Times New Roman" w:eastAsia="宋体" w:cs="Times New Roman"/>
          <w:highlight w:val="none"/>
        </w:rPr>
        <w:t>(</w:t>
      </w:r>
      <w:r>
        <w:rPr>
          <w:rFonts w:hint="default" w:ascii="Times New Roman" w:hAnsi="Times New Roman" w:eastAsia="宋体" w:cs="Times New Roman"/>
          <w:i/>
          <w:iCs/>
          <w:highlight w:val="none"/>
          <w:lang w:eastAsia="zh-CN"/>
        </w:rPr>
        <w:t>P</w:t>
      </w:r>
      <w:r>
        <w:rPr>
          <w:rFonts w:hint="eastAsia" w:cs="Times New Roman"/>
          <w:i/>
          <w:iCs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>&lt;</w:t>
      </w:r>
      <w:r>
        <w:rPr>
          <w:rFonts w:hint="eastAsia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>0.05</w:t>
      </w:r>
      <w:r>
        <w:rPr>
          <w:rFonts w:hint="default" w:ascii="Times New Roman" w:hAnsi="Times New Roman" w:eastAsia="宋体" w:cs="Times New Roman"/>
          <w:highlight w:val="none"/>
        </w:rPr>
        <w:t>)</w:t>
      </w:r>
      <w:bookmarkEnd w:id="0"/>
      <w:r>
        <w:rPr>
          <w:rFonts w:hint="default" w:ascii="Times New Roman" w:hAnsi="Times New Roman" w:eastAsia="宋体" w:cs="Times New Roman"/>
          <w:highlight w:val="none"/>
        </w:rPr>
        <w:t>.</w:t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2247265" cy="21526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20149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Fig</w:t>
      </w:r>
      <w:r>
        <w:rPr>
          <w:rFonts w:hint="eastAsia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cs="Times New Roman"/>
          <w:lang w:val="en-US" w:eastAsia="zh-CN"/>
        </w:rPr>
        <w:t>S2</w:t>
      </w:r>
      <w:r>
        <w:rPr>
          <w:rFonts w:hint="default" w:ascii="Times New Roman" w:hAnsi="Times New Roman" w:eastAsia="宋体" w:cs="Times New Roman"/>
        </w:rPr>
        <w:t xml:space="preserve"> Effect of </w:t>
      </w:r>
      <w:r>
        <w:rPr>
          <w:rFonts w:hint="eastAsia" w:cs="Times New Roman"/>
          <w:lang w:val="en-US" w:eastAsia="zh-CN"/>
        </w:rPr>
        <w:t>MT</w:t>
      </w:r>
      <w:r>
        <w:rPr>
          <w:rFonts w:hint="default" w:ascii="Times New Roman" w:hAnsi="Times New Roman" w:eastAsia="宋体" w:cs="Times New Roman"/>
        </w:rPr>
        <w:t xml:space="preserve"> on </w:t>
      </w:r>
      <w:r>
        <w:rPr>
          <w:rFonts w:hint="default" w:ascii="Times New Roman" w:hAnsi="Times New Roman" w:cs="Times New Roman"/>
          <w:lang w:val="en-US" w:eastAsia="zh-CN"/>
        </w:rPr>
        <w:t>sensory evaluation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eastAsia" w:cs="Times New Roman"/>
          <w:lang w:val="en-US" w:eastAsia="zh-CN"/>
        </w:rPr>
        <w:t>of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Dr</w:t>
      </w:r>
      <w:r>
        <w:rPr>
          <w:rFonts w:hint="eastAsia" w:cs="Times New Roman"/>
          <w:lang w:val="en-US" w:eastAsia="zh-CN"/>
        </w:rPr>
        <w:t xml:space="preserve"> fruiting bodies</w:t>
      </w:r>
      <w:r>
        <w:rPr>
          <w:rFonts w:hint="default" w:ascii="Times New Roman" w:hAnsi="Times New Roman" w:eastAsia="宋体" w:cs="Times New Roman"/>
        </w:rPr>
        <w:t xml:space="preserve"> during storage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default" w:ascii="Times New Roman" w:hAnsi="Times New Roman" w:eastAsia="宋体" w:cs="Times New Roman"/>
        </w:rPr>
        <w:t xml:space="preserve"> 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083810" cy="5450205"/>
            <wp:effectExtent l="0" t="0" r="0" b="0"/>
            <wp:docPr id="1" name="图片 1" descr="红托竹荪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红托竹荪照片"/>
                    <pic:cNvPicPr>
                      <a:picLocks noChangeAspect="1"/>
                    </pic:cNvPicPr>
                  </pic:nvPicPr>
                  <pic:blipFill>
                    <a:blip r:embed="rId6"/>
                    <a:srcRect r="3507" b="946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</w:t>
      </w:r>
      <w:r>
        <w:rPr>
          <w:rFonts w:hint="eastAsia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cs="Times New Roman"/>
          <w:lang w:val="en-US" w:eastAsia="zh-CN"/>
        </w:rPr>
        <w:t>S3</w:t>
      </w:r>
      <w:r>
        <w:rPr>
          <w:rFonts w:hint="default" w:ascii="Times New Roman" w:hAnsi="Times New Roman" w:eastAsia="宋体" w:cs="Times New Roman"/>
        </w:rPr>
        <w:t xml:space="preserve"> Effect of </w:t>
      </w:r>
      <w:r>
        <w:rPr>
          <w:rFonts w:hint="eastAsia" w:cs="Times New Roman"/>
          <w:lang w:val="en-US" w:eastAsia="zh-CN"/>
        </w:rPr>
        <w:t>MT</w:t>
      </w:r>
      <w:r>
        <w:rPr>
          <w:rFonts w:hint="default" w:ascii="Times New Roman" w:hAnsi="Times New Roman" w:eastAsia="宋体" w:cs="Times New Roman"/>
        </w:rPr>
        <w:t xml:space="preserve"> on appearance </w:t>
      </w:r>
      <w:r>
        <w:rPr>
          <w:rFonts w:hint="eastAsia" w:cs="Times New Roman"/>
          <w:lang w:val="en-US" w:eastAsia="zh-CN"/>
        </w:rPr>
        <w:t>of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Dr</w:t>
      </w:r>
      <w:r>
        <w:rPr>
          <w:rFonts w:hint="eastAsia" w:cs="Times New Roman"/>
          <w:lang w:val="en-US" w:eastAsia="zh-CN"/>
        </w:rPr>
        <w:t xml:space="preserve"> fruiting bodies</w:t>
      </w:r>
      <w:r>
        <w:rPr>
          <w:rFonts w:hint="default" w:ascii="Times New Roman" w:hAnsi="Times New Roman" w:eastAsia="宋体" w:cs="Times New Roman"/>
        </w:rPr>
        <w:t xml:space="preserve"> during storage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eastAsia="zh-CN"/>
        </w:rPr>
      </w:pPr>
      <w:bookmarkStart w:id="4" w:name="_GoBack"/>
      <w:r>
        <w:rPr>
          <w:rFonts w:hint="default" w:ascii="Times New Roman" w:hAnsi="Times New Roman" w:cs="Times New Roman"/>
          <w:lang w:eastAsia="zh-CN"/>
        </w:rPr>
        <w:t>Tab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eastAsia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  <w:lang w:eastAsia="zh-CN"/>
        </w:rPr>
        <w:t xml:space="preserve">1 </w:t>
      </w:r>
      <w:r>
        <w:rPr>
          <w:rFonts w:hint="default" w:ascii="Times New Roman" w:hAnsi="Times New Roman" w:cs="Times New Roman"/>
          <w:i/>
          <w:iCs/>
          <w:lang w:eastAsia="zh-CN"/>
        </w:rPr>
        <w:t>Dictyophora rubrovolvata</w:t>
      </w:r>
      <w:r>
        <w:rPr>
          <w:rFonts w:hint="default" w:ascii="Times New Roman" w:hAnsi="Times New Roman" w:cs="Times New Roman"/>
          <w:lang w:eastAsia="zh-CN"/>
        </w:rPr>
        <w:t xml:space="preserve"> sensory evaluation standard</w:t>
      </w:r>
    </w:p>
    <w:tbl>
      <w:tblPr>
        <w:tblStyle w:val="3"/>
        <w:tblW w:w="85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324"/>
        <w:gridCol w:w="1421"/>
        <w:gridCol w:w="1028"/>
        <w:gridCol w:w="2684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28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Score</w:t>
            </w:r>
          </w:p>
        </w:tc>
        <w:tc>
          <w:tcPr>
            <w:tcW w:w="132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Colour</w:t>
            </w:r>
          </w:p>
        </w:tc>
        <w:tc>
          <w:tcPr>
            <w:tcW w:w="1421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Autolysis degree</w:t>
            </w:r>
          </w:p>
        </w:tc>
        <w:tc>
          <w:tcPr>
            <w:tcW w:w="1028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Off-odour</w:t>
            </w:r>
          </w:p>
        </w:tc>
        <w:tc>
          <w:tcPr>
            <w:tcW w:w="268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 xml:space="preserve">Texture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lang w:eastAsia="zh-CN"/>
              </w:rPr>
              <w:t>tretchy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bookmarkStart w:id="1" w:name="OLE_LINK18"/>
            <w:r>
              <w:rPr>
                <w:rFonts w:hint="default" w:ascii="Times New Roman" w:hAnsi="Times New Roman" w:cs="Times New Roman"/>
                <w:lang w:eastAsia="zh-CN"/>
              </w:rPr>
              <w:t>Consumer acceptance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28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10-8</w:t>
            </w:r>
          </w:p>
        </w:tc>
        <w:tc>
          <w:tcPr>
            <w:tcW w:w="1324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White</w:t>
            </w:r>
          </w:p>
        </w:tc>
        <w:tc>
          <w:tcPr>
            <w:tcW w:w="1421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1028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No</w:t>
            </w:r>
          </w:p>
        </w:tc>
        <w:tc>
          <w:tcPr>
            <w:tcW w:w="2684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Brittle</w:t>
            </w:r>
          </w:p>
        </w:tc>
        <w:tc>
          <w:tcPr>
            <w:tcW w:w="1417" w:type="dxa"/>
            <w:tcBorders>
              <w:top w:val="single" w:color="auto" w:sz="8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lang w:eastAsia="zh-CN"/>
              </w:rPr>
              <w:t>leasure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28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7-4</w:t>
            </w:r>
          </w:p>
        </w:tc>
        <w:tc>
          <w:tcPr>
            <w:tcW w:w="1324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bookmarkStart w:id="2" w:name="OLE_LINK19"/>
            <w:r>
              <w:rPr>
                <w:rFonts w:hint="default" w:ascii="Times New Roman" w:hAnsi="Times New Roman" w:cs="Times New Roman"/>
                <w:lang w:eastAsia="zh-CN"/>
              </w:rPr>
              <w:t>Slight</w:t>
            </w:r>
            <w:bookmarkEnd w:id="2"/>
            <w:r>
              <w:rPr>
                <w:rFonts w:hint="default" w:ascii="Times New Roman" w:hAnsi="Times New Roman" w:cs="Times New Roman"/>
                <w:lang w:eastAsia="zh-CN"/>
              </w:rPr>
              <w:t xml:space="preserve"> browning</w:t>
            </w:r>
          </w:p>
        </w:tc>
        <w:tc>
          <w:tcPr>
            <w:tcW w:w="1421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Slight autolysis</w:t>
            </w:r>
          </w:p>
        </w:tc>
        <w:tc>
          <w:tcPr>
            <w:tcW w:w="1028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Slightly</w:t>
            </w:r>
          </w:p>
        </w:tc>
        <w:tc>
          <w:tcPr>
            <w:tcW w:w="2684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Slight softening</w:t>
            </w:r>
          </w:p>
        </w:tc>
        <w:tc>
          <w:tcPr>
            <w:tcW w:w="1417" w:type="dxa"/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Ordinarily enjoy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8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3-0</w:t>
            </w:r>
          </w:p>
        </w:tc>
        <w:tc>
          <w:tcPr>
            <w:tcW w:w="1324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Severe browning</w:t>
            </w:r>
          </w:p>
        </w:tc>
        <w:tc>
          <w:tcPr>
            <w:tcW w:w="1421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Severe autolysis</w:t>
            </w:r>
          </w:p>
        </w:tc>
        <w:tc>
          <w:tcPr>
            <w:tcW w:w="1028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Obvious</w:t>
            </w:r>
          </w:p>
        </w:tc>
        <w:tc>
          <w:tcPr>
            <w:tcW w:w="2684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Loss brittleness and severe softening</w:t>
            </w:r>
          </w:p>
        </w:tc>
        <w:tc>
          <w:tcPr>
            <w:tcW w:w="1417" w:type="dxa"/>
            <w:tcBorders>
              <w:bottom w:val="single" w:color="auto" w:sz="12" w:space="0"/>
            </w:tcBorders>
          </w:tcPr>
          <w:p>
            <w:pPr>
              <w:pStyle w:val="7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lang w:eastAsia="zh-CN"/>
              </w:rPr>
              <w:t>onacceptance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Cs/>
          <w:lang w:eastAsia="zh-CN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bookmarkEnd w:id="4"/>
    <w:p>
      <w:pPr>
        <w:pStyle w:val="6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Tab. S</w:t>
      </w:r>
      <w:r>
        <w:rPr>
          <w:rFonts w:hint="eastAsia" w:cs="Times New Roman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Effect of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MT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on the content of free amino acids</w:t>
      </w:r>
      <w:r>
        <w:rPr>
          <w:rFonts w:hint="eastAsia" w:cs="Times New Roman"/>
          <w:highlight w:val="none"/>
          <w:lang w:val="en-US" w:eastAsia="zh-CN"/>
        </w:rPr>
        <w:t xml:space="preserve"> </w:t>
      </w:r>
    </w:p>
    <w:tbl>
      <w:tblPr>
        <w:tblStyle w:val="2"/>
        <w:tblW w:w="5736" w:type="pct"/>
        <w:tblInd w:w="-10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vMerge w:val="restart"/>
            <w:tcBorders>
              <w:top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  <w:t>Component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  <w:t>(g kg−1)</w:t>
            </w:r>
          </w:p>
        </w:tc>
        <w:tc>
          <w:tcPr>
            <w:tcW w:w="348" w:type="pct"/>
            <w:tcBorders>
              <w:top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0d</w:t>
            </w:r>
          </w:p>
        </w:tc>
        <w:tc>
          <w:tcPr>
            <w:tcW w:w="2091" w:type="pct"/>
            <w:gridSpan w:val="6"/>
            <w:tcBorders>
              <w:top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6d</w:t>
            </w:r>
          </w:p>
        </w:tc>
        <w:tc>
          <w:tcPr>
            <w:tcW w:w="2091" w:type="pct"/>
            <w:gridSpan w:val="6"/>
            <w:tcBorders>
              <w:top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12d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</w:p>
        </w:tc>
        <w:tc>
          <w:tcPr>
            <w:tcW w:w="34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  <w:t>At harvest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K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M1</w:t>
            </w:r>
          </w:p>
        </w:tc>
        <w:tc>
          <w:tcPr>
            <w:tcW w:w="348" w:type="pct"/>
            <w:tcBorders>
              <w:top w:val="single" w:color="auto" w:sz="8" w:space="0"/>
              <w:left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M2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M3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M4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M5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K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M1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M2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M3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M4</w:t>
            </w:r>
          </w:p>
        </w:tc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6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Asp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0.09</w:t>
            </w:r>
            <w:bookmarkStart w:id="3" w:name="OLE_LINK30"/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</w:t>
            </w:r>
            <w:bookmarkEnd w:id="3"/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0.11±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0.20±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0.14±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0.33±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0.15±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0.12±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0.16±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0.18±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0.20±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0.18±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0.17±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0.13±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Glu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1.29±0.13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3.99±0.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2.07±0.21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2.69±0.27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1.54±0.15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±0.22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2.65±0.27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0.52±0.05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1.57±0.16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1.94±0.19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0.89±0.09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1.61±0.16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1.71±0.17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Ser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±0.16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1.15±0.11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1.11±0.11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1.32±0.13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1.31±0.13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1.83±0.18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1.75±0.18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0.12±0.01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e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0.32±0.03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1.31±0.13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1.13±0.11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1.38±0.14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0.75±0.08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His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1.19±0.12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2.15±0.21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±0.12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1.28±0.13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1.19±0.12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1.19±0.12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1.37±0.14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0.31±0.03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0.94±0.09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0.96±0.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0.54±0.05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0.98±0.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0.18±0.02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Gly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0.88±0.09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3.28±0.33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1.98±0.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2.33±0.23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2.09±0.21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2.17±0.22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0.87±0.09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0.57±0.06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0.92±0.09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2.0±0.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0.27±0.03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Thr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1.42±0.14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3.57±0.36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1.91±0.19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1.78±0.18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2.71±0.27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1.53±0.15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1.45±0.14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0.23±0.02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0.76±0.08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0.76±0.08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0.66±0.07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0.84±0.08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0.59±0.06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Arg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1.32±0.13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1.39±0.14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1.43±0.14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1.26±0.13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1.29±0.13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±0.12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1.36±0.14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0.53±0.05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0.31±0.03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0.58±0.06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0.27±0.03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0.37±0.04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0.26±0.03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Ala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5.73±0.57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8.86±0.89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8.08±0.81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6.89±0.69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6.67±0.67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5.94±0.59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7.39±0.74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1.62±0.16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2.26±0.23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3.76±0.38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2.88±0.29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4.29±0.43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3.08±0.31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Tyr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0.58±0.06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0.67±0.07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0.72±0.07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0.64±0.06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0.39±0.04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0.42±0.04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0.91±0.09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0.77±0.08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0.77±0.08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0.82±0.08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0.74±0.07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Val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0.18±0.02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0.56±0.06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0.35±0.03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0.62±0.06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0.41±0.04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0.32±0.03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0.34±0.03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0.36±0.04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0.93±0.09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0.53±0.05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0.79±0.08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0.48±0.05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Met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1.3±0.1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2.25±0.23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2.34±0.23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1.76±0.18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1.51±0.15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1.48±0.15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1.62±0.16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2.51±0.25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1.42±0.14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1.09±0.11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1.95±0.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Trp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0.07±0.01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0.02±0.0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0.04±0.0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0.04±0.0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0.11±0.01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0.05±0.01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0.04±0.0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0.04±0.0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Phe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1.33±0.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08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1.44±0.14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1.49±0.15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1.55±0.16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1.37±0.14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1.65±0.17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0.33±0.03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0.56±0.06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0.59±0.06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0.55±0.06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0.76±0.08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0.47±0.05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Ile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0.15±0.01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0.27±0.03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0.33±0.03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0.34±0.03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0.25±0.03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0.12±0.01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0.43±0.04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0.47±0.05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0.39±0.04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0.48±0.05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0.33±0.03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Leu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1.29±0.13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1.38±0.14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1.45±0.14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0.54±0.05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1.51±0.15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4±0.14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1.54±0.15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0.31±0.03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0.56±0.06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0.63±0.0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0.52±0.05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0.64±0.06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0.62±0.06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Lys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0.09±0.01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0.14±0.01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0.25±0.03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0.19±0.02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0.31±0.03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0.16±0.02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0.14±0.01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0.26±0.03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0.31±0.03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0.21±0.02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0.23±0.02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0.14±0.01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Pro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0.68±0.07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0.73±0.07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1.15±0.11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6±0.06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e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0.24±0.02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0.12±0.01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0.17±0.02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0.15±0.01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0.13±0.01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0.26±0.03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0.13±0.01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Sweet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*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9.63±0.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16.85±1.69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14.39±1.44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11.97±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13.01±1.3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11.38±1.14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12.77±1.28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2.17±0.22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e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4.22±0.42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6.39±0.64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5.58±0.56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8.51±0.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4.69±0.47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Bitter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*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7.51±0.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10.19±1.02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9.76±0.98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7.94±0.79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8.13±0.81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7.49±0.75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8.25±0.83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±0.47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5.76±0.58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4.05±0.41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5.42±0.54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4.44±0.44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Umami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*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2.05±0.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4.91±0.49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3.22±0.32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3.65±0.36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2.78±0.28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±0.29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3.33±0.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1.85±0.19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2.72±0.27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3.22±0.32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1.98±0.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2.82±0.28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2.72±0.27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67" w:type="pct"/>
            <w:tcBorders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  <w:lang w:val="en-US" w:eastAsia="zh-CN"/>
              </w:rPr>
              <w:t>Total amino acids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19.19±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.92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31.95±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27.37±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.74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23.56±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.36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23.92±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.39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21.77±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.18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13"/>
                <w:szCs w:val="13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24.35±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.44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8.72±0.87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11.93±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15.37±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.54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11.61±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.16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16.75±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.68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48" w:type="pct"/>
            <w:tcBorders>
              <w:bottom w:val="single" w:color="auto" w:sz="1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11.85±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lang w:val="en-US" w:eastAsia="zh-CN" w:bidi="ar"/>
              </w:rPr>
              <w:t>.19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pacing w:val="23"/>
                <w:w w:val="1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</w:tbl>
    <w:p>
      <w:pPr>
        <w:bidi w:val="0"/>
        <w:rPr>
          <w:rFonts w:hint="eastAsia" w:eastAsia="仿宋"/>
          <w:lang w:eastAsia="zh-CN"/>
        </w:rPr>
      </w:pPr>
      <w:r>
        <w:rPr>
          <w:rFonts w:hint="eastAsia" w:ascii="Times New Roman" w:hAnsi="Times New Roman" w:cs="Times New Roman"/>
          <w:b w:val="0"/>
          <w:bCs/>
          <w:sz w:val="16"/>
          <w:szCs w:val="16"/>
          <w:lang w:val="en-US" w:eastAsia="zh-CN"/>
        </w:rPr>
        <w:t>*</w:t>
      </w:r>
      <w:r>
        <w:rPr>
          <w:rFonts w:hint="default" w:ascii="Times New Roman" w:hAnsi="Times New Roman" w:cs="Times New Roman"/>
          <w:b w:val="0"/>
          <w:bCs/>
          <w:sz w:val="16"/>
          <w:szCs w:val="16"/>
          <w:lang w:val="en-US" w:eastAsia="zh-CN"/>
        </w:rPr>
        <w:t xml:space="preserve">Sweet: Ala + Gly + Ser + Thr; </w:t>
      </w:r>
      <w:r>
        <w:rPr>
          <w:rFonts w:hint="eastAsia" w:ascii="Times New Roman" w:hAnsi="Times New Roman" w:cs="Times New Roman"/>
          <w:b w:val="0"/>
          <w:bCs/>
          <w:sz w:val="16"/>
          <w:szCs w:val="16"/>
          <w:lang w:val="en-US" w:eastAsia="zh-CN"/>
        </w:rPr>
        <w:t>*</w:t>
      </w:r>
      <w:r>
        <w:rPr>
          <w:rFonts w:hint="default" w:ascii="Times New Roman" w:hAnsi="Times New Roman" w:cs="Times New Roman"/>
          <w:b w:val="0"/>
          <w:bCs/>
          <w:sz w:val="16"/>
          <w:szCs w:val="16"/>
          <w:lang w:val="en-US" w:eastAsia="zh-CN"/>
        </w:rPr>
        <w:t xml:space="preserve">Bitter: Arg + His + Ile +Leu + Met + Phe + Val; </w:t>
      </w:r>
      <w:r>
        <w:rPr>
          <w:rFonts w:hint="eastAsia" w:ascii="Times New Roman" w:hAnsi="Times New Roman" w:cs="Times New Roman"/>
          <w:b w:val="0"/>
          <w:bCs/>
          <w:sz w:val="16"/>
          <w:szCs w:val="16"/>
          <w:lang w:val="en-US" w:eastAsia="zh-CN"/>
        </w:rPr>
        <w:t>*Umami</w:t>
      </w:r>
      <w:r>
        <w:rPr>
          <w:rFonts w:hint="default" w:ascii="Times New Roman" w:hAnsi="Times New Roman" w:cs="Times New Roman"/>
          <w:b w:val="0"/>
          <w:bCs/>
          <w:sz w:val="16"/>
          <w:szCs w:val="16"/>
          <w:lang w:val="en-US" w:eastAsia="zh-CN"/>
        </w:rPr>
        <w:t>: Lys + Tyr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ODVmYWIxYjViOGIxNTYyZThhZDVlZDc0YTFkNzAifQ=="/>
  </w:docVars>
  <w:rsids>
    <w:rsidRoot w:val="0FCF28AB"/>
    <w:rsid w:val="0FCF28AB"/>
    <w:rsid w:val="108D61AC"/>
    <w:rsid w:val="11A26F04"/>
    <w:rsid w:val="20D95E9F"/>
    <w:rsid w:val="37232E6C"/>
    <w:rsid w:val="473F1228"/>
    <w:rsid w:val="49F46361"/>
    <w:rsid w:val="4AAA786A"/>
    <w:rsid w:val="4BE24F9B"/>
    <w:rsid w:val="58B36C17"/>
    <w:rsid w:val="5A6F5BB2"/>
    <w:rsid w:val="5F1D5F4A"/>
    <w:rsid w:val="629029A6"/>
    <w:rsid w:val="656E7774"/>
    <w:rsid w:val="73AA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b/>
      <w:spacing w:val="23"/>
      <w:w w:val="100"/>
      <w:kern w:val="6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autoRedefine/>
    <w:qFormat/>
    <w:uiPriority w:val="0"/>
    <w:rPr>
      <w:i/>
    </w:rPr>
  </w:style>
  <w:style w:type="paragraph" w:customStyle="1" w:styleId="6">
    <w:name w:val="Els-caption"/>
    <w:autoRedefine/>
    <w:qFormat/>
    <w:uiPriority w:val="0"/>
    <w:pPr>
      <w:keepLines/>
      <w:spacing w:before="200" w:after="240" w:line="200" w:lineRule="exact"/>
    </w:pPr>
    <w:rPr>
      <w:rFonts w:ascii="Times New Roman" w:hAnsi="Times New Roman" w:eastAsia="宋体" w:cs="Times New Roman"/>
      <w:sz w:val="16"/>
      <w:lang w:val="en-US" w:eastAsia="en-US" w:bidi="ar-SA"/>
    </w:rPr>
  </w:style>
  <w:style w:type="paragraph" w:customStyle="1" w:styleId="7">
    <w:name w:val="Els-table-text"/>
    <w:autoRedefine/>
    <w:qFormat/>
    <w:uiPriority w:val="0"/>
    <w:pPr>
      <w:spacing w:after="80" w:line="200" w:lineRule="exact"/>
    </w:pPr>
    <w:rPr>
      <w:rFonts w:ascii="Times New Roman" w:hAnsi="Times New Roman" w:eastAsia="宋体" w:cs="Times New Roman"/>
      <w:sz w:val="16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2023-09-15T11:46:00Z</dcterms:created>
  <dc:creator>张旭</dc:creator>
  <cp:lastModifiedBy>Xu </cp:lastModifiedBy>
  <dcterms:modified xsi:type="dcterms:W3CDTF">2024-01-30T08:54:05Z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D44060715D2946498C7B7544EC7A9E37_13</vt:lpwstr>
  </property>
</Properties>
</file>