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EDC210" w14:textId="77777777" w:rsidR="007C10DF" w:rsidRPr="006D590A" w:rsidRDefault="007C10DF" w:rsidP="007C10DF">
      <w:pPr>
        <w:spacing w:line="480" w:lineRule="auto"/>
        <w:rPr>
          <w:sz w:val="20"/>
          <w:szCs w:val="18"/>
          <w:lang w:bidi="bn-BD"/>
        </w:rPr>
      </w:pPr>
      <w:r>
        <w:rPr>
          <w:b/>
          <w:sz w:val="20"/>
          <w:szCs w:val="18"/>
          <w:lang w:bidi="bn-BD"/>
        </w:rPr>
        <w:t xml:space="preserve">Mean </w:t>
      </w:r>
      <w:r w:rsidRPr="007F4A87">
        <w:rPr>
          <w:rFonts w:eastAsia="Times New Roman" w:cs="Times New Roman"/>
          <w:b/>
          <w:bCs/>
          <w:color w:val="000000"/>
          <w:sz w:val="20"/>
          <w:szCs w:val="20"/>
        </w:rPr>
        <w:t>(± S.E.)</w:t>
      </w:r>
      <w:r>
        <w:rPr>
          <w:b/>
          <w:sz w:val="20"/>
          <w:szCs w:val="18"/>
          <w:lang w:bidi="bn-BD"/>
        </w:rPr>
        <w:t xml:space="preserve"> and 95% CI of scores on </w:t>
      </w:r>
      <w:r w:rsidRPr="006D590A">
        <w:rPr>
          <w:b/>
          <w:sz w:val="20"/>
          <w:szCs w:val="18"/>
          <w:lang w:bidi="bn-BD"/>
        </w:rPr>
        <w:t xml:space="preserve">Knowledge, Attitude and Practice </w:t>
      </w:r>
      <w:r>
        <w:rPr>
          <w:b/>
          <w:sz w:val="20"/>
          <w:szCs w:val="18"/>
          <w:lang w:bidi="bn-BD"/>
        </w:rPr>
        <w:t>of childhood TB</w:t>
      </w:r>
      <w:bookmarkStart w:id="0" w:name="_GoBack"/>
      <w:bookmarkEnd w:id="0"/>
    </w:p>
    <w:tbl>
      <w:tblPr>
        <w:tblpPr w:leftFromText="180" w:rightFromText="180" w:horzAnchor="margin" w:tblpY="720"/>
        <w:tblW w:w="8460" w:type="dxa"/>
        <w:tblLook w:val="04A0" w:firstRow="1" w:lastRow="0" w:firstColumn="1" w:lastColumn="0" w:noHBand="0" w:noVBand="1"/>
      </w:tblPr>
      <w:tblGrid>
        <w:gridCol w:w="4980"/>
        <w:gridCol w:w="1780"/>
        <w:gridCol w:w="1700"/>
      </w:tblGrid>
      <w:tr w:rsidR="007C10DF" w:rsidRPr="007F4A87" w14:paraId="1570EE96" w14:textId="77777777" w:rsidTr="00FF76BD">
        <w:trPr>
          <w:trHeight w:val="315"/>
        </w:trPr>
        <w:tc>
          <w:tcPr>
            <w:tcW w:w="49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3C3AA173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Traits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3050971D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Mean (± S.E.)</w:t>
            </w:r>
          </w:p>
        </w:tc>
        <w:tc>
          <w:tcPr>
            <w:tcW w:w="17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00"/>
            <w:noWrap/>
            <w:vAlign w:val="center"/>
            <w:hideMark/>
          </w:tcPr>
          <w:p w14:paraId="1EC20CC7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95% CI</w:t>
            </w:r>
          </w:p>
        </w:tc>
      </w:tr>
      <w:tr w:rsidR="007C10DF" w:rsidRPr="007F4A87" w14:paraId="0CE2BFB5" w14:textId="77777777" w:rsidTr="00FF76BD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D9E20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Total Knowledge Score (n=61)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7FCDA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43.6 (± 0.5)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C1F1E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42.6-44.6</w:t>
            </w:r>
          </w:p>
        </w:tc>
      </w:tr>
      <w:tr w:rsidR="007C10DF" w:rsidRPr="007F4A87" w14:paraId="5104600F" w14:textId="77777777" w:rsidTr="00FF76BD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E13554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1.</w:t>
            </w:r>
            <w:r w:rsidRPr="007F4A87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 xml:space="preserve"> </w:t>
            </w:r>
            <w:r w:rsidRPr="007F4A87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>Knowledge on Tuberculosis (n=22)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7C8A8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12 (± 0.2)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69B9A8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11.6-12.40</w:t>
            </w:r>
          </w:p>
        </w:tc>
      </w:tr>
      <w:tr w:rsidR="007C10DF" w:rsidRPr="007F4A87" w14:paraId="544EE063" w14:textId="77777777" w:rsidTr="00FF76BD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60D5F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Knowledge on Transmission of Disease (n=10)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9BBAE6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4.3 (± 0.3)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DC4AD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4.0 -4.6</w:t>
            </w:r>
          </w:p>
        </w:tc>
      </w:tr>
      <w:tr w:rsidR="007C10DF" w:rsidRPr="007F4A87" w14:paraId="532A3D9C" w14:textId="77777777" w:rsidTr="00FF76BD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31100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Knowledge on Prevention of Spread of disease (n=6)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B02171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4.0 (± 0.1)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FAA05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3.8-4.2</w:t>
            </w:r>
          </w:p>
        </w:tc>
      </w:tr>
      <w:tr w:rsidR="007C10DF" w:rsidRPr="007F4A87" w14:paraId="37D85FE3" w14:textId="77777777" w:rsidTr="00FF76BD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8A6191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 xml:space="preserve">2. </w:t>
            </w:r>
            <w:r w:rsidRPr="007F4A87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 xml:space="preserve"> Knowledge on Child TB (n=27)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CDADA0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22.0 (± 0.3)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8AA492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21.4-22.6</w:t>
            </w:r>
          </w:p>
        </w:tc>
      </w:tr>
      <w:tr w:rsidR="007C10DF" w:rsidRPr="007F4A87" w14:paraId="04E84B28" w14:textId="77777777" w:rsidTr="00FF76BD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E3620F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Knowledge Risk factor for Child TB (n=5)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357DB6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4.3 (± 0.1)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24AC06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4.2-4.5</w:t>
            </w:r>
          </w:p>
        </w:tc>
      </w:tr>
      <w:tr w:rsidR="007C10DF" w:rsidRPr="007F4A87" w14:paraId="481D4251" w14:textId="77777777" w:rsidTr="00FF76BD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8035D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Knowledge Symptoms of Child Tuberculosis (n=13)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C5EBB8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11.1 (± 0.2)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F098A8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10.7-11.5</w:t>
            </w:r>
          </w:p>
        </w:tc>
      </w:tr>
      <w:tr w:rsidR="007C10DF" w:rsidRPr="007F4A87" w14:paraId="28C70EBB" w14:textId="77777777" w:rsidTr="00FF76BD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FCBD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 xml:space="preserve">3. </w:t>
            </w:r>
            <w:r w:rsidRPr="007F4A87">
              <w:rPr>
                <w:rFonts w:eastAsia="Times New Roman" w:cs="Times New Roman"/>
                <w:i/>
                <w:iCs/>
                <w:color w:val="000000"/>
                <w:sz w:val="20"/>
                <w:szCs w:val="20"/>
              </w:rPr>
              <w:t xml:space="preserve"> Knowledge on Treatment of Tuberculosis (n=12)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3D93F0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9.5 (± 0.1)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611748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9.3-9.7</w:t>
            </w:r>
          </w:p>
        </w:tc>
      </w:tr>
      <w:tr w:rsidR="007C10DF" w:rsidRPr="007F4A87" w14:paraId="360011A6" w14:textId="77777777" w:rsidTr="00FF76BD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8CF339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Technical knowledge (n=6)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5BC2FF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3.7 (± 0.2)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4A30D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3.3-4.1</w:t>
            </w:r>
          </w:p>
        </w:tc>
      </w:tr>
      <w:tr w:rsidR="007C10DF" w:rsidRPr="007F4A87" w14:paraId="4FE450A1" w14:textId="77777777" w:rsidTr="00FF76BD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B1E4AC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Knowledge Consequence of Incomplete treatment (n=6)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9E6C62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5.8 (± 0.1)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B0B389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5.6-6.0</w:t>
            </w:r>
          </w:p>
        </w:tc>
      </w:tr>
      <w:tr w:rsidR="007C10DF" w:rsidRPr="007F4A87" w14:paraId="36C8407D" w14:textId="77777777" w:rsidTr="00FF76BD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623BC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Attitude on Child Tuberculosis (n=12)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59559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10.8 (± 0.9)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FF5E0F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9-11.6</w:t>
            </w:r>
          </w:p>
        </w:tc>
      </w:tr>
      <w:tr w:rsidR="007C10DF" w:rsidRPr="007F4A87" w14:paraId="53943604" w14:textId="77777777" w:rsidTr="00FF76BD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EC97C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Attitude on Ways to cure (n=5)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47E3A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4.8 (± 0.05)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B4B4A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4.7-4.9</w:t>
            </w:r>
          </w:p>
        </w:tc>
      </w:tr>
      <w:tr w:rsidR="007C10DF" w:rsidRPr="007F4A87" w14:paraId="53EC3E99" w14:textId="77777777" w:rsidTr="00FF76BD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E91303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Practice of Diagnosis and Treatment (n=16)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B58F2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13.2 (± 0.2)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E00352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12.8-13.6</w:t>
            </w:r>
          </w:p>
        </w:tc>
      </w:tr>
      <w:tr w:rsidR="007C10DF" w:rsidRPr="007F4A87" w14:paraId="4BB389B2" w14:textId="77777777" w:rsidTr="00FF76BD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2A5D4F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Practice on Drug Dispensing (n=5)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4A5E7D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7C37F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sz w:val="20"/>
                <w:szCs w:val="20"/>
              </w:rPr>
            </w:pPr>
          </w:p>
        </w:tc>
      </w:tr>
      <w:tr w:rsidR="007C10DF" w:rsidRPr="007F4A87" w14:paraId="73480EF6" w14:textId="77777777" w:rsidTr="00FF76BD">
        <w:trPr>
          <w:trHeight w:val="300"/>
        </w:trPr>
        <w:tc>
          <w:tcPr>
            <w:tcW w:w="49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B65219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Practice on Counseling (n=6)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785A28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5.7 (± 0.1)</w:t>
            </w:r>
          </w:p>
        </w:tc>
        <w:tc>
          <w:tcPr>
            <w:tcW w:w="17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27788A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5.5-5.9</w:t>
            </w:r>
          </w:p>
        </w:tc>
      </w:tr>
      <w:tr w:rsidR="007C10DF" w:rsidRPr="007F4A87" w14:paraId="245B091D" w14:textId="77777777" w:rsidTr="00FF76BD">
        <w:trPr>
          <w:trHeight w:val="315"/>
        </w:trPr>
        <w:tc>
          <w:tcPr>
            <w:tcW w:w="49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72E27D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Practice on ensuring compliance (n=5)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8679747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3.9 (± 0.1)</w:t>
            </w:r>
          </w:p>
        </w:tc>
        <w:tc>
          <w:tcPr>
            <w:tcW w:w="17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3254F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3.7-4.1</w:t>
            </w:r>
          </w:p>
        </w:tc>
      </w:tr>
    </w:tbl>
    <w:p w14:paraId="537966F7" w14:textId="77777777" w:rsidR="007C10DF" w:rsidRDefault="007C10DF" w:rsidP="007C10DF">
      <w:pPr>
        <w:spacing w:line="480" w:lineRule="auto"/>
        <w:rPr>
          <w:lang w:bidi="bn-BD"/>
        </w:rPr>
      </w:pPr>
      <w:r>
        <w:rPr>
          <w:lang w:bidi="bn-BD"/>
        </w:rPr>
        <w:br w:type="page"/>
      </w:r>
    </w:p>
    <w:p w14:paraId="736FEBDE" w14:textId="77777777" w:rsidR="007C10DF" w:rsidRPr="006D590A" w:rsidRDefault="007C10DF" w:rsidP="007C10DF">
      <w:pPr>
        <w:spacing w:line="480" w:lineRule="auto"/>
        <w:rPr>
          <w:b/>
          <w:sz w:val="20"/>
          <w:szCs w:val="18"/>
          <w:lang w:bidi="bn-BD"/>
        </w:rPr>
      </w:pPr>
      <w:r>
        <w:rPr>
          <w:b/>
          <w:sz w:val="20"/>
          <w:szCs w:val="18"/>
          <w:lang w:bidi="bn-BD"/>
        </w:rPr>
        <w:lastRenderedPageBreak/>
        <w:t xml:space="preserve">Frequency and percentage distribution of </w:t>
      </w:r>
      <w:r w:rsidRPr="006D590A">
        <w:rPr>
          <w:b/>
          <w:sz w:val="20"/>
          <w:szCs w:val="18"/>
          <w:lang w:bidi="bn-BD"/>
        </w:rPr>
        <w:t>Knowledge, Attitude and Practice Scores</w:t>
      </w:r>
      <w:r>
        <w:rPr>
          <w:b/>
          <w:sz w:val="20"/>
          <w:szCs w:val="18"/>
          <w:lang w:bidi="bn-BD"/>
        </w:rPr>
        <w:t xml:space="preserve"> on childhood TB</w:t>
      </w:r>
    </w:p>
    <w:tbl>
      <w:tblPr>
        <w:tblW w:w="9214" w:type="dxa"/>
        <w:tblLook w:val="04A0" w:firstRow="1" w:lastRow="0" w:firstColumn="1" w:lastColumn="0" w:noHBand="0" w:noVBand="1"/>
      </w:tblPr>
      <w:tblGrid>
        <w:gridCol w:w="4395"/>
        <w:gridCol w:w="1559"/>
        <w:gridCol w:w="1701"/>
        <w:gridCol w:w="1559"/>
      </w:tblGrid>
      <w:tr w:rsidR="007C10DF" w:rsidRPr="007F4A87" w14:paraId="446BAEF1" w14:textId="77777777" w:rsidTr="007C10DF">
        <w:trPr>
          <w:trHeight w:val="300"/>
        </w:trPr>
        <w:tc>
          <w:tcPr>
            <w:tcW w:w="439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00"/>
            <w:vAlign w:val="center"/>
            <w:hideMark/>
          </w:tcPr>
          <w:p w14:paraId="27B89132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Trait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14:paraId="6EA6F437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Poor Score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14:paraId="15F3E602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Average Score</w:t>
            </w:r>
          </w:p>
        </w:tc>
        <w:tc>
          <w:tcPr>
            <w:tcW w:w="155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00"/>
            <w:vAlign w:val="center"/>
            <w:hideMark/>
          </w:tcPr>
          <w:p w14:paraId="48CB904D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Good Score</w:t>
            </w:r>
          </w:p>
        </w:tc>
      </w:tr>
      <w:tr w:rsidR="007C10DF" w:rsidRPr="007F4A87" w14:paraId="72872FCC" w14:textId="77777777" w:rsidTr="007C10DF">
        <w:trPr>
          <w:trHeight w:val="315"/>
        </w:trPr>
        <w:tc>
          <w:tcPr>
            <w:tcW w:w="439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232CA3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vAlign w:val="center"/>
            <w:hideMark/>
          </w:tcPr>
          <w:p w14:paraId="4A74684B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n (percentage)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vAlign w:val="center"/>
            <w:hideMark/>
          </w:tcPr>
          <w:p w14:paraId="6ED1E17B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n (percentage)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00"/>
            <w:vAlign w:val="center"/>
            <w:hideMark/>
          </w:tcPr>
          <w:p w14:paraId="04C41C88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n (percentage)</w:t>
            </w:r>
          </w:p>
        </w:tc>
      </w:tr>
      <w:tr w:rsidR="007C10DF" w:rsidRPr="007F4A87" w14:paraId="3F5A07F8" w14:textId="77777777" w:rsidTr="007C10DF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418D42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Knowledge on Sputum processing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D50966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7 (6.3)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D66186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46 (41.4)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838DB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58 (52.3)</w:t>
            </w:r>
          </w:p>
        </w:tc>
      </w:tr>
      <w:tr w:rsidR="007C10DF" w:rsidRPr="007F4A87" w14:paraId="706EC782" w14:textId="77777777" w:rsidTr="007C10DF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F089D6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Knowledge on Transmission of TB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4C14A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33 (29.7)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D8191C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73 (65.8)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483038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5 (4.5)</w:t>
            </w:r>
          </w:p>
        </w:tc>
      </w:tr>
      <w:tr w:rsidR="007C10DF" w:rsidRPr="007F4A87" w14:paraId="25B410E5" w14:textId="77777777" w:rsidTr="007C10DF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E8A708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Knowledge on Prevention of Spread of TB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CD1D2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5 (4.5)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EA3F0E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68 (61.3)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1C6C9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38 (34.2)</w:t>
            </w:r>
          </w:p>
        </w:tc>
      </w:tr>
      <w:tr w:rsidR="007C10DF" w:rsidRPr="007F4A87" w14:paraId="5015BD22" w14:textId="77777777" w:rsidTr="007C10DF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F8EF0C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Knowledge Risk factor for Child TB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74844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5 (4.5)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C5FA5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9 (8.1)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0E4264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97 (97.4)</w:t>
            </w:r>
          </w:p>
        </w:tc>
      </w:tr>
      <w:tr w:rsidR="007C10DF" w:rsidRPr="007F4A87" w14:paraId="07774879" w14:textId="77777777" w:rsidTr="007C10DF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5B424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Knowledge Symptom Child TB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DCAD69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F55103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25 (22.5)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1BEF3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86 (77.5)</w:t>
            </w:r>
          </w:p>
        </w:tc>
      </w:tr>
      <w:tr w:rsidR="007C10DF" w:rsidRPr="007F4A87" w14:paraId="26D3DAD7" w14:textId="77777777" w:rsidTr="007C10DF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3F56B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Overall Knowledge on Child TB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8ACAD6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1 (0.9)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9439B9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12 (10.8)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776112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98 (88.3)</w:t>
            </w:r>
          </w:p>
        </w:tc>
      </w:tr>
      <w:tr w:rsidR="007C10DF" w:rsidRPr="007F4A87" w14:paraId="3D518502" w14:textId="77777777" w:rsidTr="007C10DF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7F21C7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Knowledge on technical aspects of treatment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3FA78F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23 (20.7)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0BF1BE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54 (48.7)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45C2DE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34 (30.6)</w:t>
            </w:r>
          </w:p>
        </w:tc>
      </w:tr>
      <w:tr w:rsidR="007C10DF" w:rsidRPr="007F4A87" w14:paraId="564542E3" w14:textId="77777777" w:rsidTr="007C10DF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866B4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Consequence of Incomplete treatment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390472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6C6965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3 (2.7)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143BC1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108 (97.3)</w:t>
            </w:r>
          </w:p>
        </w:tc>
      </w:tr>
      <w:tr w:rsidR="007C10DF" w:rsidRPr="007F4A87" w14:paraId="1A75C77F" w14:textId="77777777" w:rsidTr="007C10DF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23EE42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Knowledge on Treatment of TB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78341E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742A15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28 (25.2)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7F3089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83 (74.8)</w:t>
            </w:r>
          </w:p>
        </w:tc>
      </w:tr>
      <w:tr w:rsidR="007C10DF" w:rsidRPr="007F4A87" w14:paraId="48784A0F" w14:textId="77777777" w:rsidTr="007C10DF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7310CE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Total Knowledge Score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8751E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91E846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36 (32.4)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88A03E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75 (67.6)</w:t>
            </w:r>
          </w:p>
        </w:tc>
      </w:tr>
      <w:tr w:rsidR="007C10DF" w:rsidRPr="007F4A87" w14:paraId="597967FE" w14:textId="77777777" w:rsidTr="007C10DF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EBA1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Attitude on Child TB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55296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3E08D3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 (0.9)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E579AC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110 (99.1)</w:t>
            </w:r>
          </w:p>
        </w:tc>
      </w:tr>
      <w:tr w:rsidR="007C10DF" w:rsidRPr="007F4A87" w14:paraId="74520872" w14:textId="77777777" w:rsidTr="007C10DF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975112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Practice on Drug Dispensing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0DD231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5 (4.5)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45738C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11 (9.1)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6EA239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95 (85.4)</w:t>
            </w:r>
          </w:p>
        </w:tc>
      </w:tr>
      <w:tr w:rsidR="007C10DF" w:rsidRPr="007F4A87" w14:paraId="522DFA2A" w14:textId="77777777" w:rsidTr="007C10DF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1AEFE8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Practice on Counseling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25FBD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4 (3.6)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CFA1F0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0 (0)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844A95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107 (96.4)</w:t>
            </w:r>
          </w:p>
        </w:tc>
      </w:tr>
      <w:tr w:rsidR="007C10DF" w:rsidRPr="007F4A87" w14:paraId="4C0CCFD3" w14:textId="77777777" w:rsidTr="007C10DF">
        <w:trPr>
          <w:trHeight w:val="300"/>
        </w:trPr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E2F466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Practice on ensuring compliance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C6D069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4 (3.6)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2070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24 (21.6)</w:t>
            </w:r>
          </w:p>
        </w:tc>
        <w:tc>
          <w:tcPr>
            <w:tcW w:w="1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874FC9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color w:val="000000"/>
                <w:sz w:val="20"/>
                <w:szCs w:val="20"/>
              </w:rPr>
              <w:t>83 (74.8)</w:t>
            </w:r>
          </w:p>
        </w:tc>
      </w:tr>
      <w:tr w:rsidR="007C10DF" w:rsidRPr="007F4A87" w14:paraId="0532EA24" w14:textId="77777777" w:rsidTr="007C10DF">
        <w:trPr>
          <w:trHeight w:val="315"/>
        </w:trPr>
        <w:tc>
          <w:tcPr>
            <w:tcW w:w="439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8DAA98" w14:textId="77777777" w:rsidR="007C10DF" w:rsidRPr="007F4A87" w:rsidRDefault="007C10DF" w:rsidP="00FF76BD">
            <w:pPr>
              <w:spacing w:line="240" w:lineRule="auto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Practice of Diagnosis and Treatment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FD65400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4 (3.6)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61421D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3 (2.7)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A3242A1" w14:textId="77777777" w:rsidR="007C10DF" w:rsidRPr="007F4A87" w:rsidRDefault="007C10DF" w:rsidP="00FF76BD">
            <w:pPr>
              <w:spacing w:line="24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7F4A8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104 (93.7)</w:t>
            </w:r>
          </w:p>
        </w:tc>
      </w:tr>
    </w:tbl>
    <w:p w14:paraId="0D4D1DC7" w14:textId="77777777" w:rsidR="00950D21" w:rsidRDefault="00950D21"/>
    <w:sectPr w:rsidR="00950D2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0DF"/>
    <w:rsid w:val="007C10DF"/>
    <w:rsid w:val="00950D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3689D16"/>
  <w15:chartTrackingRefBased/>
  <w15:docId w15:val="{2722FC82-3F03-4917-9790-EB4D92FAF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7C10DF"/>
    <w:pPr>
      <w:spacing w:after="200" w:line="360" w:lineRule="auto"/>
    </w:pPr>
    <w:rPr>
      <w:rFonts w:ascii="Times New Roman" w:eastAsiaTheme="minorEastAsia" w:hAnsi="Times New Roman"/>
      <w:sz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7177264A2F0C8498AC521C636D2BFC3" ma:contentTypeVersion="13" ma:contentTypeDescription="Create a new document." ma:contentTypeScope="" ma:versionID="a480da60bd4135a8f1aab69c9f602036">
  <xsd:schema xmlns:xsd="http://www.w3.org/2001/XMLSchema" xmlns:xs="http://www.w3.org/2001/XMLSchema" xmlns:p="http://schemas.microsoft.com/office/2006/metadata/properties" xmlns:ns3="5df8d058-7da0-48cd-b865-0b02e4b0d210" xmlns:ns4="035b30b9-2f9e-4268-bede-79fefd36efea" targetNamespace="http://schemas.microsoft.com/office/2006/metadata/properties" ma:root="true" ma:fieldsID="239b9aae6b1dac885b16e373bff75f4c" ns3:_="" ns4:_="">
    <xsd:import namespace="5df8d058-7da0-48cd-b865-0b02e4b0d210"/>
    <xsd:import namespace="035b30b9-2f9e-4268-bede-79fefd36efe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f8d058-7da0-48cd-b865-0b02e4b0d21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35b30b9-2f9e-4268-bede-79fefd36efea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2155DD17-0BAD-4905-8248-43DB20F28F4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df8d058-7da0-48cd-b865-0b02e4b0d210"/>
    <ds:schemaRef ds:uri="035b30b9-2f9e-4268-bede-79fefd36ef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080DAEE-B7B4-4032-B5D7-01AC3421A45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9B006EC-E880-48DA-9FB0-47D57FECA7C3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035b30b9-2f9e-4268-bede-79fefd36efea"/>
    <ds:schemaRef ds:uri="http://purl.org/dc/elements/1.1/"/>
    <ds:schemaRef ds:uri="http://schemas.microsoft.com/office/2006/metadata/properties"/>
    <ds:schemaRef ds:uri="5df8d058-7da0-48cd-b865-0b02e4b0d210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320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sandesh pantha</dc:creator>
  <cp:keywords/>
  <dc:description/>
  <cp:lastModifiedBy>sandesh pantha</cp:lastModifiedBy>
  <cp:revision>1</cp:revision>
  <dcterms:created xsi:type="dcterms:W3CDTF">2020-06-05T03:57:00Z</dcterms:created>
  <dcterms:modified xsi:type="dcterms:W3CDTF">2020-06-05T04:00:00Z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0x01010007177264A2F0C8498AC521C636D2BFC3</vt:lpwstr>
  </property>
</Properties>
</file>