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D61DF" w14:textId="77777777" w:rsidR="005F703F" w:rsidRDefault="005F703F">
      <w:r w:rsidRPr="005F703F">
        <w:rPr>
          <w:b/>
          <w:bCs/>
        </w:rPr>
        <w:t>Supplementary Table 1.</w:t>
      </w:r>
      <w:r>
        <w:t xml:space="preserve"> Definition of cost variables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5F703F" w14:paraId="1CAA4123" w14:textId="77777777" w:rsidTr="001851C6">
        <w:trPr>
          <w:trHeight w:val="392"/>
        </w:trPr>
        <w:tc>
          <w:tcPr>
            <w:tcW w:w="2405" w:type="dxa"/>
            <w:vAlign w:val="center"/>
          </w:tcPr>
          <w:p w14:paraId="0BE1709A" w14:textId="4FA01A49" w:rsidR="005F703F" w:rsidRPr="001851C6" w:rsidRDefault="00236E87" w:rsidP="001851C6">
            <w:pPr>
              <w:rPr>
                <w:b/>
                <w:bCs/>
                <w:u w:val="single"/>
              </w:rPr>
            </w:pPr>
            <w:r w:rsidRPr="001851C6">
              <w:rPr>
                <w:b/>
                <w:bCs/>
                <w:u w:val="single"/>
              </w:rPr>
              <w:t>Cost Variable</w:t>
            </w:r>
          </w:p>
        </w:tc>
        <w:tc>
          <w:tcPr>
            <w:tcW w:w="6611" w:type="dxa"/>
            <w:vAlign w:val="center"/>
          </w:tcPr>
          <w:p w14:paraId="62A986EE" w14:textId="39E68510" w:rsidR="005F703F" w:rsidRPr="001851C6" w:rsidRDefault="00236E87" w:rsidP="001851C6">
            <w:pPr>
              <w:rPr>
                <w:b/>
                <w:bCs/>
                <w:u w:val="single"/>
              </w:rPr>
            </w:pPr>
            <w:r w:rsidRPr="001851C6">
              <w:rPr>
                <w:b/>
                <w:bCs/>
                <w:u w:val="single"/>
              </w:rPr>
              <w:t>Description</w:t>
            </w:r>
          </w:p>
        </w:tc>
      </w:tr>
      <w:tr w:rsidR="00236E87" w14:paraId="7B496740" w14:textId="77777777" w:rsidTr="001851C6">
        <w:trPr>
          <w:trHeight w:val="1985"/>
        </w:trPr>
        <w:tc>
          <w:tcPr>
            <w:tcW w:w="2405" w:type="dxa"/>
            <w:vAlign w:val="center"/>
          </w:tcPr>
          <w:p w14:paraId="4A91AC0A" w14:textId="2A9CDD44" w:rsidR="00236E87" w:rsidRDefault="00236E87" w:rsidP="001851C6">
            <w:r w:rsidRPr="00C26782">
              <w:rPr>
                <w:rFonts w:cstheme="minorHAnsi"/>
                <w:b/>
                <w:bCs/>
              </w:rPr>
              <w:t>Staff</w:t>
            </w:r>
          </w:p>
        </w:tc>
        <w:tc>
          <w:tcPr>
            <w:tcW w:w="6611" w:type="dxa"/>
            <w:vAlign w:val="center"/>
          </w:tcPr>
          <w:p w14:paraId="5EE13292" w14:textId="77777777" w:rsidR="00236E87" w:rsidRPr="00664479" w:rsidRDefault="00236E87" w:rsidP="001851C6">
            <w:pPr>
              <w:rPr>
                <w:rFonts w:cstheme="minorHAnsi"/>
              </w:rPr>
            </w:pPr>
            <w:r w:rsidRPr="00664479">
              <w:rPr>
                <w:rFonts w:cstheme="minorHAnsi"/>
              </w:rPr>
              <w:t>Medical: Cost of all Medical Salary and Wages and VMO Payments in Clinical Service or Ward cost centres.</w:t>
            </w:r>
          </w:p>
          <w:p w14:paraId="005E0613" w14:textId="77777777" w:rsidR="00236E87" w:rsidRPr="00664479" w:rsidRDefault="00236E87" w:rsidP="001851C6">
            <w:pPr>
              <w:tabs>
                <w:tab w:val="left" w:pos="2264"/>
              </w:tabs>
              <w:rPr>
                <w:rFonts w:cstheme="minorHAnsi"/>
              </w:rPr>
            </w:pPr>
            <w:r w:rsidRPr="00664479">
              <w:rPr>
                <w:rFonts w:cstheme="minorHAnsi"/>
              </w:rPr>
              <w:t>Nursing: Cost of all Nursing Salary and Wages in Clinical Service or Ward cost centres.</w:t>
            </w:r>
          </w:p>
          <w:p w14:paraId="5181CAAE" w14:textId="321BC41F" w:rsidR="00236E87" w:rsidRDefault="00236E87" w:rsidP="001851C6">
            <w:r w:rsidRPr="00664479">
              <w:rPr>
                <w:rFonts w:cstheme="minorHAnsi"/>
              </w:rPr>
              <w:t>Allied Health: Cost of all Goods &amp; Services and Salary and Wages for Allied Health Cost centres. Including cost of Allied Health Salary and Wages costs occurred in Clinical Services Cost centres.</w:t>
            </w:r>
          </w:p>
        </w:tc>
      </w:tr>
      <w:tr w:rsidR="00236E87" w14:paraId="71610037" w14:textId="77777777" w:rsidTr="001851C6">
        <w:trPr>
          <w:trHeight w:val="934"/>
        </w:trPr>
        <w:tc>
          <w:tcPr>
            <w:tcW w:w="2405" w:type="dxa"/>
            <w:vAlign w:val="center"/>
          </w:tcPr>
          <w:p w14:paraId="4A0AED9F" w14:textId="6E3F9C19" w:rsidR="00236E87" w:rsidRDefault="00236E87" w:rsidP="001851C6">
            <w:r w:rsidRPr="00C26782">
              <w:rPr>
                <w:rFonts w:cstheme="minorHAnsi"/>
                <w:b/>
                <w:bCs/>
              </w:rPr>
              <w:t>Critical Care</w:t>
            </w:r>
          </w:p>
        </w:tc>
        <w:tc>
          <w:tcPr>
            <w:tcW w:w="6611" w:type="dxa"/>
            <w:vAlign w:val="center"/>
          </w:tcPr>
          <w:p w14:paraId="204AD1D8" w14:textId="19545436" w:rsidR="00236E87" w:rsidRDefault="00236E87" w:rsidP="001851C6">
            <w:r w:rsidRPr="00664479">
              <w:rPr>
                <w:rFonts w:cstheme="minorHAnsi"/>
              </w:rPr>
              <w:t xml:space="preserve">Cost of all Goods &amp; Services, </w:t>
            </w:r>
            <w:proofErr w:type="gramStart"/>
            <w:r w:rsidRPr="00664479">
              <w:rPr>
                <w:rFonts w:cstheme="minorHAnsi"/>
              </w:rPr>
              <w:t>Salary</w:t>
            </w:r>
            <w:proofErr w:type="gramEnd"/>
            <w:r w:rsidRPr="00664479">
              <w:rPr>
                <w:rFonts w:cstheme="minorHAnsi"/>
              </w:rPr>
              <w:t xml:space="preserve"> and Wages and VMO Payments for Critical Care cost centres including ICU, HDU, CTICU, PSICU, NICU, PICU and CCU.</w:t>
            </w:r>
          </w:p>
        </w:tc>
      </w:tr>
      <w:tr w:rsidR="00236E87" w14:paraId="05C979A6" w14:textId="77777777" w:rsidTr="001851C6">
        <w:trPr>
          <w:trHeight w:val="595"/>
        </w:trPr>
        <w:tc>
          <w:tcPr>
            <w:tcW w:w="2405" w:type="dxa"/>
            <w:vAlign w:val="center"/>
          </w:tcPr>
          <w:p w14:paraId="31523963" w14:textId="532F4919" w:rsidR="00236E87" w:rsidRDefault="00236E87" w:rsidP="001851C6">
            <w:r w:rsidRPr="00C26782">
              <w:rPr>
                <w:rFonts w:cstheme="minorHAnsi"/>
                <w:b/>
                <w:bCs/>
              </w:rPr>
              <w:t>Emergency department</w:t>
            </w:r>
          </w:p>
        </w:tc>
        <w:tc>
          <w:tcPr>
            <w:tcW w:w="6611" w:type="dxa"/>
            <w:vAlign w:val="center"/>
          </w:tcPr>
          <w:p w14:paraId="3A706B19" w14:textId="581427BC" w:rsidR="00236E87" w:rsidRDefault="00236E87" w:rsidP="001851C6">
            <w:r w:rsidRPr="00664479">
              <w:rPr>
                <w:rFonts w:cstheme="minorHAnsi"/>
              </w:rPr>
              <w:t xml:space="preserve">Cost of all Goods &amp; Services, </w:t>
            </w:r>
            <w:proofErr w:type="gramStart"/>
            <w:r w:rsidRPr="00664479">
              <w:rPr>
                <w:rFonts w:cstheme="minorHAnsi"/>
              </w:rPr>
              <w:t>Salary</w:t>
            </w:r>
            <w:proofErr w:type="gramEnd"/>
            <w:r w:rsidRPr="00664479">
              <w:rPr>
                <w:rFonts w:cstheme="minorHAnsi"/>
              </w:rPr>
              <w:t xml:space="preserve"> and Wages and VMO Payments for Emergency Department cost centres.</w:t>
            </w:r>
          </w:p>
        </w:tc>
      </w:tr>
      <w:tr w:rsidR="00236E87" w14:paraId="0C2C27E0" w14:textId="77777777" w:rsidTr="001851C6">
        <w:trPr>
          <w:trHeight w:val="1695"/>
        </w:trPr>
        <w:tc>
          <w:tcPr>
            <w:tcW w:w="2405" w:type="dxa"/>
            <w:vAlign w:val="center"/>
          </w:tcPr>
          <w:p w14:paraId="1D4C876F" w14:textId="18454778" w:rsidR="00236E87" w:rsidRDefault="00236E87" w:rsidP="001851C6">
            <w:r w:rsidRPr="00C26782">
              <w:rPr>
                <w:rFonts w:cstheme="minorHAnsi"/>
                <w:b/>
                <w:bCs/>
              </w:rPr>
              <w:t>Diagnostic</w:t>
            </w:r>
          </w:p>
        </w:tc>
        <w:tc>
          <w:tcPr>
            <w:tcW w:w="6611" w:type="dxa"/>
            <w:vAlign w:val="center"/>
          </w:tcPr>
          <w:p w14:paraId="34D376D9" w14:textId="77777777" w:rsidR="00236E87" w:rsidRPr="00664479" w:rsidRDefault="00236E87" w:rsidP="001851C6">
            <w:pPr>
              <w:rPr>
                <w:rFonts w:cstheme="minorHAnsi"/>
              </w:rPr>
            </w:pPr>
            <w:r w:rsidRPr="00664479">
              <w:rPr>
                <w:rFonts w:cstheme="minorHAnsi"/>
              </w:rPr>
              <w:t>Pathology: Cost of all Blood and Pathology Goods &amp; Service cost centre.</w:t>
            </w:r>
          </w:p>
          <w:p w14:paraId="2F833BC6" w14:textId="77777777" w:rsidR="00236E87" w:rsidRPr="00664479" w:rsidRDefault="00236E87" w:rsidP="001851C6">
            <w:pPr>
              <w:rPr>
                <w:rFonts w:cstheme="minorHAnsi"/>
              </w:rPr>
            </w:pPr>
            <w:r w:rsidRPr="00664479">
              <w:rPr>
                <w:rFonts w:cstheme="minorHAnsi"/>
              </w:rPr>
              <w:t>Imaging: Cost of all Imaging Goods &amp; Services.</w:t>
            </w:r>
          </w:p>
          <w:p w14:paraId="5898E5B5" w14:textId="77777777" w:rsidR="00236E87" w:rsidRPr="00664479" w:rsidRDefault="00236E87" w:rsidP="001851C6">
            <w:pPr>
              <w:rPr>
                <w:rFonts w:cstheme="minorHAnsi"/>
              </w:rPr>
            </w:pPr>
            <w:r w:rsidRPr="00664479">
              <w:rPr>
                <w:rFonts w:cstheme="minorHAnsi"/>
              </w:rPr>
              <w:t xml:space="preserve">Specialist procedure suites: Cost of all Goods &amp; Services, </w:t>
            </w:r>
            <w:proofErr w:type="gramStart"/>
            <w:r w:rsidRPr="00664479">
              <w:rPr>
                <w:rFonts w:cstheme="minorHAnsi"/>
              </w:rPr>
              <w:t>Salary</w:t>
            </w:r>
            <w:proofErr w:type="gramEnd"/>
            <w:r w:rsidRPr="00664479">
              <w:rPr>
                <w:rFonts w:cstheme="minorHAnsi"/>
              </w:rPr>
              <w:t xml:space="preserve"> and Wages and VMO Payments for Specialist Procedures Suites.</w:t>
            </w:r>
          </w:p>
          <w:p w14:paraId="1BF474A9" w14:textId="7CB1353B" w:rsidR="00236E87" w:rsidRDefault="00236E87" w:rsidP="001851C6">
            <w:r w:rsidRPr="00664479">
              <w:rPr>
                <w:rFonts w:cstheme="minorHAnsi"/>
              </w:rPr>
              <w:t>Pharmacology: Cost of all Pharmacy Goods &amp; Service centres.</w:t>
            </w:r>
          </w:p>
        </w:tc>
      </w:tr>
      <w:tr w:rsidR="00236E87" w14:paraId="5A68C1D8" w14:textId="77777777" w:rsidTr="001851C6">
        <w:trPr>
          <w:trHeight w:val="415"/>
        </w:trPr>
        <w:tc>
          <w:tcPr>
            <w:tcW w:w="2405" w:type="dxa"/>
            <w:vAlign w:val="center"/>
          </w:tcPr>
          <w:p w14:paraId="150283DC" w14:textId="35540887" w:rsidR="00236E87" w:rsidRDefault="00236E87" w:rsidP="001851C6">
            <w:r>
              <w:rPr>
                <w:rFonts w:cstheme="minorHAnsi"/>
                <w:b/>
                <w:bCs/>
              </w:rPr>
              <w:t>Prostheses</w:t>
            </w:r>
          </w:p>
        </w:tc>
        <w:tc>
          <w:tcPr>
            <w:tcW w:w="6611" w:type="dxa"/>
            <w:vAlign w:val="center"/>
          </w:tcPr>
          <w:p w14:paraId="1C894D57" w14:textId="73D7F2B0" w:rsidR="00236E87" w:rsidRDefault="00236E87" w:rsidP="001851C6">
            <w:r w:rsidRPr="00664479">
              <w:rPr>
                <w:rFonts w:cstheme="minorHAnsi"/>
              </w:rPr>
              <w:t>Prosthetics: Cost of all prosthesis costs across all cost centres.</w:t>
            </w:r>
          </w:p>
        </w:tc>
      </w:tr>
      <w:tr w:rsidR="00236E87" w14:paraId="7D9561FE" w14:textId="77777777" w:rsidTr="001851C6">
        <w:trPr>
          <w:trHeight w:val="705"/>
        </w:trPr>
        <w:tc>
          <w:tcPr>
            <w:tcW w:w="2405" w:type="dxa"/>
            <w:vAlign w:val="center"/>
          </w:tcPr>
          <w:p w14:paraId="7FE160FE" w14:textId="3E864D5D" w:rsidR="00236E87" w:rsidRDefault="00236E87" w:rsidP="001851C6">
            <w:r w:rsidRPr="00C26782">
              <w:rPr>
                <w:rFonts w:cstheme="minorHAnsi"/>
                <w:b/>
                <w:bCs/>
              </w:rPr>
              <w:t>Operating room</w:t>
            </w:r>
          </w:p>
        </w:tc>
        <w:tc>
          <w:tcPr>
            <w:tcW w:w="6611" w:type="dxa"/>
            <w:vAlign w:val="center"/>
          </w:tcPr>
          <w:p w14:paraId="0452F533" w14:textId="4152B357" w:rsidR="00236E87" w:rsidRDefault="00236E87" w:rsidP="001851C6">
            <w:r w:rsidRPr="00664479">
              <w:rPr>
                <w:rFonts w:cstheme="minorHAnsi"/>
              </w:rPr>
              <w:t xml:space="preserve">Cost of all Goods &amp; Services, </w:t>
            </w:r>
            <w:proofErr w:type="gramStart"/>
            <w:r w:rsidRPr="00664479">
              <w:rPr>
                <w:rFonts w:cstheme="minorHAnsi"/>
              </w:rPr>
              <w:t>Salary</w:t>
            </w:r>
            <w:proofErr w:type="gramEnd"/>
            <w:r w:rsidRPr="00664479">
              <w:rPr>
                <w:rFonts w:cstheme="minorHAnsi"/>
              </w:rPr>
              <w:t xml:space="preserve"> and Wages and VMO Payments for Operating Theatre cost centres.</w:t>
            </w:r>
          </w:p>
        </w:tc>
      </w:tr>
      <w:tr w:rsidR="00236E87" w14:paraId="6B3F18B1" w14:textId="77777777" w:rsidTr="001851C6">
        <w:trPr>
          <w:trHeight w:val="417"/>
        </w:trPr>
        <w:tc>
          <w:tcPr>
            <w:tcW w:w="2405" w:type="dxa"/>
            <w:vAlign w:val="center"/>
          </w:tcPr>
          <w:p w14:paraId="66DD3D84" w14:textId="1CB6E02F" w:rsidR="00236E87" w:rsidRDefault="00236E87" w:rsidP="001851C6">
            <w:r>
              <w:rPr>
                <w:rFonts w:cstheme="minorHAnsi"/>
                <w:b/>
                <w:bCs/>
              </w:rPr>
              <w:t>W</w:t>
            </w:r>
            <w:r w:rsidRPr="00C26782">
              <w:rPr>
                <w:rFonts w:cstheme="minorHAnsi"/>
                <w:b/>
                <w:bCs/>
              </w:rPr>
              <w:t>ard</w:t>
            </w:r>
          </w:p>
        </w:tc>
        <w:tc>
          <w:tcPr>
            <w:tcW w:w="6611" w:type="dxa"/>
            <w:vAlign w:val="center"/>
          </w:tcPr>
          <w:p w14:paraId="508DCEB0" w14:textId="2EC31ACE" w:rsidR="00236E87" w:rsidRDefault="00236E87" w:rsidP="001851C6">
            <w:r w:rsidRPr="00664479">
              <w:rPr>
                <w:rFonts w:cstheme="minorHAnsi"/>
              </w:rPr>
              <w:t>Cost of all Goods &amp; Services for Clinical Service or Ward cost centres.</w:t>
            </w:r>
          </w:p>
        </w:tc>
      </w:tr>
      <w:tr w:rsidR="00236E87" w14:paraId="5F4BB837" w14:textId="77777777" w:rsidTr="001851C6">
        <w:trPr>
          <w:trHeight w:val="3528"/>
        </w:trPr>
        <w:tc>
          <w:tcPr>
            <w:tcW w:w="2405" w:type="dxa"/>
            <w:vAlign w:val="center"/>
          </w:tcPr>
          <w:p w14:paraId="552A5237" w14:textId="76E70C4A" w:rsidR="00236E87" w:rsidRDefault="00236E87" w:rsidP="001851C6">
            <w:pPr>
              <w:rPr>
                <w:rFonts w:cstheme="minorHAnsi"/>
                <w:b/>
                <w:bCs/>
              </w:rPr>
            </w:pPr>
            <w:r w:rsidRPr="00C26782">
              <w:rPr>
                <w:rFonts w:cstheme="minorHAnsi"/>
                <w:b/>
                <w:bCs/>
              </w:rPr>
              <w:t>Other</w:t>
            </w:r>
          </w:p>
        </w:tc>
        <w:tc>
          <w:tcPr>
            <w:tcW w:w="6611" w:type="dxa"/>
            <w:vAlign w:val="center"/>
          </w:tcPr>
          <w:p w14:paraId="18CF6BD2" w14:textId="77777777" w:rsidR="00236E87" w:rsidRPr="00664479" w:rsidRDefault="00236E87" w:rsidP="001851C6">
            <w:pPr>
              <w:rPr>
                <w:rFonts w:cstheme="minorHAnsi"/>
              </w:rPr>
            </w:pPr>
            <w:r w:rsidRPr="00664479">
              <w:rPr>
                <w:rFonts w:cstheme="minorHAnsi"/>
              </w:rPr>
              <w:t>Hotel: Cost of all food and domestic services.</w:t>
            </w:r>
          </w:p>
          <w:p w14:paraId="6868115B" w14:textId="77777777" w:rsidR="00236E87" w:rsidRPr="00664479" w:rsidRDefault="00236E87" w:rsidP="001851C6">
            <w:pPr>
              <w:rPr>
                <w:rFonts w:cstheme="minorHAnsi"/>
              </w:rPr>
            </w:pPr>
            <w:r w:rsidRPr="00664479">
              <w:rPr>
                <w:rFonts w:cstheme="minorHAnsi"/>
              </w:rPr>
              <w:t xml:space="preserve">Non-Clinical: Amount of non-clinical costs including hotel and administrative costs, non-clinical </w:t>
            </w:r>
            <w:proofErr w:type="gramStart"/>
            <w:r w:rsidRPr="00664479">
              <w:rPr>
                <w:rFonts w:cstheme="minorHAnsi"/>
              </w:rPr>
              <w:t>salaries</w:t>
            </w:r>
            <w:proofErr w:type="gramEnd"/>
            <w:r w:rsidRPr="00664479">
              <w:rPr>
                <w:rFonts w:cstheme="minorHAnsi"/>
              </w:rPr>
              <w:t xml:space="preserve"> and wages.</w:t>
            </w:r>
          </w:p>
          <w:p w14:paraId="7B6EC77E" w14:textId="77777777" w:rsidR="00236E87" w:rsidRPr="00664479" w:rsidRDefault="00236E87" w:rsidP="001851C6">
            <w:pPr>
              <w:rPr>
                <w:rFonts w:cstheme="minorHAnsi"/>
              </w:rPr>
            </w:pPr>
            <w:r w:rsidRPr="00664479">
              <w:rPr>
                <w:rFonts w:cstheme="minorHAnsi"/>
              </w:rPr>
              <w:t>On Costs: Amount of on costs. These costs include Superannuation and Workers Compensation premium payments.</w:t>
            </w:r>
          </w:p>
          <w:p w14:paraId="63E81B24" w14:textId="77777777" w:rsidR="00236E87" w:rsidRPr="00664479" w:rsidRDefault="00236E87" w:rsidP="001851C6">
            <w:pPr>
              <w:rPr>
                <w:rFonts w:cstheme="minorHAnsi"/>
              </w:rPr>
            </w:pPr>
            <w:r w:rsidRPr="00664479">
              <w:rPr>
                <w:rFonts w:cstheme="minorHAnsi"/>
              </w:rPr>
              <w:t xml:space="preserve">Exclude: </w:t>
            </w:r>
            <w:r w:rsidRPr="00664479">
              <w:rPr>
                <w:color w:val="000000"/>
              </w:rPr>
              <w:t>The average amount of costs that are excluded from the NSW State price such as blood, redundancy payments, long service and annual leave actuarial adjustments and professional indemnity premium payments</w:t>
            </w:r>
          </w:p>
          <w:p w14:paraId="5A662358" w14:textId="77777777" w:rsidR="00236E87" w:rsidRPr="00664479" w:rsidRDefault="00236E87" w:rsidP="001851C6">
            <w:pPr>
              <w:rPr>
                <w:rFonts w:cstheme="minorHAnsi"/>
              </w:rPr>
            </w:pPr>
            <w:r w:rsidRPr="00664479">
              <w:rPr>
                <w:rFonts w:cstheme="minorHAnsi"/>
              </w:rPr>
              <w:t xml:space="preserve">Exclude Portal: </w:t>
            </w:r>
            <w:r w:rsidRPr="00664479">
              <w:rPr>
                <w:color w:val="000000"/>
              </w:rPr>
              <w:t>Average cost of all Depreciation, Annual Leave and LSL actuarial adjustment, Interest</w:t>
            </w:r>
          </w:p>
          <w:p w14:paraId="53A0EA5C" w14:textId="1B66DD0F" w:rsidR="00236E87" w:rsidRPr="00664479" w:rsidRDefault="00236E87" w:rsidP="001851C6">
            <w:pPr>
              <w:rPr>
                <w:rFonts w:cstheme="minorHAnsi"/>
              </w:rPr>
            </w:pPr>
            <w:r w:rsidRPr="00664479">
              <w:rPr>
                <w:rFonts w:cstheme="minorHAnsi"/>
              </w:rPr>
              <w:t>Patient Transport: Cost of transporting patient during hospital admission</w:t>
            </w:r>
          </w:p>
        </w:tc>
      </w:tr>
    </w:tbl>
    <w:p w14:paraId="74C0F0A0" w14:textId="3E1788AA" w:rsidR="003319A6" w:rsidRPr="001851C6" w:rsidRDefault="005F703F" w:rsidP="003319A6">
      <w:r>
        <w:t xml:space="preserve"> </w:t>
      </w:r>
    </w:p>
    <w:p w14:paraId="022BED8E" w14:textId="77777777" w:rsidR="001851C6" w:rsidRDefault="001851C6">
      <w:pPr>
        <w:rPr>
          <w:b/>
          <w:bCs/>
        </w:rPr>
      </w:pPr>
      <w:r>
        <w:rPr>
          <w:b/>
          <w:bCs/>
        </w:rPr>
        <w:br w:type="page"/>
      </w:r>
    </w:p>
    <w:p w14:paraId="3887C832" w14:textId="1C98F257" w:rsidR="003319A6" w:rsidRDefault="003319A6" w:rsidP="003319A6">
      <w:r w:rsidRPr="005F703F">
        <w:rPr>
          <w:b/>
          <w:bCs/>
        </w:rPr>
        <w:lastRenderedPageBreak/>
        <w:t xml:space="preserve">Supplementary Table </w:t>
      </w:r>
      <w:r w:rsidR="001851C6">
        <w:rPr>
          <w:b/>
          <w:bCs/>
        </w:rPr>
        <w:t>2</w:t>
      </w:r>
      <w:r w:rsidRPr="005F703F">
        <w:rPr>
          <w:b/>
          <w:bCs/>
        </w:rPr>
        <w:t>.</w:t>
      </w:r>
      <w:r>
        <w:t xml:space="preserve"> </w:t>
      </w:r>
      <w:r w:rsidR="00073364">
        <w:t xml:space="preserve">Breakdown of calculation method for robotic system associated cost </w:t>
      </w:r>
      <w:r>
        <w:t xml:space="preserve">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271"/>
        <w:gridCol w:w="851"/>
        <w:gridCol w:w="7371"/>
      </w:tblGrid>
      <w:tr w:rsidR="003319A6" w14:paraId="68DBEBFF" w14:textId="77777777" w:rsidTr="00073364">
        <w:trPr>
          <w:trHeight w:val="392"/>
        </w:trPr>
        <w:tc>
          <w:tcPr>
            <w:tcW w:w="2122" w:type="dxa"/>
            <w:gridSpan w:val="2"/>
            <w:vAlign w:val="center"/>
          </w:tcPr>
          <w:p w14:paraId="1B987E51" w14:textId="4303C11E" w:rsidR="003319A6" w:rsidRPr="001851C6" w:rsidRDefault="001851C6" w:rsidP="001851C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Component of Cost</w:t>
            </w:r>
          </w:p>
        </w:tc>
        <w:tc>
          <w:tcPr>
            <w:tcW w:w="7371" w:type="dxa"/>
            <w:vAlign w:val="center"/>
          </w:tcPr>
          <w:p w14:paraId="4432B87A" w14:textId="69735541" w:rsidR="003319A6" w:rsidRPr="001851C6" w:rsidRDefault="001851C6" w:rsidP="001851C6">
            <w:pPr>
              <w:rPr>
                <w:b/>
                <w:bCs/>
                <w:u w:val="single"/>
              </w:rPr>
            </w:pPr>
            <w:r w:rsidRPr="001851C6">
              <w:rPr>
                <w:b/>
                <w:bCs/>
                <w:u w:val="single"/>
              </w:rPr>
              <w:t>Calculation Method</w:t>
            </w:r>
          </w:p>
        </w:tc>
      </w:tr>
      <w:tr w:rsidR="003319A6" w14:paraId="6A5CF013" w14:textId="77777777" w:rsidTr="00073364">
        <w:trPr>
          <w:trHeight w:val="1943"/>
        </w:trPr>
        <w:tc>
          <w:tcPr>
            <w:tcW w:w="2122" w:type="dxa"/>
            <w:gridSpan w:val="2"/>
            <w:vAlign w:val="center"/>
          </w:tcPr>
          <w:p w14:paraId="57F98102" w14:textId="1EFCCC18" w:rsidR="003319A6" w:rsidRPr="001851C6" w:rsidRDefault="003319A6" w:rsidP="001851C6">
            <w:pPr>
              <w:rPr>
                <w:b/>
                <w:bCs/>
              </w:rPr>
            </w:pPr>
            <w:r w:rsidRPr="001851C6">
              <w:rPr>
                <w:b/>
                <w:bCs/>
              </w:rPr>
              <w:t>Upfront Capital Cost of Purchase</w:t>
            </w:r>
          </w:p>
        </w:tc>
        <w:tc>
          <w:tcPr>
            <w:tcW w:w="7371" w:type="dxa"/>
            <w:vAlign w:val="center"/>
          </w:tcPr>
          <w:p w14:paraId="72508B24" w14:textId="24D79F97" w:rsidR="003319A6" w:rsidRDefault="003319A6" w:rsidP="001851C6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The department bought the robot in 2016 for $1,173,000</w:t>
            </w:r>
          </w:p>
          <w:p w14:paraId="778B41B7" w14:textId="197E344C" w:rsidR="003319A6" w:rsidRDefault="003319A6" w:rsidP="001851C6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The system lasts 10 years on average, therefore cost per year = $1,173,000</w:t>
            </w:r>
            <w:r w:rsidR="00FE7ED7">
              <w:t xml:space="preserve"> </w:t>
            </w:r>
            <w:r>
              <w:t>/</w:t>
            </w:r>
            <w:r w:rsidR="00FE7ED7">
              <w:t xml:space="preserve"> </w:t>
            </w:r>
            <w:r>
              <w:t>10 = $117,300</w:t>
            </w:r>
            <w:r w:rsidR="00FE7ED7">
              <w:t xml:space="preserve"> per </w:t>
            </w:r>
            <w:r>
              <w:t>year</w:t>
            </w:r>
          </w:p>
          <w:p w14:paraId="686F9DA4" w14:textId="6649E202" w:rsidR="003319A6" w:rsidRPr="003319A6" w:rsidRDefault="003319A6" w:rsidP="001851C6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3319A6">
              <w:rPr>
                <w:rFonts w:eastAsia="Times New Roman" w:cstheme="minorHAnsi"/>
                <w:color w:val="000000"/>
                <w:lang w:eastAsia="en-GB"/>
              </w:rPr>
              <w:t xml:space="preserve">Study </w:t>
            </w:r>
            <w:proofErr w:type="gramStart"/>
            <w:r>
              <w:rPr>
                <w:rFonts w:eastAsia="Times New Roman" w:cstheme="minorHAnsi"/>
                <w:color w:val="000000"/>
                <w:lang w:eastAsia="en-GB"/>
              </w:rPr>
              <w:t>t</w:t>
            </w:r>
            <w:r w:rsidRPr="003319A6">
              <w:rPr>
                <w:rFonts w:eastAsia="Times New Roman" w:cstheme="minorHAnsi"/>
                <w:color w:val="000000"/>
                <w:lang w:eastAsia="en-GB"/>
              </w:rPr>
              <w:t xml:space="preserve">ime </w:t>
            </w:r>
            <w:r>
              <w:rPr>
                <w:rFonts w:eastAsia="Times New Roman" w:cstheme="minorHAnsi"/>
                <w:color w:val="000000"/>
                <w:lang w:eastAsia="en-GB"/>
              </w:rPr>
              <w:t>p</w:t>
            </w:r>
            <w:r w:rsidRPr="003319A6">
              <w:rPr>
                <w:rFonts w:eastAsia="Times New Roman" w:cstheme="minorHAnsi"/>
                <w:color w:val="000000"/>
                <w:lang w:eastAsia="en-GB"/>
              </w:rPr>
              <w:t>eriod</w:t>
            </w:r>
            <w:proofErr w:type="gramEnd"/>
            <w:r w:rsidRPr="003319A6">
              <w:rPr>
                <w:rFonts w:eastAsia="Times New Roman" w:cstheme="minorHAnsi"/>
                <w:color w:val="000000"/>
                <w:lang w:eastAsia="en-GB"/>
              </w:rPr>
              <w:t xml:space="preserve"> = 24/04/2017 to 30/06/2021 = 4.18 years</w:t>
            </w:r>
          </w:p>
          <w:p w14:paraId="5BBF92A3" w14:textId="4FE70E22" w:rsidR="003319A6" w:rsidRDefault="00FE7ED7" w:rsidP="001851C6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rPr>
                <w:rFonts w:eastAsia="Times New Roman" w:cstheme="minorHAnsi"/>
                <w:color w:val="000000"/>
                <w:lang w:eastAsia="en-GB"/>
              </w:rPr>
              <w:t>Annualised c</w:t>
            </w:r>
            <w:r w:rsidR="003319A6">
              <w:rPr>
                <w:rFonts w:eastAsia="Times New Roman" w:cstheme="minorHAnsi"/>
                <w:color w:val="000000"/>
                <w:lang w:eastAsia="en-GB"/>
              </w:rPr>
              <w:t xml:space="preserve">apital cost over study period = </w:t>
            </w:r>
            <w:r w:rsidR="003319A6">
              <w:t>$117,300</w:t>
            </w:r>
            <w:r>
              <w:t xml:space="preserve"> </w:t>
            </w:r>
            <w:r w:rsidR="003319A6">
              <w:t>*</w:t>
            </w:r>
            <w:r>
              <w:t xml:space="preserve"> </w:t>
            </w:r>
            <w:r w:rsidR="003319A6">
              <w:t xml:space="preserve">4.18 = </w:t>
            </w:r>
            <w:r>
              <w:t>$</w:t>
            </w:r>
            <w:r w:rsidR="003319A6" w:rsidRPr="003319A6">
              <w:t>490,314</w:t>
            </w:r>
          </w:p>
          <w:p w14:paraId="19D70EBC" w14:textId="5BEEFD35" w:rsidR="00FE7ED7" w:rsidRPr="003319A6" w:rsidRDefault="00FE7ED7" w:rsidP="001851C6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Capital cost per patient = $</w:t>
            </w:r>
            <w:r w:rsidRPr="00BA14A9">
              <w:rPr>
                <w:rFonts w:eastAsia="Times New Roman" w:cstheme="minorHAnsi"/>
                <w:color w:val="000000"/>
                <w:lang w:eastAsia="en-GB"/>
              </w:rPr>
              <w:t xml:space="preserve">490,314 / 346 patients (including revision and bilateral cases) = </w:t>
            </w:r>
            <w:r>
              <w:rPr>
                <w:rFonts w:eastAsia="Times New Roman" w:cstheme="minorHAnsi"/>
                <w:color w:val="000000"/>
                <w:lang w:eastAsia="en-GB"/>
              </w:rPr>
              <w:t>$</w:t>
            </w:r>
            <w:r w:rsidRPr="00BA14A9">
              <w:rPr>
                <w:rFonts w:eastAsia="Times New Roman" w:cstheme="minorHAnsi"/>
                <w:color w:val="000000"/>
                <w:lang w:eastAsia="en-GB"/>
              </w:rPr>
              <w:t>1,417.09 per patient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7D716B" w14:paraId="698AE90E" w14:textId="77777777" w:rsidTr="00073364">
        <w:trPr>
          <w:trHeight w:val="135"/>
        </w:trPr>
        <w:tc>
          <w:tcPr>
            <w:tcW w:w="1271" w:type="dxa"/>
            <w:vMerge w:val="restart"/>
            <w:vAlign w:val="center"/>
          </w:tcPr>
          <w:p w14:paraId="63835E59" w14:textId="2B50EBE2" w:rsidR="007D716B" w:rsidRPr="001851C6" w:rsidRDefault="007D716B" w:rsidP="001851C6">
            <w:pPr>
              <w:rPr>
                <w:b/>
                <w:bCs/>
              </w:rPr>
            </w:pPr>
            <w:r w:rsidRPr="001851C6">
              <w:rPr>
                <w:b/>
                <w:bCs/>
              </w:rPr>
              <w:t>Software Packages</w:t>
            </w:r>
          </w:p>
        </w:tc>
        <w:tc>
          <w:tcPr>
            <w:tcW w:w="851" w:type="dxa"/>
            <w:vAlign w:val="center"/>
          </w:tcPr>
          <w:p w14:paraId="47C14031" w14:textId="2109C9D3" w:rsidR="007D716B" w:rsidRPr="001851C6" w:rsidRDefault="007D716B" w:rsidP="001851C6">
            <w:pPr>
              <w:rPr>
                <w:b/>
                <w:bCs/>
              </w:rPr>
            </w:pPr>
            <w:r w:rsidRPr="001851C6">
              <w:rPr>
                <w:b/>
                <w:bCs/>
              </w:rPr>
              <w:t>TKA</w:t>
            </w:r>
          </w:p>
          <w:p w14:paraId="0A73086F" w14:textId="22A30855" w:rsidR="007D716B" w:rsidRPr="001851C6" w:rsidRDefault="007D716B" w:rsidP="001851C6">
            <w:pPr>
              <w:rPr>
                <w:b/>
                <w:bCs/>
              </w:rPr>
            </w:pPr>
          </w:p>
        </w:tc>
        <w:tc>
          <w:tcPr>
            <w:tcW w:w="7371" w:type="dxa"/>
            <w:vAlign w:val="center"/>
          </w:tcPr>
          <w:p w14:paraId="351FFC5A" w14:textId="77777777" w:rsidR="007D716B" w:rsidRDefault="007D716B" w:rsidP="001851C6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 xml:space="preserve">TKA software package is $350,000 </w:t>
            </w:r>
          </w:p>
          <w:p w14:paraId="5385FD59" w14:textId="77777777" w:rsidR="007D716B" w:rsidRDefault="007D716B" w:rsidP="001851C6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Cost per year = $350,000 / 10 = $35,000 per year</w:t>
            </w:r>
          </w:p>
          <w:p w14:paraId="0AA6FAE8" w14:textId="62A0635A" w:rsidR="007D716B" w:rsidRPr="00FE7ED7" w:rsidRDefault="007D716B" w:rsidP="001851C6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Annualised TKA software cost over study period = $35,000 * 4.18 = $</w:t>
            </w:r>
            <w:r w:rsidRPr="00BA14A9">
              <w:rPr>
                <w:rFonts w:eastAsia="Times New Roman" w:cstheme="minorHAnsi"/>
                <w:color w:val="000000"/>
                <w:lang w:eastAsia="en-GB"/>
              </w:rPr>
              <w:t>146,300</w:t>
            </w:r>
          </w:p>
          <w:p w14:paraId="7A1743A4" w14:textId="1FE9B05E" w:rsidR="007D716B" w:rsidRDefault="007D716B" w:rsidP="001851C6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TKA software cost per patient = $</w:t>
            </w:r>
            <w:r w:rsidRPr="00BA14A9">
              <w:rPr>
                <w:rFonts w:eastAsia="Times New Roman" w:cstheme="minorHAnsi"/>
                <w:color w:val="000000"/>
                <w:lang w:eastAsia="en-GB"/>
              </w:rPr>
              <w:t>146,300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/ 283 = $</w:t>
            </w:r>
            <w:r w:rsidRPr="00BA14A9">
              <w:rPr>
                <w:rFonts w:eastAsia="Times New Roman" w:cstheme="minorHAnsi"/>
                <w:color w:val="000000"/>
                <w:lang w:eastAsia="en-GB"/>
              </w:rPr>
              <w:t>516.96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per patient </w:t>
            </w:r>
          </w:p>
        </w:tc>
      </w:tr>
      <w:tr w:rsidR="007D716B" w14:paraId="79479BDF" w14:textId="77777777" w:rsidTr="00073364">
        <w:trPr>
          <w:trHeight w:val="135"/>
        </w:trPr>
        <w:tc>
          <w:tcPr>
            <w:tcW w:w="1271" w:type="dxa"/>
            <w:vMerge/>
            <w:vAlign w:val="center"/>
          </w:tcPr>
          <w:p w14:paraId="7B5C6531" w14:textId="77777777" w:rsidR="007D716B" w:rsidRPr="001851C6" w:rsidRDefault="007D716B" w:rsidP="001851C6">
            <w:pPr>
              <w:rPr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14:paraId="787E26F6" w14:textId="18E4FB8D" w:rsidR="007D716B" w:rsidRPr="001851C6" w:rsidRDefault="007D716B" w:rsidP="001851C6">
            <w:pPr>
              <w:rPr>
                <w:b/>
                <w:bCs/>
              </w:rPr>
            </w:pPr>
            <w:r w:rsidRPr="001851C6">
              <w:rPr>
                <w:b/>
                <w:bCs/>
              </w:rPr>
              <w:t>UKA</w:t>
            </w:r>
          </w:p>
        </w:tc>
        <w:tc>
          <w:tcPr>
            <w:tcW w:w="7371" w:type="dxa"/>
            <w:vAlign w:val="center"/>
          </w:tcPr>
          <w:p w14:paraId="2B41E650" w14:textId="0641D44C" w:rsidR="007D716B" w:rsidRDefault="007D716B" w:rsidP="001851C6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 xml:space="preserve">UKA software package is $250,000 </w:t>
            </w:r>
          </w:p>
          <w:p w14:paraId="1A2D5A6A" w14:textId="33C19FEF" w:rsidR="007D716B" w:rsidRDefault="007D716B" w:rsidP="001851C6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Cost per year = $250,000 / 10 = $25,000 per year</w:t>
            </w:r>
          </w:p>
          <w:p w14:paraId="58F255B2" w14:textId="6DBD5E72" w:rsidR="007D716B" w:rsidRPr="00FE7ED7" w:rsidRDefault="007D716B" w:rsidP="001851C6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Annualised UKA software cost over study period = $25,000 * 4.18 = $</w:t>
            </w:r>
            <w:r w:rsidRPr="00BA14A9">
              <w:rPr>
                <w:rFonts w:eastAsia="Times New Roman" w:cstheme="minorHAnsi"/>
                <w:color w:val="000000"/>
                <w:lang w:eastAsia="en-GB"/>
              </w:rPr>
              <w:t>104,500</w:t>
            </w:r>
          </w:p>
          <w:p w14:paraId="1AA9A5BA" w14:textId="34C79654" w:rsidR="007D716B" w:rsidRDefault="007D716B" w:rsidP="001851C6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UKA software cost per patient = $</w:t>
            </w:r>
            <w:r w:rsidRPr="00BA14A9">
              <w:rPr>
                <w:rFonts w:eastAsia="Times New Roman" w:cstheme="minorHAnsi"/>
                <w:color w:val="000000"/>
                <w:lang w:eastAsia="en-GB"/>
              </w:rPr>
              <w:t>104,500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/ 63 = $</w:t>
            </w:r>
            <w:r w:rsidRPr="00BA14A9">
              <w:rPr>
                <w:rFonts w:eastAsia="Times New Roman" w:cstheme="minorHAnsi"/>
                <w:color w:val="000000"/>
                <w:lang w:eastAsia="en-GB"/>
              </w:rPr>
              <w:t>1,658.73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per patient</w:t>
            </w:r>
          </w:p>
        </w:tc>
      </w:tr>
      <w:tr w:rsidR="003319A6" w14:paraId="044CDCD9" w14:textId="77777777" w:rsidTr="00073364">
        <w:tc>
          <w:tcPr>
            <w:tcW w:w="2122" w:type="dxa"/>
            <w:gridSpan w:val="2"/>
            <w:vAlign w:val="center"/>
          </w:tcPr>
          <w:p w14:paraId="111BAF4E" w14:textId="46A701B5" w:rsidR="003319A6" w:rsidRPr="001851C6" w:rsidRDefault="003319A6" w:rsidP="001851C6">
            <w:pPr>
              <w:rPr>
                <w:b/>
                <w:bCs/>
              </w:rPr>
            </w:pPr>
            <w:r w:rsidRPr="001851C6">
              <w:rPr>
                <w:b/>
                <w:bCs/>
              </w:rPr>
              <w:t>Maintenance Costs</w:t>
            </w:r>
          </w:p>
        </w:tc>
        <w:tc>
          <w:tcPr>
            <w:tcW w:w="7371" w:type="dxa"/>
            <w:vAlign w:val="center"/>
          </w:tcPr>
          <w:p w14:paraId="75CF6E7C" w14:textId="77777777" w:rsidR="007D716B" w:rsidRPr="007D716B" w:rsidRDefault="007D716B" w:rsidP="001851C6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The annual robotic service costs are </w:t>
            </w:r>
            <w:r w:rsidRPr="00BA14A9">
              <w:rPr>
                <w:rFonts w:eastAsia="Times New Roman" w:cstheme="minorHAnsi"/>
                <w:color w:val="000000"/>
                <w:lang w:eastAsia="en-GB"/>
              </w:rPr>
              <w:t>$160,000 per year</w:t>
            </w:r>
          </w:p>
          <w:p w14:paraId="58AD4B6E" w14:textId="77777777" w:rsidR="007D716B" w:rsidRPr="007D716B" w:rsidRDefault="007D716B" w:rsidP="001851C6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7D716B">
              <w:rPr>
                <w:rFonts w:eastAsia="Times New Roman" w:cstheme="minorHAnsi"/>
                <w:color w:val="000000"/>
                <w:lang w:eastAsia="en-GB"/>
              </w:rPr>
              <w:t>Maintenance costs over study period = $160,000 * 4.18 = $668,800</w:t>
            </w:r>
          </w:p>
          <w:p w14:paraId="6E21086B" w14:textId="5542BFBB" w:rsidR="007D716B" w:rsidRPr="007D716B" w:rsidRDefault="007D716B" w:rsidP="001851C6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Maintenance costs per patient = </w:t>
            </w:r>
            <w:r w:rsidRPr="007D716B">
              <w:rPr>
                <w:rFonts w:eastAsia="Times New Roman" w:cstheme="minorHAnsi"/>
                <w:color w:val="000000"/>
                <w:lang w:eastAsia="en-GB"/>
              </w:rPr>
              <w:t>$668,800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/ </w:t>
            </w:r>
            <w:r w:rsidRPr="00BA14A9">
              <w:rPr>
                <w:rFonts w:eastAsia="Times New Roman" w:cstheme="minorHAnsi"/>
                <w:color w:val="000000"/>
                <w:lang w:eastAsia="en-GB"/>
              </w:rPr>
              <w:t xml:space="preserve">346 patients = </w:t>
            </w:r>
            <w:r>
              <w:rPr>
                <w:rFonts w:eastAsia="Times New Roman" w:cstheme="minorHAnsi"/>
                <w:color w:val="000000"/>
                <w:lang w:eastAsia="en-GB"/>
              </w:rPr>
              <w:t>$</w:t>
            </w:r>
            <w:r w:rsidRPr="00BA14A9">
              <w:rPr>
                <w:rFonts w:eastAsia="Times New Roman" w:cstheme="minorHAnsi"/>
                <w:color w:val="000000"/>
                <w:lang w:eastAsia="en-GB"/>
              </w:rPr>
              <w:t>1,932.9</w:t>
            </w:r>
            <w:r w:rsidR="0095186F">
              <w:rPr>
                <w:rFonts w:eastAsia="Times New Roman" w:cstheme="minorHAnsi"/>
                <w:color w:val="000000"/>
                <w:lang w:eastAsia="en-GB"/>
              </w:rPr>
              <w:t>5</w:t>
            </w:r>
            <w:r w:rsidRPr="00BA14A9">
              <w:rPr>
                <w:rFonts w:eastAsia="Times New Roman" w:cstheme="minorHAnsi"/>
                <w:color w:val="000000"/>
                <w:lang w:eastAsia="en-GB"/>
              </w:rPr>
              <w:t xml:space="preserve"> per patient</w:t>
            </w:r>
          </w:p>
        </w:tc>
      </w:tr>
      <w:tr w:rsidR="007D716B" w14:paraId="00F75BAC" w14:textId="77777777" w:rsidTr="00073364">
        <w:trPr>
          <w:trHeight w:val="135"/>
        </w:trPr>
        <w:tc>
          <w:tcPr>
            <w:tcW w:w="1271" w:type="dxa"/>
            <w:vMerge w:val="restart"/>
            <w:vAlign w:val="center"/>
          </w:tcPr>
          <w:p w14:paraId="3B0E7282" w14:textId="77777777" w:rsidR="007D716B" w:rsidRPr="001851C6" w:rsidRDefault="007D716B" w:rsidP="001851C6">
            <w:pPr>
              <w:rPr>
                <w:b/>
                <w:bCs/>
              </w:rPr>
            </w:pPr>
            <w:r w:rsidRPr="001851C6">
              <w:rPr>
                <w:b/>
                <w:bCs/>
                <w:u w:val="single"/>
              </w:rPr>
              <w:t>TOTAL</w:t>
            </w:r>
          </w:p>
        </w:tc>
        <w:tc>
          <w:tcPr>
            <w:tcW w:w="851" w:type="dxa"/>
            <w:vAlign w:val="center"/>
          </w:tcPr>
          <w:p w14:paraId="687B21E3" w14:textId="7CAB0DBB" w:rsidR="007D716B" w:rsidRPr="001851C6" w:rsidRDefault="007D716B" w:rsidP="001851C6">
            <w:pPr>
              <w:rPr>
                <w:b/>
                <w:bCs/>
              </w:rPr>
            </w:pPr>
            <w:r w:rsidRPr="001851C6">
              <w:rPr>
                <w:b/>
                <w:bCs/>
              </w:rPr>
              <w:t>TKA</w:t>
            </w:r>
          </w:p>
        </w:tc>
        <w:tc>
          <w:tcPr>
            <w:tcW w:w="7371" w:type="dxa"/>
            <w:vAlign w:val="center"/>
          </w:tcPr>
          <w:p w14:paraId="4BEF3DCC" w14:textId="77777777" w:rsidR="007D716B" w:rsidRDefault="007D716B" w:rsidP="001851C6">
            <w:r>
              <w:t xml:space="preserve">Adding the costs for a TKA </w:t>
            </w:r>
          </w:p>
          <w:p w14:paraId="05827DE6" w14:textId="213DC560" w:rsidR="007D716B" w:rsidRDefault="007D716B" w:rsidP="001851C6">
            <w:r w:rsidRPr="005B05A9">
              <w:rPr>
                <w:color w:val="FFFFFF" w:themeColor="background1"/>
              </w:rPr>
              <w:t xml:space="preserve">+ </w:t>
            </w:r>
            <w:r>
              <w:t>$</w:t>
            </w:r>
            <w:r w:rsidR="005B05A9" w:rsidRPr="00BA14A9">
              <w:rPr>
                <w:rFonts w:eastAsia="Times New Roman" w:cstheme="minorHAnsi"/>
                <w:color w:val="000000"/>
                <w:lang w:eastAsia="en-GB"/>
              </w:rPr>
              <w:t>1,417.09</w:t>
            </w:r>
            <w:r w:rsidR="005B05A9">
              <w:rPr>
                <w:rFonts w:eastAsia="Times New Roman" w:cstheme="minorHAnsi"/>
                <w:color w:val="000000"/>
                <w:lang w:eastAsia="en-GB"/>
              </w:rPr>
              <w:t xml:space="preserve"> (MAKO)</w:t>
            </w:r>
          </w:p>
          <w:p w14:paraId="5526239E" w14:textId="60BD4583" w:rsidR="007D716B" w:rsidRDefault="007D716B" w:rsidP="001851C6">
            <w:r>
              <w:t>+ $</w:t>
            </w:r>
            <w:r w:rsidR="005B05A9" w:rsidRPr="00BA14A9">
              <w:rPr>
                <w:rFonts w:eastAsia="Times New Roman" w:cstheme="minorHAnsi"/>
                <w:color w:val="000000"/>
                <w:lang w:eastAsia="en-GB"/>
              </w:rPr>
              <w:t>516.96</w:t>
            </w:r>
            <w:r w:rsidR="005B05A9">
              <w:rPr>
                <w:rFonts w:eastAsia="Times New Roman" w:cstheme="minorHAnsi"/>
                <w:color w:val="000000"/>
                <w:lang w:eastAsia="en-GB"/>
              </w:rPr>
              <w:t xml:space="preserve"> (software)</w:t>
            </w:r>
          </w:p>
          <w:p w14:paraId="5255E182" w14:textId="3DE1F9ED" w:rsidR="007D716B" w:rsidRDefault="007D716B" w:rsidP="001851C6">
            <w:r>
              <w:t>+ $</w:t>
            </w:r>
            <w:r w:rsidR="005B05A9" w:rsidRPr="00BA14A9">
              <w:rPr>
                <w:rFonts w:eastAsia="Times New Roman" w:cstheme="minorHAnsi"/>
                <w:color w:val="000000"/>
                <w:lang w:eastAsia="en-GB"/>
              </w:rPr>
              <w:t>1,932.9</w:t>
            </w:r>
            <w:r w:rsidR="0095186F">
              <w:rPr>
                <w:rFonts w:eastAsia="Times New Roman" w:cstheme="minorHAnsi"/>
                <w:color w:val="000000"/>
                <w:lang w:eastAsia="en-GB"/>
              </w:rPr>
              <w:t>5</w:t>
            </w:r>
            <w:r w:rsidR="005B05A9">
              <w:rPr>
                <w:rFonts w:eastAsia="Times New Roman" w:cstheme="minorHAnsi"/>
                <w:color w:val="000000"/>
                <w:lang w:eastAsia="en-GB"/>
              </w:rPr>
              <w:t xml:space="preserve"> (maintenance)</w:t>
            </w:r>
          </w:p>
          <w:p w14:paraId="56CFE7AA" w14:textId="11660EC6" w:rsidR="001851C6" w:rsidRPr="001851C6" w:rsidRDefault="001851C6" w:rsidP="001851C6">
            <w:pPr>
              <w:rPr>
                <w:rFonts w:eastAsia="Times New Roman" w:cstheme="minorHAnsi"/>
                <w:color w:val="000000"/>
                <w:lang w:eastAsia="en-GB"/>
              </w:rPr>
            </w:pPr>
            <w:r>
              <w:t>We have a per patient cost of</w:t>
            </w:r>
            <w:r w:rsidR="005B05A9">
              <w:t xml:space="preserve"> $</w:t>
            </w:r>
            <w:r w:rsidR="005B05A9" w:rsidRPr="00BA14A9">
              <w:rPr>
                <w:rFonts w:eastAsia="Times New Roman" w:cstheme="minorHAnsi"/>
                <w:color w:val="000000"/>
                <w:lang w:eastAsia="en-GB"/>
              </w:rPr>
              <w:t>3,867.00</w:t>
            </w:r>
            <w:r w:rsidR="005B05A9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en-GB"/>
              </w:rPr>
              <w:t>for each robotic assisted TKA case.</w:t>
            </w:r>
            <w:r w:rsidR="005B05A9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7D716B" w14:paraId="2FC31041" w14:textId="77777777" w:rsidTr="00073364">
        <w:trPr>
          <w:trHeight w:val="135"/>
        </w:trPr>
        <w:tc>
          <w:tcPr>
            <w:tcW w:w="1271" w:type="dxa"/>
            <w:vMerge/>
            <w:vAlign w:val="center"/>
          </w:tcPr>
          <w:p w14:paraId="41098F10" w14:textId="77777777" w:rsidR="007D716B" w:rsidRPr="001851C6" w:rsidRDefault="007D716B" w:rsidP="001851C6">
            <w:pPr>
              <w:rPr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14:paraId="26C22158" w14:textId="2D0B1DC6" w:rsidR="007D716B" w:rsidRPr="001851C6" w:rsidRDefault="007D716B" w:rsidP="001851C6">
            <w:pPr>
              <w:rPr>
                <w:b/>
                <w:bCs/>
              </w:rPr>
            </w:pPr>
            <w:r w:rsidRPr="001851C6">
              <w:rPr>
                <w:b/>
                <w:bCs/>
              </w:rPr>
              <w:t>U</w:t>
            </w:r>
            <w:r w:rsidR="001851C6">
              <w:rPr>
                <w:b/>
                <w:bCs/>
              </w:rPr>
              <w:t>K</w:t>
            </w:r>
            <w:r w:rsidRPr="001851C6">
              <w:rPr>
                <w:b/>
                <w:bCs/>
              </w:rPr>
              <w:t>A</w:t>
            </w:r>
          </w:p>
        </w:tc>
        <w:tc>
          <w:tcPr>
            <w:tcW w:w="7371" w:type="dxa"/>
            <w:vAlign w:val="center"/>
          </w:tcPr>
          <w:p w14:paraId="61CCECFB" w14:textId="55F752C5" w:rsidR="005B05A9" w:rsidRDefault="005B05A9" w:rsidP="001851C6">
            <w:r>
              <w:t xml:space="preserve">Adding the costs for a UKA </w:t>
            </w:r>
          </w:p>
          <w:p w14:paraId="0DAC4AC7" w14:textId="65341156" w:rsidR="005B05A9" w:rsidRDefault="005B05A9" w:rsidP="001851C6">
            <w:r w:rsidRPr="005B05A9">
              <w:rPr>
                <w:color w:val="FFFFFF" w:themeColor="background1"/>
              </w:rPr>
              <w:t xml:space="preserve">+ </w:t>
            </w:r>
            <w:r>
              <w:t>$</w:t>
            </w:r>
            <w:r w:rsidRPr="00BA14A9">
              <w:rPr>
                <w:rFonts w:eastAsia="Times New Roman" w:cstheme="minorHAnsi"/>
                <w:color w:val="000000"/>
                <w:lang w:eastAsia="en-GB"/>
              </w:rPr>
              <w:t>1,417.092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(MAKO)</w:t>
            </w:r>
          </w:p>
          <w:p w14:paraId="25BD75DB" w14:textId="5824A5C0" w:rsidR="005B05A9" w:rsidRDefault="005B05A9" w:rsidP="001851C6">
            <w:r>
              <w:t>+ $</w:t>
            </w:r>
            <w:r w:rsidRPr="00BA14A9">
              <w:rPr>
                <w:rFonts w:eastAsia="Times New Roman" w:cstheme="minorHAnsi"/>
                <w:color w:val="000000"/>
                <w:lang w:eastAsia="en-GB"/>
              </w:rPr>
              <w:t>1,658.730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(software)</w:t>
            </w:r>
          </w:p>
          <w:p w14:paraId="705F29EC" w14:textId="0DC06BAF" w:rsidR="005B05A9" w:rsidRDefault="005B05A9" w:rsidP="001851C6">
            <w:r>
              <w:t>+ $</w:t>
            </w:r>
            <w:r w:rsidRPr="00BA14A9">
              <w:rPr>
                <w:rFonts w:eastAsia="Times New Roman" w:cstheme="minorHAnsi"/>
                <w:color w:val="000000"/>
                <w:lang w:eastAsia="en-GB"/>
              </w:rPr>
              <w:t>1,932.947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(maintenance)</w:t>
            </w:r>
          </w:p>
          <w:p w14:paraId="00860038" w14:textId="343985DB" w:rsidR="007D716B" w:rsidRDefault="001851C6" w:rsidP="001851C6">
            <w:r>
              <w:t>We have a per patient cost of</w:t>
            </w:r>
            <w:r w:rsidR="005B05A9">
              <w:t xml:space="preserve"> $</w:t>
            </w:r>
            <w:r w:rsidR="005B05A9" w:rsidRPr="00BA14A9">
              <w:rPr>
                <w:rFonts w:eastAsia="Times New Roman" w:cstheme="minorHAnsi"/>
                <w:color w:val="000000"/>
                <w:lang w:eastAsia="en-GB"/>
              </w:rPr>
              <w:t xml:space="preserve">5,008.77 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for each robotic assisted UKA case. </w:t>
            </w:r>
          </w:p>
        </w:tc>
      </w:tr>
    </w:tbl>
    <w:p w14:paraId="5A190C58" w14:textId="0FF95C4A" w:rsidR="00FE7ED7" w:rsidRDefault="00FE7ED7">
      <w:r>
        <w:t>*All costs are represented in $AUD.</w:t>
      </w:r>
    </w:p>
    <w:p w14:paraId="5738BA28" w14:textId="128C97E4" w:rsidR="001851C6" w:rsidRPr="00073364" w:rsidRDefault="001851C6" w:rsidP="007719F2">
      <w:pPr>
        <w:rPr>
          <w:b/>
          <w:bCs/>
        </w:rPr>
      </w:pPr>
    </w:p>
    <w:sectPr w:rsidR="001851C6" w:rsidRPr="00073364" w:rsidSect="00FE7ED7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3AFE3" w14:textId="77777777" w:rsidR="00165382" w:rsidRDefault="00165382" w:rsidP="00165382">
      <w:pPr>
        <w:spacing w:after="0" w:line="240" w:lineRule="auto"/>
      </w:pPr>
      <w:r>
        <w:separator/>
      </w:r>
    </w:p>
  </w:endnote>
  <w:endnote w:type="continuationSeparator" w:id="0">
    <w:p w14:paraId="3A7E3C19" w14:textId="77777777" w:rsidR="00165382" w:rsidRDefault="00165382" w:rsidP="00165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645172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9C05AB9" w14:textId="25BFC714" w:rsidR="00165382" w:rsidRDefault="0016538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18F6D3" w14:textId="5D6FE7BF" w:rsidR="00165382" w:rsidRDefault="00165382">
    <w:pPr>
      <w:pStyle w:val="Footer"/>
    </w:pPr>
    <w:r>
      <w:t xml:space="preserve">Supplementary Tables: Robotic Arthroplasty Cost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CCEB0" w14:textId="77777777" w:rsidR="00165382" w:rsidRDefault="00165382" w:rsidP="00165382">
      <w:pPr>
        <w:spacing w:after="0" w:line="240" w:lineRule="auto"/>
      </w:pPr>
      <w:r>
        <w:separator/>
      </w:r>
    </w:p>
  </w:footnote>
  <w:footnote w:type="continuationSeparator" w:id="0">
    <w:p w14:paraId="47F85459" w14:textId="77777777" w:rsidR="00165382" w:rsidRDefault="00165382" w:rsidP="00165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0EF"/>
    <w:multiLevelType w:val="hybridMultilevel"/>
    <w:tmpl w:val="FF888F2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357202"/>
    <w:multiLevelType w:val="hybridMultilevel"/>
    <w:tmpl w:val="06E002C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3D3230"/>
    <w:multiLevelType w:val="hybridMultilevel"/>
    <w:tmpl w:val="3684ACD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B861D9"/>
    <w:multiLevelType w:val="hybridMultilevel"/>
    <w:tmpl w:val="2FAC5A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0401D"/>
    <w:multiLevelType w:val="hybridMultilevel"/>
    <w:tmpl w:val="D59C7D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406F56"/>
    <w:multiLevelType w:val="hybridMultilevel"/>
    <w:tmpl w:val="273205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8330BD"/>
    <w:multiLevelType w:val="hybridMultilevel"/>
    <w:tmpl w:val="ACDCEA9E"/>
    <w:lvl w:ilvl="0" w:tplc="CEB810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94517"/>
    <w:multiLevelType w:val="hybridMultilevel"/>
    <w:tmpl w:val="D334EBEA"/>
    <w:lvl w:ilvl="0" w:tplc="4FD8ABE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5E7725"/>
    <w:multiLevelType w:val="hybridMultilevel"/>
    <w:tmpl w:val="45100BFE"/>
    <w:lvl w:ilvl="0" w:tplc="4FD8ABEC"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69B7661D"/>
    <w:multiLevelType w:val="hybridMultilevel"/>
    <w:tmpl w:val="6478B9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DD3AD8"/>
    <w:multiLevelType w:val="hybridMultilevel"/>
    <w:tmpl w:val="5E4A9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1775A6"/>
    <w:multiLevelType w:val="hybridMultilevel"/>
    <w:tmpl w:val="77C8DA08"/>
    <w:lvl w:ilvl="0" w:tplc="CEB810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A84EA3"/>
    <w:multiLevelType w:val="hybridMultilevel"/>
    <w:tmpl w:val="F342EE4E"/>
    <w:lvl w:ilvl="0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783766354">
    <w:abstractNumId w:val="4"/>
  </w:num>
  <w:num w:numId="2" w16cid:durableId="1692337441">
    <w:abstractNumId w:val="10"/>
  </w:num>
  <w:num w:numId="3" w16cid:durableId="1761829014">
    <w:abstractNumId w:val="1"/>
  </w:num>
  <w:num w:numId="4" w16cid:durableId="793182368">
    <w:abstractNumId w:val="2"/>
  </w:num>
  <w:num w:numId="5" w16cid:durableId="2020741020">
    <w:abstractNumId w:val="0"/>
  </w:num>
  <w:num w:numId="6" w16cid:durableId="979580876">
    <w:abstractNumId w:val="5"/>
  </w:num>
  <w:num w:numId="7" w16cid:durableId="1357464513">
    <w:abstractNumId w:val="12"/>
  </w:num>
  <w:num w:numId="8" w16cid:durableId="1729919573">
    <w:abstractNumId w:val="6"/>
  </w:num>
  <w:num w:numId="9" w16cid:durableId="93717052">
    <w:abstractNumId w:val="11"/>
  </w:num>
  <w:num w:numId="10" w16cid:durableId="15012071">
    <w:abstractNumId w:val="3"/>
  </w:num>
  <w:num w:numId="11" w16cid:durableId="880480578">
    <w:abstractNumId w:val="9"/>
  </w:num>
  <w:num w:numId="12" w16cid:durableId="1907955293">
    <w:abstractNumId w:val="7"/>
  </w:num>
  <w:num w:numId="13" w16cid:durableId="16029110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3F"/>
    <w:rsid w:val="00073364"/>
    <w:rsid w:val="000A5E1C"/>
    <w:rsid w:val="00165382"/>
    <w:rsid w:val="001851C6"/>
    <w:rsid w:val="001D72AA"/>
    <w:rsid w:val="00236E87"/>
    <w:rsid w:val="002A2D43"/>
    <w:rsid w:val="002D05C7"/>
    <w:rsid w:val="003319A6"/>
    <w:rsid w:val="0048636C"/>
    <w:rsid w:val="00560B0C"/>
    <w:rsid w:val="005B05A9"/>
    <w:rsid w:val="005F703F"/>
    <w:rsid w:val="006E4427"/>
    <w:rsid w:val="007719F2"/>
    <w:rsid w:val="007A031E"/>
    <w:rsid w:val="007D716B"/>
    <w:rsid w:val="0095186F"/>
    <w:rsid w:val="00A308D2"/>
    <w:rsid w:val="00A32A66"/>
    <w:rsid w:val="00DC742D"/>
    <w:rsid w:val="00FE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DAB80E"/>
  <w15:chartTrackingRefBased/>
  <w15:docId w15:val="{A5D0D8F6-8DBB-48CC-B85D-0B514570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7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19A6"/>
    <w:pPr>
      <w:spacing w:after="200" w:line="276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D05C7"/>
    <w:rPr>
      <w:color w:val="808080"/>
    </w:rPr>
  </w:style>
  <w:style w:type="paragraph" w:styleId="Revision">
    <w:name w:val="Revision"/>
    <w:hidden/>
    <w:uiPriority w:val="99"/>
    <w:semiHidden/>
    <w:rsid w:val="007719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653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382"/>
  </w:style>
  <w:style w:type="paragraph" w:styleId="Footer">
    <w:name w:val="footer"/>
    <w:basedOn w:val="Normal"/>
    <w:link w:val="FooterChar"/>
    <w:uiPriority w:val="99"/>
    <w:unhideWhenUsed/>
    <w:rsid w:val="001653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SLHD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Alexander (Sydney LHD)</dc:creator>
  <cp:keywords/>
  <dc:description/>
  <cp:lastModifiedBy>Kate Alexander</cp:lastModifiedBy>
  <cp:revision>7</cp:revision>
  <dcterms:created xsi:type="dcterms:W3CDTF">2023-10-30T06:34:00Z</dcterms:created>
  <dcterms:modified xsi:type="dcterms:W3CDTF">2023-12-07T21:54:00Z</dcterms:modified>
</cp:coreProperties>
</file>