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5C6C5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Supplementary materials legends</w:t>
      </w:r>
    </w:p>
    <w:p w14:paraId="57F75127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Figure 1 Decision Curve Analysis</w:t>
      </w:r>
      <w:r>
        <w:rPr>
          <w:rFonts w:ascii="Times New Roman" w:eastAsia="SimSun" w:hAnsi="Times New Roman" w:cs="Times New Roman"/>
          <w:sz w:val="24"/>
          <w:szCs w:val="24"/>
        </w:rPr>
        <w:t>（</w:t>
      </w:r>
      <w:r>
        <w:rPr>
          <w:rFonts w:ascii="Times New Roman" w:eastAsia="SimSun" w:hAnsi="Times New Roman" w:cs="Times New Roman"/>
          <w:sz w:val="24"/>
          <w:szCs w:val="24"/>
        </w:rPr>
        <w:t>DCA</w:t>
      </w:r>
      <w:r>
        <w:rPr>
          <w:rFonts w:ascii="Times New Roman" w:eastAsia="SimSun" w:hAnsi="Times New Roman" w:cs="Times New Roman"/>
          <w:sz w:val="24"/>
          <w:szCs w:val="24"/>
        </w:rPr>
        <w:t>）</w:t>
      </w:r>
      <w:r>
        <w:rPr>
          <w:rFonts w:ascii="Times New Roman" w:eastAsia="SimSun" w:hAnsi="Times New Roman" w:cs="Times New Roman"/>
          <w:sz w:val="24"/>
          <w:szCs w:val="24"/>
        </w:rPr>
        <w:t xml:space="preserve"> curves of the nomogram model for the mid-term (3-year) prognosis in the TCGA-SOC cohort.</w:t>
      </w:r>
    </w:p>
    <w:p w14:paraId="45F119FD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Figure 2 (A) The selected nine prognostic genes</w:t>
      </w:r>
      <w:r>
        <w:rPr>
          <w:rFonts w:ascii="Times New Roman" w:eastAsia="SimSun" w:hAnsi="Times New Roman" w:cs="Times New Roman"/>
          <w:sz w:val="24"/>
          <w:szCs w:val="24"/>
        </w:rPr>
        <w:t>（</w:t>
      </w:r>
      <w:r>
        <w:rPr>
          <w:rFonts w:ascii="Times New Roman" w:eastAsia="SimSun" w:hAnsi="Times New Roman" w:cs="Times New Roman"/>
          <w:sz w:val="24"/>
          <w:szCs w:val="24"/>
        </w:rPr>
        <w:t>ECI2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GPAT4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D2HGDH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ACSM3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AKT2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PDK4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LTA4H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PON3</w:t>
      </w:r>
      <w:r>
        <w:rPr>
          <w:rFonts w:ascii="Times New Roman" w:eastAsia="SimSun" w:hAnsi="Times New Roman" w:cs="Times New Roman"/>
          <w:sz w:val="24"/>
          <w:szCs w:val="24"/>
        </w:rPr>
        <w:t>、</w:t>
      </w:r>
      <w:r>
        <w:rPr>
          <w:rFonts w:ascii="Times New Roman" w:eastAsia="SimSun" w:hAnsi="Times New Roman" w:cs="Times New Roman"/>
          <w:sz w:val="24"/>
          <w:szCs w:val="24"/>
        </w:rPr>
        <w:t>GABARAPL1) expressed in Normal and SOC subgroups.(B) Overlap analysis of 1427 starBase-lncRNAs, 525 miRNet-lncRNAs, and 201 down-regulated DE-lncRNAs.</w:t>
      </w:r>
    </w:p>
    <w:p w14:paraId="4D7ECA10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Figure 3 Gene Ontology (GO) enrichment analysis of the nine FAM-related genes.</w:t>
      </w:r>
    </w:p>
    <w:p w14:paraId="141AA8C6" w14:textId="77777777" w:rsidR="00ED3D47" w:rsidRDefault="00ED3D47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C9690D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 The 525 FAMRGs were collected from four gene sets contained in the MSigDB.</w:t>
      </w:r>
    </w:p>
    <w:p w14:paraId="12D00F9C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2 Detailed information including survival time, survival status, expression levels of prognostic genes, risk score, risk group, and clinical characteristics on the sample of 326 TCGA-SOC patients.</w:t>
      </w:r>
    </w:p>
    <w:p w14:paraId="52F39F20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3 Stratified analyses of the Distribution of GSE19829-SOC patients between high- and low-risk groups were stratified by age, grade, stage, tumor residual disease, and race.</w:t>
      </w:r>
    </w:p>
    <w:p w14:paraId="672C6517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4 DE-mRNAs obtained from differential expression analysis.</w:t>
      </w:r>
    </w:p>
    <w:p w14:paraId="2D2F14B9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5 113 significantly up-regulated DE-lncRNAs and 201 significantly down-regulated DE-lncRNAs obtained from differential expression analysis.</w:t>
      </w:r>
    </w:p>
    <w:p w14:paraId="023AD03B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>Supplementary Table 6 DE-FAMRGs identified by overlap analysis of DE-mRNAs and FAMRGs.</w:t>
      </w:r>
    </w:p>
    <w:p w14:paraId="255324CD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7 DE-FAMRGs identified by univariate Cox regression analysis.</w:t>
      </w:r>
    </w:p>
    <w:p w14:paraId="01B79D40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8 The 9 optimal prognostic genes obtained from stepwise regression multivariate Cox analysis.</w:t>
      </w:r>
    </w:p>
    <w:p w14:paraId="7C186362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9 Information on survival time, survival status, expression levels of prognostic genes, risk scores, and risk groupings for the 375 SOC samples in the training set.</w:t>
      </w:r>
    </w:p>
    <w:p w14:paraId="4EA99D37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10 Information on survival time, survival status, expression levels of prognostic genes, risk scores, and risk groupings for the 375 SOC samples in the validation set.</w:t>
      </w:r>
    </w:p>
    <w:p w14:paraId="5C012610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11 The detailed results of GSVA.</w:t>
      </w:r>
    </w:p>
    <w:p w14:paraId="331E20E9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12 The 116 miRNA-mRNA relationship pairs.</w:t>
      </w:r>
    </w:p>
    <w:p w14:paraId="25E1501B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13 The expression of the selected nine prognostic genes in Normal and SOC subgroups.</w:t>
      </w:r>
    </w:p>
    <w:p w14:paraId="4FCADDE5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14 96 common lncRNAs.</w:t>
      </w:r>
    </w:p>
    <w:p w14:paraId="34AF7BF9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15 35 key miRNA-mRNA relationship pairs.</w:t>
      </w:r>
    </w:p>
    <w:p w14:paraId="4B33DADF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16 The lncRNA-miRNA-mRNA ceRNA network.</w:t>
      </w:r>
    </w:p>
    <w:p w14:paraId="1F606791" w14:textId="77777777" w:rsidR="00ED3D47" w:rsidRDefault="00000000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Supplementary Table 17 GO analysis.</w:t>
      </w:r>
    </w:p>
    <w:p w14:paraId="5071F540" w14:textId="547A5252" w:rsidR="00ED3D47" w:rsidRDefault="005B3628">
      <w:pPr>
        <w:spacing w:after="0"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mc:AlternateContent>
          <mc:Choice Requires="wpi">
            <w:drawing>
              <wp:anchor distT="8629" distB="9861" distL="122659" distR="128033" simplePos="0" relativeHeight="251659264" behindDoc="0" locked="0" layoutInCell="1" allowOverlap="1" wp14:anchorId="3EDA6E58" wp14:editId="44498B85">
                <wp:simplePos x="0" y="0"/>
                <wp:positionH relativeFrom="column">
                  <wp:posOffset>12876634</wp:posOffset>
                </wp:positionH>
                <wp:positionV relativeFrom="paragraph">
                  <wp:posOffset>2729604</wp:posOffset>
                </wp:positionV>
                <wp:extent cx="347980" cy="609600"/>
                <wp:effectExtent l="57150" t="38100" r="33020" b="38100"/>
                <wp:wrapNone/>
                <wp:docPr id="43" name="墨迹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347980" cy="60960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C95A0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43" o:spid="_x0000_s1026" type="#_x0000_t75" style="position:absolute;margin-left:1013.2pt;margin-top:214.25pt;width:28.8pt;height:49.4pt;z-index:251659264;visibility:visible;mso-wrap-style:square;mso-width-percent:0;mso-height-percent:0;mso-wrap-distance-left:3.40719mm;mso-wrap-distance-top:.23969mm;mso-wrap-distance-right:3.55647mm;mso-wrap-distance-bottom:.27392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">
                <v:imagedata r:id="rId10" o:title=""/>
              </v:shape>
            </w:pict>
          </mc:Fallback>
        </mc:AlternateContent>
      </w:r>
    </w:p>
    <w:sectPr w:rsidR="00ED3D47">
      <w:footerReference w:type="default" r:id="rId11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6115" w14:textId="77777777" w:rsidR="00153551" w:rsidRDefault="00153551">
      <w:pPr>
        <w:spacing w:line="240" w:lineRule="auto"/>
      </w:pPr>
      <w:r>
        <w:separator/>
      </w:r>
    </w:p>
  </w:endnote>
  <w:endnote w:type="continuationSeparator" w:id="0">
    <w:p w14:paraId="694DF77F" w14:textId="77777777" w:rsidR="00153551" w:rsidRDefault="00153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3244865"/>
    </w:sdtPr>
    <w:sdtContent>
      <w:p w14:paraId="0893CF04" w14:textId="77777777" w:rsidR="00ED3D47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9798BC5" w14:textId="77777777" w:rsidR="00ED3D47" w:rsidRDefault="00ED3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6A10" w14:textId="77777777" w:rsidR="00153551" w:rsidRDefault="00153551">
      <w:pPr>
        <w:spacing w:after="0"/>
      </w:pPr>
      <w:r>
        <w:separator/>
      </w:r>
    </w:p>
  </w:footnote>
  <w:footnote w:type="continuationSeparator" w:id="0">
    <w:p w14:paraId="00E970A2" w14:textId="77777777" w:rsidR="00153551" w:rsidRDefault="001535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zNjA1MTQyNLI0MTJQ0lEKTi0uzszPAykwrAUA9cttKSwAAAA="/>
    <w:docVar w:name="commondata" w:val="eyJoZGlkIjoiYzZkNzQ4ZWFiZmQ4NTRhOWRkZTk3YTMwMjlmMmZhYm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ap0xsfl009abese295rdfrdpdp0zswtt0a&quot;&gt;x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/record-ids&gt;&lt;/item&gt;&lt;/Libraries&gt;"/>
    <w:docVar w:name="ne_stylename" w:val="Numbered(multilingual)"/>
  </w:docVars>
  <w:rsids>
    <w:rsidRoot w:val="00636787"/>
    <w:rsid w:val="0000044F"/>
    <w:rsid w:val="00001E5D"/>
    <w:rsid w:val="0000333C"/>
    <w:rsid w:val="000036C8"/>
    <w:rsid w:val="000106F2"/>
    <w:rsid w:val="000110B7"/>
    <w:rsid w:val="000148F9"/>
    <w:rsid w:val="00014982"/>
    <w:rsid w:val="00020A9B"/>
    <w:rsid w:val="00020ABF"/>
    <w:rsid w:val="00021A15"/>
    <w:rsid w:val="000239BF"/>
    <w:rsid w:val="00033F7B"/>
    <w:rsid w:val="000343CA"/>
    <w:rsid w:val="0003550A"/>
    <w:rsid w:val="00037DA9"/>
    <w:rsid w:val="00040052"/>
    <w:rsid w:val="00045D25"/>
    <w:rsid w:val="00047FF7"/>
    <w:rsid w:val="00050177"/>
    <w:rsid w:val="00053200"/>
    <w:rsid w:val="000533BC"/>
    <w:rsid w:val="00054932"/>
    <w:rsid w:val="00054C90"/>
    <w:rsid w:val="00056A0E"/>
    <w:rsid w:val="00057998"/>
    <w:rsid w:val="00063B9C"/>
    <w:rsid w:val="000666B5"/>
    <w:rsid w:val="00070C10"/>
    <w:rsid w:val="00075688"/>
    <w:rsid w:val="00075C6D"/>
    <w:rsid w:val="00076263"/>
    <w:rsid w:val="000777BF"/>
    <w:rsid w:val="0008256B"/>
    <w:rsid w:val="000A04A2"/>
    <w:rsid w:val="000A0B25"/>
    <w:rsid w:val="000A53A8"/>
    <w:rsid w:val="000A63B7"/>
    <w:rsid w:val="000B1E08"/>
    <w:rsid w:val="000B259C"/>
    <w:rsid w:val="000B2851"/>
    <w:rsid w:val="000B49EA"/>
    <w:rsid w:val="000C328A"/>
    <w:rsid w:val="000C43EC"/>
    <w:rsid w:val="000C4FB9"/>
    <w:rsid w:val="000D4DE9"/>
    <w:rsid w:val="000D594C"/>
    <w:rsid w:val="000D595D"/>
    <w:rsid w:val="000E01C4"/>
    <w:rsid w:val="000E0BBF"/>
    <w:rsid w:val="000F194A"/>
    <w:rsid w:val="000F7662"/>
    <w:rsid w:val="00100AF5"/>
    <w:rsid w:val="001030CA"/>
    <w:rsid w:val="001066FD"/>
    <w:rsid w:val="00107F08"/>
    <w:rsid w:val="00110818"/>
    <w:rsid w:val="001115AB"/>
    <w:rsid w:val="00112131"/>
    <w:rsid w:val="00117B3B"/>
    <w:rsid w:val="00121DA6"/>
    <w:rsid w:val="00121DF6"/>
    <w:rsid w:val="001336F8"/>
    <w:rsid w:val="00134D80"/>
    <w:rsid w:val="001366E2"/>
    <w:rsid w:val="00137141"/>
    <w:rsid w:val="0014124B"/>
    <w:rsid w:val="001415B5"/>
    <w:rsid w:val="00142910"/>
    <w:rsid w:val="00143BAB"/>
    <w:rsid w:val="0014474B"/>
    <w:rsid w:val="00145038"/>
    <w:rsid w:val="0014545B"/>
    <w:rsid w:val="00145948"/>
    <w:rsid w:val="00147585"/>
    <w:rsid w:val="00153551"/>
    <w:rsid w:val="00153B6D"/>
    <w:rsid w:val="001556CA"/>
    <w:rsid w:val="001560AC"/>
    <w:rsid w:val="00156CE8"/>
    <w:rsid w:val="00157958"/>
    <w:rsid w:val="00160E0E"/>
    <w:rsid w:val="00166EBF"/>
    <w:rsid w:val="0016709B"/>
    <w:rsid w:val="001806BC"/>
    <w:rsid w:val="001837A3"/>
    <w:rsid w:val="001840AD"/>
    <w:rsid w:val="001863EF"/>
    <w:rsid w:val="00187771"/>
    <w:rsid w:val="00191E79"/>
    <w:rsid w:val="00195876"/>
    <w:rsid w:val="00196AB7"/>
    <w:rsid w:val="00197804"/>
    <w:rsid w:val="001A1274"/>
    <w:rsid w:val="001A217A"/>
    <w:rsid w:val="001A31A5"/>
    <w:rsid w:val="001A5750"/>
    <w:rsid w:val="001A613E"/>
    <w:rsid w:val="001A6480"/>
    <w:rsid w:val="001B25C2"/>
    <w:rsid w:val="001B56B5"/>
    <w:rsid w:val="001C6E4E"/>
    <w:rsid w:val="001D20D7"/>
    <w:rsid w:val="001D4D0A"/>
    <w:rsid w:val="001D56B9"/>
    <w:rsid w:val="001D56F2"/>
    <w:rsid w:val="001E15BE"/>
    <w:rsid w:val="001E4A08"/>
    <w:rsid w:val="001E5692"/>
    <w:rsid w:val="001E76DB"/>
    <w:rsid w:val="001F27E0"/>
    <w:rsid w:val="001F359D"/>
    <w:rsid w:val="001F4318"/>
    <w:rsid w:val="001F5030"/>
    <w:rsid w:val="001F5C49"/>
    <w:rsid w:val="001F6CB2"/>
    <w:rsid w:val="001F7BBF"/>
    <w:rsid w:val="00202E66"/>
    <w:rsid w:val="00203903"/>
    <w:rsid w:val="00204CBD"/>
    <w:rsid w:val="002055D9"/>
    <w:rsid w:val="00206E9B"/>
    <w:rsid w:val="00212D9C"/>
    <w:rsid w:val="002147BD"/>
    <w:rsid w:val="00216715"/>
    <w:rsid w:val="00217DDA"/>
    <w:rsid w:val="0022408E"/>
    <w:rsid w:val="00232FCE"/>
    <w:rsid w:val="0023359A"/>
    <w:rsid w:val="00235489"/>
    <w:rsid w:val="002370ED"/>
    <w:rsid w:val="00243716"/>
    <w:rsid w:val="002467D7"/>
    <w:rsid w:val="0024762A"/>
    <w:rsid w:val="0025405B"/>
    <w:rsid w:val="0025782C"/>
    <w:rsid w:val="00260D0F"/>
    <w:rsid w:val="00264E4A"/>
    <w:rsid w:val="002658C9"/>
    <w:rsid w:val="00265D4F"/>
    <w:rsid w:val="00270199"/>
    <w:rsid w:val="00271F70"/>
    <w:rsid w:val="00273A7B"/>
    <w:rsid w:val="00273B5C"/>
    <w:rsid w:val="00274003"/>
    <w:rsid w:val="00276BD6"/>
    <w:rsid w:val="00285008"/>
    <w:rsid w:val="00285978"/>
    <w:rsid w:val="002860FA"/>
    <w:rsid w:val="00293B44"/>
    <w:rsid w:val="00297ADB"/>
    <w:rsid w:val="002A547D"/>
    <w:rsid w:val="002B0048"/>
    <w:rsid w:val="002B5E02"/>
    <w:rsid w:val="002C3E19"/>
    <w:rsid w:val="002C441E"/>
    <w:rsid w:val="002D1179"/>
    <w:rsid w:val="002D2BB0"/>
    <w:rsid w:val="002D3F40"/>
    <w:rsid w:val="002D4A90"/>
    <w:rsid w:val="002D4C1B"/>
    <w:rsid w:val="002D5115"/>
    <w:rsid w:val="002D551F"/>
    <w:rsid w:val="002E02ED"/>
    <w:rsid w:val="002E26E1"/>
    <w:rsid w:val="002E2FB9"/>
    <w:rsid w:val="002E4A31"/>
    <w:rsid w:val="002E5C2B"/>
    <w:rsid w:val="002E714D"/>
    <w:rsid w:val="002F1088"/>
    <w:rsid w:val="002F167E"/>
    <w:rsid w:val="002F2400"/>
    <w:rsid w:val="002F442F"/>
    <w:rsid w:val="002F4F2E"/>
    <w:rsid w:val="0030021A"/>
    <w:rsid w:val="00303629"/>
    <w:rsid w:val="00310D9E"/>
    <w:rsid w:val="0031292A"/>
    <w:rsid w:val="00313797"/>
    <w:rsid w:val="0032038D"/>
    <w:rsid w:val="0032219F"/>
    <w:rsid w:val="003224F2"/>
    <w:rsid w:val="00333E19"/>
    <w:rsid w:val="00334C86"/>
    <w:rsid w:val="003351F0"/>
    <w:rsid w:val="0033627F"/>
    <w:rsid w:val="00341D1E"/>
    <w:rsid w:val="00341DF6"/>
    <w:rsid w:val="003472DD"/>
    <w:rsid w:val="003527D4"/>
    <w:rsid w:val="00353A17"/>
    <w:rsid w:val="00354DCE"/>
    <w:rsid w:val="0036430F"/>
    <w:rsid w:val="00364726"/>
    <w:rsid w:val="003657E5"/>
    <w:rsid w:val="003805CA"/>
    <w:rsid w:val="00380CD5"/>
    <w:rsid w:val="00382430"/>
    <w:rsid w:val="0038536A"/>
    <w:rsid w:val="003966F0"/>
    <w:rsid w:val="003A1D7F"/>
    <w:rsid w:val="003A1DF5"/>
    <w:rsid w:val="003A4062"/>
    <w:rsid w:val="003A4449"/>
    <w:rsid w:val="003A5FC0"/>
    <w:rsid w:val="003B4DFB"/>
    <w:rsid w:val="003B7149"/>
    <w:rsid w:val="003B7F1C"/>
    <w:rsid w:val="003C418A"/>
    <w:rsid w:val="003C57DC"/>
    <w:rsid w:val="003D149B"/>
    <w:rsid w:val="003D3681"/>
    <w:rsid w:val="003D4641"/>
    <w:rsid w:val="003D70D6"/>
    <w:rsid w:val="003E4613"/>
    <w:rsid w:val="003E5C58"/>
    <w:rsid w:val="003E6411"/>
    <w:rsid w:val="003F289D"/>
    <w:rsid w:val="003F30C2"/>
    <w:rsid w:val="00401B48"/>
    <w:rsid w:val="004021A6"/>
    <w:rsid w:val="004029B7"/>
    <w:rsid w:val="004043AB"/>
    <w:rsid w:val="00406FCA"/>
    <w:rsid w:val="00411514"/>
    <w:rsid w:val="00414AA8"/>
    <w:rsid w:val="00415D00"/>
    <w:rsid w:val="00416569"/>
    <w:rsid w:val="00417DCB"/>
    <w:rsid w:val="004213E1"/>
    <w:rsid w:val="00421C77"/>
    <w:rsid w:val="0042645A"/>
    <w:rsid w:val="004377FD"/>
    <w:rsid w:val="00441351"/>
    <w:rsid w:val="004413B7"/>
    <w:rsid w:val="00441879"/>
    <w:rsid w:val="00441FCF"/>
    <w:rsid w:val="0045056A"/>
    <w:rsid w:val="00451E70"/>
    <w:rsid w:val="00457317"/>
    <w:rsid w:val="00462212"/>
    <w:rsid w:val="00463B7C"/>
    <w:rsid w:val="00470366"/>
    <w:rsid w:val="00473122"/>
    <w:rsid w:val="00482160"/>
    <w:rsid w:val="0048546F"/>
    <w:rsid w:val="00486049"/>
    <w:rsid w:val="0049042B"/>
    <w:rsid w:val="004916D4"/>
    <w:rsid w:val="004926B5"/>
    <w:rsid w:val="004934E7"/>
    <w:rsid w:val="00495451"/>
    <w:rsid w:val="00497AAE"/>
    <w:rsid w:val="004A2318"/>
    <w:rsid w:val="004A5801"/>
    <w:rsid w:val="004B1120"/>
    <w:rsid w:val="004C42CF"/>
    <w:rsid w:val="004C7AF2"/>
    <w:rsid w:val="004D30F2"/>
    <w:rsid w:val="004D34AE"/>
    <w:rsid w:val="004D3BC7"/>
    <w:rsid w:val="004D487A"/>
    <w:rsid w:val="004D6299"/>
    <w:rsid w:val="004D6CB0"/>
    <w:rsid w:val="004E3B6C"/>
    <w:rsid w:val="004E43F1"/>
    <w:rsid w:val="004E5195"/>
    <w:rsid w:val="004F2181"/>
    <w:rsid w:val="004F4498"/>
    <w:rsid w:val="004F74B4"/>
    <w:rsid w:val="005006B7"/>
    <w:rsid w:val="00504540"/>
    <w:rsid w:val="00507724"/>
    <w:rsid w:val="0051129A"/>
    <w:rsid w:val="00511F0C"/>
    <w:rsid w:val="00514802"/>
    <w:rsid w:val="005203FB"/>
    <w:rsid w:val="005205ED"/>
    <w:rsid w:val="00520948"/>
    <w:rsid w:val="00521D9F"/>
    <w:rsid w:val="00524D7A"/>
    <w:rsid w:val="00530706"/>
    <w:rsid w:val="00535327"/>
    <w:rsid w:val="00535CF4"/>
    <w:rsid w:val="00536853"/>
    <w:rsid w:val="00540A7D"/>
    <w:rsid w:val="0054100A"/>
    <w:rsid w:val="00541163"/>
    <w:rsid w:val="0054122D"/>
    <w:rsid w:val="00546DB4"/>
    <w:rsid w:val="005570ED"/>
    <w:rsid w:val="005572C9"/>
    <w:rsid w:val="00557539"/>
    <w:rsid w:val="005704F3"/>
    <w:rsid w:val="00570C48"/>
    <w:rsid w:val="00571E5D"/>
    <w:rsid w:val="00572254"/>
    <w:rsid w:val="00573C77"/>
    <w:rsid w:val="00574FD3"/>
    <w:rsid w:val="005751A9"/>
    <w:rsid w:val="00575377"/>
    <w:rsid w:val="0057610A"/>
    <w:rsid w:val="00577F6C"/>
    <w:rsid w:val="00582994"/>
    <w:rsid w:val="00582C3E"/>
    <w:rsid w:val="00583244"/>
    <w:rsid w:val="005832D2"/>
    <w:rsid w:val="005851F3"/>
    <w:rsid w:val="005870F5"/>
    <w:rsid w:val="005874AD"/>
    <w:rsid w:val="00591370"/>
    <w:rsid w:val="005915D6"/>
    <w:rsid w:val="005928BA"/>
    <w:rsid w:val="005A33D0"/>
    <w:rsid w:val="005A3A84"/>
    <w:rsid w:val="005A3C69"/>
    <w:rsid w:val="005B3628"/>
    <w:rsid w:val="005B406E"/>
    <w:rsid w:val="005B4E20"/>
    <w:rsid w:val="005B5308"/>
    <w:rsid w:val="005B5FCE"/>
    <w:rsid w:val="005B7A99"/>
    <w:rsid w:val="005C2B4C"/>
    <w:rsid w:val="005C3A8A"/>
    <w:rsid w:val="005C3DA7"/>
    <w:rsid w:val="005C4BB7"/>
    <w:rsid w:val="005C4EC3"/>
    <w:rsid w:val="005C50D7"/>
    <w:rsid w:val="005C6A96"/>
    <w:rsid w:val="005D2537"/>
    <w:rsid w:val="005D300C"/>
    <w:rsid w:val="005E15C2"/>
    <w:rsid w:val="005E4873"/>
    <w:rsid w:val="005F1768"/>
    <w:rsid w:val="005F5228"/>
    <w:rsid w:val="006005E6"/>
    <w:rsid w:val="006009B7"/>
    <w:rsid w:val="00602622"/>
    <w:rsid w:val="00603D06"/>
    <w:rsid w:val="0060456C"/>
    <w:rsid w:val="00604D1F"/>
    <w:rsid w:val="00610B43"/>
    <w:rsid w:val="006130FA"/>
    <w:rsid w:val="00616D58"/>
    <w:rsid w:val="0062212B"/>
    <w:rsid w:val="006247E4"/>
    <w:rsid w:val="00626D8F"/>
    <w:rsid w:val="006274AB"/>
    <w:rsid w:val="00630822"/>
    <w:rsid w:val="0063506E"/>
    <w:rsid w:val="00635710"/>
    <w:rsid w:val="00635B0A"/>
    <w:rsid w:val="00636787"/>
    <w:rsid w:val="00637AAD"/>
    <w:rsid w:val="00640F71"/>
    <w:rsid w:val="00641F01"/>
    <w:rsid w:val="006424A0"/>
    <w:rsid w:val="0064254E"/>
    <w:rsid w:val="00642E35"/>
    <w:rsid w:val="0064305D"/>
    <w:rsid w:val="00644D5A"/>
    <w:rsid w:val="0064519C"/>
    <w:rsid w:val="006463ED"/>
    <w:rsid w:val="0064682A"/>
    <w:rsid w:val="00651E0B"/>
    <w:rsid w:val="00651E51"/>
    <w:rsid w:val="00655BDB"/>
    <w:rsid w:val="00663AFC"/>
    <w:rsid w:val="00666844"/>
    <w:rsid w:val="00667347"/>
    <w:rsid w:val="00671F78"/>
    <w:rsid w:val="00673401"/>
    <w:rsid w:val="006734C1"/>
    <w:rsid w:val="0067501F"/>
    <w:rsid w:val="0068044C"/>
    <w:rsid w:val="00682680"/>
    <w:rsid w:val="00682A80"/>
    <w:rsid w:val="0068655C"/>
    <w:rsid w:val="006A021B"/>
    <w:rsid w:val="006A260D"/>
    <w:rsid w:val="006B5535"/>
    <w:rsid w:val="006B7341"/>
    <w:rsid w:val="006B75C5"/>
    <w:rsid w:val="006C069D"/>
    <w:rsid w:val="006C138B"/>
    <w:rsid w:val="006C1BA7"/>
    <w:rsid w:val="006C36E4"/>
    <w:rsid w:val="006C5624"/>
    <w:rsid w:val="006C5E86"/>
    <w:rsid w:val="006D2AB4"/>
    <w:rsid w:val="006D451E"/>
    <w:rsid w:val="006D68C9"/>
    <w:rsid w:val="006E106B"/>
    <w:rsid w:val="006F046E"/>
    <w:rsid w:val="006F123A"/>
    <w:rsid w:val="006F4E8B"/>
    <w:rsid w:val="006F5B37"/>
    <w:rsid w:val="00701697"/>
    <w:rsid w:val="007023E8"/>
    <w:rsid w:val="00703223"/>
    <w:rsid w:val="00707F79"/>
    <w:rsid w:val="0071402E"/>
    <w:rsid w:val="00715DDD"/>
    <w:rsid w:val="00715FB4"/>
    <w:rsid w:val="00716478"/>
    <w:rsid w:val="00721FB7"/>
    <w:rsid w:val="007221A5"/>
    <w:rsid w:val="007270A4"/>
    <w:rsid w:val="00731A2D"/>
    <w:rsid w:val="0073233A"/>
    <w:rsid w:val="00737821"/>
    <w:rsid w:val="00737F02"/>
    <w:rsid w:val="007402FD"/>
    <w:rsid w:val="00740778"/>
    <w:rsid w:val="007447E4"/>
    <w:rsid w:val="007455AE"/>
    <w:rsid w:val="00757979"/>
    <w:rsid w:val="007605ED"/>
    <w:rsid w:val="00760C6C"/>
    <w:rsid w:val="007640E8"/>
    <w:rsid w:val="007652C2"/>
    <w:rsid w:val="00766B84"/>
    <w:rsid w:val="007732EF"/>
    <w:rsid w:val="007734EF"/>
    <w:rsid w:val="007739F6"/>
    <w:rsid w:val="00775F84"/>
    <w:rsid w:val="007765A0"/>
    <w:rsid w:val="00781884"/>
    <w:rsid w:val="00784442"/>
    <w:rsid w:val="00787D9F"/>
    <w:rsid w:val="007903BF"/>
    <w:rsid w:val="007907DF"/>
    <w:rsid w:val="007964CA"/>
    <w:rsid w:val="007A032D"/>
    <w:rsid w:val="007A2745"/>
    <w:rsid w:val="007A32D2"/>
    <w:rsid w:val="007B0D2C"/>
    <w:rsid w:val="007B2129"/>
    <w:rsid w:val="007B3473"/>
    <w:rsid w:val="007C2592"/>
    <w:rsid w:val="007C2CFD"/>
    <w:rsid w:val="007C35A7"/>
    <w:rsid w:val="007C7FC6"/>
    <w:rsid w:val="007E0034"/>
    <w:rsid w:val="007E064C"/>
    <w:rsid w:val="007E0BFE"/>
    <w:rsid w:val="007E2415"/>
    <w:rsid w:val="007E57B0"/>
    <w:rsid w:val="007E77C2"/>
    <w:rsid w:val="007F00C3"/>
    <w:rsid w:val="007F47BC"/>
    <w:rsid w:val="007F6829"/>
    <w:rsid w:val="008035AB"/>
    <w:rsid w:val="00806752"/>
    <w:rsid w:val="00810562"/>
    <w:rsid w:val="0081258A"/>
    <w:rsid w:val="00820B68"/>
    <w:rsid w:val="00824935"/>
    <w:rsid w:val="00831C0C"/>
    <w:rsid w:val="00835E5A"/>
    <w:rsid w:val="0084046A"/>
    <w:rsid w:val="00846981"/>
    <w:rsid w:val="008474CA"/>
    <w:rsid w:val="00850A0A"/>
    <w:rsid w:val="00850C5C"/>
    <w:rsid w:val="00852AAB"/>
    <w:rsid w:val="00852FE6"/>
    <w:rsid w:val="00854715"/>
    <w:rsid w:val="00856B84"/>
    <w:rsid w:val="008601A6"/>
    <w:rsid w:val="00864E4C"/>
    <w:rsid w:val="0087037E"/>
    <w:rsid w:val="00872340"/>
    <w:rsid w:val="008733DF"/>
    <w:rsid w:val="008757E2"/>
    <w:rsid w:val="00876C94"/>
    <w:rsid w:val="00880BA4"/>
    <w:rsid w:val="00881550"/>
    <w:rsid w:val="008837B4"/>
    <w:rsid w:val="00884707"/>
    <w:rsid w:val="00885C98"/>
    <w:rsid w:val="00886DE9"/>
    <w:rsid w:val="00890742"/>
    <w:rsid w:val="00891329"/>
    <w:rsid w:val="0089501B"/>
    <w:rsid w:val="008A1BF4"/>
    <w:rsid w:val="008A3D7C"/>
    <w:rsid w:val="008B0EC6"/>
    <w:rsid w:val="008B603C"/>
    <w:rsid w:val="008B62E3"/>
    <w:rsid w:val="008B653C"/>
    <w:rsid w:val="008B6FA9"/>
    <w:rsid w:val="008B7159"/>
    <w:rsid w:val="008C25DC"/>
    <w:rsid w:val="008C3B15"/>
    <w:rsid w:val="008C49C3"/>
    <w:rsid w:val="008C72F4"/>
    <w:rsid w:val="008D1086"/>
    <w:rsid w:val="008D1DFC"/>
    <w:rsid w:val="008D24D8"/>
    <w:rsid w:val="008D29DE"/>
    <w:rsid w:val="008D2C0A"/>
    <w:rsid w:val="008D44D1"/>
    <w:rsid w:val="008D72A1"/>
    <w:rsid w:val="008E566E"/>
    <w:rsid w:val="008E6B5F"/>
    <w:rsid w:val="008F5331"/>
    <w:rsid w:val="00901B84"/>
    <w:rsid w:val="009073EC"/>
    <w:rsid w:val="0091353B"/>
    <w:rsid w:val="0091452E"/>
    <w:rsid w:val="00914BA0"/>
    <w:rsid w:val="00921350"/>
    <w:rsid w:val="009220CB"/>
    <w:rsid w:val="009257F9"/>
    <w:rsid w:val="00926C81"/>
    <w:rsid w:val="00931645"/>
    <w:rsid w:val="009329D6"/>
    <w:rsid w:val="00932B22"/>
    <w:rsid w:val="00935760"/>
    <w:rsid w:val="00944CC9"/>
    <w:rsid w:val="0095335E"/>
    <w:rsid w:val="00962EEE"/>
    <w:rsid w:val="00965594"/>
    <w:rsid w:val="00967CFE"/>
    <w:rsid w:val="00970EAA"/>
    <w:rsid w:val="009736B3"/>
    <w:rsid w:val="0097386D"/>
    <w:rsid w:val="009804EC"/>
    <w:rsid w:val="0098149E"/>
    <w:rsid w:val="009823BE"/>
    <w:rsid w:val="00985ABD"/>
    <w:rsid w:val="00985C84"/>
    <w:rsid w:val="00992036"/>
    <w:rsid w:val="00993390"/>
    <w:rsid w:val="00993AA2"/>
    <w:rsid w:val="00996321"/>
    <w:rsid w:val="009A0C40"/>
    <w:rsid w:val="009A1D60"/>
    <w:rsid w:val="009B32D2"/>
    <w:rsid w:val="009B4EC2"/>
    <w:rsid w:val="009B69A9"/>
    <w:rsid w:val="009C5233"/>
    <w:rsid w:val="009D2B24"/>
    <w:rsid w:val="009D34A7"/>
    <w:rsid w:val="009D4575"/>
    <w:rsid w:val="009E45A6"/>
    <w:rsid w:val="009F39EC"/>
    <w:rsid w:val="009F426A"/>
    <w:rsid w:val="009F7177"/>
    <w:rsid w:val="00A0007F"/>
    <w:rsid w:val="00A0220B"/>
    <w:rsid w:val="00A076FD"/>
    <w:rsid w:val="00A117A7"/>
    <w:rsid w:val="00A11B16"/>
    <w:rsid w:val="00A12043"/>
    <w:rsid w:val="00A1249D"/>
    <w:rsid w:val="00A16803"/>
    <w:rsid w:val="00A21D7F"/>
    <w:rsid w:val="00A2772A"/>
    <w:rsid w:val="00A30399"/>
    <w:rsid w:val="00A307D2"/>
    <w:rsid w:val="00A31B01"/>
    <w:rsid w:val="00A4571C"/>
    <w:rsid w:val="00A4678E"/>
    <w:rsid w:val="00A553EA"/>
    <w:rsid w:val="00A564BB"/>
    <w:rsid w:val="00A56DC9"/>
    <w:rsid w:val="00A60A7E"/>
    <w:rsid w:val="00A627FA"/>
    <w:rsid w:val="00A63DF1"/>
    <w:rsid w:val="00A66FE9"/>
    <w:rsid w:val="00A70824"/>
    <w:rsid w:val="00A70997"/>
    <w:rsid w:val="00A76B10"/>
    <w:rsid w:val="00A76C9B"/>
    <w:rsid w:val="00A77972"/>
    <w:rsid w:val="00A8432C"/>
    <w:rsid w:val="00A846F0"/>
    <w:rsid w:val="00A87E8B"/>
    <w:rsid w:val="00A956CF"/>
    <w:rsid w:val="00A95E3B"/>
    <w:rsid w:val="00AA2800"/>
    <w:rsid w:val="00AA4047"/>
    <w:rsid w:val="00AA53E8"/>
    <w:rsid w:val="00AA61D7"/>
    <w:rsid w:val="00AB05A7"/>
    <w:rsid w:val="00AB0693"/>
    <w:rsid w:val="00AB20A4"/>
    <w:rsid w:val="00AB2432"/>
    <w:rsid w:val="00AB2F45"/>
    <w:rsid w:val="00AB3C2C"/>
    <w:rsid w:val="00AB550D"/>
    <w:rsid w:val="00AC0D2C"/>
    <w:rsid w:val="00AC1B3A"/>
    <w:rsid w:val="00AC300A"/>
    <w:rsid w:val="00AC3618"/>
    <w:rsid w:val="00AD1652"/>
    <w:rsid w:val="00AD5312"/>
    <w:rsid w:val="00AD63DC"/>
    <w:rsid w:val="00AD720F"/>
    <w:rsid w:val="00AD7C27"/>
    <w:rsid w:val="00AE1A10"/>
    <w:rsid w:val="00AE2389"/>
    <w:rsid w:val="00AE29FD"/>
    <w:rsid w:val="00AE33A7"/>
    <w:rsid w:val="00AE49FB"/>
    <w:rsid w:val="00AF2996"/>
    <w:rsid w:val="00AF2F39"/>
    <w:rsid w:val="00AF436D"/>
    <w:rsid w:val="00B01F18"/>
    <w:rsid w:val="00B07232"/>
    <w:rsid w:val="00B07F9B"/>
    <w:rsid w:val="00B12A73"/>
    <w:rsid w:val="00B159CC"/>
    <w:rsid w:val="00B163FB"/>
    <w:rsid w:val="00B20758"/>
    <w:rsid w:val="00B21AD9"/>
    <w:rsid w:val="00B2270B"/>
    <w:rsid w:val="00B25E9F"/>
    <w:rsid w:val="00B308C7"/>
    <w:rsid w:val="00B3153D"/>
    <w:rsid w:val="00B34EC7"/>
    <w:rsid w:val="00B3757A"/>
    <w:rsid w:val="00B37FC6"/>
    <w:rsid w:val="00B4027F"/>
    <w:rsid w:val="00B42513"/>
    <w:rsid w:val="00B466A9"/>
    <w:rsid w:val="00B648D0"/>
    <w:rsid w:val="00B66C6C"/>
    <w:rsid w:val="00B742B7"/>
    <w:rsid w:val="00B748DC"/>
    <w:rsid w:val="00B74D53"/>
    <w:rsid w:val="00B82B79"/>
    <w:rsid w:val="00B837D6"/>
    <w:rsid w:val="00B851C3"/>
    <w:rsid w:val="00B868FA"/>
    <w:rsid w:val="00B87210"/>
    <w:rsid w:val="00B939B2"/>
    <w:rsid w:val="00B9794E"/>
    <w:rsid w:val="00BA421C"/>
    <w:rsid w:val="00BA580A"/>
    <w:rsid w:val="00BA692E"/>
    <w:rsid w:val="00BB2362"/>
    <w:rsid w:val="00BB25EB"/>
    <w:rsid w:val="00BB4771"/>
    <w:rsid w:val="00BC0BD5"/>
    <w:rsid w:val="00BC13A0"/>
    <w:rsid w:val="00BC64BC"/>
    <w:rsid w:val="00BD607F"/>
    <w:rsid w:val="00BD655B"/>
    <w:rsid w:val="00BD65E2"/>
    <w:rsid w:val="00BD74E4"/>
    <w:rsid w:val="00BE08E9"/>
    <w:rsid w:val="00BE1933"/>
    <w:rsid w:val="00BE3EFB"/>
    <w:rsid w:val="00BE3F59"/>
    <w:rsid w:val="00BE47AE"/>
    <w:rsid w:val="00BE581C"/>
    <w:rsid w:val="00BE712A"/>
    <w:rsid w:val="00BE7432"/>
    <w:rsid w:val="00BF400D"/>
    <w:rsid w:val="00BF7A23"/>
    <w:rsid w:val="00C04104"/>
    <w:rsid w:val="00C0486B"/>
    <w:rsid w:val="00C100DC"/>
    <w:rsid w:val="00C122FA"/>
    <w:rsid w:val="00C13855"/>
    <w:rsid w:val="00C15FC4"/>
    <w:rsid w:val="00C16EEE"/>
    <w:rsid w:val="00C2033F"/>
    <w:rsid w:val="00C22481"/>
    <w:rsid w:val="00C24944"/>
    <w:rsid w:val="00C257C1"/>
    <w:rsid w:val="00C26AB6"/>
    <w:rsid w:val="00C27BAF"/>
    <w:rsid w:val="00C3159B"/>
    <w:rsid w:val="00C34D08"/>
    <w:rsid w:val="00C41049"/>
    <w:rsid w:val="00C417A0"/>
    <w:rsid w:val="00C42E40"/>
    <w:rsid w:val="00C4382A"/>
    <w:rsid w:val="00C443B8"/>
    <w:rsid w:val="00C45139"/>
    <w:rsid w:val="00C5252A"/>
    <w:rsid w:val="00C562D4"/>
    <w:rsid w:val="00C615A2"/>
    <w:rsid w:val="00C64746"/>
    <w:rsid w:val="00C653AF"/>
    <w:rsid w:val="00C70334"/>
    <w:rsid w:val="00C807E5"/>
    <w:rsid w:val="00C81C81"/>
    <w:rsid w:val="00C923D6"/>
    <w:rsid w:val="00C924D6"/>
    <w:rsid w:val="00C94108"/>
    <w:rsid w:val="00C94DAE"/>
    <w:rsid w:val="00CA02E1"/>
    <w:rsid w:val="00CA1984"/>
    <w:rsid w:val="00CA26C3"/>
    <w:rsid w:val="00CA2CEC"/>
    <w:rsid w:val="00CA6F44"/>
    <w:rsid w:val="00CB1334"/>
    <w:rsid w:val="00CC27F1"/>
    <w:rsid w:val="00CC5E06"/>
    <w:rsid w:val="00CC5E0C"/>
    <w:rsid w:val="00CD6F1F"/>
    <w:rsid w:val="00CE27D3"/>
    <w:rsid w:val="00CE3923"/>
    <w:rsid w:val="00CE3B0F"/>
    <w:rsid w:val="00CE4543"/>
    <w:rsid w:val="00CE7BCB"/>
    <w:rsid w:val="00D001BB"/>
    <w:rsid w:val="00D03D00"/>
    <w:rsid w:val="00D04048"/>
    <w:rsid w:val="00D071ED"/>
    <w:rsid w:val="00D11338"/>
    <w:rsid w:val="00D14092"/>
    <w:rsid w:val="00D17282"/>
    <w:rsid w:val="00D213F4"/>
    <w:rsid w:val="00D22AB5"/>
    <w:rsid w:val="00D24171"/>
    <w:rsid w:val="00D24DFC"/>
    <w:rsid w:val="00D27294"/>
    <w:rsid w:val="00D333B2"/>
    <w:rsid w:val="00D334D9"/>
    <w:rsid w:val="00D37B43"/>
    <w:rsid w:val="00D40957"/>
    <w:rsid w:val="00D562EB"/>
    <w:rsid w:val="00D60097"/>
    <w:rsid w:val="00D60942"/>
    <w:rsid w:val="00D613E4"/>
    <w:rsid w:val="00D61E67"/>
    <w:rsid w:val="00D62949"/>
    <w:rsid w:val="00D64FA1"/>
    <w:rsid w:val="00D664A4"/>
    <w:rsid w:val="00D666FC"/>
    <w:rsid w:val="00D72F36"/>
    <w:rsid w:val="00D763ED"/>
    <w:rsid w:val="00D81346"/>
    <w:rsid w:val="00D82503"/>
    <w:rsid w:val="00D82999"/>
    <w:rsid w:val="00D867FD"/>
    <w:rsid w:val="00D86A72"/>
    <w:rsid w:val="00D9028F"/>
    <w:rsid w:val="00D918D8"/>
    <w:rsid w:val="00D9230E"/>
    <w:rsid w:val="00D93B4E"/>
    <w:rsid w:val="00D93D19"/>
    <w:rsid w:val="00D945F1"/>
    <w:rsid w:val="00D95542"/>
    <w:rsid w:val="00D96334"/>
    <w:rsid w:val="00D970DA"/>
    <w:rsid w:val="00DA0B9F"/>
    <w:rsid w:val="00DA598B"/>
    <w:rsid w:val="00DB15D4"/>
    <w:rsid w:val="00DB27F6"/>
    <w:rsid w:val="00DB6A23"/>
    <w:rsid w:val="00DB74D6"/>
    <w:rsid w:val="00DC2DF3"/>
    <w:rsid w:val="00DD5679"/>
    <w:rsid w:val="00DD767B"/>
    <w:rsid w:val="00DD7DBC"/>
    <w:rsid w:val="00DE0245"/>
    <w:rsid w:val="00DE14F4"/>
    <w:rsid w:val="00DE2676"/>
    <w:rsid w:val="00DE30F2"/>
    <w:rsid w:val="00DE4A7C"/>
    <w:rsid w:val="00DE5590"/>
    <w:rsid w:val="00DE5C1F"/>
    <w:rsid w:val="00DE6814"/>
    <w:rsid w:val="00DF5050"/>
    <w:rsid w:val="00E04D27"/>
    <w:rsid w:val="00E06D5E"/>
    <w:rsid w:val="00E11ABD"/>
    <w:rsid w:val="00E1267C"/>
    <w:rsid w:val="00E13431"/>
    <w:rsid w:val="00E13C1B"/>
    <w:rsid w:val="00E14085"/>
    <w:rsid w:val="00E205BE"/>
    <w:rsid w:val="00E20C6D"/>
    <w:rsid w:val="00E215C4"/>
    <w:rsid w:val="00E24473"/>
    <w:rsid w:val="00E30445"/>
    <w:rsid w:val="00E30E54"/>
    <w:rsid w:val="00E31B70"/>
    <w:rsid w:val="00E31E64"/>
    <w:rsid w:val="00E35787"/>
    <w:rsid w:val="00E425D4"/>
    <w:rsid w:val="00E43012"/>
    <w:rsid w:val="00E43219"/>
    <w:rsid w:val="00E47A36"/>
    <w:rsid w:val="00E526F5"/>
    <w:rsid w:val="00E53939"/>
    <w:rsid w:val="00E54294"/>
    <w:rsid w:val="00E54926"/>
    <w:rsid w:val="00E55AA0"/>
    <w:rsid w:val="00E5783C"/>
    <w:rsid w:val="00E65292"/>
    <w:rsid w:val="00E66F40"/>
    <w:rsid w:val="00E67B5D"/>
    <w:rsid w:val="00E73F1B"/>
    <w:rsid w:val="00E74286"/>
    <w:rsid w:val="00E7579B"/>
    <w:rsid w:val="00E75D4C"/>
    <w:rsid w:val="00E81840"/>
    <w:rsid w:val="00E84E68"/>
    <w:rsid w:val="00E9195D"/>
    <w:rsid w:val="00E9384F"/>
    <w:rsid w:val="00E95FB9"/>
    <w:rsid w:val="00E965D0"/>
    <w:rsid w:val="00EA2A41"/>
    <w:rsid w:val="00EA4BF6"/>
    <w:rsid w:val="00EA6A28"/>
    <w:rsid w:val="00EB22DE"/>
    <w:rsid w:val="00EB58CD"/>
    <w:rsid w:val="00EC2FEC"/>
    <w:rsid w:val="00EC7369"/>
    <w:rsid w:val="00EC7737"/>
    <w:rsid w:val="00ED3D47"/>
    <w:rsid w:val="00ED706E"/>
    <w:rsid w:val="00ED752D"/>
    <w:rsid w:val="00EE0319"/>
    <w:rsid w:val="00EE225C"/>
    <w:rsid w:val="00EE411C"/>
    <w:rsid w:val="00EE6416"/>
    <w:rsid w:val="00EF22D8"/>
    <w:rsid w:val="00EF5532"/>
    <w:rsid w:val="00F01D4A"/>
    <w:rsid w:val="00F1193D"/>
    <w:rsid w:val="00F13ACE"/>
    <w:rsid w:val="00F13B68"/>
    <w:rsid w:val="00F23963"/>
    <w:rsid w:val="00F23DDE"/>
    <w:rsid w:val="00F26301"/>
    <w:rsid w:val="00F305B8"/>
    <w:rsid w:val="00F31BA9"/>
    <w:rsid w:val="00F31C61"/>
    <w:rsid w:val="00F31E4C"/>
    <w:rsid w:val="00F31EBF"/>
    <w:rsid w:val="00F341E0"/>
    <w:rsid w:val="00F34E9C"/>
    <w:rsid w:val="00F3601A"/>
    <w:rsid w:val="00F45053"/>
    <w:rsid w:val="00F4615C"/>
    <w:rsid w:val="00F54A9B"/>
    <w:rsid w:val="00F6008E"/>
    <w:rsid w:val="00F603D6"/>
    <w:rsid w:val="00F61F0C"/>
    <w:rsid w:val="00F655BF"/>
    <w:rsid w:val="00F66CC8"/>
    <w:rsid w:val="00F73F42"/>
    <w:rsid w:val="00F74978"/>
    <w:rsid w:val="00F7634C"/>
    <w:rsid w:val="00F803B2"/>
    <w:rsid w:val="00F90210"/>
    <w:rsid w:val="00F96D8A"/>
    <w:rsid w:val="00FA0B02"/>
    <w:rsid w:val="00FA1D83"/>
    <w:rsid w:val="00FA2B0B"/>
    <w:rsid w:val="00FA3705"/>
    <w:rsid w:val="00FA49F7"/>
    <w:rsid w:val="00FA556B"/>
    <w:rsid w:val="00FB6F86"/>
    <w:rsid w:val="00FB73A6"/>
    <w:rsid w:val="00FC21FF"/>
    <w:rsid w:val="00FC2592"/>
    <w:rsid w:val="00FC2BE1"/>
    <w:rsid w:val="00FC4C3E"/>
    <w:rsid w:val="00FC506C"/>
    <w:rsid w:val="00FC66FB"/>
    <w:rsid w:val="00FC744B"/>
    <w:rsid w:val="00FD0604"/>
    <w:rsid w:val="00FD3377"/>
    <w:rsid w:val="00FD355C"/>
    <w:rsid w:val="00FE5769"/>
    <w:rsid w:val="00FE66A1"/>
    <w:rsid w:val="00FE7EA5"/>
    <w:rsid w:val="00FF2E74"/>
    <w:rsid w:val="00FF3F1C"/>
    <w:rsid w:val="00FF51A4"/>
    <w:rsid w:val="00FF7600"/>
    <w:rsid w:val="00FF7C04"/>
    <w:rsid w:val="01A24807"/>
    <w:rsid w:val="06767C55"/>
    <w:rsid w:val="1A226331"/>
    <w:rsid w:val="1D5C3FFF"/>
    <w:rsid w:val="28D560BA"/>
    <w:rsid w:val="2A287CE5"/>
    <w:rsid w:val="2EB63C61"/>
    <w:rsid w:val="39130B1E"/>
    <w:rsid w:val="4B537C54"/>
    <w:rsid w:val="4BDE79CC"/>
    <w:rsid w:val="4FAE5F03"/>
    <w:rsid w:val="70494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036E4E"/>
  <w15:docId w15:val="{4D6BFF99-D036-4B03-959D-2DF88047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widowControl w:val="0"/>
      <w:spacing w:after="200" w:line="276" w:lineRule="auto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nhideWhenUsed/>
    <w:qFormat/>
    <w:pPr>
      <w:jc w:val="left"/>
    </w:pPr>
  </w:style>
  <w:style w:type="paragraph" w:styleId="BalloonText">
    <w:name w:val="Balloon Text"/>
    <w:basedOn w:val="Normal"/>
    <w:link w:val="BalloonTextChar"/>
    <w:autoRedefine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unhideWhenUsed/>
    <w:qFormat/>
    <w:rPr>
      <w:b/>
      <w:bCs/>
    </w:rPr>
  </w:style>
  <w:style w:type="table" w:styleId="TableGrid">
    <w:name w:val="Table Grid"/>
    <w:basedOn w:val="TableNormal"/>
    <w:autoRedefine/>
    <w:uiPriority w:val="39"/>
    <w:qFormat/>
    <w:rPr>
      <w:rFonts w:ascii="Calibri" w:eastAsia="SimSun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autoRedefine/>
    <w:uiPriority w:val="22"/>
    <w:qFormat/>
    <w:rPr>
      <w:rFonts w:ascii="Times New Roman" w:hAnsi="Times New Roman"/>
      <w:b/>
      <w:bCs/>
    </w:rPr>
  </w:style>
  <w:style w:type="character" w:styleId="LineNumber">
    <w:name w:val="line number"/>
    <w:basedOn w:val="DefaultParagraphFont"/>
    <w:uiPriority w:val="99"/>
    <w:unhideWhenUsed/>
    <w:qFormat/>
  </w:style>
  <w:style w:type="character" w:styleId="Hyperlink">
    <w:name w:val="Hyperlink"/>
    <w:autoRedefine/>
    <w:uiPriority w:val="99"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unhideWhenUsed/>
    <w:qFormat/>
    <w:rPr>
      <w:sz w:val="21"/>
      <w:szCs w:val="21"/>
    </w:rPr>
  </w:style>
  <w:style w:type="paragraph" w:customStyle="1" w:styleId="EndNoteBibliography">
    <w:name w:val="EndNote Bibliography"/>
    <w:basedOn w:val="Normal"/>
    <w:link w:val="EndNoteBibliographyChar"/>
    <w:autoRedefine/>
    <w:qFormat/>
    <w:pPr>
      <w:spacing w:line="240" w:lineRule="auto"/>
      <w:jc w:val="left"/>
    </w:pPr>
    <w:rPr>
      <w:rFonts w:ascii="Times New Roman" w:eastAsia="SimSun" w:hAnsi="Times New Roman" w:cs="Times New Roman"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qFormat/>
    <w:rPr>
      <w:rFonts w:ascii="Times New Roman" w:eastAsia="SimSun" w:hAnsi="Times New Roman" w:cs="Times New Roman"/>
      <w:kern w:val="2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qFormat/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Pr>
      <w:b/>
      <w:bCs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ascii="Times New Roman" w:hAnsi="Times New Roman" w:cs="Times New Roman"/>
      <w:sz w:val="22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Times New Roman" w:hAnsi="Times New Roman" w:cs="Times New Roman"/>
      <w:kern w:val="2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Tahoma" w:hAnsi="Tahoma" w:cs="Tahoma"/>
      <w:kern w:val="2"/>
      <w:sz w:val="16"/>
      <w:szCs w:val="16"/>
      <w:lang w:eastAsia="zh-CN"/>
    </w:rPr>
  </w:style>
  <w:style w:type="paragraph" w:styleId="ListParagraph">
    <w:name w:val="List Paragraph"/>
    <w:basedOn w:val="Normal"/>
    <w:autoRedefine/>
    <w:uiPriority w:val="34"/>
    <w:qFormat/>
    <w:pPr>
      <w:spacing w:after="0" w:line="360" w:lineRule="auto"/>
      <w:ind w:firstLineChars="200" w:firstLine="420"/>
    </w:pPr>
    <w:rPr>
      <w:rFonts w:ascii="Times New Roman" w:eastAsia="SimSun" w:hAnsi="Times New Roman" w:cs="Times New Roman"/>
      <w:sz w:val="24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  <w:lang w:eastAsia="zh-CN"/>
    </w:rPr>
  </w:style>
  <w:style w:type="character" w:customStyle="1" w:styleId="UnresolvedMention1">
    <w:name w:val="Unresolved Mention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" max="2" units="cm"/>
          <inkml:channel name="Y" type="integer" min="-2" max="2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3T16:46: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199 1326 20735 0 0,'-2'5'360'0'0,"0"0"0"0"0,0-1-1 0 0,0 1 1 0 0,-1-1 0 0 0,-4 5 0 0 0,7-9-359 0 0,0 0 0 0 0,0 0 0 0 0,0 0 1 0 0,0 0-1 0 0,0 0 0 0 0,-1 0 0 0 0,1 1 1 0 0,0-1-1 0 0,0 0 0 0 0,0 0 0 0 0,0 0 0 0 0,0 0 1 0 0,0 0-1 0 0,0 0 0 0 0,-1 0 0 0 0,1 1 0 0 0,0-1 1 0 0,0 0-1 0 0,0 0 0 0 0,0 0 0 0 0,0 0 1 0 0,0 0-1 0 0,0 0 0 0 0,0 0 0 0 0,0 0 0 0 0,0 0 1 0 0,0 0-1 0 0,0 0 0 0 0,-1 0 0 0 0,1 0 0 0 0,0 0 1 0 0,0 0-1 0 0,0 0 0 0 0,0 0 0 0 0,-1 0 0 0 0,1 0 1 0 0,0 0-1 0 0,0 0 0 0 0,0 0 0 0 0,0 0 1 0 0,0 0-1 0 0,-1 0 0 0 0,1 0 0 0 0,0-1 0 0 0,0 1 1 0 0,0 0-1 0 0,0 0 0 0 0,0 0 0 0 0,0 0 0 0 0,-1 0 1 0 0,1 0-1 0 0,0-1 0 0 0,0 1 0 0 0,0 0 1 0 0,0 0-1 0 0,0 0 0 0 0,0 0 0 0 0,0 0 0 0 0,0 0 1 0 0,0 0-1 0 0,0 0 0 0 0,0 0 0 0 0,0 0 0 0 0,-3-9 7 0 0,1 0 0 0 0,1 0 0 0 0,-2-15 0 0 0,-15-221-17 0 0,18 240 3 0 0,0-1 0 0 0,-1 1 1 0 0,0 0-1 0 0,0 0 0 0 0,-1 0 1 0 0,1 0-1 0 0,-4-7 0 0 0,5 12 5 0 0,-1 0-1 0 0,1-1 1 0 0,0 1-1 0 0,0 0 0 0 0,-1 0 1 0 0,1 0-1 0 0,0-1 1 0 0,0 1-1 0 0,-1 0 1 0 0,1 0-1 0 0,0 0 1 0 0,-1 0-1 0 0,1 0 1 0 0,0 0-1 0 0,0 0 1 0 0,0 0-1 0 0,0 0 1 0 0,0 0-1 0 0,-1 0 1 0 0,1 0-1 0 0,0 0 1 0 0,-1 0-1 0 0,1 0 0 0 0,0 0 1 0 0,-1 0-1 0 0,1 0 1 0 0,0 0-1 0 0,-1 0 1 0 0,1 1-1 0 0,0-1 1 0 0,0 0-1 0 0,-1 0 1 0 0,1 0-1 0 0,0 1 1 0 0,0-1-1 0 0,-1 0 1 0 0,1 0-1 0 0,0 0 1 0 0,0 1-1 0 0,0-1 1 0 0,-1 0-1 0 0,1 1 1 0 0,0-1 0 0 0,-23 20-157 0 0,23-20 158 0 0,-1 1-6 0 0,0-1 1 0 0,1 1 0 0 0,0 0-1 0 0,-1-1 1 0 0,0 1 0 0 0,0 0-1 0 0,0 0 1 0 0,1 0 0 0 0,-1 0-1 0 0,1 0 1 0 0,-1 1 0 0 0,1-1-1 0 0,-1 0 1 0 0,1 0 0 0 0,-1 2-1 0 0,-3 15-23 0 0,1 1 0 0 0,1 19 0 0 0,-16 283-128 0 0,11-250 108 0 0,7-70 48 0 0,0-1-1 0 0,0 1 0 0 0,0-1 1 0 0,-1 1-1 0 0,1-1 1 0 0,0 1-1 0 0,0 0 0 0 0,0-1 1 0 0,0 1-1 0 0,0-1 1 0 0,-1 1-1 0 0,1-1 0 0 0,0 1 1 0 0,0-1-1 0 0,-1 1 1 0 0,1-1-1 0 0,0 1 0 0 0,-1-1 1 0 0,1 1-1 0 0,0-1 1 0 0,0 0-1 0 0,-1 1 0 0 0,-1-1-16 0 0,1-7 0 0 0,1-45-10 0 0,-2-190 2 0 0,-2 188 0 0 0,4 54 24 0 0,0-1 1 0 0,0 0-1 0 0,0 1 1 0 0,0-1-1 0 0,0 0 1 0 0,-1 0-1 0 0,1 1 0 0 0,0-1 1 0 0,-1 0-1 0 0,1 1 1 0 0,0-1-1 0 0,-1 0 1 0 0,1 1-1 0 0,0-1 1 0 0,-1 1-1 0 0,0 0 1 0 0,1-1 0 0 0,-2-2-9 0 0,0 0 0 0 0,0 0 1 0 0,0 0-1 0 0,0 0 1 0 0,0-1-1 0 0,0 1 1 0 0,1-1-1 0 0,-1 0 1 0 0,2 2-1 0 0,-2-8 1 0 0,0 4 3 0 0,2 6 6 0 0,-1-4-16 0 0,-1 7-5 0 0,0 50-25 0 0,-1 221-36 0 0,2-218 44 0 0,1-51 20 0 0,-1-7 0 0 0,-2-30-54 0 0,3 32 72 0 0,0 0-1 0 0,0 0 1 0 0,0 0-1 0 0,0 0 0 0 0,0 0 1 0 0,0 0-1 0 0,0 0 1 0 0,0 0-1 0 0,0 0 1 0 0,0 0-1 0 0,0 0 1 0 0,0 0-1 0 0,0 0 0 0 0,0 0 1 0 0,0 0-1 0 0,0 0 1 0 0,0 0-1 0 0,0 0 1 0 0,0 0-1 0 0,0 0 1 0 0,0 0-1 0 0,0 0 0 0 0,0 0 1 0 0,-1 0-1 0 0,1 0 1 0 0,0 0-1 0 0,0 0 1 0 0,0 0-1 0 0,0 0 1 0 0,0 0-1 0 0,0 0 0 0 0,0 0 1 0 0,0 0-1 0 0,0 0 1 0 0,0 0-1 0 0,0 0 1 0 0,0 0-1 0 0,-2-16-38 0 0,-1-125-96 0 0,4 103 83 0 0,11-65 1 0 0,-12 102 50 0 0,2-8-9 0 0,-2 9 10 0 0,0 0 0 0 0,0 0-1 0 0,0 0 1 0 0,0 0 0 0 0,0 0 0 0 0,0 0-1 0 0,0 0 1 0 0,0 0 0 0 0,0 0 0 0 0,0 0-1 0 0,1 0 1 0 0,-1 0 0 0 0,0 0 0 0 0,0 1-1 0 0,0-1 1 0 0,0 0 0 0 0,0 0 0 0 0,0 0-1 0 0,0 0 1 0 0,0 0 0 0 0,0 0 0 0 0,0 0-1 0 0,0 0 1 0 0,0 0 0 0 0,0 0 0 0 0,0 0-1 0 0,0 0 1 0 0,0 0 0 0 0,0 0 0 0 0,1 0-1 0 0,-1 0 1 0 0,0 0 0 0 0,0 0 0 0 0,0 0-1 0 0,0 0 1 0 0,0 0 0 0 0,0 0 0 0 0,0 0-1 0 0,0 0 1 0 0,0 0 0 0 0,0 0-1 0 0,0 0 1 0 0,0 0 0 0 0,0 0 0 0 0,5 70-21 0 0,6 319 10 0 0,-11-375 11 0 0,0 0 0 0 0,2 0 0 0 0,2 13 0 0 0,-4-27 0 0 0,0 0 0 0 0,0 0 0 0 0,0 1 0 0 0,0-1 0 0 0,0 0 0 0 0,0 0 0 0 0,0 0 0 0 0,0 0 0 0 0,0 0 0 0 0,0 0 0 0 0,0 0 0 0 0,0 0 0 0 0,0 0 0 0 0,0 0 0 0 0,0 0 0 0 0,0 0 0 0 0,1 0 0 0 0,-1 0 0 0 0,0 0 0 0 0,0 0 0 0 0,0 0 0 0 0,0 0 0 0 0,0 0 0 0 0,0 0 0 0 0,0 0 0 0 0,0 0 0 0 0,0 0 0 0 0,1 0 0 0 0,-1 0 0 0 0,0 0 0 0 0,0 0 0 0 0,0 0 0 0 0,0 0 0 0 0,0 0 0 0 0,0 0 0 0 0,0 0 0 0 0,0 0 0 0 0,0 0 0 0 0,0 0 0 0 0,0 0 0 0 0,1 0 0 0 0,-1 0 0 0 0,0-1 0 0 0,0 1 0 0 0,0 0 0 0 0,0 0 0 0 0,0 0 0 0 0,0 0 0 0 0,0 0 0 0 0,0 0 0 0 0,0 0 0 0 0,0 0 0 0 0,0 0 0 0 0,0 0 0 0 0,0-1 0 0 0,0 1 0 0 0,0 0 0 0 0,0 0 0 0 0,0 0 0 0 0,0 0 0 0 0,0 0 0 0 0,0 0 0 0 0,0 0 0 0 0,0 0 0 0 0,0 0 0 0 0,0-1 0 0 0,0 1 0 0 0,0 0 0 0 0,0 0 0 0 0,3-12 0 0 0,-3 12 0 0 0,11-47 0 0 0,52-205 0 0 0,21 6 0 0 0,78-110 104 0 0,167-186 232 0 0,-238 421-1451 0 0,-76 105 829 0 0,1-1-1 0 0,0 1 1 0 0,1 1 0 0 0,29-19 0 0 0,-43 32-26 0 0,1 0 0 0 0,1 0 0 0 0,0 0 0 0 0,-2 0 0 0 0,2 0 0 0 0,0 1 0 0 0,6-2 0 0 0,-6 5-987 0 0,7 9-40 0 0,1 3-5 0 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3-23T16:46:51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212 1368 20735 0 0,'-2'5'360'0'0,"0"0"0"0"0,-1-1-1 0 0,1 1 1 0 0,-1-1 0 0 0,-4 5 0 0 0,7-8-359 0 0,0-1 0 0 0,0 0 0 0 0,0 0 1 0 0,0 0-1 0 0,0 0 0 0 0,-1 0 0 0 0,1 1 1 0 0,0-1-1 0 0,0 0 0 0 0,0 0 0 0 0,0 0 0 0 0,0 0 1 0 0,0 0-1 0 0,0 0 0 0 0,-1 0 0 0 0,1 1 0 0 0,0-1 1 0 0,0 0-1 0 0,0 0 0 0 0,0 0 0 0 0,0 0 1 0 0,-1 0-1 0 0,1 0 0 0 0,0 0 0 0 0,0 0 0 0 0,0 0 1 0 0,0 0-1 0 0,0 0 0 0 0,-1 0 0 0 0,1 0 0 0 0,0 0 1 0 0,0 0-1 0 0,0 0 0 0 0,0 0 0 0 0,-1 0 0 0 0,1 0 1 0 0,0 0-1 0 0,0 0 0 0 0,0 0 0 0 0,0 0 1 0 0,0 0-1 0 0,-1 0 0 0 0,1 0 0 0 0,0-1 0 0 0,0 1 1 0 0,0 0-1 0 0,0 0 0 0 0,0 0 0 0 0,0 0 0 0 0,-1 0 1 0 0,1 0-1 0 0,0-1 0 0 0,0 1 0 0 0,0 0 1 0 0,0 0-1 0 0,0 0 0 0 0,0 0 0 0 0,0 0 0 0 0,0-1 1 0 0,0 1-1 0 0,0 0 0 0 0,0 0 0 0 0,0 0 0 0 0,-3-9 7 0 0,1 0 0 0 0,1 0 0 0 0,-2-16 0 0 0,-17-228-17 0 0,20 248 3 0 0,0-1 0 0 0,-1 1 1 0 0,0 0-1 0 0,0-1 0 0 0,-1 1 1 0 0,1 0-1 0 0,-4-7 0 0 0,5 12 5 0 0,-1 0-1 0 0,1-1 1 0 0,0 1-1 0 0,0 0 0 0 0,-1 0 1 0 0,1 0-1 0 0,0-1 1 0 0,0 1-1 0 0,-1 0 1 0 0,1 0-1 0 0,0 0 1 0 0,-1 0-1 0 0,1 0 1 0 0,0 0-1 0 0,-1 0 1 0 0,1 0-1 0 0,0 0 1 0 0,0 0-1 0 0,-1 0 1 0 0,1 0-1 0 0,0 0 1 0 0,-1 0-1 0 0,1 0 0 0 0,0 0 1 0 0,-1 0-1 0 0,1 0 1 0 0,0 0-1 0 0,-1 0 1 0 0,1 1-1 0 0,0-1 1 0 0,0 0-1 0 0,-1 0 1 0 0,1 0-1 0 0,0 1 1 0 0,0-1-1 0 0,-1 0 1 0 0,1 0-1 0 0,0 0 1 0 0,0 1-1 0 0,0-1 1 0 0,-1 0-1 0 0,1 1 1 0 0,0-1 0 0 0,-24 20-157 0 0,24-20 158 0 0,-1 1-6 0 0,0-1 1 0 0,0 1 0 0 0,1 0-1 0 0,-1 0 1 0 0,0 0 0 0 0,0 0-1 0 0,0 0 1 0 0,1 0 0 0 0,-1 0-1 0 0,1 0 1 0 0,-1 1 0 0 0,1-1-1 0 0,-1 0 1 0 0,1 0 0 0 0,-1 2-1 0 0,-3 16-23 0 0,1 0 0 0 0,0 20 0 0 0,-16 292-128 0 0,12-257 108 0 0,7-73 48 0 0,0-1-1 0 0,0 1 0 0 0,0-1 1 0 0,-1 1-1 0 0,1-1 1 0 0,0 1-1 0 0,0 0 0 0 0,0-1 1 0 0,0 1-1 0 0,0-1 1 0 0,-1 1-1 0 0,1-1 0 0 0,0 1 1 0 0,0-1-1 0 0,-1 1 1 0 0,1-1-1 0 0,0 1 0 0 0,-1-1 1 0 0,1 1-1 0 0,-1-1 1 0 0,1 0-1 0 0,-1 1 0 0 0,-1-1-16 0 0,1-7 0 0 0,1-47-10 0 0,-2-195 2 0 0,-2 193 0 0 0,4 56 24 0 0,0-1 1 0 0,0 0-1 0 0,0 1 1 0 0,0-1-1 0 0,0 0 1 0 0,-1 0-1 0 0,1 1 0 0 0,0-1 1 0 0,-1 0-1 0 0,1 1 1 0 0,0-1-1 0 0,-1 0 1 0 0,1 1-1 0 0,0-1 1 0 0,-1 1-1 0 0,0-1 1 0 0,1 0 0 0 0,-3-2-9 0 0,1 0 0 0 0,0 0 1 0 0,0 0-1 0 0,0 0 1 0 0,0-1-1 0 0,0 1 1 0 0,1-1-1 0 0,-1 0 1 0 0,1 1-1 0 0,-1-7 1 0 0,0 4 3 0 0,2 6 6 0 0,-1-4-16 0 0,-1 7-5 0 0,0 52-25 0 0,-1 227-36 0 0,2-224 44 0 0,1-53 20 0 0,-1-7 0 0 0,-3-31-54 0 0,4 33 72 0 0,0 0-1 0 0,0 0 1 0 0,0 0-1 0 0,0 0 0 0 0,0 0 1 0 0,0 0-1 0 0,0 0 1 0 0,0 0-1 0 0,0 0 1 0 0,0 0-1 0 0,0 0 1 0 0,0 0-1 0 0,0 0 0 0 0,0 0 1 0 0,0 0-1 0 0,0 0 1 0 0,0 0-1 0 0,0 0 1 0 0,0 0-1 0 0,0 0 1 0 0,0 0-1 0 0,0 0 0 0 0,0 0 1 0 0,-1 0-1 0 0,1 0 1 0 0,0 0-1 0 0,0 0 1 0 0,0 0-1 0 0,0 0 1 0 0,0 0-1 0 0,0 0 0 0 0,0 0 1 0 0,0 0-1 0 0,0 0 1 0 0,0 0-1 0 0,0 0 1 0 0,0 0-1 0 0,-2-16-38 0 0,-1-130-96 0 0,4 107 83 0 0,12-67 1 0 0,-13 105 50 0 0,2-9-9 0 0,-2 10 10 0 0,0 0 0 0 0,0 0-1 0 0,0 0 1 0 0,0 0 0 0 0,0 0 0 0 0,0 0-1 0 0,0 0 1 0 0,0 0 0 0 0,0 0 0 0 0,0 0-1 0 0,1 0 1 0 0,-1 0 0 0 0,0 0 0 0 0,0 1-1 0 0,0-1 1 0 0,0 0 0 0 0,0 0 0 0 0,0 0-1 0 0,0 0 1 0 0,0 0 0 0 0,0 0 0 0 0,0 0-1 0 0,0 0 1 0 0,0 0 0 0 0,0 0 0 0 0,0 0-1 0 0,0 0 1 0 0,0 0 0 0 0,0 0 0 0 0,1 0-1 0 0,-1 0 1 0 0,0 0 0 0 0,0 0 0 0 0,0 0-1 0 0,0 0 1 0 0,0 0 0 0 0,0 0 0 0 0,0 0-1 0 0,0 0 1 0 0,0 0 0 0 0,0 0-1 0 0,0 0 1 0 0,0 0 0 0 0,0 0 0 0 0,5 73-21 0 0,7 328 10 0 0,-12-387 11 0 0,0 1 0 0 0,2-1 0 0 0,2 14 0 0 0,-4-28 0 0 0,0 0 0 0 0,0 0 0 0 0,0 1 0 0 0,1-1 0 0 0,-1 0 0 0 0,0 0 0 0 0,0 0 0 0 0,0 0 0 0 0,0 0 0 0 0,0 0 0 0 0,0 0 0 0 0,0 0 0 0 0,0 0 0 0 0,0 0 0 0 0,0 0 0 0 0,0 0 0 0 0,1 0 0 0 0,-1 0 0 0 0,0 0 0 0 0,0 0 0 0 0,0 0 0 0 0,0 0 0 0 0,0 0 0 0 0,0 0 0 0 0,0 0 0 0 0,0 0 0 0 0,0 0 0 0 0,1 0 0 0 0,-1 0 0 0 0,0 0 0 0 0,0 0 0 0 0,0 0 0 0 0,0 0 0 0 0,0 0 0 0 0,0 0 0 0 0,0 0 0 0 0,0 0 0 0 0,0 0 0 0 0,0 0 0 0 0,0 0 0 0 0,1 0 0 0 0,-1 0 0 0 0,0-1 0 0 0,0 1 0 0 0,0 0 0 0 0,0 0 0 0 0,0 0 0 0 0,0 0 0 0 0,0 0 0 0 0,0 0 0 0 0,0 0 0 0 0,0 0 0 0 0,0 0 0 0 0,0 0 0 0 0,0-1 0 0 0,0 1 0 0 0,0 0 0 0 0,0 0 0 0 0,0 0 0 0 0,0 0 0 0 0,0 0 0 0 0,0 0 0 0 0,0 0 0 0 0,0 0 0 0 0,0 0 0 0 0,0-1 0 0 0,0 1 0 0 0,0 0 0 0 0,0 0 0 0 0,3-13 0 0 0,-3 13 0 0 0,12-48 0 0 0,55-212 0 0 0,22 6 0 0 0,83-113 104 0 0,179-192 232 0 0,-255 435-1451 0 0,-80 107 829 0 0,1 0-1 0 0,0 0 1 0 0,1 2 0 0 0,31-20 0 0 0,-45 32-26 0 0,0 1 0 0 0,1 0 0 0 0,0 0 0 0 0,-1 0 0 0 0,1 0 0 0 0,0 1 0 0 0,7-2 0 0 0,-7 5-987 0 0,8 9-40 0 0,1 4-5 0 0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6D6ACAD2-B951-4693-BC53-A1935B173823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3F9AD819-09F6-4E4A-9951-5E28CF687B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350</Words>
  <Characters>1998</Characters>
  <Application>Microsoft Office Word</Application>
  <DocSecurity>0</DocSecurity>
  <Lines>16</Lines>
  <Paragraphs>4</Paragraphs>
  <ScaleCrop>false</ScaleCrop>
  <Company>Springer Nature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Trupti Sudge</cp:lastModifiedBy>
  <cp:revision>2</cp:revision>
  <dcterms:created xsi:type="dcterms:W3CDTF">2024-02-28T09:18:00Z</dcterms:created>
  <dcterms:modified xsi:type="dcterms:W3CDTF">2024-02-28T09:18:00Z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0669E49A70E14F0A956FEFA0C826FB81_12</vt:lpwstr>
  </property>
</Properties>
</file>