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4F48" w14:textId="77777777" w:rsidR="00682567" w:rsidRPr="002A19E6" w:rsidRDefault="00682567" w:rsidP="00682567">
      <w:pPr>
        <w:pStyle w:val="Heading2"/>
        <w:rPr>
          <w:sz w:val="24"/>
          <w:szCs w:val="36"/>
          <w:lang w:val="en-US"/>
        </w:rPr>
      </w:pPr>
      <w:r w:rsidRPr="002A19E6">
        <w:rPr>
          <w:sz w:val="24"/>
          <w:szCs w:val="36"/>
          <w:lang w:val="en-US"/>
        </w:rPr>
        <w:t>Annexes:</w:t>
      </w:r>
    </w:p>
    <w:p w14:paraId="72B724CA" w14:textId="77777777" w:rsidR="00682567" w:rsidRPr="00D94D89" w:rsidRDefault="00682567" w:rsidP="00682567">
      <w:pPr>
        <w:rPr>
          <w:lang w:val="en-US"/>
        </w:rPr>
      </w:pPr>
      <w:bookmarkStart w:id="0" w:name="_Appendix_A_-"/>
      <w:bookmarkEnd w:id="0"/>
    </w:p>
    <w:p w14:paraId="770B5CF4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35E15A7" wp14:editId="1B71717A">
                <wp:simplePos x="0" y="0"/>
                <wp:positionH relativeFrom="column">
                  <wp:posOffset>-141</wp:posOffset>
                </wp:positionH>
                <wp:positionV relativeFrom="paragraph">
                  <wp:posOffset>453390</wp:posOffset>
                </wp:positionV>
                <wp:extent cx="5400040" cy="635"/>
                <wp:effectExtent l="0" t="0" r="0" b="12065"/>
                <wp:wrapTight wrapText="bothSides">
                  <wp:wrapPolygon edited="0">
                    <wp:start x="0" y="0"/>
                    <wp:lineTo x="0" y="0"/>
                    <wp:lineTo x="21539" y="0"/>
                    <wp:lineTo x="21539" y="0"/>
                    <wp:lineTo x="0" y="0"/>
                  </wp:wrapPolygon>
                </wp:wrapTight>
                <wp:docPr id="69949773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1EA2D" w14:textId="77777777" w:rsidR="00682567" w:rsidRPr="00F84EAD" w:rsidRDefault="00682567" w:rsidP="00682567">
                            <w:pPr>
                              <w:pStyle w:val="Caption"/>
                              <w:jc w:val="both"/>
                              <w:rPr>
                                <w:rFonts w:asciiTheme="majorHAnsi" w:eastAsia="Times New Roman" w:hAnsiTheme="majorHAnsi" w:cstheme="majorHAnsi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94D89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>Supplemental figure 1.</w:t>
                            </w:r>
                            <w:r w:rsidRPr="00D94D89">
                              <w:rPr>
                                <w:color w:val="000000" w:themeColor="text1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r w:rsidRPr="00D94D89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fr-FR"/>
                              </w:rPr>
                              <w:t xml:space="preserve">CAPE-V scale. </w:t>
                            </w:r>
                            <w:r w:rsidRPr="00F84EAD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It is composed by three distinct phonatory tasks: sustainable vowels, read</w:t>
                            </w:r>
                            <w:r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ing</w:t>
                            </w:r>
                            <w:r w:rsidRPr="00F84EAD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of sentences, and one spontaneous speech</w:t>
                            </w:r>
                            <w:r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5E15A7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0;margin-top:35.7pt;width:425.2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" stroked="f">
                <v:textbox style="mso-fit-shape-to-text:t" inset="0,0,0,0">
                  <w:txbxContent>
                    <w:p w14:paraId="5571EA2D" w14:textId="77777777" w:rsidR="00682567" w:rsidRPr="00F84EAD" w:rsidRDefault="00682567" w:rsidP="00682567">
                      <w:pPr>
                        <w:pStyle w:val="Caption"/>
                        <w:jc w:val="both"/>
                        <w:rPr>
                          <w:rFonts w:asciiTheme="majorHAnsi" w:eastAsia="Times New Roman" w:hAnsiTheme="majorHAnsi" w:cstheme="majorHAnsi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D94D89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 w:val="fr-FR"/>
                        </w:rPr>
                        <w:t>Supplemental figure 1.</w:t>
                      </w:r>
                      <w:r w:rsidRPr="00D94D89">
                        <w:rPr>
                          <w:color w:val="000000" w:themeColor="text1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r w:rsidRPr="00D94D89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fr-FR"/>
                        </w:rPr>
                        <w:t xml:space="preserve">CAPE-V scale. </w:t>
                      </w:r>
                      <w:r w:rsidRPr="00F84EAD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It is composed by three distinct phonatory tasks: sustainable vowels, read</w:t>
                      </w:r>
                      <w:r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ing</w:t>
                      </w:r>
                      <w:r w:rsidRPr="00F84EAD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 xml:space="preserve"> of sentences, and one spontaneous speech</w:t>
                      </w:r>
                      <w:r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9F9FB59" w14:textId="77777777" w:rsidR="00682567" w:rsidRPr="00D94D89" w:rsidRDefault="00682567" w:rsidP="00682567">
      <w:pPr>
        <w:spacing w:after="240"/>
        <w:rPr>
          <w:noProof/>
          <w:lang w:val="en-US"/>
        </w:rPr>
      </w:pPr>
    </w:p>
    <w:p w14:paraId="562C3ECD" w14:textId="77777777" w:rsidR="00682567" w:rsidRPr="00D94D89" w:rsidRDefault="00682567" w:rsidP="00682567">
      <w:pPr>
        <w:spacing w:after="240"/>
        <w:rPr>
          <w:noProof/>
          <w:lang w:val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6A1B0592" wp14:editId="29B1B158">
            <wp:simplePos x="0" y="0"/>
            <wp:positionH relativeFrom="column">
              <wp:posOffset>-18473</wp:posOffset>
            </wp:positionH>
            <wp:positionV relativeFrom="paragraph">
              <wp:posOffset>402244</wp:posOffset>
            </wp:positionV>
            <wp:extent cx="5400040" cy="5389395"/>
            <wp:effectExtent l="0" t="0" r="0" b="0"/>
            <wp:wrapTight wrapText="bothSides">
              <wp:wrapPolygon edited="0">
                <wp:start x="0" y="0"/>
                <wp:lineTo x="0" y="21531"/>
                <wp:lineTo x="21539" y="21531"/>
                <wp:lineTo x="21539" y="0"/>
                <wp:lineTo x="0" y="0"/>
              </wp:wrapPolygon>
            </wp:wrapTight>
            <wp:docPr id="36" name="Bildobjekt 36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Bildobjekt 36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8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22486" w14:textId="77777777" w:rsidR="00682567" w:rsidRPr="00D94D89" w:rsidRDefault="00682567" w:rsidP="00682567">
      <w:pPr>
        <w:spacing w:after="240"/>
        <w:rPr>
          <w:noProof/>
          <w:lang w:val="en-US"/>
        </w:rPr>
      </w:pPr>
    </w:p>
    <w:p w14:paraId="07F011A8" w14:textId="77777777" w:rsidR="00682567" w:rsidRPr="00D94D89" w:rsidRDefault="00682567" w:rsidP="00682567">
      <w:pPr>
        <w:spacing w:after="240"/>
        <w:rPr>
          <w:noProof/>
          <w:lang w:val="en-US"/>
        </w:rPr>
      </w:pPr>
    </w:p>
    <w:p w14:paraId="1FE21FF1" w14:textId="77777777" w:rsidR="00682567" w:rsidRPr="00D94D89" w:rsidRDefault="00682567" w:rsidP="00682567">
      <w:pPr>
        <w:spacing w:after="240"/>
        <w:rPr>
          <w:noProof/>
          <w:lang w:val="en-US"/>
        </w:rPr>
      </w:pPr>
    </w:p>
    <w:p w14:paraId="40F02616" w14:textId="77777777" w:rsidR="00682567" w:rsidRPr="00D94D89" w:rsidRDefault="00682567" w:rsidP="00682567">
      <w:pPr>
        <w:spacing w:after="240"/>
        <w:rPr>
          <w:noProof/>
          <w:lang w:val="en-US"/>
        </w:rPr>
      </w:pPr>
    </w:p>
    <w:p w14:paraId="57F1E30C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</w:p>
    <w:p w14:paraId="75A02104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</w:p>
    <w:p w14:paraId="1B1F989B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1312" behindDoc="1" locked="0" layoutInCell="1" allowOverlap="1" wp14:anchorId="20ED47C0" wp14:editId="49E64EDE">
            <wp:simplePos x="0" y="0"/>
            <wp:positionH relativeFrom="column">
              <wp:posOffset>0</wp:posOffset>
            </wp:positionH>
            <wp:positionV relativeFrom="paragraph">
              <wp:posOffset>608965</wp:posOffset>
            </wp:positionV>
            <wp:extent cx="5400040" cy="6130925"/>
            <wp:effectExtent l="0" t="0" r="0" b="3175"/>
            <wp:wrapTight wrapText="bothSides">
              <wp:wrapPolygon edited="0">
                <wp:start x="0" y="0"/>
                <wp:lineTo x="0" y="21566"/>
                <wp:lineTo x="21539" y="21566"/>
                <wp:lineTo x="21539" y="0"/>
                <wp:lineTo x="0" y="0"/>
              </wp:wrapPolygon>
            </wp:wrapTight>
            <wp:docPr id="37" name="Bildobjekt 37" descr="En bild som visar bord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Bildobjekt 37" descr="En bild som visar bord&#10;&#10;Automatiskt genererad beskrivn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13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6C6461" wp14:editId="1053ACE4">
                <wp:simplePos x="0" y="0"/>
                <wp:positionH relativeFrom="column">
                  <wp:posOffset>172085</wp:posOffset>
                </wp:positionH>
                <wp:positionV relativeFrom="paragraph">
                  <wp:posOffset>304800</wp:posOffset>
                </wp:positionV>
                <wp:extent cx="5400040" cy="248285"/>
                <wp:effectExtent l="0" t="0" r="0" b="5715"/>
                <wp:wrapTight wrapText="bothSides">
                  <wp:wrapPolygon edited="0">
                    <wp:start x="0" y="0"/>
                    <wp:lineTo x="0" y="20992"/>
                    <wp:lineTo x="21539" y="20992"/>
                    <wp:lineTo x="21539" y="0"/>
                    <wp:lineTo x="0" y="0"/>
                  </wp:wrapPolygon>
                </wp:wrapTight>
                <wp:docPr id="37458514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0040" cy="2482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651011" w14:textId="77777777" w:rsidR="00682567" w:rsidRPr="0086506D" w:rsidRDefault="00682567" w:rsidP="00682567">
                            <w:pPr>
                              <w:pStyle w:val="Caption"/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Supplemental figure 2</w:t>
                            </w:r>
                            <w:r w:rsidRPr="0086506D">
                              <w:rPr>
                                <w:rFonts w:asciiTheme="majorHAnsi" w:hAnsiTheme="majorHAnsi" w:cstheme="majorHAnsi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  <w:r w:rsidRPr="0086506D">
                              <w:rPr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6506D">
                              <w:rPr>
                                <w:rFonts w:asciiTheme="majorHAnsi" w:hAnsiTheme="majorHAnsi" w:cstheme="majorHAnsi"/>
                                <w:i w:val="0"/>
                                <w:iCs w:val="0"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Evaluation protocol of CAPE-V.</w:t>
                            </w:r>
                          </w:p>
                          <w:p w14:paraId="60262E4C" w14:textId="77777777" w:rsidR="00682567" w:rsidRPr="002D1065" w:rsidRDefault="00682567" w:rsidP="00682567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noProof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C6461" id="_x0000_s1027" type="#_x0000_t202" style="position:absolute;margin-left:13.55pt;margin-top:24pt;width:425.2pt;height:19.5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" stroked="f">
                <v:textbox inset="0,0,0,0">
                  <w:txbxContent>
                    <w:p w14:paraId="20651011" w14:textId="77777777" w:rsidR="00682567" w:rsidRPr="0086506D" w:rsidRDefault="00682567" w:rsidP="00682567">
                      <w:pPr>
                        <w:pStyle w:val="Caption"/>
                        <w:rPr>
                          <w:rFonts w:asciiTheme="majorHAnsi" w:hAnsiTheme="majorHAnsi" w:cstheme="majorHAnsi"/>
                          <w:i w:val="0"/>
                          <w:iCs w:val="0"/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Supplemental figure 2</w:t>
                      </w:r>
                      <w:r w:rsidRPr="0086506D">
                        <w:rPr>
                          <w:rFonts w:asciiTheme="majorHAnsi" w:hAnsiTheme="majorHAnsi" w:cstheme="majorHAnsi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  <w:lang w:val="en-US"/>
                        </w:rPr>
                        <w:t>.</w:t>
                      </w:r>
                      <w:r w:rsidRPr="0086506D">
                        <w:rPr>
                          <w:color w:val="000000" w:themeColor="text1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6506D">
                        <w:rPr>
                          <w:rFonts w:asciiTheme="majorHAnsi" w:hAnsiTheme="majorHAnsi" w:cstheme="majorHAnsi"/>
                          <w:i w:val="0"/>
                          <w:iCs w:val="0"/>
                          <w:color w:val="auto"/>
                          <w:sz w:val="22"/>
                          <w:szCs w:val="22"/>
                          <w:lang w:val="en-US"/>
                        </w:rPr>
                        <w:t>Evaluation protocol of CAPE-V.</w:t>
                      </w:r>
                    </w:p>
                    <w:p w14:paraId="60262E4C" w14:textId="77777777" w:rsidR="00682567" w:rsidRPr="002D1065" w:rsidRDefault="00682567" w:rsidP="00682567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noProof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2E396B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</w:p>
    <w:p w14:paraId="565D7FCF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</w:p>
    <w:p w14:paraId="5BFCFC0B" w14:textId="77777777" w:rsidR="00682567" w:rsidRPr="00D94D89" w:rsidRDefault="00682567" w:rsidP="00682567">
      <w:pPr>
        <w:spacing w:after="240"/>
        <w:rPr>
          <w:rFonts w:asciiTheme="minorHAnsi" w:hAnsiTheme="minorHAnsi" w:cstheme="minorHAnsi"/>
          <w:sz w:val="20"/>
          <w:szCs w:val="20"/>
          <w:lang w:val="en-US"/>
        </w:rPr>
      </w:pPr>
    </w:p>
    <w:p w14:paraId="09B75477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67"/>
    <w:rsid w:val="00682567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02B73"/>
  <w15:chartTrackingRefBased/>
  <w15:docId w15:val="{23721873-6390-482E-B7ED-B6C7425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5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 w:eastAsia="pt-PT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2567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000000" w:themeColor="text1"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2567"/>
    <w:rPr>
      <w:rFonts w:eastAsiaTheme="majorEastAsia" w:cstheme="majorBidi"/>
      <w:b/>
      <w:color w:val="000000" w:themeColor="text1"/>
      <w:kern w:val="0"/>
      <w:sz w:val="20"/>
      <w:szCs w:val="26"/>
      <w:lang w:val="pt-PT" w:eastAsia="pt-PT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68256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</Words>
  <Characters>24</Characters>
  <Application>Microsoft Office Word</Application>
  <DocSecurity>0</DocSecurity>
  <Lines>1</Lines>
  <Paragraphs>1</Paragraphs>
  <ScaleCrop>false</ScaleCrop>
  <Company>Springer Nature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2024-02-07T03:50:00Z</dcterms:created>
  <dcterms:modified xsi:type="dcterms:W3CDTF">2024-02-07T03:50:00Z</dcterms:modified>
</cp:coreProperties>
</file>