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93C47B" w14:textId="77777777" w:rsidR="002413D0" w:rsidRDefault="00000000">
      <w:pPr>
        <w:spacing w:after="0" w:line="360" w:lineRule="auto"/>
        <w:jc w:val="center"/>
      </w:pPr>
      <w:r>
        <w:rPr>
          <w:b/>
        </w:rPr>
        <w:t>Appendix</w:t>
      </w:r>
    </w:p>
    <w:p w14:paraId="56E55A21" w14:textId="77777777" w:rsidR="002413D0" w:rsidRDefault="002413D0">
      <w:pPr>
        <w:spacing w:after="0" w:line="360" w:lineRule="auto"/>
      </w:pPr>
    </w:p>
    <w:p w14:paraId="37BF8DB7" w14:textId="77777777" w:rsidR="002413D0" w:rsidRDefault="00000000">
      <w:pPr>
        <w:spacing w:after="0" w:line="360" w:lineRule="auto"/>
      </w:pPr>
      <w:r>
        <w:t>Historical Index of Ethnic Fractionalization (HIEF) Ranking in 1960 and 2013 respectively</w:t>
      </w:r>
    </w:p>
    <w:tbl>
      <w:tblPr>
        <w:tblStyle w:val="a3"/>
        <w:tblW w:w="9006" w:type="dxa"/>
        <w:tblLayout w:type="fixed"/>
        <w:tblLook w:val="0400" w:firstRow="0" w:lastRow="0" w:firstColumn="0" w:lastColumn="0" w:noHBand="0" w:noVBand="1"/>
      </w:tblPr>
      <w:tblGrid>
        <w:gridCol w:w="1081"/>
        <w:gridCol w:w="2009"/>
        <w:gridCol w:w="707"/>
        <w:gridCol w:w="787"/>
        <w:gridCol w:w="1081"/>
        <w:gridCol w:w="1847"/>
        <w:gridCol w:w="707"/>
        <w:gridCol w:w="787"/>
      </w:tblGrid>
      <w:tr w:rsidR="002413D0" w14:paraId="4675F9FA"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AAC6445" w14:textId="77777777" w:rsidR="002413D0" w:rsidRDefault="00000000">
            <w:pPr>
              <w:spacing w:after="0" w:line="360" w:lineRule="auto"/>
            </w:pPr>
            <w:r>
              <w:rPr>
                <w:b/>
              </w:rPr>
              <w:t>Ranking</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28F8D26" w14:textId="77777777" w:rsidR="002413D0" w:rsidRDefault="00000000">
            <w:pPr>
              <w:spacing w:after="0" w:line="360" w:lineRule="auto"/>
            </w:pPr>
            <w:r>
              <w:rPr>
                <w:b/>
              </w:rPr>
              <w:t>Country</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826BBBA" w14:textId="77777777" w:rsidR="002413D0" w:rsidRDefault="00000000">
            <w:pPr>
              <w:spacing w:after="0" w:line="360" w:lineRule="auto"/>
            </w:pPr>
            <w:r>
              <w:rPr>
                <w:b/>
              </w:rPr>
              <w:t>Year</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0FCAF01" w14:textId="77777777" w:rsidR="002413D0" w:rsidRDefault="00000000">
            <w:pPr>
              <w:spacing w:after="0" w:line="360" w:lineRule="auto"/>
            </w:pPr>
            <w:r>
              <w:rPr>
                <w:b/>
              </w:rPr>
              <w:t>HIEF</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8D28A6F" w14:textId="77777777" w:rsidR="002413D0" w:rsidRDefault="00000000">
            <w:pPr>
              <w:spacing w:after="0" w:line="360" w:lineRule="auto"/>
            </w:pPr>
            <w:r>
              <w:rPr>
                <w:b/>
              </w:rPr>
              <w:t>Ranking</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015B2B1" w14:textId="77777777" w:rsidR="002413D0" w:rsidRDefault="00000000">
            <w:pPr>
              <w:spacing w:after="0" w:line="360" w:lineRule="auto"/>
            </w:pPr>
            <w:r>
              <w:rPr>
                <w:b/>
              </w:rPr>
              <w:t>Country</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B751F7F" w14:textId="77777777" w:rsidR="002413D0" w:rsidRDefault="00000000">
            <w:pPr>
              <w:spacing w:after="0" w:line="360" w:lineRule="auto"/>
            </w:pPr>
            <w:r>
              <w:rPr>
                <w:b/>
              </w:rPr>
              <w:t>Year</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74613E5" w14:textId="77777777" w:rsidR="002413D0" w:rsidRDefault="00000000">
            <w:pPr>
              <w:spacing w:after="0" w:line="360" w:lineRule="auto"/>
            </w:pPr>
            <w:r>
              <w:rPr>
                <w:b/>
              </w:rPr>
              <w:t>HIEF</w:t>
            </w:r>
          </w:p>
        </w:tc>
      </w:tr>
      <w:tr w:rsidR="002413D0" w14:paraId="4E367DFA"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703D818" w14:textId="77777777" w:rsidR="002413D0" w:rsidRDefault="00000000">
            <w:pPr>
              <w:spacing w:after="0" w:line="360" w:lineRule="auto"/>
            </w:pPr>
            <w:r>
              <w:t>1</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985D641" w14:textId="77777777" w:rsidR="002413D0" w:rsidRDefault="00000000">
            <w:pPr>
              <w:spacing w:after="0" w:line="360" w:lineRule="auto"/>
            </w:pPr>
            <w:r>
              <w:t>Liberia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E7944AC"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D4C31C8" w14:textId="77777777" w:rsidR="002413D0" w:rsidRDefault="00000000">
            <w:pPr>
              <w:spacing w:after="0" w:line="360" w:lineRule="auto"/>
            </w:pPr>
            <w:r>
              <w:t>0.887</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F1EA171" w14:textId="77777777" w:rsidR="002413D0" w:rsidRDefault="00000000">
            <w:pPr>
              <w:spacing w:after="0" w:line="360" w:lineRule="auto"/>
            </w:pPr>
            <w:r>
              <w:t>1</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5245972" w14:textId="77777777" w:rsidR="002413D0" w:rsidRDefault="00000000">
            <w:pPr>
              <w:spacing w:after="0" w:line="360" w:lineRule="auto"/>
            </w:pPr>
            <w:r>
              <w:t>Liberia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E884BBF"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DCEB65B" w14:textId="77777777" w:rsidR="002413D0" w:rsidRDefault="00000000">
            <w:pPr>
              <w:spacing w:after="0" w:line="360" w:lineRule="auto"/>
            </w:pPr>
            <w:r>
              <w:t>0.889</w:t>
            </w:r>
          </w:p>
        </w:tc>
      </w:tr>
      <w:tr w:rsidR="002413D0" w14:paraId="3C54267F"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B8BAD26" w14:textId="77777777" w:rsidR="002413D0" w:rsidRDefault="00000000">
            <w:pPr>
              <w:spacing w:after="0" w:line="360" w:lineRule="auto"/>
            </w:pPr>
            <w:r>
              <w:t>2</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87E4FAA" w14:textId="77777777" w:rsidR="002413D0" w:rsidRDefault="00000000">
            <w:pPr>
              <w:spacing w:after="0" w:line="360" w:lineRule="auto"/>
            </w:pPr>
            <w:r>
              <w:t>Togo</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C303D4"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476920A" w14:textId="77777777" w:rsidR="002413D0" w:rsidRDefault="00000000">
            <w:pPr>
              <w:spacing w:after="0" w:line="360" w:lineRule="auto"/>
            </w:pPr>
            <w:r>
              <w:t>0.884</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3CD620C" w14:textId="77777777" w:rsidR="002413D0" w:rsidRDefault="00000000">
            <w:pPr>
              <w:spacing w:after="0" w:line="360" w:lineRule="auto"/>
            </w:pPr>
            <w:r>
              <w:t>2</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937588D" w14:textId="77777777" w:rsidR="002413D0" w:rsidRDefault="00000000">
            <w:pPr>
              <w:spacing w:after="0" w:line="360" w:lineRule="auto"/>
            </w:pPr>
            <w:r>
              <w:t>Uganda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B4CEC2B"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10D0A63" w14:textId="77777777" w:rsidR="002413D0" w:rsidRDefault="00000000">
            <w:pPr>
              <w:spacing w:after="0" w:line="360" w:lineRule="auto"/>
            </w:pPr>
            <w:r>
              <w:t>0.883</w:t>
            </w:r>
          </w:p>
        </w:tc>
      </w:tr>
      <w:tr w:rsidR="002413D0" w14:paraId="79F2EB79"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355A843" w14:textId="77777777" w:rsidR="002413D0" w:rsidRDefault="00000000">
            <w:pPr>
              <w:spacing w:after="0" w:line="360" w:lineRule="auto"/>
            </w:pPr>
            <w:r>
              <w:t>3</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824C8D1" w14:textId="77777777" w:rsidR="002413D0" w:rsidRDefault="00000000">
            <w:pPr>
              <w:spacing w:after="0" w:line="360" w:lineRule="auto"/>
            </w:pPr>
            <w:r>
              <w:t>Nigeria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638AF6E"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7AEB699" w14:textId="77777777" w:rsidR="002413D0" w:rsidRDefault="00000000">
            <w:pPr>
              <w:spacing w:after="0" w:line="360" w:lineRule="auto"/>
            </w:pPr>
            <w:r>
              <w:t>0.868</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49FE8CC" w14:textId="77777777" w:rsidR="002413D0" w:rsidRDefault="00000000">
            <w:pPr>
              <w:spacing w:after="0" w:line="360" w:lineRule="auto"/>
            </w:pPr>
            <w:r>
              <w:t>3</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5B28C16" w14:textId="77777777" w:rsidR="002413D0" w:rsidRDefault="00000000">
            <w:pPr>
              <w:spacing w:after="0" w:line="360" w:lineRule="auto"/>
            </w:pPr>
            <w:r>
              <w:t>Togo</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DB507C0"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4F72FD5" w14:textId="77777777" w:rsidR="002413D0" w:rsidRDefault="00000000">
            <w:pPr>
              <w:spacing w:after="0" w:line="360" w:lineRule="auto"/>
            </w:pPr>
            <w:r>
              <w:t>0.88</w:t>
            </w:r>
          </w:p>
        </w:tc>
      </w:tr>
      <w:tr w:rsidR="002413D0" w14:paraId="64AE1E2F"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7406CC7" w14:textId="77777777" w:rsidR="002413D0" w:rsidRDefault="00000000">
            <w:pPr>
              <w:spacing w:after="0" w:line="360" w:lineRule="auto"/>
            </w:pPr>
            <w:r>
              <w:t>4</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D99F6D1" w14:textId="77777777" w:rsidR="002413D0" w:rsidRDefault="00000000">
            <w:pPr>
              <w:spacing w:after="0" w:line="360" w:lineRule="auto"/>
            </w:pPr>
            <w:r>
              <w:t>South Africa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69E98C1"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D56DC15" w14:textId="77777777" w:rsidR="002413D0" w:rsidRDefault="00000000">
            <w:pPr>
              <w:spacing w:after="0" w:line="360" w:lineRule="auto"/>
            </w:pPr>
            <w:r>
              <w:t>0.853</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84605C4" w14:textId="77777777" w:rsidR="002413D0" w:rsidRDefault="00000000">
            <w:pPr>
              <w:spacing w:after="0" w:line="360" w:lineRule="auto"/>
            </w:pPr>
            <w:r>
              <w:t>4</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1581EDF" w14:textId="77777777" w:rsidR="002413D0" w:rsidRDefault="00000000">
            <w:pPr>
              <w:spacing w:after="0" w:line="360" w:lineRule="auto"/>
            </w:pPr>
            <w:r>
              <w:t>Nepal</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CA535B8"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90A8C1E" w14:textId="77777777" w:rsidR="002413D0" w:rsidRDefault="00000000">
            <w:pPr>
              <w:spacing w:after="0" w:line="360" w:lineRule="auto"/>
            </w:pPr>
            <w:r>
              <w:t>0.86</w:t>
            </w:r>
          </w:p>
        </w:tc>
      </w:tr>
      <w:tr w:rsidR="002413D0" w14:paraId="03EDE1DE"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6C8CF43" w14:textId="77777777" w:rsidR="002413D0" w:rsidRDefault="00000000">
            <w:pPr>
              <w:spacing w:after="0" w:line="360" w:lineRule="auto"/>
            </w:pPr>
            <w:r>
              <w:t>5</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0C3FD2D" w14:textId="77777777" w:rsidR="002413D0" w:rsidRDefault="00000000">
            <w:pPr>
              <w:spacing w:after="0" w:line="360" w:lineRule="auto"/>
            </w:pPr>
            <w:r>
              <w:t>Mali</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9D49E42"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CC82DEE" w14:textId="77777777" w:rsidR="002413D0" w:rsidRDefault="00000000">
            <w:pPr>
              <w:spacing w:after="0" w:line="360" w:lineRule="auto"/>
            </w:pPr>
            <w:r>
              <w:t>0.846</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696E924" w14:textId="77777777" w:rsidR="002413D0" w:rsidRDefault="00000000">
            <w:pPr>
              <w:spacing w:after="0" w:line="360" w:lineRule="auto"/>
            </w:pPr>
            <w:r>
              <w:t>5</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67AD036" w14:textId="77777777" w:rsidR="002413D0" w:rsidRDefault="00000000">
            <w:pPr>
              <w:spacing w:after="0" w:line="360" w:lineRule="auto"/>
            </w:pPr>
            <w:r>
              <w:t>South Africa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092820E"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F943624" w14:textId="77777777" w:rsidR="002413D0" w:rsidRDefault="00000000">
            <w:pPr>
              <w:spacing w:after="0" w:line="360" w:lineRule="auto"/>
            </w:pPr>
            <w:r>
              <w:t>0.856</w:t>
            </w:r>
          </w:p>
        </w:tc>
      </w:tr>
      <w:tr w:rsidR="002413D0" w14:paraId="147272CD"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7FEAC82" w14:textId="77777777" w:rsidR="002413D0" w:rsidRDefault="00000000">
            <w:pPr>
              <w:spacing w:after="0" w:line="360" w:lineRule="auto"/>
            </w:pPr>
            <w:r>
              <w:t>6</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02CCD2B" w14:textId="77777777" w:rsidR="002413D0" w:rsidRDefault="00000000">
            <w:pPr>
              <w:spacing w:after="0" w:line="360" w:lineRule="auto"/>
            </w:pPr>
            <w:r>
              <w:t>Philippines</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1C7D193"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9BFBDE8" w14:textId="77777777" w:rsidR="002413D0" w:rsidRDefault="00000000">
            <w:pPr>
              <w:spacing w:after="0" w:line="360" w:lineRule="auto"/>
            </w:pPr>
            <w:r>
              <w:t>0.819</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BE54E64" w14:textId="77777777" w:rsidR="002413D0" w:rsidRDefault="00000000">
            <w:pPr>
              <w:spacing w:after="0" w:line="360" w:lineRule="auto"/>
            </w:pPr>
            <w:r>
              <w:t>6</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6FD1564" w14:textId="77777777" w:rsidR="002413D0" w:rsidRDefault="00000000">
            <w:pPr>
              <w:spacing w:after="0" w:line="360" w:lineRule="auto"/>
            </w:pPr>
            <w:r>
              <w:t>Chad</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62A669D"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3AF3AE0" w14:textId="77777777" w:rsidR="002413D0" w:rsidRDefault="00000000">
            <w:pPr>
              <w:spacing w:after="0" w:line="360" w:lineRule="auto"/>
            </w:pPr>
            <w:r>
              <w:t>0.855</w:t>
            </w:r>
          </w:p>
        </w:tc>
      </w:tr>
      <w:tr w:rsidR="002413D0" w14:paraId="35A31A73" w14:textId="77777777">
        <w:trPr>
          <w:trHeight w:val="55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5AAEAA2" w14:textId="77777777" w:rsidR="002413D0" w:rsidRDefault="00000000">
            <w:pPr>
              <w:spacing w:after="0" w:line="360" w:lineRule="auto"/>
            </w:pPr>
            <w:r>
              <w:t>7</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8F7F942" w14:textId="77777777" w:rsidR="002413D0" w:rsidRDefault="00000000">
            <w:pPr>
              <w:spacing w:after="0" w:line="360" w:lineRule="auto"/>
            </w:pPr>
            <w:r>
              <w:t>D.R. of Congo</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C22197E"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338B950" w14:textId="77777777" w:rsidR="002413D0" w:rsidRDefault="00000000">
            <w:pPr>
              <w:spacing w:after="0" w:line="360" w:lineRule="auto"/>
            </w:pPr>
            <w:r>
              <w:t>0.816</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229F0EE" w14:textId="77777777" w:rsidR="002413D0" w:rsidRDefault="00000000">
            <w:pPr>
              <w:spacing w:after="0" w:line="360" w:lineRule="auto"/>
            </w:pPr>
            <w:r>
              <w:t>7</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E0C9D26" w14:textId="77777777" w:rsidR="002413D0" w:rsidRDefault="00000000">
            <w:pPr>
              <w:spacing w:after="0" w:line="360" w:lineRule="auto"/>
            </w:pPr>
            <w:r>
              <w:t>Kenya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4F5879C"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A60261D" w14:textId="77777777" w:rsidR="002413D0" w:rsidRDefault="00000000">
            <w:pPr>
              <w:spacing w:after="0" w:line="360" w:lineRule="auto"/>
            </w:pPr>
            <w:r>
              <w:t>0.855</w:t>
            </w:r>
          </w:p>
        </w:tc>
      </w:tr>
      <w:tr w:rsidR="002413D0" w14:paraId="11D878FF"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D3A878A" w14:textId="77777777" w:rsidR="002413D0" w:rsidRDefault="00000000">
            <w:pPr>
              <w:spacing w:after="0" w:line="360" w:lineRule="auto"/>
            </w:pPr>
            <w:r>
              <w:t>8</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96EAA33" w14:textId="77777777" w:rsidR="002413D0" w:rsidRDefault="00000000">
            <w:pPr>
              <w:spacing w:after="0" w:line="360" w:lineRule="auto"/>
            </w:pPr>
            <w:r>
              <w:t>Chad</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584440B"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E33017C" w14:textId="77777777" w:rsidR="002413D0" w:rsidRDefault="00000000">
            <w:pPr>
              <w:spacing w:after="0" w:line="360" w:lineRule="auto"/>
            </w:pPr>
            <w:r>
              <w:t>0.805</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5CCC152" w14:textId="77777777" w:rsidR="002413D0" w:rsidRDefault="00000000">
            <w:pPr>
              <w:spacing w:after="0" w:line="360" w:lineRule="auto"/>
            </w:pPr>
            <w:r>
              <w:t>8</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B21475F" w14:textId="77777777" w:rsidR="002413D0" w:rsidRDefault="00000000">
            <w:pPr>
              <w:spacing w:after="0" w:line="360" w:lineRule="auto"/>
            </w:pPr>
            <w:r>
              <w:t>Mali</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6BBE686"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1876272" w14:textId="77777777" w:rsidR="002413D0" w:rsidRDefault="00000000">
            <w:pPr>
              <w:spacing w:after="0" w:line="360" w:lineRule="auto"/>
            </w:pPr>
            <w:r>
              <w:t>0.852</w:t>
            </w:r>
          </w:p>
        </w:tc>
      </w:tr>
      <w:tr w:rsidR="002413D0" w14:paraId="60929E40"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8A69059" w14:textId="77777777" w:rsidR="002413D0" w:rsidRDefault="00000000">
            <w:pPr>
              <w:spacing w:after="0" w:line="360" w:lineRule="auto"/>
            </w:pPr>
            <w:r>
              <w:t>9</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8FC8BA2" w14:textId="77777777" w:rsidR="002413D0" w:rsidRDefault="00000000">
            <w:pPr>
              <w:spacing w:after="0" w:line="360" w:lineRule="auto"/>
            </w:pPr>
            <w:r>
              <w:t>Nepal</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B85B5DF"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39EF4B2" w14:textId="77777777" w:rsidR="002413D0" w:rsidRDefault="00000000">
            <w:pPr>
              <w:spacing w:after="0" w:line="360" w:lineRule="auto"/>
            </w:pPr>
            <w:r>
              <w:t>0.804</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41E0B7B" w14:textId="77777777" w:rsidR="002413D0" w:rsidRDefault="00000000">
            <w:pPr>
              <w:spacing w:after="0" w:line="360" w:lineRule="auto"/>
            </w:pPr>
            <w:r>
              <w:t>9</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FAB5E14" w14:textId="77777777" w:rsidR="002413D0" w:rsidRDefault="00000000">
            <w:pPr>
              <w:spacing w:after="0" w:line="360" w:lineRule="auto"/>
            </w:pPr>
            <w:r>
              <w:t>Nigeria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C44EA6E"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AE2242D" w14:textId="77777777" w:rsidR="002413D0" w:rsidRDefault="00000000">
            <w:pPr>
              <w:spacing w:after="0" w:line="360" w:lineRule="auto"/>
            </w:pPr>
            <w:r>
              <w:t>0.85</w:t>
            </w:r>
          </w:p>
        </w:tc>
      </w:tr>
      <w:tr w:rsidR="002413D0" w14:paraId="136B17D8"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3CDD729" w14:textId="77777777" w:rsidR="002413D0" w:rsidRDefault="00000000">
            <w:pPr>
              <w:spacing w:after="0" w:line="360" w:lineRule="auto"/>
            </w:pPr>
            <w:r>
              <w:t>10</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AC43EE6" w14:textId="77777777" w:rsidR="002413D0" w:rsidRDefault="00000000">
            <w:pPr>
              <w:spacing w:after="0" w:line="360" w:lineRule="auto"/>
            </w:pPr>
            <w:r>
              <w:t>Senegal</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5ADD2E7"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880971F" w14:textId="77777777" w:rsidR="002413D0" w:rsidRDefault="00000000">
            <w:pPr>
              <w:spacing w:after="0" w:line="360" w:lineRule="auto"/>
            </w:pPr>
            <w:r>
              <w:t>0.803</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8326ABD" w14:textId="77777777" w:rsidR="002413D0" w:rsidRDefault="00000000">
            <w:pPr>
              <w:spacing w:after="0" w:line="360" w:lineRule="auto"/>
            </w:pPr>
            <w:r>
              <w:t>10</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1358C69" w14:textId="77777777" w:rsidR="002413D0" w:rsidRDefault="00000000">
            <w:pPr>
              <w:spacing w:after="0" w:line="360" w:lineRule="auto"/>
            </w:pPr>
            <w:r>
              <w:t>Guinea-Bissau</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E585104"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D28DB20" w14:textId="77777777" w:rsidR="002413D0" w:rsidRDefault="00000000">
            <w:pPr>
              <w:spacing w:after="0" w:line="360" w:lineRule="auto"/>
            </w:pPr>
            <w:r>
              <w:t>0.808</w:t>
            </w:r>
          </w:p>
        </w:tc>
      </w:tr>
      <w:tr w:rsidR="002413D0" w14:paraId="67FF7D2C"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E7E7C4F" w14:textId="77777777" w:rsidR="002413D0" w:rsidRDefault="00000000">
            <w:pPr>
              <w:spacing w:after="0" w:line="360" w:lineRule="auto"/>
            </w:pPr>
            <w:r>
              <w:t>11</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5739713" w14:textId="77777777" w:rsidR="002413D0" w:rsidRDefault="00000000">
            <w:pPr>
              <w:spacing w:after="0" w:line="360" w:lineRule="auto"/>
            </w:pPr>
            <w:r>
              <w:t>Ethiopia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E778C77"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B54A5E5" w14:textId="77777777" w:rsidR="002413D0" w:rsidRDefault="00000000">
            <w:pPr>
              <w:spacing w:after="0" w:line="360" w:lineRule="auto"/>
            </w:pPr>
            <w:r>
              <w:t>0.803</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96D14E9" w14:textId="77777777" w:rsidR="002413D0" w:rsidRDefault="00000000">
            <w:pPr>
              <w:spacing w:after="0" w:line="360" w:lineRule="auto"/>
            </w:pPr>
            <w:r>
              <w:t>11</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8C81CDE" w14:textId="77777777" w:rsidR="002413D0" w:rsidRDefault="00000000">
            <w:pPr>
              <w:spacing w:after="0" w:line="360" w:lineRule="auto"/>
            </w:pPr>
            <w:r>
              <w:t>Philippines</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0082B8B"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47B447E" w14:textId="77777777" w:rsidR="002413D0" w:rsidRDefault="00000000">
            <w:pPr>
              <w:spacing w:after="0" w:line="360" w:lineRule="auto"/>
            </w:pPr>
            <w:r>
              <w:t>0.807</w:t>
            </w:r>
          </w:p>
        </w:tc>
      </w:tr>
      <w:tr w:rsidR="002413D0" w14:paraId="7455AE54"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F71F44C" w14:textId="77777777" w:rsidR="002413D0" w:rsidRDefault="00000000">
            <w:pPr>
              <w:spacing w:after="0" w:line="360" w:lineRule="auto"/>
            </w:pPr>
            <w:r>
              <w:t>12</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1B5F65A" w14:textId="77777777" w:rsidR="002413D0" w:rsidRDefault="00000000">
            <w:pPr>
              <w:spacing w:after="0" w:line="360" w:lineRule="auto"/>
            </w:pPr>
            <w:r>
              <w:t>Benin</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CB8C65F"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79EDEA9" w14:textId="77777777" w:rsidR="002413D0" w:rsidRDefault="00000000">
            <w:pPr>
              <w:spacing w:after="0" w:line="360" w:lineRule="auto"/>
            </w:pPr>
            <w:r>
              <w:t>0.782</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4D0E36C" w14:textId="77777777" w:rsidR="002413D0" w:rsidRDefault="00000000">
            <w:pPr>
              <w:spacing w:after="0" w:line="360" w:lineRule="auto"/>
            </w:pPr>
            <w:r>
              <w:t>12</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CB15A9B" w14:textId="77777777" w:rsidR="002413D0" w:rsidRDefault="00000000">
            <w:pPr>
              <w:spacing w:after="0" w:line="360" w:lineRule="auto"/>
            </w:pPr>
            <w:r>
              <w:t>Indonesia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AEDEB3D"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466519C" w14:textId="77777777" w:rsidR="002413D0" w:rsidRDefault="00000000">
            <w:pPr>
              <w:spacing w:after="0" w:line="360" w:lineRule="auto"/>
            </w:pPr>
            <w:r>
              <w:t>0.803</w:t>
            </w:r>
          </w:p>
        </w:tc>
      </w:tr>
      <w:tr w:rsidR="002413D0" w14:paraId="617943D3"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60DB27F" w14:textId="77777777" w:rsidR="002413D0" w:rsidRDefault="00000000">
            <w:pPr>
              <w:spacing w:after="0" w:line="360" w:lineRule="auto"/>
            </w:pPr>
            <w:r>
              <w:t>13</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6856DDB" w14:textId="77777777" w:rsidR="002413D0" w:rsidRDefault="00000000">
            <w:pPr>
              <w:spacing w:after="0" w:line="360" w:lineRule="auto"/>
            </w:pPr>
            <w:r>
              <w:t>Gabon</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7D43B7B"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3FABE1E" w14:textId="77777777" w:rsidR="002413D0" w:rsidRDefault="00000000">
            <w:pPr>
              <w:spacing w:after="0" w:line="360" w:lineRule="auto"/>
            </w:pPr>
            <w:r>
              <w:t>0.77</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55C55F8" w14:textId="77777777" w:rsidR="002413D0" w:rsidRDefault="00000000">
            <w:pPr>
              <w:spacing w:after="0" w:line="360" w:lineRule="auto"/>
            </w:pPr>
            <w:r>
              <w:t>13</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25AF976" w14:textId="77777777" w:rsidR="002413D0" w:rsidRDefault="00000000">
            <w:pPr>
              <w:spacing w:after="0" w:line="360" w:lineRule="auto"/>
            </w:pPr>
            <w:r>
              <w:t>East Timor</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7211311"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AE51592" w14:textId="77777777" w:rsidR="002413D0" w:rsidRDefault="00000000">
            <w:pPr>
              <w:spacing w:after="0" w:line="360" w:lineRule="auto"/>
            </w:pPr>
            <w:r>
              <w:t>0.802</w:t>
            </w:r>
          </w:p>
        </w:tc>
      </w:tr>
      <w:tr w:rsidR="002413D0" w14:paraId="52C044CD"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42BE1ED" w14:textId="77777777" w:rsidR="002413D0" w:rsidRDefault="00000000">
            <w:pPr>
              <w:spacing w:after="0" w:line="360" w:lineRule="auto"/>
            </w:pPr>
            <w:r>
              <w:t>14</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28706A2" w14:textId="77777777" w:rsidR="002413D0" w:rsidRDefault="00000000">
            <w:pPr>
              <w:spacing w:after="0" w:line="360" w:lineRule="auto"/>
            </w:pPr>
            <w:r>
              <w:t>Yugoslavia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1163DE8"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D51CAF1" w14:textId="77777777" w:rsidR="002413D0" w:rsidRDefault="00000000">
            <w:pPr>
              <w:spacing w:after="0" w:line="360" w:lineRule="auto"/>
            </w:pPr>
            <w:r>
              <w:t>0.756</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5E35B58" w14:textId="77777777" w:rsidR="002413D0" w:rsidRDefault="00000000">
            <w:pPr>
              <w:spacing w:after="0" w:line="360" w:lineRule="auto"/>
            </w:pPr>
            <w:r>
              <w:t>14</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E33DFA2" w14:textId="77777777" w:rsidR="002413D0" w:rsidRDefault="00000000">
            <w:pPr>
              <w:spacing w:after="0" w:line="360" w:lineRule="auto"/>
            </w:pPr>
            <w:r>
              <w:t>Sierra Leone</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717518C"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4A03FE6" w14:textId="77777777" w:rsidR="002413D0" w:rsidRDefault="00000000">
            <w:pPr>
              <w:spacing w:after="0" w:line="360" w:lineRule="auto"/>
            </w:pPr>
            <w:r>
              <w:t>0.801</w:t>
            </w:r>
          </w:p>
        </w:tc>
      </w:tr>
      <w:tr w:rsidR="002413D0" w14:paraId="6B32CE1B"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51C5C0B" w14:textId="77777777" w:rsidR="002413D0" w:rsidRDefault="00000000">
            <w:pPr>
              <w:spacing w:after="0" w:line="360" w:lineRule="auto"/>
            </w:pPr>
            <w:r>
              <w:t>15</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C03D73B" w14:textId="77777777" w:rsidR="002413D0" w:rsidRDefault="00000000">
            <w:pPr>
              <w:spacing w:after="0" w:line="360" w:lineRule="auto"/>
            </w:pPr>
            <w:r>
              <w:t>Guinea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A64C5FA"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70BF5F6" w14:textId="77777777" w:rsidR="002413D0" w:rsidRDefault="00000000">
            <w:pPr>
              <w:spacing w:after="0" w:line="360" w:lineRule="auto"/>
            </w:pPr>
            <w:r>
              <w:t>0.752</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0E7DF05" w14:textId="77777777" w:rsidR="002413D0" w:rsidRDefault="00000000">
            <w:pPr>
              <w:spacing w:after="0" w:line="360" w:lineRule="auto"/>
            </w:pPr>
            <w:r>
              <w:t>15</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A6397EF" w14:textId="77777777" w:rsidR="002413D0" w:rsidRDefault="00000000">
            <w:pPr>
              <w:spacing w:after="0" w:line="360" w:lineRule="auto"/>
            </w:pPr>
            <w:r>
              <w:t>Malawi</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9C892DB"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EB685AA" w14:textId="77777777" w:rsidR="002413D0" w:rsidRDefault="00000000">
            <w:pPr>
              <w:spacing w:after="0" w:line="360" w:lineRule="auto"/>
            </w:pPr>
            <w:r>
              <w:t>0.791</w:t>
            </w:r>
          </w:p>
        </w:tc>
      </w:tr>
      <w:tr w:rsidR="002413D0" w14:paraId="2AFB9D7C" w14:textId="77777777">
        <w:trPr>
          <w:trHeight w:val="55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719CBAF" w14:textId="77777777" w:rsidR="002413D0" w:rsidRDefault="00000000">
            <w:pPr>
              <w:spacing w:after="0" w:line="360" w:lineRule="auto"/>
            </w:pPr>
            <w:r>
              <w:t>16</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3A7C560" w14:textId="77777777" w:rsidR="002413D0" w:rsidRDefault="00000000">
            <w:pPr>
              <w:spacing w:after="0" w:line="360" w:lineRule="auto"/>
            </w:pPr>
            <w:r>
              <w:t>Sudan</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64BD4AE"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62B0B21" w14:textId="77777777" w:rsidR="002413D0" w:rsidRDefault="00000000">
            <w:pPr>
              <w:spacing w:after="0" w:line="360" w:lineRule="auto"/>
            </w:pPr>
            <w:r>
              <w:t>0.745</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C56A464" w14:textId="77777777" w:rsidR="002413D0" w:rsidRDefault="00000000">
            <w:pPr>
              <w:spacing w:after="0" w:line="360" w:lineRule="auto"/>
            </w:pPr>
            <w:r>
              <w:t>16</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2ED5B08" w14:textId="77777777" w:rsidR="002413D0" w:rsidRDefault="00000000">
            <w:pPr>
              <w:spacing w:after="0" w:line="360" w:lineRule="auto"/>
            </w:pPr>
            <w:r>
              <w:t>Central African Republic</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6CA1F6B"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32419B9" w14:textId="77777777" w:rsidR="002413D0" w:rsidRDefault="00000000">
            <w:pPr>
              <w:spacing w:after="0" w:line="360" w:lineRule="auto"/>
            </w:pPr>
            <w:r>
              <w:t>0.79</w:t>
            </w:r>
          </w:p>
        </w:tc>
      </w:tr>
      <w:tr w:rsidR="002413D0" w14:paraId="478733B4"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1D55845" w14:textId="77777777" w:rsidR="002413D0" w:rsidRDefault="00000000">
            <w:pPr>
              <w:spacing w:after="0" w:line="360" w:lineRule="auto"/>
            </w:pPr>
            <w:r>
              <w:t>17</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0A807B6" w14:textId="77777777" w:rsidR="002413D0" w:rsidRDefault="00000000">
            <w:pPr>
              <w:spacing w:after="0" w:line="360" w:lineRule="auto"/>
            </w:pPr>
            <w:r>
              <w:t>Cote d'Ivoire</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93CB740"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94EB577" w14:textId="77777777" w:rsidR="002413D0" w:rsidRDefault="00000000">
            <w:pPr>
              <w:spacing w:after="0" w:line="360" w:lineRule="auto"/>
            </w:pPr>
            <w:r>
              <w:t>0.744</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B947E4E" w14:textId="77777777" w:rsidR="002413D0" w:rsidRDefault="00000000">
            <w:pPr>
              <w:spacing w:after="0" w:line="360" w:lineRule="auto"/>
            </w:pPr>
            <w:r>
              <w:t>17</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ABE5BB6" w14:textId="77777777" w:rsidR="002413D0" w:rsidRDefault="00000000">
            <w:pPr>
              <w:spacing w:after="0" w:line="360" w:lineRule="auto"/>
            </w:pPr>
            <w:r>
              <w:t>Gabon</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3D14C1B"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F616C5F" w14:textId="77777777" w:rsidR="002413D0" w:rsidRDefault="00000000">
            <w:pPr>
              <w:spacing w:after="0" w:line="360" w:lineRule="auto"/>
            </w:pPr>
            <w:r>
              <w:t>0.789</w:t>
            </w:r>
          </w:p>
        </w:tc>
      </w:tr>
      <w:tr w:rsidR="002413D0" w14:paraId="49B18F16"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8D76D43" w14:textId="77777777" w:rsidR="002413D0" w:rsidRDefault="00000000">
            <w:pPr>
              <w:spacing w:after="0" w:line="360" w:lineRule="auto"/>
            </w:pPr>
            <w:r>
              <w:t>18</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B877A41" w14:textId="77777777" w:rsidR="002413D0" w:rsidRDefault="00000000">
            <w:pPr>
              <w:spacing w:after="0" w:line="360" w:lineRule="auto"/>
            </w:pPr>
            <w:r>
              <w:t>Ghana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76A046D"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938AA54" w14:textId="77777777" w:rsidR="002413D0" w:rsidRDefault="00000000">
            <w:pPr>
              <w:spacing w:after="0" w:line="360" w:lineRule="auto"/>
            </w:pPr>
            <w:r>
              <w:t>0.736</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DEB4577" w14:textId="77777777" w:rsidR="002413D0" w:rsidRDefault="00000000">
            <w:pPr>
              <w:spacing w:after="0" w:line="360" w:lineRule="auto"/>
            </w:pPr>
            <w:r>
              <w:t>18</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5D49DC0" w14:textId="77777777" w:rsidR="002413D0" w:rsidRDefault="00000000">
            <w:pPr>
              <w:spacing w:after="0" w:line="360" w:lineRule="auto"/>
            </w:pPr>
            <w:r>
              <w:t>Ethiopia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8B4BF72"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9213315" w14:textId="77777777" w:rsidR="002413D0" w:rsidRDefault="00000000">
            <w:pPr>
              <w:spacing w:after="0" w:line="360" w:lineRule="auto"/>
            </w:pPr>
            <w:r>
              <w:t>0.783</w:t>
            </w:r>
          </w:p>
        </w:tc>
      </w:tr>
      <w:tr w:rsidR="002413D0" w14:paraId="5587FB41" w14:textId="77777777">
        <w:trPr>
          <w:trHeight w:val="55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BCB0C65" w14:textId="77777777" w:rsidR="002413D0" w:rsidRDefault="00000000">
            <w:pPr>
              <w:spacing w:after="0" w:line="360" w:lineRule="auto"/>
            </w:pPr>
            <w:r>
              <w:t>19</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7A74A84" w14:textId="77777777" w:rsidR="002413D0" w:rsidRDefault="00000000">
            <w:pPr>
              <w:spacing w:after="0" w:line="360" w:lineRule="auto"/>
            </w:pPr>
            <w:r>
              <w:t>Central African Republic</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7E2A343"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C9E1E2C" w14:textId="77777777" w:rsidR="002413D0" w:rsidRDefault="00000000">
            <w:pPr>
              <w:spacing w:after="0" w:line="360" w:lineRule="auto"/>
            </w:pPr>
            <w:r>
              <w:t>0.733</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8F88035" w14:textId="77777777" w:rsidR="002413D0" w:rsidRDefault="00000000">
            <w:pPr>
              <w:spacing w:after="0" w:line="360" w:lineRule="auto"/>
            </w:pPr>
            <w:r>
              <w:t>19</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05B65C4" w14:textId="77777777" w:rsidR="002413D0" w:rsidRDefault="00000000">
            <w:pPr>
              <w:spacing w:after="0" w:line="360" w:lineRule="auto"/>
            </w:pPr>
            <w:r>
              <w:t>Angola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D5BFB59"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CC67BCC" w14:textId="77777777" w:rsidR="002413D0" w:rsidRDefault="00000000">
            <w:pPr>
              <w:spacing w:after="0" w:line="360" w:lineRule="auto"/>
            </w:pPr>
            <w:r>
              <w:t>0.779</w:t>
            </w:r>
          </w:p>
        </w:tc>
      </w:tr>
      <w:tr w:rsidR="002413D0" w14:paraId="7B15E83A"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CBEC4A7" w14:textId="77777777" w:rsidR="002413D0" w:rsidRDefault="00000000">
            <w:pPr>
              <w:spacing w:after="0" w:line="360" w:lineRule="auto"/>
            </w:pPr>
            <w:r>
              <w:t>20</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D8B24EB" w14:textId="77777777" w:rsidR="002413D0" w:rsidRDefault="00000000">
            <w:pPr>
              <w:spacing w:after="0" w:line="360" w:lineRule="auto"/>
            </w:pPr>
            <w:r>
              <w:t>Burkina Faso</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E141493"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36636FF" w14:textId="77777777" w:rsidR="002413D0" w:rsidRDefault="00000000">
            <w:pPr>
              <w:spacing w:after="0" w:line="360" w:lineRule="auto"/>
            </w:pPr>
            <w:r>
              <w:t>0.73</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358CE8B" w14:textId="77777777" w:rsidR="002413D0" w:rsidRDefault="00000000">
            <w:pPr>
              <w:spacing w:after="0" w:line="360" w:lineRule="auto"/>
            </w:pPr>
            <w:r>
              <w:t>20</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0F898A4" w14:textId="77777777" w:rsidR="002413D0" w:rsidRDefault="00000000">
            <w:pPr>
              <w:spacing w:after="0" w:line="360" w:lineRule="auto"/>
            </w:pPr>
            <w:r>
              <w:t>Burkina Faso</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C04A5DE"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95C0AC5" w14:textId="77777777" w:rsidR="002413D0" w:rsidRDefault="00000000">
            <w:pPr>
              <w:spacing w:after="0" w:line="360" w:lineRule="auto"/>
            </w:pPr>
            <w:r>
              <w:t>0.767</w:t>
            </w:r>
          </w:p>
        </w:tc>
      </w:tr>
      <w:tr w:rsidR="002413D0" w14:paraId="23CDBE91"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27AEFE9" w14:textId="77777777" w:rsidR="002413D0" w:rsidRDefault="00000000">
            <w:pPr>
              <w:spacing w:after="0" w:line="360" w:lineRule="auto"/>
            </w:pPr>
            <w:r>
              <w:t>21</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152746C" w14:textId="77777777" w:rsidR="002413D0" w:rsidRDefault="00000000">
            <w:pPr>
              <w:spacing w:after="0" w:line="360" w:lineRule="auto"/>
            </w:pPr>
            <w:r>
              <w:t>Iran</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348FE3F"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24E7467" w14:textId="77777777" w:rsidR="002413D0" w:rsidRDefault="00000000">
            <w:pPr>
              <w:spacing w:after="0" w:line="360" w:lineRule="auto"/>
            </w:pPr>
            <w:r>
              <w:t>0.73</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6D47220" w14:textId="77777777" w:rsidR="002413D0" w:rsidRDefault="00000000">
            <w:pPr>
              <w:spacing w:after="0" w:line="360" w:lineRule="auto"/>
            </w:pPr>
            <w:r>
              <w:t>21</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F2B263E" w14:textId="77777777" w:rsidR="002413D0" w:rsidRDefault="00000000">
            <w:pPr>
              <w:spacing w:after="0" w:line="360" w:lineRule="auto"/>
            </w:pPr>
            <w:r>
              <w:t>Kuwait</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566F297"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9754B11" w14:textId="77777777" w:rsidR="002413D0" w:rsidRDefault="00000000">
            <w:pPr>
              <w:spacing w:after="0" w:line="360" w:lineRule="auto"/>
            </w:pPr>
            <w:r>
              <w:t>0.765</w:t>
            </w:r>
          </w:p>
        </w:tc>
      </w:tr>
      <w:tr w:rsidR="002413D0" w14:paraId="48C1F5F2"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7149007" w14:textId="77777777" w:rsidR="002413D0" w:rsidRDefault="00000000">
            <w:pPr>
              <w:spacing w:after="0" w:line="360" w:lineRule="auto"/>
            </w:pPr>
            <w:r>
              <w:t>22</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AE61DBB" w14:textId="77777777" w:rsidR="002413D0" w:rsidRDefault="00000000">
            <w:pPr>
              <w:spacing w:after="0" w:line="360" w:lineRule="auto"/>
            </w:pPr>
            <w:r>
              <w:t>Indonesia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90F69D2"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F5B83CA" w14:textId="77777777" w:rsidR="002413D0" w:rsidRDefault="00000000">
            <w:pPr>
              <w:spacing w:after="0" w:line="360" w:lineRule="auto"/>
            </w:pPr>
            <w:r>
              <w:t>0.709</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4DBC8CE" w14:textId="77777777" w:rsidR="002413D0" w:rsidRDefault="00000000">
            <w:pPr>
              <w:spacing w:after="0" w:line="360" w:lineRule="auto"/>
            </w:pPr>
            <w:r>
              <w:t>22</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EB35A62" w14:textId="77777777" w:rsidR="002413D0" w:rsidRDefault="00000000">
            <w:pPr>
              <w:spacing w:after="0" w:line="360" w:lineRule="auto"/>
            </w:pPr>
            <w:r>
              <w:t>Benin</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19F2962"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2036EE4" w14:textId="77777777" w:rsidR="002413D0" w:rsidRDefault="00000000">
            <w:pPr>
              <w:spacing w:after="0" w:line="360" w:lineRule="auto"/>
            </w:pPr>
            <w:r>
              <w:t>0.764</w:t>
            </w:r>
          </w:p>
        </w:tc>
      </w:tr>
      <w:tr w:rsidR="002413D0" w14:paraId="672CF038"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4052BF1" w14:textId="77777777" w:rsidR="002413D0" w:rsidRDefault="00000000">
            <w:pPr>
              <w:spacing w:after="0" w:line="360" w:lineRule="auto"/>
            </w:pPr>
            <w:r>
              <w:t>23</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5738D06" w14:textId="77777777" w:rsidR="002413D0" w:rsidRDefault="00000000">
            <w:pPr>
              <w:spacing w:after="0" w:line="360" w:lineRule="auto"/>
            </w:pPr>
            <w:r>
              <w:t>Congo</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CF5FC2B"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3D7C10F" w14:textId="77777777" w:rsidR="002413D0" w:rsidRDefault="00000000">
            <w:pPr>
              <w:spacing w:after="0" w:line="360" w:lineRule="auto"/>
            </w:pPr>
            <w:r>
              <w:t>0.7</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7162236" w14:textId="77777777" w:rsidR="002413D0" w:rsidRDefault="00000000">
            <w:pPr>
              <w:spacing w:after="0" w:line="360" w:lineRule="auto"/>
            </w:pPr>
            <w:r>
              <w:t>23</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72B2938" w14:textId="77777777" w:rsidR="002413D0" w:rsidRDefault="00000000">
            <w:pPr>
              <w:spacing w:after="0" w:line="360" w:lineRule="auto"/>
            </w:pPr>
            <w:r>
              <w:t>Afghanistan</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DD8F446"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72024B4" w14:textId="77777777" w:rsidR="002413D0" w:rsidRDefault="00000000">
            <w:pPr>
              <w:spacing w:after="0" w:line="360" w:lineRule="auto"/>
            </w:pPr>
            <w:r>
              <w:t>0.763</w:t>
            </w:r>
          </w:p>
        </w:tc>
      </w:tr>
      <w:tr w:rsidR="002413D0" w14:paraId="746D876C"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2088496" w14:textId="77777777" w:rsidR="002413D0" w:rsidRDefault="00000000">
            <w:pPr>
              <w:spacing w:after="0" w:line="360" w:lineRule="auto"/>
            </w:pPr>
            <w:r>
              <w:t>24</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BD34C14" w14:textId="77777777" w:rsidR="002413D0" w:rsidRDefault="00000000">
            <w:pPr>
              <w:spacing w:after="0" w:line="360" w:lineRule="auto"/>
            </w:pPr>
            <w:r>
              <w:t>Niger</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41A7015"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54AC726" w14:textId="77777777" w:rsidR="002413D0" w:rsidRDefault="00000000">
            <w:pPr>
              <w:spacing w:after="0" w:line="360" w:lineRule="auto"/>
            </w:pPr>
            <w:r>
              <w:t>0.683</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0C6B765" w14:textId="77777777" w:rsidR="002413D0" w:rsidRDefault="00000000">
            <w:pPr>
              <w:spacing w:after="0" w:line="360" w:lineRule="auto"/>
            </w:pPr>
            <w:r>
              <w:t>24</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2769F8C" w14:textId="77777777" w:rsidR="002413D0" w:rsidRDefault="00000000">
            <w:pPr>
              <w:spacing w:after="0" w:line="360" w:lineRule="auto"/>
            </w:pPr>
            <w:r>
              <w:t>Gambia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BD36917"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8739024" w14:textId="77777777" w:rsidR="002413D0" w:rsidRDefault="00000000">
            <w:pPr>
              <w:spacing w:after="0" w:line="360" w:lineRule="auto"/>
            </w:pPr>
            <w:r>
              <w:t>0.762</w:t>
            </w:r>
          </w:p>
        </w:tc>
      </w:tr>
      <w:tr w:rsidR="002413D0" w14:paraId="50151FBA"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8F12BFA" w14:textId="77777777" w:rsidR="002413D0" w:rsidRDefault="00000000">
            <w:pPr>
              <w:spacing w:after="0" w:line="360" w:lineRule="auto"/>
            </w:pPr>
            <w:r>
              <w:t>25</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730E578" w14:textId="77777777" w:rsidR="002413D0" w:rsidRDefault="00000000">
            <w:pPr>
              <w:spacing w:after="0" w:line="360" w:lineRule="auto"/>
            </w:pPr>
            <w:r>
              <w:t>Canada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9E009A8"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2DF3C6F" w14:textId="77777777" w:rsidR="002413D0" w:rsidRDefault="00000000">
            <w:pPr>
              <w:spacing w:after="0" w:line="360" w:lineRule="auto"/>
            </w:pPr>
            <w:r>
              <w:t>0.682</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91E5654" w14:textId="77777777" w:rsidR="002413D0" w:rsidRDefault="00000000">
            <w:pPr>
              <w:spacing w:after="0" w:line="360" w:lineRule="auto"/>
            </w:pPr>
            <w:r>
              <w:t>25</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BE28C7E" w14:textId="77777777" w:rsidR="002413D0" w:rsidRDefault="00000000">
            <w:pPr>
              <w:spacing w:after="0" w:line="360" w:lineRule="auto"/>
            </w:pPr>
            <w:r>
              <w:t>Namibia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D346530"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E1AAABF" w14:textId="77777777" w:rsidR="002413D0" w:rsidRDefault="00000000">
            <w:pPr>
              <w:spacing w:after="0" w:line="360" w:lineRule="auto"/>
            </w:pPr>
            <w:r>
              <w:t>0.76</w:t>
            </w:r>
          </w:p>
        </w:tc>
      </w:tr>
      <w:tr w:rsidR="002413D0" w14:paraId="1159F888"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56F0134" w14:textId="77777777" w:rsidR="002413D0" w:rsidRDefault="00000000">
            <w:pPr>
              <w:spacing w:after="0" w:line="360" w:lineRule="auto"/>
            </w:pPr>
            <w:r>
              <w:t>26</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E8E118B" w14:textId="77777777" w:rsidR="002413D0" w:rsidRDefault="00000000">
            <w:pPr>
              <w:spacing w:after="0" w:line="360" w:lineRule="auto"/>
            </w:pPr>
            <w:r>
              <w:t>USSR</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B43B951"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293EA2" w14:textId="77777777" w:rsidR="002413D0" w:rsidRDefault="00000000">
            <w:pPr>
              <w:spacing w:after="0" w:line="360" w:lineRule="auto"/>
            </w:pPr>
            <w:r>
              <w:t>0.665</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9547709" w14:textId="77777777" w:rsidR="002413D0" w:rsidRDefault="00000000">
            <w:pPr>
              <w:spacing w:after="0" w:line="360" w:lineRule="auto"/>
            </w:pPr>
            <w:r>
              <w:t>26</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867783A" w14:textId="77777777" w:rsidR="002413D0" w:rsidRDefault="00000000">
            <w:pPr>
              <w:spacing w:after="0" w:line="360" w:lineRule="auto"/>
            </w:pPr>
            <w:r>
              <w:t>Pakistan</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47C16C5"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7826B44" w14:textId="77777777" w:rsidR="002413D0" w:rsidRDefault="00000000">
            <w:pPr>
              <w:spacing w:after="0" w:line="360" w:lineRule="auto"/>
            </w:pPr>
            <w:r>
              <w:t>0.748</w:t>
            </w:r>
          </w:p>
        </w:tc>
      </w:tr>
      <w:tr w:rsidR="002413D0" w14:paraId="6BE2BBC0"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3A0314E" w14:textId="77777777" w:rsidR="002413D0" w:rsidRDefault="00000000">
            <w:pPr>
              <w:spacing w:after="0" w:line="360" w:lineRule="auto"/>
            </w:pPr>
            <w:r>
              <w:lastRenderedPageBreak/>
              <w:t>27</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3904424" w14:textId="77777777" w:rsidR="002413D0" w:rsidRDefault="00000000">
            <w:pPr>
              <w:spacing w:after="0" w:line="360" w:lineRule="auto"/>
            </w:pPr>
            <w:r>
              <w:t>Ecuador</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930BDF"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43B27FB" w14:textId="77777777" w:rsidR="002413D0" w:rsidRDefault="00000000">
            <w:pPr>
              <w:spacing w:after="0" w:line="360" w:lineRule="auto"/>
            </w:pPr>
            <w:r>
              <w:t>0.665</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C7983FB" w14:textId="77777777" w:rsidR="002413D0" w:rsidRDefault="00000000">
            <w:pPr>
              <w:spacing w:after="0" w:line="360" w:lineRule="auto"/>
            </w:pPr>
            <w:r>
              <w:t>27</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CC8F137" w14:textId="77777777" w:rsidR="002413D0" w:rsidRDefault="00000000">
            <w:pPr>
              <w:spacing w:after="0" w:line="360" w:lineRule="auto"/>
            </w:pPr>
            <w:r>
              <w:t>Senegal</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3DA8F94"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2C2F29F" w14:textId="77777777" w:rsidR="002413D0" w:rsidRDefault="00000000">
            <w:pPr>
              <w:spacing w:after="0" w:line="360" w:lineRule="auto"/>
            </w:pPr>
            <w:r>
              <w:t>0.747</w:t>
            </w:r>
          </w:p>
        </w:tc>
      </w:tr>
      <w:tr w:rsidR="002413D0" w14:paraId="41AE555C"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449B22D" w14:textId="77777777" w:rsidR="002413D0" w:rsidRDefault="00000000">
            <w:pPr>
              <w:spacing w:after="0" w:line="360" w:lineRule="auto"/>
            </w:pPr>
            <w:r>
              <w:t>28</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A456B3F" w14:textId="77777777" w:rsidR="002413D0" w:rsidRDefault="00000000">
            <w:pPr>
              <w:spacing w:after="0" w:line="360" w:lineRule="auto"/>
            </w:pPr>
            <w:r>
              <w:t>Colombia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4303650"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8A08084" w14:textId="77777777" w:rsidR="002413D0" w:rsidRDefault="00000000">
            <w:pPr>
              <w:spacing w:after="0" w:line="360" w:lineRule="auto"/>
            </w:pPr>
            <w:r>
              <w:t>0.657</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06F1F8C" w14:textId="77777777" w:rsidR="002413D0" w:rsidRDefault="00000000">
            <w:pPr>
              <w:spacing w:after="0" w:line="360" w:lineRule="auto"/>
            </w:pPr>
            <w:r>
              <w:t>28</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219FE4D" w14:textId="77777777" w:rsidR="002413D0" w:rsidRDefault="00000000">
            <w:pPr>
              <w:spacing w:after="0" w:line="360" w:lineRule="auto"/>
            </w:pPr>
            <w:r>
              <w:t>Sudan</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A3D8B8B"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61F167C" w14:textId="77777777" w:rsidR="002413D0" w:rsidRDefault="00000000">
            <w:pPr>
              <w:spacing w:after="0" w:line="360" w:lineRule="auto"/>
            </w:pPr>
            <w:r>
              <w:t>0.746</w:t>
            </w:r>
          </w:p>
        </w:tc>
      </w:tr>
      <w:tr w:rsidR="002413D0" w14:paraId="38587A3D"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80D7ABE" w14:textId="77777777" w:rsidR="002413D0" w:rsidRDefault="00000000">
            <w:pPr>
              <w:spacing w:after="0" w:line="360" w:lineRule="auto"/>
            </w:pPr>
            <w:r>
              <w:t>29</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82AC070" w14:textId="77777777" w:rsidR="002413D0" w:rsidRDefault="00000000">
            <w:pPr>
              <w:spacing w:after="0" w:line="360" w:lineRule="auto"/>
            </w:pPr>
            <w:r>
              <w:t>Peru</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B25545E"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2225F29" w14:textId="77777777" w:rsidR="002413D0" w:rsidRDefault="00000000">
            <w:pPr>
              <w:spacing w:after="0" w:line="360" w:lineRule="auto"/>
            </w:pPr>
            <w:r>
              <w:t>0.637</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BA9668A" w14:textId="77777777" w:rsidR="002413D0" w:rsidRDefault="00000000">
            <w:pPr>
              <w:spacing w:after="0" w:line="360" w:lineRule="auto"/>
            </w:pPr>
            <w:r>
              <w:t>29</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CCF69EA" w14:textId="77777777" w:rsidR="002413D0" w:rsidRDefault="00000000">
            <w:pPr>
              <w:spacing w:after="0" w:line="360" w:lineRule="auto"/>
            </w:pPr>
            <w:r>
              <w:t>Iran</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C1F0F2C"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E95EAAB" w14:textId="77777777" w:rsidR="002413D0" w:rsidRDefault="00000000">
            <w:pPr>
              <w:spacing w:after="0" w:line="360" w:lineRule="auto"/>
            </w:pPr>
            <w:r>
              <w:t>0.743</w:t>
            </w:r>
          </w:p>
        </w:tc>
      </w:tr>
      <w:tr w:rsidR="002413D0" w14:paraId="14426CBB"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5564104" w14:textId="77777777" w:rsidR="002413D0" w:rsidRDefault="00000000">
            <w:pPr>
              <w:spacing w:after="0" w:line="360" w:lineRule="auto"/>
            </w:pPr>
            <w:r>
              <w:t>30</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908FB89" w14:textId="77777777" w:rsidR="002413D0" w:rsidRDefault="00000000">
            <w:pPr>
              <w:spacing w:after="0" w:line="360" w:lineRule="auto"/>
            </w:pPr>
            <w:r>
              <w:t>Trinidad and Tobago</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8A6A2BD"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BBE230C" w14:textId="77777777" w:rsidR="002413D0" w:rsidRDefault="00000000">
            <w:pPr>
              <w:spacing w:after="0" w:line="360" w:lineRule="auto"/>
            </w:pPr>
            <w:r>
              <w:t>0.625</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8535CE6" w14:textId="77777777" w:rsidR="002413D0" w:rsidRDefault="00000000">
            <w:pPr>
              <w:spacing w:after="0" w:line="360" w:lineRule="auto"/>
            </w:pPr>
            <w:r>
              <w:t>30</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11FBFB7" w14:textId="77777777" w:rsidR="002413D0" w:rsidRDefault="00000000">
            <w:pPr>
              <w:spacing w:after="0" w:line="360" w:lineRule="auto"/>
            </w:pPr>
            <w:r>
              <w:t>Ghana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A0AB95A"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875A4DC" w14:textId="77777777" w:rsidR="002413D0" w:rsidRDefault="00000000">
            <w:pPr>
              <w:spacing w:after="0" w:line="360" w:lineRule="auto"/>
            </w:pPr>
            <w:r>
              <w:t>0.736</w:t>
            </w:r>
          </w:p>
        </w:tc>
      </w:tr>
      <w:tr w:rsidR="002413D0" w14:paraId="2270151B"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3520F7C" w14:textId="77777777" w:rsidR="002413D0" w:rsidRDefault="00000000">
            <w:pPr>
              <w:spacing w:after="0" w:line="360" w:lineRule="auto"/>
            </w:pPr>
            <w:r>
              <w:t>31</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E28E1D0" w14:textId="77777777" w:rsidR="002413D0" w:rsidRDefault="00000000">
            <w:pPr>
              <w:spacing w:after="0" w:line="360" w:lineRule="auto"/>
            </w:pPr>
            <w:r>
              <w:t>Bolivia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16BB344"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BC91537" w14:textId="77777777" w:rsidR="002413D0" w:rsidRDefault="00000000">
            <w:pPr>
              <w:spacing w:after="0" w:line="360" w:lineRule="auto"/>
            </w:pPr>
            <w:r>
              <w:t>0.614</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C3FACD4" w14:textId="77777777" w:rsidR="002413D0" w:rsidRDefault="00000000">
            <w:pPr>
              <w:spacing w:after="0" w:line="360" w:lineRule="auto"/>
            </w:pPr>
            <w:r>
              <w:t>31</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1D636A8" w14:textId="77777777" w:rsidR="002413D0" w:rsidRDefault="00000000">
            <w:pPr>
              <w:spacing w:after="0" w:line="360" w:lineRule="auto"/>
            </w:pPr>
            <w:r>
              <w:t>Cote d'Ivoire</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1FB8540"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933C743" w14:textId="77777777" w:rsidR="002413D0" w:rsidRDefault="00000000">
            <w:pPr>
              <w:spacing w:after="0" w:line="360" w:lineRule="auto"/>
            </w:pPr>
            <w:r>
              <w:t>0.731</w:t>
            </w:r>
          </w:p>
        </w:tc>
      </w:tr>
      <w:tr w:rsidR="002413D0" w14:paraId="71DF2295"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0E67663" w14:textId="77777777" w:rsidR="002413D0" w:rsidRDefault="00000000">
            <w:pPr>
              <w:spacing w:after="0" w:line="360" w:lineRule="auto"/>
            </w:pPr>
            <w:r>
              <w:t>32</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4589C0A" w14:textId="77777777" w:rsidR="002413D0" w:rsidRDefault="00000000">
            <w:pPr>
              <w:spacing w:after="0" w:line="360" w:lineRule="auto"/>
            </w:pPr>
            <w:r>
              <w:t>Malaysia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66710F0"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B0190D8" w14:textId="77777777" w:rsidR="002413D0" w:rsidRDefault="00000000">
            <w:pPr>
              <w:spacing w:after="0" w:line="360" w:lineRule="auto"/>
            </w:pPr>
            <w:r>
              <w:t>0.601</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61E7725" w14:textId="77777777" w:rsidR="002413D0" w:rsidRDefault="00000000">
            <w:pPr>
              <w:spacing w:after="0" w:line="360" w:lineRule="auto"/>
            </w:pPr>
            <w:r>
              <w:t>32</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9CDCDFE" w14:textId="77777777" w:rsidR="002413D0" w:rsidRDefault="00000000">
            <w:pPr>
              <w:spacing w:after="0" w:line="360" w:lineRule="auto"/>
            </w:pPr>
            <w:r>
              <w:t>Canada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7642D04"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91FBE95" w14:textId="77777777" w:rsidR="002413D0" w:rsidRDefault="00000000">
            <w:pPr>
              <w:spacing w:after="0" w:line="360" w:lineRule="auto"/>
            </w:pPr>
            <w:r>
              <w:t>0.73</w:t>
            </w:r>
          </w:p>
        </w:tc>
      </w:tr>
      <w:tr w:rsidR="002413D0" w14:paraId="538C0052"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83EA0C6" w14:textId="77777777" w:rsidR="002413D0" w:rsidRDefault="00000000">
            <w:pPr>
              <w:spacing w:after="0" w:line="360" w:lineRule="auto"/>
            </w:pPr>
            <w:r>
              <w:t>33</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5AA7C1C" w14:textId="77777777" w:rsidR="002413D0" w:rsidRDefault="00000000">
            <w:pPr>
              <w:spacing w:after="0" w:line="360" w:lineRule="auto"/>
            </w:pPr>
            <w:r>
              <w:t>Guatemala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8681024"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B402A56" w14:textId="77777777" w:rsidR="002413D0" w:rsidRDefault="00000000">
            <w:pPr>
              <w:spacing w:after="0" w:line="360" w:lineRule="auto"/>
            </w:pPr>
            <w:r>
              <w:t>0.598</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7A52FB5" w14:textId="77777777" w:rsidR="002413D0" w:rsidRDefault="00000000">
            <w:pPr>
              <w:spacing w:after="0" w:line="360" w:lineRule="auto"/>
            </w:pPr>
            <w:r>
              <w:t>33</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724265E" w14:textId="77777777" w:rsidR="002413D0" w:rsidRDefault="00000000">
            <w:pPr>
              <w:spacing w:after="0" w:line="360" w:lineRule="auto"/>
            </w:pPr>
            <w:r>
              <w:t>Guinea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0E0C867"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A74F29B" w14:textId="77777777" w:rsidR="002413D0" w:rsidRDefault="00000000">
            <w:pPr>
              <w:spacing w:after="0" w:line="360" w:lineRule="auto"/>
            </w:pPr>
            <w:r>
              <w:t>0.727</w:t>
            </w:r>
          </w:p>
        </w:tc>
      </w:tr>
      <w:tr w:rsidR="002413D0" w14:paraId="26682705"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CF525BA" w14:textId="77777777" w:rsidR="002413D0" w:rsidRDefault="00000000">
            <w:pPr>
              <w:spacing w:after="0" w:line="360" w:lineRule="auto"/>
            </w:pPr>
            <w:r>
              <w:t>34</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3B5258B" w14:textId="77777777" w:rsidR="002413D0" w:rsidRDefault="00000000">
            <w:pPr>
              <w:spacing w:after="0" w:line="360" w:lineRule="auto"/>
            </w:pPr>
            <w:r>
              <w:t>Mauritania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76DF838"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0D87B6C" w14:textId="77777777" w:rsidR="002413D0" w:rsidRDefault="00000000">
            <w:pPr>
              <w:spacing w:after="0" w:line="360" w:lineRule="auto"/>
            </w:pPr>
            <w:r>
              <w:t>0.59</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C03BA79" w14:textId="77777777" w:rsidR="002413D0" w:rsidRDefault="00000000">
            <w:pPr>
              <w:spacing w:after="0" w:line="360" w:lineRule="auto"/>
            </w:pPr>
            <w:r>
              <w:t>34</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6157E6F" w14:textId="77777777" w:rsidR="002413D0" w:rsidRDefault="00000000">
            <w:pPr>
              <w:spacing w:after="0" w:line="360" w:lineRule="auto"/>
            </w:pPr>
            <w:r>
              <w:t>Mauritania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1A0574C"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F41B276" w14:textId="77777777" w:rsidR="002413D0" w:rsidRDefault="00000000">
            <w:pPr>
              <w:spacing w:after="0" w:line="360" w:lineRule="auto"/>
            </w:pPr>
            <w:r>
              <w:t>0.713</w:t>
            </w:r>
          </w:p>
        </w:tc>
      </w:tr>
      <w:tr w:rsidR="002413D0" w14:paraId="75B0F4E3"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4ADAF9B" w14:textId="77777777" w:rsidR="002413D0" w:rsidRDefault="00000000">
            <w:pPr>
              <w:spacing w:after="0" w:line="360" w:lineRule="auto"/>
            </w:pPr>
            <w:r>
              <w:t>35</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636770C" w14:textId="77777777" w:rsidR="002413D0" w:rsidRDefault="00000000">
            <w:pPr>
              <w:spacing w:after="0" w:line="360" w:lineRule="auto"/>
            </w:pPr>
            <w:r>
              <w:t>Afghanistan</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281C181"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6E949E8" w14:textId="77777777" w:rsidR="002413D0" w:rsidRDefault="00000000">
            <w:pPr>
              <w:spacing w:after="0" w:line="360" w:lineRule="auto"/>
            </w:pPr>
            <w:r>
              <w:t>0.586</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EC50D2B" w14:textId="77777777" w:rsidR="002413D0" w:rsidRDefault="00000000">
            <w:pPr>
              <w:spacing w:after="0" w:line="360" w:lineRule="auto"/>
            </w:pPr>
            <w:r>
              <w:t>35</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896F3D4" w14:textId="77777777" w:rsidR="002413D0" w:rsidRDefault="00000000">
            <w:pPr>
              <w:spacing w:after="0" w:line="360" w:lineRule="auto"/>
            </w:pPr>
            <w:r>
              <w:t>Qatar</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214D140"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3AC57CC" w14:textId="77777777" w:rsidR="002413D0" w:rsidRDefault="00000000">
            <w:pPr>
              <w:spacing w:after="0" w:line="360" w:lineRule="auto"/>
            </w:pPr>
            <w:r>
              <w:t>0.708</w:t>
            </w:r>
          </w:p>
        </w:tc>
      </w:tr>
      <w:tr w:rsidR="002413D0" w14:paraId="6F25070B"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0AFA91E" w14:textId="77777777" w:rsidR="002413D0" w:rsidRDefault="00000000">
            <w:pPr>
              <w:spacing w:after="0" w:line="360" w:lineRule="auto"/>
            </w:pPr>
            <w:r>
              <w:t>36</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DF7B918" w14:textId="77777777" w:rsidR="002413D0" w:rsidRDefault="00000000">
            <w:pPr>
              <w:spacing w:after="0" w:line="360" w:lineRule="auto"/>
            </w:pPr>
            <w:r>
              <w:t>Pakistan</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3849559"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0626A0C" w14:textId="77777777" w:rsidR="002413D0" w:rsidRDefault="00000000">
            <w:pPr>
              <w:spacing w:after="0" w:line="360" w:lineRule="auto"/>
            </w:pPr>
            <w:r>
              <w:t>0.585</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A8B2BCC" w14:textId="77777777" w:rsidR="002413D0" w:rsidRDefault="00000000">
            <w:pPr>
              <w:spacing w:after="0" w:line="360" w:lineRule="auto"/>
            </w:pPr>
            <w:r>
              <w:t>36</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81BF7FD" w14:textId="77777777" w:rsidR="002413D0" w:rsidRDefault="00000000">
            <w:pPr>
              <w:spacing w:after="0" w:line="360" w:lineRule="auto"/>
            </w:pPr>
            <w:r>
              <w:t>Zambia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4059EAC"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6A4E654" w14:textId="77777777" w:rsidR="002413D0" w:rsidRDefault="00000000">
            <w:pPr>
              <w:spacing w:after="0" w:line="360" w:lineRule="auto"/>
            </w:pPr>
            <w:r>
              <w:t>0.706</w:t>
            </w:r>
          </w:p>
        </w:tc>
      </w:tr>
      <w:tr w:rsidR="002413D0" w14:paraId="7890AA2A"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A8C2BBA" w14:textId="77777777" w:rsidR="002413D0" w:rsidRDefault="00000000">
            <w:pPr>
              <w:spacing w:after="0" w:line="360" w:lineRule="auto"/>
            </w:pPr>
            <w:r>
              <w:t>37</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E766CCA" w14:textId="77777777" w:rsidR="002413D0" w:rsidRDefault="00000000">
            <w:pPr>
              <w:spacing w:after="0" w:line="360" w:lineRule="auto"/>
            </w:pPr>
            <w:r>
              <w:t>Brazil</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03862B7"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E2FDE86" w14:textId="77777777" w:rsidR="002413D0" w:rsidRDefault="00000000">
            <w:pPr>
              <w:spacing w:after="0" w:line="360" w:lineRule="auto"/>
            </w:pPr>
            <w:r>
              <w:t>0.57</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D787E91" w14:textId="77777777" w:rsidR="002413D0" w:rsidRDefault="00000000">
            <w:pPr>
              <w:spacing w:after="0" w:line="360" w:lineRule="auto"/>
            </w:pPr>
            <w:r>
              <w:t>37</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29C49E3" w14:textId="77777777" w:rsidR="002413D0" w:rsidRDefault="00000000">
            <w:pPr>
              <w:spacing w:after="0" w:line="360" w:lineRule="auto"/>
            </w:pPr>
            <w:r>
              <w:t>Congo</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0CB2856"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CD73ECA" w14:textId="77777777" w:rsidR="002413D0" w:rsidRDefault="00000000">
            <w:pPr>
              <w:spacing w:after="0" w:line="360" w:lineRule="auto"/>
            </w:pPr>
            <w:r>
              <w:t>0.704</w:t>
            </w:r>
          </w:p>
        </w:tc>
      </w:tr>
      <w:tr w:rsidR="002413D0" w14:paraId="62BC50B3" w14:textId="77777777">
        <w:trPr>
          <w:trHeight w:val="55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0DD04D7" w14:textId="77777777" w:rsidR="002413D0" w:rsidRDefault="00000000">
            <w:pPr>
              <w:spacing w:after="0" w:line="360" w:lineRule="auto"/>
            </w:pPr>
            <w:r>
              <w:t>38</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A0FA86A" w14:textId="77777777" w:rsidR="002413D0" w:rsidRDefault="00000000">
            <w:pPr>
              <w:spacing w:after="0" w:line="360" w:lineRule="auto"/>
            </w:pPr>
            <w:r>
              <w:t>Laos</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5BCAB18"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1FCA797" w14:textId="77777777" w:rsidR="002413D0" w:rsidRDefault="00000000">
            <w:pPr>
              <w:spacing w:after="0" w:line="360" w:lineRule="auto"/>
            </w:pPr>
            <w:r>
              <w:t>0.562</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4B6069A" w14:textId="77777777" w:rsidR="002413D0" w:rsidRDefault="00000000">
            <w:pPr>
              <w:spacing w:after="0" w:line="360" w:lineRule="auto"/>
            </w:pPr>
            <w:r>
              <w:t>38</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6280501" w14:textId="77777777" w:rsidR="002413D0" w:rsidRDefault="00000000">
            <w:pPr>
              <w:spacing w:after="0" w:line="360" w:lineRule="auto"/>
            </w:pPr>
            <w:r>
              <w:t>Democratic Republic of Congo</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854E701"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C2F0413" w14:textId="77777777" w:rsidR="002413D0" w:rsidRDefault="00000000">
            <w:pPr>
              <w:spacing w:after="0" w:line="360" w:lineRule="auto"/>
            </w:pPr>
            <w:r>
              <w:t>0.7</w:t>
            </w:r>
          </w:p>
        </w:tc>
      </w:tr>
      <w:tr w:rsidR="002413D0" w14:paraId="244A0FFE"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D70D058" w14:textId="77777777" w:rsidR="002413D0" w:rsidRDefault="00000000">
            <w:pPr>
              <w:spacing w:after="0" w:line="360" w:lineRule="auto"/>
            </w:pPr>
            <w:r>
              <w:t>39</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BF5C0B3" w14:textId="77777777" w:rsidR="002413D0" w:rsidRDefault="00000000">
            <w:pPr>
              <w:spacing w:after="0" w:line="360" w:lineRule="auto"/>
            </w:pPr>
            <w:r>
              <w:t>Mexico</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DEE48E7"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96F9065" w14:textId="77777777" w:rsidR="002413D0" w:rsidRDefault="00000000">
            <w:pPr>
              <w:spacing w:after="0" w:line="360" w:lineRule="auto"/>
            </w:pPr>
            <w:r>
              <w:t>0.539</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80361A9" w14:textId="77777777" w:rsidR="002413D0" w:rsidRDefault="00000000">
            <w:pPr>
              <w:spacing w:after="0" w:line="360" w:lineRule="auto"/>
            </w:pPr>
            <w:r>
              <w:t>39</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4C66AAF" w14:textId="77777777" w:rsidR="002413D0" w:rsidRDefault="00000000">
            <w:pPr>
              <w:spacing w:after="0" w:line="360" w:lineRule="auto"/>
            </w:pPr>
            <w:r>
              <w:t>Guyana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AF790B2"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676BD53" w14:textId="77777777" w:rsidR="002413D0" w:rsidRDefault="00000000">
            <w:pPr>
              <w:spacing w:after="0" w:line="360" w:lineRule="auto"/>
            </w:pPr>
            <w:r>
              <w:t>0.695</w:t>
            </w:r>
          </w:p>
        </w:tc>
      </w:tr>
      <w:tr w:rsidR="002413D0" w14:paraId="4E72AC6C"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85439E5" w14:textId="77777777" w:rsidR="002413D0" w:rsidRDefault="00000000">
            <w:pPr>
              <w:spacing w:after="0" w:line="360" w:lineRule="auto"/>
            </w:pPr>
            <w:r>
              <w:t>40</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23DEFFD" w14:textId="77777777" w:rsidR="002413D0" w:rsidRDefault="00000000">
            <w:pPr>
              <w:spacing w:after="0" w:line="360" w:lineRule="auto"/>
            </w:pPr>
            <w:r>
              <w:t>Belgium</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D2CA907"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55D75DE" w14:textId="77777777" w:rsidR="002413D0" w:rsidRDefault="00000000">
            <w:pPr>
              <w:spacing w:after="0" w:line="360" w:lineRule="auto"/>
            </w:pPr>
            <w:r>
              <w:t>0.515</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D7F9718" w14:textId="77777777" w:rsidR="002413D0" w:rsidRDefault="00000000">
            <w:pPr>
              <w:spacing w:after="0" w:line="360" w:lineRule="auto"/>
            </w:pPr>
            <w:r>
              <w:t>40</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2D45E92" w14:textId="77777777" w:rsidR="002413D0" w:rsidRDefault="00000000">
            <w:pPr>
              <w:spacing w:after="0" w:line="360" w:lineRule="auto"/>
            </w:pPr>
            <w:r>
              <w:t>United Arab Emirates</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83CBB44"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CE8EA56" w14:textId="77777777" w:rsidR="002413D0" w:rsidRDefault="00000000">
            <w:pPr>
              <w:spacing w:after="0" w:line="360" w:lineRule="auto"/>
            </w:pPr>
            <w:r>
              <w:t>0.684</w:t>
            </w:r>
          </w:p>
        </w:tc>
      </w:tr>
      <w:tr w:rsidR="002413D0" w14:paraId="6F77378D"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04D9A81" w14:textId="77777777" w:rsidR="002413D0" w:rsidRDefault="00000000">
            <w:pPr>
              <w:spacing w:after="0" w:line="360" w:lineRule="auto"/>
            </w:pPr>
            <w:r>
              <w:t>41</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C2D1696" w14:textId="77777777" w:rsidR="002413D0" w:rsidRDefault="00000000">
            <w:pPr>
              <w:spacing w:after="0" w:line="360" w:lineRule="auto"/>
            </w:pPr>
            <w:r>
              <w:t>Chile</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8C85C85"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99246F6" w14:textId="77777777" w:rsidR="002413D0" w:rsidRDefault="00000000">
            <w:pPr>
              <w:spacing w:after="0" w:line="360" w:lineRule="auto"/>
            </w:pPr>
            <w:r>
              <w:t>0.514</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BB933BF" w14:textId="77777777" w:rsidR="002413D0" w:rsidRDefault="00000000">
            <w:pPr>
              <w:spacing w:after="0" w:line="360" w:lineRule="auto"/>
            </w:pPr>
            <w:r>
              <w:t>41</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B02DAD6" w14:textId="77777777" w:rsidR="002413D0" w:rsidRDefault="00000000">
            <w:pPr>
              <w:spacing w:after="0" w:line="360" w:lineRule="auto"/>
            </w:pPr>
            <w:r>
              <w:t>Spain</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7922347"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C6024F8" w14:textId="77777777" w:rsidR="002413D0" w:rsidRDefault="00000000">
            <w:pPr>
              <w:spacing w:after="0" w:line="360" w:lineRule="auto"/>
            </w:pPr>
            <w:r>
              <w:t>0.669</w:t>
            </w:r>
          </w:p>
        </w:tc>
      </w:tr>
      <w:tr w:rsidR="002413D0" w14:paraId="25F3D45F"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B9B06EC" w14:textId="77777777" w:rsidR="002413D0" w:rsidRDefault="00000000">
            <w:pPr>
              <w:spacing w:after="0" w:line="360" w:lineRule="auto"/>
            </w:pPr>
            <w:r>
              <w:t>42</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5655864" w14:textId="77777777" w:rsidR="002413D0" w:rsidRDefault="00000000">
            <w:pPr>
              <w:spacing w:after="0" w:line="360" w:lineRule="auto"/>
            </w:pPr>
            <w:r>
              <w:t>Bhutan</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BFCA0D5"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5B30789" w14:textId="77777777" w:rsidR="002413D0" w:rsidRDefault="00000000">
            <w:pPr>
              <w:spacing w:after="0" w:line="360" w:lineRule="auto"/>
            </w:pPr>
            <w:r>
              <w:t>0.502</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034EBDC" w14:textId="77777777" w:rsidR="002413D0" w:rsidRDefault="00000000">
            <w:pPr>
              <w:spacing w:after="0" w:line="360" w:lineRule="auto"/>
            </w:pPr>
            <w:r>
              <w:t>42</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9492FA4" w14:textId="77777777" w:rsidR="002413D0" w:rsidRDefault="00000000">
            <w:pPr>
              <w:spacing w:after="0" w:line="360" w:lineRule="auto"/>
            </w:pPr>
            <w:r>
              <w:t>Niger</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7B55C74"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3A8989E" w14:textId="77777777" w:rsidR="002413D0" w:rsidRDefault="00000000">
            <w:pPr>
              <w:spacing w:after="0" w:line="360" w:lineRule="auto"/>
            </w:pPr>
            <w:r>
              <w:t>0.666</w:t>
            </w:r>
          </w:p>
        </w:tc>
      </w:tr>
      <w:tr w:rsidR="002413D0" w14:paraId="0AF0543C"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626F471" w14:textId="77777777" w:rsidR="002413D0" w:rsidRDefault="00000000">
            <w:pPr>
              <w:spacing w:after="0" w:line="360" w:lineRule="auto"/>
            </w:pPr>
            <w:r>
              <w:t>43</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F7C41CE" w14:textId="77777777" w:rsidR="002413D0" w:rsidRDefault="00000000">
            <w:pPr>
              <w:spacing w:after="0" w:line="360" w:lineRule="auto"/>
            </w:pPr>
            <w:r>
              <w:t>Panama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CF562DE"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CDE88D5" w14:textId="77777777" w:rsidR="002413D0" w:rsidRDefault="00000000">
            <w:pPr>
              <w:spacing w:after="0" w:line="360" w:lineRule="auto"/>
            </w:pPr>
            <w:r>
              <w:t>0.497</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0343755" w14:textId="77777777" w:rsidR="002413D0" w:rsidRDefault="00000000">
            <w:pPr>
              <w:spacing w:after="0" w:line="360" w:lineRule="auto"/>
            </w:pPr>
            <w:r>
              <w:t>43</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E3B9D8F" w14:textId="77777777" w:rsidR="002413D0" w:rsidRDefault="00000000">
            <w:pPr>
              <w:spacing w:after="0" w:line="360" w:lineRule="auto"/>
            </w:pPr>
            <w:r>
              <w:t>Eritrea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0183D15"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CEC2910" w14:textId="77777777" w:rsidR="002413D0" w:rsidRDefault="00000000">
            <w:pPr>
              <w:spacing w:after="0" w:line="360" w:lineRule="auto"/>
            </w:pPr>
            <w:r>
              <w:t>0.659</w:t>
            </w:r>
          </w:p>
        </w:tc>
      </w:tr>
      <w:tr w:rsidR="002413D0" w14:paraId="7D7E5FB2"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0DC3A5E" w14:textId="77777777" w:rsidR="002413D0" w:rsidRDefault="00000000">
            <w:pPr>
              <w:spacing w:after="0" w:line="360" w:lineRule="auto"/>
            </w:pPr>
            <w:r>
              <w:t>44</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BB8074E" w14:textId="77777777" w:rsidR="002413D0" w:rsidRDefault="00000000">
            <w:pPr>
              <w:spacing w:after="0" w:line="360" w:lineRule="auto"/>
            </w:pPr>
            <w:r>
              <w:t>Czechoslovakia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DFD2F66"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51043C2" w14:textId="77777777" w:rsidR="002413D0" w:rsidRDefault="00000000">
            <w:pPr>
              <w:spacing w:after="0" w:line="360" w:lineRule="auto"/>
            </w:pPr>
            <w:r>
              <w:t>0.478</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C042BF0" w14:textId="77777777" w:rsidR="002413D0" w:rsidRDefault="00000000">
            <w:pPr>
              <w:spacing w:after="0" w:line="360" w:lineRule="auto"/>
            </w:pPr>
            <w:r>
              <w:t>44</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7167472" w14:textId="77777777" w:rsidR="002413D0" w:rsidRDefault="00000000">
            <w:pPr>
              <w:spacing w:after="0" w:line="360" w:lineRule="auto"/>
            </w:pPr>
            <w:r>
              <w:t>Trinidad and Tobago</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37E2696"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99B14EB" w14:textId="77777777" w:rsidR="002413D0" w:rsidRDefault="00000000">
            <w:pPr>
              <w:spacing w:after="0" w:line="360" w:lineRule="auto"/>
            </w:pPr>
            <w:r>
              <w:t>0.655</w:t>
            </w:r>
          </w:p>
        </w:tc>
      </w:tr>
      <w:tr w:rsidR="002413D0" w14:paraId="3C9FEC9A"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42A382E" w14:textId="77777777" w:rsidR="002413D0" w:rsidRDefault="00000000">
            <w:pPr>
              <w:spacing w:after="0" w:line="360" w:lineRule="auto"/>
            </w:pPr>
            <w:r>
              <w:t>45</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2BA3B1E" w14:textId="77777777" w:rsidR="002413D0" w:rsidRDefault="00000000">
            <w:pPr>
              <w:spacing w:after="0" w:line="360" w:lineRule="auto"/>
            </w:pPr>
            <w:r>
              <w:t>Nicaragua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D7AB1DD"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7061519" w14:textId="77777777" w:rsidR="002413D0" w:rsidRDefault="00000000">
            <w:pPr>
              <w:spacing w:after="0" w:line="360" w:lineRule="auto"/>
            </w:pPr>
            <w:r>
              <w:t>0.465</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F642131" w14:textId="77777777" w:rsidR="002413D0" w:rsidRDefault="00000000">
            <w:pPr>
              <w:spacing w:after="0" w:line="360" w:lineRule="auto"/>
            </w:pPr>
            <w:r>
              <w:t>45</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F5A4F16" w14:textId="77777777" w:rsidR="002413D0" w:rsidRDefault="00000000">
            <w:pPr>
              <w:spacing w:after="0" w:line="360" w:lineRule="auto"/>
            </w:pPr>
            <w:r>
              <w:t>Bhutan</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698C341"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D875A4C" w14:textId="77777777" w:rsidR="002413D0" w:rsidRDefault="00000000">
            <w:pPr>
              <w:spacing w:after="0" w:line="360" w:lineRule="auto"/>
            </w:pPr>
            <w:r>
              <w:t>0.651</w:t>
            </w:r>
          </w:p>
        </w:tc>
      </w:tr>
      <w:tr w:rsidR="002413D0" w14:paraId="66F32DC3"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E44A55D" w14:textId="77777777" w:rsidR="002413D0" w:rsidRDefault="00000000">
            <w:pPr>
              <w:spacing w:after="0" w:line="360" w:lineRule="auto"/>
            </w:pPr>
            <w:r>
              <w:t>46</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A88BD53" w14:textId="77777777" w:rsidR="002413D0" w:rsidRDefault="00000000">
            <w:pPr>
              <w:spacing w:after="0" w:line="360" w:lineRule="auto"/>
            </w:pPr>
            <w:r>
              <w:t>Venezuela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AD3D924"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C3E188F" w14:textId="77777777" w:rsidR="002413D0" w:rsidRDefault="00000000">
            <w:pPr>
              <w:spacing w:after="0" w:line="360" w:lineRule="auto"/>
            </w:pPr>
            <w:r>
              <w:t>0.457</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5412807" w14:textId="77777777" w:rsidR="002413D0" w:rsidRDefault="00000000">
            <w:pPr>
              <w:spacing w:after="0" w:line="360" w:lineRule="auto"/>
            </w:pPr>
            <w:r>
              <w:t>46</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FA9549B" w14:textId="77777777" w:rsidR="002413D0" w:rsidRDefault="00000000">
            <w:pPr>
              <w:spacing w:after="0" w:line="360" w:lineRule="auto"/>
            </w:pPr>
            <w:r>
              <w:t>Djibouti</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E1FA3C3"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EDA476F" w14:textId="77777777" w:rsidR="002413D0" w:rsidRDefault="00000000">
            <w:pPr>
              <w:spacing w:after="0" w:line="360" w:lineRule="auto"/>
            </w:pPr>
            <w:r>
              <w:t>0.649</w:t>
            </w:r>
          </w:p>
        </w:tc>
      </w:tr>
      <w:tr w:rsidR="002413D0" w14:paraId="0DF412CE"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A2F73C6" w14:textId="77777777" w:rsidR="002413D0" w:rsidRDefault="00000000">
            <w:pPr>
              <w:spacing w:after="0" w:line="360" w:lineRule="auto"/>
            </w:pPr>
            <w:r>
              <w:t>47</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97935EB" w14:textId="77777777" w:rsidR="002413D0" w:rsidRDefault="00000000">
            <w:pPr>
              <w:spacing w:after="0" w:line="360" w:lineRule="auto"/>
            </w:pPr>
            <w:r>
              <w:t>Morocco</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A163AAF"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1D61BE6" w14:textId="77777777" w:rsidR="002413D0" w:rsidRDefault="00000000">
            <w:pPr>
              <w:spacing w:after="0" w:line="360" w:lineRule="auto"/>
            </w:pPr>
            <w:r>
              <w:t>0.453</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DF9159A" w14:textId="77777777" w:rsidR="002413D0" w:rsidRDefault="00000000">
            <w:pPr>
              <w:spacing w:after="0" w:line="360" w:lineRule="auto"/>
            </w:pPr>
            <w:r>
              <w:t>47</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7BEA6FC" w14:textId="77777777" w:rsidR="002413D0" w:rsidRDefault="00000000">
            <w:pPr>
              <w:spacing w:after="0" w:line="360" w:lineRule="auto"/>
            </w:pPr>
            <w:r>
              <w:t>Colombia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818FD12"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1B1681F" w14:textId="77777777" w:rsidR="002413D0" w:rsidRDefault="00000000">
            <w:pPr>
              <w:spacing w:after="0" w:line="360" w:lineRule="auto"/>
            </w:pPr>
            <w:r>
              <w:t>0.639</w:t>
            </w:r>
          </w:p>
        </w:tc>
      </w:tr>
      <w:tr w:rsidR="002413D0" w14:paraId="72BB57ED"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7821C63" w14:textId="77777777" w:rsidR="002413D0" w:rsidRDefault="00000000">
            <w:pPr>
              <w:spacing w:after="0" w:line="360" w:lineRule="auto"/>
            </w:pPr>
            <w:r>
              <w:t>48</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587F19D" w14:textId="77777777" w:rsidR="002413D0" w:rsidRDefault="00000000">
            <w:pPr>
              <w:spacing w:after="0" w:line="360" w:lineRule="auto"/>
            </w:pPr>
            <w:r>
              <w:t>Cuba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B4CB9E0"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98395CC" w14:textId="77777777" w:rsidR="002413D0" w:rsidRDefault="00000000">
            <w:pPr>
              <w:spacing w:after="0" w:line="360" w:lineRule="auto"/>
            </w:pPr>
            <w:r>
              <w:t>0.451</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816A1A1" w14:textId="77777777" w:rsidR="002413D0" w:rsidRDefault="00000000">
            <w:pPr>
              <w:spacing w:after="0" w:line="360" w:lineRule="auto"/>
            </w:pPr>
            <w:r>
              <w:t>48</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7437442" w14:textId="77777777" w:rsidR="002413D0" w:rsidRDefault="00000000">
            <w:pPr>
              <w:spacing w:after="0" w:line="360" w:lineRule="auto"/>
            </w:pPr>
            <w:r>
              <w:t>Bosnia-Herzegovina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1CFC87D"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B4B4C4F" w14:textId="77777777" w:rsidR="002413D0" w:rsidRDefault="00000000">
            <w:pPr>
              <w:spacing w:after="0" w:line="360" w:lineRule="auto"/>
            </w:pPr>
            <w:r>
              <w:t>0.637</w:t>
            </w:r>
          </w:p>
        </w:tc>
      </w:tr>
      <w:tr w:rsidR="002413D0" w14:paraId="45DFEBFB"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8290826" w14:textId="77777777" w:rsidR="002413D0" w:rsidRDefault="00000000">
            <w:pPr>
              <w:spacing w:after="0" w:line="360" w:lineRule="auto"/>
            </w:pPr>
            <w:r>
              <w:t>49</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92A66C1" w14:textId="77777777" w:rsidR="002413D0" w:rsidRDefault="00000000">
            <w:pPr>
              <w:spacing w:after="0" w:line="360" w:lineRule="auto"/>
            </w:pPr>
            <w:r>
              <w:t>Sri Lanka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AB4E8DB"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9560562" w14:textId="77777777" w:rsidR="002413D0" w:rsidRDefault="00000000">
            <w:pPr>
              <w:spacing w:after="0" w:line="360" w:lineRule="auto"/>
            </w:pPr>
            <w:r>
              <w:t>0.451</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41942B0" w14:textId="77777777" w:rsidR="002413D0" w:rsidRDefault="00000000">
            <w:pPr>
              <w:spacing w:after="0" w:line="360" w:lineRule="auto"/>
            </w:pPr>
            <w:r>
              <w:t>49</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8203BB8" w14:textId="77777777" w:rsidR="002413D0" w:rsidRDefault="00000000">
            <w:pPr>
              <w:spacing w:after="0" w:line="360" w:lineRule="auto"/>
            </w:pPr>
            <w:r>
              <w:t>Laos</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79FDD42"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AF7F787" w14:textId="77777777" w:rsidR="002413D0" w:rsidRDefault="00000000">
            <w:pPr>
              <w:spacing w:after="0" w:line="360" w:lineRule="auto"/>
            </w:pPr>
            <w:r>
              <w:t>0.634</w:t>
            </w:r>
          </w:p>
        </w:tc>
      </w:tr>
      <w:tr w:rsidR="002413D0" w14:paraId="5A239ACF"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A6CD26D" w14:textId="77777777" w:rsidR="002413D0" w:rsidRDefault="00000000">
            <w:pPr>
              <w:spacing w:after="0" w:line="360" w:lineRule="auto"/>
            </w:pPr>
            <w:r>
              <w:t>50</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BD17C0E" w14:textId="77777777" w:rsidR="002413D0" w:rsidRDefault="00000000">
            <w:pPr>
              <w:spacing w:after="0" w:line="360" w:lineRule="auto"/>
            </w:pPr>
            <w:r>
              <w:t>Spain</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E912AD6"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2251010" w14:textId="77777777" w:rsidR="002413D0" w:rsidRDefault="00000000">
            <w:pPr>
              <w:spacing w:after="0" w:line="360" w:lineRule="auto"/>
            </w:pPr>
            <w:r>
              <w:t>0.438</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2E5F1C2" w14:textId="77777777" w:rsidR="002413D0" w:rsidRDefault="00000000">
            <w:pPr>
              <w:spacing w:after="0" w:line="360" w:lineRule="auto"/>
            </w:pPr>
            <w:r>
              <w:t>50</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A785EF1" w14:textId="77777777" w:rsidR="002413D0" w:rsidRDefault="00000000">
            <w:pPr>
              <w:spacing w:after="0" w:line="360" w:lineRule="auto"/>
            </w:pPr>
            <w:r>
              <w:t>Peru</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6DF179F"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79A00F6" w14:textId="77777777" w:rsidR="002413D0" w:rsidRDefault="00000000">
            <w:pPr>
              <w:spacing w:after="0" w:line="360" w:lineRule="auto"/>
            </w:pPr>
            <w:r>
              <w:t>0.618</w:t>
            </w:r>
          </w:p>
        </w:tc>
      </w:tr>
      <w:tr w:rsidR="002413D0" w14:paraId="2C5BCC48"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2F6CEF1" w14:textId="77777777" w:rsidR="002413D0" w:rsidRDefault="00000000">
            <w:pPr>
              <w:spacing w:after="0" w:line="360" w:lineRule="auto"/>
            </w:pPr>
            <w:r>
              <w:t>51</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16DC1EC" w14:textId="77777777" w:rsidR="002413D0" w:rsidRDefault="00000000">
            <w:pPr>
              <w:spacing w:after="0" w:line="360" w:lineRule="auto"/>
            </w:pPr>
            <w:r>
              <w:t>Myanmar</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AB57ACA"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F345B31" w14:textId="77777777" w:rsidR="002413D0" w:rsidRDefault="00000000">
            <w:pPr>
              <w:spacing w:after="0" w:line="360" w:lineRule="auto"/>
            </w:pPr>
            <w:r>
              <w:t>0.433</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69B4F66" w14:textId="77777777" w:rsidR="002413D0" w:rsidRDefault="00000000">
            <w:pPr>
              <w:spacing w:after="0" w:line="360" w:lineRule="auto"/>
            </w:pPr>
            <w:r>
              <w:t>51</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F41EBC6" w14:textId="77777777" w:rsidR="002413D0" w:rsidRDefault="00000000">
            <w:pPr>
              <w:spacing w:after="0" w:line="360" w:lineRule="auto"/>
            </w:pPr>
            <w:r>
              <w:t>Panama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EFEDE1A"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29B56BF" w14:textId="77777777" w:rsidR="002413D0" w:rsidRDefault="00000000">
            <w:pPr>
              <w:spacing w:after="0" w:line="360" w:lineRule="auto"/>
            </w:pPr>
            <w:r>
              <w:t>0.612</w:t>
            </w:r>
          </w:p>
        </w:tc>
      </w:tr>
      <w:tr w:rsidR="002413D0" w14:paraId="603EFDCA"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8B8B967" w14:textId="77777777" w:rsidR="002413D0" w:rsidRDefault="00000000">
            <w:pPr>
              <w:spacing w:after="0" w:line="360" w:lineRule="auto"/>
            </w:pPr>
            <w:r>
              <w:lastRenderedPageBreak/>
              <w:t>52</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1AD76B1" w14:textId="77777777" w:rsidR="002413D0" w:rsidRDefault="00000000">
            <w:pPr>
              <w:spacing w:after="0" w:line="360" w:lineRule="auto"/>
            </w:pPr>
            <w:r>
              <w:t>Dominican Republic</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6AF28B6"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8B9A1BC" w14:textId="77777777" w:rsidR="002413D0" w:rsidRDefault="00000000">
            <w:pPr>
              <w:spacing w:after="0" w:line="360" w:lineRule="auto"/>
            </w:pPr>
            <w:r>
              <w:t>0.405</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47E9E6A" w14:textId="77777777" w:rsidR="002413D0" w:rsidRDefault="00000000">
            <w:pPr>
              <w:spacing w:after="0" w:line="360" w:lineRule="auto"/>
            </w:pPr>
            <w:r>
              <w:t>52</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88FF864" w14:textId="77777777" w:rsidR="002413D0" w:rsidRDefault="00000000">
            <w:pPr>
              <w:spacing w:after="0" w:line="360" w:lineRule="auto"/>
            </w:pPr>
            <w:r>
              <w:t>Oman</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638CA6E"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BBA96FC" w14:textId="77777777" w:rsidR="002413D0" w:rsidRDefault="00000000">
            <w:pPr>
              <w:spacing w:after="0" w:line="360" w:lineRule="auto"/>
            </w:pPr>
            <w:r>
              <w:t>0.597</w:t>
            </w:r>
          </w:p>
        </w:tc>
      </w:tr>
      <w:tr w:rsidR="002413D0" w14:paraId="09B77C8B"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B9B09B8" w14:textId="77777777" w:rsidR="002413D0" w:rsidRDefault="00000000">
            <w:pPr>
              <w:spacing w:after="0" w:line="360" w:lineRule="auto"/>
            </w:pPr>
            <w:r>
              <w:t>53</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5D0C1CB" w14:textId="77777777" w:rsidR="002413D0" w:rsidRDefault="00000000">
            <w:pPr>
              <w:spacing w:after="0" w:line="360" w:lineRule="auto"/>
            </w:pPr>
            <w:r>
              <w:t>Mongolia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4A75C98"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397F083" w14:textId="77777777" w:rsidR="002413D0" w:rsidRDefault="00000000">
            <w:pPr>
              <w:spacing w:after="0" w:line="360" w:lineRule="auto"/>
            </w:pPr>
            <w:r>
              <w:t>0.4</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6F29B65" w14:textId="77777777" w:rsidR="002413D0" w:rsidRDefault="00000000">
            <w:pPr>
              <w:spacing w:after="0" w:line="360" w:lineRule="auto"/>
            </w:pPr>
            <w:r>
              <w:t>53</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4404850" w14:textId="77777777" w:rsidR="002413D0" w:rsidRDefault="00000000">
            <w:pPr>
              <w:spacing w:after="0" w:line="360" w:lineRule="auto"/>
            </w:pPr>
            <w:r>
              <w:t>Belgium</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122D7A5"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0B7795C" w14:textId="77777777" w:rsidR="002413D0" w:rsidRDefault="00000000">
            <w:pPr>
              <w:spacing w:after="0" w:line="360" w:lineRule="auto"/>
            </w:pPr>
            <w:r>
              <w:t>0.592</w:t>
            </w:r>
          </w:p>
        </w:tc>
      </w:tr>
      <w:tr w:rsidR="002413D0" w14:paraId="237DEEE7"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F318F5D" w14:textId="77777777" w:rsidR="002413D0" w:rsidRDefault="00000000">
            <w:pPr>
              <w:spacing w:after="0" w:line="360" w:lineRule="auto"/>
            </w:pPr>
            <w:r>
              <w:t>54</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B55C116" w14:textId="77777777" w:rsidR="002413D0" w:rsidRDefault="00000000">
            <w:pPr>
              <w:spacing w:after="0" w:line="360" w:lineRule="auto"/>
            </w:pPr>
            <w:r>
              <w:t>Thailand</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3DD2023"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526D2EF" w14:textId="77777777" w:rsidR="002413D0" w:rsidRDefault="00000000">
            <w:pPr>
              <w:spacing w:after="0" w:line="360" w:lineRule="auto"/>
            </w:pPr>
            <w:r>
              <w:t>0.387</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D76C3CF" w14:textId="77777777" w:rsidR="002413D0" w:rsidRDefault="00000000">
            <w:pPr>
              <w:spacing w:after="0" w:line="360" w:lineRule="auto"/>
            </w:pPr>
            <w:r>
              <w:t>54</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042C3C1" w14:textId="77777777" w:rsidR="002413D0" w:rsidRDefault="00000000">
            <w:pPr>
              <w:spacing w:after="0" w:line="360" w:lineRule="auto"/>
            </w:pPr>
            <w:r>
              <w:t>Tanzania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C5C77A3"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2668EB8" w14:textId="77777777" w:rsidR="002413D0" w:rsidRDefault="00000000">
            <w:pPr>
              <w:spacing w:after="0" w:line="360" w:lineRule="auto"/>
            </w:pPr>
            <w:r>
              <w:t>0.591</w:t>
            </w:r>
          </w:p>
        </w:tc>
      </w:tr>
      <w:tr w:rsidR="002413D0" w14:paraId="77FB65DA"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142E764" w14:textId="77777777" w:rsidR="002413D0" w:rsidRDefault="00000000">
            <w:pPr>
              <w:spacing w:after="0" w:line="360" w:lineRule="auto"/>
            </w:pPr>
            <w:r>
              <w:t>55</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EB3A823" w14:textId="77777777" w:rsidR="002413D0" w:rsidRDefault="00000000">
            <w:pPr>
              <w:spacing w:after="0" w:line="360" w:lineRule="auto"/>
            </w:pPr>
            <w:r>
              <w:t>Singapore</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D464B7C"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CCACF28" w14:textId="77777777" w:rsidR="002413D0" w:rsidRDefault="00000000">
            <w:pPr>
              <w:spacing w:after="0" w:line="360" w:lineRule="auto"/>
            </w:pPr>
            <w:r>
              <w:t>0.385</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B79F5CA" w14:textId="77777777" w:rsidR="002413D0" w:rsidRDefault="00000000">
            <w:pPr>
              <w:spacing w:after="0" w:line="360" w:lineRule="auto"/>
            </w:pPr>
            <w:r>
              <w:t>55</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0D7326D" w14:textId="77777777" w:rsidR="002413D0" w:rsidRDefault="00000000">
            <w:pPr>
              <w:spacing w:after="0" w:line="360" w:lineRule="auto"/>
            </w:pPr>
            <w:r>
              <w:t>Myanmar</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AB67CF5"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5E47223" w14:textId="77777777" w:rsidR="002413D0" w:rsidRDefault="00000000">
            <w:pPr>
              <w:spacing w:after="0" w:line="360" w:lineRule="auto"/>
            </w:pPr>
            <w:r>
              <w:t>0.59</w:t>
            </w:r>
          </w:p>
        </w:tc>
      </w:tr>
      <w:tr w:rsidR="002413D0" w14:paraId="04ED7D69"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27F64CB" w14:textId="77777777" w:rsidR="002413D0" w:rsidRDefault="00000000">
            <w:pPr>
              <w:spacing w:after="0" w:line="360" w:lineRule="auto"/>
            </w:pPr>
            <w:r>
              <w:t>56</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C4A7851" w14:textId="77777777" w:rsidR="002413D0" w:rsidRDefault="00000000">
            <w:pPr>
              <w:spacing w:after="0" w:line="360" w:lineRule="auto"/>
            </w:pPr>
            <w:r>
              <w:t>Iraq</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FF69A95"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2955146" w14:textId="77777777" w:rsidR="002413D0" w:rsidRDefault="00000000">
            <w:pPr>
              <w:spacing w:after="0" w:line="360" w:lineRule="auto"/>
            </w:pPr>
            <w:r>
              <w:t>0.366</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55BA9BF" w14:textId="77777777" w:rsidR="002413D0" w:rsidRDefault="00000000">
            <w:pPr>
              <w:spacing w:after="0" w:line="360" w:lineRule="auto"/>
            </w:pPr>
            <w:r>
              <w:t>56</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88BCA85" w14:textId="77777777" w:rsidR="002413D0" w:rsidRDefault="00000000">
            <w:pPr>
              <w:spacing w:after="0" w:line="360" w:lineRule="auto"/>
            </w:pPr>
            <w:r>
              <w:t>Mexico</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5E52AC1"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3A6112B" w14:textId="77777777" w:rsidR="002413D0" w:rsidRDefault="00000000">
            <w:pPr>
              <w:spacing w:after="0" w:line="360" w:lineRule="auto"/>
            </w:pPr>
            <w:r>
              <w:t>0.587</w:t>
            </w:r>
          </w:p>
        </w:tc>
      </w:tr>
      <w:tr w:rsidR="002413D0" w14:paraId="1FDAAD6A"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5F0D001" w14:textId="77777777" w:rsidR="002413D0" w:rsidRDefault="00000000">
            <w:pPr>
              <w:spacing w:after="0" w:line="360" w:lineRule="auto"/>
            </w:pPr>
            <w:r>
              <w:t>57</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2688C4F" w14:textId="77777777" w:rsidR="002413D0" w:rsidRDefault="00000000">
            <w:pPr>
              <w:spacing w:after="0" w:line="360" w:lineRule="auto"/>
            </w:pPr>
            <w:r>
              <w:t>Cyprus</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FDB734A"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0E2A763" w14:textId="77777777" w:rsidR="002413D0" w:rsidRDefault="00000000">
            <w:pPr>
              <w:spacing w:after="0" w:line="360" w:lineRule="auto"/>
            </w:pPr>
            <w:r>
              <w:t>0.336</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23C6212" w14:textId="77777777" w:rsidR="002413D0" w:rsidRDefault="00000000">
            <w:pPr>
              <w:spacing w:after="0" w:line="360" w:lineRule="auto"/>
            </w:pPr>
            <w:r>
              <w:t>57</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18B35F6" w14:textId="77777777" w:rsidR="002413D0" w:rsidRDefault="00000000">
            <w:pPr>
              <w:spacing w:after="0" w:line="360" w:lineRule="auto"/>
            </w:pPr>
            <w:r>
              <w:t>Bahrain</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4A20E04"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8005571" w14:textId="77777777" w:rsidR="002413D0" w:rsidRDefault="00000000">
            <w:pPr>
              <w:spacing w:after="0" w:line="360" w:lineRule="auto"/>
            </w:pPr>
            <w:r>
              <w:t>0.582</w:t>
            </w:r>
          </w:p>
        </w:tc>
      </w:tr>
      <w:tr w:rsidR="002413D0" w14:paraId="21EC1339"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33B7B6C" w14:textId="77777777" w:rsidR="002413D0" w:rsidRDefault="00000000">
            <w:pPr>
              <w:spacing w:after="0" w:line="360" w:lineRule="auto"/>
            </w:pPr>
            <w:r>
              <w:t>58</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BFAB5C0" w14:textId="77777777" w:rsidR="002413D0" w:rsidRDefault="00000000">
            <w:pPr>
              <w:spacing w:after="0" w:line="360" w:lineRule="auto"/>
            </w:pPr>
            <w:r>
              <w:t>United Kingdom</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C1B6696"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23B482E" w14:textId="77777777" w:rsidR="002413D0" w:rsidRDefault="00000000">
            <w:pPr>
              <w:spacing w:after="0" w:line="360" w:lineRule="auto"/>
            </w:pPr>
            <w:r>
              <w:t>0.309</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74CF5B0" w14:textId="77777777" w:rsidR="002413D0" w:rsidRDefault="00000000">
            <w:pPr>
              <w:spacing w:after="0" w:line="360" w:lineRule="auto"/>
            </w:pPr>
            <w:r>
              <w:t>58</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E7A26C4" w14:textId="77777777" w:rsidR="002413D0" w:rsidRDefault="00000000">
            <w:pPr>
              <w:spacing w:after="0" w:line="360" w:lineRule="auto"/>
            </w:pPr>
            <w:r>
              <w:t>Bolivia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F2E387F"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B3A2D64" w14:textId="77777777" w:rsidR="002413D0" w:rsidRDefault="00000000">
            <w:pPr>
              <w:spacing w:after="0" w:line="360" w:lineRule="auto"/>
            </w:pPr>
            <w:r>
              <w:t>0.572</w:t>
            </w:r>
          </w:p>
        </w:tc>
      </w:tr>
      <w:tr w:rsidR="002413D0" w14:paraId="354AF758" w14:textId="77777777">
        <w:trPr>
          <w:trHeight w:val="27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8AA2687" w14:textId="77777777" w:rsidR="002413D0" w:rsidRDefault="00000000">
            <w:pPr>
              <w:spacing w:after="0" w:line="360" w:lineRule="auto"/>
            </w:pPr>
            <w:r>
              <w:t>59</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2950B6B" w14:textId="77777777" w:rsidR="002413D0" w:rsidRDefault="00000000">
            <w:pPr>
              <w:spacing w:after="0" w:line="360" w:lineRule="auto"/>
            </w:pPr>
            <w:r>
              <w:t>D.R. of Vietnam</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AE3E3D0"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3A7512B" w14:textId="77777777" w:rsidR="002413D0" w:rsidRDefault="00000000">
            <w:pPr>
              <w:spacing w:after="0" w:line="360" w:lineRule="auto"/>
            </w:pPr>
            <w:r>
              <w:t>0.264</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4E1B7B6" w14:textId="77777777" w:rsidR="002413D0" w:rsidRDefault="00000000">
            <w:pPr>
              <w:spacing w:after="0" w:line="360" w:lineRule="auto"/>
            </w:pPr>
            <w:r>
              <w:t>59</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25199D5" w14:textId="77777777" w:rsidR="002413D0" w:rsidRDefault="00000000">
            <w:pPr>
              <w:spacing w:after="0" w:line="360" w:lineRule="auto"/>
            </w:pPr>
            <w:r>
              <w:t>Malaysia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F875C9E"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6F8E3E1" w14:textId="77777777" w:rsidR="002413D0" w:rsidRDefault="00000000">
            <w:pPr>
              <w:spacing w:after="0" w:line="360" w:lineRule="auto"/>
            </w:pPr>
            <w:r>
              <w:t>0.57</w:t>
            </w:r>
          </w:p>
        </w:tc>
      </w:tr>
      <w:tr w:rsidR="002413D0" w14:paraId="4ABBAFAC"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7FFC52F" w14:textId="77777777" w:rsidR="002413D0" w:rsidRDefault="00000000">
            <w:pPr>
              <w:spacing w:after="0" w:line="360" w:lineRule="auto"/>
            </w:pPr>
            <w:r>
              <w:t>60</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A3C6A39" w14:textId="77777777" w:rsidR="002413D0" w:rsidRDefault="00000000">
            <w:pPr>
              <w:spacing w:after="0" w:line="360" w:lineRule="auto"/>
            </w:pPr>
            <w:r>
              <w:t>Costa Rica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AC3F7DC"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B085CA9" w14:textId="77777777" w:rsidR="002413D0" w:rsidRDefault="00000000">
            <w:pPr>
              <w:spacing w:after="0" w:line="360" w:lineRule="auto"/>
            </w:pPr>
            <w:r>
              <w:t>0.26</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AD7798A" w14:textId="77777777" w:rsidR="002413D0" w:rsidRDefault="00000000">
            <w:pPr>
              <w:spacing w:after="0" w:line="360" w:lineRule="auto"/>
            </w:pPr>
            <w:r>
              <w:t>60</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75E7B2D" w14:textId="77777777" w:rsidR="002413D0" w:rsidRDefault="00000000">
            <w:pPr>
              <w:spacing w:after="0" w:line="360" w:lineRule="auto"/>
            </w:pPr>
            <w:r>
              <w:t>Morocco</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EA8313B"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5759400" w14:textId="77777777" w:rsidR="002413D0" w:rsidRDefault="00000000">
            <w:pPr>
              <w:spacing w:after="0" w:line="360" w:lineRule="auto"/>
            </w:pPr>
            <w:r>
              <w:t>0.566</w:t>
            </w:r>
          </w:p>
        </w:tc>
      </w:tr>
      <w:tr w:rsidR="002413D0" w14:paraId="669BE661" w14:textId="77777777">
        <w:trPr>
          <w:trHeight w:val="55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D4F3400" w14:textId="77777777" w:rsidR="002413D0" w:rsidRDefault="00000000">
            <w:pPr>
              <w:spacing w:after="0" w:line="360" w:lineRule="auto"/>
            </w:pPr>
            <w:r>
              <w:t>61</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28AA7AA" w14:textId="77777777" w:rsidR="002413D0" w:rsidRDefault="00000000">
            <w:pPr>
              <w:spacing w:after="0" w:line="360" w:lineRule="auto"/>
            </w:pPr>
            <w:r>
              <w:t>United States of America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C4ED90F"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7E9E60D" w14:textId="77777777" w:rsidR="002413D0" w:rsidRDefault="00000000">
            <w:pPr>
              <w:spacing w:after="0" w:line="360" w:lineRule="auto"/>
            </w:pPr>
            <w:r>
              <w:t>0.259</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32B43CA" w14:textId="77777777" w:rsidR="002413D0" w:rsidRDefault="00000000">
            <w:pPr>
              <w:spacing w:after="0" w:line="360" w:lineRule="auto"/>
            </w:pPr>
            <w:r>
              <w:t>61</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DD43F4D" w14:textId="77777777" w:rsidR="002413D0" w:rsidRDefault="00000000">
            <w:pPr>
              <w:spacing w:after="0" w:line="360" w:lineRule="auto"/>
            </w:pPr>
            <w:r>
              <w:t>Macedonia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28D392D"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ED759C6" w14:textId="77777777" w:rsidR="002413D0" w:rsidRDefault="00000000">
            <w:pPr>
              <w:spacing w:after="0" w:line="360" w:lineRule="auto"/>
            </w:pPr>
            <w:r>
              <w:t>0.562</w:t>
            </w:r>
          </w:p>
        </w:tc>
      </w:tr>
      <w:tr w:rsidR="002413D0" w14:paraId="5F6BCC6D"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5E21532" w14:textId="77777777" w:rsidR="002413D0" w:rsidRDefault="00000000">
            <w:pPr>
              <w:spacing w:after="0" w:line="360" w:lineRule="auto"/>
            </w:pPr>
            <w:r>
              <w:t>62</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D53DF9A" w14:textId="77777777" w:rsidR="002413D0" w:rsidRDefault="00000000">
            <w:pPr>
              <w:spacing w:after="0" w:line="360" w:lineRule="auto"/>
            </w:pPr>
            <w:r>
              <w:t>Bulgaria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5B5F8E1"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11992B9" w14:textId="77777777" w:rsidR="002413D0" w:rsidRDefault="00000000">
            <w:pPr>
              <w:spacing w:after="0" w:line="360" w:lineRule="auto"/>
            </w:pPr>
            <w:r>
              <w:t>0.249</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D1EABE1" w14:textId="77777777" w:rsidR="002413D0" w:rsidRDefault="00000000">
            <w:pPr>
              <w:spacing w:after="0" w:line="360" w:lineRule="auto"/>
            </w:pPr>
            <w:r>
              <w:t>62</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CB4CD6C" w14:textId="77777777" w:rsidR="002413D0" w:rsidRDefault="00000000">
            <w:pPr>
              <w:spacing w:after="0" w:line="360" w:lineRule="auto"/>
            </w:pPr>
            <w:r>
              <w:t>Brazil</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F399DA6"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061B50F" w14:textId="77777777" w:rsidR="002413D0" w:rsidRDefault="00000000">
            <w:pPr>
              <w:spacing w:after="0" w:line="360" w:lineRule="auto"/>
            </w:pPr>
            <w:r>
              <w:t>0.559</w:t>
            </w:r>
          </w:p>
        </w:tc>
      </w:tr>
      <w:tr w:rsidR="002413D0" w14:paraId="7C147C02"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58E527B" w14:textId="77777777" w:rsidR="002413D0" w:rsidRDefault="00000000">
            <w:pPr>
              <w:spacing w:after="0" w:line="360" w:lineRule="auto"/>
            </w:pPr>
            <w:r>
              <w:t>63</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FFF0D33" w14:textId="77777777" w:rsidR="002413D0" w:rsidRDefault="00000000">
            <w:pPr>
              <w:spacing w:after="0" w:line="360" w:lineRule="auto"/>
            </w:pPr>
            <w:r>
              <w:t>Romania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6AA5988"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39A7ED" w14:textId="77777777" w:rsidR="002413D0" w:rsidRDefault="00000000">
            <w:pPr>
              <w:spacing w:after="0" w:line="360" w:lineRule="auto"/>
            </w:pPr>
            <w:r>
              <w:t>0.236</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EEBE9C4" w14:textId="77777777" w:rsidR="002413D0" w:rsidRDefault="00000000">
            <w:pPr>
              <w:spacing w:after="0" w:line="360" w:lineRule="auto"/>
            </w:pPr>
            <w:r>
              <w:t>63</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B73E6A8" w14:textId="77777777" w:rsidR="002413D0" w:rsidRDefault="00000000">
            <w:pPr>
              <w:spacing w:after="0" w:line="360" w:lineRule="auto"/>
            </w:pPr>
            <w:r>
              <w:t>Latvia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864BD2F"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BBA7B2F" w14:textId="77777777" w:rsidR="002413D0" w:rsidRDefault="00000000">
            <w:pPr>
              <w:spacing w:after="0" w:line="360" w:lineRule="auto"/>
            </w:pPr>
            <w:r>
              <w:t>0.547</w:t>
            </w:r>
          </w:p>
        </w:tc>
      </w:tr>
      <w:tr w:rsidR="002413D0" w14:paraId="0D83E504"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8E652EF" w14:textId="77777777" w:rsidR="002413D0" w:rsidRDefault="00000000">
            <w:pPr>
              <w:spacing w:after="0" w:line="360" w:lineRule="auto"/>
            </w:pPr>
            <w:r>
              <w:t>64</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7087E8D" w14:textId="77777777" w:rsidR="002413D0" w:rsidRDefault="00000000">
            <w:pPr>
              <w:spacing w:after="0" w:line="360" w:lineRule="auto"/>
            </w:pPr>
            <w:r>
              <w:t>Republic of Vietnam</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BEBDE5C"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2BE4211" w14:textId="77777777" w:rsidR="002413D0" w:rsidRDefault="00000000">
            <w:pPr>
              <w:spacing w:after="0" w:line="360" w:lineRule="auto"/>
            </w:pPr>
            <w:r>
              <w:t>0.233</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7F96D6E" w14:textId="77777777" w:rsidR="002413D0" w:rsidRDefault="00000000">
            <w:pPr>
              <w:spacing w:after="0" w:line="360" w:lineRule="auto"/>
            </w:pPr>
            <w:r>
              <w:t>64</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6E7D3F9" w14:textId="77777777" w:rsidR="002413D0" w:rsidRDefault="00000000">
            <w:pPr>
              <w:spacing w:after="0" w:line="360" w:lineRule="auto"/>
            </w:pPr>
            <w:r>
              <w:t>Nicaragua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6BBEE72"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2B74FF9" w14:textId="77777777" w:rsidR="002413D0" w:rsidRDefault="00000000">
            <w:pPr>
              <w:spacing w:after="0" w:line="360" w:lineRule="auto"/>
            </w:pPr>
            <w:r>
              <w:t>0.544</w:t>
            </w:r>
          </w:p>
        </w:tc>
      </w:tr>
      <w:tr w:rsidR="002413D0" w14:paraId="6799C7C0"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7F590F7" w14:textId="77777777" w:rsidR="002413D0" w:rsidRDefault="00000000">
            <w:pPr>
              <w:spacing w:after="0" w:line="360" w:lineRule="auto"/>
            </w:pPr>
            <w:r>
              <w:t>65</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2C70449" w14:textId="77777777" w:rsidR="002413D0" w:rsidRDefault="00000000">
            <w:pPr>
              <w:spacing w:after="0" w:line="360" w:lineRule="auto"/>
            </w:pPr>
            <w:r>
              <w:t>Cambodia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7FC32F8"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13C34C0" w14:textId="77777777" w:rsidR="002413D0" w:rsidRDefault="00000000">
            <w:pPr>
              <w:spacing w:after="0" w:line="360" w:lineRule="auto"/>
            </w:pPr>
            <w:r>
              <w:t>0.231</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DC08FBB" w14:textId="77777777" w:rsidR="002413D0" w:rsidRDefault="00000000">
            <w:pPr>
              <w:spacing w:after="0" w:line="360" w:lineRule="auto"/>
            </w:pPr>
            <w:r>
              <w:t>65</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F56B494" w14:textId="77777777" w:rsidR="002413D0" w:rsidRDefault="00000000">
            <w:pPr>
              <w:spacing w:after="0" w:line="360" w:lineRule="auto"/>
            </w:pPr>
            <w:r>
              <w:t>Kazakhstan</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C5A5BB9"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17D8666" w14:textId="77777777" w:rsidR="002413D0" w:rsidRDefault="00000000">
            <w:pPr>
              <w:spacing w:after="0" w:line="360" w:lineRule="auto"/>
            </w:pPr>
            <w:r>
              <w:t>0.538</w:t>
            </w:r>
          </w:p>
        </w:tc>
      </w:tr>
      <w:tr w:rsidR="002413D0" w14:paraId="1A4770FB"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19102A5" w14:textId="77777777" w:rsidR="002413D0" w:rsidRDefault="00000000">
            <w:pPr>
              <w:spacing w:after="0" w:line="360" w:lineRule="auto"/>
            </w:pPr>
            <w:r>
              <w:t>66</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31F2B05" w14:textId="77777777" w:rsidR="002413D0" w:rsidRDefault="00000000">
            <w:pPr>
              <w:spacing w:after="0" w:line="360" w:lineRule="auto"/>
            </w:pPr>
            <w:r>
              <w:t>Switzerland</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DC1FF55"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66D59A3" w14:textId="77777777" w:rsidR="002413D0" w:rsidRDefault="00000000">
            <w:pPr>
              <w:spacing w:after="0" w:line="360" w:lineRule="auto"/>
            </w:pPr>
            <w:r>
              <w:t>0.23</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C14B96D" w14:textId="77777777" w:rsidR="002413D0" w:rsidRDefault="00000000">
            <w:pPr>
              <w:spacing w:after="0" w:line="360" w:lineRule="auto"/>
            </w:pPr>
            <w:r>
              <w:t>66</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21A6424" w14:textId="77777777" w:rsidR="002413D0" w:rsidRDefault="00000000">
            <w:pPr>
              <w:spacing w:after="0" w:line="360" w:lineRule="auto"/>
            </w:pPr>
            <w:r>
              <w:t>Ecuador</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9806EE0"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F2A713F" w14:textId="77777777" w:rsidR="002413D0" w:rsidRDefault="00000000">
            <w:pPr>
              <w:spacing w:after="0" w:line="360" w:lineRule="auto"/>
            </w:pPr>
            <w:r>
              <w:t>0.528</w:t>
            </w:r>
          </w:p>
        </w:tc>
      </w:tr>
      <w:tr w:rsidR="002413D0" w14:paraId="0DE0C6B6"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1C600A9" w14:textId="77777777" w:rsidR="002413D0" w:rsidRDefault="00000000">
            <w:pPr>
              <w:spacing w:after="0" w:line="360" w:lineRule="auto"/>
            </w:pPr>
            <w:r>
              <w:t>67</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4142511" w14:textId="77777777" w:rsidR="002413D0" w:rsidRDefault="00000000">
            <w:pPr>
              <w:spacing w:after="0" w:line="360" w:lineRule="auto"/>
            </w:pPr>
            <w:r>
              <w:t>Israel</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3DED690"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6DA46E7" w14:textId="77777777" w:rsidR="002413D0" w:rsidRDefault="00000000">
            <w:pPr>
              <w:spacing w:after="0" w:line="360" w:lineRule="auto"/>
            </w:pPr>
            <w:r>
              <w:t>0.222</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EDED7AC" w14:textId="77777777" w:rsidR="002413D0" w:rsidRDefault="00000000">
            <w:pPr>
              <w:spacing w:after="0" w:line="360" w:lineRule="auto"/>
            </w:pPr>
            <w:r>
              <w:t>67</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604AD77" w14:textId="77777777" w:rsidR="002413D0" w:rsidRDefault="00000000">
            <w:pPr>
              <w:spacing w:after="0" w:line="360" w:lineRule="auto"/>
            </w:pPr>
            <w:r>
              <w:t>Fiji</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C7F68BF"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EE26245" w14:textId="77777777" w:rsidR="002413D0" w:rsidRDefault="00000000">
            <w:pPr>
              <w:spacing w:after="0" w:line="360" w:lineRule="auto"/>
            </w:pPr>
            <w:r>
              <w:t>0.528</w:t>
            </w:r>
          </w:p>
        </w:tc>
      </w:tr>
      <w:tr w:rsidR="002413D0" w14:paraId="3E46EC85" w14:textId="77777777">
        <w:trPr>
          <w:trHeight w:val="55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333FF33" w14:textId="77777777" w:rsidR="002413D0" w:rsidRDefault="00000000">
            <w:pPr>
              <w:spacing w:after="0" w:line="360" w:lineRule="auto"/>
            </w:pPr>
            <w:r>
              <w:t>68</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CD1FB26" w14:textId="77777777" w:rsidR="002413D0" w:rsidRDefault="00000000">
            <w:pPr>
              <w:spacing w:after="0" w:line="360" w:lineRule="auto"/>
            </w:pPr>
            <w:r>
              <w:t>Uruguay</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E9CE6C8"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44E4886" w14:textId="77777777" w:rsidR="002413D0" w:rsidRDefault="00000000">
            <w:pPr>
              <w:spacing w:after="0" w:line="360" w:lineRule="auto"/>
            </w:pPr>
            <w:r>
              <w:t>0.211</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A40E331" w14:textId="77777777" w:rsidR="002413D0" w:rsidRDefault="00000000">
            <w:pPr>
              <w:spacing w:after="0" w:line="360" w:lineRule="auto"/>
            </w:pPr>
            <w:r>
              <w:t>68</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658B694" w14:textId="77777777" w:rsidR="002413D0" w:rsidRDefault="00000000">
            <w:pPr>
              <w:spacing w:after="0" w:line="360" w:lineRule="auto"/>
            </w:pPr>
            <w:r>
              <w:t>United States of America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4611533"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B76F94E" w14:textId="77777777" w:rsidR="002413D0" w:rsidRDefault="00000000">
            <w:pPr>
              <w:spacing w:after="0" w:line="360" w:lineRule="auto"/>
            </w:pPr>
            <w:r>
              <w:t>0.527</w:t>
            </w:r>
          </w:p>
        </w:tc>
      </w:tr>
      <w:tr w:rsidR="002413D0" w14:paraId="3B30C346"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1EC7339" w14:textId="77777777" w:rsidR="002413D0" w:rsidRDefault="00000000">
            <w:pPr>
              <w:spacing w:after="0" w:line="360" w:lineRule="auto"/>
            </w:pPr>
            <w:r>
              <w:t>69</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70D216F" w14:textId="77777777" w:rsidR="002413D0" w:rsidRDefault="00000000">
            <w:pPr>
              <w:spacing w:after="0" w:line="360" w:lineRule="auto"/>
            </w:pPr>
            <w:r>
              <w:t>Syria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DC85CFE"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AA4428E" w14:textId="77777777" w:rsidR="002413D0" w:rsidRDefault="00000000">
            <w:pPr>
              <w:spacing w:after="0" w:line="360" w:lineRule="auto"/>
            </w:pPr>
            <w:r>
              <w:t>0.199</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A9A29F7" w14:textId="77777777" w:rsidR="002413D0" w:rsidRDefault="00000000">
            <w:pPr>
              <w:spacing w:after="0" w:line="360" w:lineRule="auto"/>
            </w:pPr>
            <w:r>
              <w:t>69</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7489D2F" w14:textId="77777777" w:rsidR="002413D0" w:rsidRDefault="00000000">
            <w:pPr>
              <w:spacing w:after="0" w:line="360" w:lineRule="auto"/>
            </w:pPr>
            <w:r>
              <w:t>Turkey</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7C2CD3F"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748B410" w14:textId="77777777" w:rsidR="002413D0" w:rsidRDefault="00000000">
            <w:pPr>
              <w:spacing w:after="0" w:line="360" w:lineRule="auto"/>
            </w:pPr>
            <w:r>
              <w:t>0.521</w:t>
            </w:r>
          </w:p>
        </w:tc>
      </w:tr>
      <w:tr w:rsidR="002413D0" w14:paraId="1F265BA5"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8C018D7" w14:textId="77777777" w:rsidR="002413D0" w:rsidRDefault="00000000">
            <w:pPr>
              <w:spacing w:after="0" w:line="360" w:lineRule="auto"/>
            </w:pPr>
            <w:r>
              <w:t>70</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C85C3B9" w14:textId="77777777" w:rsidR="002413D0" w:rsidRDefault="00000000">
            <w:pPr>
              <w:spacing w:after="0" w:line="360" w:lineRule="auto"/>
            </w:pPr>
            <w:r>
              <w:t>El Salvador</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2B28553"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5B170F4" w14:textId="77777777" w:rsidR="002413D0" w:rsidRDefault="00000000">
            <w:pPr>
              <w:spacing w:after="0" w:line="360" w:lineRule="auto"/>
            </w:pPr>
            <w:r>
              <w:t>0.197</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3473C7F" w14:textId="77777777" w:rsidR="002413D0" w:rsidRDefault="00000000">
            <w:pPr>
              <w:spacing w:after="0" w:line="360" w:lineRule="auto"/>
            </w:pPr>
            <w:r>
              <w:t>70</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EE8B7A4" w14:textId="77777777" w:rsidR="002413D0" w:rsidRDefault="00000000">
            <w:pPr>
              <w:spacing w:after="0" w:line="360" w:lineRule="auto"/>
            </w:pPr>
            <w:r>
              <w:t>Venezuela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D9F0D0"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3F8140F" w14:textId="77777777" w:rsidR="002413D0" w:rsidRDefault="00000000">
            <w:pPr>
              <w:spacing w:after="0" w:line="360" w:lineRule="auto"/>
            </w:pPr>
            <w:r>
              <w:t>0.52</w:t>
            </w:r>
          </w:p>
        </w:tc>
      </w:tr>
      <w:tr w:rsidR="002413D0" w14:paraId="198DAD6C"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D967FDE" w14:textId="77777777" w:rsidR="002413D0" w:rsidRDefault="00000000">
            <w:pPr>
              <w:spacing w:after="0" w:line="360" w:lineRule="auto"/>
            </w:pPr>
            <w:r>
              <w:t>71</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1B42098" w14:textId="77777777" w:rsidR="002413D0" w:rsidRDefault="00000000">
            <w:pPr>
              <w:spacing w:after="0" w:line="360" w:lineRule="auto"/>
            </w:pPr>
            <w:r>
              <w:t>Saudi Arabia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65342DB"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338AB05" w14:textId="77777777" w:rsidR="002413D0" w:rsidRDefault="00000000">
            <w:pPr>
              <w:spacing w:after="0" w:line="360" w:lineRule="auto"/>
            </w:pPr>
            <w:r>
              <w:t>0.195</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005A207" w14:textId="77777777" w:rsidR="002413D0" w:rsidRDefault="00000000">
            <w:pPr>
              <w:spacing w:after="0" w:line="360" w:lineRule="auto"/>
            </w:pPr>
            <w:r>
              <w:t>71</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325BDC3" w14:textId="77777777" w:rsidR="002413D0" w:rsidRDefault="00000000">
            <w:pPr>
              <w:spacing w:after="0" w:line="360" w:lineRule="auto"/>
            </w:pPr>
            <w:r>
              <w:t>Cuba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9EDA5CC"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CFE79A7" w14:textId="77777777" w:rsidR="002413D0" w:rsidRDefault="00000000">
            <w:pPr>
              <w:spacing w:after="0" w:line="360" w:lineRule="auto"/>
            </w:pPr>
            <w:r>
              <w:t>0.517</w:t>
            </w:r>
          </w:p>
        </w:tc>
      </w:tr>
      <w:tr w:rsidR="002413D0" w14:paraId="6D723618"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B42D316" w14:textId="77777777" w:rsidR="002413D0" w:rsidRDefault="00000000">
            <w:pPr>
              <w:spacing w:after="0" w:line="360" w:lineRule="auto"/>
            </w:pPr>
            <w:r>
              <w:t>72</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DA8DE70" w14:textId="77777777" w:rsidR="002413D0" w:rsidRDefault="00000000">
            <w:pPr>
              <w:spacing w:after="0" w:line="360" w:lineRule="auto"/>
            </w:pPr>
            <w:r>
              <w:t>Taiwan</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26A5ACF"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52A953C" w14:textId="77777777" w:rsidR="002413D0" w:rsidRDefault="00000000">
            <w:pPr>
              <w:spacing w:after="0" w:line="360" w:lineRule="auto"/>
            </w:pPr>
            <w:r>
              <w:t>0.195</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DABF710" w14:textId="77777777" w:rsidR="002413D0" w:rsidRDefault="00000000">
            <w:pPr>
              <w:spacing w:after="0" w:line="360" w:lineRule="auto"/>
            </w:pPr>
            <w:r>
              <w:t>72</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931F99B" w14:textId="77777777" w:rsidR="002413D0" w:rsidRDefault="00000000">
            <w:pPr>
              <w:spacing w:after="0" w:line="360" w:lineRule="auto"/>
            </w:pPr>
            <w:r>
              <w:t>Guatemala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D416C26"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1DEDA86" w14:textId="77777777" w:rsidR="002413D0" w:rsidRDefault="00000000">
            <w:pPr>
              <w:spacing w:after="0" w:line="360" w:lineRule="auto"/>
            </w:pPr>
            <w:r>
              <w:t>0.511</w:t>
            </w:r>
          </w:p>
        </w:tc>
      </w:tr>
      <w:tr w:rsidR="002413D0" w14:paraId="054112A2"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1923ABE" w14:textId="77777777" w:rsidR="002413D0" w:rsidRDefault="00000000">
            <w:pPr>
              <w:spacing w:after="0" w:line="360" w:lineRule="auto"/>
            </w:pPr>
            <w:r>
              <w:t>73</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1E466F5" w14:textId="77777777" w:rsidR="002413D0" w:rsidRDefault="00000000">
            <w:pPr>
              <w:spacing w:after="0" w:line="360" w:lineRule="auto"/>
            </w:pPr>
            <w:r>
              <w:t>New Zealand</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24EC056"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2357C7C" w14:textId="77777777" w:rsidR="002413D0" w:rsidRDefault="00000000">
            <w:pPr>
              <w:spacing w:after="0" w:line="360" w:lineRule="auto"/>
            </w:pPr>
            <w:r>
              <w:t>0.185</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8F56156" w14:textId="77777777" w:rsidR="002413D0" w:rsidRDefault="00000000">
            <w:pPr>
              <w:spacing w:after="0" w:line="360" w:lineRule="auto"/>
            </w:pPr>
            <w:r>
              <w:t>73</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8A3F43D" w14:textId="77777777" w:rsidR="002413D0" w:rsidRDefault="00000000">
            <w:pPr>
              <w:spacing w:after="0" w:line="360" w:lineRule="auto"/>
            </w:pPr>
            <w:r>
              <w:t>Kyrgyz Republic</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4DDAA65"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6DE9D2F" w14:textId="77777777" w:rsidR="002413D0" w:rsidRDefault="00000000">
            <w:pPr>
              <w:spacing w:after="0" w:line="360" w:lineRule="auto"/>
            </w:pPr>
            <w:r>
              <w:t>0.487</w:t>
            </w:r>
          </w:p>
        </w:tc>
      </w:tr>
      <w:tr w:rsidR="002413D0" w14:paraId="3158D0F6"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C747C50" w14:textId="77777777" w:rsidR="002413D0" w:rsidRDefault="00000000">
            <w:pPr>
              <w:spacing w:after="0" w:line="360" w:lineRule="auto"/>
            </w:pPr>
            <w:r>
              <w:t>74</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BD1CA07" w14:textId="77777777" w:rsidR="002413D0" w:rsidRDefault="00000000">
            <w:pPr>
              <w:spacing w:after="0" w:line="360" w:lineRule="auto"/>
            </w:pPr>
            <w:r>
              <w:t>Yemen Arab Republic</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A403488"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C2BEB8B" w14:textId="77777777" w:rsidR="002413D0" w:rsidRDefault="00000000">
            <w:pPr>
              <w:spacing w:after="0" w:line="360" w:lineRule="auto"/>
            </w:pPr>
            <w:r>
              <w:t>0.18</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BF81ECC" w14:textId="77777777" w:rsidR="002413D0" w:rsidRDefault="00000000">
            <w:pPr>
              <w:spacing w:after="0" w:line="360" w:lineRule="auto"/>
            </w:pPr>
            <w:r>
              <w:t>74</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8C22FC9" w14:textId="77777777" w:rsidR="002413D0" w:rsidRDefault="00000000">
            <w:pPr>
              <w:spacing w:after="0" w:line="360" w:lineRule="auto"/>
            </w:pPr>
            <w:r>
              <w:t>New Zealand</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CAFE3EB"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2C7AD87" w14:textId="77777777" w:rsidR="002413D0" w:rsidRDefault="00000000">
            <w:pPr>
              <w:spacing w:after="0" w:line="360" w:lineRule="auto"/>
            </w:pPr>
            <w:r>
              <w:t>0.485</w:t>
            </w:r>
          </w:p>
        </w:tc>
      </w:tr>
      <w:tr w:rsidR="002413D0" w14:paraId="7D3533E2"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7553AB2" w14:textId="77777777" w:rsidR="002413D0" w:rsidRDefault="00000000">
            <w:pPr>
              <w:spacing w:after="0" w:line="360" w:lineRule="auto"/>
            </w:pPr>
            <w:r>
              <w:t>75</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BB98386" w14:textId="77777777" w:rsidR="002413D0" w:rsidRDefault="00000000">
            <w:pPr>
              <w:spacing w:after="0" w:line="360" w:lineRule="auto"/>
            </w:pPr>
            <w:r>
              <w:t>Rwanda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6F782BE"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05FB5C7" w14:textId="77777777" w:rsidR="002413D0" w:rsidRDefault="00000000">
            <w:pPr>
              <w:spacing w:after="0" w:line="360" w:lineRule="auto"/>
            </w:pPr>
            <w:r>
              <w:t>0.164</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2CD456C" w14:textId="77777777" w:rsidR="002413D0" w:rsidRDefault="00000000">
            <w:pPr>
              <w:spacing w:after="0" w:line="360" w:lineRule="auto"/>
            </w:pPr>
            <w:r>
              <w:t>75</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7ED0791" w14:textId="77777777" w:rsidR="002413D0" w:rsidRDefault="00000000">
            <w:pPr>
              <w:spacing w:after="0" w:line="360" w:lineRule="auto"/>
            </w:pPr>
            <w:r>
              <w:t>Mauritius</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B481C85"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87AE1CC" w14:textId="77777777" w:rsidR="002413D0" w:rsidRDefault="00000000">
            <w:pPr>
              <w:spacing w:after="0" w:line="360" w:lineRule="auto"/>
            </w:pPr>
            <w:r>
              <w:t>0.466</w:t>
            </w:r>
          </w:p>
        </w:tc>
      </w:tr>
      <w:tr w:rsidR="002413D0" w14:paraId="6383F8E4"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D147110" w14:textId="77777777" w:rsidR="002413D0" w:rsidRDefault="00000000">
            <w:pPr>
              <w:spacing w:after="0" w:line="360" w:lineRule="auto"/>
            </w:pPr>
            <w:r>
              <w:t>76</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4427EB5" w14:textId="77777777" w:rsidR="002413D0" w:rsidRDefault="00000000">
            <w:pPr>
              <w:spacing w:after="0" w:line="360" w:lineRule="auto"/>
            </w:pPr>
            <w:r>
              <w:t>Oman</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6039E06"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3D235D4" w14:textId="77777777" w:rsidR="002413D0" w:rsidRDefault="00000000">
            <w:pPr>
              <w:spacing w:after="0" w:line="360" w:lineRule="auto"/>
            </w:pPr>
            <w:r>
              <w:t>0.154</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267E434" w14:textId="77777777" w:rsidR="002413D0" w:rsidRDefault="00000000">
            <w:pPr>
              <w:spacing w:after="0" w:line="360" w:lineRule="auto"/>
            </w:pPr>
            <w:r>
              <w:t>76</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6AA5EBB" w14:textId="77777777" w:rsidR="002413D0" w:rsidRDefault="00000000">
            <w:pPr>
              <w:spacing w:after="0" w:line="360" w:lineRule="auto"/>
            </w:pPr>
            <w:r>
              <w:t>Estonia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100FC7B"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DE2DEA3" w14:textId="77777777" w:rsidR="002413D0" w:rsidRDefault="00000000">
            <w:pPr>
              <w:spacing w:after="0" w:line="360" w:lineRule="auto"/>
            </w:pPr>
            <w:r>
              <w:t>0.458</w:t>
            </w:r>
          </w:p>
        </w:tc>
      </w:tr>
      <w:tr w:rsidR="002413D0" w14:paraId="5AAC6EFF"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8F02F53" w14:textId="77777777" w:rsidR="002413D0" w:rsidRDefault="00000000">
            <w:pPr>
              <w:spacing w:after="0" w:line="360" w:lineRule="auto"/>
            </w:pPr>
            <w:r>
              <w:t>77</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1545D98" w14:textId="77777777" w:rsidR="002413D0" w:rsidRDefault="00000000">
            <w:pPr>
              <w:spacing w:after="0" w:line="360" w:lineRule="auto"/>
            </w:pPr>
            <w:r>
              <w:t>Honduras</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C974CE9"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36E656F" w14:textId="77777777" w:rsidR="002413D0" w:rsidRDefault="00000000">
            <w:pPr>
              <w:spacing w:after="0" w:line="360" w:lineRule="auto"/>
            </w:pPr>
            <w:r>
              <w:t>0.153</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D35FE42" w14:textId="77777777" w:rsidR="002413D0" w:rsidRDefault="00000000">
            <w:pPr>
              <w:spacing w:after="0" w:line="360" w:lineRule="auto"/>
            </w:pPr>
            <w:r>
              <w:t>77</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B6806E3" w14:textId="77777777" w:rsidR="002413D0" w:rsidRDefault="00000000">
            <w:pPr>
              <w:spacing w:after="0" w:line="360" w:lineRule="auto"/>
            </w:pPr>
            <w:r>
              <w:t>Dominican Republic</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0DD154C"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C86CE7C" w14:textId="77777777" w:rsidR="002413D0" w:rsidRDefault="00000000">
            <w:pPr>
              <w:spacing w:after="0" w:line="360" w:lineRule="auto"/>
            </w:pPr>
            <w:r>
              <w:t>0.453</w:t>
            </w:r>
          </w:p>
        </w:tc>
      </w:tr>
      <w:tr w:rsidR="002413D0" w14:paraId="3907887F"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42B0188" w14:textId="77777777" w:rsidR="002413D0" w:rsidRDefault="00000000">
            <w:pPr>
              <w:spacing w:after="0" w:line="360" w:lineRule="auto"/>
            </w:pPr>
            <w:r>
              <w:lastRenderedPageBreak/>
              <w:t>78</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0E69088" w14:textId="77777777" w:rsidR="002413D0" w:rsidRDefault="00000000">
            <w:pPr>
              <w:spacing w:after="0" w:line="360" w:lineRule="auto"/>
            </w:pPr>
            <w:r>
              <w:t>Libya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84367E1"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CF4FE99" w14:textId="77777777" w:rsidR="002413D0" w:rsidRDefault="00000000">
            <w:pPr>
              <w:spacing w:after="0" w:line="360" w:lineRule="auto"/>
            </w:pPr>
            <w:r>
              <w:t>0.142</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DD827F2" w14:textId="77777777" w:rsidR="002413D0" w:rsidRDefault="00000000">
            <w:pPr>
              <w:spacing w:after="0" w:line="360" w:lineRule="auto"/>
            </w:pPr>
            <w:r>
              <w:t>78</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8814C20" w14:textId="77777777" w:rsidR="002413D0" w:rsidRDefault="00000000">
            <w:pPr>
              <w:spacing w:after="0" w:line="360" w:lineRule="auto"/>
            </w:pPr>
            <w:r>
              <w:t>Iraq</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3523FF8"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56CC67E" w14:textId="77777777" w:rsidR="002413D0" w:rsidRDefault="00000000">
            <w:pPr>
              <w:spacing w:after="0" w:line="360" w:lineRule="auto"/>
            </w:pPr>
            <w:r>
              <w:t>0.446</w:t>
            </w:r>
          </w:p>
        </w:tc>
      </w:tr>
      <w:tr w:rsidR="002413D0" w14:paraId="75ED772E"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10C4DDC" w14:textId="77777777" w:rsidR="002413D0" w:rsidRDefault="00000000">
            <w:pPr>
              <w:spacing w:after="0" w:line="360" w:lineRule="auto"/>
            </w:pPr>
            <w:r>
              <w:t>79</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13EAC2" w14:textId="77777777" w:rsidR="002413D0" w:rsidRDefault="00000000">
            <w:pPr>
              <w:spacing w:after="0" w:line="360" w:lineRule="auto"/>
            </w:pPr>
            <w:r>
              <w:t>Turkey</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721D571"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806160A" w14:textId="77777777" w:rsidR="002413D0" w:rsidRDefault="00000000">
            <w:pPr>
              <w:spacing w:after="0" w:line="360" w:lineRule="auto"/>
            </w:pPr>
            <w:r>
              <w:t>0.13</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C88316D" w14:textId="77777777" w:rsidR="002413D0" w:rsidRDefault="00000000">
            <w:pPr>
              <w:spacing w:after="0" w:line="360" w:lineRule="auto"/>
            </w:pPr>
            <w:r>
              <w:t>79</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FDD084B" w14:textId="77777777" w:rsidR="002413D0" w:rsidRDefault="00000000">
            <w:pPr>
              <w:spacing w:after="0" w:line="360" w:lineRule="auto"/>
            </w:pPr>
            <w:r>
              <w:t>Cape Verde</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D940A07"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3516DC8" w14:textId="77777777" w:rsidR="002413D0" w:rsidRDefault="00000000">
            <w:pPr>
              <w:spacing w:after="0" w:line="360" w:lineRule="auto"/>
            </w:pPr>
            <w:r>
              <w:t>0.442</w:t>
            </w:r>
          </w:p>
        </w:tc>
      </w:tr>
      <w:tr w:rsidR="002413D0" w14:paraId="2FA42DB3"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20224A3" w14:textId="77777777" w:rsidR="002413D0" w:rsidRDefault="00000000">
            <w:pPr>
              <w:spacing w:after="0" w:line="360" w:lineRule="auto"/>
            </w:pPr>
            <w:r>
              <w:t>80</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7443DAF" w14:textId="77777777" w:rsidR="002413D0" w:rsidRDefault="00000000">
            <w:pPr>
              <w:spacing w:after="0" w:line="360" w:lineRule="auto"/>
            </w:pPr>
            <w:r>
              <w:t>Lebanon</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FFF2C74"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B593BB9" w14:textId="77777777" w:rsidR="002413D0" w:rsidRDefault="00000000">
            <w:pPr>
              <w:spacing w:after="0" w:line="360" w:lineRule="auto"/>
            </w:pPr>
            <w:r>
              <w:t>0.125</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9552363" w14:textId="77777777" w:rsidR="002413D0" w:rsidRDefault="00000000">
            <w:pPr>
              <w:spacing w:after="0" w:line="360" w:lineRule="auto"/>
            </w:pPr>
            <w:r>
              <w:t>80</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23B7E7B" w14:textId="77777777" w:rsidR="002413D0" w:rsidRDefault="00000000">
            <w:pPr>
              <w:spacing w:after="0" w:line="360" w:lineRule="auto"/>
            </w:pPr>
            <w:r>
              <w:t>Chile</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F7015A4"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9FB1010" w14:textId="77777777" w:rsidR="002413D0" w:rsidRDefault="00000000">
            <w:pPr>
              <w:spacing w:after="0" w:line="360" w:lineRule="auto"/>
            </w:pPr>
            <w:r>
              <w:t>0.439</w:t>
            </w:r>
          </w:p>
        </w:tc>
      </w:tr>
      <w:tr w:rsidR="002413D0" w14:paraId="1E3D6BDC"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879F77B" w14:textId="77777777" w:rsidR="002413D0" w:rsidRDefault="00000000">
            <w:pPr>
              <w:spacing w:after="0" w:line="360" w:lineRule="auto"/>
            </w:pPr>
            <w:r>
              <w:t>81</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A180028" w14:textId="77777777" w:rsidR="002413D0" w:rsidRDefault="00000000">
            <w:pPr>
              <w:spacing w:after="0" w:line="360" w:lineRule="auto"/>
            </w:pPr>
            <w:r>
              <w:t>Finland</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5CAA32C"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9E2A201" w14:textId="77777777" w:rsidR="002413D0" w:rsidRDefault="00000000">
            <w:pPr>
              <w:spacing w:after="0" w:line="360" w:lineRule="auto"/>
            </w:pPr>
            <w:r>
              <w:t>0.117</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66DE417" w14:textId="77777777" w:rsidR="002413D0" w:rsidRDefault="00000000">
            <w:pPr>
              <w:spacing w:after="0" w:line="360" w:lineRule="auto"/>
            </w:pPr>
            <w:r>
              <w:t>81</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0D43D7E" w14:textId="77777777" w:rsidR="002413D0" w:rsidRDefault="00000000">
            <w:pPr>
              <w:spacing w:after="0" w:line="360" w:lineRule="auto"/>
            </w:pPr>
            <w:r>
              <w:t>Moldova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947DD46"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5007962" w14:textId="77777777" w:rsidR="002413D0" w:rsidRDefault="00000000">
            <w:pPr>
              <w:spacing w:after="0" w:line="360" w:lineRule="auto"/>
            </w:pPr>
            <w:r>
              <w:t>0.427</w:t>
            </w:r>
          </w:p>
        </w:tc>
      </w:tr>
      <w:tr w:rsidR="002413D0" w14:paraId="24E513F4"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55FA6CC" w14:textId="77777777" w:rsidR="002413D0" w:rsidRDefault="00000000">
            <w:pPr>
              <w:spacing w:after="0" w:line="360" w:lineRule="auto"/>
            </w:pPr>
            <w:r>
              <w:t>82</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18EABB7" w14:textId="77777777" w:rsidR="002413D0" w:rsidRDefault="00000000">
            <w:pPr>
              <w:spacing w:after="0" w:line="360" w:lineRule="auto"/>
            </w:pPr>
            <w:r>
              <w:t>Sweden</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95E4985"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1375C71" w14:textId="77777777" w:rsidR="002413D0" w:rsidRDefault="00000000">
            <w:pPr>
              <w:spacing w:after="0" w:line="360" w:lineRule="auto"/>
            </w:pPr>
            <w:r>
              <w:t>0.117</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3E22ED3" w14:textId="77777777" w:rsidR="002413D0" w:rsidRDefault="00000000">
            <w:pPr>
              <w:spacing w:after="0" w:line="360" w:lineRule="auto"/>
            </w:pPr>
            <w:r>
              <w:t>82</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72B0AFA" w14:textId="77777777" w:rsidR="002413D0" w:rsidRDefault="00000000">
            <w:pPr>
              <w:spacing w:after="0" w:line="360" w:lineRule="auto"/>
            </w:pPr>
            <w:r>
              <w:t>Zimbabwe</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950E6BE"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FB103A1" w14:textId="77777777" w:rsidR="002413D0" w:rsidRDefault="00000000">
            <w:pPr>
              <w:spacing w:after="0" w:line="360" w:lineRule="auto"/>
            </w:pPr>
            <w:r>
              <w:t>0.415</w:t>
            </w:r>
          </w:p>
        </w:tc>
      </w:tr>
      <w:tr w:rsidR="002413D0" w14:paraId="5F8CDB9B"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33B30AA" w14:textId="77777777" w:rsidR="002413D0" w:rsidRDefault="00000000">
            <w:pPr>
              <w:spacing w:after="0" w:line="360" w:lineRule="auto"/>
            </w:pPr>
            <w:r>
              <w:t>83</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0C6A601" w14:textId="77777777" w:rsidR="002413D0" w:rsidRDefault="00000000">
            <w:pPr>
              <w:spacing w:after="0" w:line="360" w:lineRule="auto"/>
            </w:pPr>
            <w:r>
              <w:t>Haiti</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FDB2957"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5CDC933" w14:textId="77777777" w:rsidR="002413D0" w:rsidRDefault="00000000">
            <w:pPr>
              <w:spacing w:after="0" w:line="360" w:lineRule="auto"/>
            </w:pPr>
            <w:r>
              <w:t>0.108</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2AC4DCB" w14:textId="77777777" w:rsidR="002413D0" w:rsidRDefault="00000000">
            <w:pPr>
              <w:spacing w:after="0" w:line="360" w:lineRule="auto"/>
            </w:pPr>
            <w:r>
              <w:t>83</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7313B49" w14:textId="77777777" w:rsidR="002413D0" w:rsidRDefault="00000000">
            <w:pPr>
              <w:spacing w:after="0" w:line="360" w:lineRule="auto"/>
            </w:pPr>
            <w:r>
              <w:t>United Kingdom</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6BC57DA"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2833B75" w14:textId="77777777" w:rsidR="002413D0" w:rsidRDefault="00000000">
            <w:pPr>
              <w:spacing w:after="0" w:line="360" w:lineRule="auto"/>
            </w:pPr>
            <w:r>
              <w:t>0.399</w:t>
            </w:r>
          </w:p>
        </w:tc>
      </w:tr>
      <w:tr w:rsidR="002413D0" w14:paraId="3EE189FB"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9D1BCEC" w14:textId="77777777" w:rsidR="002413D0" w:rsidRDefault="00000000">
            <w:pPr>
              <w:spacing w:after="0" w:line="360" w:lineRule="auto"/>
            </w:pPr>
            <w:r>
              <w:t>84</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E498DFD" w14:textId="77777777" w:rsidR="002413D0" w:rsidRDefault="00000000">
            <w:pPr>
              <w:spacing w:after="0" w:line="360" w:lineRule="auto"/>
            </w:pPr>
            <w:r>
              <w:t>Paraguay</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6D8FE1A"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D98E117" w14:textId="77777777" w:rsidR="002413D0" w:rsidRDefault="00000000">
            <w:pPr>
              <w:spacing w:after="0" w:line="360" w:lineRule="auto"/>
            </w:pPr>
            <w:r>
              <w:t>0.105</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D0031A9" w14:textId="77777777" w:rsidR="002413D0" w:rsidRDefault="00000000">
            <w:pPr>
              <w:spacing w:after="0" w:line="360" w:lineRule="auto"/>
            </w:pPr>
            <w:r>
              <w:t>84</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B7DCF14" w14:textId="77777777" w:rsidR="002413D0" w:rsidRDefault="00000000">
            <w:pPr>
              <w:spacing w:after="0" w:line="360" w:lineRule="auto"/>
            </w:pPr>
            <w:r>
              <w:t>Costa Rica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47DEBF7"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DD210F6" w14:textId="77777777" w:rsidR="002413D0" w:rsidRDefault="00000000">
            <w:pPr>
              <w:spacing w:after="0" w:line="360" w:lineRule="auto"/>
            </w:pPr>
            <w:r>
              <w:t>0.398</w:t>
            </w:r>
          </w:p>
        </w:tc>
      </w:tr>
      <w:tr w:rsidR="002413D0" w14:paraId="7379DF73"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D772923" w14:textId="77777777" w:rsidR="002413D0" w:rsidRDefault="00000000">
            <w:pPr>
              <w:spacing w:after="0" w:line="360" w:lineRule="auto"/>
            </w:pPr>
            <w:r>
              <w:t>85</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F722472" w14:textId="77777777" w:rsidR="002413D0" w:rsidRDefault="00000000">
            <w:pPr>
              <w:spacing w:after="0" w:line="360" w:lineRule="auto"/>
            </w:pPr>
            <w:r>
              <w:t>China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8ECDF4A"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23EE45D" w14:textId="77777777" w:rsidR="002413D0" w:rsidRDefault="00000000">
            <w:pPr>
              <w:spacing w:after="0" w:line="360" w:lineRule="auto"/>
            </w:pPr>
            <w:r>
              <w:t>0.101</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1CB8C64" w14:textId="77777777" w:rsidR="002413D0" w:rsidRDefault="00000000">
            <w:pPr>
              <w:spacing w:after="0" w:line="360" w:lineRule="auto"/>
            </w:pPr>
            <w:r>
              <w:t>85</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8D5B28A" w14:textId="77777777" w:rsidR="002413D0" w:rsidRDefault="00000000">
            <w:pPr>
              <w:spacing w:after="0" w:line="360" w:lineRule="auto"/>
            </w:pPr>
            <w:r>
              <w:t>Serbia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92F4CA6"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69C4117" w14:textId="77777777" w:rsidR="002413D0" w:rsidRDefault="00000000">
            <w:pPr>
              <w:spacing w:after="0" w:line="360" w:lineRule="auto"/>
            </w:pPr>
            <w:r>
              <w:t>0.396</w:t>
            </w:r>
          </w:p>
        </w:tc>
      </w:tr>
      <w:tr w:rsidR="002413D0" w14:paraId="5AEF922C"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57E45A6" w14:textId="77777777" w:rsidR="002413D0" w:rsidRDefault="00000000">
            <w:pPr>
              <w:spacing w:after="0" w:line="360" w:lineRule="auto"/>
            </w:pPr>
            <w:r>
              <w:t>86</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842C958" w14:textId="77777777" w:rsidR="002413D0" w:rsidRDefault="00000000">
            <w:pPr>
              <w:spacing w:after="0" w:line="360" w:lineRule="auto"/>
            </w:pPr>
            <w:r>
              <w:t>Tunisia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5331F38"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54170B4" w14:textId="77777777" w:rsidR="002413D0" w:rsidRDefault="00000000">
            <w:pPr>
              <w:spacing w:after="0" w:line="360" w:lineRule="auto"/>
            </w:pPr>
            <w:r>
              <w:t>0.1</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A8D5633" w14:textId="77777777" w:rsidR="002413D0" w:rsidRDefault="00000000">
            <w:pPr>
              <w:spacing w:after="0" w:line="360" w:lineRule="auto"/>
            </w:pPr>
            <w:r>
              <w:t>86</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B30ADD4" w14:textId="77777777" w:rsidR="002413D0" w:rsidRDefault="00000000">
            <w:pPr>
              <w:spacing w:after="0" w:line="360" w:lineRule="auto"/>
            </w:pPr>
            <w:r>
              <w:t>Botswana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5898CE8"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8EF99E4" w14:textId="77777777" w:rsidR="002413D0" w:rsidRDefault="00000000">
            <w:pPr>
              <w:spacing w:after="0" w:line="360" w:lineRule="auto"/>
            </w:pPr>
            <w:r>
              <w:t>0.395</w:t>
            </w:r>
          </w:p>
        </w:tc>
      </w:tr>
      <w:tr w:rsidR="002413D0" w14:paraId="441705A2" w14:textId="77777777">
        <w:trPr>
          <w:trHeight w:val="55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3C793BA" w14:textId="77777777" w:rsidR="002413D0" w:rsidRDefault="00000000">
            <w:pPr>
              <w:spacing w:after="0" w:line="360" w:lineRule="auto"/>
            </w:pPr>
            <w:r>
              <w:t>87</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A7B1613" w14:textId="77777777" w:rsidR="002413D0" w:rsidRDefault="00000000">
            <w:pPr>
              <w:spacing w:after="0" w:line="360" w:lineRule="auto"/>
            </w:pPr>
            <w:r>
              <w:t>German Federal Republic</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F0A7FAA"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0D06F67" w14:textId="77777777" w:rsidR="002413D0" w:rsidRDefault="00000000">
            <w:pPr>
              <w:spacing w:after="0" w:line="360" w:lineRule="auto"/>
            </w:pPr>
            <w:r>
              <w:t>0.086</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74EA9AC" w14:textId="77777777" w:rsidR="002413D0" w:rsidRDefault="00000000">
            <w:pPr>
              <w:spacing w:after="0" w:line="360" w:lineRule="auto"/>
            </w:pPr>
            <w:r>
              <w:t>87</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FCFEA80" w14:textId="77777777" w:rsidR="002413D0" w:rsidRDefault="00000000">
            <w:pPr>
              <w:spacing w:after="0" w:line="360" w:lineRule="auto"/>
            </w:pPr>
            <w:r>
              <w:t>Singapore</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6640120"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58BED2F" w14:textId="77777777" w:rsidR="002413D0" w:rsidRDefault="00000000">
            <w:pPr>
              <w:spacing w:after="0" w:line="360" w:lineRule="auto"/>
            </w:pPr>
            <w:r>
              <w:t>0.395</w:t>
            </w:r>
          </w:p>
        </w:tc>
      </w:tr>
      <w:tr w:rsidR="002413D0" w14:paraId="741884E6"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23FDE5C" w14:textId="77777777" w:rsidR="002413D0" w:rsidRDefault="00000000">
            <w:pPr>
              <w:spacing w:after="0" w:line="360" w:lineRule="auto"/>
            </w:pPr>
            <w:r>
              <w:t>88</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7424657" w14:textId="77777777" w:rsidR="002413D0" w:rsidRDefault="00000000">
            <w:pPr>
              <w:spacing w:after="0" w:line="360" w:lineRule="auto"/>
            </w:pPr>
            <w:r>
              <w:t>Albania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491460E"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43967BE" w14:textId="77777777" w:rsidR="002413D0" w:rsidRDefault="00000000">
            <w:pPr>
              <w:spacing w:after="0" w:line="360" w:lineRule="auto"/>
            </w:pPr>
            <w:r>
              <w:t>0.07</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94DCA00" w14:textId="77777777" w:rsidR="002413D0" w:rsidRDefault="00000000">
            <w:pPr>
              <w:spacing w:after="0" w:line="360" w:lineRule="auto"/>
            </w:pPr>
            <w:r>
              <w:t>88</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84B4401" w14:textId="77777777" w:rsidR="002413D0" w:rsidRDefault="00000000">
            <w:pPr>
              <w:spacing w:after="0" w:line="360" w:lineRule="auto"/>
            </w:pPr>
            <w:r>
              <w:t>Swaziland</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A7CCAAF"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07859C5" w14:textId="77777777" w:rsidR="002413D0" w:rsidRDefault="00000000">
            <w:pPr>
              <w:spacing w:after="0" w:line="360" w:lineRule="auto"/>
            </w:pPr>
            <w:r>
              <w:t>0.39</w:t>
            </w:r>
          </w:p>
        </w:tc>
      </w:tr>
      <w:tr w:rsidR="002413D0" w14:paraId="6FCCD67A"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BAF5D71" w14:textId="77777777" w:rsidR="002413D0" w:rsidRDefault="00000000">
            <w:pPr>
              <w:spacing w:after="0" w:line="360" w:lineRule="auto"/>
            </w:pPr>
            <w:r>
              <w:t>89</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1A0BBDA" w14:textId="77777777" w:rsidR="002413D0" w:rsidRDefault="00000000">
            <w:pPr>
              <w:spacing w:after="0" w:line="360" w:lineRule="auto"/>
            </w:pPr>
            <w:r>
              <w:t>Ireland</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E536127"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FC2EF87" w14:textId="77777777" w:rsidR="002413D0" w:rsidRDefault="00000000">
            <w:pPr>
              <w:spacing w:after="0" w:line="360" w:lineRule="auto"/>
            </w:pPr>
            <w:r>
              <w:t>0.068</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46C107F" w14:textId="77777777" w:rsidR="002413D0" w:rsidRDefault="00000000">
            <w:pPr>
              <w:spacing w:after="0" w:line="360" w:lineRule="auto"/>
            </w:pPr>
            <w:r>
              <w:t>89</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0C194C1" w14:textId="77777777" w:rsidR="002413D0" w:rsidRDefault="00000000">
            <w:pPr>
              <w:spacing w:after="0" w:line="360" w:lineRule="auto"/>
            </w:pPr>
            <w:r>
              <w:t>Russia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D7487ED"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A8F8ACD" w14:textId="77777777" w:rsidR="002413D0" w:rsidRDefault="00000000">
            <w:pPr>
              <w:spacing w:after="0" w:line="360" w:lineRule="auto"/>
            </w:pPr>
            <w:r>
              <w:t>0.376</w:t>
            </w:r>
          </w:p>
        </w:tc>
      </w:tr>
      <w:tr w:rsidR="002413D0" w14:paraId="5E82AB3F"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04CF7D7" w14:textId="77777777" w:rsidR="002413D0" w:rsidRDefault="00000000">
            <w:pPr>
              <w:spacing w:after="0" w:line="360" w:lineRule="auto"/>
            </w:pPr>
            <w:r>
              <w:t>90</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3CCADC6" w14:textId="77777777" w:rsidR="002413D0" w:rsidRDefault="00000000">
            <w:pPr>
              <w:spacing w:after="0" w:line="360" w:lineRule="auto"/>
            </w:pPr>
            <w:r>
              <w:t>Somalia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E336763"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5120E5E" w14:textId="77777777" w:rsidR="002413D0" w:rsidRDefault="00000000">
            <w:pPr>
              <w:spacing w:after="0" w:line="360" w:lineRule="auto"/>
            </w:pPr>
            <w:r>
              <w:t>0.066</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0BDF7FB" w14:textId="77777777" w:rsidR="002413D0" w:rsidRDefault="00000000">
            <w:pPr>
              <w:spacing w:after="0" w:line="360" w:lineRule="auto"/>
            </w:pPr>
            <w:r>
              <w:t>90</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2DF04C4" w14:textId="77777777" w:rsidR="002413D0" w:rsidRDefault="00000000">
            <w:pPr>
              <w:spacing w:after="0" w:line="360" w:lineRule="auto"/>
            </w:pPr>
            <w:r>
              <w:t>Israel</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0C6AFF7"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1596BA1" w14:textId="77777777" w:rsidR="002413D0" w:rsidRDefault="00000000">
            <w:pPr>
              <w:spacing w:after="0" w:line="360" w:lineRule="auto"/>
            </w:pPr>
            <w:r>
              <w:t>0.376</w:t>
            </w:r>
          </w:p>
        </w:tc>
      </w:tr>
      <w:tr w:rsidR="002413D0" w14:paraId="45FE738C"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5F06CB9" w14:textId="77777777" w:rsidR="002413D0" w:rsidRDefault="00000000">
            <w:pPr>
              <w:spacing w:after="0" w:line="360" w:lineRule="auto"/>
            </w:pPr>
            <w:r>
              <w:t>91</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387DC8A" w14:textId="77777777" w:rsidR="002413D0" w:rsidRDefault="00000000">
            <w:pPr>
              <w:spacing w:after="0" w:line="360" w:lineRule="auto"/>
            </w:pPr>
            <w:r>
              <w:t>Argentina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E2439C2"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EC86D9E" w14:textId="77777777" w:rsidR="002413D0" w:rsidRDefault="00000000">
            <w:pPr>
              <w:spacing w:after="0" w:line="360" w:lineRule="auto"/>
            </w:pPr>
            <w:r>
              <w:t>0.066</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A220B56" w14:textId="77777777" w:rsidR="002413D0" w:rsidRDefault="00000000">
            <w:pPr>
              <w:spacing w:after="0" w:line="360" w:lineRule="auto"/>
            </w:pPr>
            <w:r>
              <w:t>91</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71999EA" w14:textId="77777777" w:rsidR="002413D0" w:rsidRDefault="00000000">
            <w:pPr>
              <w:spacing w:after="0" w:line="360" w:lineRule="auto"/>
            </w:pPr>
            <w:r>
              <w:t>Taiwan</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C327E47"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8231C39" w14:textId="77777777" w:rsidR="002413D0" w:rsidRDefault="00000000">
            <w:pPr>
              <w:spacing w:after="0" w:line="360" w:lineRule="auto"/>
            </w:pPr>
            <w:r>
              <w:t>0.373</w:t>
            </w:r>
          </w:p>
        </w:tc>
      </w:tr>
      <w:tr w:rsidR="002413D0" w14:paraId="738BA0B3"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DA3AE94" w14:textId="77777777" w:rsidR="002413D0" w:rsidRDefault="00000000">
            <w:pPr>
              <w:spacing w:after="0" w:line="360" w:lineRule="auto"/>
            </w:pPr>
            <w:r>
              <w:t>92</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B6D531D" w14:textId="77777777" w:rsidR="002413D0" w:rsidRDefault="00000000">
            <w:pPr>
              <w:spacing w:after="0" w:line="360" w:lineRule="auto"/>
            </w:pPr>
            <w:r>
              <w:t>Austria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C1A2FDD"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3AB1132" w14:textId="77777777" w:rsidR="002413D0" w:rsidRDefault="00000000">
            <w:pPr>
              <w:spacing w:after="0" w:line="360" w:lineRule="auto"/>
            </w:pPr>
            <w:r>
              <w:t>0.06</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4BF71D2" w14:textId="77777777" w:rsidR="002413D0" w:rsidRDefault="00000000">
            <w:pPr>
              <w:spacing w:after="0" w:line="360" w:lineRule="auto"/>
            </w:pPr>
            <w:r>
              <w:t>92</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F7E6A24" w14:textId="77777777" w:rsidR="002413D0" w:rsidRDefault="00000000">
            <w:pPr>
              <w:spacing w:after="0" w:line="360" w:lineRule="auto"/>
            </w:pPr>
            <w:r>
              <w:t>Algeria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FBAD3CC"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D5C2888" w14:textId="77777777" w:rsidR="002413D0" w:rsidRDefault="00000000">
            <w:pPr>
              <w:spacing w:after="0" w:line="360" w:lineRule="auto"/>
            </w:pPr>
            <w:r>
              <w:t>0.372</w:t>
            </w:r>
          </w:p>
        </w:tc>
      </w:tr>
      <w:tr w:rsidR="002413D0" w14:paraId="277F8833"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EA0F52D" w14:textId="77777777" w:rsidR="002413D0" w:rsidRDefault="00000000">
            <w:pPr>
              <w:spacing w:after="0" w:line="360" w:lineRule="auto"/>
            </w:pPr>
            <w:r>
              <w:t>93</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FEAACD2" w14:textId="77777777" w:rsidR="002413D0" w:rsidRDefault="00000000">
            <w:pPr>
              <w:spacing w:after="0" w:line="360" w:lineRule="auto"/>
            </w:pPr>
            <w:r>
              <w:t>Hungary</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8F4B63A"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EFFA2EB" w14:textId="77777777" w:rsidR="002413D0" w:rsidRDefault="00000000">
            <w:pPr>
              <w:spacing w:after="0" w:line="360" w:lineRule="auto"/>
            </w:pPr>
            <w:r>
              <w:t>0.052</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019CEA9" w14:textId="77777777" w:rsidR="002413D0" w:rsidRDefault="00000000">
            <w:pPr>
              <w:spacing w:after="0" w:line="360" w:lineRule="auto"/>
            </w:pPr>
            <w:r>
              <w:t>93</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91A1991" w14:textId="77777777" w:rsidR="002413D0" w:rsidRDefault="00000000">
            <w:pPr>
              <w:spacing w:after="0" w:line="360" w:lineRule="auto"/>
            </w:pPr>
            <w:r>
              <w:t>Ukraine</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9537FEE"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35FA667" w14:textId="77777777" w:rsidR="002413D0" w:rsidRDefault="00000000">
            <w:pPr>
              <w:spacing w:after="0" w:line="360" w:lineRule="auto"/>
            </w:pPr>
            <w:r>
              <w:t>0.37</w:t>
            </w:r>
          </w:p>
        </w:tc>
      </w:tr>
      <w:tr w:rsidR="002413D0" w14:paraId="423E8315"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298CAA4" w14:textId="77777777" w:rsidR="002413D0" w:rsidRDefault="00000000">
            <w:pPr>
              <w:spacing w:after="0" w:line="360" w:lineRule="auto"/>
            </w:pPr>
            <w:r>
              <w:t>94</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AA2E5AC" w14:textId="77777777" w:rsidR="002413D0" w:rsidRDefault="00000000">
            <w:pPr>
              <w:spacing w:after="0" w:line="360" w:lineRule="auto"/>
            </w:pPr>
            <w:r>
              <w:t>Greece</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651C721"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A51406A" w14:textId="77777777" w:rsidR="002413D0" w:rsidRDefault="00000000">
            <w:pPr>
              <w:spacing w:after="0" w:line="360" w:lineRule="auto"/>
            </w:pPr>
            <w:r>
              <w:t>0.045</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A20ED0F" w14:textId="77777777" w:rsidR="002413D0" w:rsidRDefault="00000000">
            <w:pPr>
              <w:spacing w:after="0" w:line="360" w:lineRule="auto"/>
            </w:pPr>
            <w:r>
              <w:t>94</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C334E63" w14:textId="77777777" w:rsidR="002413D0" w:rsidRDefault="00000000">
            <w:pPr>
              <w:spacing w:after="0" w:line="360" w:lineRule="auto"/>
            </w:pPr>
            <w:r>
              <w:t>Switzerland</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753020F"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682C7F9" w14:textId="77777777" w:rsidR="002413D0" w:rsidRDefault="00000000">
            <w:pPr>
              <w:spacing w:after="0" w:line="360" w:lineRule="auto"/>
            </w:pPr>
            <w:r>
              <w:t>0.367</w:t>
            </w:r>
          </w:p>
        </w:tc>
      </w:tr>
      <w:tr w:rsidR="002413D0" w14:paraId="4C96726A"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3379E7C" w14:textId="77777777" w:rsidR="002413D0" w:rsidRDefault="00000000">
            <w:pPr>
              <w:spacing w:after="0" w:line="360" w:lineRule="auto"/>
            </w:pPr>
            <w:r>
              <w:t>95</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7C7DD6E" w14:textId="77777777" w:rsidR="002413D0" w:rsidRDefault="00000000">
            <w:pPr>
              <w:spacing w:after="0" w:line="360" w:lineRule="auto"/>
            </w:pPr>
            <w:r>
              <w:t>Italy</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9868B79"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9A15184" w14:textId="77777777" w:rsidR="002413D0" w:rsidRDefault="00000000">
            <w:pPr>
              <w:spacing w:after="0" w:line="360" w:lineRule="auto"/>
            </w:pPr>
            <w:r>
              <w:t>0.041</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CC0DD0B" w14:textId="77777777" w:rsidR="002413D0" w:rsidRDefault="00000000">
            <w:pPr>
              <w:spacing w:after="0" w:line="360" w:lineRule="auto"/>
            </w:pPr>
            <w:r>
              <w:t>95</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DECA94A" w14:textId="77777777" w:rsidR="002413D0" w:rsidRDefault="00000000">
            <w:pPr>
              <w:spacing w:after="0" w:line="360" w:lineRule="auto"/>
            </w:pPr>
            <w:r>
              <w:t>Georgia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B2761DC"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0E216EE" w14:textId="77777777" w:rsidR="002413D0" w:rsidRDefault="00000000">
            <w:pPr>
              <w:spacing w:after="0" w:line="360" w:lineRule="auto"/>
            </w:pPr>
            <w:r>
              <w:t>0.367</w:t>
            </w:r>
          </w:p>
        </w:tc>
      </w:tr>
      <w:tr w:rsidR="002413D0" w14:paraId="2549C161"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2B03110" w14:textId="77777777" w:rsidR="002413D0" w:rsidRDefault="00000000">
            <w:pPr>
              <w:spacing w:after="0" w:line="360" w:lineRule="auto"/>
            </w:pPr>
            <w:r>
              <w:t>96</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C570382" w14:textId="77777777" w:rsidR="002413D0" w:rsidRDefault="00000000">
            <w:pPr>
              <w:spacing w:after="0" w:line="360" w:lineRule="auto"/>
            </w:pPr>
            <w:r>
              <w:t>Jordan</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12E841E"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08F5055" w14:textId="77777777" w:rsidR="002413D0" w:rsidRDefault="00000000">
            <w:pPr>
              <w:spacing w:after="0" w:line="360" w:lineRule="auto"/>
            </w:pPr>
            <w:r>
              <w:t>0.035</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509BA1F" w14:textId="77777777" w:rsidR="002413D0" w:rsidRDefault="00000000">
            <w:pPr>
              <w:spacing w:after="0" w:line="360" w:lineRule="auto"/>
            </w:pPr>
            <w:r>
              <w:t>96</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1363106" w14:textId="77777777" w:rsidR="002413D0" w:rsidRDefault="00000000">
            <w:pPr>
              <w:spacing w:after="0" w:line="360" w:lineRule="auto"/>
            </w:pPr>
            <w:r>
              <w:t>Tajikistan</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7036D19"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97D4196" w14:textId="77777777" w:rsidR="002413D0" w:rsidRDefault="00000000">
            <w:pPr>
              <w:spacing w:after="0" w:line="360" w:lineRule="auto"/>
            </w:pPr>
            <w:r>
              <w:t>0.367</w:t>
            </w:r>
          </w:p>
        </w:tc>
      </w:tr>
      <w:tr w:rsidR="002413D0" w14:paraId="770C4A48" w14:textId="77777777">
        <w:trPr>
          <w:trHeight w:val="55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98C6E52" w14:textId="77777777" w:rsidR="002413D0" w:rsidRDefault="00000000">
            <w:pPr>
              <w:spacing w:after="0" w:line="360" w:lineRule="auto"/>
            </w:pPr>
            <w:r>
              <w:t>97</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B710F97" w14:textId="77777777" w:rsidR="002413D0" w:rsidRDefault="00000000">
            <w:pPr>
              <w:spacing w:after="0" w:line="360" w:lineRule="auto"/>
            </w:pPr>
            <w:r>
              <w:t>German Democratic Republic</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B6FD87D"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CD11BF0" w14:textId="77777777" w:rsidR="002413D0" w:rsidRDefault="00000000">
            <w:pPr>
              <w:spacing w:after="0" w:line="360" w:lineRule="auto"/>
            </w:pPr>
            <w:r>
              <w:t>0.031</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D2988A6" w14:textId="77777777" w:rsidR="002413D0" w:rsidRDefault="00000000">
            <w:pPr>
              <w:spacing w:after="0" w:line="360" w:lineRule="auto"/>
            </w:pPr>
            <w:r>
              <w:t>97</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D6C2690" w14:textId="77777777" w:rsidR="002413D0" w:rsidRDefault="00000000">
            <w:pPr>
              <w:spacing w:after="0" w:line="360" w:lineRule="auto"/>
            </w:pPr>
            <w:r>
              <w:t>Netherlands</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9104F7C"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1C6147A" w14:textId="77777777" w:rsidR="002413D0" w:rsidRDefault="00000000">
            <w:pPr>
              <w:spacing w:after="0" w:line="360" w:lineRule="auto"/>
            </w:pPr>
            <w:r>
              <w:t>0.354</w:t>
            </w:r>
          </w:p>
        </w:tc>
      </w:tr>
      <w:tr w:rsidR="002413D0" w14:paraId="4A11C7B0"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D8AB4AD" w14:textId="77777777" w:rsidR="002413D0" w:rsidRDefault="00000000">
            <w:pPr>
              <w:spacing w:after="0" w:line="360" w:lineRule="auto"/>
            </w:pPr>
            <w:r>
              <w:t>98</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D4228E4" w14:textId="77777777" w:rsidR="002413D0" w:rsidRDefault="00000000">
            <w:pPr>
              <w:spacing w:after="0" w:line="360" w:lineRule="auto"/>
            </w:pPr>
            <w:r>
              <w:t>Poland</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E2776B7"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B0213B0" w14:textId="77777777" w:rsidR="002413D0" w:rsidRDefault="00000000">
            <w:pPr>
              <w:spacing w:after="0" w:line="360" w:lineRule="auto"/>
            </w:pPr>
            <w:r>
              <w:t>0.027</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9BA0C2C" w14:textId="77777777" w:rsidR="002413D0" w:rsidRDefault="00000000">
            <w:pPr>
              <w:spacing w:after="0" w:line="360" w:lineRule="auto"/>
            </w:pPr>
            <w:r>
              <w:t>98</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171C787" w14:textId="77777777" w:rsidR="002413D0" w:rsidRDefault="00000000">
            <w:pPr>
              <w:spacing w:after="0" w:line="360" w:lineRule="auto"/>
            </w:pPr>
            <w:r>
              <w:t>Thailand</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5007431"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D762FBA" w14:textId="77777777" w:rsidR="002413D0" w:rsidRDefault="00000000">
            <w:pPr>
              <w:spacing w:after="0" w:line="360" w:lineRule="auto"/>
            </w:pPr>
            <w:r>
              <w:t>0.352</w:t>
            </w:r>
          </w:p>
        </w:tc>
      </w:tr>
      <w:tr w:rsidR="002413D0" w14:paraId="0F5C09F2"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72691F7" w14:textId="77777777" w:rsidR="002413D0" w:rsidRDefault="00000000">
            <w:pPr>
              <w:spacing w:after="0" w:line="360" w:lineRule="auto"/>
            </w:pPr>
            <w:r>
              <w:t>99</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DBA8135" w14:textId="77777777" w:rsidR="002413D0" w:rsidRDefault="00000000">
            <w:pPr>
              <w:spacing w:after="0" w:line="360" w:lineRule="auto"/>
            </w:pPr>
            <w:r>
              <w:t>Norway</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6FB84E0"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A256F2D" w14:textId="77777777" w:rsidR="002413D0" w:rsidRDefault="00000000">
            <w:pPr>
              <w:spacing w:after="0" w:line="360" w:lineRule="auto"/>
            </w:pPr>
            <w:r>
              <w:t>0.021</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926D71B" w14:textId="77777777" w:rsidR="002413D0" w:rsidRDefault="00000000">
            <w:pPr>
              <w:spacing w:after="0" w:line="360" w:lineRule="auto"/>
            </w:pPr>
            <w:r>
              <w:t>99</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21704C4" w14:textId="77777777" w:rsidR="002413D0" w:rsidRDefault="00000000">
            <w:pPr>
              <w:spacing w:after="0" w:line="360" w:lineRule="auto"/>
            </w:pPr>
            <w:r>
              <w:t>Cyprus</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81ECADC"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0595D45" w14:textId="77777777" w:rsidR="002413D0" w:rsidRDefault="00000000">
            <w:pPr>
              <w:spacing w:after="0" w:line="360" w:lineRule="auto"/>
            </w:pPr>
            <w:r>
              <w:t>0.347</w:t>
            </w:r>
          </w:p>
        </w:tc>
      </w:tr>
      <w:tr w:rsidR="002413D0" w14:paraId="27EA8E82"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8F62F47" w14:textId="77777777" w:rsidR="002413D0" w:rsidRDefault="00000000">
            <w:pPr>
              <w:spacing w:after="0" w:line="360" w:lineRule="auto"/>
            </w:pPr>
            <w:r>
              <w:t>100</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78090A1" w14:textId="77777777" w:rsidR="002413D0" w:rsidRDefault="00000000">
            <w:pPr>
              <w:spacing w:after="0" w:line="360" w:lineRule="auto"/>
            </w:pPr>
            <w:r>
              <w:t>Australia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A396887"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76BB639" w14:textId="77777777" w:rsidR="002413D0" w:rsidRDefault="00000000">
            <w:pPr>
              <w:spacing w:after="0" w:line="360" w:lineRule="auto"/>
            </w:pPr>
            <w:r>
              <w:t>0.021</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A3A5E81" w14:textId="77777777" w:rsidR="002413D0" w:rsidRDefault="00000000">
            <w:pPr>
              <w:spacing w:after="0" w:line="360" w:lineRule="auto"/>
            </w:pPr>
            <w:r>
              <w:t>100</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C4864BC" w14:textId="77777777" w:rsidR="002413D0" w:rsidRDefault="00000000">
            <w:pPr>
              <w:spacing w:after="0" w:line="360" w:lineRule="auto"/>
            </w:pPr>
            <w:r>
              <w:t>Sri Lanka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04D7363"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65076CF" w14:textId="77777777" w:rsidR="002413D0" w:rsidRDefault="00000000">
            <w:pPr>
              <w:spacing w:after="0" w:line="360" w:lineRule="auto"/>
            </w:pPr>
            <w:r>
              <w:t>0.323</w:t>
            </w:r>
          </w:p>
        </w:tc>
      </w:tr>
      <w:tr w:rsidR="002413D0" w14:paraId="30B98F54"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C69EA9D" w14:textId="77777777" w:rsidR="002413D0" w:rsidRDefault="00000000">
            <w:pPr>
              <w:spacing w:after="0" w:line="360" w:lineRule="auto"/>
            </w:pPr>
            <w:r>
              <w:t>101</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65A7DA0" w14:textId="77777777" w:rsidR="002413D0" w:rsidRDefault="00000000">
            <w:pPr>
              <w:spacing w:after="0" w:line="360" w:lineRule="auto"/>
            </w:pPr>
            <w:r>
              <w:t>Netherlands</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8922EE1"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B1D39B8" w14:textId="77777777" w:rsidR="002413D0" w:rsidRDefault="00000000">
            <w:pPr>
              <w:spacing w:after="0" w:line="360" w:lineRule="auto"/>
            </w:pPr>
            <w:r>
              <w:t>0.013</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B3C025E" w14:textId="77777777" w:rsidR="002413D0" w:rsidRDefault="00000000">
            <w:pPr>
              <w:spacing w:after="0" w:line="360" w:lineRule="auto"/>
            </w:pPr>
            <w:r>
              <w:t>101</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8337E4D" w14:textId="77777777" w:rsidR="002413D0" w:rsidRDefault="00000000">
            <w:pPr>
              <w:spacing w:after="0" w:line="360" w:lineRule="auto"/>
            </w:pPr>
            <w:r>
              <w:t>Mongolia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A814BFB"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D4CA742" w14:textId="77777777" w:rsidR="002413D0" w:rsidRDefault="00000000">
            <w:pPr>
              <w:spacing w:after="0" w:line="360" w:lineRule="auto"/>
            </w:pPr>
            <w:r>
              <w:t>0.315</w:t>
            </w:r>
          </w:p>
        </w:tc>
      </w:tr>
      <w:tr w:rsidR="002413D0" w14:paraId="50975D16"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9BC6933" w14:textId="77777777" w:rsidR="002413D0" w:rsidRDefault="00000000">
            <w:pPr>
              <w:spacing w:after="0" w:line="360" w:lineRule="auto"/>
            </w:pPr>
            <w:r>
              <w:t>102</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C1CA1A5" w14:textId="77777777" w:rsidR="002413D0" w:rsidRDefault="00000000">
            <w:pPr>
              <w:spacing w:after="0" w:line="360" w:lineRule="auto"/>
            </w:pPr>
            <w:r>
              <w:t>Denmark</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17201CB"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DBBB431" w14:textId="77777777" w:rsidR="002413D0" w:rsidRDefault="00000000">
            <w:pPr>
              <w:spacing w:after="0" w:line="360" w:lineRule="auto"/>
            </w:pPr>
            <w:r>
              <w:t>0.012</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4FCA7C6" w14:textId="77777777" w:rsidR="002413D0" w:rsidRDefault="00000000">
            <w:pPr>
              <w:spacing w:after="0" w:line="360" w:lineRule="auto"/>
            </w:pPr>
            <w:r>
              <w:t>102</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BBD2706" w14:textId="77777777" w:rsidR="002413D0" w:rsidRDefault="00000000">
            <w:pPr>
              <w:spacing w:after="0" w:line="360" w:lineRule="auto"/>
            </w:pPr>
            <w:r>
              <w:t>Lesotho</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28F180D"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69A82C3" w14:textId="77777777" w:rsidR="002413D0" w:rsidRDefault="00000000">
            <w:pPr>
              <w:spacing w:after="0" w:line="360" w:lineRule="auto"/>
            </w:pPr>
            <w:r>
              <w:t>0.313</w:t>
            </w:r>
          </w:p>
        </w:tc>
      </w:tr>
      <w:tr w:rsidR="002413D0" w14:paraId="168801C1"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9DB048F" w14:textId="77777777" w:rsidR="002413D0" w:rsidRDefault="00000000">
            <w:pPr>
              <w:spacing w:after="0" w:line="360" w:lineRule="auto"/>
            </w:pPr>
            <w:r>
              <w:t>103</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24ACD8C" w14:textId="77777777" w:rsidR="002413D0" w:rsidRDefault="00000000">
            <w:pPr>
              <w:spacing w:after="0" w:line="360" w:lineRule="auto"/>
            </w:pPr>
            <w:r>
              <w:t>Japan</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ABC4767"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40C2890" w14:textId="77777777" w:rsidR="002413D0" w:rsidRDefault="00000000">
            <w:pPr>
              <w:spacing w:after="0" w:line="360" w:lineRule="auto"/>
            </w:pPr>
            <w:r>
              <w:t>0.012</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17CF69A" w14:textId="77777777" w:rsidR="002413D0" w:rsidRDefault="00000000">
            <w:pPr>
              <w:spacing w:after="0" w:line="360" w:lineRule="auto"/>
            </w:pPr>
            <w:r>
              <w:t>103</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20D4710" w14:textId="77777777" w:rsidR="002413D0" w:rsidRDefault="00000000">
            <w:pPr>
              <w:spacing w:after="0" w:line="360" w:lineRule="auto"/>
            </w:pPr>
            <w:r>
              <w:t>Uzbekistan</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26C17D8"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7DB6394" w14:textId="77777777" w:rsidR="002413D0" w:rsidRDefault="00000000">
            <w:pPr>
              <w:spacing w:after="0" w:line="360" w:lineRule="auto"/>
            </w:pPr>
            <w:r>
              <w:t>0.313</w:t>
            </w:r>
          </w:p>
        </w:tc>
      </w:tr>
      <w:tr w:rsidR="002413D0" w14:paraId="25A140C4"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AB80C8C" w14:textId="77777777" w:rsidR="002413D0" w:rsidRDefault="00000000">
            <w:pPr>
              <w:spacing w:after="0" w:line="360" w:lineRule="auto"/>
            </w:pPr>
            <w:r>
              <w:t>104</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1C642FC" w14:textId="77777777" w:rsidR="002413D0" w:rsidRDefault="00000000">
            <w:pPr>
              <w:spacing w:after="0" w:line="360" w:lineRule="auto"/>
            </w:pPr>
            <w:r>
              <w:t>Madagascar</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E047538"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C11BD9C" w14:textId="77777777" w:rsidR="002413D0" w:rsidRDefault="00000000">
            <w:pPr>
              <w:spacing w:after="0" w:line="360" w:lineRule="auto"/>
            </w:pPr>
            <w:r>
              <w:t>0.005</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FA3F977" w14:textId="77777777" w:rsidR="002413D0" w:rsidRDefault="00000000">
            <w:pPr>
              <w:spacing w:after="0" w:line="360" w:lineRule="auto"/>
            </w:pPr>
            <w:r>
              <w:t>104</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0A6245E" w14:textId="77777777" w:rsidR="002413D0" w:rsidRDefault="00000000">
            <w:pPr>
              <w:spacing w:after="0" w:line="360" w:lineRule="auto"/>
            </w:pPr>
            <w:r>
              <w:t>Belarus</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0CE17B1"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D6FD091" w14:textId="77777777" w:rsidR="002413D0" w:rsidRDefault="00000000">
            <w:pPr>
              <w:spacing w:after="0" w:line="360" w:lineRule="auto"/>
            </w:pPr>
            <w:r>
              <w:t>0.309</w:t>
            </w:r>
          </w:p>
        </w:tc>
      </w:tr>
      <w:tr w:rsidR="002413D0" w14:paraId="3F647C24"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63E5CDF" w14:textId="77777777" w:rsidR="002413D0" w:rsidRDefault="00000000">
            <w:pPr>
              <w:spacing w:after="0" w:line="360" w:lineRule="auto"/>
            </w:pPr>
            <w:r>
              <w:t>105</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17D9D4C" w14:textId="77777777" w:rsidR="002413D0" w:rsidRDefault="00000000">
            <w:pPr>
              <w:spacing w:after="0" w:line="360" w:lineRule="auto"/>
            </w:pPr>
            <w:r>
              <w:t>Egypt</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B082EA0"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3F16494" w14:textId="77777777" w:rsidR="002413D0" w:rsidRDefault="00000000">
            <w:pPr>
              <w:spacing w:after="0" w:line="360" w:lineRule="auto"/>
            </w:pPr>
            <w:r>
              <w:t>0.003</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EAC3AEF" w14:textId="77777777" w:rsidR="002413D0" w:rsidRDefault="00000000">
            <w:pPr>
              <w:spacing w:after="0" w:line="360" w:lineRule="auto"/>
            </w:pPr>
            <w:r>
              <w:t>105</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05DD35E" w14:textId="77777777" w:rsidR="002413D0" w:rsidRDefault="00000000">
            <w:pPr>
              <w:spacing w:after="0" w:line="360" w:lineRule="auto"/>
            </w:pPr>
            <w:r>
              <w:t>Burundi</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A829065"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DEA44F7" w14:textId="77777777" w:rsidR="002413D0" w:rsidRDefault="00000000">
            <w:pPr>
              <w:spacing w:after="0" w:line="360" w:lineRule="auto"/>
            </w:pPr>
            <w:r>
              <w:t>0.308</w:t>
            </w:r>
          </w:p>
        </w:tc>
      </w:tr>
      <w:tr w:rsidR="002413D0" w14:paraId="39DFA900"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CFB44B4" w14:textId="77777777" w:rsidR="002413D0" w:rsidRDefault="00000000">
            <w:pPr>
              <w:spacing w:after="0" w:line="360" w:lineRule="auto"/>
            </w:pPr>
            <w:r>
              <w:t>106</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E8755C8" w14:textId="77777777" w:rsidR="002413D0" w:rsidRDefault="00000000">
            <w:pPr>
              <w:spacing w:after="0" w:line="360" w:lineRule="auto"/>
            </w:pPr>
            <w:r>
              <w:t>Portugal</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8F28976"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B90495D" w14:textId="77777777" w:rsidR="002413D0" w:rsidRDefault="00000000">
            <w:pPr>
              <w:spacing w:after="0" w:line="360" w:lineRule="auto"/>
            </w:pPr>
            <w:r>
              <w:t>0.001</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95B31EE" w14:textId="77777777" w:rsidR="002413D0" w:rsidRDefault="00000000">
            <w:pPr>
              <w:spacing w:after="0" w:line="360" w:lineRule="auto"/>
            </w:pPr>
            <w:r>
              <w:t>106</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A973355" w14:textId="77777777" w:rsidR="002413D0" w:rsidRDefault="00000000">
            <w:pPr>
              <w:spacing w:after="0" w:line="360" w:lineRule="auto"/>
            </w:pPr>
            <w:r>
              <w:t>Bulgaria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598FC5F"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916C711" w14:textId="77777777" w:rsidR="002413D0" w:rsidRDefault="00000000">
            <w:pPr>
              <w:spacing w:after="0" w:line="360" w:lineRule="auto"/>
            </w:pPr>
            <w:r>
              <w:t>0.289</w:t>
            </w:r>
          </w:p>
        </w:tc>
      </w:tr>
      <w:tr w:rsidR="002413D0" w14:paraId="55C6C709" w14:textId="77777777">
        <w:trPr>
          <w:trHeight w:val="55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46325F6" w14:textId="77777777" w:rsidR="002413D0" w:rsidRDefault="00000000">
            <w:pPr>
              <w:spacing w:after="0" w:line="360" w:lineRule="auto"/>
            </w:pPr>
            <w:r>
              <w:lastRenderedPageBreak/>
              <w:t>107</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AB43AB6" w14:textId="77777777" w:rsidR="002413D0" w:rsidRDefault="00000000">
            <w:pPr>
              <w:spacing w:after="0" w:line="360" w:lineRule="auto"/>
            </w:pPr>
            <w:r>
              <w:t>Democratic People's Republic of Korea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F3D4AFB"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D726A8F" w14:textId="77777777" w:rsidR="002413D0" w:rsidRDefault="00000000">
            <w:pPr>
              <w:spacing w:after="0" w:line="360" w:lineRule="auto"/>
            </w:pPr>
            <w:r>
              <w:t>0</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96EAEAA" w14:textId="77777777" w:rsidR="002413D0" w:rsidRDefault="00000000">
            <w:pPr>
              <w:spacing w:after="0" w:line="360" w:lineRule="auto"/>
            </w:pPr>
            <w:r>
              <w:t>107</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62F8ADF" w14:textId="77777777" w:rsidR="002413D0" w:rsidRDefault="00000000">
            <w:pPr>
              <w:spacing w:after="0" w:line="360" w:lineRule="auto"/>
            </w:pPr>
            <w:r>
              <w:t>Lithuania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8EF620E"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2919324" w14:textId="77777777" w:rsidR="002413D0" w:rsidRDefault="00000000">
            <w:pPr>
              <w:spacing w:after="0" w:line="360" w:lineRule="auto"/>
            </w:pPr>
            <w:r>
              <w:t>0.284</w:t>
            </w:r>
          </w:p>
        </w:tc>
      </w:tr>
      <w:tr w:rsidR="002413D0" w14:paraId="68D5D059" w14:textId="77777777">
        <w:trPr>
          <w:trHeight w:val="28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5CE80F5" w14:textId="77777777" w:rsidR="002413D0" w:rsidRDefault="00000000">
            <w:pPr>
              <w:spacing w:after="0" w:line="360" w:lineRule="auto"/>
            </w:pPr>
            <w:r>
              <w:t>108</w:t>
            </w: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E3604EF" w14:textId="77777777" w:rsidR="002413D0" w:rsidRDefault="00000000">
            <w:pPr>
              <w:spacing w:after="0" w:line="360" w:lineRule="auto"/>
            </w:pPr>
            <w:r>
              <w:t>Republic of Korea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967F4B5" w14:textId="77777777" w:rsidR="002413D0" w:rsidRDefault="00000000">
            <w:pPr>
              <w:spacing w:after="0" w:line="360" w:lineRule="auto"/>
            </w:pPr>
            <w:r>
              <w:t>1960</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42379DA" w14:textId="77777777" w:rsidR="002413D0" w:rsidRDefault="00000000">
            <w:pPr>
              <w:spacing w:after="0" w:line="360" w:lineRule="auto"/>
            </w:pPr>
            <w:r>
              <w:t>0</w:t>
            </w: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0067F95" w14:textId="77777777" w:rsidR="002413D0" w:rsidRDefault="00000000">
            <w:pPr>
              <w:spacing w:after="0" w:line="360" w:lineRule="auto"/>
            </w:pPr>
            <w:r>
              <w:t>108</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459335F" w14:textId="77777777" w:rsidR="002413D0" w:rsidRDefault="00000000">
            <w:pPr>
              <w:spacing w:after="0" w:line="360" w:lineRule="auto"/>
            </w:pPr>
            <w:r>
              <w:t>Rwanda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D149ED9"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B1ED4C7" w14:textId="77777777" w:rsidR="002413D0" w:rsidRDefault="00000000">
            <w:pPr>
              <w:spacing w:after="0" w:line="360" w:lineRule="auto"/>
            </w:pPr>
            <w:r>
              <w:t>0.28</w:t>
            </w:r>
          </w:p>
        </w:tc>
      </w:tr>
      <w:tr w:rsidR="002413D0" w14:paraId="4F8DDFA7"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DA6E27C"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64BAE6D"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06F5D59"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B5CD954"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40A359E" w14:textId="77777777" w:rsidR="002413D0" w:rsidRDefault="00000000">
            <w:pPr>
              <w:spacing w:after="0" w:line="360" w:lineRule="auto"/>
            </w:pPr>
            <w:r>
              <w:t>109</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6B7E0E4" w14:textId="77777777" w:rsidR="002413D0" w:rsidRDefault="00000000">
            <w:pPr>
              <w:spacing w:after="0" w:line="360" w:lineRule="auto"/>
            </w:pPr>
            <w:r>
              <w:t>Australia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73B5348"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9F6E3CC" w14:textId="77777777" w:rsidR="002413D0" w:rsidRDefault="00000000">
            <w:pPr>
              <w:spacing w:after="0" w:line="360" w:lineRule="auto"/>
            </w:pPr>
            <w:r>
              <w:t>0.276</w:t>
            </w:r>
          </w:p>
        </w:tc>
      </w:tr>
      <w:tr w:rsidR="002413D0" w14:paraId="2D104869" w14:textId="77777777">
        <w:trPr>
          <w:trHeight w:val="55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0C9DBA5"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AFBF17B"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E6BB96D"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5B557DA"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8F80416" w14:textId="77777777" w:rsidR="002413D0" w:rsidRDefault="00000000">
            <w:pPr>
              <w:spacing w:after="0" w:line="360" w:lineRule="auto"/>
            </w:pPr>
            <w:r>
              <w:t>110</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DC19B2F" w14:textId="77777777" w:rsidR="002413D0" w:rsidRDefault="00000000">
            <w:pPr>
              <w:spacing w:after="0" w:line="360" w:lineRule="auto"/>
            </w:pPr>
            <w:r>
              <w:t>Democratic Republic of Vietnam</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76B0FBA"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1470825" w14:textId="77777777" w:rsidR="002413D0" w:rsidRDefault="00000000">
            <w:pPr>
              <w:spacing w:after="0" w:line="360" w:lineRule="auto"/>
            </w:pPr>
            <w:r>
              <w:t>0.263</w:t>
            </w:r>
          </w:p>
        </w:tc>
      </w:tr>
      <w:tr w:rsidR="002413D0" w14:paraId="123FE5EF"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4B6BD3B"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1867F83"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FD6A0D4"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7E4AF7E"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B2D63BD" w14:textId="77777777" w:rsidR="002413D0" w:rsidRDefault="00000000">
            <w:pPr>
              <w:spacing w:after="0" w:line="360" w:lineRule="auto"/>
            </w:pPr>
            <w:r>
              <w:t>111</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7584A3D" w14:textId="77777777" w:rsidR="002413D0" w:rsidRDefault="00000000">
            <w:pPr>
              <w:spacing w:after="0" w:line="360" w:lineRule="auto"/>
            </w:pPr>
            <w:r>
              <w:t>Czech Republic</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124D450"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CF1C5D8" w14:textId="77777777" w:rsidR="002413D0" w:rsidRDefault="00000000">
            <w:pPr>
              <w:spacing w:after="0" w:line="360" w:lineRule="auto"/>
            </w:pPr>
            <w:r>
              <w:t>0.262</w:t>
            </w:r>
          </w:p>
        </w:tc>
      </w:tr>
      <w:tr w:rsidR="002413D0" w14:paraId="42637AAE"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864BC0B"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B8ED102"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F4F97F"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114205A"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C2A04C6" w14:textId="77777777" w:rsidR="002413D0" w:rsidRDefault="00000000">
            <w:pPr>
              <w:spacing w:after="0" w:line="360" w:lineRule="auto"/>
            </w:pPr>
            <w:r>
              <w:t>112</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305EA55" w14:textId="77777777" w:rsidR="002413D0" w:rsidRDefault="00000000">
            <w:pPr>
              <w:spacing w:after="0" w:line="360" w:lineRule="auto"/>
            </w:pPr>
            <w:r>
              <w:t>Libya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4FBA6E1"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53DE412" w14:textId="77777777" w:rsidR="002413D0" w:rsidRDefault="00000000">
            <w:pPr>
              <w:spacing w:after="0" w:line="360" w:lineRule="auto"/>
            </w:pPr>
            <w:r>
              <w:t>0.259</w:t>
            </w:r>
          </w:p>
        </w:tc>
      </w:tr>
      <w:tr w:rsidR="002413D0" w14:paraId="4A2656E8"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D662D83"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3ED05A8"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6FEDCAA"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A644F68"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54726F8" w14:textId="77777777" w:rsidR="002413D0" w:rsidRDefault="00000000">
            <w:pPr>
              <w:spacing w:after="0" w:line="360" w:lineRule="auto"/>
            </w:pPr>
            <w:r>
              <w:t>113</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5AEB7F0" w14:textId="77777777" w:rsidR="002413D0" w:rsidRDefault="00000000">
            <w:pPr>
              <w:spacing w:after="0" w:line="360" w:lineRule="auto"/>
            </w:pPr>
            <w:r>
              <w:t>Slovenia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AD31C60"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FF44C78" w14:textId="77777777" w:rsidR="002413D0" w:rsidRDefault="00000000">
            <w:pPr>
              <w:spacing w:after="0" w:line="360" w:lineRule="auto"/>
            </w:pPr>
            <w:r>
              <w:t>0.258</w:t>
            </w:r>
          </w:p>
        </w:tc>
      </w:tr>
      <w:tr w:rsidR="002413D0" w14:paraId="50F2B719"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BE0EEC7"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F3522BB"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48242FC"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450C2B2"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949F7F6" w14:textId="77777777" w:rsidR="002413D0" w:rsidRDefault="00000000">
            <w:pPr>
              <w:spacing w:after="0" w:line="360" w:lineRule="auto"/>
            </w:pPr>
            <w:r>
              <w:t>114</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5BA7547" w14:textId="77777777" w:rsidR="002413D0" w:rsidRDefault="00000000">
            <w:pPr>
              <w:spacing w:after="0" w:line="360" w:lineRule="auto"/>
            </w:pPr>
            <w:r>
              <w:t>Turkmenistan</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D32079F"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35B4F01" w14:textId="77777777" w:rsidR="002413D0" w:rsidRDefault="00000000">
            <w:pPr>
              <w:spacing w:after="0" w:line="360" w:lineRule="auto"/>
            </w:pPr>
            <w:r>
              <w:t>0.255</w:t>
            </w:r>
          </w:p>
        </w:tc>
      </w:tr>
      <w:tr w:rsidR="002413D0" w14:paraId="45E83DCA"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A671CD7"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0CA2705"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647A629"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5BE4757"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FC3A348" w14:textId="77777777" w:rsidR="002413D0" w:rsidRDefault="00000000">
            <w:pPr>
              <w:spacing w:after="0" w:line="360" w:lineRule="auto"/>
            </w:pPr>
            <w:r>
              <w:t>115</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F5BD05B" w14:textId="77777777" w:rsidR="002413D0" w:rsidRDefault="00000000">
            <w:pPr>
              <w:spacing w:after="0" w:line="360" w:lineRule="auto"/>
            </w:pPr>
            <w:r>
              <w:t>Austria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0550CAD"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9D4059E" w14:textId="77777777" w:rsidR="002413D0" w:rsidRDefault="00000000">
            <w:pPr>
              <w:spacing w:after="0" w:line="360" w:lineRule="auto"/>
            </w:pPr>
            <w:r>
              <w:t>0.248</w:t>
            </w:r>
          </w:p>
        </w:tc>
      </w:tr>
      <w:tr w:rsidR="002413D0" w14:paraId="603FC5A4"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9973B7B"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9D1DA5D"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2B30537"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8DBEA3E"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7B62F81" w14:textId="77777777" w:rsidR="002413D0" w:rsidRDefault="00000000">
            <w:pPr>
              <w:spacing w:after="0" w:line="360" w:lineRule="auto"/>
            </w:pPr>
            <w:r>
              <w:t>116</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3493FAF" w14:textId="77777777" w:rsidR="002413D0" w:rsidRDefault="00000000">
            <w:pPr>
              <w:spacing w:after="0" w:line="360" w:lineRule="auto"/>
            </w:pPr>
            <w:r>
              <w:t>Slovakia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C1CCB8E"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7B9DC27" w14:textId="77777777" w:rsidR="002413D0" w:rsidRDefault="00000000">
            <w:pPr>
              <w:spacing w:after="0" w:line="360" w:lineRule="auto"/>
            </w:pPr>
            <w:r>
              <w:t>0.241</w:t>
            </w:r>
          </w:p>
        </w:tc>
      </w:tr>
      <w:tr w:rsidR="002413D0" w14:paraId="4D138359"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98E1FFD"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C6DE69B"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F349CE8"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0742687"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2F6F65D" w14:textId="77777777" w:rsidR="002413D0" w:rsidRDefault="00000000">
            <w:pPr>
              <w:spacing w:after="0" w:line="360" w:lineRule="auto"/>
            </w:pPr>
            <w:r>
              <w:t>117</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7562839" w14:textId="77777777" w:rsidR="002413D0" w:rsidRDefault="00000000">
            <w:pPr>
              <w:spacing w:after="0" w:line="360" w:lineRule="auto"/>
            </w:pPr>
            <w:r>
              <w:t>Hungary</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F51F5C3"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64E18A1" w14:textId="77777777" w:rsidR="002413D0" w:rsidRDefault="00000000">
            <w:pPr>
              <w:spacing w:after="0" w:line="360" w:lineRule="auto"/>
            </w:pPr>
            <w:r>
              <w:t>0.232</w:t>
            </w:r>
          </w:p>
        </w:tc>
      </w:tr>
      <w:tr w:rsidR="002413D0" w14:paraId="21CEFC1C"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A2C347"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F2A3B61"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234E81C"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2B94088"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7ED6A62" w14:textId="77777777" w:rsidR="002413D0" w:rsidRDefault="00000000">
            <w:pPr>
              <w:spacing w:after="0" w:line="360" w:lineRule="auto"/>
            </w:pPr>
            <w:r>
              <w:t>118</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A172EA9" w14:textId="77777777" w:rsidR="002413D0" w:rsidRDefault="00000000">
            <w:pPr>
              <w:spacing w:after="0" w:line="360" w:lineRule="auto"/>
            </w:pPr>
            <w:r>
              <w:t>Honduras</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665C2F1"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8F45E36" w14:textId="77777777" w:rsidR="002413D0" w:rsidRDefault="00000000">
            <w:pPr>
              <w:spacing w:after="0" w:line="360" w:lineRule="auto"/>
            </w:pPr>
            <w:r>
              <w:t>0.229</w:t>
            </w:r>
          </w:p>
        </w:tc>
      </w:tr>
      <w:tr w:rsidR="002413D0" w14:paraId="2C8EB76E"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CAA8462"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4A55EA5"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72CBEE0"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AA37689"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C073379" w14:textId="77777777" w:rsidR="002413D0" w:rsidRDefault="00000000">
            <w:pPr>
              <w:spacing w:after="0" w:line="360" w:lineRule="auto"/>
            </w:pPr>
            <w:r>
              <w:t>119</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B4E6A4C" w14:textId="77777777" w:rsidR="002413D0" w:rsidRDefault="00000000">
            <w:pPr>
              <w:spacing w:after="0" w:line="360" w:lineRule="auto"/>
            </w:pPr>
            <w:r>
              <w:t>Saudi Arabia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A50A811"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34C98CE" w14:textId="77777777" w:rsidR="002413D0" w:rsidRDefault="00000000">
            <w:pPr>
              <w:spacing w:after="0" w:line="360" w:lineRule="auto"/>
            </w:pPr>
            <w:r>
              <w:t>0.224</w:t>
            </w:r>
          </w:p>
        </w:tc>
      </w:tr>
      <w:tr w:rsidR="002413D0" w14:paraId="2CD5B57B"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A1FD153"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1AE503E"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749345E"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E6AA576"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C5A52E4" w14:textId="77777777" w:rsidR="002413D0" w:rsidRDefault="00000000">
            <w:pPr>
              <w:spacing w:after="0" w:line="360" w:lineRule="auto"/>
            </w:pPr>
            <w:r>
              <w:t>120</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02AE96B" w14:textId="77777777" w:rsidR="002413D0" w:rsidRDefault="00000000">
            <w:pPr>
              <w:spacing w:after="0" w:line="360" w:lineRule="auto"/>
            </w:pPr>
            <w:r>
              <w:t>Somalia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949799F"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2CBBB1B" w14:textId="77777777" w:rsidR="002413D0" w:rsidRDefault="00000000">
            <w:pPr>
              <w:spacing w:after="0" w:line="360" w:lineRule="auto"/>
            </w:pPr>
            <w:r>
              <w:t>0.222</w:t>
            </w:r>
          </w:p>
        </w:tc>
      </w:tr>
      <w:tr w:rsidR="002413D0" w14:paraId="5173056C"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D9FEBC7"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B24FEB2"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54BBE7D"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5D7BAB7"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02301AD" w14:textId="77777777" w:rsidR="002413D0" w:rsidRDefault="00000000">
            <w:pPr>
              <w:spacing w:after="0" w:line="360" w:lineRule="auto"/>
            </w:pPr>
            <w:r>
              <w:t>121</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A044C27" w14:textId="77777777" w:rsidR="002413D0" w:rsidRDefault="00000000">
            <w:pPr>
              <w:spacing w:after="0" w:line="360" w:lineRule="auto"/>
            </w:pPr>
            <w:r>
              <w:t>Portugal</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1EA22D9"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E47BEE3" w14:textId="77777777" w:rsidR="002413D0" w:rsidRDefault="00000000">
            <w:pPr>
              <w:spacing w:after="0" w:line="360" w:lineRule="auto"/>
            </w:pPr>
            <w:r>
              <w:t>0.22</w:t>
            </w:r>
          </w:p>
        </w:tc>
      </w:tr>
      <w:tr w:rsidR="002413D0" w14:paraId="147C0EB2"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4A3DCEC"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D5F17A9"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41B84A4"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EBC3DAD"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696F53C" w14:textId="77777777" w:rsidR="002413D0" w:rsidRDefault="00000000">
            <w:pPr>
              <w:spacing w:after="0" w:line="360" w:lineRule="auto"/>
            </w:pPr>
            <w:r>
              <w:t>122</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84ABB0B" w14:textId="77777777" w:rsidR="002413D0" w:rsidRDefault="00000000">
            <w:pPr>
              <w:spacing w:after="0" w:line="360" w:lineRule="auto"/>
            </w:pPr>
            <w:r>
              <w:t>Sweden</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5F649F9"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480990B" w14:textId="77777777" w:rsidR="002413D0" w:rsidRDefault="00000000">
            <w:pPr>
              <w:spacing w:after="0" w:line="360" w:lineRule="auto"/>
            </w:pPr>
            <w:r>
              <w:t>0.219</w:t>
            </w:r>
          </w:p>
        </w:tc>
      </w:tr>
      <w:tr w:rsidR="002413D0" w14:paraId="4DD9153F"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64C7204"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DBEFBDC"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2D1233A"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C414F19"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084428E" w14:textId="77777777" w:rsidR="002413D0" w:rsidRDefault="00000000">
            <w:pPr>
              <w:spacing w:after="0" w:line="360" w:lineRule="auto"/>
            </w:pPr>
            <w:r>
              <w:t>123</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CFA1E92" w14:textId="77777777" w:rsidR="002413D0" w:rsidRDefault="00000000">
            <w:pPr>
              <w:spacing w:after="0" w:line="360" w:lineRule="auto"/>
            </w:pPr>
            <w:r>
              <w:t>Syria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273B0D8"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B53EDDE" w14:textId="77777777" w:rsidR="002413D0" w:rsidRDefault="00000000">
            <w:pPr>
              <w:spacing w:after="0" w:line="360" w:lineRule="auto"/>
            </w:pPr>
            <w:r>
              <w:t>0.213</w:t>
            </w:r>
          </w:p>
        </w:tc>
      </w:tr>
      <w:tr w:rsidR="002413D0" w14:paraId="27CB61A2"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C10FA30"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25AD748"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201C8D1"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9819D5F"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C7EF5C5" w14:textId="77777777" w:rsidR="002413D0" w:rsidRDefault="00000000">
            <w:pPr>
              <w:spacing w:after="0" w:line="360" w:lineRule="auto"/>
            </w:pPr>
            <w:r>
              <w:t>124</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DA75025" w14:textId="77777777" w:rsidR="002413D0" w:rsidRDefault="00000000">
            <w:pPr>
              <w:spacing w:after="0" w:line="360" w:lineRule="auto"/>
            </w:pPr>
            <w:r>
              <w:t>Jamaica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6BA8385"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C544441" w14:textId="77777777" w:rsidR="002413D0" w:rsidRDefault="00000000">
            <w:pPr>
              <w:spacing w:after="0" w:line="360" w:lineRule="auto"/>
            </w:pPr>
            <w:r>
              <w:t>0.21</w:t>
            </w:r>
          </w:p>
        </w:tc>
      </w:tr>
      <w:tr w:rsidR="002413D0" w14:paraId="5E95E2ED"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06D4C88"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C1DDE97"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0F110E2"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B2199A0"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30F5BB3" w14:textId="77777777" w:rsidR="002413D0" w:rsidRDefault="00000000">
            <w:pPr>
              <w:spacing w:after="0" w:line="360" w:lineRule="auto"/>
            </w:pPr>
            <w:r>
              <w:t>125</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F3DD44B" w14:textId="77777777" w:rsidR="002413D0" w:rsidRDefault="00000000">
            <w:pPr>
              <w:spacing w:after="0" w:line="360" w:lineRule="auto"/>
            </w:pPr>
            <w:r>
              <w:t>Romania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2061B3B"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F4FAC67" w14:textId="77777777" w:rsidR="002413D0" w:rsidRDefault="00000000">
            <w:pPr>
              <w:spacing w:after="0" w:line="360" w:lineRule="auto"/>
            </w:pPr>
            <w:r>
              <w:t>0.207</w:t>
            </w:r>
          </w:p>
        </w:tc>
      </w:tr>
      <w:tr w:rsidR="002413D0" w14:paraId="781207F6"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72F9383"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73AD445"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6EE2013"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8515DE8"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48C616D" w14:textId="77777777" w:rsidR="002413D0" w:rsidRDefault="00000000">
            <w:pPr>
              <w:spacing w:after="0" w:line="360" w:lineRule="auto"/>
            </w:pPr>
            <w:r>
              <w:t>126</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8826BC3" w14:textId="77777777" w:rsidR="002413D0" w:rsidRDefault="00000000">
            <w:pPr>
              <w:spacing w:after="0" w:line="360" w:lineRule="auto"/>
            </w:pPr>
            <w:r>
              <w:t>Madagascar</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E6CF787"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560A7CB" w14:textId="77777777" w:rsidR="002413D0" w:rsidRDefault="00000000">
            <w:pPr>
              <w:spacing w:after="0" w:line="360" w:lineRule="auto"/>
            </w:pPr>
            <w:r>
              <w:t>0.194</w:t>
            </w:r>
          </w:p>
        </w:tc>
      </w:tr>
      <w:tr w:rsidR="002413D0" w14:paraId="6CAC6C17"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6C853D0"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E443EAF"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B259D8A"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D196211"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1D40317" w14:textId="77777777" w:rsidR="002413D0" w:rsidRDefault="00000000">
            <w:pPr>
              <w:spacing w:after="0" w:line="360" w:lineRule="auto"/>
            </w:pPr>
            <w:r>
              <w:t>127</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D8745D3" w14:textId="77777777" w:rsidR="002413D0" w:rsidRDefault="00000000">
            <w:pPr>
              <w:spacing w:after="0" w:line="360" w:lineRule="auto"/>
            </w:pPr>
            <w:r>
              <w:t>China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98E7989"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9D933FF" w14:textId="77777777" w:rsidR="002413D0" w:rsidRDefault="00000000">
            <w:pPr>
              <w:spacing w:after="0" w:line="360" w:lineRule="auto"/>
            </w:pPr>
            <w:r>
              <w:t>0.19</w:t>
            </w:r>
          </w:p>
        </w:tc>
      </w:tr>
      <w:tr w:rsidR="002413D0" w14:paraId="1F495ACD" w14:textId="77777777">
        <w:trPr>
          <w:trHeight w:val="55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DBB9FE0"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1F10F0C"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7DAFB73"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6ED5E8A"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B50C652" w14:textId="77777777" w:rsidR="002413D0" w:rsidRDefault="00000000">
            <w:pPr>
              <w:spacing w:after="0" w:line="360" w:lineRule="auto"/>
            </w:pPr>
            <w:r>
              <w:t>128</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4D5311A" w14:textId="77777777" w:rsidR="002413D0" w:rsidRDefault="00000000">
            <w:pPr>
              <w:spacing w:after="0" w:line="360" w:lineRule="auto"/>
            </w:pPr>
            <w:r>
              <w:t>German Federal Republic</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1C968EB"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6CADB3C" w14:textId="77777777" w:rsidR="002413D0" w:rsidRDefault="00000000">
            <w:pPr>
              <w:spacing w:after="0" w:line="360" w:lineRule="auto"/>
            </w:pPr>
            <w:r>
              <w:t>0.189</w:t>
            </w:r>
          </w:p>
        </w:tc>
      </w:tr>
      <w:tr w:rsidR="002413D0" w14:paraId="1D1FDE86"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C2D2152"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A641F21"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E0B14BE"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A27C279"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25C62C4" w14:textId="77777777" w:rsidR="002413D0" w:rsidRDefault="00000000">
            <w:pPr>
              <w:spacing w:after="0" w:line="360" w:lineRule="auto"/>
            </w:pPr>
            <w:r>
              <w:t>129</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D45C5A2" w14:textId="77777777" w:rsidR="002413D0" w:rsidRDefault="00000000">
            <w:pPr>
              <w:spacing w:after="0" w:line="360" w:lineRule="auto"/>
            </w:pPr>
            <w:r>
              <w:t>Paraguay</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8BB95D2"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F6F5514" w14:textId="77777777" w:rsidR="002413D0" w:rsidRDefault="00000000">
            <w:pPr>
              <w:spacing w:after="0" w:line="360" w:lineRule="auto"/>
            </w:pPr>
            <w:r>
              <w:t>0.179</w:t>
            </w:r>
          </w:p>
        </w:tc>
      </w:tr>
      <w:tr w:rsidR="002413D0" w14:paraId="7F2B3093"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AA870B3"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AF881CE"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A98A291"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CA14947"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284EFE6" w14:textId="77777777" w:rsidR="002413D0" w:rsidRDefault="00000000">
            <w:pPr>
              <w:spacing w:after="0" w:line="360" w:lineRule="auto"/>
            </w:pPr>
            <w:r>
              <w:t>130</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0F432DA" w14:textId="77777777" w:rsidR="002413D0" w:rsidRDefault="00000000">
            <w:pPr>
              <w:spacing w:after="0" w:line="360" w:lineRule="auto"/>
            </w:pPr>
            <w:r>
              <w:t>Denmark</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34FCF67"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7D48627" w14:textId="77777777" w:rsidR="002413D0" w:rsidRDefault="00000000">
            <w:pPr>
              <w:spacing w:after="0" w:line="360" w:lineRule="auto"/>
            </w:pPr>
            <w:r>
              <w:t>0.177</w:t>
            </w:r>
          </w:p>
        </w:tc>
      </w:tr>
      <w:tr w:rsidR="002413D0" w14:paraId="3B7679A4"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6F37043"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42693BB"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6FE3B29"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2305FA6"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4D22F48" w14:textId="77777777" w:rsidR="002413D0" w:rsidRDefault="00000000">
            <w:pPr>
              <w:spacing w:after="0" w:line="360" w:lineRule="auto"/>
            </w:pPr>
            <w:r>
              <w:t>131</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E6CBE09" w14:textId="77777777" w:rsidR="002413D0" w:rsidRDefault="00000000">
            <w:pPr>
              <w:spacing w:after="0" w:line="360" w:lineRule="auto"/>
            </w:pPr>
            <w:r>
              <w:t>Uruguay</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CC35A27"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D665FCF" w14:textId="77777777" w:rsidR="002413D0" w:rsidRDefault="00000000">
            <w:pPr>
              <w:spacing w:after="0" w:line="360" w:lineRule="auto"/>
            </w:pPr>
            <w:r>
              <w:t>0.176</w:t>
            </w:r>
          </w:p>
        </w:tc>
      </w:tr>
      <w:tr w:rsidR="002413D0" w14:paraId="60EB0038"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B256291"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4433448"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139A5AB"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B95602C"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C9743AA" w14:textId="77777777" w:rsidR="002413D0" w:rsidRDefault="00000000">
            <w:pPr>
              <w:spacing w:after="0" w:line="360" w:lineRule="auto"/>
            </w:pPr>
            <w:r>
              <w:t>132</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20B95C4" w14:textId="77777777" w:rsidR="002413D0" w:rsidRDefault="00000000">
            <w:pPr>
              <w:spacing w:after="0" w:line="360" w:lineRule="auto"/>
            </w:pPr>
            <w:r>
              <w:t>Ireland</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17D6535"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2A07667" w14:textId="77777777" w:rsidR="002413D0" w:rsidRDefault="00000000">
            <w:pPr>
              <w:spacing w:after="0" w:line="360" w:lineRule="auto"/>
            </w:pPr>
            <w:r>
              <w:t>0.174</w:t>
            </w:r>
          </w:p>
        </w:tc>
      </w:tr>
      <w:tr w:rsidR="002413D0" w14:paraId="7D0EEB9A"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2744408"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162AFAA"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1F9CE8C"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77596C4"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525C919" w14:textId="77777777" w:rsidR="002413D0" w:rsidRDefault="00000000">
            <w:pPr>
              <w:spacing w:after="0" w:line="360" w:lineRule="auto"/>
            </w:pPr>
            <w:r>
              <w:t>133</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5A0B381" w14:textId="77777777" w:rsidR="002413D0" w:rsidRDefault="00000000">
            <w:pPr>
              <w:spacing w:after="0" w:line="360" w:lineRule="auto"/>
            </w:pPr>
            <w:r>
              <w:t>Croatia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113132A"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3D2E7AE" w14:textId="77777777" w:rsidR="002413D0" w:rsidRDefault="00000000">
            <w:pPr>
              <w:spacing w:after="0" w:line="360" w:lineRule="auto"/>
            </w:pPr>
            <w:r>
              <w:t>0.171</w:t>
            </w:r>
          </w:p>
        </w:tc>
      </w:tr>
      <w:tr w:rsidR="002413D0" w14:paraId="26BC8766"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0717AA4"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C7ABD9E"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BC940A5"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2C1E983"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4280BE7" w14:textId="77777777" w:rsidR="002413D0" w:rsidRDefault="00000000">
            <w:pPr>
              <w:spacing w:after="0" w:line="360" w:lineRule="auto"/>
            </w:pPr>
            <w:r>
              <w:t>134</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F5D5112" w14:textId="77777777" w:rsidR="002413D0" w:rsidRDefault="00000000">
            <w:pPr>
              <w:spacing w:after="0" w:line="360" w:lineRule="auto"/>
            </w:pPr>
            <w:r>
              <w:t>Greece</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9FBE334"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F47F631" w14:textId="77777777" w:rsidR="002413D0" w:rsidRDefault="00000000">
            <w:pPr>
              <w:spacing w:after="0" w:line="360" w:lineRule="auto"/>
            </w:pPr>
            <w:r>
              <w:t>0.167</w:t>
            </w:r>
          </w:p>
        </w:tc>
      </w:tr>
      <w:tr w:rsidR="002413D0" w14:paraId="277EE16C"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9A3267A"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307E8AA"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175B381"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B740525"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CF65FDD" w14:textId="77777777" w:rsidR="002413D0" w:rsidRDefault="00000000">
            <w:pPr>
              <w:spacing w:after="0" w:line="360" w:lineRule="auto"/>
            </w:pPr>
            <w:r>
              <w:t>135</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2C89233" w14:textId="77777777" w:rsidR="002413D0" w:rsidRDefault="00000000">
            <w:pPr>
              <w:spacing w:after="0" w:line="360" w:lineRule="auto"/>
            </w:pPr>
            <w:r>
              <w:t>El Salvador</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39DA478"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1BB3F7A" w14:textId="77777777" w:rsidR="002413D0" w:rsidRDefault="00000000">
            <w:pPr>
              <w:spacing w:after="0" w:line="360" w:lineRule="auto"/>
            </w:pPr>
            <w:r>
              <w:t>0.165</w:t>
            </w:r>
          </w:p>
        </w:tc>
      </w:tr>
      <w:tr w:rsidR="002413D0" w14:paraId="4A2B32ED"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99AA541"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CC29138"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F49ECAE"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209B929"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A112D97" w14:textId="77777777" w:rsidR="002413D0" w:rsidRDefault="00000000">
            <w:pPr>
              <w:spacing w:after="0" w:line="360" w:lineRule="auto"/>
            </w:pPr>
            <w:r>
              <w:t>136</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00ECF93" w14:textId="77777777" w:rsidR="002413D0" w:rsidRDefault="00000000">
            <w:pPr>
              <w:spacing w:after="0" w:line="360" w:lineRule="auto"/>
            </w:pPr>
            <w:r>
              <w:t>Argentina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33E0C74"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E706DA5" w14:textId="77777777" w:rsidR="002413D0" w:rsidRDefault="00000000">
            <w:pPr>
              <w:spacing w:after="0" w:line="360" w:lineRule="auto"/>
            </w:pPr>
            <w:r>
              <w:t>0.158</w:t>
            </w:r>
          </w:p>
        </w:tc>
      </w:tr>
      <w:tr w:rsidR="002413D0" w14:paraId="09DE3179"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64D7BB8"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59048F1"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B4B0C35"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920321B"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32F2262" w14:textId="77777777" w:rsidR="002413D0" w:rsidRDefault="00000000">
            <w:pPr>
              <w:spacing w:after="0" w:line="360" w:lineRule="auto"/>
            </w:pPr>
            <w:r>
              <w:t>137</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246C4A6" w14:textId="77777777" w:rsidR="002413D0" w:rsidRDefault="00000000">
            <w:pPr>
              <w:spacing w:after="0" w:line="360" w:lineRule="auto"/>
            </w:pPr>
            <w:r>
              <w:t>Cambodia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FF2CCE0"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0AA8C88" w14:textId="77777777" w:rsidR="002413D0" w:rsidRDefault="00000000">
            <w:pPr>
              <w:spacing w:after="0" w:line="360" w:lineRule="auto"/>
            </w:pPr>
            <w:r>
              <w:t>0.158</w:t>
            </w:r>
          </w:p>
        </w:tc>
      </w:tr>
      <w:tr w:rsidR="002413D0" w14:paraId="59D3A4D4"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C1CB04C"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3A41612"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8EF8ECD"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9461549"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0AB3795" w14:textId="77777777" w:rsidR="002413D0" w:rsidRDefault="00000000">
            <w:pPr>
              <w:spacing w:after="0" w:line="360" w:lineRule="auto"/>
            </w:pPr>
            <w:r>
              <w:t>138</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3803376" w14:textId="77777777" w:rsidR="002413D0" w:rsidRDefault="00000000">
            <w:pPr>
              <w:spacing w:after="0" w:line="360" w:lineRule="auto"/>
            </w:pPr>
            <w:r>
              <w:t>Norway</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842F1AA"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B3DB84A" w14:textId="77777777" w:rsidR="002413D0" w:rsidRDefault="00000000">
            <w:pPr>
              <w:spacing w:after="0" w:line="360" w:lineRule="auto"/>
            </w:pPr>
            <w:r>
              <w:t>0.151</w:t>
            </w:r>
          </w:p>
        </w:tc>
      </w:tr>
      <w:tr w:rsidR="002413D0" w14:paraId="69B44AF0"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76750D4"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1949980"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CD19E16"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0AAA2FD"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D3B7416" w14:textId="77777777" w:rsidR="002413D0" w:rsidRDefault="00000000">
            <w:pPr>
              <w:spacing w:after="0" w:line="360" w:lineRule="auto"/>
            </w:pPr>
            <w:r>
              <w:t>139</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CE16853" w14:textId="77777777" w:rsidR="002413D0" w:rsidRDefault="00000000">
            <w:pPr>
              <w:spacing w:after="0" w:line="360" w:lineRule="auto"/>
            </w:pPr>
            <w:r>
              <w:t>Albania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E6C2D91"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71CDF6E" w14:textId="77777777" w:rsidR="002413D0" w:rsidRDefault="00000000">
            <w:pPr>
              <w:spacing w:after="0" w:line="360" w:lineRule="auto"/>
            </w:pPr>
            <w:r>
              <w:t>0.139</w:t>
            </w:r>
          </w:p>
        </w:tc>
      </w:tr>
      <w:tr w:rsidR="002413D0" w14:paraId="059FA4D4"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4ABBA12"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B0E1910"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6E42A18"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A2FA5CB"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0F85D19" w14:textId="77777777" w:rsidR="002413D0" w:rsidRDefault="00000000">
            <w:pPr>
              <w:spacing w:after="0" w:line="360" w:lineRule="auto"/>
            </w:pPr>
            <w:r>
              <w:t>140</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31867B2" w14:textId="77777777" w:rsidR="002413D0" w:rsidRDefault="00000000">
            <w:pPr>
              <w:spacing w:after="0" w:line="360" w:lineRule="auto"/>
            </w:pPr>
            <w:r>
              <w:t>Finland</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A4EC273"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A8684C1" w14:textId="77777777" w:rsidR="002413D0" w:rsidRDefault="00000000">
            <w:pPr>
              <w:spacing w:after="0" w:line="360" w:lineRule="auto"/>
            </w:pPr>
            <w:r>
              <w:t>0.138</w:t>
            </w:r>
          </w:p>
        </w:tc>
      </w:tr>
      <w:tr w:rsidR="002413D0" w14:paraId="7A2B0C95"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882FBC8"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4020C49"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D9E242F"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6DF0CD8"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5FC9847" w14:textId="77777777" w:rsidR="002413D0" w:rsidRDefault="00000000">
            <w:pPr>
              <w:spacing w:after="0" w:line="360" w:lineRule="auto"/>
            </w:pPr>
            <w:r>
              <w:t>141</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66AC584" w14:textId="77777777" w:rsidR="002413D0" w:rsidRDefault="00000000">
            <w:pPr>
              <w:spacing w:after="0" w:line="360" w:lineRule="auto"/>
            </w:pPr>
            <w:r>
              <w:t>Lebanon</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9283E2E"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7E653D7" w14:textId="77777777" w:rsidR="002413D0" w:rsidRDefault="00000000">
            <w:pPr>
              <w:spacing w:after="0" w:line="360" w:lineRule="auto"/>
            </w:pPr>
            <w:r>
              <w:t>0.133</w:t>
            </w:r>
          </w:p>
        </w:tc>
      </w:tr>
      <w:tr w:rsidR="002413D0" w14:paraId="210BBD49"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08EBA25"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E880DC2"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484B008"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161F39B"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5CB4CD5" w14:textId="77777777" w:rsidR="002413D0" w:rsidRDefault="00000000">
            <w:pPr>
              <w:spacing w:after="0" w:line="360" w:lineRule="auto"/>
            </w:pPr>
            <w:r>
              <w:t>142</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34F8B2E" w14:textId="77777777" w:rsidR="002413D0" w:rsidRDefault="00000000">
            <w:pPr>
              <w:spacing w:after="0" w:line="360" w:lineRule="auto"/>
            </w:pPr>
            <w:r>
              <w:t>Yemen Arab Republic</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D9B2AAA"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4C0BC7B" w14:textId="77777777" w:rsidR="002413D0" w:rsidRDefault="00000000">
            <w:pPr>
              <w:spacing w:after="0" w:line="360" w:lineRule="auto"/>
            </w:pPr>
            <w:r>
              <w:t>0.126</w:t>
            </w:r>
          </w:p>
        </w:tc>
      </w:tr>
      <w:tr w:rsidR="002413D0" w14:paraId="18A6D288"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A696412"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830FC7B"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A52AA6A"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0607308"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F29E188" w14:textId="77777777" w:rsidR="002413D0" w:rsidRDefault="00000000">
            <w:pPr>
              <w:spacing w:after="0" w:line="360" w:lineRule="auto"/>
            </w:pPr>
            <w:r>
              <w:t>143</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4BE0044" w14:textId="77777777" w:rsidR="002413D0" w:rsidRDefault="00000000">
            <w:pPr>
              <w:spacing w:after="0" w:line="360" w:lineRule="auto"/>
            </w:pPr>
            <w:r>
              <w:t>Azerbaijan</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81CECB8"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8B23BA3" w14:textId="77777777" w:rsidR="002413D0" w:rsidRDefault="00000000">
            <w:pPr>
              <w:spacing w:after="0" w:line="360" w:lineRule="auto"/>
            </w:pPr>
            <w:r>
              <w:t>0.122</w:t>
            </w:r>
          </w:p>
        </w:tc>
      </w:tr>
      <w:tr w:rsidR="002413D0" w14:paraId="68FB0E2B"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2E7579D"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0190252"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A7AC6ED"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32E4259"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0B41869" w14:textId="77777777" w:rsidR="002413D0" w:rsidRDefault="00000000">
            <w:pPr>
              <w:spacing w:after="0" w:line="360" w:lineRule="auto"/>
            </w:pPr>
            <w:r>
              <w:t>144</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8196A4E" w14:textId="77777777" w:rsidR="002413D0" w:rsidRDefault="00000000">
            <w:pPr>
              <w:spacing w:after="0" w:line="360" w:lineRule="auto"/>
            </w:pPr>
            <w:r>
              <w:t>Italy</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2101D56"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F422E67" w14:textId="77777777" w:rsidR="002413D0" w:rsidRDefault="00000000">
            <w:pPr>
              <w:spacing w:after="0" w:line="360" w:lineRule="auto"/>
            </w:pPr>
            <w:r>
              <w:t>0.11</w:t>
            </w:r>
          </w:p>
        </w:tc>
      </w:tr>
      <w:tr w:rsidR="002413D0" w14:paraId="31EED198"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25B75EB"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9C77A3D"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4A91CAD"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6BDF141"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FDD220E" w14:textId="77777777" w:rsidR="002413D0" w:rsidRDefault="00000000">
            <w:pPr>
              <w:spacing w:after="0" w:line="360" w:lineRule="auto"/>
            </w:pPr>
            <w:r>
              <w:t>145</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1704BF3" w14:textId="77777777" w:rsidR="002413D0" w:rsidRDefault="00000000">
            <w:pPr>
              <w:spacing w:after="0" w:line="360" w:lineRule="auto"/>
            </w:pPr>
            <w:r>
              <w:t>Haiti</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C1E9374"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C0B8B61" w14:textId="77777777" w:rsidR="002413D0" w:rsidRDefault="00000000">
            <w:pPr>
              <w:spacing w:after="0" w:line="360" w:lineRule="auto"/>
            </w:pPr>
            <w:r>
              <w:t>0.105</w:t>
            </w:r>
          </w:p>
        </w:tc>
      </w:tr>
      <w:tr w:rsidR="002413D0" w14:paraId="558F8041"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1EB8764"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3B5D2A2"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15E5961"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B97D7D8"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B40721B" w14:textId="77777777" w:rsidR="002413D0" w:rsidRDefault="00000000">
            <w:pPr>
              <w:spacing w:after="0" w:line="360" w:lineRule="auto"/>
            </w:pPr>
            <w:r>
              <w:t>146</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2663A5E" w14:textId="77777777" w:rsidR="002413D0" w:rsidRDefault="00000000">
            <w:pPr>
              <w:spacing w:after="0" w:line="360" w:lineRule="auto"/>
            </w:pPr>
            <w:r>
              <w:t>Solomon Islands</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6DA09B4"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5B32B43" w14:textId="77777777" w:rsidR="002413D0" w:rsidRDefault="00000000">
            <w:pPr>
              <w:spacing w:after="0" w:line="360" w:lineRule="auto"/>
            </w:pPr>
            <w:r>
              <w:t>0.097</w:t>
            </w:r>
          </w:p>
        </w:tc>
      </w:tr>
      <w:tr w:rsidR="002413D0" w14:paraId="75134B3E"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D38326C"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FF36041"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6C083BD"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28AD9AF"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3CDB0E5" w14:textId="77777777" w:rsidR="002413D0" w:rsidRDefault="00000000">
            <w:pPr>
              <w:spacing w:after="0" w:line="360" w:lineRule="auto"/>
            </w:pPr>
            <w:r>
              <w:t>147</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507FC04" w14:textId="77777777" w:rsidR="002413D0" w:rsidRDefault="00000000">
            <w:pPr>
              <w:spacing w:after="0" w:line="360" w:lineRule="auto"/>
            </w:pPr>
            <w:r>
              <w:t>Republic of Korea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E5BE01F"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5B1E7B7" w14:textId="77777777" w:rsidR="002413D0" w:rsidRDefault="00000000">
            <w:pPr>
              <w:spacing w:after="0" w:line="360" w:lineRule="auto"/>
            </w:pPr>
            <w:r>
              <w:t>0.095</w:t>
            </w:r>
          </w:p>
        </w:tc>
      </w:tr>
      <w:tr w:rsidR="002413D0" w14:paraId="5F90A43E"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3A7BB8"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EA8EE6D"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1CFA85D"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67AB4B3"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C732AB8" w14:textId="77777777" w:rsidR="002413D0" w:rsidRDefault="00000000">
            <w:pPr>
              <w:spacing w:after="0" w:line="360" w:lineRule="auto"/>
            </w:pPr>
            <w:r>
              <w:t>148</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93A99B4" w14:textId="77777777" w:rsidR="002413D0" w:rsidRDefault="00000000">
            <w:pPr>
              <w:spacing w:after="0" w:line="360" w:lineRule="auto"/>
            </w:pPr>
            <w:r>
              <w:t>Poland</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8276576"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A6C15E4" w14:textId="77777777" w:rsidR="002413D0" w:rsidRDefault="00000000">
            <w:pPr>
              <w:spacing w:after="0" w:line="360" w:lineRule="auto"/>
            </w:pPr>
            <w:r>
              <w:t>0.069</w:t>
            </w:r>
          </w:p>
        </w:tc>
      </w:tr>
      <w:tr w:rsidR="002413D0" w14:paraId="4ACBD71F"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AF9C540"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B110336"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6B51C17"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D03605D"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594D0F6" w14:textId="77777777" w:rsidR="002413D0" w:rsidRDefault="00000000">
            <w:pPr>
              <w:spacing w:after="0" w:line="360" w:lineRule="auto"/>
            </w:pPr>
            <w:r>
              <w:t>149</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9214CE7" w14:textId="77777777" w:rsidR="002413D0" w:rsidRDefault="00000000">
            <w:pPr>
              <w:spacing w:after="0" w:line="360" w:lineRule="auto"/>
            </w:pPr>
            <w:r>
              <w:t>Comoros</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D900418"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8FA062E" w14:textId="77777777" w:rsidR="002413D0" w:rsidRDefault="00000000">
            <w:pPr>
              <w:spacing w:after="0" w:line="360" w:lineRule="auto"/>
            </w:pPr>
            <w:r>
              <w:t>0.054</w:t>
            </w:r>
          </w:p>
        </w:tc>
      </w:tr>
      <w:tr w:rsidR="002413D0" w14:paraId="25E94BCF"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90893E3"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91E13DA"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1EC685E"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56C8D47"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074C04E" w14:textId="77777777" w:rsidR="002413D0" w:rsidRDefault="00000000">
            <w:pPr>
              <w:spacing w:after="0" w:line="360" w:lineRule="auto"/>
            </w:pPr>
            <w:r>
              <w:t>150</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A021CD7" w14:textId="77777777" w:rsidR="002413D0" w:rsidRDefault="00000000">
            <w:pPr>
              <w:spacing w:after="0" w:line="360" w:lineRule="auto"/>
            </w:pPr>
            <w:r>
              <w:t>Armenia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E196042"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E8EC35A" w14:textId="77777777" w:rsidR="002413D0" w:rsidRDefault="00000000">
            <w:pPr>
              <w:spacing w:after="0" w:line="360" w:lineRule="auto"/>
            </w:pPr>
            <w:r>
              <w:t>0.045</w:t>
            </w:r>
          </w:p>
        </w:tc>
      </w:tr>
      <w:tr w:rsidR="002413D0" w14:paraId="728D17D1"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20DFE33"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DDD8E44"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7A7B932"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87892B3"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4A0A735" w14:textId="77777777" w:rsidR="002413D0" w:rsidRDefault="00000000">
            <w:pPr>
              <w:spacing w:after="0" w:line="360" w:lineRule="auto"/>
            </w:pPr>
            <w:r>
              <w:t>151</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23B6F5A" w14:textId="77777777" w:rsidR="002413D0" w:rsidRDefault="00000000">
            <w:pPr>
              <w:spacing w:after="0" w:line="360" w:lineRule="auto"/>
            </w:pPr>
            <w:r>
              <w:t>Jordan</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D2B9409"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BDAC38E" w14:textId="77777777" w:rsidR="002413D0" w:rsidRDefault="00000000">
            <w:pPr>
              <w:spacing w:after="0" w:line="360" w:lineRule="auto"/>
            </w:pPr>
            <w:r>
              <w:t>0.044</w:t>
            </w:r>
          </w:p>
        </w:tc>
      </w:tr>
      <w:tr w:rsidR="002413D0" w14:paraId="72E05D51"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9D7A915"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17E63B8"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8C4628E"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105E430"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A0FCFFD" w14:textId="77777777" w:rsidR="002413D0" w:rsidRDefault="00000000">
            <w:pPr>
              <w:spacing w:after="0" w:line="360" w:lineRule="auto"/>
            </w:pPr>
            <w:r>
              <w:t>152</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BAB12D9" w14:textId="77777777" w:rsidR="002413D0" w:rsidRDefault="00000000">
            <w:pPr>
              <w:spacing w:after="0" w:line="360" w:lineRule="auto"/>
            </w:pPr>
            <w:r>
              <w:t>Egypt</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CFEE512"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9A6E65D" w14:textId="77777777" w:rsidR="002413D0" w:rsidRDefault="00000000">
            <w:pPr>
              <w:spacing w:after="0" w:line="360" w:lineRule="auto"/>
            </w:pPr>
            <w:r>
              <w:t>0.041</w:t>
            </w:r>
          </w:p>
        </w:tc>
      </w:tr>
      <w:tr w:rsidR="002413D0" w14:paraId="50F02BC7"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468DCF8"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5F1E956"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C9180E1"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509FC26"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B1B116D" w14:textId="77777777" w:rsidR="002413D0" w:rsidRDefault="00000000">
            <w:pPr>
              <w:spacing w:after="0" w:line="360" w:lineRule="auto"/>
            </w:pPr>
            <w:r>
              <w:t>153</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8785159" w14:textId="77777777" w:rsidR="002413D0" w:rsidRDefault="00000000">
            <w:pPr>
              <w:spacing w:after="0" w:line="360" w:lineRule="auto"/>
            </w:pPr>
            <w:r>
              <w:t>Tunisia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AD59980"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F6E98FD" w14:textId="77777777" w:rsidR="002413D0" w:rsidRDefault="00000000">
            <w:pPr>
              <w:spacing w:after="0" w:line="360" w:lineRule="auto"/>
            </w:pPr>
            <w:r>
              <w:t>0.034</w:t>
            </w:r>
          </w:p>
        </w:tc>
      </w:tr>
      <w:tr w:rsidR="002413D0" w14:paraId="5B613E2A"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8CC5387"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1AD1A8A"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8DFF853"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34659FA"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CF68CC9" w14:textId="77777777" w:rsidR="002413D0" w:rsidRDefault="00000000">
            <w:pPr>
              <w:spacing w:after="0" w:line="360" w:lineRule="auto"/>
            </w:pPr>
            <w:r>
              <w:t>154</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983C102" w14:textId="77777777" w:rsidR="002413D0" w:rsidRDefault="00000000">
            <w:pPr>
              <w:spacing w:after="0" w:line="360" w:lineRule="auto"/>
            </w:pPr>
            <w:r>
              <w:t>Bangladesh</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E900FDE"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7BD7C96" w14:textId="77777777" w:rsidR="002413D0" w:rsidRDefault="00000000">
            <w:pPr>
              <w:spacing w:after="0" w:line="360" w:lineRule="auto"/>
            </w:pPr>
            <w:r>
              <w:t>0.025</w:t>
            </w:r>
          </w:p>
        </w:tc>
      </w:tr>
      <w:tr w:rsidR="002413D0" w14:paraId="0EBF9D79" w14:textId="77777777">
        <w:trPr>
          <w:trHeight w:val="555"/>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C9AA986"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4665279"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476A8CD"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73686D5"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1DF625D" w14:textId="77777777" w:rsidR="002413D0" w:rsidRDefault="00000000">
            <w:pPr>
              <w:spacing w:after="0" w:line="360" w:lineRule="auto"/>
            </w:pPr>
            <w:r>
              <w:t>155</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1CD3A1D" w14:textId="77777777" w:rsidR="002413D0" w:rsidRDefault="00000000">
            <w:pPr>
              <w:spacing w:after="0" w:line="360" w:lineRule="auto"/>
            </w:pPr>
            <w:r>
              <w:t>Democratic People's Republic of Korea</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93B4A71"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2A3BE12" w14:textId="77777777" w:rsidR="002413D0" w:rsidRDefault="00000000">
            <w:pPr>
              <w:spacing w:after="0" w:line="360" w:lineRule="auto"/>
            </w:pPr>
            <w:r>
              <w:t>0.02</w:t>
            </w:r>
          </w:p>
        </w:tc>
      </w:tr>
      <w:tr w:rsidR="002413D0" w14:paraId="1FEC8233" w14:textId="77777777">
        <w:trPr>
          <w:trHeight w:val="300"/>
        </w:trPr>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808D1D8" w14:textId="77777777" w:rsidR="002413D0" w:rsidRDefault="002413D0">
            <w:pPr>
              <w:spacing w:after="0" w:line="360" w:lineRule="auto"/>
            </w:pPr>
          </w:p>
        </w:tc>
        <w:tc>
          <w:tcPr>
            <w:tcW w:w="200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5672FB9" w14:textId="77777777" w:rsidR="002413D0" w:rsidRDefault="002413D0">
            <w:pPr>
              <w:spacing w:after="0" w:line="360" w:lineRule="auto"/>
            </w:pP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29EA765" w14:textId="77777777" w:rsidR="002413D0" w:rsidRDefault="002413D0">
            <w:pPr>
              <w:spacing w:after="0" w:line="360" w:lineRule="auto"/>
            </w:pP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B88A9B4" w14:textId="77777777" w:rsidR="002413D0" w:rsidRDefault="002413D0">
            <w:pPr>
              <w:spacing w:after="0" w:line="360" w:lineRule="auto"/>
            </w:pPr>
          </w:p>
        </w:tc>
        <w:tc>
          <w:tcPr>
            <w:tcW w:w="108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4E33A54" w14:textId="77777777" w:rsidR="002413D0" w:rsidRDefault="00000000">
            <w:pPr>
              <w:spacing w:after="0" w:line="360" w:lineRule="auto"/>
            </w:pPr>
            <w:r>
              <w:t>156</w:t>
            </w:r>
          </w:p>
        </w:tc>
        <w:tc>
          <w:tcPr>
            <w:tcW w:w="184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C417D7D" w14:textId="77777777" w:rsidR="002413D0" w:rsidRDefault="00000000">
            <w:pPr>
              <w:spacing w:after="0" w:line="360" w:lineRule="auto"/>
            </w:pPr>
            <w:r>
              <w:t>Japan</w:t>
            </w:r>
          </w:p>
        </w:tc>
        <w:tc>
          <w:tcPr>
            <w:tcW w:w="7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777D723" w14:textId="77777777" w:rsidR="002413D0" w:rsidRDefault="00000000">
            <w:pPr>
              <w:spacing w:after="0" w:line="360" w:lineRule="auto"/>
            </w:pPr>
            <w:r>
              <w:t>2013</w:t>
            </w:r>
          </w:p>
        </w:tc>
        <w:tc>
          <w:tcPr>
            <w:tcW w:w="78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B85326E" w14:textId="77777777" w:rsidR="002413D0" w:rsidRDefault="00000000">
            <w:pPr>
              <w:spacing w:after="0" w:line="360" w:lineRule="auto"/>
            </w:pPr>
            <w:r>
              <w:t>0.019</w:t>
            </w:r>
          </w:p>
        </w:tc>
      </w:tr>
    </w:tbl>
    <w:p w14:paraId="4F4BA901" w14:textId="77777777" w:rsidR="002413D0" w:rsidRDefault="002413D0">
      <w:pPr>
        <w:tabs>
          <w:tab w:val="left" w:pos="3820"/>
          <w:tab w:val="center" w:pos="4513"/>
        </w:tabs>
        <w:spacing w:line="360" w:lineRule="auto"/>
      </w:pPr>
    </w:p>
    <w:p w14:paraId="249F7A56" w14:textId="77777777" w:rsidR="002413D0" w:rsidRDefault="002413D0">
      <w:pPr>
        <w:spacing w:after="0" w:line="360" w:lineRule="auto"/>
      </w:pPr>
    </w:p>
    <w:p w14:paraId="15C7213F" w14:textId="77777777" w:rsidR="00F30798" w:rsidRDefault="00F30798">
      <w:pPr>
        <w:spacing w:after="0" w:line="360" w:lineRule="auto"/>
      </w:pPr>
    </w:p>
    <w:p w14:paraId="786A307D" w14:textId="77777777" w:rsidR="00F30798" w:rsidRDefault="00F30798">
      <w:pPr>
        <w:spacing w:after="0" w:line="360" w:lineRule="auto"/>
      </w:pPr>
    </w:p>
    <w:p w14:paraId="1524E918" w14:textId="77777777" w:rsidR="002413D0" w:rsidRDefault="00000000">
      <w:pPr>
        <w:spacing w:after="0" w:line="360" w:lineRule="auto"/>
      </w:pPr>
      <w:r>
        <w:lastRenderedPageBreak/>
        <w:t>Fisher Type Augmented Dickey-Fuller (ADF) Panel Unit Root Test</w:t>
      </w:r>
    </w:p>
    <w:tbl>
      <w:tblPr>
        <w:tblStyle w:val="a4"/>
        <w:tblW w:w="6405" w:type="dxa"/>
        <w:tblBorders>
          <w:top w:val="nil"/>
          <w:left w:val="nil"/>
          <w:bottom w:val="nil"/>
          <w:right w:val="nil"/>
          <w:insideH w:val="nil"/>
          <w:insideV w:val="nil"/>
        </w:tblBorders>
        <w:tblLayout w:type="fixed"/>
        <w:tblLook w:val="0600" w:firstRow="0" w:lastRow="0" w:firstColumn="0" w:lastColumn="0" w:noHBand="1" w:noVBand="1"/>
      </w:tblPr>
      <w:tblGrid>
        <w:gridCol w:w="3420"/>
        <w:gridCol w:w="2985"/>
      </w:tblGrid>
      <w:tr w:rsidR="002413D0" w14:paraId="15DB1836" w14:textId="77777777">
        <w:tc>
          <w:tcPr>
            <w:tcW w:w="3420" w:type="dxa"/>
            <w:tcBorders>
              <w:top w:val="single" w:sz="5" w:space="0" w:color="000000"/>
              <w:left w:val="single" w:sz="5" w:space="0" w:color="000000"/>
              <w:bottom w:val="single" w:sz="5" w:space="0" w:color="000000"/>
              <w:right w:val="single" w:sz="5" w:space="0" w:color="000000"/>
            </w:tcBorders>
            <w:tcMar>
              <w:top w:w="100" w:type="dxa"/>
              <w:left w:w="100" w:type="dxa"/>
              <w:bottom w:w="100" w:type="dxa"/>
              <w:right w:w="100" w:type="dxa"/>
            </w:tcMar>
          </w:tcPr>
          <w:p w14:paraId="440F0BDE" w14:textId="77777777" w:rsidR="002413D0" w:rsidRDefault="00000000">
            <w:pPr>
              <w:spacing w:after="0" w:line="360" w:lineRule="auto"/>
              <w:jc w:val="center"/>
              <w:rPr>
                <w:b/>
              </w:rPr>
            </w:pPr>
            <w:r>
              <w:t xml:space="preserve"> </w:t>
            </w:r>
            <w:r>
              <w:rPr>
                <w:b/>
              </w:rPr>
              <w:t>Variables (in level)</w:t>
            </w:r>
          </w:p>
        </w:tc>
        <w:tc>
          <w:tcPr>
            <w:tcW w:w="2985" w:type="dxa"/>
            <w:tcBorders>
              <w:top w:val="single" w:sz="5" w:space="0" w:color="000000"/>
              <w:left w:val="nil"/>
              <w:bottom w:val="single" w:sz="5" w:space="0" w:color="000000"/>
              <w:right w:val="single" w:sz="5" w:space="0" w:color="000000"/>
            </w:tcBorders>
            <w:tcMar>
              <w:top w:w="100" w:type="dxa"/>
              <w:left w:w="100" w:type="dxa"/>
              <w:bottom w:w="100" w:type="dxa"/>
              <w:right w:w="100" w:type="dxa"/>
            </w:tcMar>
          </w:tcPr>
          <w:p w14:paraId="10472ECD" w14:textId="77777777" w:rsidR="002413D0" w:rsidRDefault="00000000">
            <w:pPr>
              <w:spacing w:after="0" w:line="360" w:lineRule="auto"/>
              <w:jc w:val="center"/>
              <w:rPr>
                <w:b/>
              </w:rPr>
            </w:pPr>
            <w:r>
              <w:rPr>
                <w:b/>
              </w:rPr>
              <w:t>p-value</w:t>
            </w:r>
          </w:p>
        </w:tc>
      </w:tr>
      <w:tr w:rsidR="002413D0" w14:paraId="288302FD" w14:textId="77777777">
        <w:tc>
          <w:tcPr>
            <w:tcW w:w="3420"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113C89C4" w14:textId="77777777" w:rsidR="002413D0" w:rsidRDefault="00000000">
            <w:pPr>
              <w:spacing w:after="0" w:line="360" w:lineRule="auto"/>
            </w:pPr>
            <w:r>
              <w:t>Population Growth</w:t>
            </w:r>
          </w:p>
        </w:tc>
        <w:tc>
          <w:tcPr>
            <w:tcW w:w="2985" w:type="dxa"/>
            <w:tcBorders>
              <w:top w:val="nil"/>
              <w:left w:val="nil"/>
              <w:bottom w:val="single" w:sz="5" w:space="0" w:color="000000"/>
              <w:right w:val="single" w:sz="5" w:space="0" w:color="000000"/>
            </w:tcBorders>
            <w:tcMar>
              <w:top w:w="40" w:type="dxa"/>
              <w:left w:w="40" w:type="dxa"/>
              <w:bottom w:w="40" w:type="dxa"/>
              <w:right w:w="40" w:type="dxa"/>
            </w:tcMar>
            <w:vAlign w:val="bottom"/>
          </w:tcPr>
          <w:p w14:paraId="5A7DD5E1" w14:textId="77777777" w:rsidR="002413D0" w:rsidRDefault="00000000">
            <w:pPr>
              <w:spacing w:after="0" w:line="360" w:lineRule="auto"/>
              <w:jc w:val="both"/>
              <w:rPr>
                <w:b/>
              </w:rPr>
            </w:pPr>
            <w:r>
              <w:rPr>
                <w:b/>
              </w:rPr>
              <w:t>0.0000</w:t>
            </w:r>
          </w:p>
        </w:tc>
      </w:tr>
      <w:tr w:rsidR="002413D0" w14:paraId="208434E6" w14:textId="77777777">
        <w:tc>
          <w:tcPr>
            <w:tcW w:w="3420"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45166D1D" w14:textId="77777777" w:rsidR="002413D0" w:rsidRDefault="00000000">
            <w:pPr>
              <w:tabs>
                <w:tab w:val="left" w:pos="3820"/>
                <w:tab w:val="center" w:pos="4513"/>
              </w:tabs>
              <w:spacing w:after="0" w:line="360" w:lineRule="auto"/>
            </w:pPr>
            <w:r>
              <w:t>Log GNI per Capita</w:t>
            </w:r>
          </w:p>
        </w:tc>
        <w:tc>
          <w:tcPr>
            <w:tcW w:w="2985" w:type="dxa"/>
            <w:tcBorders>
              <w:top w:val="nil"/>
              <w:left w:val="nil"/>
              <w:bottom w:val="single" w:sz="5" w:space="0" w:color="000000"/>
              <w:right w:val="single" w:sz="5" w:space="0" w:color="000000"/>
            </w:tcBorders>
            <w:tcMar>
              <w:top w:w="40" w:type="dxa"/>
              <w:left w:w="40" w:type="dxa"/>
              <w:bottom w:w="40" w:type="dxa"/>
              <w:right w:w="40" w:type="dxa"/>
            </w:tcMar>
            <w:vAlign w:val="bottom"/>
          </w:tcPr>
          <w:p w14:paraId="0864DD23" w14:textId="77777777" w:rsidR="002413D0" w:rsidRDefault="00000000">
            <w:pPr>
              <w:spacing w:after="0" w:line="360" w:lineRule="auto"/>
              <w:jc w:val="both"/>
              <w:rPr>
                <w:b/>
              </w:rPr>
            </w:pPr>
            <w:r>
              <w:rPr>
                <w:b/>
              </w:rPr>
              <w:t>0.0193</w:t>
            </w:r>
          </w:p>
        </w:tc>
      </w:tr>
      <w:tr w:rsidR="002413D0" w14:paraId="47595A86" w14:textId="77777777">
        <w:tc>
          <w:tcPr>
            <w:tcW w:w="3420"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0AEE2357" w14:textId="77777777" w:rsidR="002413D0" w:rsidRDefault="00000000">
            <w:pPr>
              <w:spacing w:after="0" w:line="360" w:lineRule="auto"/>
            </w:pPr>
            <w:r>
              <w:t>Diversity (HIEF)</w:t>
            </w:r>
          </w:p>
        </w:tc>
        <w:tc>
          <w:tcPr>
            <w:tcW w:w="2985" w:type="dxa"/>
            <w:tcBorders>
              <w:top w:val="nil"/>
              <w:left w:val="nil"/>
              <w:bottom w:val="single" w:sz="5" w:space="0" w:color="000000"/>
              <w:right w:val="single" w:sz="5" w:space="0" w:color="000000"/>
            </w:tcBorders>
            <w:tcMar>
              <w:top w:w="40" w:type="dxa"/>
              <w:left w:w="40" w:type="dxa"/>
              <w:bottom w:w="40" w:type="dxa"/>
              <w:right w:w="40" w:type="dxa"/>
            </w:tcMar>
            <w:vAlign w:val="bottom"/>
          </w:tcPr>
          <w:p w14:paraId="6CCE7487" w14:textId="77777777" w:rsidR="002413D0" w:rsidRDefault="00000000">
            <w:pPr>
              <w:spacing w:after="0" w:line="360" w:lineRule="auto"/>
              <w:jc w:val="both"/>
              <w:rPr>
                <w:b/>
              </w:rPr>
            </w:pPr>
            <w:r>
              <w:rPr>
                <w:b/>
              </w:rPr>
              <w:t>0.0000</w:t>
            </w:r>
          </w:p>
        </w:tc>
      </w:tr>
      <w:tr w:rsidR="002413D0" w14:paraId="327A930F" w14:textId="77777777">
        <w:tc>
          <w:tcPr>
            <w:tcW w:w="3420"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49F2ADB5" w14:textId="77777777" w:rsidR="002413D0" w:rsidRDefault="00000000">
            <w:pPr>
              <w:spacing w:after="0" w:line="360" w:lineRule="auto"/>
            </w:pPr>
            <w:r>
              <w:t>Log Population Density</w:t>
            </w:r>
          </w:p>
        </w:tc>
        <w:tc>
          <w:tcPr>
            <w:tcW w:w="2985" w:type="dxa"/>
            <w:tcBorders>
              <w:top w:val="nil"/>
              <w:left w:val="nil"/>
              <w:bottom w:val="single" w:sz="5" w:space="0" w:color="000000"/>
              <w:right w:val="single" w:sz="5" w:space="0" w:color="000000"/>
            </w:tcBorders>
            <w:tcMar>
              <w:top w:w="40" w:type="dxa"/>
              <w:left w:w="40" w:type="dxa"/>
              <w:bottom w:w="40" w:type="dxa"/>
              <w:right w:w="40" w:type="dxa"/>
            </w:tcMar>
            <w:vAlign w:val="bottom"/>
          </w:tcPr>
          <w:p w14:paraId="7DFEC939" w14:textId="77777777" w:rsidR="002413D0" w:rsidRDefault="00000000">
            <w:pPr>
              <w:spacing w:after="0" w:line="360" w:lineRule="auto"/>
              <w:jc w:val="both"/>
              <w:rPr>
                <w:b/>
              </w:rPr>
            </w:pPr>
            <w:r>
              <w:rPr>
                <w:b/>
              </w:rPr>
              <w:t>0.0000</w:t>
            </w:r>
          </w:p>
        </w:tc>
      </w:tr>
      <w:tr w:rsidR="002413D0" w14:paraId="14D6A590" w14:textId="77777777">
        <w:tc>
          <w:tcPr>
            <w:tcW w:w="3420"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236869F6" w14:textId="77777777" w:rsidR="002413D0" w:rsidRDefault="00000000">
            <w:pPr>
              <w:spacing w:after="0" w:line="360" w:lineRule="auto"/>
            </w:pPr>
            <w:r>
              <w:t>Fertility Rate</w:t>
            </w:r>
          </w:p>
        </w:tc>
        <w:tc>
          <w:tcPr>
            <w:tcW w:w="2985" w:type="dxa"/>
            <w:tcBorders>
              <w:top w:val="nil"/>
              <w:left w:val="nil"/>
              <w:bottom w:val="single" w:sz="5" w:space="0" w:color="000000"/>
              <w:right w:val="single" w:sz="5" w:space="0" w:color="000000"/>
            </w:tcBorders>
            <w:tcMar>
              <w:top w:w="40" w:type="dxa"/>
              <w:left w:w="40" w:type="dxa"/>
              <w:bottom w:w="40" w:type="dxa"/>
              <w:right w:w="40" w:type="dxa"/>
            </w:tcMar>
            <w:vAlign w:val="bottom"/>
          </w:tcPr>
          <w:p w14:paraId="77B5CF17" w14:textId="77777777" w:rsidR="002413D0" w:rsidRDefault="00000000">
            <w:pPr>
              <w:spacing w:after="0" w:line="360" w:lineRule="auto"/>
              <w:jc w:val="both"/>
              <w:rPr>
                <w:b/>
              </w:rPr>
            </w:pPr>
            <w:r>
              <w:rPr>
                <w:b/>
              </w:rPr>
              <w:t>0.0000</w:t>
            </w:r>
          </w:p>
        </w:tc>
      </w:tr>
      <w:tr w:rsidR="002413D0" w14:paraId="06D9994A" w14:textId="77777777">
        <w:tc>
          <w:tcPr>
            <w:tcW w:w="3420"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099A30B3" w14:textId="77777777" w:rsidR="002413D0" w:rsidRDefault="00000000">
            <w:pPr>
              <w:spacing w:after="0" w:line="360" w:lineRule="auto"/>
            </w:pPr>
            <w:r>
              <w:t>Mortality Rate</w:t>
            </w:r>
          </w:p>
        </w:tc>
        <w:tc>
          <w:tcPr>
            <w:tcW w:w="2985" w:type="dxa"/>
            <w:tcBorders>
              <w:top w:val="nil"/>
              <w:left w:val="nil"/>
              <w:bottom w:val="single" w:sz="5" w:space="0" w:color="000000"/>
              <w:right w:val="single" w:sz="5" w:space="0" w:color="000000"/>
            </w:tcBorders>
            <w:tcMar>
              <w:top w:w="40" w:type="dxa"/>
              <w:left w:w="40" w:type="dxa"/>
              <w:bottom w:w="40" w:type="dxa"/>
              <w:right w:w="40" w:type="dxa"/>
            </w:tcMar>
            <w:vAlign w:val="bottom"/>
          </w:tcPr>
          <w:p w14:paraId="7B4AFD05" w14:textId="77777777" w:rsidR="002413D0" w:rsidRDefault="00000000">
            <w:pPr>
              <w:spacing w:after="0" w:line="360" w:lineRule="auto"/>
              <w:jc w:val="both"/>
              <w:rPr>
                <w:b/>
              </w:rPr>
            </w:pPr>
            <w:r>
              <w:rPr>
                <w:b/>
              </w:rPr>
              <w:t>0.0000</w:t>
            </w:r>
          </w:p>
        </w:tc>
      </w:tr>
      <w:tr w:rsidR="002413D0" w14:paraId="49451002" w14:textId="77777777">
        <w:tc>
          <w:tcPr>
            <w:tcW w:w="3420"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64DA51B8" w14:textId="77777777" w:rsidR="002413D0" w:rsidRDefault="00000000">
            <w:pPr>
              <w:spacing w:after="0" w:line="360" w:lineRule="auto"/>
            </w:pPr>
            <w:r>
              <w:t>Log Net Migration</w:t>
            </w:r>
          </w:p>
        </w:tc>
        <w:tc>
          <w:tcPr>
            <w:tcW w:w="2985" w:type="dxa"/>
            <w:tcBorders>
              <w:top w:val="nil"/>
              <w:left w:val="nil"/>
              <w:bottom w:val="single" w:sz="5" w:space="0" w:color="000000"/>
              <w:right w:val="single" w:sz="5" w:space="0" w:color="000000"/>
            </w:tcBorders>
            <w:tcMar>
              <w:top w:w="40" w:type="dxa"/>
              <w:left w:w="40" w:type="dxa"/>
              <w:bottom w:w="40" w:type="dxa"/>
              <w:right w:w="40" w:type="dxa"/>
            </w:tcMar>
            <w:vAlign w:val="bottom"/>
          </w:tcPr>
          <w:p w14:paraId="267DF5A2" w14:textId="77777777" w:rsidR="002413D0" w:rsidRDefault="00000000">
            <w:pPr>
              <w:spacing w:after="0" w:line="360" w:lineRule="auto"/>
              <w:jc w:val="both"/>
              <w:rPr>
                <w:b/>
              </w:rPr>
            </w:pPr>
            <w:r>
              <w:rPr>
                <w:b/>
              </w:rPr>
              <w:t>0.0000</w:t>
            </w:r>
          </w:p>
        </w:tc>
      </w:tr>
      <w:tr w:rsidR="002413D0" w14:paraId="4D623C47" w14:textId="77777777">
        <w:tc>
          <w:tcPr>
            <w:tcW w:w="3420"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7983F37E" w14:textId="77777777" w:rsidR="002413D0" w:rsidRDefault="00000000">
            <w:pPr>
              <w:spacing w:after="0" w:line="360" w:lineRule="auto"/>
            </w:pPr>
            <w:r>
              <w:t>Sex Ratio</w:t>
            </w:r>
          </w:p>
        </w:tc>
        <w:tc>
          <w:tcPr>
            <w:tcW w:w="2985" w:type="dxa"/>
            <w:tcBorders>
              <w:top w:val="nil"/>
              <w:left w:val="nil"/>
              <w:bottom w:val="single" w:sz="5" w:space="0" w:color="000000"/>
              <w:right w:val="single" w:sz="5" w:space="0" w:color="000000"/>
            </w:tcBorders>
            <w:tcMar>
              <w:top w:w="40" w:type="dxa"/>
              <w:left w:w="40" w:type="dxa"/>
              <w:bottom w:w="40" w:type="dxa"/>
              <w:right w:w="40" w:type="dxa"/>
            </w:tcMar>
            <w:vAlign w:val="bottom"/>
          </w:tcPr>
          <w:p w14:paraId="56210FA6" w14:textId="77777777" w:rsidR="002413D0" w:rsidRDefault="00000000">
            <w:pPr>
              <w:spacing w:after="0" w:line="360" w:lineRule="auto"/>
              <w:jc w:val="both"/>
              <w:rPr>
                <w:b/>
              </w:rPr>
            </w:pPr>
            <w:r>
              <w:rPr>
                <w:b/>
              </w:rPr>
              <w:t>0.0000</w:t>
            </w:r>
          </w:p>
        </w:tc>
      </w:tr>
      <w:tr w:rsidR="002413D0" w14:paraId="18134E49" w14:textId="77777777">
        <w:tc>
          <w:tcPr>
            <w:tcW w:w="3420" w:type="dxa"/>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4CAF5BFD" w14:textId="77777777" w:rsidR="002413D0" w:rsidRDefault="00000000">
            <w:pPr>
              <w:spacing w:after="0" w:line="360" w:lineRule="auto"/>
            </w:pPr>
            <w:r>
              <w:t>Female Labor Participation Rate</w:t>
            </w:r>
          </w:p>
        </w:tc>
        <w:tc>
          <w:tcPr>
            <w:tcW w:w="2985" w:type="dxa"/>
            <w:tcBorders>
              <w:top w:val="nil"/>
              <w:left w:val="nil"/>
              <w:bottom w:val="single" w:sz="5" w:space="0" w:color="000000"/>
              <w:right w:val="single" w:sz="5" w:space="0" w:color="000000"/>
            </w:tcBorders>
            <w:tcMar>
              <w:top w:w="40" w:type="dxa"/>
              <w:left w:w="40" w:type="dxa"/>
              <w:bottom w:w="40" w:type="dxa"/>
              <w:right w:w="40" w:type="dxa"/>
            </w:tcMar>
            <w:vAlign w:val="bottom"/>
          </w:tcPr>
          <w:p w14:paraId="7E68DDD6" w14:textId="77777777" w:rsidR="002413D0" w:rsidRDefault="00000000">
            <w:pPr>
              <w:spacing w:after="0" w:line="360" w:lineRule="auto"/>
              <w:jc w:val="both"/>
              <w:rPr>
                <w:b/>
              </w:rPr>
            </w:pPr>
            <w:r>
              <w:rPr>
                <w:b/>
              </w:rPr>
              <w:t>0.0000</w:t>
            </w:r>
          </w:p>
        </w:tc>
      </w:tr>
    </w:tbl>
    <w:p w14:paraId="2B6A991F" w14:textId="2D792176" w:rsidR="00F30798" w:rsidRDefault="00F30798">
      <w:pPr>
        <w:spacing w:after="0" w:line="360" w:lineRule="auto"/>
      </w:pPr>
    </w:p>
    <w:p w14:paraId="3DF2C1E9" w14:textId="77777777" w:rsidR="00F30798" w:rsidRDefault="00F30798">
      <w:pPr>
        <w:spacing w:after="0" w:line="360" w:lineRule="auto"/>
      </w:pPr>
    </w:p>
    <w:sectPr w:rsidR="00F30798">
      <w:pgSz w:w="11906" w:h="16838"/>
      <w:pgMar w:top="1440" w:right="1440" w:bottom="1440" w:left="144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876235" w14:textId="77777777" w:rsidR="0005060F" w:rsidRDefault="0005060F" w:rsidP="00335A2D">
      <w:pPr>
        <w:spacing w:after="0" w:line="240" w:lineRule="auto"/>
      </w:pPr>
      <w:r>
        <w:separator/>
      </w:r>
    </w:p>
  </w:endnote>
  <w:endnote w:type="continuationSeparator" w:id="0">
    <w:p w14:paraId="32E543BE" w14:textId="77777777" w:rsidR="0005060F" w:rsidRDefault="0005060F" w:rsidP="00335A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54FDC9" w14:textId="77777777" w:rsidR="0005060F" w:rsidRDefault="0005060F" w:rsidP="00335A2D">
      <w:pPr>
        <w:spacing w:after="0" w:line="240" w:lineRule="auto"/>
      </w:pPr>
      <w:r>
        <w:separator/>
      </w:r>
    </w:p>
  </w:footnote>
  <w:footnote w:type="continuationSeparator" w:id="0">
    <w:p w14:paraId="16C56FAA" w14:textId="77777777" w:rsidR="0005060F" w:rsidRDefault="0005060F" w:rsidP="00335A2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9E5346"/>
    <w:multiLevelType w:val="multilevel"/>
    <w:tmpl w:val="E6D2AF66"/>
    <w:lvl w:ilvl="0">
      <w:start w:val="1"/>
      <w:numFmt w:val="decimal"/>
      <w:lvlText w:val="4.%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33864C07"/>
    <w:multiLevelType w:val="multilevel"/>
    <w:tmpl w:val="F8822DFE"/>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num w:numId="1" w16cid:durableId="1494024192">
    <w:abstractNumId w:val="0"/>
  </w:num>
  <w:num w:numId="2" w16cid:durableId="18799741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13D0"/>
    <w:rsid w:val="0004078A"/>
    <w:rsid w:val="0005060F"/>
    <w:rsid w:val="000A4DE0"/>
    <w:rsid w:val="001074AF"/>
    <w:rsid w:val="00182A92"/>
    <w:rsid w:val="001C00C6"/>
    <w:rsid w:val="002077EE"/>
    <w:rsid w:val="00212335"/>
    <w:rsid w:val="00213726"/>
    <w:rsid w:val="00231F81"/>
    <w:rsid w:val="002413D0"/>
    <w:rsid w:val="00250E1A"/>
    <w:rsid w:val="00260A8A"/>
    <w:rsid w:val="00270960"/>
    <w:rsid w:val="002A046F"/>
    <w:rsid w:val="002A6D62"/>
    <w:rsid w:val="002B61BC"/>
    <w:rsid w:val="002C5FCF"/>
    <w:rsid w:val="002E3861"/>
    <w:rsid w:val="002F57CC"/>
    <w:rsid w:val="00306DFD"/>
    <w:rsid w:val="003254AD"/>
    <w:rsid w:val="003359FA"/>
    <w:rsid w:val="00335A2D"/>
    <w:rsid w:val="0036240E"/>
    <w:rsid w:val="0038502C"/>
    <w:rsid w:val="003B4375"/>
    <w:rsid w:val="00405CBE"/>
    <w:rsid w:val="00426640"/>
    <w:rsid w:val="004523B4"/>
    <w:rsid w:val="00490760"/>
    <w:rsid w:val="004938D2"/>
    <w:rsid w:val="00497D93"/>
    <w:rsid w:val="004A30B0"/>
    <w:rsid w:val="004B0FF7"/>
    <w:rsid w:val="004C00FA"/>
    <w:rsid w:val="004E7DDD"/>
    <w:rsid w:val="00534AB0"/>
    <w:rsid w:val="005A793D"/>
    <w:rsid w:val="0062188D"/>
    <w:rsid w:val="00633373"/>
    <w:rsid w:val="006517E9"/>
    <w:rsid w:val="00676AD4"/>
    <w:rsid w:val="006807CF"/>
    <w:rsid w:val="006929C3"/>
    <w:rsid w:val="006F4FF0"/>
    <w:rsid w:val="0072061E"/>
    <w:rsid w:val="0074651D"/>
    <w:rsid w:val="00755747"/>
    <w:rsid w:val="00761D3D"/>
    <w:rsid w:val="0078556E"/>
    <w:rsid w:val="00785E55"/>
    <w:rsid w:val="007B6754"/>
    <w:rsid w:val="007D18A2"/>
    <w:rsid w:val="007F5504"/>
    <w:rsid w:val="00814BF8"/>
    <w:rsid w:val="00834C88"/>
    <w:rsid w:val="00846BF9"/>
    <w:rsid w:val="008B28ED"/>
    <w:rsid w:val="008C5C2F"/>
    <w:rsid w:val="008C7B58"/>
    <w:rsid w:val="008D71DE"/>
    <w:rsid w:val="008F0A6F"/>
    <w:rsid w:val="009523C3"/>
    <w:rsid w:val="00995982"/>
    <w:rsid w:val="009B14C7"/>
    <w:rsid w:val="009B72D0"/>
    <w:rsid w:val="009D608B"/>
    <w:rsid w:val="009F0D11"/>
    <w:rsid w:val="00A12DE4"/>
    <w:rsid w:val="00A42BA2"/>
    <w:rsid w:val="00A918F5"/>
    <w:rsid w:val="00AB1C30"/>
    <w:rsid w:val="00AD301D"/>
    <w:rsid w:val="00AE5D82"/>
    <w:rsid w:val="00AF3E5A"/>
    <w:rsid w:val="00B41F4A"/>
    <w:rsid w:val="00B85FFA"/>
    <w:rsid w:val="00BD144E"/>
    <w:rsid w:val="00BD2E1E"/>
    <w:rsid w:val="00BF0D08"/>
    <w:rsid w:val="00CB16CE"/>
    <w:rsid w:val="00CD0F3B"/>
    <w:rsid w:val="00CD49C3"/>
    <w:rsid w:val="00CE17C4"/>
    <w:rsid w:val="00CF4A2D"/>
    <w:rsid w:val="00D14D4B"/>
    <w:rsid w:val="00D81F13"/>
    <w:rsid w:val="00DB5103"/>
    <w:rsid w:val="00DC5662"/>
    <w:rsid w:val="00DD6096"/>
    <w:rsid w:val="00DF01AA"/>
    <w:rsid w:val="00E12756"/>
    <w:rsid w:val="00E26D0A"/>
    <w:rsid w:val="00E6189B"/>
    <w:rsid w:val="00EA6EBA"/>
    <w:rsid w:val="00EB378C"/>
    <w:rsid w:val="00ED2458"/>
    <w:rsid w:val="00F13941"/>
    <w:rsid w:val="00F1780B"/>
    <w:rsid w:val="00F30798"/>
    <w:rsid w:val="00F32CCA"/>
    <w:rsid w:val="00F84B15"/>
    <w:rsid w:val="00FB45B6"/>
    <w:rsid w:val="00FC1F4F"/>
    <w:rsid w:val="00FD2777"/>
    <w:rsid w:val="00FD6BC5"/>
    <w:rsid w:val="00FE07C5"/>
  </w:rsids>
  <m:mathPr>
    <m:mathFont m:val="Cambria Math"/>
    <m:brkBin m:val="before"/>
    <m:brkBinSub m:val="--"/>
    <m:smallFrac m:val="0"/>
    <m:dispDef/>
    <m:lMargin m:val="0"/>
    <m:rMargin m:val="0"/>
    <m:defJc m:val="centerGroup"/>
    <m:wrapIndent m:val="1440"/>
    <m:intLim m:val="subSup"/>
    <m:naryLim m:val="undOvr"/>
  </m:mathPr>
  <w:themeFontLang w:val="en-ID"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E0CCA2"/>
  <w15:docId w15:val="{897AE9C6-85A6-47D1-91C9-5763925B3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ID"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tabs>
        <w:tab w:val="left" w:pos="3820"/>
        <w:tab w:val="center" w:pos="4513"/>
      </w:tabs>
      <w:spacing w:after="0" w:line="276" w:lineRule="auto"/>
      <w:ind w:left="360"/>
      <w:outlineLvl w:val="0"/>
    </w:pPr>
    <w:rPr>
      <w:b/>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tabs>
        <w:tab w:val="left" w:pos="3820"/>
        <w:tab w:val="center" w:pos="4513"/>
      </w:tabs>
      <w:spacing w:line="276" w:lineRule="auto"/>
      <w:jc w:val="center"/>
    </w:pPr>
    <w:rPr>
      <w:b/>
    </w:rPr>
  </w:style>
  <w:style w:type="table" w:customStyle="1" w:styleId="a">
    <w:basedOn w:val="TableNormal"/>
    <w:tblPr>
      <w:tblStyleRowBandSize w:val="1"/>
      <w:tblStyleColBandSize w:val="1"/>
      <w:tblCellMar>
        <w:top w:w="15" w:type="dxa"/>
        <w:left w:w="15" w:type="dxa"/>
        <w:bottom w:w="15" w:type="dxa"/>
        <w:right w:w="15" w:type="dxa"/>
      </w:tblCellMar>
    </w:tblPr>
  </w:style>
  <w:style w:type="table" w:customStyle="1" w:styleId="a0">
    <w:basedOn w:val="TableNormal"/>
    <w:tblPr>
      <w:tblStyleRowBandSize w:val="1"/>
      <w:tblStyleColBandSize w:val="1"/>
      <w:tblCellMar>
        <w:top w:w="15" w:type="dxa"/>
        <w:left w:w="15" w:type="dxa"/>
        <w:bottom w:w="15" w:type="dxa"/>
        <w:right w:w="15"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5" w:type="dxa"/>
        <w:left w:w="15" w:type="dxa"/>
        <w:bottom w:w="15" w:type="dxa"/>
        <w:right w:w="15" w:type="dxa"/>
      </w:tblCellMar>
    </w:tblPr>
  </w:style>
  <w:style w:type="table" w:customStyle="1" w:styleId="a3">
    <w:basedOn w:val="TableNormal"/>
    <w:tblPr>
      <w:tblStyleRowBandSize w:val="1"/>
      <w:tblStyleColBandSize w:val="1"/>
      <w:tblCellMar>
        <w:top w:w="15" w:type="dxa"/>
        <w:left w:w="15" w:type="dxa"/>
        <w:bottom w:w="15" w:type="dxa"/>
        <w:right w:w="15"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rFonts w:cs="Angsana New"/>
      <w:sz w:val="20"/>
      <w:szCs w:val="25"/>
    </w:rPr>
  </w:style>
  <w:style w:type="character" w:customStyle="1" w:styleId="CommentTextChar">
    <w:name w:val="Comment Text Char"/>
    <w:basedOn w:val="DefaultParagraphFont"/>
    <w:link w:val="CommentText"/>
    <w:uiPriority w:val="99"/>
    <w:semiHidden/>
    <w:rPr>
      <w:rFonts w:cs="Angsana New"/>
      <w:sz w:val="20"/>
      <w:szCs w:val="25"/>
    </w:rPr>
  </w:style>
  <w:style w:type="character" w:styleId="CommentReference">
    <w:name w:val="annotation reference"/>
    <w:basedOn w:val="DefaultParagraphFont"/>
    <w:uiPriority w:val="99"/>
    <w:semiHidden/>
    <w:unhideWhenUsed/>
    <w:rPr>
      <w:sz w:val="16"/>
      <w:szCs w:val="16"/>
    </w:rPr>
  </w:style>
  <w:style w:type="character" w:styleId="PlaceholderText">
    <w:name w:val="Placeholder Text"/>
    <w:basedOn w:val="DefaultParagraphFont"/>
    <w:uiPriority w:val="99"/>
    <w:semiHidden/>
    <w:rsid w:val="00497D93"/>
    <w:rPr>
      <w:color w:val="666666"/>
    </w:rPr>
  </w:style>
  <w:style w:type="paragraph" w:styleId="Header">
    <w:name w:val="header"/>
    <w:basedOn w:val="Normal"/>
    <w:link w:val="HeaderChar"/>
    <w:uiPriority w:val="99"/>
    <w:unhideWhenUsed/>
    <w:rsid w:val="00335A2D"/>
    <w:pPr>
      <w:tabs>
        <w:tab w:val="center" w:pos="4513"/>
        <w:tab w:val="right" w:pos="9026"/>
      </w:tabs>
      <w:spacing w:after="0" w:line="240" w:lineRule="auto"/>
    </w:pPr>
    <w:rPr>
      <w:rFonts w:cs="Angsana New"/>
      <w:szCs w:val="30"/>
    </w:rPr>
  </w:style>
  <w:style w:type="character" w:customStyle="1" w:styleId="HeaderChar">
    <w:name w:val="Header Char"/>
    <w:basedOn w:val="DefaultParagraphFont"/>
    <w:link w:val="Header"/>
    <w:uiPriority w:val="99"/>
    <w:rsid w:val="00335A2D"/>
    <w:rPr>
      <w:rFonts w:cs="Angsana New"/>
      <w:szCs w:val="30"/>
    </w:rPr>
  </w:style>
  <w:style w:type="paragraph" w:styleId="Footer">
    <w:name w:val="footer"/>
    <w:basedOn w:val="Normal"/>
    <w:link w:val="FooterChar"/>
    <w:uiPriority w:val="99"/>
    <w:unhideWhenUsed/>
    <w:rsid w:val="00335A2D"/>
    <w:pPr>
      <w:tabs>
        <w:tab w:val="center" w:pos="4513"/>
        <w:tab w:val="right" w:pos="9026"/>
      </w:tabs>
      <w:spacing w:after="0" w:line="240" w:lineRule="auto"/>
    </w:pPr>
    <w:rPr>
      <w:rFonts w:cs="Angsana New"/>
      <w:szCs w:val="30"/>
    </w:rPr>
  </w:style>
  <w:style w:type="character" w:customStyle="1" w:styleId="FooterChar">
    <w:name w:val="Footer Char"/>
    <w:basedOn w:val="DefaultParagraphFont"/>
    <w:link w:val="Footer"/>
    <w:uiPriority w:val="99"/>
    <w:rsid w:val="00335A2D"/>
    <w:rPr>
      <w:rFonts w:cs="Angsana New"/>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03350">
      <w:bodyDiv w:val="1"/>
      <w:marLeft w:val="0"/>
      <w:marRight w:val="0"/>
      <w:marTop w:val="0"/>
      <w:marBottom w:val="0"/>
      <w:divBdr>
        <w:top w:val="none" w:sz="0" w:space="0" w:color="auto"/>
        <w:left w:val="none" w:sz="0" w:space="0" w:color="auto"/>
        <w:bottom w:val="none" w:sz="0" w:space="0" w:color="auto"/>
        <w:right w:val="none" w:sz="0" w:space="0" w:color="auto"/>
      </w:divBdr>
    </w:div>
    <w:div w:id="17699597">
      <w:bodyDiv w:val="1"/>
      <w:marLeft w:val="0"/>
      <w:marRight w:val="0"/>
      <w:marTop w:val="0"/>
      <w:marBottom w:val="0"/>
      <w:divBdr>
        <w:top w:val="none" w:sz="0" w:space="0" w:color="auto"/>
        <w:left w:val="none" w:sz="0" w:space="0" w:color="auto"/>
        <w:bottom w:val="none" w:sz="0" w:space="0" w:color="auto"/>
        <w:right w:val="none" w:sz="0" w:space="0" w:color="auto"/>
      </w:divBdr>
    </w:div>
    <w:div w:id="18094029">
      <w:bodyDiv w:val="1"/>
      <w:marLeft w:val="0"/>
      <w:marRight w:val="0"/>
      <w:marTop w:val="0"/>
      <w:marBottom w:val="0"/>
      <w:divBdr>
        <w:top w:val="none" w:sz="0" w:space="0" w:color="auto"/>
        <w:left w:val="none" w:sz="0" w:space="0" w:color="auto"/>
        <w:bottom w:val="none" w:sz="0" w:space="0" w:color="auto"/>
        <w:right w:val="none" w:sz="0" w:space="0" w:color="auto"/>
      </w:divBdr>
    </w:div>
    <w:div w:id="29040886">
      <w:bodyDiv w:val="1"/>
      <w:marLeft w:val="0"/>
      <w:marRight w:val="0"/>
      <w:marTop w:val="0"/>
      <w:marBottom w:val="0"/>
      <w:divBdr>
        <w:top w:val="none" w:sz="0" w:space="0" w:color="auto"/>
        <w:left w:val="none" w:sz="0" w:space="0" w:color="auto"/>
        <w:bottom w:val="none" w:sz="0" w:space="0" w:color="auto"/>
        <w:right w:val="none" w:sz="0" w:space="0" w:color="auto"/>
      </w:divBdr>
    </w:div>
    <w:div w:id="32853808">
      <w:bodyDiv w:val="1"/>
      <w:marLeft w:val="0"/>
      <w:marRight w:val="0"/>
      <w:marTop w:val="0"/>
      <w:marBottom w:val="0"/>
      <w:divBdr>
        <w:top w:val="none" w:sz="0" w:space="0" w:color="auto"/>
        <w:left w:val="none" w:sz="0" w:space="0" w:color="auto"/>
        <w:bottom w:val="none" w:sz="0" w:space="0" w:color="auto"/>
        <w:right w:val="none" w:sz="0" w:space="0" w:color="auto"/>
      </w:divBdr>
    </w:div>
    <w:div w:id="33040320">
      <w:bodyDiv w:val="1"/>
      <w:marLeft w:val="0"/>
      <w:marRight w:val="0"/>
      <w:marTop w:val="0"/>
      <w:marBottom w:val="0"/>
      <w:divBdr>
        <w:top w:val="none" w:sz="0" w:space="0" w:color="auto"/>
        <w:left w:val="none" w:sz="0" w:space="0" w:color="auto"/>
        <w:bottom w:val="none" w:sz="0" w:space="0" w:color="auto"/>
        <w:right w:val="none" w:sz="0" w:space="0" w:color="auto"/>
      </w:divBdr>
    </w:div>
    <w:div w:id="39787876">
      <w:bodyDiv w:val="1"/>
      <w:marLeft w:val="0"/>
      <w:marRight w:val="0"/>
      <w:marTop w:val="0"/>
      <w:marBottom w:val="0"/>
      <w:divBdr>
        <w:top w:val="none" w:sz="0" w:space="0" w:color="auto"/>
        <w:left w:val="none" w:sz="0" w:space="0" w:color="auto"/>
        <w:bottom w:val="none" w:sz="0" w:space="0" w:color="auto"/>
        <w:right w:val="none" w:sz="0" w:space="0" w:color="auto"/>
      </w:divBdr>
    </w:div>
    <w:div w:id="50005661">
      <w:bodyDiv w:val="1"/>
      <w:marLeft w:val="0"/>
      <w:marRight w:val="0"/>
      <w:marTop w:val="0"/>
      <w:marBottom w:val="0"/>
      <w:divBdr>
        <w:top w:val="none" w:sz="0" w:space="0" w:color="auto"/>
        <w:left w:val="none" w:sz="0" w:space="0" w:color="auto"/>
        <w:bottom w:val="none" w:sz="0" w:space="0" w:color="auto"/>
        <w:right w:val="none" w:sz="0" w:space="0" w:color="auto"/>
      </w:divBdr>
    </w:div>
    <w:div w:id="51972469">
      <w:bodyDiv w:val="1"/>
      <w:marLeft w:val="0"/>
      <w:marRight w:val="0"/>
      <w:marTop w:val="0"/>
      <w:marBottom w:val="0"/>
      <w:divBdr>
        <w:top w:val="none" w:sz="0" w:space="0" w:color="auto"/>
        <w:left w:val="none" w:sz="0" w:space="0" w:color="auto"/>
        <w:bottom w:val="none" w:sz="0" w:space="0" w:color="auto"/>
        <w:right w:val="none" w:sz="0" w:space="0" w:color="auto"/>
      </w:divBdr>
    </w:div>
    <w:div w:id="59990011">
      <w:bodyDiv w:val="1"/>
      <w:marLeft w:val="0"/>
      <w:marRight w:val="0"/>
      <w:marTop w:val="0"/>
      <w:marBottom w:val="0"/>
      <w:divBdr>
        <w:top w:val="none" w:sz="0" w:space="0" w:color="auto"/>
        <w:left w:val="none" w:sz="0" w:space="0" w:color="auto"/>
        <w:bottom w:val="none" w:sz="0" w:space="0" w:color="auto"/>
        <w:right w:val="none" w:sz="0" w:space="0" w:color="auto"/>
      </w:divBdr>
    </w:div>
    <w:div w:id="64963413">
      <w:bodyDiv w:val="1"/>
      <w:marLeft w:val="0"/>
      <w:marRight w:val="0"/>
      <w:marTop w:val="0"/>
      <w:marBottom w:val="0"/>
      <w:divBdr>
        <w:top w:val="none" w:sz="0" w:space="0" w:color="auto"/>
        <w:left w:val="none" w:sz="0" w:space="0" w:color="auto"/>
        <w:bottom w:val="none" w:sz="0" w:space="0" w:color="auto"/>
        <w:right w:val="none" w:sz="0" w:space="0" w:color="auto"/>
      </w:divBdr>
    </w:div>
    <w:div w:id="89013344">
      <w:bodyDiv w:val="1"/>
      <w:marLeft w:val="0"/>
      <w:marRight w:val="0"/>
      <w:marTop w:val="0"/>
      <w:marBottom w:val="0"/>
      <w:divBdr>
        <w:top w:val="none" w:sz="0" w:space="0" w:color="auto"/>
        <w:left w:val="none" w:sz="0" w:space="0" w:color="auto"/>
        <w:bottom w:val="none" w:sz="0" w:space="0" w:color="auto"/>
        <w:right w:val="none" w:sz="0" w:space="0" w:color="auto"/>
      </w:divBdr>
    </w:div>
    <w:div w:id="99418517">
      <w:bodyDiv w:val="1"/>
      <w:marLeft w:val="0"/>
      <w:marRight w:val="0"/>
      <w:marTop w:val="0"/>
      <w:marBottom w:val="0"/>
      <w:divBdr>
        <w:top w:val="none" w:sz="0" w:space="0" w:color="auto"/>
        <w:left w:val="none" w:sz="0" w:space="0" w:color="auto"/>
        <w:bottom w:val="none" w:sz="0" w:space="0" w:color="auto"/>
        <w:right w:val="none" w:sz="0" w:space="0" w:color="auto"/>
      </w:divBdr>
    </w:div>
    <w:div w:id="99684371">
      <w:bodyDiv w:val="1"/>
      <w:marLeft w:val="0"/>
      <w:marRight w:val="0"/>
      <w:marTop w:val="0"/>
      <w:marBottom w:val="0"/>
      <w:divBdr>
        <w:top w:val="none" w:sz="0" w:space="0" w:color="auto"/>
        <w:left w:val="none" w:sz="0" w:space="0" w:color="auto"/>
        <w:bottom w:val="none" w:sz="0" w:space="0" w:color="auto"/>
        <w:right w:val="none" w:sz="0" w:space="0" w:color="auto"/>
      </w:divBdr>
    </w:div>
    <w:div w:id="121656259">
      <w:bodyDiv w:val="1"/>
      <w:marLeft w:val="0"/>
      <w:marRight w:val="0"/>
      <w:marTop w:val="0"/>
      <w:marBottom w:val="0"/>
      <w:divBdr>
        <w:top w:val="none" w:sz="0" w:space="0" w:color="auto"/>
        <w:left w:val="none" w:sz="0" w:space="0" w:color="auto"/>
        <w:bottom w:val="none" w:sz="0" w:space="0" w:color="auto"/>
        <w:right w:val="none" w:sz="0" w:space="0" w:color="auto"/>
      </w:divBdr>
    </w:div>
    <w:div w:id="134104487">
      <w:bodyDiv w:val="1"/>
      <w:marLeft w:val="0"/>
      <w:marRight w:val="0"/>
      <w:marTop w:val="0"/>
      <w:marBottom w:val="0"/>
      <w:divBdr>
        <w:top w:val="none" w:sz="0" w:space="0" w:color="auto"/>
        <w:left w:val="none" w:sz="0" w:space="0" w:color="auto"/>
        <w:bottom w:val="none" w:sz="0" w:space="0" w:color="auto"/>
        <w:right w:val="none" w:sz="0" w:space="0" w:color="auto"/>
      </w:divBdr>
    </w:div>
    <w:div w:id="135490984">
      <w:bodyDiv w:val="1"/>
      <w:marLeft w:val="0"/>
      <w:marRight w:val="0"/>
      <w:marTop w:val="0"/>
      <w:marBottom w:val="0"/>
      <w:divBdr>
        <w:top w:val="none" w:sz="0" w:space="0" w:color="auto"/>
        <w:left w:val="none" w:sz="0" w:space="0" w:color="auto"/>
        <w:bottom w:val="none" w:sz="0" w:space="0" w:color="auto"/>
        <w:right w:val="none" w:sz="0" w:space="0" w:color="auto"/>
      </w:divBdr>
    </w:div>
    <w:div w:id="137573385">
      <w:bodyDiv w:val="1"/>
      <w:marLeft w:val="0"/>
      <w:marRight w:val="0"/>
      <w:marTop w:val="0"/>
      <w:marBottom w:val="0"/>
      <w:divBdr>
        <w:top w:val="none" w:sz="0" w:space="0" w:color="auto"/>
        <w:left w:val="none" w:sz="0" w:space="0" w:color="auto"/>
        <w:bottom w:val="none" w:sz="0" w:space="0" w:color="auto"/>
        <w:right w:val="none" w:sz="0" w:space="0" w:color="auto"/>
      </w:divBdr>
    </w:div>
    <w:div w:id="139462845">
      <w:bodyDiv w:val="1"/>
      <w:marLeft w:val="0"/>
      <w:marRight w:val="0"/>
      <w:marTop w:val="0"/>
      <w:marBottom w:val="0"/>
      <w:divBdr>
        <w:top w:val="none" w:sz="0" w:space="0" w:color="auto"/>
        <w:left w:val="none" w:sz="0" w:space="0" w:color="auto"/>
        <w:bottom w:val="none" w:sz="0" w:space="0" w:color="auto"/>
        <w:right w:val="none" w:sz="0" w:space="0" w:color="auto"/>
      </w:divBdr>
    </w:div>
    <w:div w:id="142703308">
      <w:bodyDiv w:val="1"/>
      <w:marLeft w:val="0"/>
      <w:marRight w:val="0"/>
      <w:marTop w:val="0"/>
      <w:marBottom w:val="0"/>
      <w:divBdr>
        <w:top w:val="none" w:sz="0" w:space="0" w:color="auto"/>
        <w:left w:val="none" w:sz="0" w:space="0" w:color="auto"/>
        <w:bottom w:val="none" w:sz="0" w:space="0" w:color="auto"/>
        <w:right w:val="none" w:sz="0" w:space="0" w:color="auto"/>
      </w:divBdr>
    </w:div>
    <w:div w:id="154761826">
      <w:bodyDiv w:val="1"/>
      <w:marLeft w:val="0"/>
      <w:marRight w:val="0"/>
      <w:marTop w:val="0"/>
      <w:marBottom w:val="0"/>
      <w:divBdr>
        <w:top w:val="none" w:sz="0" w:space="0" w:color="auto"/>
        <w:left w:val="none" w:sz="0" w:space="0" w:color="auto"/>
        <w:bottom w:val="none" w:sz="0" w:space="0" w:color="auto"/>
        <w:right w:val="none" w:sz="0" w:space="0" w:color="auto"/>
      </w:divBdr>
    </w:div>
    <w:div w:id="158430931">
      <w:bodyDiv w:val="1"/>
      <w:marLeft w:val="0"/>
      <w:marRight w:val="0"/>
      <w:marTop w:val="0"/>
      <w:marBottom w:val="0"/>
      <w:divBdr>
        <w:top w:val="none" w:sz="0" w:space="0" w:color="auto"/>
        <w:left w:val="none" w:sz="0" w:space="0" w:color="auto"/>
        <w:bottom w:val="none" w:sz="0" w:space="0" w:color="auto"/>
        <w:right w:val="none" w:sz="0" w:space="0" w:color="auto"/>
      </w:divBdr>
    </w:div>
    <w:div w:id="175583900">
      <w:bodyDiv w:val="1"/>
      <w:marLeft w:val="0"/>
      <w:marRight w:val="0"/>
      <w:marTop w:val="0"/>
      <w:marBottom w:val="0"/>
      <w:divBdr>
        <w:top w:val="none" w:sz="0" w:space="0" w:color="auto"/>
        <w:left w:val="none" w:sz="0" w:space="0" w:color="auto"/>
        <w:bottom w:val="none" w:sz="0" w:space="0" w:color="auto"/>
        <w:right w:val="none" w:sz="0" w:space="0" w:color="auto"/>
      </w:divBdr>
    </w:div>
    <w:div w:id="181938311">
      <w:bodyDiv w:val="1"/>
      <w:marLeft w:val="0"/>
      <w:marRight w:val="0"/>
      <w:marTop w:val="0"/>
      <w:marBottom w:val="0"/>
      <w:divBdr>
        <w:top w:val="none" w:sz="0" w:space="0" w:color="auto"/>
        <w:left w:val="none" w:sz="0" w:space="0" w:color="auto"/>
        <w:bottom w:val="none" w:sz="0" w:space="0" w:color="auto"/>
        <w:right w:val="none" w:sz="0" w:space="0" w:color="auto"/>
      </w:divBdr>
    </w:div>
    <w:div w:id="200436852">
      <w:bodyDiv w:val="1"/>
      <w:marLeft w:val="0"/>
      <w:marRight w:val="0"/>
      <w:marTop w:val="0"/>
      <w:marBottom w:val="0"/>
      <w:divBdr>
        <w:top w:val="none" w:sz="0" w:space="0" w:color="auto"/>
        <w:left w:val="none" w:sz="0" w:space="0" w:color="auto"/>
        <w:bottom w:val="none" w:sz="0" w:space="0" w:color="auto"/>
        <w:right w:val="none" w:sz="0" w:space="0" w:color="auto"/>
      </w:divBdr>
    </w:div>
    <w:div w:id="209852623">
      <w:bodyDiv w:val="1"/>
      <w:marLeft w:val="0"/>
      <w:marRight w:val="0"/>
      <w:marTop w:val="0"/>
      <w:marBottom w:val="0"/>
      <w:divBdr>
        <w:top w:val="none" w:sz="0" w:space="0" w:color="auto"/>
        <w:left w:val="none" w:sz="0" w:space="0" w:color="auto"/>
        <w:bottom w:val="none" w:sz="0" w:space="0" w:color="auto"/>
        <w:right w:val="none" w:sz="0" w:space="0" w:color="auto"/>
      </w:divBdr>
    </w:div>
    <w:div w:id="215312167">
      <w:bodyDiv w:val="1"/>
      <w:marLeft w:val="0"/>
      <w:marRight w:val="0"/>
      <w:marTop w:val="0"/>
      <w:marBottom w:val="0"/>
      <w:divBdr>
        <w:top w:val="none" w:sz="0" w:space="0" w:color="auto"/>
        <w:left w:val="none" w:sz="0" w:space="0" w:color="auto"/>
        <w:bottom w:val="none" w:sz="0" w:space="0" w:color="auto"/>
        <w:right w:val="none" w:sz="0" w:space="0" w:color="auto"/>
      </w:divBdr>
    </w:div>
    <w:div w:id="218329429">
      <w:bodyDiv w:val="1"/>
      <w:marLeft w:val="0"/>
      <w:marRight w:val="0"/>
      <w:marTop w:val="0"/>
      <w:marBottom w:val="0"/>
      <w:divBdr>
        <w:top w:val="none" w:sz="0" w:space="0" w:color="auto"/>
        <w:left w:val="none" w:sz="0" w:space="0" w:color="auto"/>
        <w:bottom w:val="none" w:sz="0" w:space="0" w:color="auto"/>
        <w:right w:val="none" w:sz="0" w:space="0" w:color="auto"/>
      </w:divBdr>
    </w:div>
    <w:div w:id="241263654">
      <w:bodyDiv w:val="1"/>
      <w:marLeft w:val="0"/>
      <w:marRight w:val="0"/>
      <w:marTop w:val="0"/>
      <w:marBottom w:val="0"/>
      <w:divBdr>
        <w:top w:val="none" w:sz="0" w:space="0" w:color="auto"/>
        <w:left w:val="none" w:sz="0" w:space="0" w:color="auto"/>
        <w:bottom w:val="none" w:sz="0" w:space="0" w:color="auto"/>
        <w:right w:val="none" w:sz="0" w:space="0" w:color="auto"/>
      </w:divBdr>
    </w:div>
    <w:div w:id="241842299">
      <w:bodyDiv w:val="1"/>
      <w:marLeft w:val="0"/>
      <w:marRight w:val="0"/>
      <w:marTop w:val="0"/>
      <w:marBottom w:val="0"/>
      <w:divBdr>
        <w:top w:val="none" w:sz="0" w:space="0" w:color="auto"/>
        <w:left w:val="none" w:sz="0" w:space="0" w:color="auto"/>
        <w:bottom w:val="none" w:sz="0" w:space="0" w:color="auto"/>
        <w:right w:val="none" w:sz="0" w:space="0" w:color="auto"/>
      </w:divBdr>
      <w:divsChild>
        <w:div w:id="1082802622">
          <w:marLeft w:val="480"/>
          <w:marRight w:val="0"/>
          <w:marTop w:val="0"/>
          <w:marBottom w:val="0"/>
          <w:divBdr>
            <w:top w:val="none" w:sz="0" w:space="0" w:color="auto"/>
            <w:left w:val="none" w:sz="0" w:space="0" w:color="auto"/>
            <w:bottom w:val="none" w:sz="0" w:space="0" w:color="auto"/>
            <w:right w:val="none" w:sz="0" w:space="0" w:color="auto"/>
          </w:divBdr>
        </w:div>
        <w:div w:id="742142557">
          <w:marLeft w:val="480"/>
          <w:marRight w:val="0"/>
          <w:marTop w:val="0"/>
          <w:marBottom w:val="0"/>
          <w:divBdr>
            <w:top w:val="none" w:sz="0" w:space="0" w:color="auto"/>
            <w:left w:val="none" w:sz="0" w:space="0" w:color="auto"/>
            <w:bottom w:val="none" w:sz="0" w:space="0" w:color="auto"/>
            <w:right w:val="none" w:sz="0" w:space="0" w:color="auto"/>
          </w:divBdr>
        </w:div>
        <w:div w:id="592401685">
          <w:marLeft w:val="480"/>
          <w:marRight w:val="0"/>
          <w:marTop w:val="0"/>
          <w:marBottom w:val="0"/>
          <w:divBdr>
            <w:top w:val="none" w:sz="0" w:space="0" w:color="auto"/>
            <w:left w:val="none" w:sz="0" w:space="0" w:color="auto"/>
            <w:bottom w:val="none" w:sz="0" w:space="0" w:color="auto"/>
            <w:right w:val="none" w:sz="0" w:space="0" w:color="auto"/>
          </w:divBdr>
        </w:div>
        <w:div w:id="989290971">
          <w:marLeft w:val="480"/>
          <w:marRight w:val="0"/>
          <w:marTop w:val="0"/>
          <w:marBottom w:val="0"/>
          <w:divBdr>
            <w:top w:val="none" w:sz="0" w:space="0" w:color="auto"/>
            <w:left w:val="none" w:sz="0" w:space="0" w:color="auto"/>
            <w:bottom w:val="none" w:sz="0" w:space="0" w:color="auto"/>
            <w:right w:val="none" w:sz="0" w:space="0" w:color="auto"/>
          </w:divBdr>
        </w:div>
        <w:div w:id="882912139">
          <w:marLeft w:val="480"/>
          <w:marRight w:val="0"/>
          <w:marTop w:val="0"/>
          <w:marBottom w:val="0"/>
          <w:divBdr>
            <w:top w:val="none" w:sz="0" w:space="0" w:color="auto"/>
            <w:left w:val="none" w:sz="0" w:space="0" w:color="auto"/>
            <w:bottom w:val="none" w:sz="0" w:space="0" w:color="auto"/>
            <w:right w:val="none" w:sz="0" w:space="0" w:color="auto"/>
          </w:divBdr>
        </w:div>
        <w:div w:id="269817801">
          <w:marLeft w:val="480"/>
          <w:marRight w:val="0"/>
          <w:marTop w:val="0"/>
          <w:marBottom w:val="0"/>
          <w:divBdr>
            <w:top w:val="none" w:sz="0" w:space="0" w:color="auto"/>
            <w:left w:val="none" w:sz="0" w:space="0" w:color="auto"/>
            <w:bottom w:val="none" w:sz="0" w:space="0" w:color="auto"/>
            <w:right w:val="none" w:sz="0" w:space="0" w:color="auto"/>
          </w:divBdr>
        </w:div>
        <w:div w:id="177818660">
          <w:marLeft w:val="480"/>
          <w:marRight w:val="0"/>
          <w:marTop w:val="0"/>
          <w:marBottom w:val="0"/>
          <w:divBdr>
            <w:top w:val="none" w:sz="0" w:space="0" w:color="auto"/>
            <w:left w:val="none" w:sz="0" w:space="0" w:color="auto"/>
            <w:bottom w:val="none" w:sz="0" w:space="0" w:color="auto"/>
            <w:right w:val="none" w:sz="0" w:space="0" w:color="auto"/>
          </w:divBdr>
        </w:div>
        <w:div w:id="471102084">
          <w:marLeft w:val="480"/>
          <w:marRight w:val="0"/>
          <w:marTop w:val="0"/>
          <w:marBottom w:val="0"/>
          <w:divBdr>
            <w:top w:val="none" w:sz="0" w:space="0" w:color="auto"/>
            <w:left w:val="none" w:sz="0" w:space="0" w:color="auto"/>
            <w:bottom w:val="none" w:sz="0" w:space="0" w:color="auto"/>
            <w:right w:val="none" w:sz="0" w:space="0" w:color="auto"/>
          </w:divBdr>
        </w:div>
        <w:div w:id="1492794420">
          <w:marLeft w:val="480"/>
          <w:marRight w:val="0"/>
          <w:marTop w:val="0"/>
          <w:marBottom w:val="0"/>
          <w:divBdr>
            <w:top w:val="none" w:sz="0" w:space="0" w:color="auto"/>
            <w:left w:val="none" w:sz="0" w:space="0" w:color="auto"/>
            <w:bottom w:val="none" w:sz="0" w:space="0" w:color="auto"/>
            <w:right w:val="none" w:sz="0" w:space="0" w:color="auto"/>
          </w:divBdr>
        </w:div>
        <w:div w:id="949169870">
          <w:marLeft w:val="480"/>
          <w:marRight w:val="0"/>
          <w:marTop w:val="0"/>
          <w:marBottom w:val="0"/>
          <w:divBdr>
            <w:top w:val="none" w:sz="0" w:space="0" w:color="auto"/>
            <w:left w:val="none" w:sz="0" w:space="0" w:color="auto"/>
            <w:bottom w:val="none" w:sz="0" w:space="0" w:color="auto"/>
            <w:right w:val="none" w:sz="0" w:space="0" w:color="auto"/>
          </w:divBdr>
        </w:div>
        <w:div w:id="573319047">
          <w:marLeft w:val="480"/>
          <w:marRight w:val="0"/>
          <w:marTop w:val="0"/>
          <w:marBottom w:val="0"/>
          <w:divBdr>
            <w:top w:val="none" w:sz="0" w:space="0" w:color="auto"/>
            <w:left w:val="none" w:sz="0" w:space="0" w:color="auto"/>
            <w:bottom w:val="none" w:sz="0" w:space="0" w:color="auto"/>
            <w:right w:val="none" w:sz="0" w:space="0" w:color="auto"/>
          </w:divBdr>
        </w:div>
        <w:div w:id="189222727">
          <w:marLeft w:val="480"/>
          <w:marRight w:val="0"/>
          <w:marTop w:val="0"/>
          <w:marBottom w:val="0"/>
          <w:divBdr>
            <w:top w:val="none" w:sz="0" w:space="0" w:color="auto"/>
            <w:left w:val="none" w:sz="0" w:space="0" w:color="auto"/>
            <w:bottom w:val="none" w:sz="0" w:space="0" w:color="auto"/>
            <w:right w:val="none" w:sz="0" w:space="0" w:color="auto"/>
          </w:divBdr>
        </w:div>
        <w:div w:id="1770738344">
          <w:marLeft w:val="480"/>
          <w:marRight w:val="0"/>
          <w:marTop w:val="0"/>
          <w:marBottom w:val="0"/>
          <w:divBdr>
            <w:top w:val="none" w:sz="0" w:space="0" w:color="auto"/>
            <w:left w:val="none" w:sz="0" w:space="0" w:color="auto"/>
            <w:bottom w:val="none" w:sz="0" w:space="0" w:color="auto"/>
            <w:right w:val="none" w:sz="0" w:space="0" w:color="auto"/>
          </w:divBdr>
        </w:div>
        <w:div w:id="260575760">
          <w:marLeft w:val="480"/>
          <w:marRight w:val="0"/>
          <w:marTop w:val="0"/>
          <w:marBottom w:val="0"/>
          <w:divBdr>
            <w:top w:val="none" w:sz="0" w:space="0" w:color="auto"/>
            <w:left w:val="none" w:sz="0" w:space="0" w:color="auto"/>
            <w:bottom w:val="none" w:sz="0" w:space="0" w:color="auto"/>
            <w:right w:val="none" w:sz="0" w:space="0" w:color="auto"/>
          </w:divBdr>
        </w:div>
        <w:div w:id="1850830876">
          <w:marLeft w:val="480"/>
          <w:marRight w:val="0"/>
          <w:marTop w:val="0"/>
          <w:marBottom w:val="0"/>
          <w:divBdr>
            <w:top w:val="none" w:sz="0" w:space="0" w:color="auto"/>
            <w:left w:val="none" w:sz="0" w:space="0" w:color="auto"/>
            <w:bottom w:val="none" w:sz="0" w:space="0" w:color="auto"/>
            <w:right w:val="none" w:sz="0" w:space="0" w:color="auto"/>
          </w:divBdr>
        </w:div>
        <w:div w:id="197090443">
          <w:marLeft w:val="480"/>
          <w:marRight w:val="0"/>
          <w:marTop w:val="0"/>
          <w:marBottom w:val="0"/>
          <w:divBdr>
            <w:top w:val="none" w:sz="0" w:space="0" w:color="auto"/>
            <w:left w:val="none" w:sz="0" w:space="0" w:color="auto"/>
            <w:bottom w:val="none" w:sz="0" w:space="0" w:color="auto"/>
            <w:right w:val="none" w:sz="0" w:space="0" w:color="auto"/>
          </w:divBdr>
        </w:div>
        <w:div w:id="1718048260">
          <w:marLeft w:val="480"/>
          <w:marRight w:val="0"/>
          <w:marTop w:val="0"/>
          <w:marBottom w:val="0"/>
          <w:divBdr>
            <w:top w:val="none" w:sz="0" w:space="0" w:color="auto"/>
            <w:left w:val="none" w:sz="0" w:space="0" w:color="auto"/>
            <w:bottom w:val="none" w:sz="0" w:space="0" w:color="auto"/>
            <w:right w:val="none" w:sz="0" w:space="0" w:color="auto"/>
          </w:divBdr>
        </w:div>
        <w:div w:id="1874539879">
          <w:marLeft w:val="480"/>
          <w:marRight w:val="0"/>
          <w:marTop w:val="0"/>
          <w:marBottom w:val="0"/>
          <w:divBdr>
            <w:top w:val="none" w:sz="0" w:space="0" w:color="auto"/>
            <w:left w:val="none" w:sz="0" w:space="0" w:color="auto"/>
            <w:bottom w:val="none" w:sz="0" w:space="0" w:color="auto"/>
            <w:right w:val="none" w:sz="0" w:space="0" w:color="auto"/>
          </w:divBdr>
        </w:div>
        <w:div w:id="945232043">
          <w:marLeft w:val="480"/>
          <w:marRight w:val="0"/>
          <w:marTop w:val="0"/>
          <w:marBottom w:val="0"/>
          <w:divBdr>
            <w:top w:val="none" w:sz="0" w:space="0" w:color="auto"/>
            <w:left w:val="none" w:sz="0" w:space="0" w:color="auto"/>
            <w:bottom w:val="none" w:sz="0" w:space="0" w:color="auto"/>
            <w:right w:val="none" w:sz="0" w:space="0" w:color="auto"/>
          </w:divBdr>
        </w:div>
        <w:div w:id="1643727616">
          <w:marLeft w:val="480"/>
          <w:marRight w:val="0"/>
          <w:marTop w:val="0"/>
          <w:marBottom w:val="0"/>
          <w:divBdr>
            <w:top w:val="none" w:sz="0" w:space="0" w:color="auto"/>
            <w:left w:val="none" w:sz="0" w:space="0" w:color="auto"/>
            <w:bottom w:val="none" w:sz="0" w:space="0" w:color="auto"/>
            <w:right w:val="none" w:sz="0" w:space="0" w:color="auto"/>
          </w:divBdr>
        </w:div>
        <w:div w:id="1747805943">
          <w:marLeft w:val="480"/>
          <w:marRight w:val="0"/>
          <w:marTop w:val="0"/>
          <w:marBottom w:val="0"/>
          <w:divBdr>
            <w:top w:val="none" w:sz="0" w:space="0" w:color="auto"/>
            <w:left w:val="none" w:sz="0" w:space="0" w:color="auto"/>
            <w:bottom w:val="none" w:sz="0" w:space="0" w:color="auto"/>
            <w:right w:val="none" w:sz="0" w:space="0" w:color="auto"/>
          </w:divBdr>
        </w:div>
        <w:div w:id="1255746919">
          <w:marLeft w:val="480"/>
          <w:marRight w:val="0"/>
          <w:marTop w:val="0"/>
          <w:marBottom w:val="0"/>
          <w:divBdr>
            <w:top w:val="none" w:sz="0" w:space="0" w:color="auto"/>
            <w:left w:val="none" w:sz="0" w:space="0" w:color="auto"/>
            <w:bottom w:val="none" w:sz="0" w:space="0" w:color="auto"/>
            <w:right w:val="none" w:sz="0" w:space="0" w:color="auto"/>
          </w:divBdr>
        </w:div>
        <w:div w:id="1616597124">
          <w:marLeft w:val="480"/>
          <w:marRight w:val="0"/>
          <w:marTop w:val="0"/>
          <w:marBottom w:val="0"/>
          <w:divBdr>
            <w:top w:val="none" w:sz="0" w:space="0" w:color="auto"/>
            <w:left w:val="none" w:sz="0" w:space="0" w:color="auto"/>
            <w:bottom w:val="none" w:sz="0" w:space="0" w:color="auto"/>
            <w:right w:val="none" w:sz="0" w:space="0" w:color="auto"/>
          </w:divBdr>
        </w:div>
        <w:div w:id="1905792984">
          <w:marLeft w:val="480"/>
          <w:marRight w:val="0"/>
          <w:marTop w:val="0"/>
          <w:marBottom w:val="0"/>
          <w:divBdr>
            <w:top w:val="none" w:sz="0" w:space="0" w:color="auto"/>
            <w:left w:val="none" w:sz="0" w:space="0" w:color="auto"/>
            <w:bottom w:val="none" w:sz="0" w:space="0" w:color="auto"/>
            <w:right w:val="none" w:sz="0" w:space="0" w:color="auto"/>
          </w:divBdr>
        </w:div>
        <w:div w:id="1174565294">
          <w:marLeft w:val="480"/>
          <w:marRight w:val="0"/>
          <w:marTop w:val="0"/>
          <w:marBottom w:val="0"/>
          <w:divBdr>
            <w:top w:val="none" w:sz="0" w:space="0" w:color="auto"/>
            <w:left w:val="none" w:sz="0" w:space="0" w:color="auto"/>
            <w:bottom w:val="none" w:sz="0" w:space="0" w:color="auto"/>
            <w:right w:val="none" w:sz="0" w:space="0" w:color="auto"/>
          </w:divBdr>
        </w:div>
        <w:div w:id="949242372">
          <w:marLeft w:val="480"/>
          <w:marRight w:val="0"/>
          <w:marTop w:val="0"/>
          <w:marBottom w:val="0"/>
          <w:divBdr>
            <w:top w:val="none" w:sz="0" w:space="0" w:color="auto"/>
            <w:left w:val="none" w:sz="0" w:space="0" w:color="auto"/>
            <w:bottom w:val="none" w:sz="0" w:space="0" w:color="auto"/>
            <w:right w:val="none" w:sz="0" w:space="0" w:color="auto"/>
          </w:divBdr>
        </w:div>
        <w:div w:id="228465644">
          <w:marLeft w:val="480"/>
          <w:marRight w:val="0"/>
          <w:marTop w:val="0"/>
          <w:marBottom w:val="0"/>
          <w:divBdr>
            <w:top w:val="none" w:sz="0" w:space="0" w:color="auto"/>
            <w:left w:val="none" w:sz="0" w:space="0" w:color="auto"/>
            <w:bottom w:val="none" w:sz="0" w:space="0" w:color="auto"/>
            <w:right w:val="none" w:sz="0" w:space="0" w:color="auto"/>
          </w:divBdr>
        </w:div>
        <w:div w:id="841509514">
          <w:marLeft w:val="480"/>
          <w:marRight w:val="0"/>
          <w:marTop w:val="0"/>
          <w:marBottom w:val="0"/>
          <w:divBdr>
            <w:top w:val="none" w:sz="0" w:space="0" w:color="auto"/>
            <w:left w:val="none" w:sz="0" w:space="0" w:color="auto"/>
            <w:bottom w:val="none" w:sz="0" w:space="0" w:color="auto"/>
            <w:right w:val="none" w:sz="0" w:space="0" w:color="auto"/>
          </w:divBdr>
        </w:div>
        <w:div w:id="1789811263">
          <w:marLeft w:val="480"/>
          <w:marRight w:val="0"/>
          <w:marTop w:val="0"/>
          <w:marBottom w:val="0"/>
          <w:divBdr>
            <w:top w:val="none" w:sz="0" w:space="0" w:color="auto"/>
            <w:left w:val="none" w:sz="0" w:space="0" w:color="auto"/>
            <w:bottom w:val="none" w:sz="0" w:space="0" w:color="auto"/>
            <w:right w:val="none" w:sz="0" w:space="0" w:color="auto"/>
          </w:divBdr>
        </w:div>
        <w:div w:id="973946388">
          <w:marLeft w:val="480"/>
          <w:marRight w:val="0"/>
          <w:marTop w:val="0"/>
          <w:marBottom w:val="0"/>
          <w:divBdr>
            <w:top w:val="none" w:sz="0" w:space="0" w:color="auto"/>
            <w:left w:val="none" w:sz="0" w:space="0" w:color="auto"/>
            <w:bottom w:val="none" w:sz="0" w:space="0" w:color="auto"/>
            <w:right w:val="none" w:sz="0" w:space="0" w:color="auto"/>
          </w:divBdr>
        </w:div>
        <w:div w:id="696466337">
          <w:marLeft w:val="480"/>
          <w:marRight w:val="0"/>
          <w:marTop w:val="0"/>
          <w:marBottom w:val="0"/>
          <w:divBdr>
            <w:top w:val="none" w:sz="0" w:space="0" w:color="auto"/>
            <w:left w:val="none" w:sz="0" w:space="0" w:color="auto"/>
            <w:bottom w:val="none" w:sz="0" w:space="0" w:color="auto"/>
            <w:right w:val="none" w:sz="0" w:space="0" w:color="auto"/>
          </w:divBdr>
        </w:div>
        <w:div w:id="601492306">
          <w:marLeft w:val="480"/>
          <w:marRight w:val="0"/>
          <w:marTop w:val="0"/>
          <w:marBottom w:val="0"/>
          <w:divBdr>
            <w:top w:val="none" w:sz="0" w:space="0" w:color="auto"/>
            <w:left w:val="none" w:sz="0" w:space="0" w:color="auto"/>
            <w:bottom w:val="none" w:sz="0" w:space="0" w:color="auto"/>
            <w:right w:val="none" w:sz="0" w:space="0" w:color="auto"/>
          </w:divBdr>
        </w:div>
        <w:div w:id="1680542302">
          <w:marLeft w:val="480"/>
          <w:marRight w:val="0"/>
          <w:marTop w:val="0"/>
          <w:marBottom w:val="0"/>
          <w:divBdr>
            <w:top w:val="none" w:sz="0" w:space="0" w:color="auto"/>
            <w:left w:val="none" w:sz="0" w:space="0" w:color="auto"/>
            <w:bottom w:val="none" w:sz="0" w:space="0" w:color="auto"/>
            <w:right w:val="none" w:sz="0" w:space="0" w:color="auto"/>
          </w:divBdr>
        </w:div>
        <w:div w:id="1156649525">
          <w:marLeft w:val="480"/>
          <w:marRight w:val="0"/>
          <w:marTop w:val="0"/>
          <w:marBottom w:val="0"/>
          <w:divBdr>
            <w:top w:val="none" w:sz="0" w:space="0" w:color="auto"/>
            <w:left w:val="none" w:sz="0" w:space="0" w:color="auto"/>
            <w:bottom w:val="none" w:sz="0" w:space="0" w:color="auto"/>
            <w:right w:val="none" w:sz="0" w:space="0" w:color="auto"/>
          </w:divBdr>
        </w:div>
        <w:div w:id="6712180">
          <w:marLeft w:val="480"/>
          <w:marRight w:val="0"/>
          <w:marTop w:val="0"/>
          <w:marBottom w:val="0"/>
          <w:divBdr>
            <w:top w:val="none" w:sz="0" w:space="0" w:color="auto"/>
            <w:left w:val="none" w:sz="0" w:space="0" w:color="auto"/>
            <w:bottom w:val="none" w:sz="0" w:space="0" w:color="auto"/>
            <w:right w:val="none" w:sz="0" w:space="0" w:color="auto"/>
          </w:divBdr>
        </w:div>
        <w:div w:id="1571771696">
          <w:marLeft w:val="480"/>
          <w:marRight w:val="0"/>
          <w:marTop w:val="0"/>
          <w:marBottom w:val="0"/>
          <w:divBdr>
            <w:top w:val="none" w:sz="0" w:space="0" w:color="auto"/>
            <w:left w:val="none" w:sz="0" w:space="0" w:color="auto"/>
            <w:bottom w:val="none" w:sz="0" w:space="0" w:color="auto"/>
            <w:right w:val="none" w:sz="0" w:space="0" w:color="auto"/>
          </w:divBdr>
        </w:div>
        <w:div w:id="740054866">
          <w:marLeft w:val="480"/>
          <w:marRight w:val="0"/>
          <w:marTop w:val="0"/>
          <w:marBottom w:val="0"/>
          <w:divBdr>
            <w:top w:val="none" w:sz="0" w:space="0" w:color="auto"/>
            <w:left w:val="none" w:sz="0" w:space="0" w:color="auto"/>
            <w:bottom w:val="none" w:sz="0" w:space="0" w:color="auto"/>
            <w:right w:val="none" w:sz="0" w:space="0" w:color="auto"/>
          </w:divBdr>
        </w:div>
        <w:div w:id="80951326">
          <w:marLeft w:val="480"/>
          <w:marRight w:val="0"/>
          <w:marTop w:val="0"/>
          <w:marBottom w:val="0"/>
          <w:divBdr>
            <w:top w:val="none" w:sz="0" w:space="0" w:color="auto"/>
            <w:left w:val="none" w:sz="0" w:space="0" w:color="auto"/>
            <w:bottom w:val="none" w:sz="0" w:space="0" w:color="auto"/>
            <w:right w:val="none" w:sz="0" w:space="0" w:color="auto"/>
          </w:divBdr>
        </w:div>
        <w:div w:id="21245769">
          <w:marLeft w:val="480"/>
          <w:marRight w:val="0"/>
          <w:marTop w:val="0"/>
          <w:marBottom w:val="0"/>
          <w:divBdr>
            <w:top w:val="none" w:sz="0" w:space="0" w:color="auto"/>
            <w:left w:val="none" w:sz="0" w:space="0" w:color="auto"/>
            <w:bottom w:val="none" w:sz="0" w:space="0" w:color="auto"/>
            <w:right w:val="none" w:sz="0" w:space="0" w:color="auto"/>
          </w:divBdr>
        </w:div>
        <w:div w:id="555555864">
          <w:marLeft w:val="480"/>
          <w:marRight w:val="0"/>
          <w:marTop w:val="0"/>
          <w:marBottom w:val="0"/>
          <w:divBdr>
            <w:top w:val="none" w:sz="0" w:space="0" w:color="auto"/>
            <w:left w:val="none" w:sz="0" w:space="0" w:color="auto"/>
            <w:bottom w:val="none" w:sz="0" w:space="0" w:color="auto"/>
            <w:right w:val="none" w:sz="0" w:space="0" w:color="auto"/>
          </w:divBdr>
        </w:div>
        <w:div w:id="1736901104">
          <w:marLeft w:val="480"/>
          <w:marRight w:val="0"/>
          <w:marTop w:val="0"/>
          <w:marBottom w:val="0"/>
          <w:divBdr>
            <w:top w:val="none" w:sz="0" w:space="0" w:color="auto"/>
            <w:left w:val="none" w:sz="0" w:space="0" w:color="auto"/>
            <w:bottom w:val="none" w:sz="0" w:space="0" w:color="auto"/>
            <w:right w:val="none" w:sz="0" w:space="0" w:color="auto"/>
          </w:divBdr>
        </w:div>
        <w:div w:id="1741558877">
          <w:marLeft w:val="480"/>
          <w:marRight w:val="0"/>
          <w:marTop w:val="0"/>
          <w:marBottom w:val="0"/>
          <w:divBdr>
            <w:top w:val="none" w:sz="0" w:space="0" w:color="auto"/>
            <w:left w:val="none" w:sz="0" w:space="0" w:color="auto"/>
            <w:bottom w:val="none" w:sz="0" w:space="0" w:color="auto"/>
            <w:right w:val="none" w:sz="0" w:space="0" w:color="auto"/>
          </w:divBdr>
        </w:div>
        <w:div w:id="1110859142">
          <w:marLeft w:val="480"/>
          <w:marRight w:val="0"/>
          <w:marTop w:val="0"/>
          <w:marBottom w:val="0"/>
          <w:divBdr>
            <w:top w:val="none" w:sz="0" w:space="0" w:color="auto"/>
            <w:left w:val="none" w:sz="0" w:space="0" w:color="auto"/>
            <w:bottom w:val="none" w:sz="0" w:space="0" w:color="auto"/>
            <w:right w:val="none" w:sz="0" w:space="0" w:color="auto"/>
          </w:divBdr>
        </w:div>
        <w:div w:id="1917130202">
          <w:marLeft w:val="480"/>
          <w:marRight w:val="0"/>
          <w:marTop w:val="0"/>
          <w:marBottom w:val="0"/>
          <w:divBdr>
            <w:top w:val="none" w:sz="0" w:space="0" w:color="auto"/>
            <w:left w:val="none" w:sz="0" w:space="0" w:color="auto"/>
            <w:bottom w:val="none" w:sz="0" w:space="0" w:color="auto"/>
            <w:right w:val="none" w:sz="0" w:space="0" w:color="auto"/>
          </w:divBdr>
        </w:div>
        <w:div w:id="1450011003">
          <w:marLeft w:val="480"/>
          <w:marRight w:val="0"/>
          <w:marTop w:val="0"/>
          <w:marBottom w:val="0"/>
          <w:divBdr>
            <w:top w:val="none" w:sz="0" w:space="0" w:color="auto"/>
            <w:left w:val="none" w:sz="0" w:space="0" w:color="auto"/>
            <w:bottom w:val="none" w:sz="0" w:space="0" w:color="auto"/>
            <w:right w:val="none" w:sz="0" w:space="0" w:color="auto"/>
          </w:divBdr>
        </w:div>
        <w:div w:id="1171263626">
          <w:marLeft w:val="480"/>
          <w:marRight w:val="0"/>
          <w:marTop w:val="0"/>
          <w:marBottom w:val="0"/>
          <w:divBdr>
            <w:top w:val="none" w:sz="0" w:space="0" w:color="auto"/>
            <w:left w:val="none" w:sz="0" w:space="0" w:color="auto"/>
            <w:bottom w:val="none" w:sz="0" w:space="0" w:color="auto"/>
            <w:right w:val="none" w:sz="0" w:space="0" w:color="auto"/>
          </w:divBdr>
        </w:div>
        <w:div w:id="500656519">
          <w:marLeft w:val="480"/>
          <w:marRight w:val="0"/>
          <w:marTop w:val="0"/>
          <w:marBottom w:val="0"/>
          <w:divBdr>
            <w:top w:val="none" w:sz="0" w:space="0" w:color="auto"/>
            <w:left w:val="none" w:sz="0" w:space="0" w:color="auto"/>
            <w:bottom w:val="none" w:sz="0" w:space="0" w:color="auto"/>
            <w:right w:val="none" w:sz="0" w:space="0" w:color="auto"/>
          </w:divBdr>
        </w:div>
        <w:div w:id="319777494">
          <w:marLeft w:val="480"/>
          <w:marRight w:val="0"/>
          <w:marTop w:val="0"/>
          <w:marBottom w:val="0"/>
          <w:divBdr>
            <w:top w:val="none" w:sz="0" w:space="0" w:color="auto"/>
            <w:left w:val="none" w:sz="0" w:space="0" w:color="auto"/>
            <w:bottom w:val="none" w:sz="0" w:space="0" w:color="auto"/>
            <w:right w:val="none" w:sz="0" w:space="0" w:color="auto"/>
          </w:divBdr>
        </w:div>
        <w:div w:id="1120874868">
          <w:marLeft w:val="480"/>
          <w:marRight w:val="0"/>
          <w:marTop w:val="0"/>
          <w:marBottom w:val="0"/>
          <w:divBdr>
            <w:top w:val="none" w:sz="0" w:space="0" w:color="auto"/>
            <w:left w:val="none" w:sz="0" w:space="0" w:color="auto"/>
            <w:bottom w:val="none" w:sz="0" w:space="0" w:color="auto"/>
            <w:right w:val="none" w:sz="0" w:space="0" w:color="auto"/>
          </w:divBdr>
        </w:div>
        <w:div w:id="1289240319">
          <w:marLeft w:val="480"/>
          <w:marRight w:val="0"/>
          <w:marTop w:val="0"/>
          <w:marBottom w:val="0"/>
          <w:divBdr>
            <w:top w:val="none" w:sz="0" w:space="0" w:color="auto"/>
            <w:left w:val="none" w:sz="0" w:space="0" w:color="auto"/>
            <w:bottom w:val="none" w:sz="0" w:space="0" w:color="auto"/>
            <w:right w:val="none" w:sz="0" w:space="0" w:color="auto"/>
          </w:divBdr>
        </w:div>
        <w:div w:id="1742018685">
          <w:marLeft w:val="480"/>
          <w:marRight w:val="0"/>
          <w:marTop w:val="0"/>
          <w:marBottom w:val="0"/>
          <w:divBdr>
            <w:top w:val="none" w:sz="0" w:space="0" w:color="auto"/>
            <w:left w:val="none" w:sz="0" w:space="0" w:color="auto"/>
            <w:bottom w:val="none" w:sz="0" w:space="0" w:color="auto"/>
            <w:right w:val="none" w:sz="0" w:space="0" w:color="auto"/>
          </w:divBdr>
        </w:div>
        <w:div w:id="44375808">
          <w:marLeft w:val="480"/>
          <w:marRight w:val="0"/>
          <w:marTop w:val="0"/>
          <w:marBottom w:val="0"/>
          <w:divBdr>
            <w:top w:val="none" w:sz="0" w:space="0" w:color="auto"/>
            <w:left w:val="none" w:sz="0" w:space="0" w:color="auto"/>
            <w:bottom w:val="none" w:sz="0" w:space="0" w:color="auto"/>
            <w:right w:val="none" w:sz="0" w:space="0" w:color="auto"/>
          </w:divBdr>
        </w:div>
        <w:div w:id="1676614461">
          <w:marLeft w:val="480"/>
          <w:marRight w:val="0"/>
          <w:marTop w:val="0"/>
          <w:marBottom w:val="0"/>
          <w:divBdr>
            <w:top w:val="none" w:sz="0" w:space="0" w:color="auto"/>
            <w:left w:val="none" w:sz="0" w:space="0" w:color="auto"/>
            <w:bottom w:val="none" w:sz="0" w:space="0" w:color="auto"/>
            <w:right w:val="none" w:sz="0" w:space="0" w:color="auto"/>
          </w:divBdr>
        </w:div>
        <w:div w:id="40830465">
          <w:marLeft w:val="480"/>
          <w:marRight w:val="0"/>
          <w:marTop w:val="0"/>
          <w:marBottom w:val="0"/>
          <w:divBdr>
            <w:top w:val="none" w:sz="0" w:space="0" w:color="auto"/>
            <w:left w:val="none" w:sz="0" w:space="0" w:color="auto"/>
            <w:bottom w:val="none" w:sz="0" w:space="0" w:color="auto"/>
            <w:right w:val="none" w:sz="0" w:space="0" w:color="auto"/>
          </w:divBdr>
        </w:div>
        <w:div w:id="1599287082">
          <w:marLeft w:val="480"/>
          <w:marRight w:val="0"/>
          <w:marTop w:val="0"/>
          <w:marBottom w:val="0"/>
          <w:divBdr>
            <w:top w:val="none" w:sz="0" w:space="0" w:color="auto"/>
            <w:left w:val="none" w:sz="0" w:space="0" w:color="auto"/>
            <w:bottom w:val="none" w:sz="0" w:space="0" w:color="auto"/>
            <w:right w:val="none" w:sz="0" w:space="0" w:color="auto"/>
          </w:divBdr>
        </w:div>
        <w:div w:id="2095936442">
          <w:marLeft w:val="480"/>
          <w:marRight w:val="0"/>
          <w:marTop w:val="0"/>
          <w:marBottom w:val="0"/>
          <w:divBdr>
            <w:top w:val="none" w:sz="0" w:space="0" w:color="auto"/>
            <w:left w:val="none" w:sz="0" w:space="0" w:color="auto"/>
            <w:bottom w:val="none" w:sz="0" w:space="0" w:color="auto"/>
            <w:right w:val="none" w:sz="0" w:space="0" w:color="auto"/>
          </w:divBdr>
        </w:div>
        <w:div w:id="1069303141">
          <w:marLeft w:val="480"/>
          <w:marRight w:val="0"/>
          <w:marTop w:val="0"/>
          <w:marBottom w:val="0"/>
          <w:divBdr>
            <w:top w:val="none" w:sz="0" w:space="0" w:color="auto"/>
            <w:left w:val="none" w:sz="0" w:space="0" w:color="auto"/>
            <w:bottom w:val="none" w:sz="0" w:space="0" w:color="auto"/>
            <w:right w:val="none" w:sz="0" w:space="0" w:color="auto"/>
          </w:divBdr>
        </w:div>
        <w:div w:id="1032800461">
          <w:marLeft w:val="480"/>
          <w:marRight w:val="0"/>
          <w:marTop w:val="0"/>
          <w:marBottom w:val="0"/>
          <w:divBdr>
            <w:top w:val="none" w:sz="0" w:space="0" w:color="auto"/>
            <w:left w:val="none" w:sz="0" w:space="0" w:color="auto"/>
            <w:bottom w:val="none" w:sz="0" w:space="0" w:color="auto"/>
            <w:right w:val="none" w:sz="0" w:space="0" w:color="auto"/>
          </w:divBdr>
        </w:div>
        <w:div w:id="1985767249">
          <w:marLeft w:val="480"/>
          <w:marRight w:val="0"/>
          <w:marTop w:val="0"/>
          <w:marBottom w:val="0"/>
          <w:divBdr>
            <w:top w:val="none" w:sz="0" w:space="0" w:color="auto"/>
            <w:left w:val="none" w:sz="0" w:space="0" w:color="auto"/>
            <w:bottom w:val="none" w:sz="0" w:space="0" w:color="auto"/>
            <w:right w:val="none" w:sz="0" w:space="0" w:color="auto"/>
          </w:divBdr>
        </w:div>
        <w:div w:id="757671614">
          <w:marLeft w:val="480"/>
          <w:marRight w:val="0"/>
          <w:marTop w:val="0"/>
          <w:marBottom w:val="0"/>
          <w:divBdr>
            <w:top w:val="none" w:sz="0" w:space="0" w:color="auto"/>
            <w:left w:val="none" w:sz="0" w:space="0" w:color="auto"/>
            <w:bottom w:val="none" w:sz="0" w:space="0" w:color="auto"/>
            <w:right w:val="none" w:sz="0" w:space="0" w:color="auto"/>
          </w:divBdr>
        </w:div>
        <w:div w:id="1245455577">
          <w:marLeft w:val="480"/>
          <w:marRight w:val="0"/>
          <w:marTop w:val="0"/>
          <w:marBottom w:val="0"/>
          <w:divBdr>
            <w:top w:val="none" w:sz="0" w:space="0" w:color="auto"/>
            <w:left w:val="none" w:sz="0" w:space="0" w:color="auto"/>
            <w:bottom w:val="none" w:sz="0" w:space="0" w:color="auto"/>
            <w:right w:val="none" w:sz="0" w:space="0" w:color="auto"/>
          </w:divBdr>
        </w:div>
        <w:div w:id="1013723447">
          <w:marLeft w:val="480"/>
          <w:marRight w:val="0"/>
          <w:marTop w:val="0"/>
          <w:marBottom w:val="0"/>
          <w:divBdr>
            <w:top w:val="none" w:sz="0" w:space="0" w:color="auto"/>
            <w:left w:val="none" w:sz="0" w:space="0" w:color="auto"/>
            <w:bottom w:val="none" w:sz="0" w:space="0" w:color="auto"/>
            <w:right w:val="none" w:sz="0" w:space="0" w:color="auto"/>
          </w:divBdr>
        </w:div>
        <w:div w:id="557939139">
          <w:marLeft w:val="480"/>
          <w:marRight w:val="0"/>
          <w:marTop w:val="0"/>
          <w:marBottom w:val="0"/>
          <w:divBdr>
            <w:top w:val="none" w:sz="0" w:space="0" w:color="auto"/>
            <w:left w:val="none" w:sz="0" w:space="0" w:color="auto"/>
            <w:bottom w:val="none" w:sz="0" w:space="0" w:color="auto"/>
            <w:right w:val="none" w:sz="0" w:space="0" w:color="auto"/>
          </w:divBdr>
        </w:div>
        <w:div w:id="1307203692">
          <w:marLeft w:val="480"/>
          <w:marRight w:val="0"/>
          <w:marTop w:val="0"/>
          <w:marBottom w:val="0"/>
          <w:divBdr>
            <w:top w:val="none" w:sz="0" w:space="0" w:color="auto"/>
            <w:left w:val="none" w:sz="0" w:space="0" w:color="auto"/>
            <w:bottom w:val="none" w:sz="0" w:space="0" w:color="auto"/>
            <w:right w:val="none" w:sz="0" w:space="0" w:color="auto"/>
          </w:divBdr>
        </w:div>
        <w:div w:id="1544706515">
          <w:marLeft w:val="480"/>
          <w:marRight w:val="0"/>
          <w:marTop w:val="0"/>
          <w:marBottom w:val="0"/>
          <w:divBdr>
            <w:top w:val="none" w:sz="0" w:space="0" w:color="auto"/>
            <w:left w:val="none" w:sz="0" w:space="0" w:color="auto"/>
            <w:bottom w:val="none" w:sz="0" w:space="0" w:color="auto"/>
            <w:right w:val="none" w:sz="0" w:space="0" w:color="auto"/>
          </w:divBdr>
        </w:div>
      </w:divsChild>
    </w:div>
    <w:div w:id="244848092">
      <w:bodyDiv w:val="1"/>
      <w:marLeft w:val="0"/>
      <w:marRight w:val="0"/>
      <w:marTop w:val="0"/>
      <w:marBottom w:val="0"/>
      <w:divBdr>
        <w:top w:val="none" w:sz="0" w:space="0" w:color="auto"/>
        <w:left w:val="none" w:sz="0" w:space="0" w:color="auto"/>
        <w:bottom w:val="none" w:sz="0" w:space="0" w:color="auto"/>
        <w:right w:val="none" w:sz="0" w:space="0" w:color="auto"/>
      </w:divBdr>
    </w:div>
    <w:div w:id="252476529">
      <w:bodyDiv w:val="1"/>
      <w:marLeft w:val="0"/>
      <w:marRight w:val="0"/>
      <w:marTop w:val="0"/>
      <w:marBottom w:val="0"/>
      <w:divBdr>
        <w:top w:val="none" w:sz="0" w:space="0" w:color="auto"/>
        <w:left w:val="none" w:sz="0" w:space="0" w:color="auto"/>
        <w:bottom w:val="none" w:sz="0" w:space="0" w:color="auto"/>
        <w:right w:val="none" w:sz="0" w:space="0" w:color="auto"/>
      </w:divBdr>
    </w:div>
    <w:div w:id="254752958">
      <w:bodyDiv w:val="1"/>
      <w:marLeft w:val="0"/>
      <w:marRight w:val="0"/>
      <w:marTop w:val="0"/>
      <w:marBottom w:val="0"/>
      <w:divBdr>
        <w:top w:val="none" w:sz="0" w:space="0" w:color="auto"/>
        <w:left w:val="none" w:sz="0" w:space="0" w:color="auto"/>
        <w:bottom w:val="none" w:sz="0" w:space="0" w:color="auto"/>
        <w:right w:val="none" w:sz="0" w:space="0" w:color="auto"/>
      </w:divBdr>
    </w:div>
    <w:div w:id="268465523">
      <w:bodyDiv w:val="1"/>
      <w:marLeft w:val="0"/>
      <w:marRight w:val="0"/>
      <w:marTop w:val="0"/>
      <w:marBottom w:val="0"/>
      <w:divBdr>
        <w:top w:val="none" w:sz="0" w:space="0" w:color="auto"/>
        <w:left w:val="none" w:sz="0" w:space="0" w:color="auto"/>
        <w:bottom w:val="none" w:sz="0" w:space="0" w:color="auto"/>
        <w:right w:val="none" w:sz="0" w:space="0" w:color="auto"/>
      </w:divBdr>
    </w:div>
    <w:div w:id="270206274">
      <w:bodyDiv w:val="1"/>
      <w:marLeft w:val="0"/>
      <w:marRight w:val="0"/>
      <w:marTop w:val="0"/>
      <w:marBottom w:val="0"/>
      <w:divBdr>
        <w:top w:val="none" w:sz="0" w:space="0" w:color="auto"/>
        <w:left w:val="none" w:sz="0" w:space="0" w:color="auto"/>
        <w:bottom w:val="none" w:sz="0" w:space="0" w:color="auto"/>
        <w:right w:val="none" w:sz="0" w:space="0" w:color="auto"/>
      </w:divBdr>
    </w:div>
    <w:div w:id="278224623">
      <w:bodyDiv w:val="1"/>
      <w:marLeft w:val="0"/>
      <w:marRight w:val="0"/>
      <w:marTop w:val="0"/>
      <w:marBottom w:val="0"/>
      <w:divBdr>
        <w:top w:val="none" w:sz="0" w:space="0" w:color="auto"/>
        <w:left w:val="none" w:sz="0" w:space="0" w:color="auto"/>
        <w:bottom w:val="none" w:sz="0" w:space="0" w:color="auto"/>
        <w:right w:val="none" w:sz="0" w:space="0" w:color="auto"/>
      </w:divBdr>
      <w:divsChild>
        <w:div w:id="206113501">
          <w:marLeft w:val="480"/>
          <w:marRight w:val="0"/>
          <w:marTop w:val="0"/>
          <w:marBottom w:val="0"/>
          <w:divBdr>
            <w:top w:val="none" w:sz="0" w:space="0" w:color="auto"/>
            <w:left w:val="none" w:sz="0" w:space="0" w:color="auto"/>
            <w:bottom w:val="none" w:sz="0" w:space="0" w:color="auto"/>
            <w:right w:val="none" w:sz="0" w:space="0" w:color="auto"/>
          </w:divBdr>
        </w:div>
        <w:div w:id="1125536903">
          <w:marLeft w:val="480"/>
          <w:marRight w:val="0"/>
          <w:marTop w:val="0"/>
          <w:marBottom w:val="0"/>
          <w:divBdr>
            <w:top w:val="none" w:sz="0" w:space="0" w:color="auto"/>
            <w:left w:val="none" w:sz="0" w:space="0" w:color="auto"/>
            <w:bottom w:val="none" w:sz="0" w:space="0" w:color="auto"/>
            <w:right w:val="none" w:sz="0" w:space="0" w:color="auto"/>
          </w:divBdr>
        </w:div>
        <w:div w:id="1804419474">
          <w:marLeft w:val="480"/>
          <w:marRight w:val="0"/>
          <w:marTop w:val="0"/>
          <w:marBottom w:val="0"/>
          <w:divBdr>
            <w:top w:val="none" w:sz="0" w:space="0" w:color="auto"/>
            <w:left w:val="none" w:sz="0" w:space="0" w:color="auto"/>
            <w:bottom w:val="none" w:sz="0" w:space="0" w:color="auto"/>
            <w:right w:val="none" w:sz="0" w:space="0" w:color="auto"/>
          </w:divBdr>
        </w:div>
        <w:div w:id="447818658">
          <w:marLeft w:val="480"/>
          <w:marRight w:val="0"/>
          <w:marTop w:val="0"/>
          <w:marBottom w:val="0"/>
          <w:divBdr>
            <w:top w:val="none" w:sz="0" w:space="0" w:color="auto"/>
            <w:left w:val="none" w:sz="0" w:space="0" w:color="auto"/>
            <w:bottom w:val="none" w:sz="0" w:space="0" w:color="auto"/>
            <w:right w:val="none" w:sz="0" w:space="0" w:color="auto"/>
          </w:divBdr>
        </w:div>
        <w:div w:id="87430943">
          <w:marLeft w:val="480"/>
          <w:marRight w:val="0"/>
          <w:marTop w:val="0"/>
          <w:marBottom w:val="0"/>
          <w:divBdr>
            <w:top w:val="none" w:sz="0" w:space="0" w:color="auto"/>
            <w:left w:val="none" w:sz="0" w:space="0" w:color="auto"/>
            <w:bottom w:val="none" w:sz="0" w:space="0" w:color="auto"/>
            <w:right w:val="none" w:sz="0" w:space="0" w:color="auto"/>
          </w:divBdr>
        </w:div>
        <w:div w:id="435563959">
          <w:marLeft w:val="480"/>
          <w:marRight w:val="0"/>
          <w:marTop w:val="0"/>
          <w:marBottom w:val="0"/>
          <w:divBdr>
            <w:top w:val="none" w:sz="0" w:space="0" w:color="auto"/>
            <w:left w:val="none" w:sz="0" w:space="0" w:color="auto"/>
            <w:bottom w:val="none" w:sz="0" w:space="0" w:color="auto"/>
            <w:right w:val="none" w:sz="0" w:space="0" w:color="auto"/>
          </w:divBdr>
        </w:div>
        <w:div w:id="1686516938">
          <w:marLeft w:val="480"/>
          <w:marRight w:val="0"/>
          <w:marTop w:val="0"/>
          <w:marBottom w:val="0"/>
          <w:divBdr>
            <w:top w:val="none" w:sz="0" w:space="0" w:color="auto"/>
            <w:left w:val="none" w:sz="0" w:space="0" w:color="auto"/>
            <w:bottom w:val="none" w:sz="0" w:space="0" w:color="auto"/>
            <w:right w:val="none" w:sz="0" w:space="0" w:color="auto"/>
          </w:divBdr>
        </w:div>
        <w:div w:id="1108504728">
          <w:marLeft w:val="480"/>
          <w:marRight w:val="0"/>
          <w:marTop w:val="0"/>
          <w:marBottom w:val="0"/>
          <w:divBdr>
            <w:top w:val="none" w:sz="0" w:space="0" w:color="auto"/>
            <w:left w:val="none" w:sz="0" w:space="0" w:color="auto"/>
            <w:bottom w:val="none" w:sz="0" w:space="0" w:color="auto"/>
            <w:right w:val="none" w:sz="0" w:space="0" w:color="auto"/>
          </w:divBdr>
        </w:div>
        <w:div w:id="464347672">
          <w:marLeft w:val="480"/>
          <w:marRight w:val="0"/>
          <w:marTop w:val="0"/>
          <w:marBottom w:val="0"/>
          <w:divBdr>
            <w:top w:val="none" w:sz="0" w:space="0" w:color="auto"/>
            <w:left w:val="none" w:sz="0" w:space="0" w:color="auto"/>
            <w:bottom w:val="none" w:sz="0" w:space="0" w:color="auto"/>
            <w:right w:val="none" w:sz="0" w:space="0" w:color="auto"/>
          </w:divBdr>
        </w:div>
        <w:div w:id="1248543181">
          <w:marLeft w:val="480"/>
          <w:marRight w:val="0"/>
          <w:marTop w:val="0"/>
          <w:marBottom w:val="0"/>
          <w:divBdr>
            <w:top w:val="none" w:sz="0" w:space="0" w:color="auto"/>
            <w:left w:val="none" w:sz="0" w:space="0" w:color="auto"/>
            <w:bottom w:val="none" w:sz="0" w:space="0" w:color="auto"/>
            <w:right w:val="none" w:sz="0" w:space="0" w:color="auto"/>
          </w:divBdr>
        </w:div>
        <w:div w:id="1854221383">
          <w:marLeft w:val="480"/>
          <w:marRight w:val="0"/>
          <w:marTop w:val="0"/>
          <w:marBottom w:val="0"/>
          <w:divBdr>
            <w:top w:val="none" w:sz="0" w:space="0" w:color="auto"/>
            <w:left w:val="none" w:sz="0" w:space="0" w:color="auto"/>
            <w:bottom w:val="none" w:sz="0" w:space="0" w:color="auto"/>
            <w:right w:val="none" w:sz="0" w:space="0" w:color="auto"/>
          </w:divBdr>
        </w:div>
        <w:div w:id="924728267">
          <w:marLeft w:val="480"/>
          <w:marRight w:val="0"/>
          <w:marTop w:val="0"/>
          <w:marBottom w:val="0"/>
          <w:divBdr>
            <w:top w:val="none" w:sz="0" w:space="0" w:color="auto"/>
            <w:left w:val="none" w:sz="0" w:space="0" w:color="auto"/>
            <w:bottom w:val="none" w:sz="0" w:space="0" w:color="auto"/>
            <w:right w:val="none" w:sz="0" w:space="0" w:color="auto"/>
          </w:divBdr>
        </w:div>
        <w:div w:id="1953589169">
          <w:marLeft w:val="480"/>
          <w:marRight w:val="0"/>
          <w:marTop w:val="0"/>
          <w:marBottom w:val="0"/>
          <w:divBdr>
            <w:top w:val="none" w:sz="0" w:space="0" w:color="auto"/>
            <w:left w:val="none" w:sz="0" w:space="0" w:color="auto"/>
            <w:bottom w:val="none" w:sz="0" w:space="0" w:color="auto"/>
            <w:right w:val="none" w:sz="0" w:space="0" w:color="auto"/>
          </w:divBdr>
        </w:div>
        <w:div w:id="330914361">
          <w:marLeft w:val="480"/>
          <w:marRight w:val="0"/>
          <w:marTop w:val="0"/>
          <w:marBottom w:val="0"/>
          <w:divBdr>
            <w:top w:val="none" w:sz="0" w:space="0" w:color="auto"/>
            <w:left w:val="none" w:sz="0" w:space="0" w:color="auto"/>
            <w:bottom w:val="none" w:sz="0" w:space="0" w:color="auto"/>
            <w:right w:val="none" w:sz="0" w:space="0" w:color="auto"/>
          </w:divBdr>
        </w:div>
        <w:div w:id="1643844716">
          <w:marLeft w:val="480"/>
          <w:marRight w:val="0"/>
          <w:marTop w:val="0"/>
          <w:marBottom w:val="0"/>
          <w:divBdr>
            <w:top w:val="none" w:sz="0" w:space="0" w:color="auto"/>
            <w:left w:val="none" w:sz="0" w:space="0" w:color="auto"/>
            <w:bottom w:val="none" w:sz="0" w:space="0" w:color="auto"/>
            <w:right w:val="none" w:sz="0" w:space="0" w:color="auto"/>
          </w:divBdr>
        </w:div>
        <w:div w:id="258950910">
          <w:marLeft w:val="480"/>
          <w:marRight w:val="0"/>
          <w:marTop w:val="0"/>
          <w:marBottom w:val="0"/>
          <w:divBdr>
            <w:top w:val="none" w:sz="0" w:space="0" w:color="auto"/>
            <w:left w:val="none" w:sz="0" w:space="0" w:color="auto"/>
            <w:bottom w:val="none" w:sz="0" w:space="0" w:color="auto"/>
            <w:right w:val="none" w:sz="0" w:space="0" w:color="auto"/>
          </w:divBdr>
        </w:div>
        <w:div w:id="201332397">
          <w:marLeft w:val="480"/>
          <w:marRight w:val="0"/>
          <w:marTop w:val="0"/>
          <w:marBottom w:val="0"/>
          <w:divBdr>
            <w:top w:val="none" w:sz="0" w:space="0" w:color="auto"/>
            <w:left w:val="none" w:sz="0" w:space="0" w:color="auto"/>
            <w:bottom w:val="none" w:sz="0" w:space="0" w:color="auto"/>
            <w:right w:val="none" w:sz="0" w:space="0" w:color="auto"/>
          </w:divBdr>
        </w:div>
        <w:div w:id="2124181025">
          <w:marLeft w:val="480"/>
          <w:marRight w:val="0"/>
          <w:marTop w:val="0"/>
          <w:marBottom w:val="0"/>
          <w:divBdr>
            <w:top w:val="none" w:sz="0" w:space="0" w:color="auto"/>
            <w:left w:val="none" w:sz="0" w:space="0" w:color="auto"/>
            <w:bottom w:val="none" w:sz="0" w:space="0" w:color="auto"/>
            <w:right w:val="none" w:sz="0" w:space="0" w:color="auto"/>
          </w:divBdr>
        </w:div>
        <w:div w:id="258370785">
          <w:marLeft w:val="480"/>
          <w:marRight w:val="0"/>
          <w:marTop w:val="0"/>
          <w:marBottom w:val="0"/>
          <w:divBdr>
            <w:top w:val="none" w:sz="0" w:space="0" w:color="auto"/>
            <w:left w:val="none" w:sz="0" w:space="0" w:color="auto"/>
            <w:bottom w:val="none" w:sz="0" w:space="0" w:color="auto"/>
            <w:right w:val="none" w:sz="0" w:space="0" w:color="auto"/>
          </w:divBdr>
        </w:div>
        <w:div w:id="302393535">
          <w:marLeft w:val="480"/>
          <w:marRight w:val="0"/>
          <w:marTop w:val="0"/>
          <w:marBottom w:val="0"/>
          <w:divBdr>
            <w:top w:val="none" w:sz="0" w:space="0" w:color="auto"/>
            <w:left w:val="none" w:sz="0" w:space="0" w:color="auto"/>
            <w:bottom w:val="none" w:sz="0" w:space="0" w:color="auto"/>
            <w:right w:val="none" w:sz="0" w:space="0" w:color="auto"/>
          </w:divBdr>
        </w:div>
        <w:div w:id="977148058">
          <w:marLeft w:val="480"/>
          <w:marRight w:val="0"/>
          <w:marTop w:val="0"/>
          <w:marBottom w:val="0"/>
          <w:divBdr>
            <w:top w:val="none" w:sz="0" w:space="0" w:color="auto"/>
            <w:left w:val="none" w:sz="0" w:space="0" w:color="auto"/>
            <w:bottom w:val="none" w:sz="0" w:space="0" w:color="auto"/>
            <w:right w:val="none" w:sz="0" w:space="0" w:color="auto"/>
          </w:divBdr>
        </w:div>
        <w:div w:id="1335523832">
          <w:marLeft w:val="480"/>
          <w:marRight w:val="0"/>
          <w:marTop w:val="0"/>
          <w:marBottom w:val="0"/>
          <w:divBdr>
            <w:top w:val="none" w:sz="0" w:space="0" w:color="auto"/>
            <w:left w:val="none" w:sz="0" w:space="0" w:color="auto"/>
            <w:bottom w:val="none" w:sz="0" w:space="0" w:color="auto"/>
            <w:right w:val="none" w:sz="0" w:space="0" w:color="auto"/>
          </w:divBdr>
        </w:div>
        <w:div w:id="1229808505">
          <w:marLeft w:val="480"/>
          <w:marRight w:val="0"/>
          <w:marTop w:val="0"/>
          <w:marBottom w:val="0"/>
          <w:divBdr>
            <w:top w:val="none" w:sz="0" w:space="0" w:color="auto"/>
            <w:left w:val="none" w:sz="0" w:space="0" w:color="auto"/>
            <w:bottom w:val="none" w:sz="0" w:space="0" w:color="auto"/>
            <w:right w:val="none" w:sz="0" w:space="0" w:color="auto"/>
          </w:divBdr>
        </w:div>
        <w:div w:id="738602374">
          <w:marLeft w:val="480"/>
          <w:marRight w:val="0"/>
          <w:marTop w:val="0"/>
          <w:marBottom w:val="0"/>
          <w:divBdr>
            <w:top w:val="none" w:sz="0" w:space="0" w:color="auto"/>
            <w:left w:val="none" w:sz="0" w:space="0" w:color="auto"/>
            <w:bottom w:val="none" w:sz="0" w:space="0" w:color="auto"/>
            <w:right w:val="none" w:sz="0" w:space="0" w:color="auto"/>
          </w:divBdr>
        </w:div>
        <w:div w:id="1971858758">
          <w:marLeft w:val="480"/>
          <w:marRight w:val="0"/>
          <w:marTop w:val="0"/>
          <w:marBottom w:val="0"/>
          <w:divBdr>
            <w:top w:val="none" w:sz="0" w:space="0" w:color="auto"/>
            <w:left w:val="none" w:sz="0" w:space="0" w:color="auto"/>
            <w:bottom w:val="none" w:sz="0" w:space="0" w:color="auto"/>
            <w:right w:val="none" w:sz="0" w:space="0" w:color="auto"/>
          </w:divBdr>
        </w:div>
        <w:div w:id="1648705892">
          <w:marLeft w:val="480"/>
          <w:marRight w:val="0"/>
          <w:marTop w:val="0"/>
          <w:marBottom w:val="0"/>
          <w:divBdr>
            <w:top w:val="none" w:sz="0" w:space="0" w:color="auto"/>
            <w:left w:val="none" w:sz="0" w:space="0" w:color="auto"/>
            <w:bottom w:val="none" w:sz="0" w:space="0" w:color="auto"/>
            <w:right w:val="none" w:sz="0" w:space="0" w:color="auto"/>
          </w:divBdr>
        </w:div>
        <w:div w:id="712583077">
          <w:marLeft w:val="480"/>
          <w:marRight w:val="0"/>
          <w:marTop w:val="0"/>
          <w:marBottom w:val="0"/>
          <w:divBdr>
            <w:top w:val="none" w:sz="0" w:space="0" w:color="auto"/>
            <w:left w:val="none" w:sz="0" w:space="0" w:color="auto"/>
            <w:bottom w:val="none" w:sz="0" w:space="0" w:color="auto"/>
            <w:right w:val="none" w:sz="0" w:space="0" w:color="auto"/>
          </w:divBdr>
        </w:div>
        <w:div w:id="101999253">
          <w:marLeft w:val="480"/>
          <w:marRight w:val="0"/>
          <w:marTop w:val="0"/>
          <w:marBottom w:val="0"/>
          <w:divBdr>
            <w:top w:val="none" w:sz="0" w:space="0" w:color="auto"/>
            <w:left w:val="none" w:sz="0" w:space="0" w:color="auto"/>
            <w:bottom w:val="none" w:sz="0" w:space="0" w:color="auto"/>
            <w:right w:val="none" w:sz="0" w:space="0" w:color="auto"/>
          </w:divBdr>
        </w:div>
        <w:div w:id="366612606">
          <w:marLeft w:val="480"/>
          <w:marRight w:val="0"/>
          <w:marTop w:val="0"/>
          <w:marBottom w:val="0"/>
          <w:divBdr>
            <w:top w:val="none" w:sz="0" w:space="0" w:color="auto"/>
            <w:left w:val="none" w:sz="0" w:space="0" w:color="auto"/>
            <w:bottom w:val="none" w:sz="0" w:space="0" w:color="auto"/>
            <w:right w:val="none" w:sz="0" w:space="0" w:color="auto"/>
          </w:divBdr>
        </w:div>
        <w:div w:id="888809171">
          <w:marLeft w:val="480"/>
          <w:marRight w:val="0"/>
          <w:marTop w:val="0"/>
          <w:marBottom w:val="0"/>
          <w:divBdr>
            <w:top w:val="none" w:sz="0" w:space="0" w:color="auto"/>
            <w:left w:val="none" w:sz="0" w:space="0" w:color="auto"/>
            <w:bottom w:val="none" w:sz="0" w:space="0" w:color="auto"/>
            <w:right w:val="none" w:sz="0" w:space="0" w:color="auto"/>
          </w:divBdr>
        </w:div>
        <w:div w:id="201210004">
          <w:marLeft w:val="480"/>
          <w:marRight w:val="0"/>
          <w:marTop w:val="0"/>
          <w:marBottom w:val="0"/>
          <w:divBdr>
            <w:top w:val="none" w:sz="0" w:space="0" w:color="auto"/>
            <w:left w:val="none" w:sz="0" w:space="0" w:color="auto"/>
            <w:bottom w:val="none" w:sz="0" w:space="0" w:color="auto"/>
            <w:right w:val="none" w:sz="0" w:space="0" w:color="auto"/>
          </w:divBdr>
        </w:div>
        <w:div w:id="601189191">
          <w:marLeft w:val="480"/>
          <w:marRight w:val="0"/>
          <w:marTop w:val="0"/>
          <w:marBottom w:val="0"/>
          <w:divBdr>
            <w:top w:val="none" w:sz="0" w:space="0" w:color="auto"/>
            <w:left w:val="none" w:sz="0" w:space="0" w:color="auto"/>
            <w:bottom w:val="none" w:sz="0" w:space="0" w:color="auto"/>
            <w:right w:val="none" w:sz="0" w:space="0" w:color="auto"/>
          </w:divBdr>
        </w:div>
        <w:div w:id="553278381">
          <w:marLeft w:val="480"/>
          <w:marRight w:val="0"/>
          <w:marTop w:val="0"/>
          <w:marBottom w:val="0"/>
          <w:divBdr>
            <w:top w:val="none" w:sz="0" w:space="0" w:color="auto"/>
            <w:left w:val="none" w:sz="0" w:space="0" w:color="auto"/>
            <w:bottom w:val="none" w:sz="0" w:space="0" w:color="auto"/>
            <w:right w:val="none" w:sz="0" w:space="0" w:color="auto"/>
          </w:divBdr>
        </w:div>
        <w:div w:id="534777934">
          <w:marLeft w:val="480"/>
          <w:marRight w:val="0"/>
          <w:marTop w:val="0"/>
          <w:marBottom w:val="0"/>
          <w:divBdr>
            <w:top w:val="none" w:sz="0" w:space="0" w:color="auto"/>
            <w:left w:val="none" w:sz="0" w:space="0" w:color="auto"/>
            <w:bottom w:val="none" w:sz="0" w:space="0" w:color="auto"/>
            <w:right w:val="none" w:sz="0" w:space="0" w:color="auto"/>
          </w:divBdr>
        </w:div>
        <w:div w:id="248003589">
          <w:marLeft w:val="480"/>
          <w:marRight w:val="0"/>
          <w:marTop w:val="0"/>
          <w:marBottom w:val="0"/>
          <w:divBdr>
            <w:top w:val="none" w:sz="0" w:space="0" w:color="auto"/>
            <w:left w:val="none" w:sz="0" w:space="0" w:color="auto"/>
            <w:bottom w:val="none" w:sz="0" w:space="0" w:color="auto"/>
            <w:right w:val="none" w:sz="0" w:space="0" w:color="auto"/>
          </w:divBdr>
        </w:div>
        <w:div w:id="781338418">
          <w:marLeft w:val="480"/>
          <w:marRight w:val="0"/>
          <w:marTop w:val="0"/>
          <w:marBottom w:val="0"/>
          <w:divBdr>
            <w:top w:val="none" w:sz="0" w:space="0" w:color="auto"/>
            <w:left w:val="none" w:sz="0" w:space="0" w:color="auto"/>
            <w:bottom w:val="none" w:sz="0" w:space="0" w:color="auto"/>
            <w:right w:val="none" w:sz="0" w:space="0" w:color="auto"/>
          </w:divBdr>
        </w:div>
        <w:div w:id="1922979184">
          <w:marLeft w:val="480"/>
          <w:marRight w:val="0"/>
          <w:marTop w:val="0"/>
          <w:marBottom w:val="0"/>
          <w:divBdr>
            <w:top w:val="none" w:sz="0" w:space="0" w:color="auto"/>
            <w:left w:val="none" w:sz="0" w:space="0" w:color="auto"/>
            <w:bottom w:val="none" w:sz="0" w:space="0" w:color="auto"/>
            <w:right w:val="none" w:sz="0" w:space="0" w:color="auto"/>
          </w:divBdr>
        </w:div>
        <w:div w:id="1422799769">
          <w:marLeft w:val="480"/>
          <w:marRight w:val="0"/>
          <w:marTop w:val="0"/>
          <w:marBottom w:val="0"/>
          <w:divBdr>
            <w:top w:val="none" w:sz="0" w:space="0" w:color="auto"/>
            <w:left w:val="none" w:sz="0" w:space="0" w:color="auto"/>
            <w:bottom w:val="none" w:sz="0" w:space="0" w:color="auto"/>
            <w:right w:val="none" w:sz="0" w:space="0" w:color="auto"/>
          </w:divBdr>
        </w:div>
        <w:div w:id="215704214">
          <w:marLeft w:val="480"/>
          <w:marRight w:val="0"/>
          <w:marTop w:val="0"/>
          <w:marBottom w:val="0"/>
          <w:divBdr>
            <w:top w:val="none" w:sz="0" w:space="0" w:color="auto"/>
            <w:left w:val="none" w:sz="0" w:space="0" w:color="auto"/>
            <w:bottom w:val="none" w:sz="0" w:space="0" w:color="auto"/>
            <w:right w:val="none" w:sz="0" w:space="0" w:color="auto"/>
          </w:divBdr>
        </w:div>
        <w:div w:id="879242694">
          <w:marLeft w:val="480"/>
          <w:marRight w:val="0"/>
          <w:marTop w:val="0"/>
          <w:marBottom w:val="0"/>
          <w:divBdr>
            <w:top w:val="none" w:sz="0" w:space="0" w:color="auto"/>
            <w:left w:val="none" w:sz="0" w:space="0" w:color="auto"/>
            <w:bottom w:val="none" w:sz="0" w:space="0" w:color="auto"/>
            <w:right w:val="none" w:sz="0" w:space="0" w:color="auto"/>
          </w:divBdr>
        </w:div>
        <w:div w:id="457139048">
          <w:marLeft w:val="480"/>
          <w:marRight w:val="0"/>
          <w:marTop w:val="0"/>
          <w:marBottom w:val="0"/>
          <w:divBdr>
            <w:top w:val="none" w:sz="0" w:space="0" w:color="auto"/>
            <w:left w:val="none" w:sz="0" w:space="0" w:color="auto"/>
            <w:bottom w:val="none" w:sz="0" w:space="0" w:color="auto"/>
            <w:right w:val="none" w:sz="0" w:space="0" w:color="auto"/>
          </w:divBdr>
        </w:div>
        <w:div w:id="757140992">
          <w:marLeft w:val="480"/>
          <w:marRight w:val="0"/>
          <w:marTop w:val="0"/>
          <w:marBottom w:val="0"/>
          <w:divBdr>
            <w:top w:val="none" w:sz="0" w:space="0" w:color="auto"/>
            <w:left w:val="none" w:sz="0" w:space="0" w:color="auto"/>
            <w:bottom w:val="none" w:sz="0" w:space="0" w:color="auto"/>
            <w:right w:val="none" w:sz="0" w:space="0" w:color="auto"/>
          </w:divBdr>
        </w:div>
        <w:div w:id="253633355">
          <w:marLeft w:val="480"/>
          <w:marRight w:val="0"/>
          <w:marTop w:val="0"/>
          <w:marBottom w:val="0"/>
          <w:divBdr>
            <w:top w:val="none" w:sz="0" w:space="0" w:color="auto"/>
            <w:left w:val="none" w:sz="0" w:space="0" w:color="auto"/>
            <w:bottom w:val="none" w:sz="0" w:space="0" w:color="auto"/>
            <w:right w:val="none" w:sz="0" w:space="0" w:color="auto"/>
          </w:divBdr>
        </w:div>
        <w:div w:id="146553955">
          <w:marLeft w:val="480"/>
          <w:marRight w:val="0"/>
          <w:marTop w:val="0"/>
          <w:marBottom w:val="0"/>
          <w:divBdr>
            <w:top w:val="none" w:sz="0" w:space="0" w:color="auto"/>
            <w:left w:val="none" w:sz="0" w:space="0" w:color="auto"/>
            <w:bottom w:val="none" w:sz="0" w:space="0" w:color="auto"/>
            <w:right w:val="none" w:sz="0" w:space="0" w:color="auto"/>
          </w:divBdr>
        </w:div>
        <w:div w:id="990407467">
          <w:marLeft w:val="480"/>
          <w:marRight w:val="0"/>
          <w:marTop w:val="0"/>
          <w:marBottom w:val="0"/>
          <w:divBdr>
            <w:top w:val="none" w:sz="0" w:space="0" w:color="auto"/>
            <w:left w:val="none" w:sz="0" w:space="0" w:color="auto"/>
            <w:bottom w:val="none" w:sz="0" w:space="0" w:color="auto"/>
            <w:right w:val="none" w:sz="0" w:space="0" w:color="auto"/>
          </w:divBdr>
        </w:div>
        <w:div w:id="2024816190">
          <w:marLeft w:val="480"/>
          <w:marRight w:val="0"/>
          <w:marTop w:val="0"/>
          <w:marBottom w:val="0"/>
          <w:divBdr>
            <w:top w:val="none" w:sz="0" w:space="0" w:color="auto"/>
            <w:left w:val="none" w:sz="0" w:space="0" w:color="auto"/>
            <w:bottom w:val="none" w:sz="0" w:space="0" w:color="auto"/>
            <w:right w:val="none" w:sz="0" w:space="0" w:color="auto"/>
          </w:divBdr>
        </w:div>
        <w:div w:id="2062629277">
          <w:marLeft w:val="480"/>
          <w:marRight w:val="0"/>
          <w:marTop w:val="0"/>
          <w:marBottom w:val="0"/>
          <w:divBdr>
            <w:top w:val="none" w:sz="0" w:space="0" w:color="auto"/>
            <w:left w:val="none" w:sz="0" w:space="0" w:color="auto"/>
            <w:bottom w:val="none" w:sz="0" w:space="0" w:color="auto"/>
            <w:right w:val="none" w:sz="0" w:space="0" w:color="auto"/>
          </w:divBdr>
        </w:div>
        <w:div w:id="1578247737">
          <w:marLeft w:val="480"/>
          <w:marRight w:val="0"/>
          <w:marTop w:val="0"/>
          <w:marBottom w:val="0"/>
          <w:divBdr>
            <w:top w:val="none" w:sz="0" w:space="0" w:color="auto"/>
            <w:left w:val="none" w:sz="0" w:space="0" w:color="auto"/>
            <w:bottom w:val="none" w:sz="0" w:space="0" w:color="auto"/>
            <w:right w:val="none" w:sz="0" w:space="0" w:color="auto"/>
          </w:divBdr>
        </w:div>
        <w:div w:id="1784500796">
          <w:marLeft w:val="480"/>
          <w:marRight w:val="0"/>
          <w:marTop w:val="0"/>
          <w:marBottom w:val="0"/>
          <w:divBdr>
            <w:top w:val="none" w:sz="0" w:space="0" w:color="auto"/>
            <w:left w:val="none" w:sz="0" w:space="0" w:color="auto"/>
            <w:bottom w:val="none" w:sz="0" w:space="0" w:color="auto"/>
            <w:right w:val="none" w:sz="0" w:space="0" w:color="auto"/>
          </w:divBdr>
        </w:div>
        <w:div w:id="1503467643">
          <w:marLeft w:val="480"/>
          <w:marRight w:val="0"/>
          <w:marTop w:val="0"/>
          <w:marBottom w:val="0"/>
          <w:divBdr>
            <w:top w:val="none" w:sz="0" w:space="0" w:color="auto"/>
            <w:left w:val="none" w:sz="0" w:space="0" w:color="auto"/>
            <w:bottom w:val="none" w:sz="0" w:space="0" w:color="auto"/>
            <w:right w:val="none" w:sz="0" w:space="0" w:color="auto"/>
          </w:divBdr>
        </w:div>
        <w:div w:id="693115879">
          <w:marLeft w:val="480"/>
          <w:marRight w:val="0"/>
          <w:marTop w:val="0"/>
          <w:marBottom w:val="0"/>
          <w:divBdr>
            <w:top w:val="none" w:sz="0" w:space="0" w:color="auto"/>
            <w:left w:val="none" w:sz="0" w:space="0" w:color="auto"/>
            <w:bottom w:val="none" w:sz="0" w:space="0" w:color="auto"/>
            <w:right w:val="none" w:sz="0" w:space="0" w:color="auto"/>
          </w:divBdr>
        </w:div>
        <w:div w:id="69548970">
          <w:marLeft w:val="480"/>
          <w:marRight w:val="0"/>
          <w:marTop w:val="0"/>
          <w:marBottom w:val="0"/>
          <w:divBdr>
            <w:top w:val="none" w:sz="0" w:space="0" w:color="auto"/>
            <w:left w:val="none" w:sz="0" w:space="0" w:color="auto"/>
            <w:bottom w:val="none" w:sz="0" w:space="0" w:color="auto"/>
            <w:right w:val="none" w:sz="0" w:space="0" w:color="auto"/>
          </w:divBdr>
        </w:div>
        <w:div w:id="301890731">
          <w:marLeft w:val="480"/>
          <w:marRight w:val="0"/>
          <w:marTop w:val="0"/>
          <w:marBottom w:val="0"/>
          <w:divBdr>
            <w:top w:val="none" w:sz="0" w:space="0" w:color="auto"/>
            <w:left w:val="none" w:sz="0" w:space="0" w:color="auto"/>
            <w:bottom w:val="none" w:sz="0" w:space="0" w:color="auto"/>
            <w:right w:val="none" w:sz="0" w:space="0" w:color="auto"/>
          </w:divBdr>
        </w:div>
        <w:div w:id="1283272546">
          <w:marLeft w:val="480"/>
          <w:marRight w:val="0"/>
          <w:marTop w:val="0"/>
          <w:marBottom w:val="0"/>
          <w:divBdr>
            <w:top w:val="none" w:sz="0" w:space="0" w:color="auto"/>
            <w:left w:val="none" w:sz="0" w:space="0" w:color="auto"/>
            <w:bottom w:val="none" w:sz="0" w:space="0" w:color="auto"/>
            <w:right w:val="none" w:sz="0" w:space="0" w:color="auto"/>
          </w:divBdr>
        </w:div>
        <w:div w:id="1437747517">
          <w:marLeft w:val="480"/>
          <w:marRight w:val="0"/>
          <w:marTop w:val="0"/>
          <w:marBottom w:val="0"/>
          <w:divBdr>
            <w:top w:val="none" w:sz="0" w:space="0" w:color="auto"/>
            <w:left w:val="none" w:sz="0" w:space="0" w:color="auto"/>
            <w:bottom w:val="none" w:sz="0" w:space="0" w:color="auto"/>
            <w:right w:val="none" w:sz="0" w:space="0" w:color="auto"/>
          </w:divBdr>
        </w:div>
        <w:div w:id="1226140747">
          <w:marLeft w:val="480"/>
          <w:marRight w:val="0"/>
          <w:marTop w:val="0"/>
          <w:marBottom w:val="0"/>
          <w:divBdr>
            <w:top w:val="none" w:sz="0" w:space="0" w:color="auto"/>
            <w:left w:val="none" w:sz="0" w:space="0" w:color="auto"/>
            <w:bottom w:val="none" w:sz="0" w:space="0" w:color="auto"/>
            <w:right w:val="none" w:sz="0" w:space="0" w:color="auto"/>
          </w:divBdr>
        </w:div>
        <w:div w:id="620108734">
          <w:marLeft w:val="480"/>
          <w:marRight w:val="0"/>
          <w:marTop w:val="0"/>
          <w:marBottom w:val="0"/>
          <w:divBdr>
            <w:top w:val="none" w:sz="0" w:space="0" w:color="auto"/>
            <w:left w:val="none" w:sz="0" w:space="0" w:color="auto"/>
            <w:bottom w:val="none" w:sz="0" w:space="0" w:color="auto"/>
            <w:right w:val="none" w:sz="0" w:space="0" w:color="auto"/>
          </w:divBdr>
        </w:div>
        <w:div w:id="1310132454">
          <w:marLeft w:val="480"/>
          <w:marRight w:val="0"/>
          <w:marTop w:val="0"/>
          <w:marBottom w:val="0"/>
          <w:divBdr>
            <w:top w:val="none" w:sz="0" w:space="0" w:color="auto"/>
            <w:left w:val="none" w:sz="0" w:space="0" w:color="auto"/>
            <w:bottom w:val="none" w:sz="0" w:space="0" w:color="auto"/>
            <w:right w:val="none" w:sz="0" w:space="0" w:color="auto"/>
          </w:divBdr>
        </w:div>
        <w:div w:id="1476412815">
          <w:marLeft w:val="480"/>
          <w:marRight w:val="0"/>
          <w:marTop w:val="0"/>
          <w:marBottom w:val="0"/>
          <w:divBdr>
            <w:top w:val="none" w:sz="0" w:space="0" w:color="auto"/>
            <w:left w:val="none" w:sz="0" w:space="0" w:color="auto"/>
            <w:bottom w:val="none" w:sz="0" w:space="0" w:color="auto"/>
            <w:right w:val="none" w:sz="0" w:space="0" w:color="auto"/>
          </w:divBdr>
        </w:div>
        <w:div w:id="312609675">
          <w:marLeft w:val="480"/>
          <w:marRight w:val="0"/>
          <w:marTop w:val="0"/>
          <w:marBottom w:val="0"/>
          <w:divBdr>
            <w:top w:val="none" w:sz="0" w:space="0" w:color="auto"/>
            <w:left w:val="none" w:sz="0" w:space="0" w:color="auto"/>
            <w:bottom w:val="none" w:sz="0" w:space="0" w:color="auto"/>
            <w:right w:val="none" w:sz="0" w:space="0" w:color="auto"/>
          </w:divBdr>
        </w:div>
        <w:div w:id="1881286077">
          <w:marLeft w:val="480"/>
          <w:marRight w:val="0"/>
          <w:marTop w:val="0"/>
          <w:marBottom w:val="0"/>
          <w:divBdr>
            <w:top w:val="none" w:sz="0" w:space="0" w:color="auto"/>
            <w:left w:val="none" w:sz="0" w:space="0" w:color="auto"/>
            <w:bottom w:val="none" w:sz="0" w:space="0" w:color="auto"/>
            <w:right w:val="none" w:sz="0" w:space="0" w:color="auto"/>
          </w:divBdr>
        </w:div>
        <w:div w:id="1749375482">
          <w:marLeft w:val="480"/>
          <w:marRight w:val="0"/>
          <w:marTop w:val="0"/>
          <w:marBottom w:val="0"/>
          <w:divBdr>
            <w:top w:val="none" w:sz="0" w:space="0" w:color="auto"/>
            <w:left w:val="none" w:sz="0" w:space="0" w:color="auto"/>
            <w:bottom w:val="none" w:sz="0" w:space="0" w:color="auto"/>
            <w:right w:val="none" w:sz="0" w:space="0" w:color="auto"/>
          </w:divBdr>
        </w:div>
        <w:div w:id="8877901">
          <w:marLeft w:val="480"/>
          <w:marRight w:val="0"/>
          <w:marTop w:val="0"/>
          <w:marBottom w:val="0"/>
          <w:divBdr>
            <w:top w:val="none" w:sz="0" w:space="0" w:color="auto"/>
            <w:left w:val="none" w:sz="0" w:space="0" w:color="auto"/>
            <w:bottom w:val="none" w:sz="0" w:space="0" w:color="auto"/>
            <w:right w:val="none" w:sz="0" w:space="0" w:color="auto"/>
          </w:divBdr>
        </w:div>
        <w:div w:id="1953050701">
          <w:marLeft w:val="480"/>
          <w:marRight w:val="0"/>
          <w:marTop w:val="0"/>
          <w:marBottom w:val="0"/>
          <w:divBdr>
            <w:top w:val="none" w:sz="0" w:space="0" w:color="auto"/>
            <w:left w:val="none" w:sz="0" w:space="0" w:color="auto"/>
            <w:bottom w:val="none" w:sz="0" w:space="0" w:color="auto"/>
            <w:right w:val="none" w:sz="0" w:space="0" w:color="auto"/>
          </w:divBdr>
        </w:div>
        <w:div w:id="223611231">
          <w:marLeft w:val="480"/>
          <w:marRight w:val="0"/>
          <w:marTop w:val="0"/>
          <w:marBottom w:val="0"/>
          <w:divBdr>
            <w:top w:val="none" w:sz="0" w:space="0" w:color="auto"/>
            <w:left w:val="none" w:sz="0" w:space="0" w:color="auto"/>
            <w:bottom w:val="none" w:sz="0" w:space="0" w:color="auto"/>
            <w:right w:val="none" w:sz="0" w:space="0" w:color="auto"/>
          </w:divBdr>
        </w:div>
      </w:divsChild>
    </w:div>
    <w:div w:id="287929511">
      <w:bodyDiv w:val="1"/>
      <w:marLeft w:val="0"/>
      <w:marRight w:val="0"/>
      <w:marTop w:val="0"/>
      <w:marBottom w:val="0"/>
      <w:divBdr>
        <w:top w:val="none" w:sz="0" w:space="0" w:color="auto"/>
        <w:left w:val="none" w:sz="0" w:space="0" w:color="auto"/>
        <w:bottom w:val="none" w:sz="0" w:space="0" w:color="auto"/>
        <w:right w:val="none" w:sz="0" w:space="0" w:color="auto"/>
      </w:divBdr>
    </w:div>
    <w:div w:id="302928975">
      <w:bodyDiv w:val="1"/>
      <w:marLeft w:val="0"/>
      <w:marRight w:val="0"/>
      <w:marTop w:val="0"/>
      <w:marBottom w:val="0"/>
      <w:divBdr>
        <w:top w:val="none" w:sz="0" w:space="0" w:color="auto"/>
        <w:left w:val="none" w:sz="0" w:space="0" w:color="auto"/>
        <w:bottom w:val="none" w:sz="0" w:space="0" w:color="auto"/>
        <w:right w:val="none" w:sz="0" w:space="0" w:color="auto"/>
      </w:divBdr>
    </w:div>
    <w:div w:id="315453533">
      <w:bodyDiv w:val="1"/>
      <w:marLeft w:val="0"/>
      <w:marRight w:val="0"/>
      <w:marTop w:val="0"/>
      <w:marBottom w:val="0"/>
      <w:divBdr>
        <w:top w:val="none" w:sz="0" w:space="0" w:color="auto"/>
        <w:left w:val="none" w:sz="0" w:space="0" w:color="auto"/>
        <w:bottom w:val="none" w:sz="0" w:space="0" w:color="auto"/>
        <w:right w:val="none" w:sz="0" w:space="0" w:color="auto"/>
      </w:divBdr>
    </w:div>
    <w:div w:id="326055278">
      <w:bodyDiv w:val="1"/>
      <w:marLeft w:val="0"/>
      <w:marRight w:val="0"/>
      <w:marTop w:val="0"/>
      <w:marBottom w:val="0"/>
      <w:divBdr>
        <w:top w:val="none" w:sz="0" w:space="0" w:color="auto"/>
        <w:left w:val="none" w:sz="0" w:space="0" w:color="auto"/>
        <w:bottom w:val="none" w:sz="0" w:space="0" w:color="auto"/>
        <w:right w:val="none" w:sz="0" w:space="0" w:color="auto"/>
      </w:divBdr>
    </w:div>
    <w:div w:id="335350906">
      <w:bodyDiv w:val="1"/>
      <w:marLeft w:val="0"/>
      <w:marRight w:val="0"/>
      <w:marTop w:val="0"/>
      <w:marBottom w:val="0"/>
      <w:divBdr>
        <w:top w:val="none" w:sz="0" w:space="0" w:color="auto"/>
        <w:left w:val="none" w:sz="0" w:space="0" w:color="auto"/>
        <w:bottom w:val="none" w:sz="0" w:space="0" w:color="auto"/>
        <w:right w:val="none" w:sz="0" w:space="0" w:color="auto"/>
      </w:divBdr>
    </w:div>
    <w:div w:id="336659549">
      <w:bodyDiv w:val="1"/>
      <w:marLeft w:val="0"/>
      <w:marRight w:val="0"/>
      <w:marTop w:val="0"/>
      <w:marBottom w:val="0"/>
      <w:divBdr>
        <w:top w:val="none" w:sz="0" w:space="0" w:color="auto"/>
        <w:left w:val="none" w:sz="0" w:space="0" w:color="auto"/>
        <w:bottom w:val="none" w:sz="0" w:space="0" w:color="auto"/>
        <w:right w:val="none" w:sz="0" w:space="0" w:color="auto"/>
      </w:divBdr>
    </w:div>
    <w:div w:id="337001733">
      <w:bodyDiv w:val="1"/>
      <w:marLeft w:val="0"/>
      <w:marRight w:val="0"/>
      <w:marTop w:val="0"/>
      <w:marBottom w:val="0"/>
      <w:divBdr>
        <w:top w:val="none" w:sz="0" w:space="0" w:color="auto"/>
        <w:left w:val="none" w:sz="0" w:space="0" w:color="auto"/>
        <w:bottom w:val="none" w:sz="0" w:space="0" w:color="auto"/>
        <w:right w:val="none" w:sz="0" w:space="0" w:color="auto"/>
      </w:divBdr>
    </w:div>
    <w:div w:id="337077099">
      <w:bodyDiv w:val="1"/>
      <w:marLeft w:val="0"/>
      <w:marRight w:val="0"/>
      <w:marTop w:val="0"/>
      <w:marBottom w:val="0"/>
      <w:divBdr>
        <w:top w:val="none" w:sz="0" w:space="0" w:color="auto"/>
        <w:left w:val="none" w:sz="0" w:space="0" w:color="auto"/>
        <w:bottom w:val="none" w:sz="0" w:space="0" w:color="auto"/>
        <w:right w:val="none" w:sz="0" w:space="0" w:color="auto"/>
      </w:divBdr>
    </w:div>
    <w:div w:id="340548566">
      <w:bodyDiv w:val="1"/>
      <w:marLeft w:val="0"/>
      <w:marRight w:val="0"/>
      <w:marTop w:val="0"/>
      <w:marBottom w:val="0"/>
      <w:divBdr>
        <w:top w:val="none" w:sz="0" w:space="0" w:color="auto"/>
        <w:left w:val="none" w:sz="0" w:space="0" w:color="auto"/>
        <w:bottom w:val="none" w:sz="0" w:space="0" w:color="auto"/>
        <w:right w:val="none" w:sz="0" w:space="0" w:color="auto"/>
      </w:divBdr>
    </w:div>
    <w:div w:id="344941317">
      <w:bodyDiv w:val="1"/>
      <w:marLeft w:val="0"/>
      <w:marRight w:val="0"/>
      <w:marTop w:val="0"/>
      <w:marBottom w:val="0"/>
      <w:divBdr>
        <w:top w:val="none" w:sz="0" w:space="0" w:color="auto"/>
        <w:left w:val="none" w:sz="0" w:space="0" w:color="auto"/>
        <w:bottom w:val="none" w:sz="0" w:space="0" w:color="auto"/>
        <w:right w:val="none" w:sz="0" w:space="0" w:color="auto"/>
      </w:divBdr>
    </w:div>
    <w:div w:id="349137842">
      <w:bodyDiv w:val="1"/>
      <w:marLeft w:val="0"/>
      <w:marRight w:val="0"/>
      <w:marTop w:val="0"/>
      <w:marBottom w:val="0"/>
      <w:divBdr>
        <w:top w:val="none" w:sz="0" w:space="0" w:color="auto"/>
        <w:left w:val="none" w:sz="0" w:space="0" w:color="auto"/>
        <w:bottom w:val="none" w:sz="0" w:space="0" w:color="auto"/>
        <w:right w:val="none" w:sz="0" w:space="0" w:color="auto"/>
      </w:divBdr>
    </w:div>
    <w:div w:id="351303466">
      <w:bodyDiv w:val="1"/>
      <w:marLeft w:val="0"/>
      <w:marRight w:val="0"/>
      <w:marTop w:val="0"/>
      <w:marBottom w:val="0"/>
      <w:divBdr>
        <w:top w:val="none" w:sz="0" w:space="0" w:color="auto"/>
        <w:left w:val="none" w:sz="0" w:space="0" w:color="auto"/>
        <w:bottom w:val="none" w:sz="0" w:space="0" w:color="auto"/>
        <w:right w:val="none" w:sz="0" w:space="0" w:color="auto"/>
      </w:divBdr>
    </w:div>
    <w:div w:id="354573727">
      <w:bodyDiv w:val="1"/>
      <w:marLeft w:val="0"/>
      <w:marRight w:val="0"/>
      <w:marTop w:val="0"/>
      <w:marBottom w:val="0"/>
      <w:divBdr>
        <w:top w:val="none" w:sz="0" w:space="0" w:color="auto"/>
        <w:left w:val="none" w:sz="0" w:space="0" w:color="auto"/>
        <w:bottom w:val="none" w:sz="0" w:space="0" w:color="auto"/>
        <w:right w:val="none" w:sz="0" w:space="0" w:color="auto"/>
      </w:divBdr>
      <w:divsChild>
        <w:div w:id="1706372344">
          <w:marLeft w:val="480"/>
          <w:marRight w:val="0"/>
          <w:marTop w:val="0"/>
          <w:marBottom w:val="0"/>
          <w:divBdr>
            <w:top w:val="none" w:sz="0" w:space="0" w:color="auto"/>
            <w:left w:val="none" w:sz="0" w:space="0" w:color="auto"/>
            <w:bottom w:val="none" w:sz="0" w:space="0" w:color="auto"/>
            <w:right w:val="none" w:sz="0" w:space="0" w:color="auto"/>
          </w:divBdr>
        </w:div>
        <w:div w:id="1158158552">
          <w:marLeft w:val="480"/>
          <w:marRight w:val="0"/>
          <w:marTop w:val="0"/>
          <w:marBottom w:val="0"/>
          <w:divBdr>
            <w:top w:val="none" w:sz="0" w:space="0" w:color="auto"/>
            <w:left w:val="none" w:sz="0" w:space="0" w:color="auto"/>
            <w:bottom w:val="none" w:sz="0" w:space="0" w:color="auto"/>
            <w:right w:val="none" w:sz="0" w:space="0" w:color="auto"/>
          </w:divBdr>
        </w:div>
        <w:div w:id="761997555">
          <w:marLeft w:val="480"/>
          <w:marRight w:val="0"/>
          <w:marTop w:val="0"/>
          <w:marBottom w:val="0"/>
          <w:divBdr>
            <w:top w:val="none" w:sz="0" w:space="0" w:color="auto"/>
            <w:left w:val="none" w:sz="0" w:space="0" w:color="auto"/>
            <w:bottom w:val="none" w:sz="0" w:space="0" w:color="auto"/>
            <w:right w:val="none" w:sz="0" w:space="0" w:color="auto"/>
          </w:divBdr>
        </w:div>
        <w:div w:id="176699437">
          <w:marLeft w:val="480"/>
          <w:marRight w:val="0"/>
          <w:marTop w:val="0"/>
          <w:marBottom w:val="0"/>
          <w:divBdr>
            <w:top w:val="none" w:sz="0" w:space="0" w:color="auto"/>
            <w:left w:val="none" w:sz="0" w:space="0" w:color="auto"/>
            <w:bottom w:val="none" w:sz="0" w:space="0" w:color="auto"/>
            <w:right w:val="none" w:sz="0" w:space="0" w:color="auto"/>
          </w:divBdr>
        </w:div>
        <w:div w:id="840585465">
          <w:marLeft w:val="480"/>
          <w:marRight w:val="0"/>
          <w:marTop w:val="0"/>
          <w:marBottom w:val="0"/>
          <w:divBdr>
            <w:top w:val="none" w:sz="0" w:space="0" w:color="auto"/>
            <w:left w:val="none" w:sz="0" w:space="0" w:color="auto"/>
            <w:bottom w:val="none" w:sz="0" w:space="0" w:color="auto"/>
            <w:right w:val="none" w:sz="0" w:space="0" w:color="auto"/>
          </w:divBdr>
        </w:div>
        <w:div w:id="1880700943">
          <w:marLeft w:val="480"/>
          <w:marRight w:val="0"/>
          <w:marTop w:val="0"/>
          <w:marBottom w:val="0"/>
          <w:divBdr>
            <w:top w:val="none" w:sz="0" w:space="0" w:color="auto"/>
            <w:left w:val="none" w:sz="0" w:space="0" w:color="auto"/>
            <w:bottom w:val="none" w:sz="0" w:space="0" w:color="auto"/>
            <w:right w:val="none" w:sz="0" w:space="0" w:color="auto"/>
          </w:divBdr>
        </w:div>
        <w:div w:id="1123233320">
          <w:marLeft w:val="480"/>
          <w:marRight w:val="0"/>
          <w:marTop w:val="0"/>
          <w:marBottom w:val="0"/>
          <w:divBdr>
            <w:top w:val="none" w:sz="0" w:space="0" w:color="auto"/>
            <w:left w:val="none" w:sz="0" w:space="0" w:color="auto"/>
            <w:bottom w:val="none" w:sz="0" w:space="0" w:color="auto"/>
            <w:right w:val="none" w:sz="0" w:space="0" w:color="auto"/>
          </w:divBdr>
        </w:div>
        <w:div w:id="1553735216">
          <w:marLeft w:val="480"/>
          <w:marRight w:val="0"/>
          <w:marTop w:val="0"/>
          <w:marBottom w:val="0"/>
          <w:divBdr>
            <w:top w:val="none" w:sz="0" w:space="0" w:color="auto"/>
            <w:left w:val="none" w:sz="0" w:space="0" w:color="auto"/>
            <w:bottom w:val="none" w:sz="0" w:space="0" w:color="auto"/>
            <w:right w:val="none" w:sz="0" w:space="0" w:color="auto"/>
          </w:divBdr>
        </w:div>
        <w:div w:id="665595877">
          <w:marLeft w:val="480"/>
          <w:marRight w:val="0"/>
          <w:marTop w:val="0"/>
          <w:marBottom w:val="0"/>
          <w:divBdr>
            <w:top w:val="none" w:sz="0" w:space="0" w:color="auto"/>
            <w:left w:val="none" w:sz="0" w:space="0" w:color="auto"/>
            <w:bottom w:val="none" w:sz="0" w:space="0" w:color="auto"/>
            <w:right w:val="none" w:sz="0" w:space="0" w:color="auto"/>
          </w:divBdr>
        </w:div>
        <w:div w:id="2007974940">
          <w:marLeft w:val="480"/>
          <w:marRight w:val="0"/>
          <w:marTop w:val="0"/>
          <w:marBottom w:val="0"/>
          <w:divBdr>
            <w:top w:val="none" w:sz="0" w:space="0" w:color="auto"/>
            <w:left w:val="none" w:sz="0" w:space="0" w:color="auto"/>
            <w:bottom w:val="none" w:sz="0" w:space="0" w:color="auto"/>
            <w:right w:val="none" w:sz="0" w:space="0" w:color="auto"/>
          </w:divBdr>
        </w:div>
        <w:div w:id="215165084">
          <w:marLeft w:val="480"/>
          <w:marRight w:val="0"/>
          <w:marTop w:val="0"/>
          <w:marBottom w:val="0"/>
          <w:divBdr>
            <w:top w:val="none" w:sz="0" w:space="0" w:color="auto"/>
            <w:left w:val="none" w:sz="0" w:space="0" w:color="auto"/>
            <w:bottom w:val="none" w:sz="0" w:space="0" w:color="auto"/>
            <w:right w:val="none" w:sz="0" w:space="0" w:color="auto"/>
          </w:divBdr>
        </w:div>
        <w:div w:id="1924292411">
          <w:marLeft w:val="480"/>
          <w:marRight w:val="0"/>
          <w:marTop w:val="0"/>
          <w:marBottom w:val="0"/>
          <w:divBdr>
            <w:top w:val="none" w:sz="0" w:space="0" w:color="auto"/>
            <w:left w:val="none" w:sz="0" w:space="0" w:color="auto"/>
            <w:bottom w:val="none" w:sz="0" w:space="0" w:color="auto"/>
            <w:right w:val="none" w:sz="0" w:space="0" w:color="auto"/>
          </w:divBdr>
        </w:div>
        <w:div w:id="1925071782">
          <w:marLeft w:val="480"/>
          <w:marRight w:val="0"/>
          <w:marTop w:val="0"/>
          <w:marBottom w:val="0"/>
          <w:divBdr>
            <w:top w:val="none" w:sz="0" w:space="0" w:color="auto"/>
            <w:left w:val="none" w:sz="0" w:space="0" w:color="auto"/>
            <w:bottom w:val="none" w:sz="0" w:space="0" w:color="auto"/>
            <w:right w:val="none" w:sz="0" w:space="0" w:color="auto"/>
          </w:divBdr>
        </w:div>
        <w:div w:id="1144465104">
          <w:marLeft w:val="480"/>
          <w:marRight w:val="0"/>
          <w:marTop w:val="0"/>
          <w:marBottom w:val="0"/>
          <w:divBdr>
            <w:top w:val="none" w:sz="0" w:space="0" w:color="auto"/>
            <w:left w:val="none" w:sz="0" w:space="0" w:color="auto"/>
            <w:bottom w:val="none" w:sz="0" w:space="0" w:color="auto"/>
            <w:right w:val="none" w:sz="0" w:space="0" w:color="auto"/>
          </w:divBdr>
        </w:div>
        <w:div w:id="60102366">
          <w:marLeft w:val="480"/>
          <w:marRight w:val="0"/>
          <w:marTop w:val="0"/>
          <w:marBottom w:val="0"/>
          <w:divBdr>
            <w:top w:val="none" w:sz="0" w:space="0" w:color="auto"/>
            <w:left w:val="none" w:sz="0" w:space="0" w:color="auto"/>
            <w:bottom w:val="none" w:sz="0" w:space="0" w:color="auto"/>
            <w:right w:val="none" w:sz="0" w:space="0" w:color="auto"/>
          </w:divBdr>
        </w:div>
        <w:div w:id="1540825159">
          <w:marLeft w:val="480"/>
          <w:marRight w:val="0"/>
          <w:marTop w:val="0"/>
          <w:marBottom w:val="0"/>
          <w:divBdr>
            <w:top w:val="none" w:sz="0" w:space="0" w:color="auto"/>
            <w:left w:val="none" w:sz="0" w:space="0" w:color="auto"/>
            <w:bottom w:val="none" w:sz="0" w:space="0" w:color="auto"/>
            <w:right w:val="none" w:sz="0" w:space="0" w:color="auto"/>
          </w:divBdr>
        </w:div>
        <w:div w:id="1521509250">
          <w:marLeft w:val="480"/>
          <w:marRight w:val="0"/>
          <w:marTop w:val="0"/>
          <w:marBottom w:val="0"/>
          <w:divBdr>
            <w:top w:val="none" w:sz="0" w:space="0" w:color="auto"/>
            <w:left w:val="none" w:sz="0" w:space="0" w:color="auto"/>
            <w:bottom w:val="none" w:sz="0" w:space="0" w:color="auto"/>
            <w:right w:val="none" w:sz="0" w:space="0" w:color="auto"/>
          </w:divBdr>
        </w:div>
        <w:div w:id="138428559">
          <w:marLeft w:val="480"/>
          <w:marRight w:val="0"/>
          <w:marTop w:val="0"/>
          <w:marBottom w:val="0"/>
          <w:divBdr>
            <w:top w:val="none" w:sz="0" w:space="0" w:color="auto"/>
            <w:left w:val="none" w:sz="0" w:space="0" w:color="auto"/>
            <w:bottom w:val="none" w:sz="0" w:space="0" w:color="auto"/>
            <w:right w:val="none" w:sz="0" w:space="0" w:color="auto"/>
          </w:divBdr>
        </w:div>
        <w:div w:id="1384021250">
          <w:marLeft w:val="480"/>
          <w:marRight w:val="0"/>
          <w:marTop w:val="0"/>
          <w:marBottom w:val="0"/>
          <w:divBdr>
            <w:top w:val="none" w:sz="0" w:space="0" w:color="auto"/>
            <w:left w:val="none" w:sz="0" w:space="0" w:color="auto"/>
            <w:bottom w:val="none" w:sz="0" w:space="0" w:color="auto"/>
            <w:right w:val="none" w:sz="0" w:space="0" w:color="auto"/>
          </w:divBdr>
        </w:div>
        <w:div w:id="1841966898">
          <w:marLeft w:val="480"/>
          <w:marRight w:val="0"/>
          <w:marTop w:val="0"/>
          <w:marBottom w:val="0"/>
          <w:divBdr>
            <w:top w:val="none" w:sz="0" w:space="0" w:color="auto"/>
            <w:left w:val="none" w:sz="0" w:space="0" w:color="auto"/>
            <w:bottom w:val="none" w:sz="0" w:space="0" w:color="auto"/>
            <w:right w:val="none" w:sz="0" w:space="0" w:color="auto"/>
          </w:divBdr>
        </w:div>
        <w:div w:id="566191583">
          <w:marLeft w:val="480"/>
          <w:marRight w:val="0"/>
          <w:marTop w:val="0"/>
          <w:marBottom w:val="0"/>
          <w:divBdr>
            <w:top w:val="none" w:sz="0" w:space="0" w:color="auto"/>
            <w:left w:val="none" w:sz="0" w:space="0" w:color="auto"/>
            <w:bottom w:val="none" w:sz="0" w:space="0" w:color="auto"/>
            <w:right w:val="none" w:sz="0" w:space="0" w:color="auto"/>
          </w:divBdr>
        </w:div>
        <w:div w:id="1368598517">
          <w:marLeft w:val="480"/>
          <w:marRight w:val="0"/>
          <w:marTop w:val="0"/>
          <w:marBottom w:val="0"/>
          <w:divBdr>
            <w:top w:val="none" w:sz="0" w:space="0" w:color="auto"/>
            <w:left w:val="none" w:sz="0" w:space="0" w:color="auto"/>
            <w:bottom w:val="none" w:sz="0" w:space="0" w:color="auto"/>
            <w:right w:val="none" w:sz="0" w:space="0" w:color="auto"/>
          </w:divBdr>
        </w:div>
        <w:div w:id="1731343919">
          <w:marLeft w:val="480"/>
          <w:marRight w:val="0"/>
          <w:marTop w:val="0"/>
          <w:marBottom w:val="0"/>
          <w:divBdr>
            <w:top w:val="none" w:sz="0" w:space="0" w:color="auto"/>
            <w:left w:val="none" w:sz="0" w:space="0" w:color="auto"/>
            <w:bottom w:val="none" w:sz="0" w:space="0" w:color="auto"/>
            <w:right w:val="none" w:sz="0" w:space="0" w:color="auto"/>
          </w:divBdr>
        </w:div>
        <w:div w:id="1165128005">
          <w:marLeft w:val="480"/>
          <w:marRight w:val="0"/>
          <w:marTop w:val="0"/>
          <w:marBottom w:val="0"/>
          <w:divBdr>
            <w:top w:val="none" w:sz="0" w:space="0" w:color="auto"/>
            <w:left w:val="none" w:sz="0" w:space="0" w:color="auto"/>
            <w:bottom w:val="none" w:sz="0" w:space="0" w:color="auto"/>
            <w:right w:val="none" w:sz="0" w:space="0" w:color="auto"/>
          </w:divBdr>
        </w:div>
        <w:div w:id="516505600">
          <w:marLeft w:val="480"/>
          <w:marRight w:val="0"/>
          <w:marTop w:val="0"/>
          <w:marBottom w:val="0"/>
          <w:divBdr>
            <w:top w:val="none" w:sz="0" w:space="0" w:color="auto"/>
            <w:left w:val="none" w:sz="0" w:space="0" w:color="auto"/>
            <w:bottom w:val="none" w:sz="0" w:space="0" w:color="auto"/>
            <w:right w:val="none" w:sz="0" w:space="0" w:color="auto"/>
          </w:divBdr>
        </w:div>
        <w:div w:id="1548491627">
          <w:marLeft w:val="480"/>
          <w:marRight w:val="0"/>
          <w:marTop w:val="0"/>
          <w:marBottom w:val="0"/>
          <w:divBdr>
            <w:top w:val="none" w:sz="0" w:space="0" w:color="auto"/>
            <w:left w:val="none" w:sz="0" w:space="0" w:color="auto"/>
            <w:bottom w:val="none" w:sz="0" w:space="0" w:color="auto"/>
            <w:right w:val="none" w:sz="0" w:space="0" w:color="auto"/>
          </w:divBdr>
        </w:div>
        <w:div w:id="1575165846">
          <w:marLeft w:val="480"/>
          <w:marRight w:val="0"/>
          <w:marTop w:val="0"/>
          <w:marBottom w:val="0"/>
          <w:divBdr>
            <w:top w:val="none" w:sz="0" w:space="0" w:color="auto"/>
            <w:left w:val="none" w:sz="0" w:space="0" w:color="auto"/>
            <w:bottom w:val="none" w:sz="0" w:space="0" w:color="auto"/>
            <w:right w:val="none" w:sz="0" w:space="0" w:color="auto"/>
          </w:divBdr>
        </w:div>
        <w:div w:id="1482232132">
          <w:marLeft w:val="480"/>
          <w:marRight w:val="0"/>
          <w:marTop w:val="0"/>
          <w:marBottom w:val="0"/>
          <w:divBdr>
            <w:top w:val="none" w:sz="0" w:space="0" w:color="auto"/>
            <w:left w:val="none" w:sz="0" w:space="0" w:color="auto"/>
            <w:bottom w:val="none" w:sz="0" w:space="0" w:color="auto"/>
            <w:right w:val="none" w:sz="0" w:space="0" w:color="auto"/>
          </w:divBdr>
        </w:div>
        <w:div w:id="1538926245">
          <w:marLeft w:val="480"/>
          <w:marRight w:val="0"/>
          <w:marTop w:val="0"/>
          <w:marBottom w:val="0"/>
          <w:divBdr>
            <w:top w:val="none" w:sz="0" w:space="0" w:color="auto"/>
            <w:left w:val="none" w:sz="0" w:space="0" w:color="auto"/>
            <w:bottom w:val="none" w:sz="0" w:space="0" w:color="auto"/>
            <w:right w:val="none" w:sz="0" w:space="0" w:color="auto"/>
          </w:divBdr>
        </w:div>
        <w:div w:id="621376443">
          <w:marLeft w:val="480"/>
          <w:marRight w:val="0"/>
          <w:marTop w:val="0"/>
          <w:marBottom w:val="0"/>
          <w:divBdr>
            <w:top w:val="none" w:sz="0" w:space="0" w:color="auto"/>
            <w:left w:val="none" w:sz="0" w:space="0" w:color="auto"/>
            <w:bottom w:val="none" w:sz="0" w:space="0" w:color="auto"/>
            <w:right w:val="none" w:sz="0" w:space="0" w:color="auto"/>
          </w:divBdr>
        </w:div>
        <w:div w:id="172380773">
          <w:marLeft w:val="480"/>
          <w:marRight w:val="0"/>
          <w:marTop w:val="0"/>
          <w:marBottom w:val="0"/>
          <w:divBdr>
            <w:top w:val="none" w:sz="0" w:space="0" w:color="auto"/>
            <w:left w:val="none" w:sz="0" w:space="0" w:color="auto"/>
            <w:bottom w:val="none" w:sz="0" w:space="0" w:color="auto"/>
            <w:right w:val="none" w:sz="0" w:space="0" w:color="auto"/>
          </w:divBdr>
        </w:div>
        <w:div w:id="210383553">
          <w:marLeft w:val="480"/>
          <w:marRight w:val="0"/>
          <w:marTop w:val="0"/>
          <w:marBottom w:val="0"/>
          <w:divBdr>
            <w:top w:val="none" w:sz="0" w:space="0" w:color="auto"/>
            <w:left w:val="none" w:sz="0" w:space="0" w:color="auto"/>
            <w:bottom w:val="none" w:sz="0" w:space="0" w:color="auto"/>
            <w:right w:val="none" w:sz="0" w:space="0" w:color="auto"/>
          </w:divBdr>
        </w:div>
        <w:div w:id="570695489">
          <w:marLeft w:val="480"/>
          <w:marRight w:val="0"/>
          <w:marTop w:val="0"/>
          <w:marBottom w:val="0"/>
          <w:divBdr>
            <w:top w:val="none" w:sz="0" w:space="0" w:color="auto"/>
            <w:left w:val="none" w:sz="0" w:space="0" w:color="auto"/>
            <w:bottom w:val="none" w:sz="0" w:space="0" w:color="auto"/>
            <w:right w:val="none" w:sz="0" w:space="0" w:color="auto"/>
          </w:divBdr>
        </w:div>
        <w:div w:id="556890935">
          <w:marLeft w:val="480"/>
          <w:marRight w:val="0"/>
          <w:marTop w:val="0"/>
          <w:marBottom w:val="0"/>
          <w:divBdr>
            <w:top w:val="none" w:sz="0" w:space="0" w:color="auto"/>
            <w:left w:val="none" w:sz="0" w:space="0" w:color="auto"/>
            <w:bottom w:val="none" w:sz="0" w:space="0" w:color="auto"/>
            <w:right w:val="none" w:sz="0" w:space="0" w:color="auto"/>
          </w:divBdr>
        </w:div>
        <w:div w:id="419986675">
          <w:marLeft w:val="480"/>
          <w:marRight w:val="0"/>
          <w:marTop w:val="0"/>
          <w:marBottom w:val="0"/>
          <w:divBdr>
            <w:top w:val="none" w:sz="0" w:space="0" w:color="auto"/>
            <w:left w:val="none" w:sz="0" w:space="0" w:color="auto"/>
            <w:bottom w:val="none" w:sz="0" w:space="0" w:color="auto"/>
            <w:right w:val="none" w:sz="0" w:space="0" w:color="auto"/>
          </w:divBdr>
        </w:div>
        <w:div w:id="475299323">
          <w:marLeft w:val="480"/>
          <w:marRight w:val="0"/>
          <w:marTop w:val="0"/>
          <w:marBottom w:val="0"/>
          <w:divBdr>
            <w:top w:val="none" w:sz="0" w:space="0" w:color="auto"/>
            <w:left w:val="none" w:sz="0" w:space="0" w:color="auto"/>
            <w:bottom w:val="none" w:sz="0" w:space="0" w:color="auto"/>
            <w:right w:val="none" w:sz="0" w:space="0" w:color="auto"/>
          </w:divBdr>
        </w:div>
        <w:div w:id="1122111860">
          <w:marLeft w:val="480"/>
          <w:marRight w:val="0"/>
          <w:marTop w:val="0"/>
          <w:marBottom w:val="0"/>
          <w:divBdr>
            <w:top w:val="none" w:sz="0" w:space="0" w:color="auto"/>
            <w:left w:val="none" w:sz="0" w:space="0" w:color="auto"/>
            <w:bottom w:val="none" w:sz="0" w:space="0" w:color="auto"/>
            <w:right w:val="none" w:sz="0" w:space="0" w:color="auto"/>
          </w:divBdr>
        </w:div>
        <w:div w:id="161825167">
          <w:marLeft w:val="480"/>
          <w:marRight w:val="0"/>
          <w:marTop w:val="0"/>
          <w:marBottom w:val="0"/>
          <w:divBdr>
            <w:top w:val="none" w:sz="0" w:space="0" w:color="auto"/>
            <w:left w:val="none" w:sz="0" w:space="0" w:color="auto"/>
            <w:bottom w:val="none" w:sz="0" w:space="0" w:color="auto"/>
            <w:right w:val="none" w:sz="0" w:space="0" w:color="auto"/>
          </w:divBdr>
        </w:div>
        <w:div w:id="605843025">
          <w:marLeft w:val="480"/>
          <w:marRight w:val="0"/>
          <w:marTop w:val="0"/>
          <w:marBottom w:val="0"/>
          <w:divBdr>
            <w:top w:val="none" w:sz="0" w:space="0" w:color="auto"/>
            <w:left w:val="none" w:sz="0" w:space="0" w:color="auto"/>
            <w:bottom w:val="none" w:sz="0" w:space="0" w:color="auto"/>
            <w:right w:val="none" w:sz="0" w:space="0" w:color="auto"/>
          </w:divBdr>
        </w:div>
        <w:div w:id="1060901524">
          <w:marLeft w:val="480"/>
          <w:marRight w:val="0"/>
          <w:marTop w:val="0"/>
          <w:marBottom w:val="0"/>
          <w:divBdr>
            <w:top w:val="none" w:sz="0" w:space="0" w:color="auto"/>
            <w:left w:val="none" w:sz="0" w:space="0" w:color="auto"/>
            <w:bottom w:val="none" w:sz="0" w:space="0" w:color="auto"/>
            <w:right w:val="none" w:sz="0" w:space="0" w:color="auto"/>
          </w:divBdr>
        </w:div>
        <w:div w:id="1276594678">
          <w:marLeft w:val="480"/>
          <w:marRight w:val="0"/>
          <w:marTop w:val="0"/>
          <w:marBottom w:val="0"/>
          <w:divBdr>
            <w:top w:val="none" w:sz="0" w:space="0" w:color="auto"/>
            <w:left w:val="none" w:sz="0" w:space="0" w:color="auto"/>
            <w:bottom w:val="none" w:sz="0" w:space="0" w:color="auto"/>
            <w:right w:val="none" w:sz="0" w:space="0" w:color="auto"/>
          </w:divBdr>
        </w:div>
        <w:div w:id="237983124">
          <w:marLeft w:val="480"/>
          <w:marRight w:val="0"/>
          <w:marTop w:val="0"/>
          <w:marBottom w:val="0"/>
          <w:divBdr>
            <w:top w:val="none" w:sz="0" w:space="0" w:color="auto"/>
            <w:left w:val="none" w:sz="0" w:space="0" w:color="auto"/>
            <w:bottom w:val="none" w:sz="0" w:space="0" w:color="auto"/>
            <w:right w:val="none" w:sz="0" w:space="0" w:color="auto"/>
          </w:divBdr>
        </w:div>
        <w:div w:id="940114317">
          <w:marLeft w:val="480"/>
          <w:marRight w:val="0"/>
          <w:marTop w:val="0"/>
          <w:marBottom w:val="0"/>
          <w:divBdr>
            <w:top w:val="none" w:sz="0" w:space="0" w:color="auto"/>
            <w:left w:val="none" w:sz="0" w:space="0" w:color="auto"/>
            <w:bottom w:val="none" w:sz="0" w:space="0" w:color="auto"/>
            <w:right w:val="none" w:sz="0" w:space="0" w:color="auto"/>
          </w:divBdr>
        </w:div>
        <w:div w:id="2069496577">
          <w:marLeft w:val="480"/>
          <w:marRight w:val="0"/>
          <w:marTop w:val="0"/>
          <w:marBottom w:val="0"/>
          <w:divBdr>
            <w:top w:val="none" w:sz="0" w:space="0" w:color="auto"/>
            <w:left w:val="none" w:sz="0" w:space="0" w:color="auto"/>
            <w:bottom w:val="none" w:sz="0" w:space="0" w:color="auto"/>
            <w:right w:val="none" w:sz="0" w:space="0" w:color="auto"/>
          </w:divBdr>
        </w:div>
        <w:div w:id="1097793610">
          <w:marLeft w:val="480"/>
          <w:marRight w:val="0"/>
          <w:marTop w:val="0"/>
          <w:marBottom w:val="0"/>
          <w:divBdr>
            <w:top w:val="none" w:sz="0" w:space="0" w:color="auto"/>
            <w:left w:val="none" w:sz="0" w:space="0" w:color="auto"/>
            <w:bottom w:val="none" w:sz="0" w:space="0" w:color="auto"/>
            <w:right w:val="none" w:sz="0" w:space="0" w:color="auto"/>
          </w:divBdr>
        </w:div>
        <w:div w:id="636648040">
          <w:marLeft w:val="480"/>
          <w:marRight w:val="0"/>
          <w:marTop w:val="0"/>
          <w:marBottom w:val="0"/>
          <w:divBdr>
            <w:top w:val="none" w:sz="0" w:space="0" w:color="auto"/>
            <w:left w:val="none" w:sz="0" w:space="0" w:color="auto"/>
            <w:bottom w:val="none" w:sz="0" w:space="0" w:color="auto"/>
            <w:right w:val="none" w:sz="0" w:space="0" w:color="auto"/>
          </w:divBdr>
        </w:div>
        <w:div w:id="631861065">
          <w:marLeft w:val="480"/>
          <w:marRight w:val="0"/>
          <w:marTop w:val="0"/>
          <w:marBottom w:val="0"/>
          <w:divBdr>
            <w:top w:val="none" w:sz="0" w:space="0" w:color="auto"/>
            <w:left w:val="none" w:sz="0" w:space="0" w:color="auto"/>
            <w:bottom w:val="none" w:sz="0" w:space="0" w:color="auto"/>
            <w:right w:val="none" w:sz="0" w:space="0" w:color="auto"/>
          </w:divBdr>
        </w:div>
        <w:div w:id="2102021519">
          <w:marLeft w:val="480"/>
          <w:marRight w:val="0"/>
          <w:marTop w:val="0"/>
          <w:marBottom w:val="0"/>
          <w:divBdr>
            <w:top w:val="none" w:sz="0" w:space="0" w:color="auto"/>
            <w:left w:val="none" w:sz="0" w:space="0" w:color="auto"/>
            <w:bottom w:val="none" w:sz="0" w:space="0" w:color="auto"/>
            <w:right w:val="none" w:sz="0" w:space="0" w:color="auto"/>
          </w:divBdr>
        </w:div>
        <w:div w:id="2009557131">
          <w:marLeft w:val="480"/>
          <w:marRight w:val="0"/>
          <w:marTop w:val="0"/>
          <w:marBottom w:val="0"/>
          <w:divBdr>
            <w:top w:val="none" w:sz="0" w:space="0" w:color="auto"/>
            <w:left w:val="none" w:sz="0" w:space="0" w:color="auto"/>
            <w:bottom w:val="none" w:sz="0" w:space="0" w:color="auto"/>
            <w:right w:val="none" w:sz="0" w:space="0" w:color="auto"/>
          </w:divBdr>
        </w:div>
        <w:div w:id="1352879378">
          <w:marLeft w:val="480"/>
          <w:marRight w:val="0"/>
          <w:marTop w:val="0"/>
          <w:marBottom w:val="0"/>
          <w:divBdr>
            <w:top w:val="none" w:sz="0" w:space="0" w:color="auto"/>
            <w:left w:val="none" w:sz="0" w:space="0" w:color="auto"/>
            <w:bottom w:val="none" w:sz="0" w:space="0" w:color="auto"/>
            <w:right w:val="none" w:sz="0" w:space="0" w:color="auto"/>
          </w:divBdr>
        </w:div>
        <w:div w:id="971405729">
          <w:marLeft w:val="480"/>
          <w:marRight w:val="0"/>
          <w:marTop w:val="0"/>
          <w:marBottom w:val="0"/>
          <w:divBdr>
            <w:top w:val="none" w:sz="0" w:space="0" w:color="auto"/>
            <w:left w:val="none" w:sz="0" w:space="0" w:color="auto"/>
            <w:bottom w:val="none" w:sz="0" w:space="0" w:color="auto"/>
            <w:right w:val="none" w:sz="0" w:space="0" w:color="auto"/>
          </w:divBdr>
        </w:div>
        <w:div w:id="1053115250">
          <w:marLeft w:val="480"/>
          <w:marRight w:val="0"/>
          <w:marTop w:val="0"/>
          <w:marBottom w:val="0"/>
          <w:divBdr>
            <w:top w:val="none" w:sz="0" w:space="0" w:color="auto"/>
            <w:left w:val="none" w:sz="0" w:space="0" w:color="auto"/>
            <w:bottom w:val="none" w:sz="0" w:space="0" w:color="auto"/>
            <w:right w:val="none" w:sz="0" w:space="0" w:color="auto"/>
          </w:divBdr>
        </w:div>
        <w:div w:id="456796578">
          <w:marLeft w:val="480"/>
          <w:marRight w:val="0"/>
          <w:marTop w:val="0"/>
          <w:marBottom w:val="0"/>
          <w:divBdr>
            <w:top w:val="none" w:sz="0" w:space="0" w:color="auto"/>
            <w:left w:val="none" w:sz="0" w:space="0" w:color="auto"/>
            <w:bottom w:val="none" w:sz="0" w:space="0" w:color="auto"/>
            <w:right w:val="none" w:sz="0" w:space="0" w:color="auto"/>
          </w:divBdr>
        </w:div>
        <w:div w:id="1366252767">
          <w:marLeft w:val="480"/>
          <w:marRight w:val="0"/>
          <w:marTop w:val="0"/>
          <w:marBottom w:val="0"/>
          <w:divBdr>
            <w:top w:val="none" w:sz="0" w:space="0" w:color="auto"/>
            <w:left w:val="none" w:sz="0" w:space="0" w:color="auto"/>
            <w:bottom w:val="none" w:sz="0" w:space="0" w:color="auto"/>
            <w:right w:val="none" w:sz="0" w:space="0" w:color="auto"/>
          </w:divBdr>
        </w:div>
        <w:div w:id="1870222486">
          <w:marLeft w:val="480"/>
          <w:marRight w:val="0"/>
          <w:marTop w:val="0"/>
          <w:marBottom w:val="0"/>
          <w:divBdr>
            <w:top w:val="none" w:sz="0" w:space="0" w:color="auto"/>
            <w:left w:val="none" w:sz="0" w:space="0" w:color="auto"/>
            <w:bottom w:val="none" w:sz="0" w:space="0" w:color="auto"/>
            <w:right w:val="none" w:sz="0" w:space="0" w:color="auto"/>
          </w:divBdr>
        </w:div>
        <w:div w:id="742144314">
          <w:marLeft w:val="480"/>
          <w:marRight w:val="0"/>
          <w:marTop w:val="0"/>
          <w:marBottom w:val="0"/>
          <w:divBdr>
            <w:top w:val="none" w:sz="0" w:space="0" w:color="auto"/>
            <w:left w:val="none" w:sz="0" w:space="0" w:color="auto"/>
            <w:bottom w:val="none" w:sz="0" w:space="0" w:color="auto"/>
            <w:right w:val="none" w:sz="0" w:space="0" w:color="auto"/>
          </w:divBdr>
        </w:div>
        <w:div w:id="236673041">
          <w:marLeft w:val="480"/>
          <w:marRight w:val="0"/>
          <w:marTop w:val="0"/>
          <w:marBottom w:val="0"/>
          <w:divBdr>
            <w:top w:val="none" w:sz="0" w:space="0" w:color="auto"/>
            <w:left w:val="none" w:sz="0" w:space="0" w:color="auto"/>
            <w:bottom w:val="none" w:sz="0" w:space="0" w:color="auto"/>
            <w:right w:val="none" w:sz="0" w:space="0" w:color="auto"/>
          </w:divBdr>
        </w:div>
        <w:div w:id="639959720">
          <w:marLeft w:val="480"/>
          <w:marRight w:val="0"/>
          <w:marTop w:val="0"/>
          <w:marBottom w:val="0"/>
          <w:divBdr>
            <w:top w:val="none" w:sz="0" w:space="0" w:color="auto"/>
            <w:left w:val="none" w:sz="0" w:space="0" w:color="auto"/>
            <w:bottom w:val="none" w:sz="0" w:space="0" w:color="auto"/>
            <w:right w:val="none" w:sz="0" w:space="0" w:color="auto"/>
          </w:divBdr>
        </w:div>
        <w:div w:id="27146890">
          <w:marLeft w:val="480"/>
          <w:marRight w:val="0"/>
          <w:marTop w:val="0"/>
          <w:marBottom w:val="0"/>
          <w:divBdr>
            <w:top w:val="none" w:sz="0" w:space="0" w:color="auto"/>
            <w:left w:val="none" w:sz="0" w:space="0" w:color="auto"/>
            <w:bottom w:val="none" w:sz="0" w:space="0" w:color="auto"/>
            <w:right w:val="none" w:sz="0" w:space="0" w:color="auto"/>
          </w:divBdr>
        </w:div>
        <w:div w:id="1244992120">
          <w:marLeft w:val="480"/>
          <w:marRight w:val="0"/>
          <w:marTop w:val="0"/>
          <w:marBottom w:val="0"/>
          <w:divBdr>
            <w:top w:val="none" w:sz="0" w:space="0" w:color="auto"/>
            <w:left w:val="none" w:sz="0" w:space="0" w:color="auto"/>
            <w:bottom w:val="none" w:sz="0" w:space="0" w:color="auto"/>
            <w:right w:val="none" w:sz="0" w:space="0" w:color="auto"/>
          </w:divBdr>
        </w:div>
        <w:div w:id="426656007">
          <w:marLeft w:val="480"/>
          <w:marRight w:val="0"/>
          <w:marTop w:val="0"/>
          <w:marBottom w:val="0"/>
          <w:divBdr>
            <w:top w:val="none" w:sz="0" w:space="0" w:color="auto"/>
            <w:left w:val="none" w:sz="0" w:space="0" w:color="auto"/>
            <w:bottom w:val="none" w:sz="0" w:space="0" w:color="auto"/>
            <w:right w:val="none" w:sz="0" w:space="0" w:color="auto"/>
          </w:divBdr>
        </w:div>
        <w:div w:id="880944315">
          <w:marLeft w:val="480"/>
          <w:marRight w:val="0"/>
          <w:marTop w:val="0"/>
          <w:marBottom w:val="0"/>
          <w:divBdr>
            <w:top w:val="none" w:sz="0" w:space="0" w:color="auto"/>
            <w:left w:val="none" w:sz="0" w:space="0" w:color="auto"/>
            <w:bottom w:val="none" w:sz="0" w:space="0" w:color="auto"/>
            <w:right w:val="none" w:sz="0" w:space="0" w:color="auto"/>
          </w:divBdr>
        </w:div>
        <w:div w:id="954287480">
          <w:marLeft w:val="480"/>
          <w:marRight w:val="0"/>
          <w:marTop w:val="0"/>
          <w:marBottom w:val="0"/>
          <w:divBdr>
            <w:top w:val="none" w:sz="0" w:space="0" w:color="auto"/>
            <w:left w:val="none" w:sz="0" w:space="0" w:color="auto"/>
            <w:bottom w:val="none" w:sz="0" w:space="0" w:color="auto"/>
            <w:right w:val="none" w:sz="0" w:space="0" w:color="auto"/>
          </w:divBdr>
        </w:div>
        <w:div w:id="726343332">
          <w:marLeft w:val="480"/>
          <w:marRight w:val="0"/>
          <w:marTop w:val="0"/>
          <w:marBottom w:val="0"/>
          <w:divBdr>
            <w:top w:val="none" w:sz="0" w:space="0" w:color="auto"/>
            <w:left w:val="none" w:sz="0" w:space="0" w:color="auto"/>
            <w:bottom w:val="none" w:sz="0" w:space="0" w:color="auto"/>
            <w:right w:val="none" w:sz="0" w:space="0" w:color="auto"/>
          </w:divBdr>
        </w:div>
      </w:divsChild>
    </w:div>
    <w:div w:id="355738410">
      <w:bodyDiv w:val="1"/>
      <w:marLeft w:val="0"/>
      <w:marRight w:val="0"/>
      <w:marTop w:val="0"/>
      <w:marBottom w:val="0"/>
      <w:divBdr>
        <w:top w:val="none" w:sz="0" w:space="0" w:color="auto"/>
        <w:left w:val="none" w:sz="0" w:space="0" w:color="auto"/>
        <w:bottom w:val="none" w:sz="0" w:space="0" w:color="auto"/>
        <w:right w:val="none" w:sz="0" w:space="0" w:color="auto"/>
      </w:divBdr>
    </w:div>
    <w:div w:id="367221069">
      <w:bodyDiv w:val="1"/>
      <w:marLeft w:val="0"/>
      <w:marRight w:val="0"/>
      <w:marTop w:val="0"/>
      <w:marBottom w:val="0"/>
      <w:divBdr>
        <w:top w:val="none" w:sz="0" w:space="0" w:color="auto"/>
        <w:left w:val="none" w:sz="0" w:space="0" w:color="auto"/>
        <w:bottom w:val="none" w:sz="0" w:space="0" w:color="auto"/>
        <w:right w:val="none" w:sz="0" w:space="0" w:color="auto"/>
      </w:divBdr>
    </w:div>
    <w:div w:id="369458893">
      <w:bodyDiv w:val="1"/>
      <w:marLeft w:val="0"/>
      <w:marRight w:val="0"/>
      <w:marTop w:val="0"/>
      <w:marBottom w:val="0"/>
      <w:divBdr>
        <w:top w:val="none" w:sz="0" w:space="0" w:color="auto"/>
        <w:left w:val="none" w:sz="0" w:space="0" w:color="auto"/>
        <w:bottom w:val="none" w:sz="0" w:space="0" w:color="auto"/>
        <w:right w:val="none" w:sz="0" w:space="0" w:color="auto"/>
      </w:divBdr>
    </w:div>
    <w:div w:id="375013631">
      <w:bodyDiv w:val="1"/>
      <w:marLeft w:val="0"/>
      <w:marRight w:val="0"/>
      <w:marTop w:val="0"/>
      <w:marBottom w:val="0"/>
      <w:divBdr>
        <w:top w:val="none" w:sz="0" w:space="0" w:color="auto"/>
        <w:left w:val="none" w:sz="0" w:space="0" w:color="auto"/>
        <w:bottom w:val="none" w:sz="0" w:space="0" w:color="auto"/>
        <w:right w:val="none" w:sz="0" w:space="0" w:color="auto"/>
      </w:divBdr>
    </w:div>
    <w:div w:id="377899919">
      <w:bodyDiv w:val="1"/>
      <w:marLeft w:val="0"/>
      <w:marRight w:val="0"/>
      <w:marTop w:val="0"/>
      <w:marBottom w:val="0"/>
      <w:divBdr>
        <w:top w:val="none" w:sz="0" w:space="0" w:color="auto"/>
        <w:left w:val="none" w:sz="0" w:space="0" w:color="auto"/>
        <w:bottom w:val="none" w:sz="0" w:space="0" w:color="auto"/>
        <w:right w:val="none" w:sz="0" w:space="0" w:color="auto"/>
      </w:divBdr>
    </w:div>
    <w:div w:id="380635379">
      <w:bodyDiv w:val="1"/>
      <w:marLeft w:val="0"/>
      <w:marRight w:val="0"/>
      <w:marTop w:val="0"/>
      <w:marBottom w:val="0"/>
      <w:divBdr>
        <w:top w:val="none" w:sz="0" w:space="0" w:color="auto"/>
        <w:left w:val="none" w:sz="0" w:space="0" w:color="auto"/>
        <w:bottom w:val="none" w:sz="0" w:space="0" w:color="auto"/>
        <w:right w:val="none" w:sz="0" w:space="0" w:color="auto"/>
      </w:divBdr>
    </w:div>
    <w:div w:id="395973866">
      <w:bodyDiv w:val="1"/>
      <w:marLeft w:val="0"/>
      <w:marRight w:val="0"/>
      <w:marTop w:val="0"/>
      <w:marBottom w:val="0"/>
      <w:divBdr>
        <w:top w:val="none" w:sz="0" w:space="0" w:color="auto"/>
        <w:left w:val="none" w:sz="0" w:space="0" w:color="auto"/>
        <w:bottom w:val="none" w:sz="0" w:space="0" w:color="auto"/>
        <w:right w:val="none" w:sz="0" w:space="0" w:color="auto"/>
      </w:divBdr>
    </w:div>
    <w:div w:id="406004950">
      <w:bodyDiv w:val="1"/>
      <w:marLeft w:val="0"/>
      <w:marRight w:val="0"/>
      <w:marTop w:val="0"/>
      <w:marBottom w:val="0"/>
      <w:divBdr>
        <w:top w:val="none" w:sz="0" w:space="0" w:color="auto"/>
        <w:left w:val="none" w:sz="0" w:space="0" w:color="auto"/>
        <w:bottom w:val="none" w:sz="0" w:space="0" w:color="auto"/>
        <w:right w:val="none" w:sz="0" w:space="0" w:color="auto"/>
      </w:divBdr>
    </w:div>
    <w:div w:id="407460063">
      <w:bodyDiv w:val="1"/>
      <w:marLeft w:val="0"/>
      <w:marRight w:val="0"/>
      <w:marTop w:val="0"/>
      <w:marBottom w:val="0"/>
      <w:divBdr>
        <w:top w:val="none" w:sz="0" w:space="0" w:color="auto"/>
        <w:left w:val="none" w:sz="0" w:space="0" w:color="auto"/>
        <w:bottom w:val="none" w:sz="0" w:space="0" w:color="auto"/>
        <w:right w:val="none" w:sz="0" w:space="0" w:color="auto"/>
      </w:divBdr>
    </w:div>
    <w:div w:id="413355368">
      <w:bodyDiv w:val="1"/>
      <w:marLeft w:val="0"/>
      <w:marRight w:val="0"/>
      <w:marTop w:val="0"/>
      <w:marBottom w:val="0"/>
      <w:divBdr>
        <w:top w:val="none" w:sz="0" w:space="0" w:color="auto"/>
        <w:left w:val="none" w:sz="0" w:space="0" w:color="auto"/>
        <w:bottom w:val="none" w:sz="0" w:space="0" w:color="auto"/>
        <w:right w:val="none" w:sz="0" w:space="0" w:color="auto"/>
      </w:divBdr>
    </w:div>
    <w:div w:id="415175015">
      <w:bodyDiv w:val="1"/>
      <w:marLeft w:val="0"/>
      <w:marRight w:val="0"/>
      <w:marTop w:val="0"/>
      <w:marBottom w:val="0"/>
      <w:divBdr>
        <w:top w:val="none" w:sz="0" w:space="0" w:color="auto"/>
        <w:left w:val="none" w:sz="0" w:space="0" w:color="auto"/>
        <w:bottom w:val="none" w:sz="0" w:space="0" w:color="auto"/>
        <w:right w:val="none" w:sz="0" w:space="0" w:color="auto"/>
      </w:divBdr>
    </w:div>
    <w:div w:id="425923118">
      <w:bodyDiv w:val="1"/>
      <w:marLeft w:val="0"/>
      <w:marRight w:val="0"/>
      <w:marTop w:val="0"/>
      <w:marBottom w:val="0"/>
      <w:divBdr>
        <w:top w:val="none" w:sz="0" w:space="0" w:color="auto"/>
        <w:left w:val="none" w:sz="0" w:space="0" w:color="auto"/>
        <w:bottom w:val="none" w:sz="0" w:space="0" w:color="auto"/>
        <w:right w:val="none" w:sz="0" w:space="0" w:color="auto"/>
      </w:divBdr>
    </w:div>
    <w:div w:id="432013847">
      <w:bodyDiv w:val="1"/>
      <w:marLeft w:val="0"/>
      <w:marRight w:val="0"/>
      <w:marTop w:val="0"/>
      <w:marBottom w:val="0"/>
      <w:divBdr>
        <w:top w:val="none" w:sz="0" w:space="0" w:color="auto"/>
        <w:left w:val="none" w:sz="0" w:space="0" w:color="auto"/>
        <w:bottom w:val="none" w:sz="0" w:space="0" w:color="auto"/>
        <w:right w:val="none" w:sz="0" w:space="0" w:color="auto"/>
      </w:divBdr>
    </w:div>
    <w:div w:id="438910738">
      <w:bodyDiv w:val="1"/>
      <w:marLeft w:val="0"/>
      <w:marRight w:val="0"/>
      <w:marTop w:val="0"/>
      <w:marBottom w:val="0"/>
      <w:divBdr>
        <w:top w:val="none" w:sz="0" w:space="0" w:color="auto"/>
        <w:left w:val="none" w:sz="0" w:space="0" w:color="auto"/>
        <w:bottom w:val="none" w:sz="0" w:space="0" w:color="auto"/>
        <w:right w:val="none" w:sz="0" w:space="0" w:color="auto"/>
      </w:divBdr>
    </w:div>
    <w:div w:id="440759833">
      <w:bodyDiv w:val="1"/>
      <w:marLeft w:val="0"/>
      <w:marRight w:val="0"/>
      <w:marTop w:val="0"/>
      <w:marBottom w:val="0"/>
      <w:divBdr>
        <w:top w:val="none" w:sz="0" w:space="0" w:color="auto"/>
        <w:left w:val="none" w:sz="0" w:space="0" w:color="auto"/>
        <w:bottom w:val="none" w:sz="0" w:space="0" w:color="auto"/>
        <w:right w:val="none" w:sz="0" w:space="0" w:color="auto"/>
      </w:divBdr>
    </w:div>
    <w:div w:id="448747421">
      <w:bodyDiv w:val="1"/>
      <w:marLeft w:val="0"/>
      <w:marRight w:val="0"/>
      <w:marTop w:val="0"/>
      <w:marBottom w:val="0"/>
      <w:divBdr>
        <w:top w:val="none" w:sz="0" w:space="0" w:color="auto"/>
        <w:left w:val="none" w:sz="0" w:space="0" w:color="auto"/>
        <w:bottom w:val="none" w:sz="0" w:space="0" w:color="auto"/>
        <w:right w:val="none" w:sz="0" w:space="0" w:color="auto"/>
      </w:divBdr>
    </w:div>
    <w:div w:id="451288805">
      <w:bodyDiv w:val="1"/>
      <w:marLeft w:val="0"/>
      <w:marRight w:val="0"/>
      <w:marTop w:val="0"/>
      <w:marBottom w:val="0"/>
      <w:divBdr>
        <w:top w:val="none" w:sz="0" w:space="0" w:color="auto"/>
        <w:left w:val="none" w:sz="0" w:space="0" w:color="auto"/>
        <w:bottom w:val="none" w:sz="0" w:space="0" w:color="auto"/>
        <w:right w:val="none" w:sz="0" w:space="0" w:color="auto"/>
      </w:divBdr>
    </w:div>
    <w:div w:id="458450745">
      <w:bodyDiv w:val="1"/>
      <w:marLeft w:val="0"/>
      <w:marRight w:val="0"/>
      <w:marTop w:val="0"/>
      <w:marBottom w:val="0"/>
      <w:divBdr>
        <w:top w:val="none" w:sz="0" w:space="0" w:color="auto"/>
        <w:left w:val="none" w:sz="0" w:space="0" w:color="auto"/>
        <w:bottom w:val="none" w:sz="0" w:space="0" w:color="auto"/>
        <w:right w:val="none" w:sz="0" w:space="0" w:color="auto"/>
      </w:divBdr>
    </w:div>
    <w:div w:id="464323205">
      <w:bodyDiv w:val="1"/>
      <w:marLeft w:val="0"/>
      <w:marRight w:val="0"/>
      <w:marTop w:val="0"/>
      <w:marBottom w:val="0"/>
      <w:divBdr>
        <w:top w:val="none" w:sz="0" w:space="0" w:color="auto"/>
        <w:left w:val="none" w:sz="0" w:space="0" w:color="auto"/>
        <w:bottom w:val="none" w:sz="0" w:space="0" w:color="auto"/>
        <w:right w:val="none" w:sz="0" w:space="0" w:color="auto"/>
      </w:divBdr>
    </w:div>
    <w:div w:id="468058384">
      <w:bodyDiv w:val="1"/>
      <w:marLeft w:val="0"/>
      <w:marRight w:val="0"/>
      <w:marTop w:val="0"/>
      <w:marBottom w:val="0"/>
      <w:divBdr>
        <w:top w:val="none" w:sz="0" w:space="0" w:color="auto"/>
        <w:left w:val="none" w:sz="0" w:space="0" w:color="auto"/>
        <w:bottom w:val="none" w:sz="0" w:space="0" w:color="auto"/>
        <w:right w:val="none" w:sz="0" w:space="0" w:color="auto"/>
      </w:divBdr>
    </w:div>
    <w:div w:id="468716572">
      <w:bodyDiv w:val="1"/>
      <w:marLeft w:val="0"/>
      <w:marRight w:val="0"/>
      <w:marTop w:val="0"/>
      <w:marBottom w:val="0"/>
      <w:divBdr>
        <w:top w:val="none" w:sz="0" w:space="0" w:color="auto"/>
        <w:left w:val="none" w:sz="0" w:space="0" w:color="auto"/>
        <w:bottom w:val="none" w:sz="0" w:space="0" w:color="auto"/>
        <w:right w:val="none" w:sz="0" w:space="0" w:color="auto"/>
      </w:divBdr>
    </w:div>
    <w:div w:id="471018923">
      <w:bodyDiv w:val="1"/>
      <w:marLeft w:val="0"/>
      <w:marRight w:val="0"/>
      <w:marTop w:val="0"/>
      <w:marBottom w:val="0"/>
      <w:divBdr>
        <w:top w:val="none" w:sz="0" w:space="0" w:color="auto"/>
        <w:left w:val="none" w:sz="0" w:space="0" w:color="auto"/>
        <w:bottom w:val="none" w:sz="0" w:space="0" w:color="auto"/>
        <w:right w:val="none" w:sz="0" w:space="0" w:color="auto"/>
      </w:divBdr>
    </w:div>
    <w:div w:id="485053996">
      <w:bodyDiv w:val="1"/>
      <w:marLeft w:val="0"/>
      <w:marRight w:val="0"/>
      <w:marTop w:val="0"/>
      <w:marBottom w:val="0"/>
      <w:divBdr>
        <w:top w:val="none" w:sz="0" w:space="0" w:color="auto"/>
        <w:left w:val="none" w:sz="0" w:space="0" w:color="auto"/>
        <w:bottom w:val="none" w:sz="0" w:space="0" w:color="auto"/>
        <w:right w:val="none" w:sz="0" w:space="0" w:color="auto"/>
      </w:divBdr>
    </w:div>
    <w:div w:id="508449035">
      <w:bodyDiv w:val="1"/>
      <w:marLeft w:val="0"/>
      <w:marRight w:val="0"/>
      <w:marTop w:val="0"/>
      <w:marBottom w:val="0"/>
      <w:divBdr>
        <w:top w:val="none" w:sz="0" w:space="0" w:color="auto"/>
        <w:left w:val="none" w:sz="0" w:space="0" w:color="auto"/>
        <w:bottom w:val="none" w:sz="0" w:space="0" w:color="auto"/>
        <w:right w:val="none" w:sz="0" w:space="0" w:color="auto"/>
      </w:divBdr>
    </w:div>
    <w:div w:id="515075023">
      <w:bodyDiv w:val="1"/>
      <w:marLeft w:val="0"/>
      <w:marRight w:val="0"/>
      <w:marTop w:val="0"/>
      <w:marBottom w:val="0"/>
      <w:divBdr>
        <w:top w:val="none" w:sz="0" w:space="0" w:color="auto"/>
        <w:left w:val="none" w:sz="0" w:space="0" w:color="auto"/>
        <w:bottom w:val="none" w:sz="0" w:space="0" w:color="auto"/>
        <w:right w:val="none" w:sz="0" w:space="0" w:color="auto"/>
      </w:divBdr>
    </w:div>
    <w:div w:id="517084600">
      <w:bodyDiv w:val="1"/>
      <w:marLeft w:val="0"/>
      <w:marRight w:val="0"/>
      <w:marTop w:val="0"/>
      <w:marBottom w:val="0"/>
      <w:divBdr>
        <w:top w:val="none" w:sz="0" w:space="0" w:color="auto"/>
        <w:left w:val="none" w:sz="0" w:space="0" w:color="auto"/>
        <w:bottom w:val="none" w:sz="0" w:space="0" w:color="auto"/>
        <w:right w:val="none" w:sz="0" w:space="0" w:color="auto"/>
      </w:divBdr>
    </w:div>
    <w:div w:id="524753396">
      <w:bodyDiv w:val="1"/>
      <w:marLeft w:val="0"/>
      <w:marRight w:val="0"/>
      <w:marTop w:val="0"/>
      <w:marBottom w:val="0"/>
      <w:divBdr>
        <w:top w:val="none" w:sz="0" w:space="0" w:color="auto"/>
        <w:left w:val="none" w:sz="0" w:space="0" w:color="auto"/>
        <w:bottom w:val="none" w:sz="0" w:space="0" w:color="auto"/>
        <w:right w:val="none" w:sz="0" w:space="0" w:color="auto"/>
      </w:divBdr>
      <w:divsChild>
        <w:div w:id="1714306365">
          <w:marLeft w:val="480"/>
          <w:marRight w:val="0"/>
          <w:marTop w:val="0"/>
          <w:marBottom w:val="0"/>
          <w:divBdr>
            <w:top w:val="none" w:sz="0" w:space="0" w:color="auto"/>
            <w:left w:val="none" w:sz="0" w:space="0" w:color="auto"/>
            <w:bottom w:val="none" w:sz="0" w:space="0" w:color="auto"/>
            <w:right w:val="none" w:sz="0" w:space="0" w:color="auto"/>
          </w:divBdr>
        </w:div>
        <w:div w:id="1886914957">
          <w:marLeft w:val="480"/>
          <w:marRight w:val="0"/>
          <w:marTop w:val="0"/>
          <w:marBottom w:val="0"/>
          <w:divBdr>
            <w:top w:val="none" w:sz="0" w:space="0" w:color="auto"/>
            <w:left w:val="none" w:sz="0" w:space="0" w:color="auto"/>
            <w:bottom w:val="none" w:sz="0" w:space="0" w:color="auto"/>
            <w:right w:val="none" w:sz="0" w:space="0" w:color="auto"/>
          </w:divBdr>
        </w:div>
        <w:div w:id="1990936789">
          <w:marLeft w:val="480"/>
          <w:marRight w:val="0"/>
          <w:marTop w:val="0"/>
          <w:marBottom w:val="0"/>
          <w:divBdr>
            <w:top w:val="none" w:sz="0" w:space="0" w:color="auto"/>
            <w:left w:val="none" w:sz="0" w:space="0" w:color="auto"/>
            <w:bottom w:val="none" w:sz="0" w:space="0" w:color="auto"/>
            <w:right w:val="none" w:sz="0" w:space="0" w:color="auto"/>
          </w:divBdr>
        </w:div>
        <w:div w:id="808475343">
          <w:marLeft w:val="480"/>
          <w:marRight w:val="0"/>
          <w:marTop w:val="0"/>
          <w:marBottom w:val="0"/>
          <w:divBdr>
            <w:top w:val="none" w:sz="0" w:space="0" w:color="auto"/>
            <w:left w:val="none" w:sz="0" w:space="0" w:color="auto"/>
            <w:bottom w:val="none" w:sz="0" w:space="0" w:color="auto"/>
            <w:right w:val="none" w:sz="0" w:space="0" w:color="auto"/>
          </w:divBdr>
        </w:div>
        <w:div w:id="1734349715">
          <w:marLeft w:val="480"/>
          <w:marRight w:val="0"/>
          <w:marTop w:val="0"/>
          <w:marBottom w:val="0"/>
          <w:divBdr>
            <w:top w:val="none" w:sz="0" w:space="0" w:color="auto"/>
            <w:left w:val="none" w:sz="0" w:space="0" w:color="auto"/>
            <w:bottom w:val="none" w:sz="0" w:space="0" w:color="auto"/>
            <w:right w:val="none" w:sz="0" w:space="0" w:color="auto"/>
          </w:divBdr>
        </w:div>
        <w:div w:id="1830713792">
          <w:marLeft w:val="480"/>
          <w:marRight w:val="0"/>
          <w:marTop w:val="0"/>
          <w:marBottom w:val="0"/>
          <w:divBdr>
            <w:top w:val="none" w:sz="0" w:space="0" w:color="auto"/>
            <w:left w:val="none" w:sz="0" w:space="0" w:color="auto"/>
            <w:bottom w:val="none" w:sz="0" w:space="0" w:color="auto"/>
            <w:right w:val="none" w:sz="0" w:space="0" w:color="auto"/>
          </w:divBdr>
        </w:div>
        <w:div w:id="1630864678">
          <w:marLeft w:val="480"/>
          <w:marRight w:val="0"/>
          <w:marTop w:val="0"/>
          <w:marBottom w:val="0"/>
          <w:divBdr>
            <w:top w:val="none" w:sz="0" w:space="0" w:color="auto"/>
            <w:left w:val="none" w:sz="0" w:space="0" w:color="auto"/>
            <w:bottom w:val="none" w:sz="0" w:space="0" w:color="auto"/>
            <w:right w:val="none" w:sz="0" w:space="0" w:color="auto"/>
          </w:divBdr>
        </w:div>
        <w:div w:id="510146316">
          <w:marLeft w:val="480"/>
          <w:marRight w:val="0"/>
          <w:marTop w:val="0"/>
          <w:marBottom w:val="0"/>
          <w:divBdr>
            <w:top w:val="none" w:sz="0" w:space="0" w:color="auto"/>
            <w:left w:val="none" w:sz="0" w:space="0" w:color="auto"/>
            <w:bottom w:val="none" w:sz="0" w:space="0" w:color="auto"/>
            <w:right w:val="none" w:sz="0" w:space="0" w:color="auto"/>
          </w:divBdr>
        </w:div>
        <w:div w:id="1601529916">
          <w:marLeft w:val="480"/>
          <w:marRight w:val="0"/>
          <w:marTop w:val="0"/>
          <w:marBottom w:val="0"/>
          <w:divBdr>
            <w:top w:val="none" w:sz="0" w:space="0" w:color="auto"/>
            <w:left w:val="none" w:sz="0" w:space="0" w:color="auto"/>
            <w:bottom w:val="none" w:sz="0" w:space="0" w:color="auto"/>
            <w:right w:val="none" w:sz="0" w:space="0" w:color="auto"/>
          </w:divBdr>
        </w:div>
        <w:div w:id="1872761073">
          <w:marLeft w:val="480"/>
          <w:marRight w:val="0"/>
          <w:marTop w:val="0"/>
          <w:marBottom w:val="0"/>
          <w:divBdr>
            <w:top w:val="none" w:sz="0" w:space="0" w:color="auto"/>
            <w:left w:val="none" w:sz="0" w:space="0" w:color="auto"/>
            <w:bottom w:val="none" w:sz="0" w:space="0" w:color="auto"/>
            <w:right w:val="none" w:sz="0" w:space="0" w:color="auto"/>
          </w:divBdr>
        </w:div>
        <w:div w:id="120811162">
          <w:marLeft w:val="480"/>
          <w:marRight w:val="0"/>
          <w:marTop w:val="0"/>
          <w:marBottom w:val="0"/>
          <w:divBdr>
            <w:top w:val="none" w:sz="0" w:space="0" w:color="auto"/>
            <w:left w:val="none" w:sz="0" w:space="0" w:color="auto"/>
            <w:bottom w:val="none" w:sz="0" w:space="0" w:color="auto"/>
            <w:right w:val="none" w:sz="0" w:space="0" w:color="auto"/>
          </w:divBdr>
        </w:div>
        <w:div w:id="539899353">
          <w:marLeft w:val="480"/>
          <w:marRight w:val="0"/>
          <w:marTop w:val="0"/>
          <w:marBottom w:val="0"/>
          <w:divBdr>
            <w:top w:val="none" w:sz="0" w:space="0" w:color="auto"/>
            <w:left w:val="none" w:sz="0" w:space="0" w:color="auto"/>
            <w:bottom w:val="none" w:sz="0" w:space="0" w:color="auto"/>
            <w:right w:val="none" w:sz="0" w:space="0" w:color="auto"/>
          </w:divBdr>
        </w:div>
        <w:div w:id="1478523559">
          <w:marLeft w:val="480"/>
          <w:marRight w:val="0"/>
          <w:marTop w:val="0"/>
          <w:marBottom w:val="0"/>
          <w:divBdr>
            <w:top w:val="none" w:sz="0" w:space="0" w:color="auto"/>
            <w:left w:val="none" w:sz="0" w:space="0" w:color="auto"/>
            <w:bottom w:val="none" w:sz="0" w:space="0" w:color="auto"/>
            <w:right w:val="none" w:sz="0" w:space="0" w:color="auto"/>
          </w:divBdr>
        </w:div>
        <w:div w:id="2044817004">
          <w:marLeft w:val="480"/>
          <w:marRight w:val="0"/>
          <w:marTop w:val="0"/>
          <w:marBottom w:val="0"/>
          <w:divBdr>
            <w:top w:val="none" w:sz="0" w:space="0" w:color="auto"/>
            <w:left w:val="none" w:sz="0" w:space="0" w:color="auto"/>
            <w:bottom w:val="none" w:sz="0" w:space="0" w:color="auto"/>
            <w:right w:val="none" w:sz="0" w:space="0" w:color="auto"/>
          </w:divBdr>
        </w:div>
        <w:div w:id="1628775865">
          <w:marLeft w:val="480"/>
          <w:marRight w:val="0"/>
          <w:marTop w:val="0"/>
          <w:marBottom w:val="0"/>
          <w:divBdr>
            <w:top w:val="none" w:sz="0" w:space="0" w:color="auto"/>
            <w:left w:val="none" w:sz="0" w:space="0" w:color="auto"/>
            <w:bottom w:val="none" w:sz="0" w:space="0" w:color="auto"/>
            <w:right w:val="none" w:sz="0" w:space="0" w:color="auto"/>
          </w:divBdr>
        </w:div>
        <w:div w:id="1068572324">
          <w:marLeft w:val="480"/>
          <w:marRight w:val="0"/>
          <w:marTop w:val="0"/>
          <w:marBottom w:val="0"/>
          <w:divBdr>
            <w:top w:val="none" w:sz="0" w:space="0" w:color="auto"/>
            <w:left w:val="none" w:sz="0" w:space="0" w:color="auto"/>
            <w:bottom w:val="none" w:sz="0" w:space="0" w:color="auto"/>
            <w:right w:val="none" w:sz="0" w:space="0" w:color="auto"/>
          </w:divBdr>
        </w:div>
        <w:div w:id="87695678">
          <w:marLeft w:val="480"/>
          <w:marRight w:val="0"/>
          <w:marTop w:val="0"/>
          <w:marBottom w:val="0"/>
          <w:divBdr>
            <w:top w:val="none" w:sz="0" w:space="0" w:color="auto"/>
            <w:left w:val="none" w:sz="0" w:space="0" w:color="auto"/>
            <w:bottom w:val="none" w:sz="0" w:space="0" w:color="auto"/>
            <w:right w:val="none" w:sz="0" w:space="0" w:color="auto"/>
          </w:divBdr>
        </w:div>
        <w:div w:id="1268928434">
          <w:marLeft w:val="480"/>
          <w:marRight w:val="0"/>
          <w:marTop w:val="0"/>
          <w:marBottom w:val="0"/>
          <w:divBdr>
            <w:top w:val="none" w:sz="0" w:space="0" w:color="auto"/>
            <w:left w:val="none" w:sz="0" w:space="0" w:color="auto"/>
            <w:bottom w:val="none" w:sz="0" w:space="0" w:color="auto"/>
            <w:right w:val="none" w:sz="0" w:space="0" w:color="auto"/>
          </w:divBdr>
        </w:div>
        <w:div w:id="170724712">
          <w:marLeft w:val="480"/>
          <w:marRight w:val="0"/>
          <w:marTop w:val="0"/>
          <w:marBottom w:val="0"/>
          <w:divBdr>
            <w:top w:val="none" w:sz="0" w:space="0" w:color="auto"/>
            <w:left w:val="none" w:sz="0" w:space="0" w:color="auto"/>
            <w:bottom w:val="none" w:sz="0" w:space="0" w:color="auto"/>
            <w:right w:val="none" w:sz="0" w:space="0" w:color="auto"/>
          </w:divBdr>
        </w:div>
        <w:div w:id="1253126257">
          <w:marLeft w:val="480"/>
          <w:marRight w:val="0"/>
          <w:marTop w:val="0"/>
          <w:marBottom w:val="0"/>
          <w:divBdr>
            <w:top w:val="none" w:sz="0" w:space="0" w:color="auto"/>
            <w:left w:val="none" w:sz="0" w:space="0" w:color="auto"/>
            <w:bottom w:val="none" w:sz="0" w:space="0" w:color="auto"/>
            <w:right w:val="none" w:sz="0" w:space="0" w:color="auto"/>
          </w:divBdr>
        </w:div>
        <w:div w:id="1948002701">
          <w:marLeft w:val="480"/>
          <w:marRight w:val="0"/>
          <w:marTop w:val="0"/>
          <w:marBottom w:val="0"/>
          <w:divBdr>
            <w:top w:val="none" w:sz="0" w:space="0" w:color="auto"/>
            <w:left w:val="none" w:sz="0" w:space="0" w:color="auto"/>
            <w:bottom w:val="none" w:sz="0" w:space="0" w:color="auto"/>
            <w:right w:val="none" w:sz="0" w:space="0" w:color="auto"/>
          </w:divBdr>
        </w:div>
        <w:div w:id="642125366">
          <w:marLeft w:val="480"/>
          <w:marRight w:val="0"/>
          <w:marTop w:val="0"/>
          <w:marBottom w:val="0"/>
          <w:divBdr>
            <w:top w:val="none" w:sz="0" w:space="0" w:color="auto"/>
            <w:left w:val="none" w:sz="0" w:space="0" w:color="auto"/>
            <w:bottom w:val="none" w:sz="0" w:space="0" w:color="auto"/>
            <w:right w:val="none" w:sz="0" w:space="0" w:color="auto"/>
          </w:divBdr>
        </w:div>
        <w:div w:id="930431388">
          <w:marLeft w:val="480"/>
          <w:marRight w:val="0"/>
          <w:marTop w:val="0"/>
          <w:marBottom w:val="0"/>
          <w:divBdr>
            <w:top w:val="none" w:sz="0" w:space="0" w:color="auto"/>
            <w:left w:val="none" w:sz="0" w:space="0" w:color="auto"/>
            <w:bottom w:val="none" w:sz="0" w:space="0" w:color="auto"/>
            <w:right w:val="none" w:sz="0" w:space="0" w:color="auto"/>
          </w:divBdr>
        </w:div>
        <w:div w:id="106586583">
          <w:marLeft w:val="480"/>
          <w:marRight w:val="0"/>
          <w:marTop w:val="0"/>
          <w:marBottom w:val="0"/>
          <w:divBdr>
            <w:top w:val="none" w:sz="0" w:space="0" w:color="auto"/>
            <w:left w:val="none" w:sz="0" w:space="0" w:color="auto"/>
            <w:bottom w:val="none" w:sz="0" w:space="0" w:color="auto"/>
            <w:right w:val="none" w:sz="0" w:space="0" w:color="auto"/>
          </w:divBdr>
        </w:div>
        <w:div w:id="402877824">
          <w:marLeft w:val="480"/>
          <w:marRight w:val="0"/>
          <w:marTop w:val="0"/>
          <w:marBottom w:val="0"/>
          <w:divBdr>
            <w:top w:val="none" w:sz="0" w:space="0" w:color="auto"/>
            <w:left w:val="none" w:sz="0" w:space="0" w:color="auto"/>
            <w:bottom w:val="none" w:sz="0" w:space="0" w:color="auto"/>
            <w:right w:val="none" w:sz="0" w:space="0" w:color="auto"/>
          </w:divBdr>
        </w:div>
        <w:div w:id="1727679581">
          <w:marLeft w:val="480"/>
          <w:marRight w:val="0"/>
          <w:marTop w:val="0"/>
          <w:marBottom w:val="0"/>
          <w:divBdr>
            <w:top w:val="none" w:sz="0" w:space="0" w:color="auto"/>
            <w:left w:val="none" w:sz="0" w:space="0" w:color="auto"/>
            <w:bottom w:val="none" w:sz="0" w:space="0" w:color="auto"/>
            <w:right w:val="none" w:sz="0" w:space="0" w:color="auto"/>
          </w:divBdr>
        </w:div>
        <w:div w:id="689336198">
          <w:marLeft w:val="480"/>
          <w:marRight w:val="0"/>
          <w:marTop w:val="0"/>
          <w:marBottom w:val="0"/>
          <w:divBdr>
            <w:top w:val="none" w:sz="0" w:space="0" w:color="auto"/>
            <w:left w:val="none" w:sz="0" w:space="0" w:color="auto"/>
            <w:bottom w:val="none" w:sz="0" w:space="0" w:color="auto"/>
            <w:right w:val="none" w:sz="0" w:space="0" w:color="auto"/>
          </w:divBdr>
        </w:div>
        <w:div w:id="25375892">
          <w:marLeft w:val="480"/>
          <w:marRight w:val="0"/>
          <w:marTop w:val="0"/>
          <w:marBottom w:val="0"/>
          <w:divBdr>
            <w:top w:val="none" w:sz="0" w:space="0" w:color="auto"/>
            <w:left w:val="none" w:sz="0" w:space="0" w:color="auto"/>
            <w:bottom w:val="none" w:sz="0" w:space="0" w:color="auto"/>
            <w:right w:val="none" w:sz="0" w:space="0" w:color="auto"/>
          </w:divBdr>
        </w:div>
        <w:div w:id="614481161">
          <w:marLeft w:val="480"/>
          <w:marRight w:val="0"/>
          <w:marTop w:val="0"/>
          <w:marBottom w:val="0"/>
          <w:divBdr>
            <w:top w:val="none" w:sz="0" w:space="0" w:color="auto"/>
            <w:left w:val="none" w:sz="0" w:space="0" w:color="auto"/>
            <w:bottom w:val="none" w:sz="0" w:space="0" w:color="auto"/>
            <w:right w:val="none" w:sz="0" w:space="0" w:color="auto"/>
          </w:divBdr>
        </w:div>
        <w:div w:id="364142085">
          <w:marLeft w:val="480"/>
          <w:marRight w:val="0"/>
          <w:marTop w:val="0"/>
          <w:marBottom w:val="0"/>
          <w:divBdr>
            <w:top w:val="none" w:sz="0" w:space="0" w:color="auto"/>
            <w:left w:val="none" w:sz="0" w:space="0" w:color="auto"/>
            <w:bottom w:val="none" w:sz="0" w:space="0" w:color="auto"/>
            <w:right w:val="none" w:sz="0" w:space="0" w:color="auto"/>
          </w:divBdr>
        </w:div>
        <w:div w:id="2107604470">
          <w:marLeft w:val="480"/>
          <w:marRight w:val="0"/>
          <w:marTop w:val="0"/>
          <w:marBottom w:val="0"/>
          <w:divBdr>
            <w:top w:val="none" w:sz="0" w:space="0" w:color="auto"/>
            <w:left w:val="none" w:sz="0" w:space="0" w:color="auto"/>
            <w:bottom w:val="none" w:sz="0" w:space="0" w:color="auto"/>
            <w:right w:val="none" w:sz="0" w:space="0" w:color="auto"/>
          </w:divBdr>
        </w:div>
        <w:div w:id="1762212092">
          <w:marLeft w:val="480"/>
          <w:marRight w:val="0"/>
          <w:marTop w:val="0"/>
          <w:marBottom w:val="0"/>
          <w:divBdr>
            <w:top w:val="none" w:sz="0" w:space="0" w:color="auto"/>
            <w:left w:val="none" w:sz="0" w:space="0" w:color="auto"/>
            <w:bottom w:val="none" w:sz="0" w:space="0" w:color="auto"/>
            <w:right w:val="none" w:sz="0" w:space="0" w:color="auto"/>
          </w:divBdr>
        </w:div>
        <w:div w:id="914509590">
          <w:marLeft w:val="480"/>
          <w:marRight w:val="0"/>
          <w:marTop w:val="0"/>
          <w:marBottom w:val="0"/>
          <w:divBdr>
            <w:top w:val="none" w:sz="0" w:space="0" w:color="auto"/>
            <w:left w:val="none" w:sz="0" w:space="0" w:color="auto"/>
            <w:bottom w:val="none" w:sz="0" w:space="0" w:color="auto"/>
            <w:right w:val="none" w:sz="0" w:space="0" w:color="auto"/>
          </w:divBdr>
        </w:div>
        <w:div w:id="262955251">
          <w:marLeft w:val="480"/>
          <w:marRight w:val="0"/>
          <w:marTop w:val="0"/>
          <w:marBottom w:val="0"/>
          <w:divBdr>
            <w:top w:val="none" w:sz="0" w:space="0" w:color="auto"/>
            <w:left w:val="none" w:sz="0" w:space="0" w:color="auto"/>
            <w:bottom w:val="none" w:sz="0" w:space="0" w:color="auto"/>
            <w:right w:val="none" w:sz="0" w:space="0" w:color="auto"/>
          </w:divBdr>
        </w:div>
        <w:div w:id="1665814263">
          <w:marLeft w:val="480"/>
          <w:marRight w:val="0"/>
          <w:marTop w:val="0"/>
          <w:marBottom w:val="0"/>
          <w:divBdr>
            <w:top w:val="none" w:sz="0" w:space="0" w:color="auto"/>
            <w:left w:val="none" w:sz="0" w:space="0" w:color="auto"/>
            <w:bottom w:val="none" w:sz="0" w:space="0" w:color="auto"/>
            <w:right w:val="none" w:sz="0" w:space="0" w:color="auto"/>
          </w:divBdr>
        </w:div>
        <w:div w:id="1956866260">
          <w:marLeft w:val="480"/>
          <w:marRight w:val="0"/>
          <w:marTop w:val="0"/>
          <w:marBottom w:val="0"/>
          <w:divBdr>
            <w:top w:val="none" w:sz="0" w:space="0" w:color="auto"/>
            <w:left w:val="none" w:sz="0" w:space="0" w:color="auto"/>
            <w:bottom w:val="none" w:sz="0" w:space="0" w:color="auto"/>
            <w:right w:val="none" w:sz="0" w:space="0" w:color="auto"/>
          </w:divBdr>
        </w:div>
        <w:div w:id="1074351949">
          <w:marLeft w:val="480"/>
          <w:marRight w:val="0"/>
          <w:marTop w:val="0"/>
          <w:marBottom w:val="0"/>
          <w:divBdr>
            <w:top w:val="none" w:sz="0" w:space="0" w:color="auto"/>
            <w:left w:val="none" w:sz="0" w:space="0" w:color="auto"/>
            <w:bottom w:val="none" w:sz="0" w:space="0" w:color="auto"/>
            <w:right w:val="none" w:sz="0" w:space="0" w:color="auto"/>
          </w:divBdr>
        </w:div>
        <w:div w:id="1600136615">
          <w:marLeft w:val="480"/>
          <w:marRight w:val="0"/>
          <w:marTop w:val="0"/>
          <w:marBottom w:val="0"/>
          <w:divBdr>
            <w:top w:val="none" w:sz="0" w:space="0" w:color="auto"/>
            <w:left w:val="none" w:sz="0" w:space="0" w:color="auto"/>
            <w:bottom w:val="none" w:sz="0" w:space="0" w:color="auto"/>
            <w:right w:val="none" w:sz="0" w:space="0" w:color="auto"/>
          </w:divBdr>
        </w:div>
        <w:div w:id="241530184">
          <w:marLeft w:val="480"/>
          <w:marRight w:val="0"/>
          <w:marTop w:val="0"/>
          <w:marBottom w:val="0"/>
          <w:divBdr>
            <w:top w:val="none" w:sz="0" w:space="0" w:color="auto"/>
            <w:left w:val="none" w:sz="0" w:space="0" w:color="auto"/>
            <w:bottom w:val="none" w:sz="0" w:space="0" w:color="auto"/>
            <w:right w:val="none" w:sz="0" w:space="0" w:color="auto"/>
          </w:divBdr>
        </w:div>
        <w:div w:id="69696051">
          <w:marLeft w:val="480"/>
          <w:marRight w:val="0"/>
          <w:marTop w:val="0"/>
          <w:marBottom w:val="0"/>
          <w:divBdr>
            <w:top w:val="none" w:sz="0" w:space="0" w:color="auto"/>
            <w:left w:val="none" w:sz="0" w:space="0" w:color="auto"/>
            <w:bottom w:val="none" w:sz="0" w:space="0" w:color="auto"/>
            <w:right w:val="none" w:sz="0" w:space="0" w:color="auto"/>
          </w:divBdr>
        </w:div>
        <w:div w:id="313678192">
          <w:marLeft w:val="480"/>
          <w:marRight w:val="0"/>
          <w:marTop w:val="0"/>
          <w:marBottom w:val="0"/>
          <w:divBdr>
            <w:top w:val="none" w:sz="0" w:space="0" w:color="auto"/>
            <w:left w:val="none" w:sz="0" w:space="0" w:color="auto"/>
            <w:bottom w:val="none" w:sz="0" w:space="0" w:color="auto"/>
            <w:right w:val="none" w:sz="0" w:space="0" w:color="auto"/>
          </w:divBdr>
        </w:div>
        <w:div w:id="1277298414">
          <w:marLeft w:val="480"/>
          <w:marRight w:val="0"/>
          <w:marTop w:val="0"/>
          <w:marBottom w:val="0"/>
          <w:divBdr>
            <w:top w:val="none" w:sz="0" w:space="0" w:color="auto"/>
            <w:left w:val="none" w:sz="0" w:space="0" w:color="auto"/>
            <w:bottom w:val="none" w:sz="0" w:space="0" w:color="auto"/>
            <w:right w:val="none" w:sz="0" w:space="0" w:color="auto"/>
          </w:divBdr>
        </w:div>
        <w:div w:id="1405714044">
          <w:marLeft w:val="480"/>
          <w:marRight w:val="0"/>
          <w:marTop w:val="0"/>
          <w:marBottom w:val="0"/>
          <w:divBdr>
            <w:top w:val="none" w:sz="0" w:space="0" w:color="auto"/>
            <w:left w:val="none" w:sz="0" w:space="0" w:color="auto"/>
            <w:bottom w:val="none" w:sz="0" w:space="0" w:color="auto"/>
            <w:right w:val="none" w:sz="0" w:space="0" w:color="auto"/>
          </w:divBdr>
        </w:div>
        <w:div w:id="2109033255">
          <w:marLeft w:val="480"/>
          <w:marRight w:val="0"/>
          <w:marTop w:val="0"/>
          <w:marBottom w:val="0"/>
          <w:divBdr>
            <w:top w:val="none" w:sz="0" w:space="0" w:color="auto"/>
            <w:left w:val="none" w:sz="0" w:space="0" w:color="auto"/>
            <w:bottom w:val="none" w:sz="0" w:space="0" w:color="auto"/>
            <w:right w:val="none" w:sz="0" w:space="0" w:color="auto"/>
          </w:divBdr>
        </w:div>
        <w:div w:id="668294338">
          <w:marLeft w:val="480"/>
          <w:marRight w:val="0"/>
          <w:marTop w:val="0"/>
          <w:marBottom w:val="0"/>
          <w:divBdr>
            <w:top w:val="none" w:sz="0" w:space="0" w:color="auto"/>
            <w:left w:val="none" w:sz="0" w:space="0" w:color="auto"/>
            <w:bottom w:val="none" w:sz="0" w:space="0" w:color="auto"/>
            <w:right w:val="none" w:sz="0" w:space="0" w:color="auto"/>
          </w:divBdr>
        </w:div>
        <w:div w:id="804738993">
          <w:marLeft w:val="480"/>
          <w:marRight w:val="0"/>
          <w:marTop w:val="0"/>
          <w:marBottom w:val="0"/>
          <w:divBdr>
            <w:top w:val="none" w:sz="0" w:space="0" w:color="auto"/>
            <w:left w:val="none" w:sz="0" w:space="0" w:color="auto"/>
            <w:bottom w:val="none" w:sz="0" w:space="0" w:color="auto"/>
            <w:right w:val="none" w:sz="0" w:space="0" w:color="auto"/>
          </w:divBdr>
        </w:div>
        <w:div w:id="1038354228">
          <w:marLeft w:val="480"/>
          <w:marRight w:val="0"/>
          <w:marTop w:val="0"/>
          <w:marBottom w:val="0"/>
          <w:divBdr>
            <w:top w:val="none" w:sz="0" w:space="0" w:color="auto"/>
            <w:left w:val="none" w:sz="0" w:space="0" w:color="auto"/>
            <w:bottom w:val="none" w:sz="0" w:space="0" w:color="auto"/>
            <w:right w:val="none" w:sz="0" w:space="0" w:color="auto"/>
          </w:divBdr>
        </w:div>
        <w:div w:id="1557817024">
          <w:marLeft w:val="480"/>
          <w:marRight w:val="0"/>
          <w:marTop w:val="0"/>
          <w:marBottom w:val="0"/>
          <w:divBdr>
            <w:top w:val="none" w:sz="0" w:space="0" w:color="auto"/>
            <w:left w:val="none" w:sz="0" w:space="0" w:color="auto"/>
            <w:bottom w:val="none" w:sz="0" w:space="0" w:color="auto"/>
            <w:right w:val="none" w:sz="0" w:space="0" w:color="auto"/>
          </w:divBdr>
        </w:div>
        <w:div w:id="222759820">
          <w:marLeft w:val="480"/>
          <w:marRight w:val="0"/>
          <w:marTop w:val="0"/>
          <w:marBottom w:val="0"/>
          <w:divBdr>
            <w:top w:val="none" w:sz="0" w:space="0" w:color="auto"/>
            <w:left w:val="none" w:sz="0" w:space="0" w:color="auto"/>
            <w:bottom w:val="none" w:sz="0" w:space="0" w:color="auto"/>
            <w:right w:val="none" w:sz="0" w:space="0" w:color="auto"/>
          </w:divBdr>
        </w:div>
        <w:div w:id="357855539">
          <w:marLeft w:val="480"/>
          <w:marRight w:val="0"/>
          <w:marTop w:val="0"/>
          <w:marBottom w:val="0"/>
          <w:divBdr>
            <w:top w:val="none" w:sz="0" w:space="0" w:color="auto"/>
            <w:left w:val="none" w:sz="0" w:space="0" w:color="auto"/>
            <w:bottom w:val="none" w:sz="0" w:space="0" w:color="auto"/>
            <w:right w:val="none" w:sz="0" w:space="0" w:color="auto"/>
          </w:divBdr>
        </w:div>
        <w:div w:id="1801603617">
          <w:marLeft w:val="480"/>
          <w:marRight w:val="0"/>
          <w:marTop w:val="0"/>
          <w:marBottom w:val="0"/>
          <w:divBdr>
            <w:top w:val="none" w:sz="0" w:space="0" w:color="auto"/>
            <w:left w:val="none" w:sz="0" w:space="0" w:color="auto"/>
            <w:bottom w:val="none" w:sz="0" w:space="0" w:color="auto"/>
            <w:right w:val="none" w:sz="0" w:space="0" w:color="auto"/>
          </w:divBdr>
        </w:div>
        <w:div w:id="1832598574">
          <w:marLeft w:val="480"/>
          <w:marRight w:val="0"/>
          <w:marTop w:val="0"/>
          <w:marBottom w:val="0"/>
          <w:divBdr>
            <w:top w:val="none" w:sz="0" w:space="0" w:color="auto"/>
            <w:left w:val="none" w:sz="0" w:space="0" w:color="auto"/>
            <w:bottom w:val="none" w:sz="0" w:space="0" w:color="auto"/>
            <w:right w:val="none" w:sz="0" w:space="0" w:color="auto"/>
          </w:divBdr>
        </w:div>
        <w:div w:id="986513936">
          <w:marLeft w:val="480"/>
          <w:marRight w:val="0"/>
          <w:marTop w:val="0"/>
          <w:marBottom w:val="0"/>
          <w:divBdr>
            <w:top w:val="none" w:sz="0" w:space="0" w:color="auto"/>
            <w:left w:val="none" w:sz="0" w:space="0" w:color="auto"/>
            <w:bottom w:val="none" w:sz="0" w:space="0" w:color="auto"/>
            <w:right w:val="none" w:sz="0" w:space="0" w:color="auto"/>
          </w:divBdr>
        </w:div>
        <w:div w:id="408701258">
          <w:marLeft w:val="480"/>
          <w:marRight w:val="0"/>
          <w:marTop w:val="0"/>
          <w:marBottom w:val="0"/>
          <w:divBdr>
            <w:top w:val="none" w:sz="0" w:space="0" w:color="auto"/>
            <w:left w:val="none" w:sz="0" w:space="0" w:color="auto"/>
            <w:bottom w:val="none" w:sz="0" w:space="0" w:color="auto"/>
            <w:right w:val="none" w:sz="0" w:space="0" w:color="auto"/>
          </w:divBdr>
        </w:div>
        <w:div w:id="1283999963">
          <w:marLeft w:val="480"/>
          <w:marRight w:val="0"/>
          <w:marTop w:val="0"/>
          <w:marBottom w:val="0"/>
          <w:divBdr>
            <w:top w:val="none" w:sz="0" w:space="0" w:color="auto"/>
            <w:left w:val="none" w:sz="0" w:space="0" w:color="auto"/>
            <w:bottom w:val="none" w:sz="0" w:space="0" w:color="auto"/>
            <w:right w:val="none" w:sz="0" w:space="0" w:color="auto"/>
          </w:divBdr>
        </w:div>
        <w:div w:id="366561669">
          <w:marLeft w:val="480"/>
          <w:marRight w:val="0"/>
          <w:marTop w:val="0"/>
          <w:marBottom w:val="0"/>
          <w:divBdr>
            <w:top w:val="none" w:sz="0" w:space="0" w:color="auto"/>
            <w:left w:val="none" w:sz="0" w:space="0" w:color="auto"/>
            <w:bottom w:val="none" w:sz="0" w:space="0" w:color="auto"/>
            <w:right w:val="none" w:sz="0" w:space="0" w:color="auto"/>
          </w:divBdr>
        </w:div>
        <w:div w:id="536242013">
          <w:marLeft w:val="480"/>
          <w:marRight w:val="0"/>
          <w:marTop w:val="0"/>
          <w:marBottom w:val="0"/>
          <w:divBdr>
            <w:top w:val="none" w:sz="0" w:space="0" w:color="auto"/>
            <w:left w:val="none" w:sz="0" w:space="0" w:color="auto"/>
            <w:bottom w:val="none" w:sz="0" w:space="0" w:color="auto"/>
            <w:right w:val="none" w:sz="0" w:space="0" w:color="auto"/>
          </w:divBdr>
        </w:div>
        <w:div w:id="1898279394">
          <w:marLeft w:val="480"/>
          <w:marRight w:val="0"/>
          <w:marTop w:val="0"/>
          <w:marBottom w:val="0"/>
          <w:divBdr>
            <w:top w:val="none" w:sz="0" w:space="0" w:color="auto"/>
            <w:left w:val="none" w:sz="0" w:space="0" w:color="auto"/>
            <w:bottom w:val="none" w:sz="0" w:space="0" w:color="auto"/>
            <w:right w:val="none" w:sz="0" w:space="0" w:color="auto"/>
          </w:divBdr>
        </w:div>
        <w:div w:id="490103092">
          <w:marLeft w:val="480"/>
          <w:marRight w:val="0"/>
          <w:marTop w:val="0"/>
          <w:marBottom w:val="0"/>
          <w:divBdr>
            <w:top w:val="none" w:sz="0" w:space="0" w:color="auto"/>
            <w:left w:val="none" w:sz="0" w:space="0" w:color="auto"/>
            <w:bottom w:val="none" w:sz="0" w:space="0" w:color="auto"/>
            <w:right w:val="none" w:sz="0" w:space="0" w:color="auto"/>
          </w:divBdr>
        </w:div>
        <w:div w:id="505171880">
          <w:marLeft w:val="480"/>
          <w:marRight w:val="0"/>
          <w:marTop w:val="0"/>
          <w:marBottom w:val="0"/>
          <w:divBdr>
            <w:top w:val="none" w:sz="0" w:space="0" w:color="auto"/>
            <w:left w:val="none" w:sz="0" w:space="0" w:color="auto"/>
            <w:bottom w:val="none" w:sz="0" w:space="0" w:color="auto"/>
            <w:right w:val="none" w:sz="0" w:space="0" w:color="auto"/>
          </w:divBdr>
        </w:div>
        <w:div w:id="2074429878">
          <w:marLeft w:val="480"/>
          <w:marRight w:val="0"/>
          <w:marTop w:val="0"/>
          <w:marBottom w:val="0"/>
          <w:divBdr>
            <w:top w:val="none" w:sz="0" w:space="0" w:color="auto"/>
            <w:left w:val="none" w:sz="0" w:space="0" w:color="auto"/>
            <w:bottom w:val="none" w:sz="0" w:space="0" w:color="auto"/>
            <w:right w:val="none" w:sz="0" w:space="0" w:color="auto"/>
          </w:divBdr>
        </w:div>
        <w:div w:id="1912151947">
          <w:marLeft w:val="480"/>
          <w:marRight w:val="0"/>
          <w:marTop w:val="0"/>
          <w:marBottom w:val="0"/>
          <w:divBdr>
            <w:top w:val="none" w:sz="0" w:space="0" w:color="auto"/>
            <w:left w:val="none" w:sz="0" w:space="0" w:color="auto"/>
            <w:bottom w:val="none" w:sz="0" w:space="0" w:color="auto"/>
            <w:right w:val="none" w:sz="0" w:space="0" w:color="auto"/>
          </w:divBdr>
        </w:div>
        <w:div w:id="782917529">
          <w:marLeft w:val="480"/>
          <w:marRight w:val="0"/>
          <w:marTop w:val="0"/>
          <w:marBottom w:val="0"/>
          <w:divBdr>
            <w:top w:val="none" w:sz="0" w:space="0" w:color="auto"/>
            <w:left w:val="none" w:sz="0" w:space="0" w:color="auto"/>
            <w:bottom w:val="none" w:sz="0" w:space="0" w:color="auto"/>
            <w:right w:val="none" w:sz="0" w:space="0" w:color="auto"/>
          </w:divBdr>
        </w:div>
        <w:div w:id="77364093">
          <w:marLeft w:val="480"/>
          <w:marRight w:val="0"/>
          <w:marTop w:val="0"/>
          <w:marBottom w:val="0"/>
          <w:divBdr>
            <w:top w:val="none" w:sz="0" w:space="0" w:color="auto"/>
            <w:left w:val="none" w:sz="0" w:space="0" w:color="auto"/>
            <w:bottom w:val="none" w:sz="0" w:space="0" w:color="auto"/>
            <w:right w:val="none" w:sz="0" w:space="0" w:color="auto"/>
          </w:divBdr>
        </w:div>
      </w:divsChild>
    </w:div>
    <w:div w:id="531845028">
      <w:bodyDiv w:val="1"/>
      <w:marLeft w:val="0"/>
      <w:marRight w:val="0"/>
      <w:marTop w:val="0"/>
      <w:marBottom w:val="0"/>
      <w:divBdr>
        <w:top w:val="none" w:sz="0" w:space="0" w:color="auto"/>
        <w:left w:val="none" w:sz="0" w:space="0" w:color="auto"/>
        <w:bottom w:val="none" w:sz="0" w:space="0" w:color="auto"/>
        <w:right w:val="none" w:sz="0" w:space="0" w:color="auto"/>
      </w:divBdr>
    </w:div>
    <w:div w:id="543374778">
      <w:bodyDiv w:val="1"/>
      <w:marLeft w:val="0"/>
      <w:marRight w:val="0"/>
      <w:marTop w:val="0"/>
      <w:marBottom w:val="0"/>
      <w:divBdr>
        <w:top w:val="none" w:sz="0" w:space="0" w:color="auto"/>
        <w:left w:val="none" w:sz="0" w:space="0" w:color="auto"/>
        <w:bottom w:val="none" w:sz="0" w:space="0" w:color="auto"/>
        <w:right w:val="none" w:sz="0" w:space="0" w:color="auto"/>
      </w:divBdr>
    </w:div>
    <w:div w:id="551577234">
      <w:bodyDiv w:val="1"/>
      <w:marLeft w:val="0"/>
      <w:marRight w:val="0"/>
      <w:marTop w:val="0"/>
      <w:marBottom w:val="0"/>
      <w:divBdr>
        <w:top w:val="none" w:sz="0" w:space="0" w:color="auto"/>
        <w:left w:val="none" w:sz="0" w:space="0" w:color="auto"/>
        <w:bottom w:val="none" w:sz="0" w:space="0" w:color="auto"/>
        <w:right w:val="none" w:sz="0" w:space="0" w:color="auto"/>
      </w:divBdr>
    </w:div>
    <w:div w:id="569115292">
      <w:bodyDiv w:val="1"/>
      <w:marLeft w:val="0"/>
      <w:marRight w:val="0"/>
      <w:marTop w:val="0"/>
      <w:marBottom w:val="0"/>
      <w:divBdr>
        <w:top w:val="none" w:sz="0" w:space="0" w:color="auto"/>
        <w:left w:val="none" w:sz="0" w:space="0" w:color="auto"/>
        <w:bottom w:val="none" w:sz="0" w:space="0" w:color="auto"/>
        <w:right w:val="none" w:sz="0" w:space="0" w:color="auto"/>
      </w:divBdr>
    </w:div>
    <w:div w:id="628513649">
      <w:bodyDiv w:val="1"/>
      <w:marLeft w:val="0"/>
      <w:marRight w:val="0"/>
      <w:marTop w:val="0"/>
      <w:marBottom w:val="0"/>
      <w:divBdr>
        <w:top w:val="none" w:sz="0" w:space="0" w:color="auto"/>
        <w:left w:val="none" w:sz="0" w:space="0" w:color="auto"/>
        <w:bottom w:val="none" w:sz="0" w:space="0" w:color="auto"/>
        <w:right w:val="none" w:sz="0" w:space="0" w:color="auto"/>
      </w:divBdr>
    </w:div>
    <w:div w:id="632176799">
      <w:bodyDiv w:val="1"/>
      <w:marLeft w:val="0"/>
      <w:marRight w:val="0"/>
      <w:marTop w:val="0"/>
      <w:marBottom w:val="0"/>
      <w:divBdr>
        <w:top w:val="none" w:sz="0" w:space="0" w:color="auto"/>
        <w:left w:val="none" w:sz="0" w:space="0" w:color="auto"/>
        <w:bottom w:val="none" w:sz="0" w:space="0" w:color="auto"/>
        <w:right w:val="none" w:sz="0" w:space="0" w:color="auto"/>
      </w:divBdr>
    </w:div>
    <w:div w:id="633485272">
      <w:bodyDiv w:val="1"/>
      <w:marLeft w:val="0"/>
      <w:marRight w:val="0"/>
      <w:marTop w:val="0"/>
      <w:marBottom w:val="0"/>
      <w:divBdr>
        <w:top w:val="none" w:sz="0" w:space="0" w:color="auto"/>
        <w:left w:val="none" w:sz="0" w:space="0" w:color="auto"/>
        <w:bottom w:val="none" w:sz="0" w:space="0" w:color="auto"/>
        <w:right w:val="none" w:sz="0" w:space="0" w:color="auto"/>
      </w:divBdr>
    </w:div>
    <w:div w:id="636570239">
      <w:bodyDiv w:val="1"/>
      <w:marLeft w:val="0"/>
      <w:marRight w:val="0"/>
      <w:marTop w:val="0"/>
      <w:marBottom w:val="0"/>
      <w:divBdr>
        <w:top w:val="none" w:sz="0" w:space="0" w:color="auto"/>
        <w:left w:val="none" w:sz="0" w:space="0" w:color="auto"/>
        <w:bottom w:val="none" w:sz="0" w:space="0" w:color="auto"/>
        <w:right w:val="none" w:sz="0" w:space="0" w:color="auto"/>
      </w:divBdr>
    </w:div>
    <w:div w:id="640620582">
      <w:bodyDiv w:val="1"/>
      <w:marLeft w:val="0"/>
      <w:marRight w:val="0"/>
      <w:marTop w:val="0"/>
      <w:marBottom w:val="0"/>
      <w:divBdr>
        <w:top w:val="none" w:sz="0" w:space="0" w:color="auto"/>
        <w:left w:val="none" w:sz="0" w:space="0" w:color="auto"/>
        <w:bottom w:val="none" w:sz="0" w:space="0" w:color="auto"/>
        <w:right w:val="none" w:sz="0" w:space="0" w:color="auto"/>
      </w:divBdr>
    </w:div>
    <w:div w:id="645858112">
      <w:bodyDiv w:val="1"/>
      <w:marLeft w:val="0"/>
      <w:marRight w:val="0"/>
      <w:marTop w:val="0"/>
      <w:marBottom w:val="0"/>
      <w:divBdr>
        <w:top w:val="none" w:sz="0" w:space="0" w:color="auto"/>
        <w:left w:val="none" w:sz="0" w:space="0" w:color="auto"/>
        <w:bottom w:val="none" w:sz="0" w:space="0" w:color="auto"/>
        <w:right w:val="none" w:sz="0" w:space="0" w:color="auto"/>
      </w:divBdr>
    </w:div>
    <w:div w:id="646207009">
      <w:bodyDiv w:val="1"/>
      <w:marLeft w:val="0"/>
      <w:marRight w:val="0"/>
      <w:marTop w:val="0"/>
      <w:marBottom w:val="0"/>
      <w:divBdr>
        <w:top w:val="none" w:sz="0" w:space="0" w:color="auto"/>
        <w:left w:val="none" w:sz="0" w:space="0" w:color="auto"/>
        <w:bottom w:val="none" w:sz="0" w:space="0" w:color="auto"/>
        <w:right w:val="none" w:sz="0" w:space="0" w:color="auto"/>
      </w:divBdr>
    </w:div>
    <w:div w:id="670840929">
      <w:bodyDiv w:val="1"/>
      <w:marLeft w:val="0"/>
      <w:marRight w:val="0"/>
      <w:marTop w:val="0"/>
      <w:marBottom w:val="0"/>
      <w:divBdr>
        <w:top w:val="none" w:sz="0" w:space="0" w:color="auto"/>
        <w:left w:val="none" w:sz="0" w:space="0" w:color="auto"/>
        <w:bottom w:val="none" w:sz="0" w:space="0" w:color="auto"/>
        <w:right w:val="none" w:sz="0" w:space="0" w:color="auto"/>
      </w:divBdr>
    </w:div>
    <w:div w:id="706417297">
      <w:bodyDiv w:val="1"/>
      <w:marLeft w:val="0"/>
      <w:marRight w:val="0"/>
      <w:marTop w:val="0"/>
      <w:marBottom w:val="0"/>
      <w:divBdr>
        <w:top w:val="none" w:sz="0" w:space="0" w:color="auto"/>
        <w:left w:val="none" w:sz="0" w:space="0" w:color="auto"/>
        <w:bottom w:val="none" w:sz="0" w:space="0" w:color="auto"/>
        <w:right w:val="none" w:sz="0" w:space="0" w:color="auto"/>
      </w:divBdr>
    </w:div>
    <w:div w:id="708071018">
      <w:bodyDiv w:val="1"/>
      <w:marLeft w:val="0"/>
      <w:marRight w:val="0"/>
      <w:marTop w:val="0"/>
      <w:marBottom w:val="0"/>
      <w:divBdr>
        <w:top w:val="none" w:sz="0" w:space="0" w:color="auto"/>
        <w:left w:val="none" w:sz="0" w:space="0" w:color="auto"/>
        <w:bottom w:val="none" w:sz="0" w:space="0" w:color="auto"/>
        <w:right w:val="none" w:sz="0" w:space="0" w:color="auto"/>
      </w:divBdr>
    </w:div>
    <w:div w:id="716976839">
      <w:bodyDiv w:val="1"/>
      <w:marLeft w:val="0"/>
      <w:marRight w:val="0"/>
      <w:marTop w:val="0"/>
      <w:marBottom w:val="0"/>
      <w:divBdr>
        <w:top w:val="none" w:sz="0" w:space="0" w:color="auto"/>
        <w:left w:val="none" w:sz="0" w:space="0" w:color="auto"/>
        <w:bottom w:val="none" w:sz="0" w:space="0" w:color="auto"/>
        <w:right w:val="none" w:sz="0" w:space="0" w:color="auto"/>
      </w:divBdr>
    </w:div>
    <w:div w:id="751661724">
      <w:bodyDiv w:val="1"/>
      <w:marLeft w:val="0"/>
      <w:marRight w:val="0"/>
      <w:marTop w:val="0"/>
      <w:marBottom w:val="0"/>
      <w:divBdr>
        <w:top w:val="none" w:sz="0" w:space="0" w:color="auto"/>
        <w:left w:val="none" w:sz="0" w:space="0" w:color="auto"/>
        <w:bottom w:val="none" w:sz="0" w:space="0" w:color="auto"/>
        <w:right w:val="none" w:sz="0" w:space="0" w:color="auto"/>
      </w:divBdr>
    </w:div>
    <w:div w:id="752047214">
      <w:bodyDiv w:val="1"/>
      <w:marLeft w:val="0"/>
      <w:marRight w:val="0"/>
      <w:marTop w:val="0"/>
      <w:marBottom w:val="0"/>
      <w:divBdr>
        <w:top w:val="none" w:sz="0" w:space="0" w:color="auto"/>
        <w:left w:val="none" w:sz="0" w:space="0" w:color="auto"/>
        <w:bottom w:val="none" w:sz="0" w:space="0" w:color="auto"/>
        <w:right w:val="none" w:sz="0" w:space="0" w:color="auto"/>
      </w:divBdr>
    </w:div>
    <w:div w:id="753746241">
      <w:bodyDiv w:val="1"/>
      <w:marLeft w:val="0"/>
      <w:marRight w:val="0"/>
      <w:marTop w:val="0"/>
      <w:marBottom w:val="0"/>
      <w:divBdr>
        <w:top w:val="none" w:sz="0" w:space="0" w:color="auto"/>
        <w:left w:val="none" w:sz="0" w:space="0" w:color="auto"/>
        <w:bottom w:val="none" w:sz="0" w:space="0" w:color="auto"/>
        <w:right w:val="none" w:sz="0" w:space="0" w:color="auto"/>
      </w:divBdr>
    </w:div>
    <w:div w:id="755173611">
      <w:bodyDiv w:val="1"/>
      <w:marLeft w:val="0"/>
      <w:marRight w:val="0"/>
      <w:marTop w:val="0"/>
      <w:marBottom w:val="0"/>
      <w:divBdr>
        <w:top w:val="none" w:sz="0" w:space="0" w:color="auto"/>
        <w:left w:val="none" w:sz="0" w:space="0" w:color="auto"/>
        <w:bottom w:val="none" w:sz="0" w:space="0" w:color="auto"/>
        <w:right w:val="none" w:sz="0" w:space="0" w:color="auto"/>
      </w:divBdr>
    </w:div>
    <w:div w:id="763693334">
      <w:bodyDiv w:val="1"/>
      <w:marLeft w:val="0"/>
      <w:marRight w:val="0"/>
      <w:marTop w:val="0"/>
      <w:marBottom w:val="0"/>
      <w:divBdr>
        <w:top w:val="none" w:sz="0" w:space="0" w:color="auto"/>
        <w:left w:val="none" w:sz="0" w:space="0" w:color="auto"/>
        <w:bottom w:val="none" w:sz="0" w:space="0" w:color="auto"/>
        <w:right w:val="none" w:sz="0" w:space="0" w:color="auto"/>
      </w:divBdr>
    </w:div>
    <w:div w:id="767695012">
      <w:bodyDiv w:val="1"/>
      <w:marLeft w:val="0"/>
      <w:marRight w:val="0"/>
      <w:marTop w:val="0"/>
      <w:marBottom w:val="0"/>
      <w:divBdr>
        <w:top w:val="none" w:sz="0" w:space="0" w:color="auto"/>
        <w:left w:val="none" w:sz="0" w:space="0" w:color="auto"/>
        <w:bottom w:val="none" w:sz="0" w:space="0" w:color="auto"/>
        <w:right w:val="none" w:sz="0" w:space="0" w:color="auto"/>
      </w:divBdr>
    </w:div>
    <w:div w:id="776414333">
      <w:bodyDiv w:val="1"/>
      <w:marLeft w:val="0"/>
      <w:marRight w:val="0"/>
      <w:marTop w:val="0"/>
      <w:marBottom w:val="0"/>
      <w:divBdr>
        <w:top w:val="none" w:sz="0" w:space="0" w:color="auto"/>
        <w:left w:val="none" w:sz="0" w:space="0" w:color="auto"/>
        <w:bottom w:val="none" w:sz="0" w:space="0" w:color="auto"/>
        <w:right w:val="none" w:sz="0" w:space="0" w:color="auto"/>
      </w:divBdr>
    </w:div>
    <w:div w:id="781875173">
      <w:bodyDiv w:val="1"/>
      <w:marLeft w:val="0"/>
      <w:marRight w:val="0"/>
      <w:marTop w:val="0"/>
      <w:marBottom w:val="0"/>
      <w:divBdr>
        <w:top w:val="none" w:sz="0" w:space="0" w:color="auto"/>
        <w:left w:val="none" w:sz="0" w:space="0" w:color="auto"/>
        <w:bottom w:val="none" w:sz="0" w:space="0" w:color="auto"/>
        <w:right w:val="none" w:sz="0" w:space="0" w:color="auto"/>
      </w:divBdr>
    </w:div>
    <w:div w:id="790825336">
      <w:bodyDiv w:val="1"/>
      <w:marLeft w:val="0"/>
      <w:marRight w:val="0"/>
      <w:marTop w:val="0"/>
      <w:marBottom w:val="0"/>
      <w:divBdr>
        <w:top w:val="none" w:sz="0" w:space="0" w:color="auto"/>
        <w:left w:val="none" w:sz="0" w:space="0" w:color="auto"/>
        <w:bottom w:val="none" w:sz="0" w:space="0" w:color="auto"/>
        <w:right w:val="none" w:sz="0" w:space="0" w:color="auto"/>
      </w:divBdr>
    </w:div>
    <w:div w:id="819493561">
      <w:bodyDiv w:val="1"/>
      <w:marLeft w:val="0"/>
      <w:marRight w:val="0"/>
      <w:marTop w:val="0"/>
      <w:marBottom w:val="0"/>
      <w:divBdr>
        <w:top w:val="none" w:sz="0" w:space="0" w:color="auto"/>
        <w:left w:val="none" w:sz="0" w:space="0" w:color="auto"/>
        <w:bottom w:val="none" w:sz="0" w:space="0" w:color="auto"/>
        <w:right w:val="none" w:sz="0" w:space="0" w:color="auto"/>
      </w:divBdr>
    </w:div>
    <w:div w:id="820003942">
      <w:bodyDiv w:val="1"/>
      <w:marLeft w:val="0"/>
      <w:marRight w:val="0"/>
      <w:marTop w:val="0"/>
      <w:marBottom w:val="0"/>
      <w:divBdr>
        <w:top w:val="none" w:sz="0" w:space="0" w:color="auto"/>
        <w:left w:val="none" w:sz="0" w:space="0" w:color="auto"/>
        <w:bottom w:val="none" w:sz="0" w:space="0" w:color="auto"/>
        <w:right w:val="none" w:sz="0" w:space="0" w:color="auto"/>
      </w:divBdr>
    </w:div>
    <w:div w:id="831674420">
      <w:bodyDiv w:val="1"/>
      <w:marLeft w:val="0"/>
      <w:marRight w:val="0"/>
      <w:marTop w:val="0"/>
      <w:marBottom w:val="0"/>
      <w:divBdr>
        <w:top w:val="none" w:sz="0" w:space="0" w:color="auto"/>
        <w:left w:val="none" w:sz="0" w:space="0" w:color="auto"/>
        <w:bottom w:val="none" w:sz="0" w:space="0" w:color="auto"/>
        <w:right w:val="none" w:sz="0" w:space="0" w:color="auto"/>
      </w:divBdr>
      <w:divsChild>
        <w:div w:id="324018029">
          <w:marLeft w:val="480"/>
          <w:marRight w:val="0"/>
          <w:marTop w:val="0"/>
          <w:marBottom w:val="0"/>
          <w:divBdr>
            <w:top w:val="none" w:sz="0" w:space="0" w:color="auto"/>
            <w:left w:val="none" w:sz="0" w:space="0" w:color="auto"/>
            <w:bottom w:val="none" w:sz="0" w:space="0" w:color="auto"/>
            <w:right w:val="none" w:sz="0" w:space="0" w:color="auto"/>
          </w:divBdr>
        </w:div>
        <w:div w:id="447050812">
          <w:marLeft w:val="480"/>
          <w:marRight w:val="0"/>
          <w:marTop w:val="0"/>
          <w:marBottom w:val="0"/>
          <w:divBdr>
            <w:top w:val="none" w:sz="0" w:space="0" w:color="auto"/>
            <w:left w:val="none" w:sz="0" w:space="0" w:color="auto"/>
            <w:bottom w:val="none" w:sz="0" w:space="0" w:color="auto"/>
            <w:right w:val="none" w:sz="0" w:space="0" w:color="auto"/>
          </w:divBdr>
        </w:div>
        <w:div w:id="1454136535">
          <w:marLeft w:val="480"/>
          <w:marRight w:val="0"/>
          <w:marTop w:val="0"/>
          <w:marBottom w:val="0"/>
          <w:divBdr>
            <w:top w:val="none" w:sz="0" w:space="0" w:color="auto"/>
            <w:left w:val="none" w:sz="0" w:space="0" w:color="auto"/>
            <w:bottom w:val="none" w:sz="0" w:space="0" w:color="auto"/>
            <w:right w:val="none" w:sz="0" w:space="0" w:color="auto"/>
          </w:divBdr>
        </w:div>
        <w:div w:id="1091703088">
          <w:marLeft w:val="480"/>
          <w:marRight w:val="0"/>
          <w:marTop w:val="0"/>
          <w:marBottom w:val="0"/>
          <w:divBdr>
            <w:top w:val="none" w:sz="0" w:space="0" w:color="auto"/>
            <w:left w:val="none" w:sz="0" w:space="0" w:color="auto"/>
            <w:bottom w:val="none" w:sz="0" w:space="0" w:color="auto"/>
            <w:right w:val="none" w:sz="0" w:space="0" w:color="auto"/>
          </w:divBdr>
        </w:div>
        <w:div w:id="2046976327">
          <w:marLeft w:val="480"/>
          <w:marRight w:val="0"/>
          <w:marTop w:val="0"/>
          <w:marBottom w:val="0"/>
          <w:divBdr>
            <w:top w:val="none" w:sz="0" w:space="0" w:color="auto"/>
            <w:left w:val="none" w:sz="0" w:space="0" w:color="auto"/>
            <w:bottom w:val="none" w:sz="0" w:space="0" w:color="auto"/>
            <w:right w:val="none" w:sz="0" w:space="0" w:color="auto"/>
          </w:divBdr>
        </w:div>
        <w:div w:id="2015525873">
          <w:marLeft w:val="480"/>
          <w:marRight w:val="0"/>
          <w:marTop w:val="0"/>
          <w:marBottom w:val="0"/>
          <w:divBdr>
            <w:top w:val="none" w:sz="0" w:space="0" w:color="auto"/>
            <w:left w:val="none" w:sz="0" w:space="0" w:color="auto"/>
            <w:bottom w:val="none" w:sz="0" w:space="0" w:color="auto"/>
            <w:right w:val="none" w:sz="0" w:space="0" w:color="auto"/>
          </w:divBdr>
        </w:div>
        <w:div w:id="1979145745">
          <w:marLeft w:val="480"/>
          <w:marRight w:val="0"/>
          <w:marTop w:val="0"/>
          <w:marBottom w:val="0"/>
          <w:divBdr>
            <w:top w:val="none" w:sz="0" w:space="0" w:color="auto"/>
            <w:left w:val="none" w:sz="0" w:space="0" w:color="auto"/>
            <w:bottom w:val="none" w:sz="0" w:space="0" w:color="auto"/>
            <w:right w:val="none" w:sz="0" w:space="0" w:color="auto"/>
          </w:divBdr>
        </w:div>
        <w:div w:id="1505440164">
          <w:marLeft w:val="480"/>
          <w:marRight w:val="0"/>
          <w:marTop w:val="0"/>
          <w:marBottom w:val="0"/>
          <w:divBdr>
            <w:top w:val="none" w:sz="0" w:space="0" w:color="auto"/>
            <w:left w:val="none" w:sz="0" w:space="0" w:color="auto"/>
            <w:bottom w:val="none" w:sz="0" w:space="0" w:color="auto"/>
            <w:right w:val="none" w:sz="0" w:space="0" w:color="auto"/>
          </w:divBdr>
        </w:div>
        <w:div w:id="2085569294">
          <w:marLeft w:val="480"/>
          <w:marRight w:val="0"/>
          <w:marTop w:val="0"/>
          <w:marBottom w:val="0"/>
          <w:divBdr>
            <w:top w:val="none" w:sz="0" w:space="0" w:color="auto"/>
            <w:left w:val="none" w:sz="0" w:space="0" w:color="auto"/>
            <w:bottom w:val="none" w:sz="0" w:space="0" w:color="auto"/>
            <w:right w:val="none" w:sz="0" w:space="0" w:color="auto"/>
          </w:divBdr>
        </w:div>
        <w:div w:id="136382661">
          <w:marLeft w:val="480"/>
          <w:marRight w:val="0"/>
          <w:marTop w:val="0"/>
          <w:marBottom w:val="0"/>
          <w:divBdr>
            <w:top w:val="none" w:sz="0" w:space="0" w:color="auto"/>
            <w:left w:val="none" w:sz="0" w:space="0" w:color="auto"/>
            <w:bottom w:val="none" w:sz="0" w:space="0" w:color="auto"/>
            <w:right w:val="none" w:sz="0" w:space="0" w:color="auto"/>
          </w:divBdr>
        </w:div>
        <w:div w:id="1803957963">
          <w:marLeft w:val="480"/>
          <w:marRight w:val="0"/>
          <w:marTop w:val="0"/>
          <w:marBottom w:val="0"/>
          <w:divBdr>
            <w:top w:val="none" w:sz="0" w:space="0" w:color="auto"/>
            <w:left w:val="none" w:sz="0" w:space="0" w:color="auto"/>
            <w:bottom w:val="none" w:sz="0" w:space="0" w:color="auto"/>
            <w:right w:val="none" w:sz="0" w:space="0" w:color="auto"/>
          </w:divBdr>
        </w:div>
        <w:div w:id="793332968">
          <w:marLeft w:val="480"/>
          <w:marRight w:val="0"/>
          <w:marTop w:val="0"/>
          <w:marBottom w:val="0"/>
          <w:divBdr>
            <w:top w:val="none" w:sz="0" w:space="0" w:color="auto"/>
            <w:left w:val="none" w:sz="0" w:space="0" w:color="auto"/>
            <w:bottom w:val="none" w:sz="0" w:space="0" w:color="auto"/>
            <w:right w:val="none" w:sz="0" w:space="0" w:color="auto"/>
          </w:divBdr>
        </w:div>
        <w:div w:id="70196561">
          <w:marLeft w:val="480"/>
          <w:marRight w:val="0"/>
          <w:marTop w:val="0"/>
          <w:marBottom w:val="0"/>
          <w:divBdr>
            <w:top w:val="none" w:sz="0" w:space="0" w:color="auto"/>
            <w:left w:val="none" w:sz="0" w:space="0" w:color="auto"/>
            <w:bottom w:val="none" w:sz="0" w:space="0" w:color="auto"/>
            <w:right w:val="none" w:sz="0" w:space="0" w:color="auto"/>
          </w:divBdr>
        </w:div>
        <w:div w:id="1272467859">
          <w:marLeft w:val="480"/>
          <w:marRight w:val="0"/>
          <w:marTop w:val="0"/>
          <w:marBottom w:val="0"/>
          <w:divBdr>
            <w:top w:val="none" w:sz="0" w:space="0" w:color="auto"/>
            <w:left w:val="none" w:sz="0" w:space="0" w:color="auto"/>
            <w:bottom w:val="none" w:sz="0" w:space="0" w:color="auto"/>
            <w:right w:val="none" w:sz="0" w:space="0" w:color="auto"/>
          </w:divBdr>
        </w:div>
        <w:div w:id="467014811">
          <w:marLeft w:val="480"/>
          <w:marRight w:val="0"/>
          <w:marTop w:val="0"/>
          <w:marBottom w:val="0"/>
          <w:divBdr>
            <w:top w:val="none" w:sz="0" w:space="0" w:color="auto"/>
            <w:left w:val="none" w:sz="0" w:space="0" w:color="auto"/>
            <w:bottom w:val="none" w:sz="0" w:space="0" w:color="auto"/>
            <w:right w:val="none" w:sz="0" w:space="0" w:color="auto"/>
          </w:divBdr>
        </w:div>
        <w:div w:id="1662477">
          <w:marLeft w:val="480"/>
          <w:marRight w:val="0"/>
          <w:marTop w:val="0"/>
          <w:marBottom w:val="0"/>
          <w:divBdr>
            <w:top w:val="none" w:sz="0" w:space="0" w:color="auto"/>
            <w:left w:val="none" w:sz="0" w:space="0" w:color="auto"/>
            <w:bottom w:val="none" w:sz="0" w:space="0" w:color="auto"/>
            <w:right w:val="none" w:sz="0" w:space="0" w:color="auto"/>
          </w:divBdr>
        </w:div>
        <w:div w:id="1157039183">
          <w:marLeft w:val="480"/>
          <w:marRight w:val="0"/>
          <w:marTop w:val="0"/>
          <w:marBottom w:val="0"/>
          <w:divBdr>
            <w:top w:val="none" w:sz="0" w:space="0" w:color="auto"/>
            <w:left w:val="none" w:sz="0" w:space="0" w:color="auto"/>
            <w:bottom w:val="none" w:sz="0" w:space="0" w:color="auto"/>
            <w:right w:val="none" w:sz="0" w:space="0" w:color="auto"/>
          </w:divBdr>
        </w:div>
        <w:div w:id="1116602415">
          <w:marLeft w:val="480"/>
          <w:marRight w:val="0"/>
          <w:marTop w:val="0"/>
          <w:marBottom w:val="0"/>
          <w:divBdr>
            <w:top w:val="none" w:sz="0" w:space="0" w:color="auto"/>
            <w:left w:val="none" w:sz="0" w:space="0" w:color="auto"/>
            <w:bottom w:val="none" w:sz="0" w:space="0" w:color="auto"/>
            <w:right w:val="none" w:sz="0" w:space="0" w:color="auto"/>
          </w:divBdr>
        </w:div>
        <w:div w:id="627661297">
          <w:marLeft w:val="480"/>
          <w:marRight w:val="0"/>
          <w:marTop w:val="0"/>
          <w:marBottom w:val="0"/>
          <w:divBdr>
            <w:top w:val="none" w:sz="0" w:space="0" w:color="auto"/>
            <w:left w:val="none" w:sz="0" w:space="0" w:color="auto"/>
            <w:bottom w:val="none" w:sz="0" w:space="0" w:color="auto"/>
            <w:right w:val="none" w:sz="0" w:space="0" w:color="auto"/>
          </w:divBdr>
        </w:div>
        <w:div w:id="338654638">
          <w:marLeft w:val="480"/>
          <w:marRight w:val="0"/>
          <w:marTop w:val="0"/>
          <w:marBottom w:val="0"/>
          <w:divBdr>
            <w:top w:val="none" w:sz="0" w:space="0" w:color="auto"/>
            <w:left w:val="none" w:sz="0" w:space="0" w:color="auto"/>
            <w:bottom w:val="none" w:sz="0" w:space="0" w:color="auto"/>
            <w:right w:val="none" w:sz="0" w:space="0" w:color="auto"/>
          </w:divBdr>
        </w:div>
        <w:div w:id="819229562">
          <w:marLeft w:val="480"/>
          <w:marRight w:val="0"/>
          <w:marTop w:val="0"/>
          <w:marBottom w:val="0"/>
          <w:divBdr>
            <w:top w:val="none" w:sz="0" w:space="0" w:color="auto"/>
            <w:left w:val="none" w:sz="0" w:space="0" w:color="auto"/>
            <w:bottom w:val="none" w:sz="0" w:space="0" w:color="auto"/>
            <w:right w:val="none" w:sz="0" w:space="0" w:color="auto"/>
          </w:divBdr>
        </w:div>
        <w:div w:id="1287353198">
          <w:marLeft w:val="480"/>
          <w:marRight w:val="0"/>
          <w:marTop w:val="0"/>
          <w:marBottom w:val="0"/>
          <w:divBdr>
            <w:top w:val="none" w:sz="0" w:space="0" w:color="auto"/>
            <w:left w:val="none" w:sz="0" w:space="0" w:color="auto"/>
            <w:bottom w:val="none" w:sz="0" w:space="0" w:color="auto"/>
            <w:right w:val="none" w:sz="0" w:space="0" w:color="auto"/>
          </w:divBdr>
        </w:div>
        <w:div w:id="1856571532">
          <w:marLeft w:val="480"/>
          <w:marRight w:val="0"/>
          <w:marTop w:val="0"/>
          <w:marBottom w:val="0"/>
          <w:divBdr>
            <w:top w:val="none" w:sz="0" w:space="0" w:color="auto"/>
            <w:left w:val="none" w:sz="0" w:space="0" w:color="auto"/>
            <w:bottom w:val="none" w:sz="0" w:space="0" w:color="auto"/>
            <w:right w:val="none" w:sz="0" w:space="0" w:color="auto"/>
          </w:divBdr>
        </w:div>
        <w:div w:id="1740519205">
          <w:marLeft w:val="480"/>
          <w:marRight w:val="0"/>
          <w:marTop w:val="0"/>
          <w:marBottom w:val="0"/>
          <w:divBdr>
            <w:top w:val="none" w:sz="0" w:space="0" w:color="auto"/>
            <w:left w:val="none" w:sz="0" w:space="0" w:color="auto"/>
            <w:bottom w:val="none" w:sz="0" w:space="0" w:color="auto"/>
            <w:right w:val="none" w:sz="0" w:space="0" w:color="auto"/>
          </w:divBdr>
        </w:div>
        <w:div w:id="634993478">
          <w:marLeft w:val="480"/>
          <w:marRight w:val="0"/>
          <w:marTop w:val="0"/>
          <w:marBottom w:val="0"/>
          <w:divBdr>
            <w:top w:val="none" w:sz="0" w:space="0" w:color="auto"/>
            <w:left w:val="none" w:sz="0" w:space="0" w:color="auto"/>
            <w:bottom w:val="none" w:sz="0" w:space="0" w:color="auto"/>
            <w:right w:val="none" w:sz="0" w:space="0" w:color="auto"/>
          </w:divBdr>
        </w:div>
        <w:div w:id="106777967">
          <w:marLeft w:val="480"/>
          <w:marRight w:val="0"/>
          <w:marTop w:val="0"/>
          <w:marBottom w:val="0"/>
          <w:divBdr>
            <w:top w:val="none" w:sz="0" w:space="0" w:color="auto"/>
            <w:left w:val="none" w:sz="0" w:space="0" w:color="auto"/>
            <w:bottom w:val="none" w:sz="0" w:space="0" w:color="auto"/>
            <w:right w:val="none" w:sz="0" w:space="0" w:color="auto"/>
          </w:divBdr>
        </w:div>
        <w:div w:id="796950034">
          <w:marLeft w:val="480"/>
          <w:marRight w:val="0"/>
          <w:marTop w:val="0"/>
          <w:marBottom w:val="0"/>
          <w:divBdr>
            <w:top w:val="none" w:sz="0" w:space="0" w:color="auto"/>
            <w:left w:val="none" w:sz="0" w:space="0" w:color="auto"/>
            <w:bottom w:val="none" w:sz="0" w:space="0" w:color="auto"/>
            <w:right w:val="none" w:sz="0" w:space="0" w:color="auto"/>
          </w:divBdr>
        </w:div>
        <w:div w:id="397244299">
          <w:marLeft w:val="480"/>
          <w:marRight w:val="0"/>
          <w:marTop w:val="0"/>
          <w:marBottom w:val="0"/>
          <w:divBdr>
            <w:top w:val="none" w:sz="0" w:space="0" w:color="auto"/>
            <w:left w:val="none" w:sz="0" w:space="0" w:color="auto"/>
            <w:bottom w:val="none" w:sz="0" w:space="0" w:color="auto"/>
            <w:right w:val="none" w:sz="0" w:space="0" w:color="auto"/>
          </w:divBdr>
        </w:div>
        <w:div w:id="902521722">
          <w:marLeft w:val="480"/>
          <w:marRight w:val="0"/>
          <w:marTop w:val="0"/>
          <w:marBottom w:val="0"/>
          <w:divBdr>
            <w:top w:val="none" w:sz="0" w:space="0" w:color="auto"/>
            <w:left w:val="none" w:sz="0" w:space="0" w:color="auto"/>
            <w:bottom w:val="none" w:sz="0" w:space="0" w:color="auto"/>
            <w:right w:val="none" w:sz="0" w:space="0" w:color="auto"/>
          </w:divBdr>
        </w:div>
        <w:div w:id="1743023697">
          <w:marLeft w:val="480"/>
          <w:marRight w:val="0"/>
          <w:marTop w:val="0"/>
          <w:marBottom w:val="0"/>
          <w:divBdr>
            <w:top w:val="none" w:sz="0" w:space="0" w:color="auto"/>
            <w:left w:val="none" w:sz="0" w:space="0" w:color="auto"/>
            <w:bottom w:val="none" w:sz="0" w:space="0" w:color="auto"/>
            <w:right w:val="none" w:sz="0" w:space="0" w:color="auto"/>
          </w:divBdr>
        </w:div>
        <w:div w:id="1397707547">
          <w:marLeft w:val="480"/>
          <w:marRight w:val="0"/>
          <w:marTop w:val="0"/>
          <w:marBottom w:val="0"/>
          <w:divBdr>
            <w:top w:val="none" w:sz="0" w:space="0" w:color="auto"/>
            <w:left w:val="none" w:sz="0" w:space="0" w:color="auto"/>
            <w:bottom w:val="none" w:sz="0" w:space="0" w:color="auto"/>
            <w:right w:val="none" w:sz="0" w:space="0" w:color="auto"/>
          </w:divBdr>
        </w:div>
        <w:div w:id="1358582997">
          <w:marLeft w:val="480"/>
          <w:marRight w:val="0"/>
          <w:marTop w:val="0"/>
          <w:marBottom w:val="0"/>
          <w:divBdr>
            <w:top w:val="none" w:sz="0" w:space="0" w:color="auto"/>
            <w:left w:val="none" w:sz="0" w:space="0" w:color="auto"/>
            <w:bottom w:val="none" w:sz="0" w:space="0" w:color="auto"/>
            <w:right w:val="none" w:sz="0" w:space="0" w:color="auto"/>
          </w:divBdr>
        </w:div>
        <w:div w:id="239870525">
          <w:marLeft w:val="480"/>
          <w:marRight w:val="0"/>
          <w:marTop w:val="0"/>
          <w:marBottom w:val="0"/>
          <w:divBdr>
            <w:top w:val="none" w:sz="0" w:space="0" w:color="auto"/>
            <w:left w:val="none" w:sz="0" w:space="0" w:color="auto"/>
            <w:bottom w:val="none" w:sz="0" w:space="0" w:color="auto"/>
            <w:right w:val="none" w:sz="0" w:space="0" w:color="auto"/>
          </w:divBdr>
        </w:div>
        <w:div w:id="514077608">
          <w:marLeft w:val="480"/>
          <w:marRight w:val="0"/>
          <w:marTop w:val="0"/>
          <w:marBottom w:val="0"/>
          <w:divBdr>
            <w:top w:val="none" w:sz="0" w:space="0" w:color="auto"/>
            <w:left w:val="none" w:sz="0" w:space="0" w:color="auto"/>
            <w:bottom w:val="none" w:sz="0" w:space="0" w:color="auto"/>
            <w:right w:val="none" w:sz="0" w:space="0" w:color="auto"/>
          </w:divBdr>
        </w:div>
        <w:div w:id="1139111052">
          <w:marLeft w:val="480"/>
          <w:marRight w:val="0"/>
          <w:marTop w:val="0"/>
          <w:marBottom w:val="0"/>
          <w:divBdr>
            <w:top w:val="none" w:sz="0" w:space="0" w:color="auto"/>
            <w:left w:val="none" w:sz="0" w:space="0" w:color="auto"/>
            <w:bottom w:val="none" w:sz="0" w:space="0" w:color="auto"/>
            <w:right w:val="none" w:sz="0" w:space="0" w:color="auto"/>
          </w:divBdr>
        </w:div>
        <w:div w:id="984579150">
          <w:marLeft w:val="480"/>
          <w:marRight w:val="0"/>
          <w:marTop w:val="0"/>
          <w:marBottom w:val="0"/>
          <w:divBdr>
            <w:top w:val="none" w:sz="0" w:space="0" w:color="auto"/>
            <w:left w:val="none" w:sz="0" w:space="0" w:color="auto"/>
            <w:bottom w:val="none" w:sz="0" w:space="0" w:color="auto"/>
            <w:right w:val="none" w:sz="0" w:space="0" w:color="auto"/>
          </w:divBdr>
        </w:div>
        <w:div w:id="1476337406">
          <w:marLeft w:val="480"/>
          <w:marRight w:val="0"/>
          <w:marTop w:val="0"/>
          <w:marBottom w:val="0"/>
          <w:divBdr>
            <w:top w:val="none" w:sz="0" w:space="0" w:color="auto"/>
            <w:left w:val="none" w:sz="0" w:space="0" w:color="auto"/>
            <w:bottom w:val="none" w:sz="0" w:space="0" w:color="auto"/>
            <w:right w:val="none" w:sz="0" w:space="0" w:color="auto"/>
          </w:divBdr>
        </w:div>
        <w:div w:id="110437874">
          <w:marLeft w:val="480"/>
          <w:marRight w:val="0"/>
          <w:marTop w:val="0"/>
          <w:marBottom w:val="0"/>
          <w:divBdr>
            <w:top w:val="none" w:sz="0" w:space="0" w:color="auto"/>
            <w:left w:val="none" w:sz="0" w:space="0" w:color="auto"/>
            <w:bottom w:val="none" w:sz="0" w:space="0" w:color="auto"/>
            <w:right w:val="none" w:sz="0" w:space="0" w:color="auto"/>
          </w:divBdr>
        </w:div>
        <w:div w:id="1232542842">
          <w:marLeft w:val="480"/>
          <w:marRight w:val="0"/>
          <w:marTop w:val="0"/>
          <w:marBottom w:val="0"/>
          <w:divBdr>
            <w:top w:val="none" w:sz="0" w:space="0" w:color="auto"/>
            <w:left w:val="none" w:sz="0" w:space="0" w:color="auto"/>
            <w:bottom w:val="none" w:sz="0" w:space="0" w:color="auto"/>
            <w:right w:val="none" w:sz="0" w:space="0" w:color="auto"/>
          </w:divBdr>
        </w:div>
        <w:div w:id="116723111">
          <w:marLeft w:val="480"/>
          <w:marRight w:val="0"/>
          <w:marTop w:val="0"/>
          <w:marBottom w:val="0"/>
          <w:divBdr>
            <w:top w:val="none" w:sz="0" w:space="0" w:color="auto"/>
            <w:left w:val="none" w:sz="0" w:space="0" w:color="auto"/>
            <w:bottom w:val="none" w:sz="0" w:space="0" w:color="auto"/>
            <w:right w:val="none" w:sz="0" w:space="0" w:color="auto"/>
          </w:divBdr>
        </w:div>
        <w:div w:id="1148745647">
          <w:marLeft w:val="480"/>
          <w:marRight w:val="0"/>
          <w:marTop w:val="0"/>
          <w:marBottom w:val="0"/>
          <w:divBdr>
            <w:top w:val="none" w:sz="0" w:space="0" w:color="auto"/>
            <w:left w:val="none" w:sz="0" w:space="0" w:color="auto"/>
            <w:bottom w:val="none" w:sz="0" w:space="0" w:color="auto"/>
            <w:right w:val="none" w:sz="0" w:space="0" w:color="auto"/>
          </w:divBdr>
        </w:div>
        <w:div w:id="410665291">
          <w:marLeft w:val="480"/>
          <w:marRight w:val="0"/>
          <w:marTop w:val="0"/>
          <w:marBottom w:val="0"/>
          <w:divBdr>
            <w:top w:val="none" w:sz="0" w:space="0" w:color="auto"/>
            <w:left w:val="none" w:sz="0" w:space="0" w:color="auto"/>
            <w:bottom w:val="none" w:sz="0" w:space="0" w:color="auto"/>
            <w:right w:val="none" w:sz="0" w:space="0" w:color="auto"/>
          </w:divBdr>
        </w:div>
        <w:div w:id="1920795805">
          <w:marLeft w:val="480"/>
          <w:marRight w:val="0"/>
          <w:marTop w:val="0"/>
          <w:marBottom w:val="0"/>
          <w:divBdr>
            <w:top w:val="none" w:sz="0" w:space="0" w:color="auto"/>
            <w:left w:val="none" w:sz="0" w:space="0" w:color="auto"/>
            <w:bottom w:val="none" w:sz="0" w:space="0" w:color="auto"/>
            <w:right w:val="none" w:sz="0" w:space="0" w:color="auto"/>
          </w:divBdr>
        </w:div>
        <w:div w:id="1978874580">
          <w:marLeft w:val="480"/>
          <w:marRight w:val="0"/>
          <w:marTop w:val="0"/>
          <w:marBottom w:val="0"/>
          <w:divBdr>
            <w:top w:val="none" w:sz="0" w:space="0" w:color="auto"/>
            <w:left w:val="none" w:sz="0" w:space="0" w:color="auto"/>
            <w:bottom w:val="none" w:sz="0" w:space="0" w:color="auto"/>
            <w:right w:val="none" w:sz="0" w:space="0" w:color="auto"/>
          </w:divBdr>
        </w:div>
        <w:div w:id="2083719951">
          <w:marLeft w:val="480"/>
          <w:marRight w:val="0"/>
          <w:marTop w:val="0"/>
          <w:marBottom w:val="0"/>
          <w:divBdr>
            <w:top w:val="none" w:sz="0" w:space="0" w:color="auto"/>
            <w:left w:val="none" w:sz="0" w:space="0" w:color="auto"/>
            <w:bottom w:val="none" w:sz="0" w:space="0" w:color="auto"/>
            <w:right w:val="none" w:sz="0" w:space="0" w:color="auto"/>
          </w:divBdr>
        </w:div>
        <w:div w:id="1195846832">
          <w:marLeft w:val="480"/>
          <w:marRight w:val="0"/>
          <w:marTop w:val="0"/>
          <w:marBottom w:val="0"/>
          <w:divBdr>
            <w:top w:val="none" w:sz="0" w:space="0" w:color="auto"/>
            <w:left w:val="none" w:sz="0" w:space="0" w:color="auto"/>
            <w:bottom w:val="none" w:sz="0" w:space="0" w:color="auto"/>
            <w:right w:val="none" w:sz="0" w:space="0" w:color="auto"/>
          </w:divBdr>
        </w:div>
        <w:div w:id="50465539">
          <w:marLeft w:val="480"/>
          <w:marRight w:val="0"/>
          <w:marTop w:val="0"/>
          <w:marBottom w:val="0"/>
          <w:divBdr>
            <w:top w:val="none" w:sz="0" w:space="0" w:color="auto"/>
            <w:left w:val="none" w:sz="0" w:space="0" w:color="auto"/>
            <w:bottom w:val="none" w:sz="0" w:space="0" w:color="auto"/>
            <w:right w:val="none" w:sz="0" w:space="0" w:color="auto"/>
          </w:divBdr>
        </w:div>
        <w:div w:id="1997762241">
          <w:marLeft w:val="480"/>
          <w:marRight w:val="0"/>
          <w:marTop w:val="0"/>
          <w:marBottom w:val="0"/>
          <w:divBdr>
            <w:top w:val="none" w:sz="0" w:space="0" w:color="auto"/>
            <w:left w:val="none" w:sz="0" w:space="0" w:color="auto"/>
            <w:bottom w:val="none" w:sz="0" w:space="0" w:color="auto"/>
            <w:right w:val="none" w:sz="0" w:space="0" w:color="auto"/>
          </w:divBdr>
        </w:div>
        <w:div w:id="2086804965">
          <w:marLeft w:val="480"/>
          <w:marRight w:val="0"/>
          <w:marTop w:val="0"/>
          <w:marBottom w:val="0"/>
          <w:divBdr>
            <w:top w:val="none" w:sz="0" w:space="0" w:color="auto"/>
            <w:left w:val="none" w:sz="0" w:space="0" w:color="auto"/>
            <w:bottom w:val="none" w:sz="0" w:space="0" w:color="auto"/>
            <w:right w:val="none" w:sz="0" w:space="0" w:color="auto"/>
          </w:divBdr>
        </w:div>
        <w:div w:id="1874951417">
          <w:marLeft w:val="480"/>
          <w:marRight w:val="0"/>
          <w:marTop w:val="0"/>
          <w:marBottom w:val="0"/>
          <w:divBdr>
            <w:top w:val="none" w:sz="0" w:space="0" w:color="auto"/>
            <w:left w:val="none" w:sz="0" w:space="0" w:color="auto"/>
            <w:bottom w:val="none" w:sz="0" w:space="0" w:color="auto"/>
            <w:right w:val="none" w:sz="0" w:space="0" w:color="auto"/>
          </w:divBdr>
        </w:div>
        <w:div w:id="63573531">
          <w:marLeft w:val="480"/>
          <w:marRight w:val="0"/>
          <w:marTop w:val="0"/>
          <w:marBottom w:val="0"/>
          <w:divBdr>
            <w:top w:val="none" w:sz="0" w:space="0" w:color="auto"/>
            <w:left w:val="none" w:sz="0" w:space="0" w:color="auto"/>
            <w:bottom w:val="none" w:sz="0" w:space="0" w:color="auto"/>
            <w:right w:val="none" w:sz="0" w:space="0" w:color="auto"/>
          </w:divBdr>
        </w:div>
        <w:div w:id="1062101312">
          <w:marLeft w:val="480"/>
          <w:marRight w:val="0"/>
          <w:marTop w:val="0"/>
          <w:marBottom w:val="0"/>
          <w:divBdr>
            <w:top w:val="none" w:sz="0" w:space="0" w:color="auto"/>
            <w:left w:val="none" w:sz="0" w:space="0" w:color="auto"/>
            <w:bottom w:val="none" w:sz="0" w:space="0" w:color="auto"/>
            <w:right w:val="none" w:sz="0" w:space="0" w:color="auto"/>
          </w:divBdr>
        </w:div>
        <w:div w:id="1852067663">
          <w:marLeft w:val="480"/>
          <w:marRight w:val="0"/>
          <w:marTop w:val="0"/>
          <w:marBottom w:val="0"/>
          <w:divBdr>
            <w:top w:val="none" w:sz="0" w:space="0" w:color="auto"/>
            <w:left w:val="none" w:sz="0" w:space="0" w:color="auto"/>
            <w:bottom w:val="none" w:sz="0" w:space="0" w:color="auto"/>
            <w:right w:val="none" w:sz="0" w:space="0" w:color="auto"/>
          </w:divBdr>
        </w:div>
        <w:div w:id="409697110">
          <w:marLeft w:val="480"/>
          <w:marRight w:val="0"/>
          <w:marTop w:val="0"/>
          <w:marBottom w:val="0"/>
          <w:divBdr>
            <w:top w:val="none" w:sz="0" w:space="0" w:color="auto"/>
            <w:left w:val="none" w:sz="0" w:space="0" w:color="auto"/>
            <w:bottom w:val="none" w:sz="0" w:space="0" w:color="auto"/>
            <w:right w:val="none" w:sz="0" w:space="0" w:color="auto"/>
          </w:divBdr>
        </w:div>
        <w:div w:id="1188909772">
          <w:marLeft w:val="480"/>
          <w:marRight w:val="0"/>
          <w:marTop w:val="0"/>
          <w:marBottom w:val="0"/>
          <w:divBdr>
            <w:top w:val="none" w:sz="0" w:space="0" w:color="auto"/>
            <w:left w:val="none" w:sz="0" w:space="0" w:color="auto"/>
            <w:bottom w:val="none" w:sz="0" w:space="0" w:color="auto"/>
            <w:right w:val="none" w:sz="0" w:space="0" w:color="auto"/>
          </w:divBdr>
        </w:div>
        <w:div w:id="200754241">
          <w:marLeft w:val="480"/>
          <w:marRight w:val="0"/>
          <w:marTop w:val="0"/>
          <w:marBottom w:val="0"/>
          <w:divBdr>
            <w:top w:val="none" w:sz="0" w:space="0" w:color="auto"/>
            <w:left w:val="none" w:sz="0" w:space="0" w:color="auto"/>
            <w:bottom w:val="none" w:sz="0" w:space="0" w:color="auto"/>
            <w:right w:val="none" w:sz="0" w:space="0" w:color="auto"/>
          </w:divBdr>
        </w:div>
        <w:div w:id="2106265793">
          <w:marLeft w:val="480"/>
          <w:marRight w:val="0"/>
          <w:marTop w:val="0"/>
          <w:marBottom w:val="0"/>
          <w:divBdr>
            <w:top w:val="none" w:sz="0" w:space="0" w:color="auto"/>
            <w:left w:val="none" w:sz="0" w:space="0" w:color="auto"/>
            <w:bottom w:val="none" w:sz="0" w:space="0" w:color="auto"/>
            <w:right w:val="none" w:sz="0" w:space="0" w:color="auto"/>
          </w:divBdr>
        </w:div>
        <w:div w:id="1164322708">
          <w:marLeft w:val="480"/>
          <w:marRight w:val="0"/>
          <w:marTop w:val="0"/>
          <w:marBottom w:val="0"/>
          <w:divBdr>
            <w:top w:val="none" w:sz="0" w:space="0" w:color="auto"/>
            <w:left w:val="none" w:sz="0" w:space="0" w:color="auto"/>
            <w:bottom w:val="none" w:sz="0" w:space="0" w:color="auto"/>
            <w:right w:val="none" w:sz="0" w:space="0" w:color="auto"/>
          </w:divBdr>
        </w:div>
        <w:div w:id="1890726629">
          <w:marLeft w:val="480"/>
          <w:marRight w:val="0"/>
          <w:marTop w:val="0"/>
          <w:marBottom w:val="0"/>
          <w:divBdr>
            <w:top w:val="none" w:sz="0" w:space="0" w:color="auto"/>
            <w:left w:val="none" w:sz="0" w:space="0" w:color="auto"/>
            <w:bottom w:val="none" w:sz="0" w:space="0" w:color="auto"/>
            <w:right w:val="none" w:sz="0" w:space="0" w:color="auto"/>
          </w:divBdr>
        </w:div>
        <w:div w:id="64649602">
          <w:marLeft w:val="480"/>
          <w:marRight w:val="0"/>
          <w:marTop w:val="0"/>
          <w:marBottom w:val="0"/>
          <w:divBdr>
            <w:top w:val="none" w:sz="0" w:space="0" w:color="auto"/>
            <w:left w:val="none" w:sz="0" w:space="0" w:color="auto"/>
            <w:bottom w:val="none" w:sz="0" w:space="0" w:color="auto"/>
            <w:right w:val="none" w:sz="0" w:space="0" w:color="auto"/>
          </w:divBdr>
        </w:div>
        <w:div w:id="399795494">
          <w:marLeft w:val="480"/>
          <w:marRight w:val="0"/>
          <w:marTop w:val="0"/>
          <w:marBottom w:val="0"/>
          <w:divBdr>
            <w:top w:val="none" w:sz="0" w:space="0" w:color="auto"/>
            <w:left w:val="none" w:sz="0" w:space="0" w:color="auto"/>
            <w:bottom w:val="none" w:sz="0" w:space="0" w:color="auto"/>
            <w:right w:val="none" w:sz="0" w:space="0" w:color="auto"/>
          </w:divBdr>
        </w:div>
        <w:div w:id="2012944592">
          <w:marLeft w:val="480"/>
          <w:marRight w:val="0"/>
          <w:marTop w:val="0"/>
          <w:marBottom w:val="0"/>
          <w:divBdr>
            <w:top w:val="none" w:sz="0" w:space="0" w:color="auto"/>
            <w:left w:val="none" w:sz="0" w:space="0" w:color="auto"/>
            <w:bottom w:val="none" w:sz="0" w:space="0" w:color="auto"/>
            <w:right w:val="none" w:sz="0" w:space="0" w:color="auto"/>
          </w:divBdr>
        </w:div>
        <w:div w:id="1927374255">
          <w:marLeft w:val="480"/>
          <w:marRight w:val="0"/>
          <w:marTop w:val="0"/>
          <w:marBottom w:val="0"/>
          <w:divBdr>
            <w:top w:val="none" w:sz="0" w:space="0" w:color="auto"/>
            <w:left w:val="none" w:sz="0" w:space="0" w:color="auto"/>
            <w:bottom w:val="none" w:sz="0" w:space="0" w:color="auto"/>
            <w:right w:val="none" w:sz="0" w:space="0" w:color="auto"/>
          </w:divBdr>
        </w:div>
        <w:div w:id="199175142">
          <w:marLeft w:val="480"/>
          <w:marRight w:val="0"/>
          <w:marTop w:val="0"/>
          <w:marBottom w:val="0"/>
          <w:divBdr>
            <w:top w:val="none" w:sz="0" w:space="0" w:color="auto"/>
            <w:left w:val="none" w:sz="0" w:space="0" w:color="auto"/>
            <w:bottom w:val="none" w:sz="0" w:space="0" w:color="auto"/>
            <w:right w:val="none" w:sz="0" w:space="0" w:color="auto"/>
          </w:divBdr>
        </w:div>
      </w:divsChild>
    </w:div>
    <w:div w:id="851842669">
      <w:bodyDiv w:val="1"/>
      <w:marLeft w:val="0"/>
      <w:marRight w:val="0"/>
      <w:marTop w:val="0"/>
      <w:marBottom w:val="0"/>
      <w:divBdr>
        <w:top w:val="none" w:sz="0" w:space="0" w:color="auto"/>
        <w:left w:val="none" w:sz="0" w:space="0" w:color="auto"/>
        <w:bottom w:val="none" w:sz="0" w:space="0" w:color="auto"/>
        <w:right w:val="none" w:sz="0" w:space="0" w:color="auto"/>
      </w:divBdr>
    </w:div>
    <w:div w:id="864631326">
      <w:bodyDiv w:val="1"/>
      <w:marLeft w:val="0"/>
      <w:marRight w:val="0"/>
      <w:marTop w:val="0"/>
      <w:marBottom w:val="0"/>
      <w:divBdr>
        <w:top w:val="none" w:sz="0" w:space="0" w:color="auto"/>
        <w:left w:val="none" w:sz="0" w:space="0" w:color="auto"/>
        <w:bottom w:val="none" w:sz="0" w:space="0" w:color="auto"/>
        <w:right w:val="none" w:sz="0" w:space="0" w:color="auto"/>
      </w:divBdr>
      <w:divsChild>
        <w:div w:id="2120489519">
          <w:marLeft w:val="480"/>
          <w:marRight w:val="0"/>
          <w:marTop w:val="0"/>
          <w:marBottom w:val="0"/>
          <w:divBdr>
            <w:top w:val="none" w:sz="0" w:space="0" w:color="auto"/>
            <w:left w:val="none" w:sz="0" w:space="0" w:color="auto"/>
            <w:bottom w:val="none" w:sz="0" w:space="0" w:color="auto"/>
            <w:right w:val="none" w:sz="0" w:space="0" w:color="auto"/>
          </w:divBdr>
        </w:div>
        <w:div w:id="127938311">
          <w:marLeft w:val="480"/>
          <w:marRight w:val="0"/>
          <w:marTop w:val="0"/>
          <w:marBottom w:val="0"/>
          <w:divBdr>
            <w:top w:val="none" w:sz="0" w:space="0" w:color="auto"/>
            <w:left w:val="none" w:sz="0" w:space="0" w:color="auto"/>
            <w:bottom w:val="none" w:sz="0" w:space="0" w:color="auto"/>
            <w:right w:val="none" w:sz="0" w:space="0" w:color="auto"/>
          </w:divBdr>
        </w:div>
        <w:div w:id="692729072">
          <w:marLeft w:val="480"/>
          <w:marRight w:val="0"/>
          <w:marTop w:val="0"/>
          <w:marBottom w:val="0"/>
          <w:divBdr>
            <w:top w:val="none" w:sz="0" w:space="0" w:color="auto"/>
            <w:left w:val="none" w:sz="0" w:space="0" w:color="auto"/>
            <w:bottom w:val="none" w:sz="0" w:space="0" w:color="auto"/>
            <w:right w:val="none" w:sz="0" w:space="0" w:color="auto"/>
          </w:divBdr>
        </w:div>
        <w:div w:id="2094469586">
          <w:marLeft w:val="480"/>
          <w:marRight w:val="0"/>
          <w:marTop w:val="0"/>
          <w:marBottom w:val="0"/>
          <w:divBdr>
            <w:top w:val="none" w:sz="0" w:space="0" w:color="auto"/>
            <w:left w:val="none" w:sz="0" w:space="0" w:color="auto"/>
            <w:bottom w:val="none" w:sz="0" w:space="0" w:color="auto"/>
            <w:right w:val="none" w:sz="0" w:space="0" w:color="auto"/>
          </w:divBdr>
        </w:div>
        <w:div w:id="1015958371">
          <w:marLeft w:val="480"/>
          <w:marRight w:val="0"/>
          <w:marTop w:val="0"/>
          <w:marBottom w:val="0"/>
          <w:divBdr>
            <w:top w:val="none" w:sz="0" w:space="0" w:color="auto"/>
            <w:left w:val="none" w:sz="0" w:space="0" w:color="auto"/>
            <w:bottom w:val="none" w:sz="0" w:space="0" w:color="auto"/>
            <w:right w:val="none" w:sz="0" w:space="0" w:color="auto"/>
          </w:divBdr>
        </w:div>
        <w:div w:id="682517994">
          <w:marLeft w:val="480"/>
          <w:marRight w:val="0"/>
          <w:marTop w:val="0"/>
          <w:marBottom w:val="0"/>
          <w:divBdr>
            <w:top w:val="none" w:sz="0" w:space="0" w:color="auto"/>
            <w:left w:val="none" w:sz="0" w:space="0" w:color="auto"/>
            <w:bottom w:val="none" w:sz="0" w:space="0" w:color="auto"/>
            <w:right w:val="none" w:sz="0" w:space="0" w:color="auto"/>
          </w:divBdr>
        </w:div>
        <w:div w:id="1971860951">
          <w:marLeft w:val="480"/>
          <w:marRight w:val="0"/>
          <w:marTop w:val="0"/>
          <w:marBottom w:val="0"/>
          <w:divBdr>
            <w:top w:val="none" w:sz="0" w:space="0" w:color="auto"/>
            <w:left w:val="none" w:sz="0" w:space="0" w:color="auto"/>
            <w:bottom w:val="none" w:sz="0" w:space="0" w:color="auto"/>
            <w:right w:val="none" w:sz="0" w:space="0" w:color="auto"/>
          </w:divBdr>
        </w:div>
        <w:div w:id="476840888">
          <w:marLeft w:val="480"/>
          <w:marRight w:val="0"/>
          <w:marTop w:val="0"/>
          <w:marBottom w:val="0"/>
          <w:divBdr>
            <w:top w:val="none" w:sz="0" w:space="0" w:color="auto"/>
            <w:left w:val="none" w:sz="0" w:space="0" w:color="auto"/>
            <w:bottom w:val="none" w:sz="0" w:space="0" w:color="auto"/>
            <w:right w:val="none" w:sz="0" w:space="0" w:color="auto"/>
          </w:divBdr>
        </w:div>
        <w:div w:id="1028678377">
          <w:marLeft w:val="480"/>
          <w:marRight w:val="0"/>
          <w:marTop w:val="0"/>
          <w:marBottom w:val="0"/>
          <w:divBdr>
            <w:top w:val="none" w:sz="0" w:space="0" w:color="auto"/>
            <w:left w:val="none" w:sz="0" w:space="0" w:color="auto"/>
            <w:bottom w:val="none" w:sz="0" w:space="0" w:color="auto"/>
            <w:right w:val="none" w:sz="0" w:space="0" w:color="auto"/>
          </w:divBdr>
        </w:div>
        <w:div w:id="531263950">
          <w:marLeft w:val="480"/>
          <w:marRight w:val="0"/>
          <w:marTop w:val="0"/>
          <w:marBottom w:val="0"/>
          <w:divBdr>
            <w:top w:val="none" w:sz="0" w:space="0" w:color="auto"/>
            <w:left w:val="none" w:sz="0" w:space="0" w:color="auto"/>
            <w:bottom w:val="none" w:sz="0" w:space="0" w:color="auto"/>
            <w:right w:val="none" w:sz="0" w:space="0" w:color="auto"/>
          </w:divBdr>
        </w:div>
        <w:div w:id="598952253">
          <w:marLeft w:val="480"/>
          <w:marRight w:val="0"/>
          <w:marTop w:val="0"/>
          <w:marBottom w:val="0"/>
          <w:divBdr>
            <w:top w:val="none" w:sz="0" w:space="0" w:color="auto"/>
            <w:left w:val="none" w:sz="0" w:space="0" w:color="auto"/>
            <w:bottom w:val="none" w:sz="0" w:space="0" w:color="auto"/>
            <w:right w:val="none" w:sz="0" w:space="0" w:color="auto"/>
          </w:divBdr>
        </w:div>
        <w:div w:id="1334069368">
          <w:marLeft w:val="480"/>
          <w:marRight w:val="0"/>
          <w:marTop w:val="0"/>
          <w:marBottom w:val="0"/>
          <w:divBdr>
            <w:top w:val="none" w:sz="0" w:space="0" w:color="auto"/>
            <w:left w:val="none" w:sz="0" w:space="0" w:color="auto"/>
            <w:bottom w:val="none" w:sz="0" w:space="0" w:color="auto"/>
            <w:right w:val="none" w:sz="0" w:space="0" w:color="auto"/>
          </w:divBdr>
        </w:div>
        <w:div w:id="849561139">
          <w:marLeft w:val="480"/>
          <w:marRight w:val="0"/>
          <w:marTop w:val="0"/>
          <w:marBottom w:val="0"/>
          <w:divBdr>
            <w:top w:val="none" w:sz="0" w:space="0" w:color="auto"/>
            <w:left w:val="none" w:sz="0" w:space="0" w:color="auto"/>
            <w:bottom w:val="none" w:sz="0" w:space="0" w:color="auto"/>
            <w:right w:val="none" w:sz="0" w:space="0" w:color="auto"/>
          </w:divBdr>
        </w:div>
        <w:div w:id="475493011">
          <w:marLeft w:val="480"/>
          <w:marRight w:val="0"/>
          <w:marTop w:val="0"/>
          <w:marBottom w:val="0"/>
          <w:divBdr>
            <w:top w:val="none" w:sz="0" w:space="0" w:color="auto"/>
            <w:left w:val="none" w:sz="0" w:space="0" w:color="auto"/>
            <w:bottom w:val="none" w:sz="0" w:space="0" w:color="auto"/>
            <w:right w:val="none" w:sz="0" w:space="0" w:color="auto"/>
          </w:divBdr>
        </w:div>
        <w:div w:id="710375411">
          <w:marLeft w:val="480"/>
          <w:marRight w:val="0"/>
          <w:marTop w:val="0"/>
          <w:marBottom w:val="0"/>
          <w:divBdr>
            <w:top w:val="none" w:sz="0" w:space="0" w:color="auto"/>
            <w:left w:val="none" w:sz="0" w:space="0" w:color="auto"/>
            <w:bottom w:val="none" w:sz="0" w:space="0" w:color="auto"/>
            <w:right w:val="none" w:sz="0" w:space="0" w:color="auto"/>
          </w:divBdr>
        </w:div>
        <w:div w:id="1639190519">
          <w:marLeft w:val="480"/>
          <w:marRight w:val="0"/>
          <w:marTop w:val="0"/>
          <w:marBottom w:val="0"/>
          <w:divBdr>
            <w:top w:val="none" w:sz="0" w:space="0" w:color="auto"/>
            <w:left w:val="none" w:sz="0" w:space="0" w:color="auto"/>
            <w:bottom w:val="none" w:sz="0" w:space="0" w:color="auto"/>
            <w:right w:val="none" w:sz="0" w:space="0" w:color="auto"/>
          </w:divBdr>
        </w:div>
        <w:div w:id="312175274">
          <w:marLeft w:val="480"/>
          <w:marRight w:val="0"/>
          <w:marTop w:val="0"/>
          <w:marBottom w:val="0"/>
          <w:divBdr>
            <w:top w:val="none" w:sz="0" w:space="0" w:color="auto"/>
            <w:left w:val="none" w:sz="0" w:space="0" w:color="auto"/>
            <w:bottom w:val="none" w:sz="0" w:space="0" w:color="auto"/>
            <w:right w:val="none" w:sz="0" w:space="0" w:color="auto"/>
          </w:divBdr>
        </w:div>
        <w:div w:id="732889782">
          <w:marLeft w:val="480"/>
          <w:marRight w:val="0"/>
          <w:marTop w:val="0"/>
          <w:marBottom w:val="0"/>
          <w:divBdr>
            <w:top w:val="none" w:sz="0" w:space="0" w:color="auto"/>
            <w:left w:val="none" w:sz="0" w:space="0" w:color="auto"/>
            <w:bottom w:val="none" w:sz="0" w:space="0" w:color="auto"/>
            <w:right w:val="none" w:sz="0" w:space="0" w:color="auto"/>
          </w:divBdr>
        </w:div>
        <w:div w:id="192042709">
          <w:marLeft w:val="480"/>
          <w:marRight w:val="0"/>
          <w:marTop w:val="0"/>
          <w:marBottom w:val="0"/>
          <w:divBdr>
            <w:top w:val="none" w:sz="0" w:space="0" w:color="auto"/>
            <w:left w:val="none" w:sz="0" w:space="0" w:color="auto"/>
            <w:bottom w:val="none" w:sz="0" w:space="0" w:color="auto"/>
            <w:right w:val="none" w:sz="0" w:space="0" w:color="auto"/>
          </w:divBdr>
        </w:div>
        <w:div w:id="1210996202">
          <w:marLeft w:val="480"/>
          <w:marRight w:val="0"/>
          <w:marTop w:val="0"/>
          <w:marBottom w:val="0"/>
          <w:divBdr>
            <w:top w:val="none" w:sz="0" w:space="0" w:color="auto"/>
            <w:left w:val="none" w:sz="0" w:space="0" w:color="auto"/>
            <w:bottom w:val="none" w:sz="0" w:space="0" w:color="auto"/>
            <w:right w:val="none" w:sz="0" w:space="0" w:color="auto"/>
          </w:divBdr>
        </w:div>
        <w:div w:id="39861029">
          <w:marLeft w:val="480"/>
          <w:marRight w:val="0"/>
          <w:marTop w:val="0"/>
          <w:marBottom w:val="0"/>
          <w:divBdr>
            <w:top w:val="none" w:sz="0" w:space="0" w:color="auto"/>
            <w:left w:val="none" w:sz="0" w:space="0" w:color="auto"/>
            <w:bottom w:val="none" w:sz="0" w:space="0" w:color="auto"/>
            <w:right w:val="none" w:sz="0" w:space="0" w:color="auto"/>
          </w:divBdr>
        </w:div>
        <w:div w:id="241650215">
          <w:marLeft w:val="480"/>
          <w:marRight w:val="0"/>
          <w:marTop w:val="0"/>
          <w:marBottom w:val="0"/>
          <w:divBdr>
            <w:top w:val="none" w:sz="0" w:space="0" w:color="auto"/>
            <w:left w:val="none" w:sz="0" w:space="0" w:color="auto"/>
            <w:bottom w:val="none" w:sz="0" w:space="0" w:color="auto"/>
            <w:right w:val="none" w:sz="0" w:space="0" w:color="auto"/>
          </w:divBdr>
        </w:div>
        <w:div w:id="1435399078">
          <w:marLeft w:val="480"/>
          <w:marRight w:val="0"/>
          <w:marTop w:val="0"/>
          <w:marBottom w:val="0"/>
          <w:divBdr>
            <w:top w:val="none" w:sz="0" w:space="0" w:color="auto"/>
            <w:left w:val="none" w:sz="0" w:space="0" w:color="auto"/>
            <w:bottom w:val="none" w:sz="0" w:space="0" w:color="auto"/>
            <w:right w:val="none" w:sz="0" w:space="0" w:color="auto"/>
          </w:divBdr>
        </w:div>
        <w:div w:id="1365596630">
          <w:marLeft w:val="480"/>
          <w:marRight w:val="0"/>
          <w:marTop w:val="0"/>
          <w:marBottom w:val="0"/>
          <w:divBdr>
            <w:top w:val="none" w:sz="0" w:space="0" w:color="auto"/>
            <w:left w:val="none" w:sz="0" w:space="0" w:color="auto"/>
            <w:bottom w:val="none" w:sz="0" w:space="0" w:color="auto"/>
            <w:right w:val="none" w:sz="0" w:space="0" w:color="auto"/>
          </w:divBdr>
        </w:div>
        <w:div w:id="376055091">
          <w:marLeft w:val="480"/>
          <w:marRight w:val="0"/>
          <w:marTop w:val="0"/>
          <w:marBottom w:val="0"/>
          <w:divBdr>
            <w:top w:val="none" w:sz="0" w:space="0" w:color="auto"/>
            <w:left w:val="none" w:sz="0" w:space="0" w:color="auto"/>
            <w:bottom w:val="none" w:sz="0" w:space="0" w:color="auto"/>
            <w:right w:val="none" w:sz="0" w:space="0" w:color="auto"/>
          </w:divBdr>
        </w:div>
        <w:div w:id="708915015">
          <w:marLeft w:val="480"/>
          <w:marRight w:val="0"/>
          <w:marTop w:val="0"/>
          <w:marBottom w:val="0"/>
          <w:divBdr>
            <w:top w:val="none" w:sz="0" w:space="0" w:color="auto"/>
            <w:left w:val="none" w:sz="0" w:space="0" w:color="auto"/>
            <w:bottom w:val="none" w:sz="0" w:space="0" w:color="auto"/>
            <w:right w:val="none" w:sz="0" w:space="0" w:color="auto"/>
          </w:divBdr>
        </w:div>
        <w:div w:id="1017120553">
          <w:marLeft w:val="480"/>
          <w:marRight w:val="0"/>
          <w:marTop w:val="0"/>
          <w:marBottom w:val="0"/>
          <w:divBdr>
            <w:top w:val="none" w:sz="0" w:space="0" w:color="auto"/>
            <w:left w:val="none" w:sz="0" w:space="0" w:color="auto"/>
            <w:bottom w:val="none" w:sz="0" w:space="0" w:color="auto"/>
            <w:right w:val="none" w:sz="0" w:space="0" w:color="auto"/>
          </w:divBdr>
        </w:div>
        <w:div w:id="1022781302">
          <w:marLeft w:val="480"/>
          <w:marRight w:val="0"/>
          <w:marTop w:val="0"/>
          <w:marBottom w:val="0"/>
          <w:divBdr>
            <w:top w:val="none" w:sz="0" w:space="0" w:color="auto"/>
            <w:left w:val="none" w:sz="0" w:space="0" w:color="auto"/>
            <w:bottom w:val="none" w:sz="0" w:space="0" w:color="auto"/>
            <w:right w:val="none" w:sz="0" w:space="0" w:color="auto"/>
          </w:divBdr>
        </w:div>
        <w:div w:id="871380511">
          <w:marLeft w:val="480"/>
          <w:marRight w:val="0"/>
          <w:marTop w:val="0"/>
          <w:marBottom w:val="0"/>
          <w:divBdr>
            <w:top w:val="none" w:sz="0" w:space="0" w:color="auto"/>
            <w:left w:val="none" w:sz="0" w:space="0" w:color="auto"/>
            <w:bottom w:val="none" w:sz="0" w:space="0" w:color="auto"/>
            <w:right w:val="none" w:sz="0" w:space="0" w:color="auto"/>
          </w:divBdr>
        </w:div>
        <w:div w:id="1687320885">
          <w:marLeft w:val="480"/>
          <w:marRight w:val="0"/>
          <w:marTop w:val="0"/>
          <w:marBottom w:val="0"/>
          <w:divBdr>
            <w:top w:val="none" w:sz="0" w:space="0" w:color="auto"/>
            <w:left w:val="none" w:sz="0" w:space="0" w:color="auto"/>
            <w:bottom w:val="none" w:sz="0" w:space="0" w:color="auto"/>
            <w:right w:val="none" w:sz="0" w:space="0" w:color="auto"/>
          </w:divBdr>
        </w:div>
        <w:div w:id="82067115">
          <w:marLeft w:val="480"/>
          <w:marRight w:val="0"/>
          <w:marTop w:val="0"/>
          <w:marBottom w:val="0"/>
          <w:divBdr>
            <w:top w:val="none" w:sz="0" w:space="0" w:color="auto"/>
            <w:left w:val="none" w:sz="0" w:space="0" w:color="auto"/>
            <w:bottom w:val="none" w:sz="0" w:space="0" w:color="auto"/>
            <w:right w:val="none" w:sz="0" w:space="0" w:color="auto"/>
          </w:divBdr>
        </w:div>
        <w:div w:id="1131485275">
          <w:marLeft w:val="480"/>
          <w:marRight w:val="0"/>
          <w:marTop w:val="0"/>
          <w:marBottom w:val="0"/>
          <w:divBdr>
            <w:top w:val="none" w:sz="0" w:space="0" w:color="auto"/>
            <w:left w:val="none" w:sz="0" w:space="0" w:color="auto"/>
            <w:bottom w:val="none" w:sz="0" w:space="0" w:color="auto"/>
            <w:right w:val="none" w:sz="0" w:space="0" w:color="auto"/>
          </w:divBdr>
        </w:div>
        <w:div w:id="1948462498">
          <w:marLeft w:val="480"/>
          <w:marRight w:val="0"/>
          <w:marTop w:val="0"/>
          <w:marBottom w:val="0"/>
          <w:divBdr>
            <w:top w:val="none" w:sz="0" w:space="0" w:color="auto"/>
            <w:left w:val="none" w:sz="0" w:space="0" w:color="auto"/>
            <w:bottom w:val="none" w:sz="0" w:space="0" w:color="auto"/>
            <w:right w:val="none" w:sz="0" w:space="0" w:color="auto"/>
          </w:divBdr>
        </w:div>
        <w:div w:id="641928719">
          <w:marLeft w:val="480"/>
          <w:marRight w:val="0"/>
          <w:marTop w:val="0"/>
          <w:marBottom w:val="0"/>
          <w:divBdr>
            <w:top w:val="none" w:sz="0" w:space="0" w:color="auto"/>
            <w:left w:val="none" w:sz="0" w:space="0" w:color="auto"/>
            <w:bottom w:val="none" w:sz="0" w:space="0" w:color="auto"/>
            <w:right w:val="none" w:sz="0" w:space="0" w:color="auto"/>
          </w:divBdr>
        </w:div>
        <w:div w:id="1612131076">
          <w:marLeft w:val="480"/>
          <w:marRight w:val="0"/>
          <w:marTop w:val="0"/>
          <w:marBottom w:val="0"/>
          <w:divBdr>
            <w:top w:val="none" w:sz="0" w:space="0" w:color="auto"/>
            <w:left w:val="none" w:sz="0" w:space="0" w:color="auto"/>
            <w:bottom w:val="none" w:sz="0" w:space="0" w:color="auto"/>
            <w:right w:val="none" w:sz="0" w:space="0" w:color="auto"/>
          </w:divBdr>
        </w:div>
        <w:div w:id="1077442379">
          <w:marLeft w:val="480"/>
          <w:marRight w:val="0"/>
          <w:marTop w:val="0"/>
          <w:marBottom w:val="0"/>
          <w:divBdr>
            <w:top w:val="none" w:sz="0" w:space="0" w:color="auto"/>
            <w:left w:val="none" w:sz="0" w:space="0" w:color="auto"/>
            <w:bottom w:val="none" w:sz="0" w:space="0" w:color="auto"/>
            <w:right w:val="none" w:sz="0" w:space="0" w:color="auto"/>
          </w:divBdr>
        </w:div>
        <w:div w:id="862212168">
          <w:marLeft w:val="480"/>
          <w:marRight w:val="0"/>
          <w:marTop w:val="0"/>
          <w:marBottom w:val="0"/>
          <w:divBdr>
            <w:top w:val="none" w:sz="0" w:space="0" w:color="auto"/>
            <w:left w:val="none" w:sz="0" w:space="0" w:color="auto"/>
            <w:bottom w:val="none" w:sz="0" w:space="0" w:color="auto"/>
            <w:right w:val="none" w:sz="0" w:space="0" w:color="auto"/>
          </w:divBdr>
        </w:div>
        <w:div w:id="1863737919">
          <w:marLeft w:val="480"/>
          <w:marRight w:val="0"/>
          <w:marTop w:val="0"/>
          <w:marBottom w:val="0"/>
          <w:divBdr>
            <w:top w:val="none" w:sz="0" w:space="0" w:color="auto"/>
            <w:left w:val="none" w:sz="0" w:space="0" w:color="auto"/>
            <w:bottom w:val="none" w:sz="0" w:space="0" w:color="auto"/>
            <w:right w:val="none" w:sz="0" w:space="0" w:color="auto"/>
          </w:divBdr>
        </w:div>
        <w:div w:id="516652959">
          <w:marLeft w:val="480"/>
          <w:marRight w:val="0"/>
          <w:marTop w:val="0"/>
          <w:marBottom w:val="0"/>
          <w:divBdr>
            <w:top w:val="none" w:sz="0" w:space="0" w:color="auto"/>
            <w:left w:val="none" w:sz="0" w:space="0" w:color="auto"/>
            <w:bottom w:val="none" w:sz="0" w:space="0" w:color="auto"/>
            <w:right w:val="none" w:sz="0" w:space="0" w:color="auto"/>
          </w:divBdr>
        </w:div>
        <w:div w:id="692265432">
          <w:marLeft w:val="480"/>
          <w:marRight w:val="0"/>
          <w:marTop w:val="0"/>
          <w:marBottom w:val="0"/>
          <w:divBdr>
            <w:top w:val="none" w:sz="0" w:space="0" w:color="auto"/>
            <w:left w:val="none" w:sz="0" w:space="0" w:color="auto"/>
            <w:bottom w:val="none" w:sz="0" w:space="0" w:color="auto"/>
            <w:right w:val="none" w:sz="0" w:space="0" w:color="auto"/>
          </w:divBdr>
        </w:div>
        <w:div w:id="2090079892">
          <w:marLeft w:val="480"/>
          <w:marRight w:val="0"/>
          <w:marTop w:val="0"/>
          <w:marBottom w:val="0"/>
          <w:divBdr>
            <w:top w:val="none" w:sz="0" w:space="0" w:color="auto"/>
            <w:left w:val="none" w:sz="0" w:space="0" w:color="auto"/>
            <w:bottom w:val="none" w:sz="0" w:space="0" w:color="auto"/>
            <w:right w:val="none" w:sz="0" w:space="0" w:color="auto"/>
          </w:divBdr>
        </w:div>
        <w:div w:id="873007929">
          <w:marLeft w:val="480"/>
          <w:marRight w:val="0"/>
          <w:marTop w:val="0"/>
          <w:marBottom w:val="0"/>
          <w:divBdr>
            <w:top w:val="none" w:sz="0" w:space="0" w:color="auto"/>
            <w:left w:val="none" w:sz="0" w:space="0" w:color="auto"/>
            <w:bottom w:val="none" w:sz="0" w:space="0" w:color="auto"/>
            <w:right w:val="none" w:sz="0" w:space="0" w:color="auto"/>
          </w:divBdr>
        </w:div>
        <w:div w:id="235895949">
          <w:marLeft w:val="480"/>
          <w:marRight w:val="0"/>
          <w:marTop w:val="0"/>
          <w:marBottom w:val="0"/>
          <w:divBdr>
            <w:top w:val="none" w:sz="0" w:space="0" w:color="auto"/>
            <w:left w:val="none" w:sz="0" w:space="0" w:color="auto"/>
            <w:bottom w:val="none" w:sz="0" w:space="0" w:color="auto"/>
            <w:right w:val="none" w:sz="0" w:space="0" w:color="auto"/>
          </w:divBdr>
        </w:div>
        <w:div w:id="1263680761">
          <w:marLeft w:val="480"/>
          <w:marRight w:val="0"/>
          <w:marTop w:val="0"/>
          <w:marBottom w:val="0"/>
          <w:divBdr>
            <w:top w:val="none" w:sz="0" w:space="0" w:color="auto"/>
            <w:left w:val="none" w:sz="0" w:space="0" w:color="auto"/>
            <w:bottom w:val="none" w:sz="0" w:space="0" w:color="auto"/>
            <w:right w:val="none" w:sz="0" w:space="0" w:color="auto"/>
          </w:divBdr>
        </w:div>
        <w:div w:id="1063867694">
          <w:marLeft w:val="480"/>
          <w:marRight w:val="0"/>
          <w:marTop w:val="0"/>
          <w:marBottom w:val="0"/>
          <w:divBdr>
            <w:top w:val="none" w:sz="0" w:space="0" w:color="auto"/>
            <w:left w:val="none" w:sz="0" w:space="0" w:color="auto"/>
            <w:bottom w:val="none" w:sz="0" w:space="0" w:color="auto"/>
            <w:right w:val="none" w:sz="0" w:space="0" w:color="auto"/>
          </w:divBdr>
        </w:div>
        <w:div w:id="1517379934">
          <w:marLeft w:val="480"/>
          <w:marRight w:val="0"/>
          <w:marTop w:val="0"/>
          <w:marBottom w:val="0"/>
          <w:divBdr>
            <w:top w:val="none" w:sz="0" w:space="0" w:color="auto"/>
            <w:left w:val="none" w:sz="0" w:space="0" w:color="auto"/>
            <w:bottom w:val="none" w:sz="0" w:space="0" w:color="auto"/>
            <w:right w:val="none" w:sz="0" w:space="0" w:color="auto"/>
          </w:divBdr>
        </w:div>
        <w:div w:id="4870339">
          <w:marLeft w:val="480"/>
          <w:marRight w:val="0"/>
          <w:marTop w:val="0"/>
          <w:marBottom w:val="0"/>
          <w:divBdr>
            <w:top w:val="none" w:sz="0" w:space="0" w:color="auto"/>
            <w:left w:val="none" w:sz="0" w:space="0" w:color="auto"/>
            <w:bottom w:val="none" w:sz="0" w:space="0" w:color="auto"/>
            <w:right w:val="none" w:sz="0" w:space="0" w:color="auto"/>
          </w:divBdr>
        </w:div>
        <w:div w:id="1525632082">
          <w:marLeft w:val="480"/>
          <w:marRight w:val="0"/>
          <w:marTop w:val="0"/>
          <w:marBottom w:val="0"/>
          <w:divBdr>
            <w:top w:val="none" w:sz="0" w:space="0" w:color="auto"/>
            <w:left w:val="none" w:sz="0" w:space="0" w:color="auto"/>
            <w:bottom w:val="none" w:sz="0" w:space="0" w:color="auto"/>
            <w:right w:val="none" w:sz="0" w:space="0" w:color="auto"/>
          </w:divBdr>
        </w:div>
        <w:div w:id="1943803860">
          <w:marLeft w:val="480"/>
          <w:marRight w:val="0"/>
          <w:marTop w:val="0"/>
          <w:marBottom w:val="0"/>
          <w:divBdr>
            <w:top w:val="none" w:sz="0" w:space="0" w:color="auto"/>
            <w:left w:val="none" w:sz="0" w:space="0" w:color="auto"/>
            <w:bottom w:val="none" w:sz="0" w:space="0" w:color="auto"/>
            <w:right w:val="none" w:sz="0" w:space="0" w:color="auto"/>
          </w:divBdr>
        </w:div>
        <w:div w:id="628898786">
          <w:marLeft w:val="480"/>
          <w:marRight w:val="0"/>
          <w:marTop w:val="0"/>
          <w:marBottom w:val="0"/>
          <w:divBdr>
            <w:top w:val="none" w:sz="0" w:space="0" w:color="auto"/>
            <w:left w:val="none" w:sz="0" w:space="0" w:color="auto"/>
            <w:bottom w:val="none" w:sz="0" w:space="0" w:color="auto"/>
            <w:right w:val="none" w:sz="0" w:space="0" w:color="auto"/>
          </w:divBdr>
        </w:div>
        <w:div w:id="1928730180">
          <w:marLeft w:val="480"/>
          <w:marRight w:val="0"/>
          <w:marTop w:val="0"/>
          <w:marBottom w:val="0"/>
          <w:divBdr>
            <w:top w:val="none" w:sz="0" w:space="0" w:color="auto"/>
            <w:left w:val="none" w:sz="0" w:space="0" w:color="auto"/>
            <w:bottom w:val="none" w:sz="0" w:space="0" w:color="auto"/>
            <w:right w:val="none" w:sz="0" w:space="0" w:color="auto"/>
          </w:divBdr>
        </w:div>
        <w:div w:id="1205942308">
          <w:marLeft w:val="480"/>
          <w:marRight w:val="0"/>
          <w:marTop w:val="0"/>
          <w:marBottom w:val="0"/>
          <w:divBdr>
            <w:top w:val="none" w:sz="0" w:space="0" w:color="auto"/>
            <w:left w:val="none" w:sz="0" w:space="0" w:color="auto"/>
            <w:bottom w:val="none" w:sz="0" w:space="0" w:color="auto"/>
            <w:right w:val="none" w:sz="0" w:space="0" w:color="auto"/>
          </w:divBdr>
        </w:div>
        <w:div w:id="1417434168">
          <w:marLeft w:val="480"/>
          <w:marRight w:val="0"/>
          <w:marTop w:val="0"/>
          <w:marBottom w:val="0"/>
          <w:divBdr>
            <w:top w:val="none" w:sz="0" w:space="0" w:color="auto"/>
            <w:left w:val="none" w:sz="0" w:space="0" w:color="auto"/>
            <w:bottom w:val="none" w:sz="0" w:space="0" w:color="auto"/>
            <w:right w:val="none" w:sz="0" w:space="0" w:color="auto"/>
          </w:divBdr>
        </w:div>
        <w:div w:id="231548377">
          <w:marLeft w:val="480"/>
          <w:marRight w:val="0"/>
          <w:marTop w:val="0"/>
          <w:marBottom w:val="0"/>
          <w:divBdr>
            <w:top w:val="none" w:sz="0" w:space="0" w:color="auto"/>
            <w:left w:val="none" w:sz="0" w:space="0" w:color="auto"/>
            <w:bottom w:val="none" w:sz="0" w:space="0" w:color="auto"/>
            <w:right w:val="none" w:sz="0" w:space="0" w:color="auto"/>
          </w:divBdr>
        </w:div>
        <w:div w:id="233048134">
          <w:marLeft w:val="480"/>
          <w:marRight w:val="0"/>
          <w:marTop w:val="0"/>
          <w:marBottom w:val="0"/>
          <w:divBdr>
            <w:top w:val="none" w:sz="0" w:space="0" w:color="auto"/>
            <w:left w:val="none" w:sz="0" w:space="0" w:color="auto"/>
            <w:bottom w:val="none" w:sz="0" w:space="0" w:color="auto"/>
            <w:right w:val="none" w:sz="0" w:space="0" w:color="auto"/>
          </w:divBdr>
        </w:div>
        <w:div w:id="1867596055">
          <w:marLeft w:val="480"/>
          <w:marRight w:val="0"/>
          <w:marTop w:val="0"/>
          <w:marBottom w:val="0"/>
          <w:divBdr>
            <w:top w:val="none" w:sz="0" w:space="0" w:color="auto"/>
            <w:left w:val="none" w:sz="0" w:space="0" w:color="auto"/>
            <w:bottom w:val="none" w:sz="0" w:space="0" w:color="auto"/>
            <w:right w:val="none" w:sz="0" w:space="0" w:color="auto"/>
          </w:divBdr>
        </w:div>
        <w:div w:id="1029379649">
          <w:marLeft w:val="480"/>
          <w:marRight w:val="0"/>
          <w:marTop w:val="0"/>
          <w:marBottom w:val="0"/>
          <w:divBdr>
            <w:top w:val="none" w:sz="0" w:space="0" w:color="auto"/>
            <w:left w:val="none" w:sz="0" w:space="0" w:color="auto"/>
            <w:bottom w:val="none" w:sz="0" w:space="0" w:color="auto"/>
            <w:right w:val="none" w:sz="0" w:space="0" w:color="auto"/>
          </w:divBdr>
        </w:div>
        <w:div w:id="931743756">
          <w:marLeft w:val="480"/>
          <w:marRight w:val="0"/>
          <w:marTop w:val="0"/>
          <w:marBottom w:val="0"/>
          <w:divBdr>
            <w:top w:val="none" w:sz="0" w:space="0" w:color="auto"/>
            <w:left w:val="none" w:sz="0" w:space="0" w:color="auto"/>
            <w:bottom w:val="none" w:sz="0" w:space="0" w:color="auto"/>
            <w:right w:val="none" w:sz="0" w:space="0" w:color="auto"/>
          </w:divBdr>
        </w:div>
        <w:div w:id="528643637">
          <w:marLeft w:val="480"/>
          <w:marRight w:val="0"/>
          <w:marTop w:val="0"/>
          <w:marBottom w:val="0"/>
          <w:divBdr>
            <w:top w:val="none" w:sz="0" w:space="0" w:color="auto"/>
            <w:left w:val="none" w:sz="0" w:space="0" w:color="auto"/>
            <w:bottom w:val="none" w:sz="0" w:space="0" w:color="auto"/>
            <w:right w:val="none" w:sz="0" w:space="0" w:color="auto"/>
          </w:divBdr>
        </w:div>
        <w:div w:id="2095279098">
          <w:marLeft w:val="480"/>
          <w:marRight w:val="0"/>
          <w:marTop w:val="0"/>
          <w:marBottom w:val="0"/>
          <w:divBdr>
            <w:top w:val="none" w:sz="0" w:space="0" w:color="auto"/>
            <w:left w:val="none" w:sz="0" w:space="0" w:color="auto"/>
            <w:bottom w:val="none" w:sz="0" w:space="0" w:color="auto"/>
            <w:right w:val="none" w:sz="0" w:space="0" w:color="auto"/>
          </w:divBdr>
        </w:div>
        <w:div w:id="1831367190">
          <w:marLeft w:val="480"/>
          <w:marRight w:val="0"/>
          <w:marTop w:val="0"/>
          <w:marBottom w:val="0"/>
          <w:divBdr>
            <w:top w:val="none" w:sz="0" w:space="0" w:color="auto"/>
            <w:left w:val="none" w:sz="0" w:space="0" w:color="auto"/>
            <w:bottom w:val="none" w:sz="0" w:space="0" w:color="auto"/>
            <w:right w:val="none" w:sz="0" w:space="0" w:color="auto"/>
          </w:divBdr>
        </w:div>
        <w:div w:id="1313027137">
          <w:marLeft w:val="480"/>
          <w:marRight w:val="0"/>
          <w:marTop w:val="0"/>
          <w:marBottom w:val="0"/>
          <w:divBdr>
            <w:top w:val="none" w:sz="0" w:space="0" w:color="auto"/>
            <w:left w:val="none" w:sz="0" w:space="0" w:color="auto"/>
            <w:bottom w:val="none" w:sz="0" w:space="0" w:color="auto"/>
            <w:right w:val="none" w:sz="0" w:space="0" w:color="auto"/>
          </w:divBdr>
        </w:div>
        <w:div w:id="833377936">
          <w:marLeft w:val="480"/>
          <w:marRight w:val="0"/>
          <w:marTop w:val="0"/>
          <w:marBottom w:val="0"/>
          <w:divBdr>
            <w:top w:val="none" w:sz="0" w:space="0" w:color="auto"/>
            <w:left w:val="none" w:sz="0" w:space="0" w:color="auto"/>
            <w:bottom w:val="none" w:sz="0" w:space="0" w:color="auto"/>
            <w:right w:val="none" w:sz="0" w:space="0" w:color="auto"/>
          </w:divBdr>
        </w:div>
        <w:div w:id="97794612">
          <w:marLeft w:val="480"/>
          <w:marRight w:val="0"/>
          <w:marTop w:val="0"/>
          <w:marBottom w:val="0"/>
          <w:divBdr>
            <w:top w:val="none" w:sz="0" w:space="0" w:color="auto"/>
            <w:left w:val="none" w:sz="0" w:space="0" w:color="auto"/>
            <w:bottom w:val="none" w:sz="0" w:space="0" w:color="auto"/>
            <w:right w:val="none" w:sz="0" w:space="0" w:color="auto"/>
          </w:divBdr>
        </w:div>
        <w:div w:id="1959528169">
          <w:marLeft w:val="480"/>
          <w:marRight w:val="0"/>
          <w:marTop w:val="0"/>
          <w:marBottom w:val="0"/>
          <w:divBdr>
            <w:top w:val="none" w:sz="0" w:space="0" w:color="auto"/>
            <w:left w:val="none" w:sz="0" w:space="0" w:color="auto"/>
            <w:bottom w:val="none" w:sz="0" w:space="0" w:color="auto"/>
            <w:right w:val="none" w:sz="0" w:space="0" w:color="auto"/>
          </w:divBdr>
        </w:div>
      </w:divsChild>
    </w:div>
    <w:div w:id="865021695">
      <w:bodyDiv w:val="1"/>
      <w:marLeft w:val="0"/>
      <w:marRight w:val="0"/>
      <w:marTop w:val="0"/>
      <w:marBottom w:val="0"/>
      <w:divBdr>
        <w:top w:val="none" w:sz="0" w:space="0" w:color="auto"/>
        <w:left w:val="none" w:sz="0" w:space="0" w:color="auto"/>
        <w:bottom w:val="none" w:sz="0" w:space="0" w:color="auto"/>
        <w:right w:val="none" w:sz="0" w:space="0" w:color="auto"/>
      </w:divBdr>
    </w:div>
    <w:div w:id="870723487">
      <w:bodyDiv w:val="1"/>
      <w:marLeft w:val="0"/>
      <w:marRight w:val="0"/>
      <w:marTop w:val="0"/>
      <w:marBottom w:val="0"/>
      <w:divBdr>
        <w:top w:val="none" w:sz="0" w:space="0" w:color="auto"/>
        <w:left w:val="none" w:sz="0" w:space="0" w:color="auto"/>
        <w:bottom w:val="none" w:sz="0" w:space="0" w:color="auto"/>
        <w:right w:val="none" w:sz="0" w:space="0" w:color="auto"/>
      </w:divBdr>
    </w:div>
    <w:div w:id="896622291">
      <w:bodyDiv w:val="1"/>
      <w:marLeft w:val="0"/>
      <w:marRight w:val="0"/>
      <w:marTop w:val="0"/>
      <w:marBottom w:val="0"/>
      <w:divBdr>
        <w:top w:val="none" w:sz="0" w:space="0" w:color="auto"/>
        <w:left w:val="none" w:sz="0" w:space="0" w:color="auto"/>
        <w:bottom w:val="none" w:sz="0" w:space="0" w:color="auto"/>
        <w:right w:val="none" w:sz="0" w:space="0" w:color="auto"/>
      </w:divBdr>
    </w:div>
    <w:div w:id="896935116">
      <w:bodyDiv w:val="1"/>
      <w:marLeft w:val="0"/>
      <w:marRight w:val="0"/>
      <w:marTop w:val="0"/>
      <w:marBottom w:val="0"/>
      <w:divBdr>
        <w:top w:val="none" w:sz="0" w:space="0" w:color="auto"/>
        <w:left w:val="none" w:sz="0" w:space="0" w:color="auto"/>
        <w:bottom w:val="none" w:sz="0" w:space="0" w:color="auto"/>
        <w:right w:val="none" w:sz="0" w:space="0" w:color="auto"/>
      </w:divBdr>
    </w:div>
    <w:div w:id="900870309">
      <w:bodyDiv w:val="1"/>
      <w:marLeft w:val="0"/>
      <w:marRight w:val="0"/>
      <w:marTop w:val="0"/>
      <w:marBottom w:val="0"/>
      <w:divBdr>
        <w:top w:val="none" w:sz="0" w:space="0" w:color="auto"/>
        <w:left w:val="none" w:sz="0" w:space="0" w:color="auto"/>
        <w:bottom w:val="none" w:sz="0" w:space="0" w:color="auto"/>
        <w:right w:val="none" w:sz="0" w:space="0" w:color="auto"/>
      </w:divBdr>
    </w:div>
    <w:div w:id="903612278">
      <w:bodyDiv w:val="1"/>
      <w:marLeft w:val="0"/>
      <w:marRight w:val="0"/>
      <w:marTop w:val="0"/>
      <w:marBottom w:val="0"/>
      <w:divBdr>
        <w:top w:val="none" w:sz="0" w:space="0" w:color="auto"/>
        <w:left w:val="none" w:sz="0" w:space="0" w:color="auto"/>
        <w:bottom w:val="none" w:sz="0" w:space="0" w:color="auto"/>
        <w:right w:val="none" w:sz="0" w:space="0" w:color="auto"/>
      </w:divBdr>
    </w:div>
    <w:div w:id="911937701">
      <w:bodyDiv w:val="1"/>
      <w:marLeft w:val="0"/>
      <w:marRight w:val="0"/>
      <w:marTop w:val="0"/>
      <w:marBottom w:val="0"/>
      <w:divBdr>
        <w:top w:val="none" w:sz="0" w:space="0" w:color="auto"/>
        <w:left w:val="none" w:sz="0" w:space="0" w:color="auto"/>
        <w:bottom w:val="none" w:sz="0" w:space="0" w:color="auto"/>
        <w:right w:val="none" w:sz="0" w:space="0" w:color="auto"/>
      </w:divBdr>
    </w:div>
    <w:div w:id="911965569">
      <w:bodyDiv w:val="1"/>
      <w:marLeft w:val="0"/>
      <w:marRight w:val="0"/>
      <w:marTop w:val="0"/>
      <w:marBottom w:val="0"/>
      <w:divBdr>
        <w:top w:val="none" w:sz="0" w:space="0" w:color="auto"/>
        <w:left w:val="none" w:sz="0" w:space="0" w:color="auto"/>
        <w:bottom w:val="none" w:sz="0" w:space="0" w:color="auto"/>
        <w:right w:val="none" w:sz="0" w:space="0" w:color="auto"/>
      </w:divBdr>
    </w:div>
    <w:div w:id="912154688">
      <w:bodyDiv w:val="1"/>
      <w:marLeft w:val="0"/>
      <w:marRight w:val="0"/>
      <w:marTop w:val="0"/>
      <w:marBottom w:val="0"/>
      <w:divBdr>
        <w:top w:val="none" w:sz="0" w:space="0" w:color="auto"/>
        <w:left w:val="none" w:sz="0" w:space="0" w:color="auto"/>
        <w:bottom w:val="none" w:sz="0" w:space="0" w:color="auto"/>
        <w:right w:val="none" w:sz="0" w:space="0" w:color="auto"/>
      </w:divBdr>
    </w:div>
    <w:div w:id="912663906">
      <w:bodyDiv w:val="1"/>
      <w:marLeft w:val="0"/>
      <w:marRight w:val="0"/>
      <w:marTop w:val="0"/>
      <w:marBottom w:val="0"/>
      <w:divBdr>
        <w:top w:val="none" w:sz="0" w:space="0" w:color="auto"/>
        <w:left w:val="none" w:sz="0" w:space="0" w:color="auto"/>
        <w:bottom w:val="none" w:sz="0" w:space="0" w:color="auto"/>
        <w:right w:val="none" w:sz="0" w:space="0" w:color="auto"/>
      </w:divBdr>
      <w:divsChild>
        <w:div w:id="190654801">
          <w:marLeft w:val="480"/>
          <w:marRight w:val="0"/>
          <w:marTop w:val="0"/>
          <w:marBottom w:val="0"/>
          <w:divBdr>
            <w:top w:val="none" w:sz="0" w:space="0" w:color="auto"/>
            <w:left w:val="none" w:sz="0" w:space="0" w:color="auto"/>
            <w:bottom w:val="none" w:sz="0" w:space="0" w:color="auto"/>
            <w:right w:val="none" w:sz="0" w:space="0" w:color="auto"/>
          </w:divBdr>
        </w:div>
        <w:div w:id="694313357">
          <w:marLeft w:val="480"/>
          <w:marRight w:val="0"/>
          <w:marTop w:val="0"/>
          <w:marBottom w:val="0"/>
          <w:divBdr>
            <w:top w:val="none" w:sz="0" w:space="0" w:color="auto"/>
            <w:left w:val="none" w:sz="0" w:space="0" w:color="auto"/>
            <w:bottom w:val="none" w:sz="0" w:space="0" w:color="auto"/>
            <w:right w:val="none" w:sz="0" w:space="0" w:color="auto"/>
          </w:divBdr>
        </w:div>
        <w:div w:id="2059041282">
          <w:marLeft w:val="480"/>
          <w:marRight w:val="0"/>
          <w:marTop w:val="0"/>
          <w:marBottom w:val="0"/>
          <w:divBdr>
            <w:top w:val="none" w:sz="0" w:space="0" w:color="auto"/>
            <w:left w:val="none" w:sz="0" w:space="0" w:color="auto"/>
            <w:bottom w:val="none" w:sz="0" w:space="0" w:color="auto"/>
            <w:right w:val="none" w:sz="0" w:space="0" w:color="auto"/>
          </w:divBdr>
        </w:div>
        <w:div w:id="1371882755">
          <w:marLeft w:val="480"/>
          <w:marRight w:val="0"/>
          <w:marTop w:val="0"/>
          <w:marBottom w:val="0"/>
          <w:divBdr>
            <w:top w:val="none" w:sz="0" w:space="0" w:color="auto"/>
            <w:left w:val="none" w:sz="0" w:space="0" w:color="auto"/>
            <w:bottom w:val="none" w:sz="0" w:space="0" w:color="auto"/>
            <w:right w:val="none" w:sz="0" w:space="0" w:color="auto"/>
          </w:divBdr>
        </w:div>
        <w:div w:id="398675890">
          <w:marLeft w:val="480"/>
          <w:marRight w:val="0"/>
          <w:marTop w:val="0"/>
          <w:marBottom w:val="0"/>
          <w:divBdr>
            <w:top w:val="none" w:sz="0" w:space="0" w:color="auto"/>
            <w:left w:val="none" w:sz="0" w:space="0" w:color="auto"/>
            <w:bottom w:val="none" w:sz="0" w:space="0" w:color="auto"/>
            <w:right w:val="none" w:sz="0" w:space="0" w:color="auto"/>
          </w:divBdr>
        </w:div>
        <w:div w:id="179710191">
          <w:marLeft w:val="480"/>
          <w:marRight w:val="0"/>
          <w:marTop w:val="0"/>
          <w:marBottom w:val="0"/>
          <w:divBdr>
            <w:top w:val="none" w:sz="0" w:space="0" w:color="auto"/>
            <w:left w:val="none" w:sz="0" w:space="0" w:color="auto"/>
            <w:bottom w:val="none" w:sz="0" w:space="0" w:color="auto"/>
            <w:right w:val="none" w:sz="0" w:space="0" w:color="auto"/>
          </w:divBdr>
        </w:div>
        <w:div w:id="1678845796">
          <w:marLeft w:val="480"/>
          <w:marRight w:val="0"/>
          <w:marTop w:val="0"/>
          <w:marBottom w:val="0"/>
          <w:divBdr>
            <w:top w:val="none" w:sz="0" w:space="0" w:color="auto"/>
            <w:left w:val="none" w:sz="0" w:space="0" w:color="auto"/>
            <w:bottom w:val="none" w:sz="0" w:space="0" w:color="auto"/>
            <w:right w:val="none" w:sz="0" w:space="0" w:color="auto"/>
          </w:divBdr>
        </w:div>
        <w:div w:id="1180506290">
          <w:marLeft w:val="480"/>
          <w:marRight w:val="0"/>
          <w:marTop w:val="0"/>
          <w:marBottom w:val="0"/>
          <w:divBdr>
            <w:top w:val="none" w:sz="0" w:space="0" w:color="auto"/>
            <w:left w:val="none" w:sz="0" w:space="0" w:color="auto"/>
            <w:bottom w:val="none" w:sz="0" w:space="0" w:color="auto"/>
            <w:right w:val="none" w:sz="0" w:space="0" w:color="auto"/>
          </w:divBdr>
        </w:div>
        <w:div w:id="2007047485">
          <w:marLeft w:val="480"/>
          <w:marRight w:val="0"/>
          <w:marTop w:val="0"/>
          <w:marBottom w:val="0"/>
          <w:divBdr>
            <w:top w:val="none" w:sz="0" w:space="0" w:color="auto"/>
            <w:left w:val="none" w:sz="0" w:space="0" w:color="auto"/>
            <w:bottom w:val="none" w:sz="0" w:space="0" w:color="auto"/>
            <w:right w:val="none" w:sz="0" w:space="0" w:color="auto"/>
          </w:divBdr>
        </w:div>
        <w:div w:id="926424712">
          <w:marLeft w:val="480"/>
          <w:marRight w:val="0"/>
          <w:marTop w:val="0"/>
          <w:marBottom w:val="0"/>
          <w:divBdr>
            <w:top w:val="none" w:sz="0" w:space="0" w:color="auto"/>
            <w:left w:val="none" w:sz="0" w:space="0" w:color="auto"/>
            <w:bottom w:val="none" w:sz="0" w:space="0" w:color="auto"/>
            <w:right w:val="none" w:sz="0" w:space="0" w:color="auto"/>
          </w:divBdr>
        </w:div>
        <w:div w:id="1372923243">
          <w:marLeft w:val="480"/>
          <w:marRight w:val="0"/>
          <w:marTop w:val="0"/>
          <w:marBottom w:val="0"/>
          <w:divBdr>
            <w:top w:val="none" w:sz="0" w:space="0" w:color="auto"/>
            <w:left w:val="none" w:sz="0" w:space="0" w:color="auto"/>
            <w:bottom w:val="none" w:sz="0" w:space="0" w:color="auto"/>
            <w:right w:val="none" w:sz="0" w:space="0" w:color="auto"/>
          </w:divBdr>
        </w:div>
        <w:div w:id="2144425961">
          <w:marLeft w:val="480"/>
          <w:marRight w:val="0"/>
          <w:marTop w:val="0"/>
          <w:marBottom w:val="0"/>
          <w:divBdr>
            <w:top w:val="none" w:sz="0" w:space="0" w:color="auto"/>
            <w:left w:val="none" w:sz="0" w:space="0" w:color="auto"/>
            <w:bottom w:val="none" w:sz="0" w:space="0" w:color="auto"/>
            <w:right w:val="none" w:sz="0" w:space="0" w:color="auto"/>
          </w:divBdr>
        </w:div>
        <w:div w:id="502941504">
          <w:marLeft w:val="480"/>
          <w:marRight w:val="0"/>
          <w:marTop w:val="0"/>
          <w:marBottom w:val="0"/>
          <w:divBdr>
            <w:top w:val="none" w:sz="0" w:space="0" w:color="auto"/>
            <w:left w:val="none" w:sz="0" w:space="0" w:color="auto"/>
            <w:bottom w:val="none" w:sz="0" w:space="0" w:color="auto"/>
            <w:right w:val="none" w:sz="0" w:space="0" w:color="auto"/>
          </w:divBdr>
        </w:div>
        <w:div w:id="217866479">
          <w:marLeft w:val="480"/>
          <w:marRight w:val="0"/>
          <w:marTop w:val="0"/>
          <w:marBottom w:val="0"/>
          <w:divBdr>
            <w:top w:val="none" w:sz="0" w:space="0" w:color="auto"/>
            <w:left w:val="none" w:sz="0" w:space="0" w:color="auto"/>
            <w:bottom w:val="none" w:sz="0" w:space="0" w:color="auto"/>
            <w:right w:val="none" w:sz="0" w:space="0" w:color="auto"/>
          </w:divBdr>
        </w:div>
        <w:div w:id="1444689351">
          <w:marLeft w:val="480"/>
          <w:marRight w:val="0"/>
          <w:marTop w:val="0"/>
          <w:marBottom w:val="0"/>
          <w:divBdr>
            <w:top w:val="none" w:sz="0" w:space="0" w:color="auto"/>
            <w:left w:val="none" w:sz="0" w:space="0" w:color="auto"/>
            <w:bottom w:val="none" w:sz="0" w:space="0" w:color="auto"/>
            <w:right w:val="none" w:sz="0" w:space="0" w:color="auto"/>
          </w:divBdr>
        </w:div>
        <w:div w:id="514003652">
          <w:marLeft w:val="480"/>
          <w:marRight w:val="0"/>
          <w:marTop w:val="0"/>
          <w:marBottom w:val="0"/>
          <w:divBdr>
            <w:top w:val="none" w:sz="0" w:space="0" w:color="auto"/>
            <w:left w:val="none" w:sz="0" w:space="0" w:color="auto"/>
            <w:bottom w:val="none" w:sz="0" w:space="0" w:color="auto"/>
            <w:right w:val="none" w:sz="0" w:space="0" w:color="auto"/>
          </w:divBdr>
        </w:div>
        <w:div w:id="37822758">
          <w:marLeft w:val="480"/>
          <w:marRight w:val="0"/>
          <w:marTop w:val="0"/>
          <w:marBottom w:val="0"/>
          <w:divBdr>
            <w:top w:val="none" w:sz="0" w:space="0" w:color="auto"/>
            <w:left w:val="none" w:sz="0" w:space="0" w:color="auto"/>
            <w:bottom w:val="none" w:sz="0" w:space="0" w:color="auto"/>
            <w:right w:val="none" w:sz="0" w:space="0" w:color="auto"/>
          </w:divBdr>
        </w:div>
        <w:div w:id="1348948529">
          <w:marLeft w:val="480"/>
          <w:marRight w:val="0"/>
          <w:marTop w:val="0"/>
          <w:marBottom w:val="0"/>
          <w:divBdr>
            <w:top w:val="none" w:sz="0" w:space="0" w:color="auto"/>
            <w:left w:val="none" w:sz="0" w:space="0" w:color="auto"/>
            <w:bottom w:val="none" w:sz="0" w:space="0" w:color="auto"/>
            <w:right w:val="none" w:sz="0" w:space="0" w:color="auto"/>
          </w:divBdr>
        </w:div>
        <w:div w:id="813378912">
          <w:marLeft w:val="480"/>
          <w:marRight w:val="0"/>
          <w:marTop w:val="0"/>
          <w:marBottom w:val="0"/>
          <w:divBdr>
            <w:top w:val="none" w:sz="0" w:space="0" w:color="auto"/>
            <w:left w:val="none" w:sz="0" w:space="0" w:color="auto"/>
            <w:bottom w:val="none" w:sz="0" w:space="0" w:color="auto"/>
            <w:right w:val="none" w:sz="0" w:space="0" w:color="auto"/>
          </w:divBdr>
        </w:div>
        <w:div w:id="1227760727">
          <w:marLeft w:val="480"/>
          <w:marRight w:val="0"/>
          <w:marTop w:val="0"/>
          <w:marBottom w:val="0"/>
          <w:divBdr>
            <w:top w:val="none" w:sz="0" w:space="0" w:color="auto"/>
            <w:left w:val="none" w:sz="0" w:space="0" w:color="auto"/>
            <w:bottom w:val="none" w:sz="0" w:space="0" w:color="auto"/>
            <w:right w:val="none" w:sz="0" w:space="0" w:color="auto"/>
          </w:divBdr>
        </w:div>
        <w:div w:id="850531732">
          <w:marLeft w:val="480"/>
          <w:marRight w:val="0"/>
          <w:marTop w:val="0"/>
          <w:marBottom w:val="0"/>
          <w:divBdr>
            <w:top w:val="none" w:sz="0" w:space="0" w:color="auto"/>
            <w:left w:val="none" w:sz="0" w:space="0" w:color="auto"/>
            <w:bottom w:val="none" w:sz="0" w:space="0" w:color="auto"/>
            <w:right w:val="none" w:sz="0" w:space="0" w:color="auto"/>
          </w:divBdr>
        </w:div>
        <w:div w:id="1449155961">
          <w:marLeft w:val="480"/>
          <w:marRight w:val="0"/>
          <w:marTop w:val="0"/>
          <w:marBottom w:val="0"/>
          <w:divBdr>
            <w:top w:val="none" w:sz="0" w:space="0" w:color="auto"/>
            <w:left w:val="none" w:sz="0" w:space="0" w:color="auto"/>
            <w:bottom w:val="none" w:sz="0" w:space="0" w:color="auto"/>
            <w:right w:val="none" w:sz="0" w:space="0" w:color="auto"/>
          </w:divBdr>
        </w:div>
        <w:div w:id="2092002804">
          <w:marLeft w:val="480"/>
          <w:marRight w:val="0"/>
          <w:marTop w:val="0"/>
          <w:marBottom w:val="0"/>
          <w:divBdr>
            <w:top w:val="none" w:sz="0" w:space="0" w:color="auto"/>
            <w:left w:val="none" w:sz="0" w:space="0" w:color="auto"/>
            <w:bottom w:val="none" w:sz="0" w:space="0" w:color="auto"/>
            <w:right w:val="none" w:sz="0" w:space="0" w:color="auto"/>
          </w:divBdr>
        </w:div>
        <w:div w:id="1364936995">
          <w:marLeft w:val="480"/>
          <w:marRight w:val="0"/>
          <w:marTop w:val="0"/>
          <w:marBottom w:val="0"/>
          <w:divBdr>
            <w:top w:val="none" w:sz="0" w:space="0" w:color="auto"/>
            <w:left w:val="none" w:sz="0" w:space="0" w:color="auto"/>
            <w:bottom w:val="none" w:sz="0" w:space="0" w:color="auto"/>
            <w:right w:val="none" w:sz="0" w:space="0" w:color="auto"/>
          </w:divBdr>
        </w:div>
        <w:div w:id="1805660147">
          <w:marLeft w:val="480"/>
          <w:marRight w:val="0"/>
          <w:marTop w:val="0"/>
          <w:marBottom w:val="0"/>
          <w:divBdr>
            <w:top w:val="none" w:sz="0" w:space="0" w:color="auto"/>
            <w:left w:val="none" w:sz="0" w:space="0" w:color="auto"/>
            <w:bottom w:val="none" w:sz="0" w:space="0" w:color="auto"/>
            <w:right w:val="none" w:sz="0" w:space="0" w:color="auto"/>
          </w:divBdr>
        </w:div>
        <w:div w:id="293606128">
          <w:marLeft w:val="480"/>
          <w:marRight w:val="0"/>
          <w:marTop w:val="0"/>
          <w:marBottom w:val="0"/>
          <w:divBdr>
            <w:top w:val="none" w:sz="0" w:space="0" w:color="auto"/>
            <w:left w:val="none" w:sz="0" w:space="0" w:color="auto"/>
            <w:bottom w:val="none" w:sz="0" w:space="0" w:color="auto"/>
            <w:right w:val="none" w:sz="0" w:space="0" w:color="auto"/>
          </w:divBdr>
        </w:div>
        <w:div w:id="393629909">
          <w:marLeft w:val="480"/>
          <w:marRight w:val="0"/>
          <w:marTop w:val="0"/>
          <w:marBottom w:val="0"/>
          <w:divBdr>
            <w:top w:val="none" w:sz="0" w:space="0" w:color="auto"/>
            <w:left w:val="none" w:sz="0" w:space="0" w:color="auto"/>
            <w:bottom w:val="none" w:sz="0" w:space="0" w:color="auto"/>
            <w:right w:val="none" w:sz="0" w:space="0" w:color="auto"/>
          </w:divBdr>
        </w:div>
        <w:div w:id="234358512">
          <w:marLeft w:val="480"/>
          <w:marRight w:val="0"/>
          <w:marTop w:val="0"/>
          <w:marBottom w:val="0"/>
          <w:divBdr>
            <w:top w:val="none" w:sz="0" w:space="0" w:color="auto"/>
            <w:left w:val="none" w:sz="0" w:space="0" w:color="auto"/>
            <w:bottom w:val="none" w:sz="0" w:space="0" w:color="auto"/>
            <w:right w:val="none" w:sz="0" w:space="0" w:color="auto"/>
          </w:divBdr>
        </w:div>
        <w:div w:id="899554468">
          <w:marLeft w:val="480"/>
          <w:marRight w:val="0"/>
          <w:marTop w:val="0"/>
          <w:marBottom w:val="0"/>
          <w:divBdr>
            <w:top w:val="none" w:sz="0" w:space="0" w:color="auto"/>
            <w:left w:val="none" w:sz="0" w:space="0" w:color="auto"/>
            <w:bottom w:val="none" w:sz="0" w:space="0" w:color="auto"/>
            <w:right w:val="none" w:sz="0" w:space="0" w:color="auto"/>
          </w:divBdr>
        </w:div>
        <w:div w:id="1186288081">
          <w:marLeft w:val="480"/>
          <w:marRight w:val="0"/>
          <w:marTop w:val="0"/>
          <w:marBottom w:val="0"/>
          <w:divBdr>
            <w:top w:val="none" w:sz="0" w:space="0" w:color="auto"/>
            <w:left w:val="none" w:sz="0" w:space="0" w:color="auto"/>
            <w:bottom w:val="none" w:sz="0" w:space="0" w:color="auto"/>
            <w:right w:val="none" w:sz="0" w:space="0" w:color="auto"/>
          </w:divBdr>
        </w:div>
        <w:div w:id="1409033118">
          <w:marLeft w:val="480"/>
          <w:marRight w:val="0"/>
          <w:marTop w:val="0"/>
          <w:marBottom w:val="0"/>
          <w:divBdr>
            <w:top w:val="none" w:sz="0" w:space="0" w:color="auto"/>
            <w:left w:val="none" w:sz="0" w:space="0" w:color="auto"/>
            <w:bottom w:val="none" w:sz="0" w:space="0" w:color="auto"/>
            <w:right w:val="none" w:sz="0" w:space="0" w:color="auto"/>
          </w:divBdr>
        </w:div>
        <w:div w:id="112410145">
          <w:marLeft w:val="480"/>
          <w:marRight w:val="0"/>
          <w:marTop w:val="0"/>
          <w:marBottom w:val="0"/>
          <w:divBdr>
            <w:top w:val="none" w:sz="0" w:space="0" w:color="auto"/>
            <w:left w:val="none" w:sz="0" w:space="0" w:color="auto"/>
            <w:bottom w:val="none" w:sz="0" w:space="0" w:color="auto"/>
            <w:right w:val="none" w:sz="0" w:space="0" w:color="auto"/>
          </w:divBdr>
        </w:div>
        <w:div w:id="83648705">
          <w:marLeft w:val="480"/>
          <w:marRight w:val="0"/>
          <w:marTop w:val="0"/>
          <w:marBottom w:val="0"/>
          <w:divBdr>
            <w:top w:val="none" w:sz="0" w:space="0" w:color="auto"/>
            <w:left w:val="none" w:sz="0" w:space="0" w:color="auto"/>
            <w:bottom w:val="none" w:sz="0" w:space="0" w:color="auto"/>
            <w:right w:val="none" w:sz="0" w:space="0" w:color="auto"/>
          </w:divBdr>
        </w:div>
        <w:div w:id="1638799962">
          <w:marLeft w:val="480"/>
          <w:marRight w:val="0"/>
          <w:marTop w:val="0"/>
          <w:marBottom w:val="0"/>
          <w:divBdr>
            <w:top w:val="none" w:sz="0" w:space="0" w:color="auto"/>
            <w:left w:val="none" w:sz="0" w:space="0" w:color="auto"/>
            <w:bottom w:val="none" w:sz="0" w:space="0" w:color="auto"/>
            <w:right w:val="none" w:sz="0" w:space="0" w:color="auto"/>
          </w:divBdr>
        </w:div>
        <w:div w:id="1855144484">
          <w:marLeft w:val="480"/>
          <w:marRight w:val="0"/>
          <w:marTop w:val="0"/>
          <w:marBottom w:val="0"/>
          <w:divBdr>
            <w:top w:val="none" w:sz="0" w:space="0" w:color="auto"/>
            <w:left w:val="none" w:sz="0" w:space="0" w:color="auto"/>
            <w:bottom w:val="none" w:sz="0" w:space="0" w:color="auto"/>
            <w:right w:val="none" w:sz="0" w:space="0" w:color="auto"/>
          </w:divBdr>
        </w:div>
        <w:div w:id="2055812100">
          <w:marLeft w:val="480"/>
          <w:marRight w:val="0"/>
          <w:marTop w:val="0"/>
          <w:marBottom w:val="0"/>
          <w:divBdr>
            <w:top w:val="none" w:sz="0" w:space="0" w:color="auto"/>
            <w:left w:val="none" w:sz="0" w:space="0" w:color="auto"/>
            <w:bottom w:val="none" w:sz="0" w:space="0" w:color="auto"/>
            <w:right w:val="none" w:sz="0" w:space="0" w:color="auto"/>
          </w:divBdr>
        </w:div>
        <w:div w:id="582374200">
          <w:marLeft w:val="480"/>
          <w:marRight w:val="0"/>
          <w:marTop w:val="0"/>
          <w:marBottom w:val="0"/>
          <w:divBdr>
            <w:top w:val="none" w:sz="0" w:space="0" w:color="auto"/>
            <w:left w:val="none" w:sz="0" w:space="0" w:color="auto"/>
            <w:bottom w:val="none" w:sz="0" w:space="0" w:color="auto"/>
            <w:right w:val="none" w:sz="0" w:space="0" w:color="auto"/>
          </w:divBdr>
        </w:div>
        <w:div w:id="647364944">
          <w:marLeft w:val="480"/>
          <w:marRight w:val="0"/>
          <w:marTop w:val="0"/>
          <w:marBottom w:val="0"/>
          <w:divBdr>
            <w:top w:val="none" w:sz="0" w:space="0" w:color="auto"/>
            <w:left w:val="none" w:sz="0" w:space="0" w:color="auto"/>
            <w:bottom w:val="none" w:sz="0" w:space="0" w:color="auto"/>
            <w:right w:val="none" w:sz="0" w:space="0" w:color="auto"/>
          </w:divBdr>
        </w:div>
        <w:div w:id="1932397170">
          <w:marLeft w:val="480"/>
          <w:marRight w:val="0"/>
          <w:marTop w:val="0"/>
          <w:marBottom w:val="0"/>
          <w:divBdr>
            <w:top w:val="none" w:sz="0" w:space="0" w:color="auto"/>
            <w:left w:val="none" w:sz="0" w:space="0" w:color="auto"/>
            <w:bottom w:val="none" w:sz="0" w:space="0" w:color="auto"/>
            <w:right w:val="none" w:sz="0" w:space="0" w:color="auto"/>
          </w:divBdr>
        </w:div>
        <w:div w:id="1341930184">
          <w:marLeft w:val="480"/>
          <w:marRight w:val="0"/>
          <w:marTop w:val="0"/>
          <w:marBottom w:val="0"/>
          <w:divBdr>
            <w:top w:val="none" w:sz="0" w:space="0" w:color="auto"/>
            <w:left w:val="none" w:sz="0" w:space="0" w:color="auto"/>
            <w:bottom w:val="none" w:sz="0" w:space="0" w:color="auto"/>
            <w:right w:val="none" w:sz="0" w:space="0" w:color="auto"/>
          </w:divBdr>
        </w:div>
        <w:div w:id="804396157">
          <w:marLeft w:val="480"/>
          <w:marRight w:val="0"/>
          <w:marTop w:val="0"/>
          <w:marBottom w:val="0"/>
          <w:divBdr>
            <w:top w:val="none" w:sz="0" w:space="0" w:color="auto"/>
            <w:left w:val="none" w:sz="0" w:space="0" w:color="auto"/>
            <w:bottom w:val="none" w:sz="0" w:space="0" w:color="auto"/>
            <w:right w:val="none" w:sz="0" w:space="0" w:color="auto"/>
          </w:divBdr>
        </w:div>
        <w:div w:id="115947427">
          <w:marLeft w:val="480"/>
          <w:marRight w:val="0"/>
          <w:marTop w:val="0"/>
          <w:marBottom w:val="0"/>
          <w:divBdr>
            <w:top w:val="none" w:sz="0" w:space="0" w:color="auto"/>
            <w:left w:val="none" w:sz="0" w:space="0" w:color="auto"/>
            <w:bottom w:val="none" w:sz="0" w:space="0" w:color="auto"/>
            <w:right w:val="none" w:sz="0" w:space="0" w:color="auto"/>
          </w:divBdr>
        </w:div>
        <w:div w:id="1897741079">
          <w:marLeft w:val="480"/>
          <w:marRight w:val="0"/>
          <w:marTop w:val="0"/>
          <w:marBottom w:val="0"/>
          <w:divBdr>
            <w:top w:val="none" w:sz="0" w:space="0" w:color="auto"/>
            <w:left w:val="none" w:sz="0" w:space="0" w:color="auto"/>
            <w:bottom w:val="none" w:sz="0" w:space="0" w:color="auto"/>
            <w:right w:val="none" w:sz="0" w:space="0" w:color="auto"/>
          </w:divBdr>
        </w:div>
        <w:div w:id="217018037">
          <w:marLeft w:val="480"/>
          <w:marRight w:val="0"/>
          <w:marTop w:val="0"/>
          <w:marBottom w:val="0"/>
          <w:divBdr>
            <w:top w:val="none" w:sz="0" w:space="0" w:color="auto"/>
            <w:left w:val="none" w:sz="0" w:space="0" w:color="auto"/>
            <w:bottom w:val="none" w:sz="0" w:space="0" w:color="auto"/>
            <w:right w:val="none" w:sz="0" w:space="0" w:color="auto"/>
          </w:divBdr>
        </w:div>
        <w:div w:id="1256093992">
          <w:marLeft w:val="480"/>
          <w:marRight w:val="0"/>
          <w:marTop w:val="0"/>
          <w:marBottom w:val="0"/>
          <w:divBdr>
            <w:top w:val="none" w:sz="0" w:space="0" w:color="auto"/>
            <w:left w:val="none" w:sz="0" w:space="0" w:color="auto"/>
            <w:bottom w:val="none" w:sz="0" w:space="0" w:color="auto"/>
            <w:right w:val="none" w:sz="0" w:space="0" w:color="auto"/>
          </w:divBdr>
        </w:div>
        <w:div w:id="583994708">
          <w:marLeft w:val="480"/>
          <w:marRight w:val="0"/>
          <w:marTop w:val="0"/>
          <w:marBottom w:val="0"/>
          <w:divBdr>
            <w:top w:val="none" w:sz="0" w:space="0" w:color="auto"/>
            <w:left w:val="none" w:sz="0" w:space="0" w:color="auto"/>
            <w:bottom w:val="none" w:sz="0" w:space="0" w:color="auto"/>
            <w:right w:val="none" w:sz="0" w:space="0" w:color="auto"/>
          </w:divBdr>
        </w:div>
        <w:div w:id="1740057421">
          <w:marLeft w:val="480"/>
          <w:marRight w:val="0"/>
          <w:marTop w:val="0"/>
          <w:marBottom w:val="0"/>
          <w:divBdr>
            <w:top w:val="none" w:sz="0" w:space="0" w:color="auto"/>
            <w:left w:val="none" w:sz="0" w:space="0" w:color="auto"/>
            <w:bottom w:val="none" w:sz="0" w:space="0" w:color="auto"/>
            <w:right w:val="none" w:sz="0" w:space="0" w:color="auto"/>
          </w:divBdr>
        </w:div>
        <w:div w:id="1244409791">
          <w:marLeft w:val="480"/>
          <w:marRight w:val="0"/>
          <w:marTop w:val="0"/>
          <w:marBottom w:val="0"/>
          <w:divBdr>
            <w:top w:val="none" w:sz="0" w:space="0" w:color="auto"/>
            <w:left w:val="none" w:sz="0" w:space="0" w:color="auto"/>
            <w:bottom w:val="none" w:sz="0" w:space="0" w:color="auto"/>
            <w:right w:val="none" w:sz="0" w:space="0" w:color="auto"/>
          </w:divBdr>
        </w:div>
        <w:div w:id="1022126884">
          <w:marLeft w:val="480"/>
          <w:marRight w:val="0"/>
          <w:marTop w:val="0"/>
          <w:marBottom w:val="0"/>
          <w:divBdr>
            <w:top w:val="none" w:sz="0" w:space="0" w:color="auto"/>
            <w:left w:val="none" w:sz="0" w:space="0" w:color="auto"/>
            <w:bottom w:val="none" w:sz="0" w:space="0" w:color="auto"/>
            <w:right w:val="none" w:sz="0" w:space="0" w:color="auto"/>
          </w:divBdr>
        </w:div>
        <w:div w:id="1609115291">
          <w:marLeft w:val="480"/>
          <w:marRight w:val="0"/>
          <w:marTop w:val="0"/>
          <w:marBottom w:val="0"/>
          <w:divBdr>
            <w:top w:val="none" w:sz="0" w:space="0" w:color="auto"/>
            <w:left w:val="none" w:sz="0" w:space="0" w:color="auto"/>
            <w:bottom w:val="none" w:sz="0" w:space="0" w:color="auto"/>
            <w:right w:val="none" w:sz="0" w:space="0" w:color="auto"/>
          </w:divBdr>
        </w:div>
        <w:div w:id="234894835">
          <w:marLeft w:val="480"/>
          <w:marRight w:val="0"/>
          <w:marTop w:val="0"/>
          <w:marBottom w:val="0"/>
          <w:divBdr>
            <w:top w:val="none" w:sz="0" w:space="0" w:color="auto"/>
            <w:left w:val="none" w:sz="0" w:space="0" w:color="auto"/>
            <w:bottom w:val="none" w:sz="0" w:space="0" w:color="auto"/>
            <w:right w:val="none" w:sz="0" w:space="0" w:color="auto"/>
          </w:divBdr>
        </w:div>
        <w:div w:id="1347096393">
          <w:marLeft w:val="480"/>
          <w:marRight w:val="0"/>
          <w:marTop w:val="0"/>
          <w:marBottom w:val="0"/>
          <w:divBdr>
            <w:top w:val="none" w:sz="0" w:space="0" w:color="auto"/>
            <w:left w:val="none" w:sz="0" w:space="0" w:color="auto"/>
            <w:bottom w:val="none" w:sz="0" w:space="0" w:color="auto"/>
            <w:right w:val="none" w:sz="0" w:space="0" w:color="auto"/>
          </w:divBdr>
        </w:div>
        <w:div w:id="1943099375">
          <w:marLeft w:val="480"/>
          <w:marRight w:val="0"/>
          <w:marTop w:val="0"/>
          <w:marBottom w:val="0"/>
          <w:divBdr>
            <w:top w:val="none" w:sz="0" w:space="0" w:color="auto"/>
            <w:left w:val="none" w:sz="0" w:space="0" w:color="auto"/>
            <w:bottom w:val="none" w:sz="0" w:space="0" w:color="auto"/>
            <w:right w:val="none" w:sz="0" w:space="0" w:color="auto"/>
          </w:divBdr>
        </w:div>
        <w:div w:id="298851635">
          <w:marLeft w:val="480"/>
          <w:marRight w:val="0"/>
          <w:marTop w:val="0"/>
          <w:marBottom w:val="0"/>
          <w:divBdr>
            <w:top w:val="none" w:sz="0" w:space="0" w:color="auto"/>
            <w:left w:val="none" w:sz="0" w:space="0" w:color="auto"/>
            <w:bottom w:val="none" w:sz="0" w:space="0" w:color="auto"/>
            <w:right w:val="none" w:sz="0" w:space="0" w:color="auto"/>
          </w:divBdr>
        </w:div>
        <w:div w:id="1349525840">
          <w:marLeft w:val="480"/>
          <w:marRight w:val="0"/>
          <w:marTop w:val="0"/>
          <w:marBottom w:val="0"/>
          <w:divBdr>
            <w:top w:val="none" w:sz="0" w:space="0" w:color="auto"/>
            <w:left w:val="none" w:sz="0" w:space="0" w:color="auto"/>
            <w:bottom w:val="none" w:sz="0" w:space="0" w:color="auto"/>
            <w:right w:val="none" w:sz="0" w:space="0" w:color="auto"/>
          </w:divBdr>
        </w:div>
        <w:div w:id="264072172">
          <w:marLeft w:val="480"/>
          <w:marRight w:val="0"/>
          <w:marTop w:val="0"/>
          <w:marBottom w:val="0"/>
          <w:divBdr>
            <w:top w:val="none" w:sz="0" w:space="0" w:color="auto"/>
            <w:left w:val="none" w:sz="0" w:space="0" w:color="auto"/>
            <w:bottom w:val="none" w:sz="0" w:space="0" w:color="auto"/>
            <w:right w:val="none" w:sz="0" w:space="0" w:color="auto"/>
          </w:divBdr>
        </w:div>
        <w:div w:id="2005618453">
          <w:marLeft w:val="480"/>
          <w:marRight w:val="0"/>
          <w:marTop w:val="0"/>
          <w:marBottom w:val="0"/>
          <w:divBdr>
            <w:top w:val="none" w:sz="0" w:space="0" w:color="auto"/>
            <w:left w:val="none" w:sz="0" w:space="0" w:color="auto"/>
            <w:bottom w:val="none" w:sz="0" w:space="0" w:color="auto"/>
            <w:right w:val="none" w:sz="0" w:space="0" w:color="auto"/>
          </w:divBdr>
        </w:div>
        <w:div w:id="2022775344">
          <w:marLeft w:val="480"/>
          <w:marRight w:val="0"/>
          <w:marTop w:val="0"/>
          <w:marBottom w:val="0"/>
          <w:divBdr>
            <w:top w:val="none" w:sz="0" w:space="0" w:color="auto"/>
            <w:left w:val="none" w:sz="0" w:space="0" w:color="auto"/>
            <w:bottom w:val="none" w:sz="0" w:space="0" w:color="auto"/>
            <w:right w:val="none" w:sz="0" w:space="0" w:color="auto"/>
          </w:divBdr>
        </w:div>
        <w:div w:id="979111740">
          <w:marLeft w:val="480"/>
          <w:marRight w:val="0"/>
          <w:marTop w:val="0"/>
          <w:marBottom w:val="0"/>
          <w:divBdr>
            <w:top w:val="none" w:sz="0" w:space="0" w:color="auto"/>
            <w:left w:val="none" w:sz="0" w:space="0" w:color="auto"/>
            <w:bottom w:val="none" w:sz="0" w:space="0" w:color="auto"/>
            <w:right w:val="none" w:sz="0" w:space="0" w:color="auto"/>
          </w:divBdr>
        </w:div>
        <w:div w:id="118882343">
          <w:marLeft w:val="480"/>
          <w:marRight w:val="0"/>
          <w:marTop w:val="0"/>
          <w:marBottom w:val="0"/>
          <w:divBdr>
            <w:top w:val="none" w:sz="0" w:space="0" w:color="auto"/>
            <w:left w:val="none" w:sz="0" w:space="0" w:color="auto"/>
            <w:bottom w:val="none" w:sz="0" w:space="0" w:color="auto"/>
            <w:right w:val="none" w:sz="0" w:space="0" w:color="auto"/>
          </w:divBdr>
        </w:div>
        <w:div w:id="1750496165">
          <w:marLeft w:val="480"/>
          <w:marRight w:val="0"/>
          <w:marTop w:val="0"/>
          <w:marBottom w:val="0"/>
          <w:divBdr>
            <w:top w:val="none" w:sz="0" w:space="0" w:color="auto"/>
            <w:left w:val="none" w:sz="0" w:space="0" w:color="auto"/>
            <w:bottom w:val="none" w:sz="0" w:space="0" w:color="auto"/>
            <w:right w:val="none" w:sz="0" w:space="0" w:color="auto"/>
          </w:divBdr>
        </w:div>
        <w:div w:id="917131533">
          <w:marLeft w:val="480"/>
          <w:marRight w:val="0"/>
          <w:marTop w:val="0"/>
          <w:marBottom w:val="0"/>
          <w:divBdr>
            <w:top w:val="none" w:sz="0" w:space="0" w:color="auto"/>
            <w:left w:val="none" w:sz="0" w:space="0" w:color="auto"/>
            <w:bottom w:val="none" w:sz="0" w:space="0" w:color="auto"/>
            <w:right w:val="none" w:sz="0" w:space="0" w:color="auto"/>
          </w:divBdr>
        </w:div>
        <w:div w:id="173888362">
          <w:marLeft w:val="480"/>
          <w:marRight w:val="0"/>
          <w:marTop w:val="0"/>
          <w:marBottom w:val="0"/>
          <w:divBdr>
            <w:top w:val="none" w:sz="0" w:space="0" w:color="auto"/>
            <w:left w:val="none" w:sz="0" w:space="0" w:color="auto"/>
            <w:bottom w:val="none" w:sz="0" w:space="0" w:color="auto"/>
            <w:right w:val="none" w:sz="0" w:space="0" w:color="auto"/>
          </w:divBdr>
        </w:div>
        <w:div w:id="487788773">
          <w:marLeft w:val="480"/>
          <w:marRight w:val="0"/>
          <w:marTop w:val="0"/>
          <w:marBottom w:val="0"/>
          <w:divBdr>
            <w:top w:val="none" w:sz="0" w:space="0" w:color="auto"/>
            <w:left w:val="none" w:sz="0" w:space="0" w:color="auto"/>
            <w:bottom w:val="none" w:sz="0" w:space="0" w:color="auto"/>
            <w:right w:val="none" w:sz="0" w:space="0" w:color="auto"/>
          </w:divBdr>
        </w:div>
      </w:divsChild>
    </w:div>
    <w:div w:id="926305645">
      <w:bodyDiv w:val="1"/>
      <w:marLeft w:val="0"/>
      <w:marRight w:val="0"/>
      <w:marTop w:val="0"/>
      <w:marBottom w:val="0"/>
      <w:divBdr>
        <w:top w:val="none" w:sz="0" w:space="0" w:color="auto"/>
        <w:left w:val="none" w:sz="0" w:space="0" w:color="auto"/>
        <w:bottom w:val="none" w:sz="0" w:space="0" w:color="auto"/>
        <w:right w:val="none" w:sz="0" w:space="0" w:color="auto"/>
      </w:divBdr>
    </w:div>
    <w:div w:id="947396078">
      <w:bodyDiv w:val="1"/>
      <w:marLeft w:val="0"/>
      <w:marRight w:val="0"/>
      <w:marTop w:val="0"/>
      <w:marBottom w:val="0"/>
      <w:divBdr>
        <w:top w:val="none" w:sz="0" w:space="0" w:color="auto"/>
        <w:left w:val="none" w:sz="0" w:space="0" w:color="auto"/>
        <w:bottom w:val="none" w:sz="0" w:space="0" w:color="auto"/>
        <w:right w:val="none" w:sz="0" w:space="0" w:color="auto"/>
      </w:divBdr>
    </w:div>
    <w:div w:id="949318779">
      <w:bodyDiv w:val="1"/>
      <w:marLeft w:val="0"/>
      <w:marRight w:val="0"/>
      <w:marTop w:val="0"/>
      <w:marBottom w:val="0"/>
      <w:divBdr>
        <w:top w:val="none" w:sz="0" w:space="0" w:color="auto"/>
        <w:left w:val="none" w:sz="0" w:space="0" w:color="auto"/>
        <w:bottom w:val="none" w:sz="0" w:space="0" w:color="auto"/>
        <w:right w:val="none" w:sz="0" w:space="0" w:color="auto"/>
      </w:divBdr>
    </w:div>
    <w:div w:id="952858110">
      <w:bodyDiv w:val="1"/>
      <w:marLeft w:val="0"/>
      <w:marRight w:val="0"/>
      <w:marTop w:val="0"/>
      <w:marBottom w:val="0"/>
      <w:divBdr>
        <w:top w:val="none" w:sz="0" w:space="0" w:color="auto"/>
        <w:left w:val="none" w:sz="0" w:space="0" w:color="auto"/>
        <w:bottom w:val="none" w:sz="0" w:space="0" w:color="auto"/>
        <w:right w:val="none" w:sz="0" w:space="0" w:color="auto"/>
      </w:divBdr>
    </w:div>
    <w:div w:id="961502559">
      <w:bodyDiv w:val="1"/>
      <w:marLeft w:val="0"/>
      <w:marRight w:val="0"/>
      <w:marTop w:val="0"/>
      <w:marBottom w:val="0"/>
      <w:divBdr>
        <w:top w:val="none" w:sz="0" w:space="0" w:color="auto"/>
        <w:left w:val="none" w:sz="0" w:space="0" w:color="auto"/>
        <w:bottom w:val="none" w:sz="0" w:space="0" w:color="auto"/>
        <w:right w:val="none" w:sz="0" w:space="0" w:color="auto"/>
      </w:divBdr>
    </w:div>
    <w:div w:id="965433641">
      <w:bodyDiv w:val="1"/>
      <w:marLeft w:val="0"/>
      <w:marRight w:val="0"/>
      <w:marTop w:val="0"/>
      <w:marBottom w:val="0"/>
      <w:divBdr>
        <w:top w:val="none" w:sz="0" w:space="0" w:color="auto"/>
        <w:left w:val="none" w:sz="0" w:space="0" w:color="auto"/>
        <w:bottom w:val="none" w:sz="0" w:space="0" w:color="auto"/>
        <w:right w:val="none" w:sz="0" w:space="0" w:color="auto"/>
      </w:divBdr>
    </w:div>
    <w:div w:id="989863656">
      <w:bodyDiv w:val="1"/>
      <w:marLeft w:val="0"/>
      <w:marRight w:val="0"/>
      <w:marTop w:val="0"/>
      <w:marBottom w:val="0"/>
      <w:divBdr>
        <w:top w:val="none" w:sz="0" w:space="0" w:color="auto"/>
        <w:left w:val="none" w:sz="0" w:space="0" w:color="auto"/>
        <w:bottom w:val="none" w:sz="0" w:space="0" w:color="auto"/>
        <w:right w:val="none" w:sz="0" w:space="0" w:color="auto"/>
      </w:divBdr>
    </w:div>
    <w:div w:id="1009218809">
      <w:bodyDiv w:val="1"/>
      <w:marLeft w:val="0"/>
      <w:marRight w:val="0"/>
      <w:marTop w:val="0"/>
      <w:marBottom w:val="0"/>
      <w:divBdr>
        <w:top w:val="none" w:sz="0" w:space="0" w:color="auto"/>
        <w:left w:val="none" w:sz="0" w:space="0" w:color="auto"/>
        <w:bottom w:val="none" w:sz="0" w:space="0" w:color="auto"/>
        <w:right w:val="none" w:sz="0" w:space="0" w:color="auto"/>
      </w:divBdr>
    </w:div>
    <w:div w:id="1013149173">
      <w:bodyDiv w:val="1"/>
      <w:marLeft w:val="0"/>
      <w:marRight w:val="0"/>
      <w:marTop w:val="0"/>
      <w:marBottom w:val="0"/>
      <w:divBdr>
        <w:top w:val="none" w:sz="0" w:space="0" w:color="auto"/>
        <w:left w:val="none" w:sz="0" w:space="0" w:color="auto"/>
        <w:bottom w:val="none" w:sz="0" w:space="0" w:color="auto"/>
        <w:right w:val="none" w:sz="0" w:space="0" w:color="auto"/>
      </w:divBdr>
    </w:div>
    <w:div w:id="1015808270">
      <w:bodyDiv w:val="1"/>
      <w:marLeft w:val="0"/>
      <w:marRight w:val="0"/>
      <w:marTop w:val="0"/>
      <w:marBottom w:val="0"/>
      <w:divBdr>
        <w:top w:val="none" w:sz="0" w:space="0" w:color="auto"/>
        <w:left w:val="none" w:sz="0" w:space="0" w:color="auto"/>
        <w:bottom w:val="none" w:sz="0" w:space="0" w:color="auto"/>
        <w:right w:val="none" w:sz="0" w:space="0" w:color="auto"/>
      </w:divBdr>
    </w:div>
    <w:div w:id="1017459654">
      <w:bodyDiv w:val="1"/>
      <w:marLeft w:val="0"/>
      <w:marRight w:val="0"/>
      <w:marTop w:val="0"/>
      <w:marBottom w:val="0"/>
      <w:divBdr>
        <w:top w:val="none" w:sz="0" w:space="0" w:color="auto"/>
        <w:left w:val="none" w:sz="0" w:space="0" w:color="auto"/>
        <w:bottom w:val="none" w:sz="0" w:space="0" w:color="auto"/>
        <w:right w:val="none" w:sz="0" w:space="0" w:color="auto"/>
      </w:divBdr>
    </w:div>
    <w:div w:id="1020280235">
      <w:bodyDiv w:val="1"/>
      <w:marLeft w:val="0"/>
      <w:marRight w:val="0"/>
      <w:marTop w:val="0"/>
      <w:marBottom w:val="0"/>
      <w:divBdr>
        <w:top w:val="none" w:sz="0" w:space="0" w:color="auto"/>
        <w:left w:val="none" w:sz="0" w:space="0" w:color="auto"/>
        <w:bottom w:val="none" w:sz="0" w:space="0" w:color="auto"/>
        <w:right w:val="none" w:sz="0" w:space="0" w:color="auto"/>
      </w:divBdr>
    </w:div>
    <w:div w:id="1021474135">
      <w:bodyDiv w:val="1"/>
      <w:marLeft w:val="0"/>
      <w:marRight w:val="0"/>
      <w:marTop w:val="0"/>
      <w:marBottom w:val="0"/>
      <w:divBdr>
        <w:top w:val="none" w:sz="0" w:space="0" w:color="auto"/>
        <w:left w:val="none" w:sz="0" w:space="0" w:color="auto"/>
        <w:bottom w:val="none" w:sz="0" w:space="0" w:color="auto"/>
        <w:right w:val="none" w:sz="0" w:space="0" w:color="auto"/>
      </w:divBdr>
    </w:div>
    <w:div w:id="1033381970">
      <w:bodyDiv w:val="1"/>
      <w:marLeft w:val="0"/>
      <w:marRight w:val="0"/>
      <w:marTop w:val="0"/>
      <w:marBottom w:val="0"/>
      <w:divBdr>
        <w:top w:val="none" w:sz="0" w:space="0" w:color="auto"/>
        <w:left w:val="none" w:sz="0" w:space="0" w:color="auto"/>
        <w:bottom w:val="none" w:sz="0" w:space="0" w:color="auto"/>
        <w:right w:val="none" w:sz="0" w:space="0" w:color="auto"/>
      </w:divBdr>
    </w:div>
    <w:div w:id="1044258921">
      <w:bodyDiv w:val="1"/>
      <w:marLeft w:val="0"/>
      <w:marRight w:val="0"/>
      <w:marTop w:val="0"/>
      <w:marBottom w:val="0"/>
      <w:divBdr>
        <w:top w:val="none" w:sz="0" w:space="0" w:color="auto"/>
        <w:left w:val="none" w:sz="0" w:space="0" w:color="auto"/>
        <w:bottom w:val="none" w:sz="0" w:space="0" w:color="auto"/>
        <w:right w:val="none" w:sz="0" w:space="0" w:color="auto"/>
      </w:divBdr>
    </w:div>
    <w:div w:id="1048185240">
      <w:bodyDiv w:val="1"/>
      <w:marLeft w:val="0"/>
      <w:marRight w:val="0"/>
      <w:marTop w:val="0"/>
      <w:marBottom w:val="0"/>
      <w:divBdr>
        <w:top w:val="none" w:sz="0" w:space="0" w:color="auto"/>
        <w:left w:val="none" w:sz="0" w:space="0" w:color="auto"/>
        <w:bottom w:val="none" w:sz="0" w:space="0" w:color="auto"/>
        <w:right w:val="none" w:sz="0" w:space="0" w:color="auto"/>
      </w:divBdr>
    </w:div>
    <w:div w:id="1053315015">
      <w:bodyDiv w:val="1"/>
      <w:marLeft w:val="0"/>
      <w:marRight w:val="0"/>
      <w:marTop w:val="0"/>
      <w:marBottom w:val="0"/>
      <w:divBdr>
        <w:top w:val="none" w:sz="0" w:space="0" w:color="auto"/>
        <w:left w:val="none" w:sz="0" w:space="0" w:color="auto"/>
        <w:bottom w:val="none" w:sz="0" w:space="0" w:color="auto"/>
        <w:right w:val="none" w:sz="0" w:space="0" w:color="auto"/>
      </w:divBdr>
    </w:div>
    <w:div w:id="1055205320">
      <w:bodyDiv w:val="1"/>
      <w:marLeft w:val="0"/>
      <w:marRight w:val="0"/>
      <w:marTop w:val="0"/>
      <w:marBottom w:val="0"/>
      <w:divBdr>
        <w:top w:val="none" w:sz="0" w:space="0" w:color="auto"/>
        <w:left w:val="none" w:sz="0" w:space="0" w:color="auto"/>
        <w:bottom w:val="none" w:sz="0" w:space="0" w:color="auto"/>
        <w:right w:val="none" w:sz="0" w:space="0" w:color="auto"/>
      </w:divBdr>
      <w:divsChild>
        <w:div w:id="295258788">
          <w:marLeft w:val="480"/>
          <w:marRight w:val="0"/>
          <w:marTop w:val="0"/>
          <w:marBottom w:val="0"/>
          <w:divBdr>
            <w:top w:val="none" w:sz="0" w:space="0" w:color="auto"/>
            <w:left w:val="none" w:sz="0" w:space="0" w:color="auto"/>
            <w:bottom w:val="none" w:sz="0" w:space="0" w:color="auto"/>
            <w:right w:val="none" w:sz="0" w:space="0" w:color="auto"/>
          </w:divBdr>
        </w:div>
        <w:div w:id="351302560">
          <w:marLeft w:val="480"/>
          <w:marRight w:val="0"/>
          <w:marTop w:val="0"/>
          <w:marBottom w:val="0"/>
          <w:divBdr>
            <w:top w:val="none" w:sz="0" w:space="0" w:color="auto"/>
            <w:left w:val="none" w:sz="0" w:space="0" w:color="auto"/>
            <w:bottom w:val="none" w:sz="0" w:space="0" w:color="auto"/>
            <w:right w:val="none" w:sz="0" w:space="0" w:color="auto"/>
          </w:divBdr>
        </w:div>
        <w:div w:id="2120954666">
          <w:marLeft w:val="480"/>
          <w:marRight w:val="0"/>
          <w:marTop w:val="0"/>
          <w:marBottom w:val="0"/>
          <w:divBdr>
            <w:top w:val="none" w:sz="0" w:space="0" w:color="auto"/>
            <w:left w:val="none" w:sz="0" w:space="0" w:color="auto"/>
            <w:bottom w:val="none" w:sz="0" w:space="0" w:color="auto"/>
            <w:right w:val="none" w:sz="0" w:space="0" w:color="auto"/>
          </w:divBdr>
        </w:div>
        <w:div w:id="2070807057">
          <w:marLeft w:val="480"/>
          <w:marRight w:val="0"/>
          <w:marTop w:val="0"/>
          <w:marBottom w:val="0"/>
          <w:divBdr>
            <w:top w:val="none" w:sz="0" w:space="0" w:color="auto"/>
            <w:left w:val="none" w:sz="0" w:space="0" w:color="auto"/>
            <w:bottom w:val="none" w:sz="0" w:space="0" w:color="auto"/>
            <w:right w:val="none" w:sz="0" w:space="0" w:color="auto"/>
          </w:divBdr>
        </w:div>
        <w:div w:id="1591160479">
          <w:marLeft w:val="480"/>
          <w:marRight w:val="0"/>
          <w:marTop w:val="0"/>
          <w:marBottom w:val="0"/>
          <w:divBdr>
            <w:top w:val="none" w:sz="0" w:space="0" w:color="auto"/>
            <w:left w:val="none" w:sz="0" w:space="0" w:color="auto"/>
            <w:bottom w:val="none" w:sz="0" w:space="0" w:color="auto"/>
            <w:right w:val="none" w:sz="0" w:space="0" w:color="auto"/>
          </w:divBdr>
        </w:div>
        <w:div w:id="482819935">
          <w:marLeft w:val="480"/>
          <w:marRight w:val="0"/>
          <w:marTop w:val="0"/>
          <w:marBottom w:val="0"/>
          <w:divBdr>
            <w:top w:val="none" w:sz="0" w:space="0" w:color="auto"/>
            <w:left w:val="none" w:sz="0" w:space="0" w:color="auto"/>
            <w:bottom w:val="none" w:sz="0" w:space="0" w:color="auto"/>
            <w:right w:val="none" w:sz="0" w:space="0" w:color="auto"/>
          </w:divBdr>
        </w:div>
        <w:div w:id="756830842">
          <w:marLeft w:val="480"/>
          <w:marRight w:val="0"/>
          <w:marTop w:val="0"/>
          <w:marBottom w:val="0"/>
          <w:divBdr>
            <w:top w:val="none" w:sz="0" w:space="0" w:color="auto"/>
            <w:left w:val="none" w:sz="0" w:space="0" w:color="auto"/>
            <w:bottom w:val="none" w:sz="0" w:space="0" w:color="auto"/>
            <w:right w:val="none" w:sz="0" w:space="0" w:color="auto"/>
          </w:divBdr>
        </w:div>
        <w:div w:id="809249956">
          <w:marLeft w:val="480"/>
          <w:marRight w:val="0"/>
          <w:marTop w:val="0"/>
          <w:marBottom w:val="0"/>
          <w:divBdr>
            <w:top w:val="none" w:sz="0" w:space="0" w:color="auto"/>
            <w:left w:val="none" w:sz="0" w:space="0" w:color="auto"/>
            <w:bottom w:val="none" w:sz="0" w:space="0" w:color="auto"/>
            <w:right w:val="none" w:sz="0" w:space="0" w:color="auto"/>
          </w:divBdr>
        </w:div>
        <w:div w:id="536893845">
          <w:marLeft w:val="480"/>
          <w:marRight w:val="0"/>
          <w:marTop w:val="0"/>
          <w:marBottom w:val="0"/>
          <w:divBdr>
            <w:top w:val="none" w:sz="0" w:space="0" w:color="auto"/>
            <w:left w:val="none" w:sz="0" w:space="0" w:color="auto"/>
            <w:bottom w:val="none" w:sz="0" w:space="0" w:color="auto"/>
            <w:right w:val="none" w:sz="0" w:space="0" w:color="auto"/>
          </w:divBdr>
        </w:div>
        <w:div w:id="1335230705">
          <w:marLeft w:val="480"/>
          <w:marRight w:val="0"/>
          <w:marTop w:val="0"/>
          <w:marBottom w:val="0"/>
          <w:divBdr>
            <w:top w:val="none" w:sz="0" w:space="0" w:color="auto"/>
            <w:left w:val="none" w:sz="0" w:space="0" w:color="auto"/>
            <w:bottom w:val="none" w:sz="0" w:space="0" w:color="auto"/>
            <w:right w:val="none" w:sz="0" w:space="0" w:color="auto"/>
          </w:divBdr>
        </w:div>
        <w:div w:id="656229414">
          <w:marLeft w:val="480"/>
          <w:marRight w:val="0"/>
          <w:marTop w:val="0"/>
          <w:marBottom w:val="0"/>
          <w:divBdr>
            <w:top w:val="none" w:sz="0" w:space="0" w:color="auto"/>
            <w:left w:val="none" w:sz="0" w:space="0" w:color="auto"/>
            <w:bottom w:val="none" w:sz="0" w:space="0" w:color="auto"/>
            <w:right w:val="none" w:sz="0" w:space="0" w:color="auto"/>
          </w:divBdr>
        </w:div>
        <w:div w:id="226065535">
          <w:marLeft w:val="480"/>
          <w:marRight w:val="0"/>
          <w:marTop w:val="0"/>
          <w:marBottom w:val="0"/>
          <w:divBdr>
            <w:top w:val="none" w:sz="0" w:space="0" w:color="auto"/>
            <w:left w:val="none" w:sz="0" w:space="0" w:color="auto"/>
            <w:bottom w:val="none" w:sz="0" w:space="0" w:color="auto"/>
            <w:right w:val="none" w:sz="0" w:space="0" w:color="auto"/>
          </w:divBdr>
        </w:div>
        <w:div w:id="1141314084">
          <w:marLeft w:val="480"/>
          <w:marRight w:val="0"/>
          <w:marTop w:val="0"/>
          <w:marBottom w:val="0"/>
          <w:divBdr>
            <w:top w:val="none" w:sz="0" w:space="0" w:color="auto"/>
            <w:left w:val="none" w:sz="0" w:space="0" w:color="auto"/>
            <w:bottom w:val="none" w:sz="0" w:space="0" w:color="auto"/>
            <w:right w:val="none" w:sz="0" w:space="0" w:color="auto"/>
          </w:divBdr>
        </w:div>
        <w:div w:id="2139760456">
          <w:marLeft w:val="480"/>
          <w:marRight w:val="0"/>
          <w:marTop w:val="0"/>
          <w:marBottom w:val="0"/>
          <w:divBdr>
            <w:top w:val="none" w:sz="0" w:space="0" w:color="auto"/>
            <w:left w:val="none" w:sz="0" w:space="0" w:color="auto"/>
            <w:bottom w:val="none" w:sz="0" w:space="0" w:color="auto"/>
            <w:right w:val="none" w:sz="0" w:space="0" w:color="auto"/>
          </w:divBdr>
        </w:div>
        <w:div w:id="273371048">
          <w:marLeft w:val="480"/>
          <w:marRight w:val="0"/>
          <w:marTop w:val="0"/>
          <w:marBottom w:val="0"/>
          <w:divBdr>
            <w:top w:val="none" w:sz="0" w:space="0" w:color="auto"/>
            <w:left w:val="none" w:sz="0" w:space="0" w:color="auto"/>
            <w:bottom w:val="none" w:sz="0" w:space="0" w:color="auto"/>
            <w:right w:val="none" w:sz="0" w:space="0" w:color="auto"/>
          </w:divBdr>
        </w:div>
        <w:div w:id="155658513">
          <w:marLeft w:val="480"/>
          <w:marRight w:val="0"/>
          <w:marTop w:val="0"/>
          <w:marBottom w:val="0"/>
          <w:divBdr>
            <w:top w:val="none" w:sz="0" w:space="0" w:color="auto"/>
            <w:left w:val="none" w:sz="0" w:space="0" w:color="auto"/>
            <w:bottom w:val="none" w:sz="0" w:space="0" w:color="auto"/>
            <w:right w:val="none" w:sz="0" w:space="0" w:color="auto"/>
          </w:divBdr>
        </w:div>
        <w:div w:id="154419843">
          <w:marLeft w:val="480"/>
          <w:marRight w:val="0"/>
          <w:marTop w:val="0"/>
          <w:marBottom w:val="0"/>
          <w:divBdr>
            <w:top w:val="none" w:sz="0" w:space="0" w:color="auto"/>
            <w:left w:val="none" w:sz="0" w:space="0" w:color="auto"/>
            <w:bottom w:val="none" w:sz="0" w:space="0" w:color="auto"/>
            <w:right w:val="none" w:sz="0" w:space="0" w:color="auto"/>
          </w:divBdr>
        </w:div>
        <w:div w:id="1220938848">
          <w:marLeft w:val="480"/>
          <w:marRight w:val="0"/>
          <w:marTop w:val="0"/>
          <w:marBottom w:val="0"/>
          <w:divBdr>
            <w:top w:val="none" w:sz="0" w:space="0" w:color="auto"/>
            <w:left w:val="none" w:sz="0" w:space="0" w:color="auto"/>
            <w:bottom w:val="none" w:sz="0" w:space="0" w:color="auto"/>
            <w:right w:val="none" w:sz="0" w:space="0" w:color="auto"/>
          </w:divBdr>
        </w:div>
        <w:div w:id="1489438929">
          <w:marLeft w:val="480"/>
          <w:marRight w:val="0"/>
          <w:marTop w:val="0"/>
          <w:marBottom w:val="0"/>
          <w:divBdr>
            <w:top w:val="none" w:sz="0" w:space="0" w:color="auto"/>
            <w:left w:val="none" w:sz="0" w:space="0" w:color="auto"/>
            <w:bottom w:val="none" w:sz="0" w:space="0" w:color="auto"/>
            <w:right w:val="none" w:sz="0" w:space="0" w:color="auto"/>
          </w:divBdr>
        </w:div>
        <w:div w:id="1399593304">
          <w:marLeft w:val="480"/>
          <w:marRight w:val="0"/>
          <w:marTop w:val="0"/>
          <w:marBottom w:val="0"/>
          <w:divBdr>
            <w:top w:val="none" w:sz="0" w:space="0" w:color="auto"/>
            <w:left w:val="none" w:sz="0" w:space="0" w:color="auto"/>
            <w:bottom w:val="none" w:sz="0" w:space="0" w:color="auto"/>
            <w:right w:val="none" w:sz="0" w:space="0" w:color="auto"/>
          </w:divBdr>
        </w:div>
        <w:div w:id="1615212024">
          <w:marLeft w:val="480"/>
          <w:marRight w:val="0"/>
          <w:marTop w:val="0"/>
          <w:marBottom w:val="0"/>
          <w:divBdr>
            <w:top w:val="none" w:sz="0" w:space="0" w:color="auto"/>
            <w:left w:val="none" w:sz="0" w:space="0" w:color="auto"/>
            <w:bottom w:val="none" w:sz="0" w:space="0" w:color="auto"/>
            <w:right w:val="none" w:sz="0" w:space="0" w:color="auto"/>
          </w:divBdr>
        </w:div>
        <w:div w:id="516433414">
          <w:marLeft w:val="480"/>
          <w:marRight w:val="0"/>
          <w:marTop w:val="0"/>
          <w:marBottom w:val="0"/>
          <w:divBdr>
            <w:top w:val="none" w:sz="0" w:space="0" w:color="auto"/>
            <w:left w:val="none" w:sz="0" w:space="0" w:color="auto"/>
            <w:bottom w:val="none" w:sz="0" w:space="0" w:color="auto"/>
            <w:right w:val="none" w:sz="0" w:space="0" w:color="auto"/>
          </w:divBdr>
        </w:div>
        <w:div w:id="1349679776">
          <w:marLeft w:val="480"/>
          <w:marRight w:val="0"/>
          <w:marTop w:val="0"/>
          <w:marBottom w:val="0"/>
          <w:divBdr>
            <w:top w:val="none" w:sz="0" w:space="0" w:color="auto"/>
            <w:left w:val="none" w:sz="0" w:space="0" w:color="auto"/>
            <w:bottom w:val="none" w:sz="0" w:space="0" w:color="auto"/>
            <w:right w:val="none" w:sz="0" w:space="0" w:color="auto"/>
          </w:divBdr>
        </w:div>
        <w:div w:id="41516379">
          <w:marLeft w:val="480"/>
          <w:marRight w:val="0"/>
          <w:marTop w:val="0"/>
          <w:marBottom w:val="0"/>
          <w:divBdr>
            <w:top w:val="none" w:sz="0" w:space="0" w:color="auto"/>
            <w:left w:val="none" w:sz="0" w:space="0" w:color="auto"/>
            <w:bottom w:val="none" w:sz="0" w:space="0" w:color="auto"/>
            <w:right w:val="none" w:sz="0" w:space="0" w:color="auto"/>
          </w:divBdr>
        </w:div>
        <w:div w:id="863520377">
          <w:marLeft w:val="480"/>
          <w:marRight w:val="0"/>
          <w:marTop w:val="0"/>
          <w:marBottom w:val="0"/>
          <w:divBdr>
            <w:top w:val="none" w:sz="0" w:space="0" w:color="auto"/>
            <w:left w:val="none" w:sz="0" w:space="0" w:color="auto"/>
            <w:bottom w:val="none" w:sz="0" w:space="0" w:color="auto"/>
            <w:right w:val="none" w:sz="0" w:space="0" w:color="auto"/>
          </w:divBdr>
        </w:div>
        <w:div w:id="845023338">
          <w:marLeft w:val="480"/>
          <w:marRight w:val="0"/>
          <w:marTop w:val="0"/>
          <w:marBottom w:val="0"/>
          <w:divBdr>
            <w:top w:val="none" w:sz="0" w:space="0" w:color="auto"/>
            <w:left w:val="none" w:sz="0" w:space="0" w:color="auto"/>
            <w:bottom w:val="none" w:sz="0" w:space="0" w:color="auto"/>
            <w:right w:val="none" w:sz="0" w:space="0" w:color="auto"/>
          </w:divBdr>
        </w:div>
        <w:div w:id="1336031610">
          <w:marLeft w:val="480"/>
          <w:marRight w:val="0"/>
          <w:marTop w:val="0"/>
          <w:marBottom w:val="0"/>
          <w:divBdr>
            <w:top w:val="none" w:sz="0" w:space="0" w:color="auto"/>
            <w:left w:val="none" w:sz="0" w:space="0" w:color="auto"/>
            <w:bottom w:val="none" w:sz="0" w:space="0" w:color="auto"/>
            <w:right w:val="none" w:sz="0" w:space="0" w:color="auto"/>
          </w:divBdr>
        </w:div>
        <w:div w:id="636689661">
          <w:marLeft w:val="480"/>
          <w:marRight w:val="0"/>
          <w:marTop w:val="0"/>
          <w:marBottom w:val="0"/>
          <w:divBdr>
            <w:top w:val="none" w:sz="0" w:space="0" w:color="auto"/>
            <w:left w:val="none" w:sz="0" w:space="0" w:color="auto"/>
            <w:bottom w:val="none" w:sz="0" w:space="0" w:color="auto"/>
            <w:right w:val="none" w:sz="0" w:space="0" w:color="auto"/>
          </w:divBdr>
        </w:div>
        <w:div w:id="460268936">
          <w:marLeft w:val="480"/>
          <w:marRight w:val="0"/>
          <w:marTop w:val="0"/>
          <w:marBottom w:val="0"/>
          <w:divBdr>
            <w:top w:val="none" w:sz="0" w:space="0" w:color="auto"/>
            <w:left w:val="none" w:sz="0" w:space="0" w:color="auto"/>
            <w:bottom w:val="none" w:sz="0" w:space="0" w:color="auto"/>
            <w:right w:val="none" w:sz="0" w:space="0" w:color="auto"/>
          </w:divBdr>
        </w:div>
        <w:div w:id="1396320301">
          <w:marLeft w:val="480"/>
          <w:marRight w:val="0"/>
          <w:marTop w:val="0"/>
          <w:marBottom w:val="0"/>
          <w:divBdr>
            <w:top w:val="none" w:sz="0" w:space="0" w:color="auto"/>
            <w:left w:val="none" w:sz="0" w:space="0" w:color="auto"/>
            <w:bottom w:val="none" w:sz="0" w:space="0" w:color="auto"/>
            <w:right w:val="none" w:sz="0" w:space="0" w:color="auto"/>
          </w:divBdr>
        </w:div>
        <w:div w:id="1575774744">
          <w:marLeft w:val="480"/>
          <w:marRight w:val="0"/>
          <w:marTop w:val="0"/>
          <w:marBottom w:val="0"/>
          <w:divBdr>
            <w:top w:val="none" w:sz="0" w:space="0" w:color="auto"/>
            <w:left w:val="none" w:sz="0" w:space="0" w:color="auto"/>
            <w:bottom w:val="none" w:sz="0" w:space="0" w:color="auto"/>
            <w:right w:val="none" w:sz="0" w:space="0" w:color="auto"/>
          </w:divBdr>
        </w:div>
        <w:div w:id="1101683045">
          <w:marLeft w:val="480"/>
          <w:marRight w:val="0"/>
          <w:marTop w:val="0"/>
          <w:marBottom w:val="0"/>
          <w:divBdr>
            <w:top w:val="none" w:sz="0" w:space="0" w:color="auto"/>
            <w:left w:val="none" w:sz="0" w:space="0" w:color="auto"/>
            <w:bottom w:val="none" w:sz="0" w:space="0" w:color="auto"/>
            <w:right w:val="none" w:sz="0" w:space="0" w:color="auto"/>
          </w:divBdr>
        </w:div>
        <w:div w:id="508183140">
          <w:marLeft w:val="480"/>
          <w:marRight w:val="0"/>
          <w:marTop w:val="0"/>
          <w:marBottom w:val="0"/>
          <w:divBdr>
            <w:top w:val="none" w:sz="0" w:space="0" w:color="auto"/>
            <w:left w:val="none" w:sz="0" w:space="0" w:color="auto"/>
            <w:bottom w:val="none" w:sz="0" w:space="0" w:color="auto"/>
            <w:right w:val="none" w:sz="0" w:space="0" w:color="auto"/>
          </w:divBdr>
        </w:div>
        <w:div w:id="2140104775">
          <w:marLeft w:val="480"/>
          <w:marRight w:val="0"/>
          <w:marTop w:val="0"/>
          <w:marBottom w:val="0"/>
          <w:divBdr>
            <w:top w:val="none" w:sz="0" w:space="0" w:color="auto"/>
            <w:left w:val="none" w:sz="0" w:space="0" w:color="auto"/>
            <w:bottom w:val="none" w:sz="0" w:space="0" w:color="auto"/>
            <w:right w:val="none" w:sz="0" w:space="0" w:color="auto"/>
          </w:divBdr>
        </w:div>
        <w:div w:id="447238798">
          <w:marLeft w:val="480"/>
          <w:marRight w:val="0"/>
          <w:marTop w:val="0"/>
          <w:marBottom w:val="0"/>
          <w:divBdr>
            <w:top w:val="none" w:sz="0" w:space="0" w:color="auto"/>
            <w:left w:val="none" w:sz="0" w:space="0" w:color="auto"/>
            <w:bottom w:val="none" w:sz="0" w:space="0" w:color="auto"/>
            <w:right w:val="none" w:sz="0" w:space="0" w:color="auto"/>
          </w:divBdr>
        </w:div>
        <w:div w:id="1079330697">
          <w:marLeft w:val="480"/>
          <w:marRight w:val="0"/>
          <w:marTop w:val="0"/>
          <w:marBottom w:val="0"/>
          <w:divBdr>
            <w:top w:val="none" w:sz="0" w:space="0" w:color="auto"/>
            <w:left w:val="none" w:sz="0" w:space="0" w:color="auto"/>
            <w:bottom w:val="none" w:sz="0" w:space="0" w:color="auto"/>
            <w:right w:val="none" w:sz="0" w:space="0" w:color="auto"/>
          </w:divBdr>
        </w:div>
        <w:div w:id="1844127246">
          <w:marLeft w:val="480"/>
          <w:marRight w:val="0"/>
          <w:marTop w:val="0"/>
          <w:marBottom w:val="0"/>
          <w:divBdr>
            <w:top w:val="none" w:sz="0" w:space="0" w:color="auto"/>
            <w:left w:val="none" w:sz="0" w:space="0" w:color="auto"/>
            <w:bottom w:val="none" w:sz="0" w:space="0" w:color="auto"/>
            <w:right w:val="none" w:sz="0" w:space="0" w:color="auto"/>
          </w:divBdr>
        </w:div>
        <w:div w:id="1909804591">
          <w:marLeft w:val="480"/>
          <w:marRight w:val="0"/>
          <w:marTop w:val="0"/>
          <w:marBottom w:val="0"/>
          <w:divBdr>
            <w:top w:val="none" w:sz="0" w:space="0" w:color="auto"/>
            <w:left w:val="none" w:sz="0" w:space="0" w:color="auto"/>
            <w:bottom w:val="none" w:sz="0" w:space="0" w:color="auto"/>
            <w:right w:val="none" w:sz="0" w:space="0" w:color="auto"/>
          </w:divBdr>
        </w:div>
        <w:div w:id="1936938189">
          <w:marLeft w:val="480"/>
          <w:marRight w:val="0"/>
          <w:marTop w:val="0"/>
          <w:marBottom w:val="0"/>
          <w:divBdr>
            <w:top w:val="none" w:sz="0" w:space="0" w:color="auto"/>
            <w:left w:val="none" w:sz="0" w:space="0" w:color="auto"/>
            <w:bottom w:val="none" w:sz="0" w:space="0" w:color="auto"/>
            <w:right w:val="none" w:sz="0" w:space="0" w:color="auto"/>
          </w:divBdr>
        </w:div>
        <w:div w:id="1838496404">
          <w:marLeft w:val="480"/>
          <w:marRight w:val="0"/>
          <w:marTop w:val="0"/>
          <w:marBottom w:val="0"/>
          <w:divBdr>
            <w:top w:val="none" w:sz="0" w:space="0" w:color="auto"/>
            <w:left w:val="none" w:sz="0" w:space="0" w:color="auto"/>
            <w:bottom w:val="none" w:sz="0" w:space="0" w:color="auto"/>
            <w:right w:val="none" w:sz="0" w:space="0" w:color="auto"/>
          </w:divBdr>
        </w:div>
        <w:div w:id="1619995077">
          <w:marLeft w:val="480"/>
          <w:marRight w:val="0"/>
          <w:marTop w:val="0"/>
          <w:marBottom w:val="0"/>
          <w:divBdr>
            <w:top w:val="none" w:sz="0" w:space="0" w:color="auto"/>
            <w:left w:val="none" w:sz="0" w:space="0" w:color="auto"/>
            <w:bottom w:val="none" w:sz="0" w:space="0" w:color="auto"/>
            <w:right w:val="none" w:sz="0" w:space="0" w:color="auto"/>
          </w:divBdr>
        </w:div>
        <w:div w:id="1910727196">
          <w:marLeft w:val="480"/>
          <w:marRight w:val="0"/>
          <w:marTop w:val="0"/>
          <w:marBottom w:val="0"/>
          <w:divBdr>
            <w:top w:val="none" w:sz="0" w:space="0" w:color="auto"/>
            <w:left w:val="none" w:sz="0" w:space="0" w:color="auto"/>
            <w:bottom w:val="none" w:sz="0" w:space="0" w:color="auto"/>
            <w:right w:val="none" w:sz="0" w:space="0" w:color="auto"/>
          </w:divBdr>
        </w:div>
        <w:div w:id="1702126679">
          <w:marLeft w:val="480"/>
          <w:marRight w:val="0"/>
          <w:marTop w:val="0"/>
          <w:marBottom w:val="0"/>
          <w:divBdr>
            <w:top w:val="none" w:sz="0" w:space="0" w:color="auto"/>
            <w:left w:val="none" w:sz="0" w:space="0" w:color="auto"/>
            <w:bottom w:val="none" w:sz="0" w:space="0" w:color="auto"/>
            <w:right w:val="none" w:sz="0" w:space="0" w:color="auto"/>
          </w:divBdr>
        </w:div>
        <w:div w:id="232325293">
          <w:marLeft w:val="480"/>
          <w:marRight w:val="0"/>
          <w:marTop w:val="0"/>
          <w:marBottom w:val="0"/>
          <w:divBdr>
            <w:top w:val="none" w:sz="0" w:space="0" w:color="auto"/>
            <w:left w:val="none" w:sz="0" w:space="0" w:color="auto"/>
            <w:bottom w:val="none" w:sz="0" w:space="0" w:color="auto"/>
            <w:right w:val="none" w:sz="0" w:space="0" w:color="auto"/>
          </w:divBdr>
        </w:div>
        <w:div w:id="1989049405">
          <w:marLeft w:val="480"/>
          <w:marRight w:val="0"/>
          <w:marTop w:val="0"/>
          <w:marBottom w:val="0"/>
          <w:divBdr>
            <w:top w:val="none" w:sz="0" w:space="0" w:color="auto"/>
            <w:left w:val="none" w:sz="0" w:space="0" w:color="auto"/>
            <w:bottom w:val="none" w:sz="0" w:space="0" w:color="auto"/>
            <w:right w:val="none" w:sz="0" w:space="0" w:color="auto"/>
          </w:divBdr>
        </w:div>
        <w:div w:id="1487360260">
          <w:marLeft w:val="480"/>
          <w:marRight w:val="0"/>
          <w:marTop w:val="0"/>
          <w:marBottom w:val="0"/>
          <w:divBdr>
            <w:top w:val="none" w:sz="0" w:space="0" w:color="auto"/>
            <w:left w:val="none" w:sz="0" w:space="0" w:color="auto"/>
            <w:bottom w:val="none" w:sz="0" w:space="0" w:color="auto"/>
            <w:right w:val="none" w:sz="0" w:space="0" w:color="auto"/>
          </w:divBdr>
        </w:div>
        <w:div w:id="868027350">
          <w:marLeft w:val="480"/>
          <w:marRight w:val="0"/>
          <w:marTop w:val="0"/>
          <w:marBottom w:val="0"/>
          <w:divBdr>
            <w:top w:val="none" w:sz="0" w:space="0" w:color="auto"/>
            <w:left w:val="none" w:sz="0" w:space="0" w:color="auto"/>
            <w:bottom w:val="none" w:sz="0" w:space="0" w:color="auto"/>
            <w:right w:val="none" w:sz="0" w:space="0" w:color="auto"/>
          </w:divBdr>
        </w:div>
        <w:div w:id="252904502">
          <w:marLeft w:val="480"/>
          <w:marRight w:val="0"/>
          <w:marTop w:val="0"/>
          <w:marBottom w:val="0"/>
          <w:divBdr>
            <w:top w:val="none" w:sz="0" w:space="0" w:color="auto"/>
            <w:left w:val="none" w:sz="0" w:space="0" w:color="auto"/>
            <w:bottom w:val="none" w:sz="0" w:space="0" w:color="auto"/>
            <w:right w:val="none" w:sz="0" w:space="0" w:color="auto"/>
          </w:divBdr>
        </w:div>
        <w:div w:id="126900565">
          <w:marLeft w:val="480"/>
          <w:marRight w:val="0"/>
          <w:marTop w:val="0"/>
          <w:marBottom w:val="0"/>
          <w:divBdr>
            <w:top w:val="none" w:sz="0" w:space="0" w:color="auto"/>
            <w:left w:val="none" w:sz="0" w:space="0" w:color="auto"/>
            <w:bottom w:val="none" w:sz="0" w:space="0" w:color="auto"/>
            <w:right w:val="none" w:sz="0" w:space="0" w:color="auto"/>
          </w:divBdr>
        </w:div>
        <w:div w:id="1040284994">
          <w:marLeft w:val="480"/>
          <w:marRight w:val="0"/>
          <w:marTop w:val="0"/>
          <w:marBottom w:val="0"/>
          <w:divBdr>
            <w:top w:val="none" w:sz="0" w:space="0" w:color="auto"/>
            <w:left w:val="none" w:sz="0" w:space="0" w:color="auto"/>
            <w:bottom w:val="none" w:sz="0" w:space="0" w:color="auto"/>
            <w:right w:val="none" w:sz="0" w:space="0" w:color="auto"/>
          </w:divBdr>
        </w:div>
        <w:div w:id="73936165">
          <w:marLeft w:val="480"/>
          <w:marRight w:val="0"/>
          <w:marTop w:val="0"/>
          <w:marBottom w:val="0"/>
          <w:divBdr>
            <w:top w:val="none" w:sz="0" w:space="0" w:color="auto"/>
            <w:left w:val="none" w:sz="0" w:space="0" w:color="auto"/>
            <w:bottom w:val="none" w:sz="0" w:space="0" w:color="auto"/>
            <w:right w:val="none" w:sz="0" w:space="0" w:color="auto"/>
          </w:divBdr>
        </w:div>
        <w:div w:id="1822649415">
          <w:marLeft w:val="480"/>
          <w:marRight w:val="0"/>
          <w:marTop w:val="0"/>
          <w:marBottom w:val="0"/>
          <w:divBdr>
            <w:top w:val="none" w:sz="0" w:space="0" w:color="auto"/>
            <w:left w:val="none" w:sz="0" w:space="0" w:color="auto"/>
            <w:bottom w:val="none" w:sz="0" w:space="0" w:color="auto"/>
            <w:right w:val="none" w:sz="0" w:space="0" w:color="auto"/>
          </w:divBdr>
        </w:div>
        <w:div w:id="117534899">
          <w:marLeft w:val="480"/>
          <w:marRight w:val="0"/>
          <w:marTop w:val="0"/>
          <w:marBottom w:val="0"/>
          <w:divBdr>
            <w:top w:val="none" w:sz="0" w:space="0" w:color="auto"/>
            <w:left w:val="none" w:sz="0" w:space="0" w:color="auto"/>
            <w:bottom w:val="none" w:sz="0" w:space="0" w:color="auto"/>
            <w:right w:val="none" w:sz="0" w:space="0" w:color="auto"/>
          </w:divBdr>
        </w:div>
        <w:div w:id="959724644">
          <w:marLeft w:val="480"/>
          <w:marRight w:val="0"/>
          <w:marTop w:val="0"/>
          <w:marBottom w:val="0"/>
          <w:divBdr>
            <w:top w:val="none" w:sz="0" w:space="0" w:color="auto"/>
            <w:left w:val="none" w:sz="0" w:space="0" w:color="auto"/>
            <w:bottom w:val="none" w:sz="0" w:space="0" w:color="auto"/>
            <w:right w:val="none" w:sz="0" w:space="0" w:color="auto"/>
          </w:divBdr>
        </w:div>
        <w:div w:id="1455832532">
          <w:marLeft w:val="480"/>
          <w:marRight w:val="0"/>
          <w:marTop w:val="0"/>
          <w:marBottom w:val="0"/>
          <w:divBdr>
            <w:top w:val="none" w:sz="0" w:space="0" w:color="auto"/>
            <w:left w:val="none" w:sz="0" w:space="0" w:color="auto"/>
            <w:bottom w:val="none" w:sz="0" w:space="0" w:color="auto"/>
            <w:right w:val="none" w:sz="0" w:space="0" w:color="auto"/>
          </w:divBdr>
        </w:div>
        <w:div w:id="452679227">
          <w:marLeft w:val="480"/>
          <w:marRight w:val="0"/>
          <w:marTop w:val="0"/>
          <w:marBottom w:val="0"/>
          <w:divBdr>
            <w:top w:val="none" w:sz="0" w:space="0" w:color="auto"/>
            <w:left w:val="none" w:sz="0" w:space="0" w:color="auto"/>
            <w:bottom w:val="none" w:sz="0" w:space="0" w:color="auto"/>
            <w:right w:val="none" w:sz="0" w:space="0" w:color="auto"/>
          </w:divBdr>
        </w:div>
        <w:div w:id="1195581064">
          <w:marLeft w:val="480"/>
          <w:marRight w:val="0"/>
          <w:marTop w:val="0"/>
          <w:marBottom w:val="0"/>
          <w:divBdr>
            <w:top w:val="none" w:sz="0" w:space="0" w:color="auto"/>
            <w:left w:val="none" w:sz="0" w:space="0" w:color="auto"/>
            <w:bottom w:val="none" w:sz="0" w:space="0" w:color="auto"/>
            <w:right w:val="none" w:sz="0" w:space="0" w:color="auto"/>
          </w:divBdr>
        </w:div>
        <w:div w:id="1254901650">
          <w:marLeft w:val="480"/>
          <w:marRight w:val="0"/>
          <w:marTop w:val="0"/>
          <w:marBottom w:val="0"/>
          <w:divBdr>
            <w:top w:val="none" w:sz="0" w:space="0" w:color="auto"/>
            <w:left w:val="none" w:sz="0" w:space="0" w:color="auto"/>
            <w:bottom w:val="none" w:sz="0" w:space="0" w:color="auto"/>
            <w:right w:val="none" w:sz="0" w:space="0" w:color="auto"/>
          </w:divBdr>
        </w:div>
        <w:div w:id="1387991293">
          <w:marLeft w:val="480"/>
          <w:marRight w:val="0"/>
          <w:marTop w:val="0"/>
          <w:marBottom w:val="0"/>
          <w:divBdr>
            <w:top w:val="none" w:sz="0" w:space="0" w:color="auto"/>
            <w:left w:val="none" w:sz="0" w:space="0" w:color="auto"/>
            <w:bottom w:val="none" w:sz="0" w:space="0" w:color="auto"/>
            <w:right w:val="none" w:sz="0" w:space="0" w:color="auto"/>
          </w:divBdr>
        </w:div>
        <w:div w:id="1465270650">
          <w:marLeft w:val="480"/>
          <w:marRight w:val="0"/>
          <w:marTop w:val="0"/>
          <w:marBottom w:val="0"/>
          <w:divBdr>
            <w:top w:val="none" w:sz="0" w:space="0" w:color="auto"/>
            <w:left w:val="none" w:sz="0" w:space="0" w:color="auto"/>
            <w:bottom w:val="none" w:sz="0" w:space="0" w:color="auto"/>
            <w:right w:val="none" w:sz="0" w:space="0" w:color="auto"/>
          </w:divBdr>
        </w:div>
        <w:div w:id="2008746380">
          <w:marLeft w:val="480"/>
          <w:marRight w:val="0"/>
          <w:marTop w:val="0"/>
          <w:marBottom w:val="0"/>
          <w:divBdr>
            <w:top w:val="none" w:sz="0" w:space="0" w:color="auto"/>
            <w:left w:val="none" w:sz="0" w:space="0" w:color="auto"/>
            <w:bottom w:val="none" w:sz="0" w:space="0" w:color="auto"/>
            <w:right w:val="none" w:sz="0" w:space="0" w:color="auto"/>
          </w:divBdr>
        </w:div>
        <w:div w:id="1261068603">
          <w:marLeft w:val="480"/>
          <w:marRight w:val="0"/>
          <w:marTop w:val="0"/>
          <w:marBottom w:val="0"/>
          <w:divBdr>
            <w:top w:val="none" w:sz="0" w:space="0" w:color="auto"/>
            <w:left w:val="none" w:sz="0" w:space="0" w:color="auto"/>
            <w:bottom w:val="none" w:sz="0" w:space="0" w:color="auto"/>
            <w:right w:val="none" w:sz="0" w:space="0" w:color="auto"/>
          </w:divBdr>
        </w:div>
        <w:div w:id="895778040">
          <w:marLeft w:val="480"/>
          <w:marRight w:val="0"/>
          <w:marTop w:val="0"/>
          <w:marBottom w:val="0"/>
          <w:divBdr>
            <w:top w:val="none" w:sz="0" w:space="0" w:color="auto"/>
            <w:left w:val="none" w:sz="0" w:space="0" w:color="auto"/>
            <w:bottom w:val="none" w:sz="0" w:space="0" w:color="auto"/>
            <w:right w:val="none" w:sz="0" w:space="0" w:color="auto"/>
          </w:divBdr>
        </w:div>
        <w:div w:id="1851523534">
          <w:marLeft w:val="480"/>
          <w:marRight w:val="0"/>
          <w:marTop w:val="0"/>
          <w:marBottom w:val="0"/>
          <w:divBdr>
            <w:top w:val="none" w:sz="0" w:space="0" w:color="auto"/>
            <w:left w:val="none" w:sz="0" w:space="0" w:color="auto"/>
            <w:bottom w:val="none" w:sz="0" w:space="0" w:color="auto"/>
            <w:right w:val="none" w:sz="0" w:space="0" w:color="auto"/>
          </w:divBdr>
        </w:div>
      </w:divsChild>
    </w:div>
    <w:div w:id="1058892749">
      <w:bodyDiv w:val="1"/>
      <w:marLeft w:val="0"/>
      <w:marRight w:val="0"/>
      <w:marTop w:val="0"/>
      <w:marBottom w:val="0"/>
      <w:divBdr>
        <w:top w:val="none" w:sz="0" w:space="0" w:color="auto"/>
        <w:left w:val="none" w:sz="0" w:space="0" w:color="auto"/>
        <w:bottom w:val="none" w:sz="0" w:space="0" w:color="auto"/>
        <w:right w:val="none" w:sz="0" w:space="0" w:color="auto"/>
      </w:divBdr>
    </w:div>
    <w:div w:id="1061565402">
      <w:bodyDiv w:val="1"/>
      <w:marLeft w:val="0"/>
      <w:marRight w:val="0"/>
      <w:marTop w:val="0"/>
      <w:marBottom w:val="0"/>
      <w:divBdr>
        <w:top w:val="none" w:sz="0" w:space="0" w:color="auto"/>
        <w:left w:val="none" w:sz="0" w:space="0" w:color="auto"/>
        <w:bottom w:val="none" w:sz="0" w:space="0" w:color="auto"/>
        <w:right w:val="none" w:sz="0" w:space="0" w:color="auto"/>
      </w:divBdr>
    </w:div>
    <w:div w:id="1083643606">
      <w:bodyDiv w:val="1"/>
      <w:marLeft w:val="0"/>
      <w:marRight w:val="0"/>
      <w:marTop w:val="0"/>
      <w:marBottom w:val="0"/>
      <w:divBdr>
        <w:top w:val="none" w:sz="0" w:space="0" w:color="auto"/>
        <w:left w:val="none" w:sz="0" w:space="0" w:color="auto"/>
        <w:bottom w:val="none" w:sz="0" w:space="0" w:color="auto"/>
        <w:right w:val="none" w:sz="0" w:space="0" w:color="auto"/>
      </w:divBdr>
    </w:div>
    <w:div w:id="1092092890">
      <w:bodyDiv w:val="1"/>
      <w:marLeft w:val="0"/>
      <w:marRight w:val="0"/>
      <w:marTop w:val="0"/>
      <w:marBottom w:val="0"/>
      <w:divBdr>
        <w:top w:val="none" w:sz="0" w:space="0" w:color="auto"/>
        <w:left w:val="none" w:sz="0" w:space="0" w:color="auto"/>
        <w:bottom w:val="none" w:sz="0" w:space="0" w:color="auto"/>
        <w:right w:val="none" w:sz="0" w:space="0" w:color="auto"/>
      </w:divBdr>
    </w:div>
    <w:div w:id="1095394267">
      <w:bodyDiv w:val="1"/>
      <w:marLeft w:val="0"/>
      <w:marRight w:val="0"/>
      <w:marTop w:val="0"/>
      <w:marBottom w:val="0"/>
      <w:divBdr>
        <w:top w:val="none" w:sz="0" w:space="0" w:color="auto"/>
        <w:left w:val="none" w:sz="0" w:space="0" w:color="auto"/>
        <w:bottom w:val="none" w:sz="0" w:space="0" w:color="auto"/>
        <w:right w:val="none" w:sz="0" w:space="0" w:color="auto"/>
      </w:divBdr>
    </w:div>
    <w:div w:id="1099453263">
      <w:bodyDiv w:val="1"/>
      <w:marLeft w:val="0"/>
      <w:marRight w:val="0"/>
      <w:marTop w:val="0"/>
      <w:marBottom w:val="0"/>
      <w:divBdr>
        <w:top w:val="none" w:sz="0" w:space="0" w:color="auto"/>
        <w:left w:val="none" w:sz="0" w:space="0" w:color="auto"/>
        <w:bottom w:val="none" w:sz="0" w:space="0" w:color="auto"/>
        <w:right w:val="none" w:sz="0" w:space="0" w:color="auto"/>
      </w:divBdr>
    </w:div>
    <w:div w:id="1102073181">
      <w:bodyDiv w:val="1"/>
      <w:marLeft w:val="0"/>
      <w:marRight w:val="0"/>
      <w:marTop w:val="0"/>
      <w:marBottom w:val="0"/>
      <w:divBdr>
        <w:top w:val="none" w:sz="0" w:space="0" w:color="auto"/>
        <w:left w:val="none" w:sz="0" w:space="0" w:color="auto"/>
        <w:bottom w:val="none" w:sz="0" w:space="0" w:color="auto"/>
        <w:right w:val="none" w:sz="0" w:space="0" w:color="auto"/>
      </w:divBdr>
    </w:div>
    <w:div w:id="1102339213">
      <w:bodyDiv w:val="1"/>
      <w:marLeft w:val="0"/>
      <w:marRight w:val="0"/>
      <w:marTop w:val="0"/>
      <w:marBottom w:val="0"/>
      <w:divBdr>
        <w:top w:val="none" w:sz="0" w:space="0" w:color="auto"/>
        <w:left w:val="none" w:sz="0" w:space="0" w:color="auto"/>
        <w:bottom w:val="none" w:sz="0" w:space="0" w:color="auto"/>
        <w:right w:val="none" w:sz="0" w:space="0" w:color="auto"/>
      </w:divBdr>
    </w:div>
    <w:div w:id="1122071243">
      <w:bodyDiv w:val="1"/>
      <w:marLeft w:val="0"/>
      <w:marRight w:val="0"/>
      <w:marTop w:val="0"/>
      <w:marBottom w:val="0"/>
      <w:divBdr>
        <w:top w:val="none" w:sz="0" w:space="0" w:color="auto"/>
        <w:left w:val="none" w:sz="0" w:space="0" w:color="auto"/>
        <w:bottom w:val="none" w:sz="0" w:space="0" w:color="auto"/>
        <w:right w:val="none" w:sz="0" w:space="0" w:color="auto"/>
      </w:divBdr>
    </w:div>
    <w:div w:id="1126435522">
      <w:bodyDiv w:val="1"/>
      <w:marLeft w:val="0"/>
      <w:marRight w:val="0"/>
      <w:marTop w:val="0"/>
      <w:marBottom w:val="0"/>
      <w:divBdr>
        <w:top w:val="none" w:sz="0" w:space="0" w:color="auto"/>
        <w:left w:val="none" w:sz="0" w:space="0" w:color="auto"/>
        <w:bottom w:val="none" w:sz="0" w:space="0" w:color="auto"/>
        <w:right w:val="none" w:sz="0" w:space="0" w:color="auto"/>
      </w:divBdr>
    </w:div>
    <w:div w:id="1137258035">
      <w:bodyDiv w:val="1"/>
      <w:marLeft w:val="0"/>
      <w:marRight w:val="0"/>
      <w:marTop w:val="0"/>
      <w:marBottom w:val="0"/>
      <w:divBdr>
        <w:top w:val="none" w:sz="0" w:space="0" w:color="auto"/>
        <w:left w:val="none" w:sz="0" w:space="0" w:color="auto"/>
        <w:bottom w:val="none" w:sz="0" w:space="0" w:color="auto"/>
        <w:right w:val="none" w:sz="0" w:space="0" w:color="auto"/>
      </w:divBdr>
    </w:div>
    <w:div w:id="1138301394">
      <w:bodyDiv w:val="1"/>
      <w:marLeft w:val="0"/>
      <w:marRight w:val="0"/>
      <w:marTop w:val="0"/>
      <w:marBottom w:val="0"/>
      <w:divBdr>
        <w:top w:val="none" w:sz="0" w:space="0" w:color="auto"/>
        <w:left w:val="none" w:sz="0" w:space="0" w:color="auto"/>
        <w:bottom w:val="none" w:sz="0" w:space="0" w:color="auto"/>
        <w:right w:val="none" w:sz="0" w:space="0" w:color="auto"/>
      </w:divBdr>
    </w:div>
    <w:div w:id="1150516703">
      <w:bodyDiv w:val="1"/>
      <w:marLeft w:val="0"/>
      <w:marRight w:val="0"/>
      <w:marTop w:val="0"/>
      <w:marBottom w:val="0"/>
      <w:divBdr>
        <w:top w:val="none" w:sz="0" w:space="0" w:color="auto"/>
        <w:left w:val="none" w:sz="0" w:space="0" w:color="auto"/>
        <w:bottom w:val="none" w:sz="0" w:space="0" w:color="auto"/>
        <w:right w:val="none" w:sz="0" w:space="0" w:color="auto"/>
      </w:divBdr>
    </w:div>
    <w:div w:id="1154294818">
      <w:bodyDiv w:val="1"/>
      <w:marLeft w:val="0"/>
      <w:marRight w:val="0"/>
      <w:marTop w:val="0"/>
      <w:marBottom w:val="0"/>
      <w:divBdr>
        <w:top w:val="none" w:sz="0" w:space="0" w:color="auto"/>
        <w:left w:val="none" w:sz="0" w:space="0" w:color="auto"/>
        <w:bottom w:val="none" w:sz="0" w:space="0" w:color="auto"/>
        <w:right w:val="none" w:sz="0" w:space="0" w:color="auto"/>
      </w:divBdr>
    </w:div>
    <w:div w:id="1160197507">
      <w:bodyDiv w:val="1"/>
      <w:marLeft w:val="0"/>
      <w:marRight w:val="0"/>
      <w:marTop w:val="0"/>
      <w:marBottom w:val="0"/>
      <w:divBdr>
        <w:top w:val="none" w:sz="0" w:space="0" w:color="auto"/>
        <w:left w:val="none" w:sz="0" w:space="0" w:color="auto"/>
        <w:bottom w:val="none" w:sz="0" w:space="0" w:color="auto"/>
        <w:right w:val="none" w:sz="0" w:space="0" w:color="auto"/>
      </w:divBdr>
    </w:div>
    <w:div w:id="1161577707">
      <w:bodyDiv w:val="1"/>
      <w:marLeft w:val="0"/>
      <w:marRight w:val="0"/>
      <w:marTop w:val="0"/>
      <w:marBottom w:val="0"/>
      <w:divBdr>
        <w:top w:val="none" w:sz="0" w:space="0" w:color="auto"/>
        <w:left w:val="none" w:sz="0" w:space="0" w:color="auto"/>
        <w:bottom w:val="none" w:sz="0" w:space="0" w:color="auto"/>
        <w:right w:val="none" w:sz="0" w:space="0" w:color="auto"/>
      </w:divBdr>
    </w:div>
    <w:div w:id="1169566896">
      <w:bodyDiv w:val="1"/>
      <w:marLeft w:val="0"/>
      <w:marRight w:val="0"/>
      <w:marTop w:val="0"/>
      <w:marBottom w:val="0"/>
      <w:divBdr>
        <w:top w:val="none" w:sz="0" w:space="0" w:color="auto"/>
        <w:left w:val="none" w:sz="0" w:space="0" w:color="auto"/>
        <w:bottom w:val="none" w:sz="0" w:space="0" w:color="auto"/>
        <w:right w:val="none" w:sz="0" w:space="0" w:color="auto"/>
      </w:divBdr>
    </w:div>
    <w:div w:id="1177425886">
      <w:bodyDiv w:val="1"/>
      <w:marLeft w:val="0"/>
      <w:marRight w:val="0"/>
      <w:marTop w:val="0"/>
      <w:marBottom w:val="0"/>
      <w:divBdr>
        <w:top w:val="none" w:sz="0" w:space="0" w:color="auto"/>
        <w:left w:val="none" w:sz="0" w:space="0" w:color="auto"/>
        <w:bottom w:val="none" w:sz="0" w:space="0" w:color="auto"/>
        <w:right w:val="none" w:sz="0" w:space="0" w:color="auto"/>
      </w:divBdr>
    </w:div>
    <w:div w:id="1198009935">
      <w:bodyDiv w:val="1"/>
      <w:marLeft w:val="0"/>
      <w:marRight w:val="0"/>
      <w:marTop w:val="0"/>
      <w:marBottom w:val="0"/>
      <w:divBdr>
        <w:top w:val="none" w:sz="0" w:space="0" w:color="auto"/>
        <w:left w:val="none" w:sz="0" w:space="0" w:color="auto"/>
        <w:bottom w:val="none" w:sz="0" w:space="0" w:color="auto"/>
        <w:right w:val="none" w:sz="0" w:space="0" w:color="auto"/>
      </w:divBdr>
    </w:div>
    <w:div w:id="1204169190">
      <w:bodyDiv w:val="1"/>
      <w:marLeft w:val="0"/>
      <w:marRight w:val="0"/>
      <w:marTop w:val="0"/>
      <w:marBottom w:val="0"/>
      <w:divBdr>
        <w:top w:val="none" w:sz="0" w:space="0" w:color="auto"/>
        <w:left w:val="none" w:sz="0" w:space="0" w:color="auto"/>
        <w:bottom w:val="none" w:sz="0" w:space="0" w:color="auto"/>
        <w:right w:val="none" w:sz="0" w:space="0" w:color="auto"/>
      </w:divBdr>
    </w:div>
    <w:div w:id="1221941983">
      <w:bodyDiv w:val="1"/>
      <w:marLeft w:val="0"/>
      <w:marRight w:val="0"/>
      <w:marTop w:val="0"/>
      <w:marBottom w:val="0"/>
      <w:divBdr>
        <w:top w:val="none" w:sz="0" w:space="0" w:color="auto"/>
        <w:left w:val="none" w:sz="0" w:space="0" w:color="auto"/>
        <w:bottom w:val="none" w:sz="0" w:space="0" w:color="auto"/>
        <w:right w:val="none" w:sz="0" w:space="0" w:color="auto"/>
      </w:divBdr>
    </w:div>
    <w:div w:id="1222906813">
      <w:bodyDiv w:val="1"/>
      <w:marLeft w:val="0"/>
      <w:marRight w:val="0"/>
      <w:marTop w:val="0"/>
      <w:marBottom w:val="0"/>
      <w:divBdr>
        <w:top w:val="none" w:sz="0" w:space="0" w:color="auto"/>
        <w:left w:val="none" w:sz="0" w:space="0" w:color="auto"/>
        <w:bottom w:val="none" w:sz="0" w:space="0" w:color="auto"/>
        <w:right w:val="none" w:sz="0" w:space="0" w:color="auto"/>
      </w:divBdr>
    </w:div>
    <w:div w:id="1233084031">
      <w:bodyDiv w:val="1"/>
      <w:marLeft w:val="0"/>
      <w:marRight w:val="0"/>
      <w:marTop w:val="0"/>
      <w:marBottom w:val="0"/>
      <w:divBdr>
        <w:top w:val="none" w:sz="0" w:space="0" w:color="auto"/>
        <w:left w:val="none" w:sz="0" w:space="0" w:color="auto"/>
        <w:bottom w:val="none" w:sz="0" w:space="0" w:color="auto"/>
        <w:right w:val="none" w:sz="0" w:space="0" w:color="auto"/>
      </w:divBdr>
    </w:div>
    <w:div w:id="1241257290">
      <w:bodyDiv w:val="1"/>
      <w:marLeft w:val="0"/>
      <w:marRight w:val="0"/>
      <w:marTop w:val="0"/>
      <w:marBottom w:val="0"/>
      <w:divBdr>
        <w:top w:val="none" w:sz="0" w:space="0" w:color="auto"/>
        <w:left w:val="none" w:sz="0" w:space="0" w:color="auto"/>
        <w:bottom w:val="none" w:sz="0" w:space="0" w:color="auto"/>
        <w:right w:val="none" w:sz="0" w:space="0" w:color="auto"/>
      </w:divBdr>
    </w:div>
    <w:div w:id="1244725929">
      <w:bodyDiv w:val="1"/>
      <w:marLeft w:val="0"/>
      <w:marRight w:val="0"/>
      <w:marTop w:val="0"/>
      <w:marBottom w:val="0"/>
      <w:divBdr>
        <w:top w:val="none" w:sz="0" w:space="0" w:color="auto"/>
        <w:left w:val="none" w:sz="0" w:space="0" w:color="auto"/>
        <w:bottom w:val="none" w:sz="0" w:space="0" w:color="auto"/>
        <w:right w:val="none" w:sz="0" w:space="0" w:color="auto"/>
      </w:divBdr>
    </w:div>
    <w:div w:id="1255435694">
      <w:bodyDiv w:val="1"/>
      <w:marLeft w:val="0"/>
      <w:marRight w:val="0"/>
      <w:marTop w:val="0"/>
      <w:marBottom w:val="0"/>
      <w:divBdr>
        <w:top w:val="none" w:sz="0" w:space="0" w:color="auto"/>
        <w:left w:val="none" w:sz="0" w:space="0" w:color="auto"/>
        <w:bottom w:val="none" w:sz="0" w:space="0" w:color="auto"/>
        <w:right w:val="none" w:sz="0" w:space="0" w:color="auto"/>
      </w:divBdr>
    </w:div>
    <w:div w:id="1264723412">
      <w:bodyDiv w:val="1"/>
      <w:marLeft w:val="0"/>
      <w:marRight w:val="0"/>
      <w:marTop w:val="0"/>
      <w:marBottom w:val="0"/>
      <w:divBdr>
        <w:top w:val="none" w:sz="0" w:space="0" w:color="auto"/>
        <w:left w:val="none" w:sz="0" w:space="0" w:color="auto"/>
        <w:bottom w:val="none" w:sz="0" w:space="0" w:color="auto"/>
        <w:right w:val="none" w:sz="0" w:space="0" w:color="auto"/>
      </w:divBdr>
    </w:div>
    <w:div w:id="1270966656">
      <w:bodyDiv w:val="1"/>
      <w:marLeft w:val="0"/>
      <w:marRight w:val="0"/>
      <w:marTop w:val="0"/>
      <w:marBottom w:val="0"/>
      <w:divBdr>
        <w:top w:val="none" w:sz="0" w:space="0" w:color="auto"/>
        <w:left w:val="none" w:sz="0" w:space="0" w:color="auto"/>
        <w:bottom w:val="none" w:sz="0" w:space="0" w:color="auto"/>
        <w:right w:val="none" w:sz="0" w:space="0" w:color="auto"/>
      </w:divBdr>
    </w:div>
    <w:div w:id="1283146999">
      <w:bodyDiv w:val="1"/>
      <w:marLeft w:val="0"/>
      <w:marRight w:val="0"/>
      <w:marTop w:val="0"/>
      <w:marBottom w:val="0"/>
      <w:divBdr>
        <w:top w:val="none" w:sz="0" w:space="0" w:color="auto"/>
        <w:left w:val="none" w:sz="0" w:space="0" w:color="auto"/>
        <w:bottom w:val="none" w:sz="0" w:space="0" w:color="auto"/>
        <w:right w:val="none" w:sz="0" w:space="0" w:color="auto"/>
      </w:divBdr>
    </w:div>
    <w:div w:id="1286814591">
      <w:bodyDiv w:val="1"/>
      <w:marLeft w:val="0"/>
      <w:marRight w:val="0"/>
      <w:marTop w:val="0"/>
      <w:marBottom w:val="0"/>
      <w:divBdr>
        <w:top w:val="none" w:sz="0" w:space="0" w:color="auto"/>
        <w:left w:val="none" w:sz="0" w:space="0" w:color="auto"/>
        <w:bottom w:val="none" w:sz="0" w:space="0" w:color="auto"/>
        <w:right w:val="none" w:sz="0" w:space="0" w:color="auto"/>
      </w:divBdr>
    </w:div>
    <w:div w:id="1291981448">
      <w:bodyDiv w:val="1"/>
      <w:marLeft w:val="0"/>
      <w:marRight w:val="0"/>
      <w:marTop w:val="0"/>
      <w:marBottom w:val="0"/>
      <w:divBdr>
        <w:top w:val="none" w:sz="0" w:space="0" w:color="auto"/>
        <w:left w:val="none" w:sz="0" w:space="0" w:color="auto"/>
        <w:bottom w:val="none" w:sz="0" w:space="0" w:color="auto"/>
        <w:right w:val="none" w:sz="0" w:space="0" w:color="auto"/>
      </w:divBdr>
    </w:div>
    <w:div w:id="1301417075">
      <w:bodyDiv w:val="1"/>
      <w:marLeft w:val="0"/>
      <w:marRight w:val="0"/>
      <w:marTop w:val="0"/>
      <w:marBottom w:val="0"/>
      <w:divBdr>
        <w:top w:val="none" w:sz="0" w:space="0" w:color="auto"/>
        <w:left w:val="none" w:sz="0" w:space="0" w:color="auto"/>
        <w:bottom w:val="none" w:sz="0" w:space="0" w:color="auto"/>
        <w:right w:val="none" w:sz="0" w:space="0" w:color="auto"/>
      </w:divBdr>
    </w:div>
    <w:div w:id="1306277066">
      <w:bodyDiv w:val="1"/>
      <w:marLeft w:val="0"/>
      <w:marRight w:val="0"/>
      <w:marTop w:val="0"/>
      <w:marBottom w:val="0"/>
      <w:divBdr>
        <w:top w:val="none" w:sz="0" w:space="0" w:color="auto"/>
        <w:left w:val="none" w:sz="0" w:space="0" w:color="auto"/>
        <w:bottom w:val="none" w:sz="0" w:space="0" w:color="auto"/>
        <w:right w:val="none" w:sz="0" w:space="0" w:color="auto"/>
      </w:divBdr>
    </w:div>
    <w:div w:id="1316033854">
      <w:bodyDiv w:val="1"/>
      <w:marLeft w:val="0"/>
      <w:marRight w:val="0"/>
      <w:marTop w:val="0"/>
      <w:marBottom w:val="0"/>
      <w:divBdr>
        <w:top w:val="none" w:sz="0" w:space="0" w:color="auto"/>
        <w:left w:val="none" w:sz="0" w:space="0" w:color="auto"/>
        <w:bottom w:val="none" w:sz="0" w:space="0" w:color="auto"/>
        <w:right w:val="none" w:sz="0" w:space="0" w:color="auto"/>
      </w:divBdr>
    </w:div>
    <w:div w:id="1316766065">
      <w:bodyDiv w:val="1"/>
      <w:marLeft w:val="0"/>
      <w:marRight w:val="0"/>
      <w:marTop w:val="0"/>
      <w:marBottom w:val="0"/>
      <w:divBdr>
        <w:top w:val="none" w:sz="0" w:space="0" w:color="auto"/>
        <w:left w:val="none" w:sz="0" w:space="0" w:color="auto"/>
        <w:bottom w:val="none" w:sz="0" w:space="0" w:color="auto"/>
        <w:right w:val="none" w:sz="0" w:space="0" w:color="auto"/>
      </w:divBdr>
    </w:div>
    <w:div w:id="1324701912">
      <w:bodyDiv w:val="1"/>
      <w:marLeft w:val="0"/>
      <w:marRight w:val="0"/>
      <w:marTop w:val="0"/>
      <w:marBottom w:val="0"/>
      <w:divBdr>
        <w:top w:val="none" w:sz="0" w:space="0" w:color="auto"/>
        <w:left w:val="none" w:sz="0" w:space="0" w:color="auto"/>
        <w:bottom w:val="none" w:sz="0" w:space="0" w:color="auto"/>
        <w:right w:val="none" w:sz="0" w:space="0" w:color="auto"/>
      </w:divBdr>
    </w:div>
    <w:div w:id="1328242743">
      <w:bodyDiv w:val="1"/>
      <w:marLeft w:val="0"/>
      <w:marRight w:val="0"/>
      <w:marTop w:val="0"/>
      <w:marBottom w:val="0"/>
      <w:divBdr>
        <w:top w:val="none" w:sz="0" w:space="0" w:color="auto"/>
        <w:left w:val="none" w:sz="0" w:space="0" w:color="auto"/>
        <w:bottom w:val="none" w:sz="0" w:space="0" w:color="auto"/>
        <w:right w:val="none" w:sz="0" w:space="0" w:color="auto"/>
      </w:divBdr>
    </w:div>
    <w:div w:id="1333144957">
      <w:bodyDiv w:val="1"/>
      <w:marLeft w:val="0"/>
      <w:marRight w:val="0"/>
      <w:marTop w:val="0"/>
      <w:marBottom w:val="0"/>
      <w:divBdr>
        <w:top w:val="none" w:sz="0" w:space="0" w:color="auto"/>
        <w:left w:val="none" w:sz="0" w:space="0" w:color="auto"/>
        <w:bottom w:val="none" w:sz="0" w:space="0" w:color="auto"/>
        <w:right w:val="none" w:sz="0" w:space="0" w:color="auto"/>
      </w:divBdr>
    </w:div>
    <w:div w:id="1357849573">
      <w:bodyDiv w:val="1"/>
      <w:marLeft w:val="0"/>
      <w:marRight w:val="0"/>
      <w:marTop w:val="0"/>
      <w:marBottom w:val="0"/>
      <w:divBdr>
        <w:top w:val="none" w:sz="0" w:space="0" w:color="auto"/>
        <w:left w:val="none" w:sz="0" w:space="0" w:color="auto"/>
        <w:bottom w:val="none" w:sz="0" w:space="0" w:color="auto"/>
        <w:right w:val="none" w:sz="0" w:space="0" w:color="auto"/>
      </w:divBdr>
    </w:div>
    <w:div w:id="1370908889">
      <w:bodyDiv w:val="1"/>
      <w:marLeft w:val="0"/>
      <w:marRight w:val="0"/>
      <w:marTop w:val="0"/>
      <w:marBottom w:val="0"/>
      <w:divBdr>
        <w:top w:val="none" w:sz="0" w:space="0" w:color="auto"/>
        <w:left w:val="none" w:sz="0" w:space="0" w:color="auto"/>
        <w:bottom w:val="none" w:sz="0" w:space="0" w:color="auto"/>
        <w:right w:val="none" w:sz="0" w:space="0" w:color="auto"/>
      </w:divBdr>
    </w:div>
    <w:div w:id="1371106335">
      <w:bodyDiv w:val="1"/>
      <w:marLeft w:val="0"/>
      <w:marRight w:val="0"/>
      <w:marTop w:val="0"/>
      <w:marBottom w:val="0"/>
      <w:divBdr>
        <w:top w:val="none" w:sz="0" w:space="0" w:color="auto"/>
        <w:left w:val="none" w:sz="0" w:space="0" w:color="auto"/>
        <w:bottom w:val="none" w:sz="0" w:space="0" w:color="auto"/>
        <w:right w:val="none" w:sz="0" w:space="0" w:color="auto"/>
      </w:divBdr>
    </w:div>
    <w:div w:id="1372072874">
      <w:bodyDiv w:val="1"/>
      <w:marLeft w:val="0"/>
      <w:marRight w:val="0"/>
      <w:marTop w:val="0"/>
      <w:marBottom w:val="0"/>
      <w:divBdr>
        <w:top w:val="none" w:sz="0" w:space="0" w:color="auto"/>
        <w:left w:val="none" w:sz="0" w:space="0" w:color="auto"/>
        <w:bottom w:val="none" w:sz="0" w:space="0" w:color="auto"/>
        <w:right w:val="none" w:sz="0" w:space="0" w:color="auto"/>
      </w:divBdr>
    </w:div>
    <w:div w:id="1375933072">
      <w:bodyDiv w:val="1"/>
      <w:marLeft w:val="0"/>
      <w:marRight w:val="0"/>
      <w:marTop w:val="0"/>
      <w:marBottom w:val="0"/>
      <w:divBdr>
        <w:top w:val="none" w:sz="0" w:space="0" w:color="auto"/>
        <w:left w:val="none" w:sz="0" w:space="0" w:color="auto"/>
        <w:bottom w:val="none" w:sz="0" w:space="0" w:color="auto"/>
        <w:right w:val="none" w:sz="0" w:space="0" w:color="auto"/>
      </w:divBdr>
    </w:div>
    <w:div w:id="1391343791">
      <w:bodyDiv w:val="1"/>
      <w:marLeft w:val="0"/>
      <w:marRight w:val="0"/>
      <w:marTop w:val="0"/>
      <w:marBottom w:val="0"/>
      <w:divBdr>
        <w:top w:val="none" w:sz="0" w:space="0" w:color="auto"/>
        <w:left w:val="none" w:sz="0" w:space="0" w:color="auto"/>
        <w:bottom w:val="none" w:sz="0" w:space="0" w:color="auto"/>
        <w:right w:val="none" w:sz="0" w:space="0" w:color="auto"/>
      </w:divBdr>
    </w:div>
    <w:div w:id="1405955795">
      <w:bodyDiv w:val="1"/>
      <w:marLeft w:val="0"/>
      <w:marRight w:val="0"/>
      <w:marTop w:val="0"/>
      <w:marBottom w:val="0"/>
      <w:divBdr>
        <w:top w:val="none" w:sz="0" w:space="0" w:color="auto"/>
        <w:left w:val="none" w:sz="0" w:space="0" w:color="auto"/>
        <w:bottom w:val="none" w:sz="0" w:space="0" w:color="auto"/>
        <w:right w:val="none" w:sz="0" w:space="0" w:color="auto"/>
      </w:divBdr>
    </w:div>
    <w:div w:id="1412383869">
      <w:bodyDiv w:val="1"/>
      <w:marLeft w:val="0"/>
      <w:marRight w:val="0"/>
      <w:marTop w:val="0"/>
      <w:marBottom w:val="0"/>
      <w:divBdr>
        <w:top w:val="none" w:sz="0" w:space="0" w:color="auto"/>
        <w:left w:val="none" w:sz="0" w:space="0" w:color="auto"/>
        <w:bottom w:val="none" w:sz="0" w:space="0" w:color="auto"/>
        <w:right w:val="none" w:sz="0" w:space="0" w:color="auto"/>
      </w:divBdr>
    </w:div>
    <w:div w:id="1415782643">
      <w:bodyDiv w:val="1"/>
      <w:marLeft w:val="0"/>
      <w:marRight w:val="0"/>
      <w:marTop w:val="0"/>
      <w:marBottom w:val="0"/>
      <w:divBdr>
        <w:top w:val="none" w:sz="0" w:space="0" w:color="auto"/>
        <w:left w:val="none" w:sz="0" w:space="0" w:color="auto"/>
        <w:bottom w:val="none" w:sz="0" w:space="0" w:color="auto"/>
        <w:right w:val="none" w:sz="0" w:space="0" w:color="auto"/>
      </w:divBdr>
    </w:div>
    <w:div w:id="1421215621">
      <w:bodyDiv w:val="1"/>
      <w:marLeft w:val="0"/>
      <w:marRight w:val="0"/>
      <w:marTop w:val="0"/>
      <w:marBottom w:val="0"/>
      <w:divBdr>
        <w:top w:val="none" w:sz="0" w:space="0" w:color="auto"/>
        <w:left w:val="none" w:sz="0" w:space="0" w:color="auto"/>
        <w:bottom w:val="none" w:sz="0" w:space="0" w:color="auto"/>
        <w:right w:val="none" w:sz="0" w:space="0" w:color="auto"/>
      </w:divBdr>
    </w:div>
    <w:div w:id="1445929344">
      <w:bodyDiv w:val="1"/>
      <w:marLeft w:val="0"/>
      <w:marRight w:val="0"/>
      <w:marTop w:val="0"/>
      <w:marBottom w:val="0"/>
      <w:divBdr>
        <w:top w:val="none" w:sz="0" w:space="0" w:color="auto"/>
        <w:left w:val="none" w:sz="0" w:space="0" w:color="auto"/>
        <w:bottom w:val="none" w:sz="0" w:space="0" w:color="auto"/>
        <w:right w:val="none" w:sz="0" w:space="0" w:color="auto"/>
      </w:divBdr>
    </w:div>
    <w:div w:id="1446316573">
      <w:bodyDiv w:val="1"/>
      <w:marLeft w:val="0"/>
      <w:marRight w:val="0"/>
      <w:marTop w:val="0"/>
      <w:marBottom w:val="0"/>
      <w:divBdr>
        <w:top w:val="none" w:sz="0" w:space="0" w:color="auto"/>
        <w:left w:val="none" w:sz="0" w:space="0" w:color="auto"/>
        <w:bottom w:val="none" w:sz="0" w:space="0" w:color="auto"/>
        <w:right w:val="none" w:sz="0" w:space="0" w:color="auto"/>
      </w:divBdr>
    </w:div>
    <w:div w:id="1452749715">
      <w:bodyDiv w:val="1"/>
      <w:marLeft w:val="0"/>
      <w:marRight w:val="0"/>
      <w:marTop w:val="0"/>
      <w:marBottom w:val="0"/>
      <w:divBdr>
        <w:top w:val="none" w:sz="0" w:space="0" w:color="auto"/>
        <w:left w:val="none" w:sz="0" w:space="0" w:color="auto"/>
        <w:bottom w:val="none" w:sz="0" w:space="0" w:color="auto"/>
        <w:right w:val="none" w:sz="0" w:space="0" w:color="auto"/>
      </w:divBdr>
    </w:div>
    <w:div w:id="1459184988">
      <w:bodyDiv w:val="1"/>
      <w:marLeft w:val="0"/>
      <w:marRight w:val="0"/>
      <w:marTop w:val="0"/>
      <w:marBottom w:val="0"/>
      <w:divBdr>
        <w:top w:val="none" w:sz="0" w:space="0" w:color="auto"/>
        <w:left w:val="none" w:sz="0" w:space="0" w:color="auto"/>
        <w:bottom w:val="none" w:sz="0" w:space="0" w:color="auto"/>
        <w:right w:val="none" w:sz="0" w:space="0" w:color="auto"/>
      </w:divBdr>
    </w:div>
    <w:div w:id="1460420582">
      <w:bodyDiv w:val="1"/>
      <w:marLeft w:val="0"/>
      <w:marRight w:val="0"/>
      <w:marTop w:val="0"/>
      <w:marBottom w:val="0"/>
      <w:divBdr>
        <w:top w:val="none" w:sz="0" w:space="0" w:color="auto"/>
        <w:left w:val="none" w:sz="0" w:space="0" w:color="auto"/>
        <w:bottom w:val="none" w:sz="0" w:space="0" w:color="auto"/>
        <w:right w:val="none" w:sz="0" w:space="0" w:color="auto"/>
      </w:divBdr>
    </w:div>
    <w:div w:id="1460606066">
      <w:bodyDiv w:val="1"/>
      <w:marLeft w:val="0"/>
      <w:marRight w:val="0"/>
      <w:marTop w:val="0"/>
      <w:marBottom w:val="0"/>
      <w:divBdr>
        <w:top w:val="none" w:sz="0" w:space="0" w:color="auto"/>
        <w:left w:val="none" w:sz="0" w:space="0" w:color="auto"/>
        <w:bottom w:val="none" w:sz="0" w:space="0" w:color="auto"/>
        <w:right w:val="none" w:sz="0" w:space="0" w:color="auto"/>
      </w:divBdr>
    </w:div>
    <w:div w:id="1462335866">
      <w:bodyDiv w:val="1"/>
      <w:marLeft w:val="0"/>
      <w:marRight w:val="0"/>
      <w:marTop w:val="0"/>
      <w:marBottom w:val="0"/>
      <w:divBdr>
        <w:top w:val="none" w:sz="0" w:space="0" w:color="auto"/>
        <w:left w:val="none" w:sz="0" w:space="0" w:color="auto"/>
        <w:bottom w:val="none" w:sz="0" w:space="0" w:color="auto"/>
        <w:right w:val="none" w:sz="0" w:space="0" w:color="auto"/>
      </w:divBdr>
    </w:div>
    <w:div w:id="1463498329">
      <w:bodyDiv w:val="1"/>
      <w:marLeft w:val="0"/>
      <w:marRight w:val="0"/>
      <w:marTop w:val="0"/>
      <w:marBottom w:val="0"/>
      <w:divBdr>
        <w:top w:val="none" w:sz="0" w:space="0" w:color="auto"/>
        <w:left w:val="none" w:sz="0" w:space="0" w:color="auto"/>
        <w:bottom w:val="none" w:sz="0" w:space="0" w:color="auto"/>
        <w:right w:val="none" w:sz="0" w:space="0" w:color="auto"/>
      </w:divBdr>
    </w:div>
    <w:div w:id="1467317687">
      <w:bodyDiv w:val="1"/>
      <w:marLeft w:val="0"/>
      <w:marRight w:val="0"/>
      <w:marTop w:val="0"/>
      <w:marBottom w:val="0"/>
      <w:divBdr>
        <w:top w:val="none" w:sz="0" w:space="0" w:color="auto"/>
        <w:left w:val="none" w:sz="0" w:space="0" w:color="auto"/>
        <w:bottom w:val="none" w:sz="0" w:space="0" w:color="auto"/>
        <w:right w:val="none" w:sz="0" w:space="0" w:color="auto"/>
      </w:divBdr>
    </w:div>
    <w:div w:id="1486240124">
      <w:bodyDiv w:val="1"/>
      <w:marLeft w:val="0"/>
      <w:marRight w:val="0"/>
      <w:marTop w:val="0"/>
      <w:marBottom w:val="0"/>
      <w:divBdr>
        <w:top w:val="none" w:sz="0" w:space="0" w:color="auto"/>
        <w:left w:val="none" w:sz="0" w:space="0" w:color="auto"/>
        <w:bottom w:val="none" w:sz="0" w:space="0" w:color="auto"/>
        <w:right w:val="none" w:sz="0" w:space="0" w:color="auto"/>
      </w:divBdr>
    </w:div>
    <w:div w:id="1488595097">
      <w:bodyDiv w:val="1"/>
      <w:marLeft w:val="0"/>
      <w:marRight w:val="0"/>
      <w:marTop w:val="0"/>
      <w:marBottom w:val="0"/>
      <w:divBdr>
        <w:top w:val="none" w:sz="0" w:space="0" w:color="auto"/>
        <w:left w:val="none" w:sz="0" w:space="0" w:color="auto"/>
        <w:bottom w:val="none" w:sz="0" w:space="0" w:color="auto"/>
        <w:right w:val="none" w:sz="0" w:space="0" w:color="auto"/>
      </w:divBdr>
    </w:div>
    <w:div w:id="1488665154">
      <w:bodyDiv w:val="1"/>
      <w:marLeft w:val="0"/>
      <w:marRight w:val="0"/>
      <w:marTop w:val="0"/>
      <w:marBottom w:val="0"/>
      <w:divBdr>
        <w:top w:val="none" w:sz="0" w:space="0" w:color="auto"/>
        <w:left w:val="none" w:sz="0" w:space="0" w:color="auto"/>
        <w:bottom w:val="none" w:sz="0" w:space="0" w:color="auto"/>
        <w:right w:val="none" w:sz="0" w:space="0" w:color="auto"/>
      </w:divBdr>
    </w:div>
    <w:div w:id="1495875435">
      <w:bodyDiv w:val="1"/>
      <w:marLeft w:val="0"/>
      <w:marRight w:val="0"/>
      <w:marTop w:val="0"/>
      <w:marBottom w:val="0"/>
      <w:divBdr>
        <w:top w:val="none" w:sz="0" w:space="0" w:color="auto"/>
        <w:left w:val="none" w:sz="0" w:space="0" w:color="auto"/>
        <w:bottom w:val="none" w:sz="0" w:space="0" w:color="auto"/>
        <w:right w:val="none" w:sz="0" w:space="0" w:color="auto"/>
      </w:divBdr>
    </w:div>
    <w:div w:id="1519393821">
      <w:bodyDiv w:val="1"/>
      <w:marLeft w:val="0"/>
      <w:marRight w:val="0"/>
      <w:marTop w:val="0"/>
      <w:marBottom w:val="0"/>
      <w:divBdr>
        <w:top w:val="none" w:sz="0" w:space="0" w:color="auto"/>
        <w:left w:val="none" w:sz="0" w:space="0" w:color="auto"/>
        <w:bottom w:val="none" w:sz="0" w:space="0" w:color="auto"/>
        <w:right w:val="none" w:sz="0" w:space="0" w:color="auto"/>
      </w:divBdr>
    </w:div>
    <w:div w:id="1526094781">
      <w:bodyDiv w:val="1"/>
      <w:marLeft w:val="0"/>
      <w:marRight w:val="0"/>
      <w:marTop w:val="0"/>
      <w:marBottom w:val="0"/>
      <w:divBdr>
        <w:top w:val="none" w:sz="0" w:space="0" w:color="auto"/>
        <w:left w:val="none" w:sz="0" w:space="0" w:color="auto"/>
        <w:bottom w:val="none" w:sz="0" w:space="0" w:color="auto"/>
        <w:right w:val="none" w:sz="0" w:space="0" w:color="auto"/>
      </w:divBdr>
    </w:div>
    <w:div w:id="1536889305">
      <w:bodyDiv w:val="1"/>
      <w:marLeft w:val="0"/>
      <w:marRight w:val="0"/>
      <w:marTop w:val="0"/>
      <w:marBottom w:val="0"/>
      <w:divBdr>
        <w:top w:val="none" w:sz="0" w:space="0" w:color="auto"/>
        <w:left w:val="none" w:sz="0" w:space="0" w:color="auto"/>
        <w:bottom w:val="none" w:sz="0" w:space="0" w:color="auto"/>
        <w:right w:val="none" w:sz="0" w:space="0" w:color="auto"/>
      </w:divBdr>
    </w:div>
    <w:div w:id="1542548905">
      <w:bodyDiv w:val="1"/>
      <w:marLeft w:val="0"/>
      <w:marRight w:val="0"/>
      <w:marTop w:val="0"/>
      <w:marBottom w:val="0"/>
      <w:divBdr>
        <w:top w:val="none" w:sz="0" w:space="0" w:color="auto"/>
        <w:left w:val="none" w:sz="0" w:space="0" w:color="auto"/>
        <w:bottom w:val="none" w:sz="0" w:space="0" w:color="auto"/>
        <w:right w:val="none" w:sz="0" w:space="0" w:color="auto"/>
      </w:divBdr>
    </w:div>
    <w:div w:id="1549873561">
      <w:bodyDiv w:val="1"/>
      <w:marLeft w:val="0"/>
      <w:marRight w:val="0"/>
      <w:marTop w:val="0"/>
      <w:marBottom w:val="0"/>
      <w:divBdr>
        <w:top w:val="none" w:sz="0" w:space="0" w:color="auto"/>
        <w:left w:val="none" w:sz="0" w:space="0" w:color="auto"/>
        <w:bottom w:val="none" w:sz="0" w:space="0" w:color="auto"/>
        <w:right w:val="none" w:sz="0" w:space="0" w:color="auto"/>
      </w:divBdr>
    </w:div>
    <w:div w:id="1555584198">
      <w:bodyDiv w:val="1"/>
      <w:marLeft w:val="0"/>
      <w:marRight w:val="0"/>
      <w:marTop w:val="0"/>
      <w:marBottom w:val="0"/>
      <w:divBdr>
        <w:top w:val="none" w:sz="0" w:space="0" w:color="auto"/>
        <w:left w:val="none" w:sz="0" w:space="0" w:color="auto"/>
        <w:bottom w:val="none" w:sz="0" w:space="0" w:color="auto"/>
        <w:right w:val="none" w:sz="0" w:space="0" w:color="auto"/>
      </w:divBdr>
    </w:div>
    <w:div w:id="1555895445">
      <w:bodyDiv w:val="1"/>
      <w:marLeft w:val="0"/>
      <w:marRight w:val="0"/>
      <w:marTop w:val="0"/>
      <w:marBottom w:val="0"/>
      <w:divBdr>
        <w:top w:val="none" w:sz="0" w:space="0" w:color="auto"/>
        <w:left w:val="none" w:sz="0" w:space="0" w:color="auto"/>
        <w:bottom w:val="none" w:sz="0" w:space="0" w:color="auto"/>
        <w:right w:val="none" w:sz="0" w:space="0" w:color="auto"/>
      </w:divBdr>
    </w:div>
    <w:div w:id="1558739007">
      <w:bodyDiv w:val="1"/>
      <w:marLeft w:val="0"/>
      <w:marRight w:val="0"/>
      <w:marTop w:val="0"/>
      <w:marBottom w:val="0"/>
      <w:divBdr>
        <w:top w:val="none" w:sz="0" w:space="0" w:color="auto"/>
        <w:left w:val="none" w:sz="0" w:space="0" w:color="auto"/>
        <w:bottom w:val="none" w:sz="0" w:space="0" w:color="auto"/>
        <w:right w:val="none" w:sz="0" w:space="0" w:color="auto"/>
      </w:divBdr>
    </w:div>
    <w:div w:id="1561985101">
      <w:bodyDiv w:val="1"/>
      <w:marLeft w:val="0"/>
      <w:marRight w:val="0"/>
      <w:marTop w:val="0"/>
      <w:marBottom w:val="0"/>
      <w:divBdr>
        <w:top w:val="none" w:sz="0" w:space="0" w:color="auto"/>
        <w:left w:val="none" w:sz="0" w:space="0" w:color="auto"/>
        <w:bottom w:val="none" w:sz="0" w:space="0" w:color="auto"/>
        <w:right w:val="none" w:sz="0" w:space="0" w:color="auto"/>
      </w:divBdr>
    </w:div>
    <w:div w:id="1566603063">
      <w:bodyDiv w:val="1"/>
      <w:marLeft w:val="0"/>
      <w:marRight w:val="0"/>
      <w:marTop w:val="0"/>
      <w:marBottom w:val="0"/>
      <w:divBdr>
        <w:top w:val="none" w:sz="0" w:space="0" w:color="auto"/>
        <w:left w:val="none" w:sz="0" w:space="0" w:color="auto"/>
        <w:bottom w:val="none" w:sz="0" w:space="0" w:color="auto"/>
        <w:right w:val="none" w:sz="0" w:space="0" w:color="auto"/>
      </w:divBdr>
    </w:div>
    <w:div w:id="1568956022">
      <w:bodyDiv w:val="1"/>
      <w:marLeft w:val="0"/>
      <w:marRight w:val="0"/>
      <w:marTop w:val="0"/>
      <w:marBottom w:val="0"/>
      <w:divBdr>
        <w:top w:val="none" w:sz="0" w:space="0" w:color="auto"/>
        <w:left w:val="none" w:sz="0" w:space="0" w:color="auto"/>
        <w:bottom w:val="none" w:sz="0" w:space="0" w:color="auto"/>
        <w:right w:val="none" w:sz="0" w:space="0" w:color="auto"/>
      </w:divBdr>
    </w:div>
    <w:div w:id="1583367883">
      <w:bodyDiv w:val="1"/>
      <w:marLeft w:val="0"/>
      <w:marRight w:val="0"/>
      <w:marTop w:val="0"/>
      <w:marBottom w:val="0"/>
      <w:divBdr>
        <w:top w:val="none" w:sz="0" w:space="0" w:color="auto"/>
        <w:left w:val="none" w:sz="0" w:space="0" w:color="auto"/>
        <w:bottom w:val="none" w:sz="0" w:space="0" w:color="auto"/>
        <w:right w:val="none" w:sz="0" w:space="0" w:color="auto"/>
      </w:divBdr>
    </w:div>
    <w:div w:id="1596207067">
      <w:bodyDiv w:val="1"/>
      <w:marLeft w:val="0"/>
      <w:marRight w:val="0"/>
      <w:marTop w:val="0"/>
      <w:marBottom w:val="0"/>
      <w:divBdr>
        <w:top w:val="none" w:sz="0" w:space="0" w:color="auto"/>
        <w:left w:val="none" w:sz="0" w:space="0" w:color="auto"/>
        <w:bottom w:val="none" w:sz="0" w:space="0" w:color="auto"/>
        <w:right w:val="none" w:sz="0" w:space="0" w:color="auto"/>
      </w:divBdr>
    </w:div>
    <w:div w:id="1611863626">
      <w:bodyDiv w:val="1"/>
      <w:marLeft w:val="0"/>
      <w:marRight w:val="0"/>
      <w:marTop w:val="0"/>
      <w:marBottom w:val="0"/>
      <w:divBdr>
        <w:top w:val="none" w:sz="0" w:space="0" w:color="auto"/>
        <w:left w:val="none" w:sz="0" w:space="0" w:color="auto"/>
        <w:bottom w:val="none" w:sz="0" w:space="0" w:color="auto"/>
        <w:right w:val="none" w:sz="0" w:space="0" w:color="auto"/>
      </w:divBdr>
    </w:div>
    <w:div w:id="1614246825">
      <w:bodyDiv w:val="1"/>
      <w:marLeft w:val="0"/>
      <w:marRight w:val="0"/>
      <w:marTop w:val="0"/>
      <w:marBottom w:val="0"/>
      <w:divBdr>
        <w:top w:val="none" w:sz="0" w:space="0" w:color="auto"/>
        <w:left w:val="none" w:sz="0" w:space="0" w:color="auto"/>
        <w:bottom w:val="none" w:sz="0" w:space="0" w:color="auto"/>
        <w:right w:val="none" w:sz="0" w:space="0" w:color="auto"/>
      </w:divBdr>
    </w:div>
    <w:div w:id="1625307300">
      <w:bodyDiv w:val="1"/>
      <w:marLeft w:val="0"/>
      <w:marRight w:val="0"/>
      <w:marTop w:val="0"/>
      <w:marBottom w:val="0"/>
      <w:divBdr>
        <w:top w:val="none" w:sz="0" w:space="0" w:color="auto"/>
        <w:left w:val="none" w:sz="0" w:space="0" w:color="auto"/>
        <w:bottom w:val="none" w:sz="0" w:space="0" w:color="auto"/>
        <w:right w:val="none" w:sz="0" w:space="0" w:color="auto"/>
      </w:divBdr>
    </w:div>
    <w:div w:id="1636136080">
      <w:bodyDiv w:val="1"/>
      <w:marLeft w:val="0"/>
      <w:marRight w:val="0"/>
      <w:marTop w:val="0"/>
      <w:marBottom w:val="0"/>
      <w:divBdr>
        <w:top w:val="none" w:sz="0" w:space="0" w:color="auto"/>
        <w:left w:val="none" w:sz="0" w:space="0" w:color="auto"/>
        <w:bottom w:val="none" w:sz="0" w:space="0" w:color="auto"/>
        <w:right w:val="none" w:sz="0" w:space="0" w:color="auto"/>
      </w:divBdr>
    </w:div>
    <w:div w:id="1638610404">
      <w:bodyDiv w:val="1"/>
      <w:marLeft w:val="0"/>
      <w:marRight w:val="0"/>
      <w:marTop w:val="0"/>
      <w:marBottom w:val="0"/>
      <w:divBdr>
        <w:top w:val="none" w:sz="0" w:space="0" w:color="auto"/>
        <w:left w:val="none" w:sz="0" w:space="0" w:color="auto"/>
        <w:bottom w:val="none" w:sz="0" w:space="0" w:color="auto"/>
        <w:right w:val="none" w:sz="0" w:space="0" w:color="auto"/>
      </w:divBdr>
    </w:div>
    <w:div w:id="1641840160">
      <w:bodyDiv w:val="1"/>
      <w:marLeft w:val="0"/>
      <w:marRight w:val="0"/>
      <w:marTop w:val="0"/>
      <w:marBottom w:val="0"/>
      <w:divBdr>
        <w:top w:val="none" w:sz="0" w:space="0" w:color="auto"/>
        <w:left w:val="none" w:sz="0" w:space="0" w:color="auto"/>
        <w:bottom w:val="none" w:sz="0" w:space="0" w:color="auto"/>
        <w:right w:val="none" w:sz="0" w:space="0" w:color="auto"/>
      </w:divBdr>
      <w:divsChild>
        <w:div w:id="1256743647">
          <w:marLeft w:val="480"/>
          <w:marRight w:val="0"/>
          <w:marTop w:val="0"/>
          <w:marBottom w:val="0"/>
          <w:divBdr>
            <w:top w:val="none" w:sz="0" w:space="0" w:color="auto"/>
            <w:left w:val="none" w:sz="0" w:space="0" w:color="auto"/>
            <w:bottom w:val="none" w:sz="0" w:space="0" w:color="auto"/>
            <w:right w:val="none" w:sz="0" w:space="0" w:color="auto"/>
          </w:divBdr>
        </w:div>
        <w:div w:id="851726190">
          <w:marLeft w:val="480"/>
          <w:marRight w:val="0"/>
          <w:marTop w:val="0"/>
          <w:marBottom w:val="0"/>
          <w:divBdr>
            <w:top w:val="none" w:sz="0" w:space="0" w:color="auto"/>
            <w:left w:val="none" w:sz="0" w:space="0" w:color="auto"/>
            <w:bottom w:val="none" w:sz="0" w:space="0" w:color="auto"/>
            <w:right w:val="none" w:sz="0" w:space="0" w:color="auto"/>
          </w:divBdr>
        </w:div>
        <w:div w:id="1228683655">
          <w:marLeft w:val="480"/>
          <w:marRight w:val="0"/>
          <w:marTop w:val="0"/>
          <w:marBottom w:val="0"/>
          <w:divBdr>
            <w:top w:val="none" w:sz="0" w:space="0" w:color="auto"/>
            <w:left w:val="none" w:sz="0" w:space="0" w:color="auto"/>
            <w:bottom w:val="none" w:sz="0" w:space="0" w:color="auto"/>
            <w:right w:val="none" w:sz="0" w:space="0" w:color="auto"/>
          </w:divBdr>
        </w:div>
        <w:div w:id="163979240">
          <w:marLeft w:val="480"/>
          <w:marRight w:val="0"/>
          <w:marTop w:val="0"/>
          <w:marBottom w:val="0"/>
          <w:divBdr>
            <w:top w:val="none" w:sz="0" w:space="0" w:color="auto"/>
            <w:left w:val="none" w:sz="0" w:space="0" w:color="auto"/>
            <w:bottom w:val="none" w:sz="0" w:space="0" w:color="auto"/>
            <w:right w:val="none" w:sz="0" w:space="0" w:color="auto"/>
          </w:divBdr>
        </w:div>
        <w:div w:id="561714208">
          <w:marLeft w:val="480"/>
          <w:marRight w:val="0"/>
          <w:marTop w:val="0"/>
          <w:marBottom w:val="0"/>
          <w:divBdr>
            <w:top w:val="none" w:sz="0" w:space="0" w:color="auto"/>
            <w:left w:val="none" w:sz="0" w:space="0" w:color="auto"/>
            <w:bottom w:val="none" w:sz="0" w:space="0" w:color="auto"/>
            <w:right w:val="none" w:sz="0" w:space="0" w:color="auto"/>
          </w:divBdr>
        </w:div>
        <w:div w:id="653144818">
          <w:marLeft w:val="480"/>
          <w:marRight w:val="0"/>
          <w:marTop w:val="0"/>
          <w:marBottom w:val="0"/>
          <w:divBdr>
            <w:top w:val="none" w:sz="0" w:space="0" w:color="auto"/>
            <w:left w:val="none" w:sz="0" w:space="0" w:color="auto"/>
            <w:bottom w:val="none" w:sz="0" w:space="0" w:color="auto"/>
            <w:right w:val="none" w:sz="0" w:space="0" w:color="auto"/>
          </w:divBdr>
        </w:div>
        <w:div w:id="23750831">
          <w:marLeft w:val="480"/>
          <w:marRight w:val="0"/>
          <w:marTop w:val="0"/>
          <w:marBottom w:val="0"/>
          <w:divBdr>
            <w:top w:val="none" w:sz="0" w:space="0" w:color="auto"/>
            <w:left w:val="none" w:sz="0" w:space="0" w:color="auto"/>
            <w:bottom w:val="none" w:sz="0" w:space="0" w:color="auto"/>
            <w:right w:val="none" w:sz="0" w:space="0" w:color="auto"/>
          </w:divBdr>
        </w:div>
        <w:div w:id="770664147">
          <w:marLeft w:val="480"/>
          <w:marRight w:val="0"/>
          <w:marTop w:val="0"/>
          <w:marBottom w:val="0"/>
          <w:divBdr>
            <w:top w:val="none" w:sz="0" w:space="0" w:color="auto"/>
            <w:left w:val="none" w:sz="0" w:space="0" w:color="auto"/>
            <w:bottom w:val="none" w:sz="0" w:space="0" w:color="auto"/>
            <w:right w:val="none" w:sz="0" w:space="0" w:color="auto"/>
          </w:divBdr>
        </w:div>
        <w:div w:id="1280180361">
          <w:marLeft w:val="480"/>
          <w:marRight w:val="0"/>
          <w:marTop w:val="0"/>
          <w:marBottom w:val="0"/>
          <w:divBdr>
            <w:top w:val="none" w:sz="0" w:space="0" w:color="auto"/>
            <w:left w:val="none" w:sz="0" w:space="0" w:color="auto"/>
            <w:bottom w:val="none" w:sz="0" w:space="0" w:color="auto"/>
            <w:right w:val="none" w:sz="0" w:space="0" w:color="auto"/>
          </w:divBdr>
        </w:div>
        <w:div w:id="107282735">
          <w:marLeft w:val="480"/>
          <w:marRight w:val="0"/>
          <w:marTop w:val="0"/>
          <w:marBottom w:val="0"/>
          <w:divBdr>
            <w:top w:val="none" w:sz="0" w:space="0" w:color="auto"/>
            <w:left w:val="none" w:sz="0" w:space="0" w:color="auto"/>
            <w:bottom w:val="none" w:sz="0" w:space="0" w:color="auto"/>
            <w:right w:val="none" w:sz="0" w:space="0" w:color="auto"/>
          </w:divBdr>
        </w:div>
        <w:div w:id="1856335883">
          <w:marLeft w:val="480"/>
          <w:marRight w:val="0"/>
          <w:marTop w:val="0"/>
          <w:marBottom w:val="0"/>
          <w:divBdr>
            <w:top w:val="none" w:sz="0" w:space="0" w:color="auto"/>
            <w:left w:val="none" w:sz="0" w:space="0" w:color="auto"/>
            <w:bottom w:val="none" w:sz="0" w:space="0" w:color="auto"/>
            <w:right w:val="none" w:sz="0" w:space="0" w:color="auto"/>
          </w:divBdr>
        </w:div>
        <w:div w:id="1878659004">
          <w:marLeft w:val="480"/>
          <w:marRight w:val="0"/>
          <w:marTop w:val="0"/>
          <w:marBottom w:val="0"/>
          <w:divBdr>
            <w:top w:val="none" w:sz="0" w:space="0" w:color="auto"/>
            <w:left w:val="none" w:sz="0" w:space="0" w:color="auto"/>
            <w:bottom w:val="none" w:sz="0" w:space="0" w:color="auto"/>
            <w:right w:val="none" w:sz="0" w:space="0" w:color="auto"/>
          </w:divBdr>
        </w:div>
        <w:div w:id="565379859">
          <w:marLeft w:val="480"/>
          <w:marRight w:val="0"/>
          <w:marTop w:val="0"/>
          <w:marBottom w:val="0"/>
          <w:divBdr>
            <w:top w:val="none" w:sz="0" w:space="0" w:color="auto"/>
            <w:left w:val="none" w:sz="0" w:space="0" w:color="auto"/>
            <w:bottom w:val="none" w:sz="0" w:space="0" w:color="auto"/>
            <w:right w:val="none" w:sz="0" w:space="0" w:color="auto"/>
          </w:divBdr>
        </w:div>
        <w:div w:id="1889565242">
          <w:marLeft w:val="480"/>
          <w:marRight w:val="0"/>
          <w:marTop w:val="0"/>
          <w:marBottom w:val="0"/>
          <w:divBdr>
            <w:top w:val="none" w:sz="0" w:space="0" w:color="auto"/>
            <w:left w:val="none" w:sz="0" w:space="0" w:color="auto"/>
            <w:bottom w:val="none" w:sz="0" w:space="0" w:color="auto"/>
            <w:right w:val="none" w:sz="0" w:space="0" w:color="auto"/>
          </w:divBdr>
        </w:div>
        <w:div w:id="1106660845">
          <w:marLeft w:val="480"/>
          <w:marRight w:val="0"/>
          <w:marTop w:val="0"/>
          <w:marBottom w:val="0"/>
          <w:divBdr>
            <w:top w:val="none" w:sz="0" w:space="0" w:color="auto"/>
            <w:left w:val="none" w:sz="0" w:space="0" w:color="auto"/>
            <w:bottom w:val="none" w:sz="0" w:space="0" w:color="auto"/>
            <w:right w:val="none" w:sz="0" w:space="0" w:color="auto"/>
          </w:divBdr>
        </w:div>
        <w:div w:id="285282898">
          <w:marLeft w:val="480"/>
          <w:marRight w:val="0"/>
          <w:marTop w:val="0"/>
          <w:marBottom w:val="0"/>
          <w:divBdr>
            <w:top w:val="none" w:sz="0" w:space="0" w:color="auto"/>
            <w:left w:val="none" w:sz="0" w:space="0" w:color="auto"/>
            <w:bottom w:val="none" w:sz="0" w:space="0" w:color="auto"/>
            <w:right w:val="none" w:sz="0" w:space="0" w:color="auto"/>
          </w:divBdr>
        </w:div>
        <w:div w:id="1677927759">
          <w:marLeft w:val="480"/>
          <w:marRight w:val="0"/>
          <w:marTop w:val="0"/>
          <w:marBottom w:val="0"/>
          <w:divBdr>
            <w:top w:val="none" w:sz="0" w:space="0" w:color="auto"/>
            <w:left w:val="none" w:sz="0" w:space="0" w:color="auto"/>
            <w:bottom w:val="none" w:sz="0" w:space="0" w:color="auto"/>
            <w:right w:val="none" w:sz="0" w:space="0" w:color="auto"/>
          </w:divBdr>
        </w:div>
        <w:div w:id="1447506911">
          <w:marLeft w:val="480"/>
          <w:marRight w:val="0"/>
          <w:marTop w:val="0"/>
          <w:marBottom w:val="0"/>
          <w:divBdr>
            <w:top w:val="none" w:sz="0" w:space="0" w:color="auto"/>
            <w:left w:val="none" w:sz="0" w:space="0" w:color="auto"/>
            <w:bottom w:val="none" w:sz="0" w:space="0" w:color="auto"/>
            <w:right w:val="none" w:sz="0" w:space="0" w:color="auto"/>
          </w:divBdr>
        </w:div>
        <w:div w:id="2118911270">
          <w:marLeft w:val="480"/>
          <w:marRight w:val="0"/>
          <w:marTop w:val="0"/>
          <w:marBottom w:val="0"/>
          <w:divBdr>
            <w:top w:val="none" w:sz="0" w:space="0" w:color="auto"/>
            <w:left w:val="none" w:sz="0" w:space="0" w:color="auto"/>
            <w:bottom w:val="none" w:sz="0" w:space="0" w:color="auto"/>
            <w:right w:val="none" w:sz="0" w:space="0" w:color="auto"/>
          </w:divBdr>
        </w:div>
        <w:div w:id="2068340599">
          <w:marLeft w:val="480"/>
          <w:marRight w:val="0"/>
          <w:marTop w:val="0"/>
          <w:marBottom w:val="0"/>
          <w:divBdr>
            <w:top w:val="none" w:sz="0" w:space="0" w:color="auto"/>
            <w:left w:val="none" w:sz="0" w:space="0" w:color="auto"/>
            <w:bottom w:val="none" w:sz="0" w:space="0" w:color="auto"/>
            <w:right w:val="none" w:sz="0" w:space="0" w:color="auto"/>
          </w:divBdr>
        </w:div>
        <w:div w:id="1780564925">
          <w:marLeft w:val="480"/>
          <w:marRight w:val="0"/>
          <w:marTop w:val="0"/>
          <w:marBottom w:val="0"/>
          <w:divBdr>
            <w:top w:val="none" w:sz="0" w:space="0" w:color="auto"/>
            <w:left w:val="none" w:sz="0" w:space="0" w:color="auto"/>
            <w:bottom w:val="none" w:sz="0" w:space="0" w:color="auto"/>
            <w:right w:val="none" w:sz="0" w:space="0" w:color="auto"/>
          </w:divBdr>
        </w:div>
        <w:div w:id="991176395">
          <w:marLeft w:val="480"/>
          <w:marRight w:val="0"/>
          <w:marTop w:val="0"/>
          <w:marBottom w:val="0"/>
          <w:divBdr>
            <w:top w:val="none" w:sz="0" w:space="0" w:color="auto"/>
            <w:left w:val="none" w:sz="0" w:space="0" w:color="auto"/>
            <w:bottom w:val="none" w:sz="0" w:space="0" w:color="auto"/>
            <w:right w:val="none" w:sz="0" w:space="0" w:color="auto"/>
          </w:divBdr>
        </w:div>
        <w:div w:id="1320384982">
          <w:marLeft w:val="480"/>
          <w:marRight w:val="0"/>
          <w:marTop w:val="0"/>
          <w:marBottom w:val="0"/>
          <w:divBdr>
            <w:top w:val="none" w:sz="0" w:space="0" w:color="auto"/>
            <w:left w:val="none" w:sz="0" w:space="0" w:color="auto"/>
            <w:bottom w:val="none" w:sz="0" w:space="0" w:color="auto"/>
            <w:right w:val="none" w:sz="0" w:space="0" w:color="auto"/>
          </w:divBdr>
        </w:div>
        <w:div w:id="871267684">
          <w:marLeft w:val="480"/>
          <w:marRight w:val="0"/>
          <w:marTop w:val="0"/>
          <w:marBottom w:val="0"/>
          <w:divBdr>
            <w:top w:val="none" w:sz="0" w:space="0" w:color="auto"/>
            <w:left w:val="none" w:sz="0" w:space="0" w:color="auto"/>
            <w:bottom w:val="none" w:sz="0" w:space="0" w:color="auto"/>
            <w:right w:val="none" w:sz="0" w:space="0" w:color="auto"/>
          </w:divBdr>
        </w:div>
        <w:div w:id="243033768">
          <w:marLeft w:val="480"/>
          <w:marRight w:val="0"/>
          <w:marTop w:val="0"/>
          <w:marBottom w:val="0"/>
          <w:divBdr>
            <w:top w:val="none" w:sz="0" w:space="0" w:color="auto"/>
            <w:left w:val="none" w:sz="0" w:space="0" w:color="auto"/>
            <w:bottom w:val="none" w:sz="0" w:space="0" w:color="auto"/>
            <w:right w:val="none" w:sz="0" w:space="0" w:color="auto"/>
          </w:divBdr>
        </w:div>
        <w:div w:id="1736245527">
          <w:marLeft w:val="480"/>
          <w:marRight w:val="0"/>
          <w:marTop w:val="0"/>
          <w:marBottom w:val="0"/>
          <w:divBdr>
            <w:top w:val="none" w:sz="0" w:space="0" w:color="auto"/>
            <w:left w:val="none" w:sz="0" w:space="0" w:color="auto"/>
            <w:bottom w:val="none" w:sz="0" w:space="0" w:color="auto"/>
            <w:right w:val="none" w:sz="0" w:space="0" w:color="auto"/>
          </w:divBdr>
        </w:div>
        <w:div w:id="1360467896">
          <w:marLeft w:val="480"/>
          <w:marRight w:val="0"/>
          <w:marTop w:val="0"/>
          <w:marBottom w:val="0"/>
          <w:divBdr>
            <w:top w:val="none" w:sz="0" w:space="0" w:color="auto"/>
            <w:left w:val="none" w:sz="0" w:space="0" w:color="auto"/>
            <w:bottom w:val="none" w:sz="0" w:space="0" w:color="auto"/>
            <w:right w:val="none" w:sz="0" w:space="0" w:color="auto"/>
          </w:divBdr>
        </w:div>
        <w:div w:id="49308057">
          <w:marLeft w:val="480"/>
          <w:marRight w:val="0"/>
          <w:marTop w:val="0"/>
          <w:marBottom w:val="0"/>
          <w:divBdr>
            <w:top w:val="none" w:sz="0" w:space="0" w:color="auto"/>
            <w:left w:val="none" w:sz="0" w:space="0" w:color="auto"/>
            <w:bottom w:val="none" w:sz="0" w:space="0" w:color="auto"/>
            <w:right w:val="none" w:sz="0" w:space="0" w:color="auto"/>
          </w:divBdr>
        </w:div>
        <w:div w:id="1036154655">
          <w:marLeft w:val="480"/>
          <w:marRight w:val="0"/>
          <w:marTop w:val="0"/>
          <w:marBottom w:val="0"/>
          <w:divBdr>
            <w:top w:val="none" w:sz="0" w:space="0" w:color="auto"/>
            <w:left w:val="none" w:sz="0" w:space="0" w:color="auto"/>
            <w:bottom w:val="none" w:sz="0" w:space="0" w:color="auto"/>
            <w:right w:val="none" w:sz="0" w:space="0" w:color="auto"/>
          </w:divBdr>
        </w:div>
        <w:div w:id="302856632">
          <w:marLeft w:val="480"/>
          <w:marRight w:val="0"/>
          <w:marTop w:val="0"/>
          <w:marBottom w:val="0"/>
          <w:divBdr>
            <w:top w:val="none" w:sz="0" w:space="0" w:color="auto"/>
            <w:left w:val="none" w:sz="0" w:space="0" w:color="auto"/>
            <w:bottom w:val="none" w:sz="0" w:space="0" w:color="auto"/>
            <w:right w:val="none" w:sz="0" w:space="0" w:color="auto"/>
          </w:divBdr>
        </w:div>
        <w:div w:id="1461260719">
          <w:marLeft w:val="480"/>
          <w:marRight w:val="0"/>
          <w:marTop w:val="0"/>
          <w:marBottom w:val="0"/>
          <w:divBdr>
            <w:top w:val="none" w:sz="0" w:space="0" w:color="auto"/>
            <w:left w:val="none" w:sz="0" w:space="0" w:color="auto"/>
            <w:bottom w:val="none" w:sz="0" w:space="0" w:color="auto"/>
            <w:right w:val="none" w:sz="0" w:space="0" w:color="auto"/>
          </w:divBdr>
        </w:div>
        <w:div w:id="1012429">
          <w:marLeft w:val="480"/>
          <w:marRight w:val="0"/>
          <w:marTop w:val="0"/>
          <w:marBottom w:val="0"/>
          <w:divBdr>
            <w:top w:val="none" w:sz="0" w:space="0" w:color="auto"/>
            <w:left w:val="none" w:sz="0" w:space="0" w:color="auto"/>
            <w:bottom w:val="none" w:sz="0" w:space="0" w:color="auto"/>
            <w:right w:val="none" w:sz="0" w:space="0" w:color="auto"/>
          </w:divBdr>
        </w:div>
        <w:div w:id="1365908600">
          <w:marLeft w:val="480"/>
          <w:marRight w:val="0"/>
          <w:marTop w:val="0"/>
          <w:marBottom w:val="0"/>
          <w:divBdr>
            <w:top w:val="none" w:sz="0" w:space="0" w:color="auto"/>
            <w:left w:val="none" w:sz="0" w:space="0" w:color="auto"/>
            <w:bottom w:val="none" w:sz="0" w:space="0" w:color="auto"/>
            <w:right w:val="none" w:sz="0" w:space="0" w:color="auto"/>
          </w:divBdr>
        </w:div>
        <w:div w:id="653528941">
          <w:marLeft w:val="480"/>
          <w:marRight w:val="0"/>
          <w:marTop w:val="0"/>
          <w:marBottom w:val="0"/>
          <w:divBdr>
            <w:top w:val="none" w:sz="0" w:space="0" w:color="auto"/>
            <w:left w:val="none" w:sz="0" w:space="0" w:color="auto"/>
            <w:bottom w:val="none" w:sz="0" w:space="0" w:color="auto"/>
            <w:right w:val="none" w:sz="0" w:space="0" w:color="auto"/>
          </w:divBdr>
        </w:div>
        <w:div w:id="1408459087">
          <w:marLeft w:val="480"/>
          <w:marRight w:val="0"/>
          <w:marTop w:val="0"/>
          <w:marBottom w:val="0"/>
          <w:divBdr>
            <w:top w:val="none" w:sz="0" w:space="0" w:color="auto"/>
            <w:left w:val="none" w:sz="0" w:space="0" w:color="auto"/>
            <w:bottom w:val="none" w:sz="0" w:space="0" w:color="auto"/>
            <w:right w:val="none" w:sz="0" w:space="0" w:color="auto"/>
          </w:divBdr>
        </w:div>
        <w:div w:id="867568945">
          <w:marLeft w:val="480"/>
          <w:marRight w:val="0"/>
          <w:marTop w:val="0"/>
          <w:marBottom w:val="0"/>
          <w:divBdr>
            <w:top w:val="none" w:sz="0" w:space="0" w:color="auto"/>
            <w:left w:val="none" w:sz="0" w:space="0" w:color="auto"/>
            <w:bottom w:val="none" w:sz="0" w:space="0" w:color="auto"/>
            <w:right w:val="none" w:sz="0" w:space="0" w:color="auto"/>
          </w:divBdr>
        </w:div>
        <w:div w:id="612175694">
          <w:marLeft w:val="480"/>
          <w:marRight w:val="0"/>
          <w:marTop w:val="0"/>
          <w:marBottom w:val="0"/>
          <w:divBdr>
            <w:top w:val="none" w:sz="0" w:space="0" w:color="auto"/>
            <w:left w:val="none" w:sz="0" w:space="0" w:color="auto"/>
            <w:bottom w:val="none" w:sz="0" w:space="0" w:color="auto"/>
            <w:right w:val="none" w:sz="0" w:space="0" w:color="auto"/>
          </w:divBdr>
        </w:div>
        <w:div w:id="1099058079">
          <w:marLeft w:val="480"/>
          <w:marRight w:val="0"/>
          <w:marTop w:val="0"/>
          <w:marBottom w:val="0"/>
          <w:divBdr>
            <w:top w:val="none" w:sz="0" w:space="0" w:color="auto"/>
            <w:left w:val="none" w:sz="0" w:space="0" w:color="auto"/>
            <w:bottom w:val="none" w:sz="0" w:space="0" w:color="auto"/>
            <w:right w:val="none" w:sz="0" w:space="0" w:color="auto"/>
          </w:divBdr>
        </w:div>
        <w:div w:id="654263984">
          <w:marLeft w:val="480"/>
          <w:marRight w:val="0"/>
          <w:marTop w:val="0"/>
          <w:marBottom w:val="0"/>
          <w:divBdr>
            <w:top w:val="none" w:sz="0" w:space="0" w:color="auto"/>
            <w:left w:val="none" w:sz="0" w:space="0" w:color="auto"/>
            <w:bottom w:val="none" w:sz="0" w:space="0" w:color="auto"/>
            <w:right w:val="none" w:sz="0" w:space="0" w:color="auto"/>
          </w:divBdr>
        </w:div>
        <w:div w:id="1661687416">
          <w:marLeft w:val="480"/>
          <w:marRight w:val="0"/>
          <w:marTop w:val="0"/>
          <w:marBottom w:val="0"/>
          <w:divBdr>
            <w:top w:val="none" w:sz="0" w:space="0" w:color="auto"/>
            <w:left w:val="none" w:sz="0" w:space="0" w:color="auto"/>
            <w:bottom w:val="none" w:sz="0" w:space="0" w:color="auto"/>
            <w:right w:val="none" w:sz="0" w:space="0" w:color="auto"/>
          </w:divBdr>
        </w:div>
        <w:div w:id="1474103980">
          <w:marLeft w:val="480"/>
          <w:marRight w:val="0"/>
          <w:marTop w:val="0"/>
          <w:marBottom w:val="0"/>
          <w:divBdr>
            <w:top w:val="none" w:sz="0" w:space="0" w:color="auto"/>
            <w:left w:val="none" w:sz="0" w:space="0" w:color="auto"/>
            <w:bottom w:val="none" w:sz="0" w:space="0" w:color="auto"/>
            <w:right w:val="none" w:sz="0" w:space="0" w:color="auto"/>
          </w:divBdr>
        </w:div>
        <w:div w:id="1932008015">
          <w:marLeft w:val="480"/>
          <w:marRight w:val="0"/>
          <w:marTop w:val="0"/>
          <w:marBottom w:val="0"/>
          <w:divBdr>
            <w:top w:val="none" w:sz="0" w:space="0" w:color="auto"/>
            <w:left w:val="none" w:sz="0" w:space="0" w:color="auto"/>
            <w:bottom w:val="none" w:sz="0" w:space="0" w:color="auto"/>
            <w:right w:val="none" w:sz="0" w:space="0" w:color="auto"/>
          </w:divBdr>
        </w:div>
        <w:div w:id="1344670791">
          <w:marLeft w:val="480"/>
          <w:marRight w:val="0"/>
          <w:marTop w:val="0"/>
          <w:marBottom w:val="0"/>
          <w:divBdr>
            <w:top w:val="none" w:sz="0" w:space="0" w:color="auto"/>
            <w:left w:val="none" w:sz="0" w:space="0" w:color="auto"/>
            <w:bottom w:val="none" w:sz="0" w:space="0" w:color="auto"/>
            <w:right w:val="none" w:sz="0" w:space="0" w:color="auto"/>
          </w:divBdr>
        </w:div>
        <w:div w:id="143934232">
          <w:marLeft w:val="480"/>
          <w:marRight w:val="0"/>
          <w:marTop w:val="0"/>
          <w:marBottom w:val="0"/>
          <w:divBdr>
            <w:top w:val="none" w:sz="0" w:space="0" w:color="auto"/>
            <w:left w:val="none" w:sz="0" w:space="0" w:color="auto"/>
            <w:bottom w:val="none" w:sz="0" w:space="0" w:color="auto"/>
            <w:right w:val="none" w:sz="0" w:space="0" w:color="auto"/>
          </w:divBdr>
        </w:div>
        <w:div w:id="370303126">
          <w:marLeft w:val="480"/>
          <w:marRight w:val="0"/>
          <w:marTop w:val="0"/>
          <w:marBottom w:val="0"/>
          <w:divBdr>
            <w:top w:val="none" w:sz="0" w:space="0" w:color="auto"/>
            <w:left w:val="none" w:sz="0" w:space="0" w:color="auto"/>
            <w:bottom w:val="none" w:sz="0" w:space="0" w:color="auto"/>
            <w:right w:val="none" w:sz="0" w:space="0" w:color="auto"/>
          </w:divBdr>
        </w:div>
        <w:div w:id="1884293933">
          <w:marLeft w:val="480"/>
          <w:marRight w:val="0"/>
          <w:marTop w:val="0"/>
          <w:marBottom w:val="0"/>
          <w:divBdr>
            <w:top w:val="none" w:sz="0" w:space="0" w:color="auto"/>
            <w:left w:val="none" w:sz="0" w:space="0" w:color="auto"/>
            <w:bottom w:val="none" w:sz="0" w:space="0" w:color="auto"/>
            <w:right w:val="none" w:sz="0" w:space="0" w:color="auto"/>
          </w:divBdr>
        </w:div>
        <w:div w:id="1453085654">
          <w:marLeft w:val="480"/>
          <w:marRight w:val="0"/>
          <w:marTop w:val="0"/>
          <w:marBottom w:val="0"/>
          <w:divBdr>
            <w:top w:val="none" w:sz="0" w:space="0" w:color="auto"/>
            <w:left w:val="none" w:sz="0" w:space="0" w:color="auto"/>
            <w:bottom w:val="none" w:sz="0" w:space="0" w:color="auto"/>
            <w:right w:val="none" w:sz="0" w:space="0" w:color="auto"/>
          </w:divBdr>
        </w:div>
        <w:div w:id="1369644488">
          <w:marLeft w:val="480"/>
          <w:marRight w:val="0"/>
          <w:marTop w:val="0"/>
          <w:marBottom w:val="0"/>
          <w:divBdr>
            <w:top w:val="none" w:sz="0" w:space="0" w:color="auto"/>
            <w:left w:val="none" w:sz="0" w:space="0" w:color="auto"/>
            <w:bottom w:val="none" w:sz="0" w:space="0" w:color="auto"/>
            <w:right w:val="none" w:sz="0" w:space="0" w:color="auto"/>
          </w:divBdr>
        </w:div>
        <w:div w:id="24404353">
          <w:marLeft w:val="480"/>
          <w:marRight w:val="0"/>
          <w:marTop w:val="0"/>
          <w:marBottom w:val="0"/>
          <w:divBdr>
            <w:top w:val="none" w:sz="0" w:space="0" w:color="auto"/>
            <w:left w:val="none" w:sz="0" w:space="0" w:color="auto"/>
            <w:bottom w:val="none" w:sz="0" w:space="0" w:color="auto"/>
            <w:right w:val="none" w:sz="0" w:space="0" w:color="auto"/>
          </w:divBdr>
        </w:div>
        <w:div w:id="787773452">
          <w:marLeft w:val="480"/>
          <w:marRight w:val="0"/>
          <w:marTop w:val="0"/>
          <w:marBottom w:val="0"/>
          <w:divBdr>
            <w:top w:val="none" w:sz="0" w:space="0" w:color="auto"/>
            <w:left w:val="none" w:sz="0" w:space="0" w:color="auto"/>
            <w:bottom w:val="none" w:sz="0" w:space="0" w:color="auto"/>
            <w:right w:val="none" w:sz="0" w:space="0" w:color="auto"/>
          </w:divBdr>
        </w:div>
        <w:div w:id="590046601">
          <w:marLeft w:val="480"/>
          <w:marRight w:val="0"/>
          <w:marTop w:val="0"/>
          <w:marBottom w:val="0"/>
          <w:divBdr>
            <w:top w:val="none" w:sz="0" w:space="0" w:color="auto"/>
            <w:left w:val="none" w:sz="0" w:space="0" w:color="auto"/>
            <w:bottom w:val="none" w:sz="0" w:space="0" w:color="auto"/>
            <w:right w:val="none" w:sz="0" w:space="0" w:color="auto"/>
          </w:divBdr>
        </w:div>
        <w:div w:id="1858733628">
          <w:marLeft w:val="480"/>
          <w:marRight w:val="0"/>
          <w:marTop w:val="0"/>
          <w:marBottom w:val="0"/>
          <w:divBdr>
            <w:top w:val="none" w:sz="0" w:space="0" w:color="auto"/>
            <w:left w:val="none" w:sz="0" w:space="0" w:color="auto"/>
            <w:bottom w:val="none" w:sz="0" w:space="0" w:color="auto"/>
            <w:right w:val="none" w:sz="0" w:space="0" w:color="auto"/>
          </w:divBdr>
        </w:div>
        <w:div w:id="748160550">
          <w:marLeft w:val="480"/>
          <w:marRight w:val="0"/>
          <w:marTop w:val="0"/>
          <w:marBottom w:val="0"/>
          <w:divBdr>
            <w:top w:val="none" w:sz="0" w:space="0" w:color="auto"/>
            <w:left w:val="none" w:sz="0" w:space="0" w:color="auto"/>
            <w:bottom w:val="none" w:sz="0" w:space="0" w:color="auto"/>
            <w:right w:val="none" w:sz="0" w:space="0" w:color="auto"/>
          </w:divBdr>
        </w:div>
        <w:div w:id="2050298203">
          <w:marLeft w:val="480"/>
          <w:marRight w:val="0"/>
          <w:marTop w:val="0"/>
          <w:marBottom w:val="0"/>
          <w:divBdr>
            <w:top w:val="none" w:sz="0" w:space="0" w:color="auto"/>
            <w:left w:val="none" w:sz="0" w:space="0" w:color="auto"/>
            <w:bottom w:val="none" w:sz="0" w:space="0" w:color="auto"/>
            <w:right w:val="none" w:sz="0" w:space="0" w:color="auto"/>
          </w:divBdr>
        </w:div>
        <w:div w:id="1366634889">
          <w:marLeft w:val="480"/>
          <w:marRight w:val="0"/>
          <w:marTop w:val="0"/>
          <w:marBottom w:val="0"/>
          <w:divBdr>
            <w:top w:val="none" w:sz="0" w:space="0" w:color="auto"/>
            <w:left w:val="none" w:sz="0" w:space="0" w:color="auto"/>
            <w:bottom w:val="none" w:sz="0" w:space="0" w:color="auto"/>
            <w:right w:val="none" w:sz="0" w:space="0" w:color="auto"/>
          </w:divBdr>
        </w:div>
        <w:div w:id="1708869657">
          <w:marLeft w:val="480"/>
          <w:marRight w:val="0"/>
          <w:marTop w:val="0"/>
          <w:marBottom w:val="0"/>
          <w:divBdr>
            <w:top w:val="none" w:sz="0" w:space="0" w:color="auto"/>
            <w:left w:val="none" w:sz="0" w:space="0" w:color="auto"/>
            <w:bottom w:val="none" w:sz="0" w:space="0" w:color="auto"/>
            <w:right w:val="none" w:sz="0" w:space="0" w:color="auto"/>
          </w:divBdr>
        </w:div>
        <w:div w:id="335229878">
          <w:marLeft w:val="480"/>
          <w:marRight w:val="0"/>
          <w:marTop w:val="0"/>
          <w:marBottom w:val="0"/>
          <w:divBdr>
            <w:top w:val="none" w:sz="0" w:space="0" w:color="auto"/>
            <w:left w:val="none" w:sz="0" w:space="0" w:color="auto"/>
            <w:bottom w:val="none" w:sz="0" w:space="0" w:color="auto"/>
            <w:right w:val="none" w:sz="0" w:space="0" w:color="auto"/>
          </w:divBdr>
        </w:div>
        <w:div w:id="1824226859">
          <w:marLeft w:val="480"/>
          <w:marRight w:val="0"/>
          <w:marTop w:val="0"/>
          <w:marBottom w:val="0"/>
          <w:divBdr>
            <w:top w:val="none" w:sz="0" w:space="0" w:color="auto"/>
            <w:left w:val="none" w:sz="0" w:space="0" w:color="auto"/>
            <w:bottom w:val="none" w:sz="0" w:space="0" w:color="auto"/>
            <w:right w:val="none" w:sz="0" w:space="0" w:color="auto"/>
          </w:divBdr>
        </w:div>
        <w:div w:id="1649093146">
          <w:marLeft w:val="480"/>
          <w:marRight w:val="0"/>
          <w:marTop w:val="0"/>
          <w:marBottom w:val="0"/>
          <w:divBdr>
            <w:top w:val="none" w:sz="0" w:space="0" w:color="auto"/>
            <w:left w:val="none" w:sz="0" w:space="0" w:color="auto"/>
            <w:bottom w:val="none" w:sz="0" w:space="0" w:color="auto"/>
            <w:right w:val="none" w:sz="0" w:space="0" w:color="auto"/>
          </w:divBdr>
        </w:div>
        <w:div w:id="1017269473">
          <w:marLeft w:val="480"/>
          <w:marRight w:val="0"/>
          <w:marTop w:val="0"/>
          <w:marBottom w:val="0"/>
          <w:divBdr>
            <w:top w:val="none" w:sz="0" w:space="0" w:color="auto"/>
            <w:left w:val="none" w:sz="0" w:space="0" w:color="auto"/>
            <w:bottom w:val="none" w:sz="0" w:space="0" w:color="auto"/>
            <w:right w:val="none" w:sz="0" w:space="0" w:color="auto"/>
          </w:divBdr>
        </w:div>
        <w:div w:id="1899321115">
          <w:marLeft w:val="480"/>
          <w:marRight w:val="0"/>
          <w:marTop w:val="0"/>
          <w:marBottom w:val="0"/>
          <w:divBdr>
            <w:top w:val="none" w:sz="0" w:space="0" w:color="auto"/>
            <w:left w:val="none" w:sz="0" w:space="0" w:color="auto"/>
            <w:bottom w:val="none" w:sz="0" w:space="0" w:color="auto"/>
            <w:right w:val="none" w:sz="0" w:space="0" w:color="auto"/>
          </w:divBdr>
        </w:div>
        <w:div w:id="1308436476">
          <w:marLeft w:val="480"/>
          <w:marRight w:val="0"/>
          <w:marTop w:val="0"/>
          <w:marBottom w:val="0"/>
          <w:divBdr>
            <w:top w:val="none" w:sz="0" w:space="0" w:color="auto"/>
            <w:left w:val="none" w:sz="0" w:space="0" w:color="auto"/>
            <w:bottom w:val="none" w:sz="0" w:space="0" w:color="auto"/>
            <w:right w:val="none" w:sz="0" w:space="0" w:color="auto"/>
          </w:divBdr>
        </w:div>
        <w:div w:id="165364630">
          <w:marLeft w:val="480"/>
          <w:marRight w:val="0"/>
          <w:marTop w:val="0"/>
          <w:marBottom w:val="0"/>
          <w:divBdr>
            <w:top w:val="none" w:sz="0" w:space="0" w:color="auto"/>
            <w:left w:val="none" w:sz="0" w:space="0" w:color="auto"/>
            <w:bottom w:val="none" w:sz="0" w:space="0" w:color="auto"/>
            <w:right w:val="none" w:sz="0" w:space="0" w:color="auto"/>
          </w:divBdr>
        </w:div>
        <w:div w:id="1910070177">
          <w:marLeft w:val="480"/>
          <w:marRight w:val="0"/>
          <w:marTop w:val="0"/>
          <w:marBottom w:val="0"/>
          <w:divBdr>
            <w:top w:val="none" w:sz="0" w:space="0" w:color="auto"/>
            <w:left w:val="none" w:sz="0" w:space="0" w:color="auto"/>
            <w:bottom w:val="none" w:sz="0" w:space="0" w:color="auto"/>
            <w:right w:val="none" w:sz="0" w:space="0" w:color="auto"/>
          </w:divBdr>
        </w:div>
      </w:divsChild>
    </w:div>
    <w:div w:id="1646860661">
      <w:bodyDiv w:val="1"/>
      <w:marLeft w:val="0"/>
      <w:marRight w:val="0"/>
      <w:marTop w:val="0"/>
      <w:marBottom w:val="0"/>
      <w:divBdr>
        <w:top w:val="none" w:sz="0" w:space="0" w:color="auto"/>
        <w:left w:val="none" w:sz="0" w:space="0" w:color="auto"/>
        <w:bottom w:val="none" w:sz="0" w:space="0" w:color="auto"/>
        <w:right w:val="none" w:sz="0" w:space="0" w:color="auto"/>
      </w:divBdr>
    </w:div>
    <w:div w:id="1646936189">
      <w:bodyDiv w:val="1"/>
      <w:marLeft w:val="0"/>
      <w:marRight w:val="0"/>
      <w:marTop w:val="0"/>
      <w:marBottom w:val="0"/>
      <w:divBdr>
        <w:top w:val="none" w:sz="0" w:space="0" w:color="auto"/>
        <w:left w:val="none" w:sz="0" w:space="0" w:color="auto"/>
        <w:bottom w:val="none" w:sz="0" w:space="0" w:color="auto"/>
        <w:right w:val="none" w:sz="0" w:space="0" w:color="auto"/>
      </w:divBdr>
    </w:div>
    <w:div w:id="1648776504">
      <w:bodyDiv w:val="1"/>
      <w:marLeft w:val="0"/>
      <w:marRight w:val="0"/>
      <w:marTop w:val="0"/>
      <w:marBottom w:val="0"/>
      <w:divBdr>
        <w:top w:val="none" w:sz="0" w:space="0" w:color="auto"/>
        <w:left w:val="none" w:sz="0" w:space="0" w:color="auto"/>
        <w:bottom w:val="none" w:sz="0" w:space="0" w:color="auto"/>
        <w:right w:val="none" w:sz="0" w:space="0" w:color="auto"/>
      </w:divBdr>
    </w:div>
    <w:div w:id="1649822286">
      <w:bodyDiv w:val="1"/>
      <w:marLeft w:val="0"/>
      <w:marRight w:val="0"/>
      <w:marTop w:val="0"/>
      <w:marBottom w:val="0"/>
      <w:divBdr>
        <w:top w:val="none" w:sz="0" w:space="0" w:color="auto"/>
        <w:left w:val="none" w:sz="0" w:space="0" w:color="auto"/>
        <w:bottom w:val="none" w:sz="0" w:space="0" w:color="auto"/>
        <w:right w:val="none" w:sz="0" w:space="0" w:color="auto"/>
      </w:divBdr>
    </w:div>
    <w:div w:id="1654141568">
      <w:bodyDiv w:val="1"/>
      <w:marLeft w:val="0"/>
      <w:marRight w:val="0"/>
      <w:marTop w:val="0"/>
      <w:marBottom w:val="0"/>
      <w:divBdr>
        <w:top w:val="none" w:sz="0" w:space="0" w:color="auto"/>
        <w:left w:val="none" w:sz="0" w:space="0" w:color="auto"/>
        <w:bottom w:val="none" w:sz="0" w:space="0" w:color="auto"/>
        <w:right w:val="none" w:sz="0" w:space="0" w:color="auto"/>
      </w:divBdr>
    </w:div>
    <w:div w:id="1656371941">
      <w:bodyDiv w:val="1"/>
      <w:marLeft w:val="0"/>
      <w:marRight w:val="0"/>
      <w:marTop w:val="0"/>
      <w:marBottom w:val="0"/>
      <w:divBdr>
        <w:top w:val="none" w:sz="0" w:space="0" w:color="auto"/>
        <w:left w:val="none" w:sz="0" w:space="0" w:color="auto"/>
        <w:bottom w:val="none" w:sz="0" w:space="0" w:color="auto"/>
        <w:right w:val="none" w:sz="0" w:space="0" w:color="auto"/>
      </w:divBdr>
    </w:div>
    <w:div w:id="1659655022">
      <w:bodyDiv w:val="1"/>
      <w:marLeft w:val="0"/>
      <w:marRight w:val="0"/>
      <w:marTop w:val="0"/>
      <w:marBottom w:val="0"/>
      <w:divBdr>
        <w:top w:val="none" w:sz="0" w:space="0" w:color="auto"/>
        <w:left w:val="none" w:sz="0" w:space="0" w:color="auto"/>
        <w:bottom w:val="none" w:sz="0" w:space="0" w:color="auto"/>
        <w:right w:val="none" w:sz="0" w:space="0" w:color="auto"/>
      </w:divBdr>
    </w:div>
    <w:div w:id="1660425695">
      <w:bodyDiv w:val="1"/>
      <w:marLeft w:val="0"/>
      <w:marRight w:val="0"/>
      <w:marTop w:val="0"/>
      <w:marBottom w:val="0"/>
      <w:divBdr>
        <w:top w:val="none" w:sz="0" w:space="0" w:color="auto"/>
        <w:left w:val="none" w:sz="0" w:space="0" w:color="auto"/>
        <w:bottom w:val="none" w:sz="0" w:space="0" w:color="auto"/>
        <w:right w:val="none" w:sz="0" w:space="0" w:color="auto"/>
      </w:divBdr>
    </w:div>
    <w:div w:id="1668049788">
      <w:bodyDiv w:val="1"/>
      <w:marLeft w:val="0"/>
      <w:marRight w:val="0"/>
      <w:marTop w:val="0"/>
      <w:marBottom w:val="0"/>
      <w:divBdr>
        <w:top w:val="none" w:sz="0" w:space="0" w:color="auto"/>
        <w:left w:val="none" w:sz="0" w:space="0" w:color="auto"/>
        <w:bottom w:val="none" w:sz="0" w:space="0" w:color="auto"/>
        <w:right w:val="none" w:sz="0" w:space="0" w:color="auto"/>
      </w:divBdr>
    </w:div>
    <w:div w:id="1681469648">
      <w:bodyDiv w:val="1"/>
      <w:marLeft w:val="0"/>
      <w:marRight w:val="0"/>
      <w:marTop w:val="0"/>
      <w:marBottom w:val="0"/>
      <w:divBdr>
        <w:top w:val="none" w:sz="0" w:space="0" w:color="auto"/>
        <w:left w:val="none" w:sz="0" w:space="0" w:color="auto"/>
        <w:bottom w:val="none" w:sz="0" w:space="0" w:color="auto"/>
        <w:right w:val="none" w:sz="0" w:space="0" w:color="auto"/>
      </w:divBdr>
    </w:div>
    <w:div w:id="1682008543">
      <w:bodyDiv w:val="1"/>
      <w:marLeft w:val="0"/>
      <w:marRight w:val="0"/>
      <w:marTop w:val="0"/>
      <w:marBottom w:val="0"/>
      <w:divBdr>
        <w:top w:val="none" w:sz="0" w:space="0" w:color="auto"/>
        <w:left w:val="none" w:sz="0" w:space="0" w:color="auto"/>
        <w:bottom w:val="none" w:sz="0" w:space="0" w:color="auto"/>
        <w:right w:val="none" w:sz="0" w:space="0" w:color="auto"/>
      </w:divBdr>
    </w:div>
    <w:div w:id="1689064612">
      <w:bodyDiv w:val="1"/>
      <w:marLeft w:val="0"/>
      <w:marRight w:val="0"/>
      <w:marTop w:val="0"/>
      <w:marBottom w:val="0"/>
      <w:divBdr>
        <w:top w:val="none" w:sz="0" w:space="0" w:color="auto"/>
        <w:left w:val="none" w:sz="0" w:space="0" w:color="auto"/>
        <w:bottom w:val="none" w:sz="0" w:space="0" w:color="auto"/>
        <w:right w:val="none" w:sz="0" w:space="0" w:color="auto"/>
      </w:divBdr>
    </w:div>
    <w:div w:id="1696424878">
      <w:bodyDiv w:val="1"/>
      <w:marLeft w:val="0"/>
      <w:marRight w:val="0"/>
      <w:marTop w:val="0"/>
      <w:marBottom w:val="0"/>
      <w:divBdr>
        <w:top w:val="none" w:sz="0" w:space="0" w:color="auto"/>
        <w:left w:val="none" w:sz="0" w:space="0" w:color="auto"/>
        <w:bottom w:val="none" w:sz="0" w:space="0" w:color="auto"/>
        <w:right w:val="none" w:sz="0" w:space="0" w:color="auto"/>
      </w:divBdr>
    </w:div>
    <w:div w:id="1700935663">
      <w:bodyDiv w:val="1"/>
      <w:marLeft w:val="0"/>
      <w:marRight w:val="0"/>
      <w:marTop w:val="0"/>
      <w:marBottom w:val="0"/>
      <w:divBdr>
        <w:top w:val="none" w:sz="0" w:space="0" w:color="auto"/>
        <w:left w:val="none" w:sz="0" w:space="0" w:color="auto"/>
        <w:bottom w:val="none" w:sz="0" w:space="0" w:color="auto"/>
        <w:right w:val="none" w:sz="0" w:space="0" w:color="auto"/>
      </w:divBdr>
    </w:div>
    <w:div w:id="1706440880">
      <w:bodyDiv w:val="1"/>
      <w:marLeft w:val="0"/>
      <w:marRight w:val="0"/>
      <w:marTop w:val="0"/>
      <w:marBottom w:val="0"/>
      <w:divBdr>
        <w:top w:val="none" w:sz="0" w:space="0" w:color="auto"/>
        <w:left w:val="none" w:sz="0" w:space="0" w:color="auto"/>
        <w:bottom w:val="none" w:sz="0" w:space="0" w:color="auto"/>
        <w:right w:val="none" w:sz="0" w:space="0" w:color="auto"/>
      </w:divBdr>
    </w:div>
    <w:div w:id="1713773273">
      <w:bodyDiv w:val="1"/>
      <w:marLeft w:val="0"/>
      <w:marRight w:val="0"/>
      <w:marTop w:val="0"/>
      <w:marBottom w:val="0"/>
      <w:divBdr>
        <w:top w:val="none" w:sz="0" w:space="0" w:color="auto"/>
        <w:left w:val="none" w:sz="0" w:space="0" w:color="auto"/>
        <w:bottom w:val="none" w:sz="0" w:space="0" w:color="auto"/>
        <w:right w:val="none" w:sz="0" w:space="0" w:color="auto"/>
      </w:divBdr>
    </w:div>
    <w:div w:id="1732845222">
      <w:bodyDiv w:val="1"/>
      <w:marLeft w:val="0"/>
      <w:marRight w:val="0"/>
      <w:marTop w:val="0"/>
      <w:marBottom w:val="0"/>
      <w:divBdr>
        <w:top w:val="none" w:sz="0" w:space="0" w:color="auto"/>
        <w:left w:val="none" w:sz="0" w:space="0" w:color="auto"/>
        <w:bottom w:val="none" w:sz="0" w:space="0" w:color="auto"/>
        <w:right w:val="none" w:sz="0" w:space="0" w:color="auto"/>
      </w:divBdr>
    </w:div>
    <w:div w:id="1734693889">
      <w:bodyDiv w:val="1"/>
      <w:marLeft w:val="0"/>
      <w:marRight w:val="0"/>
      <w:marTop w:val="0"/>
      <w:marBottom w:val="0"/>
      <w:divBdr>
        <w:top w:val="none" w:sz="0" w:space="0" w:color="auto"/>
        <w:left w:val="none" w:sz="0" w:space="0" w:color="auto"/>
        <w:bottom w:val="none" w:sz="0" w:space="0" w:color="auto"/>
        <w:right w:val="none" w:sz="0" w:space="0" w:color="auto"/>
      </w:divBdr>
    </w:div>
    <w:div w:id="1735935707">
      <w:bodyDiv w:val="1"/>
      <w:marLeft w:val="0"/>
      <w:marRight w:val="0"/>
      <w:marTop w:val="0"/>
      <w:marBottom w:val="0"/>
      <w:divBdr>
        <w:top w:val="none" w:sz="0" w:space="0" w:color="auto"/>
        <w:left w:val="none" w:sz="0" w:space="0" w:color="auto"/>
        <w:bottom w:val="none" w:sz="0" w:space="0" w:color="auto"/>
        <w:right w:val="none" w:sz="0" w:space="0" w:color="auto"/>
      </w:divBdr>
    </w:div>
    <w:div w:id="1750492689">
      <w:bodyDiv w:val="1"/>
      <w:marLeft w:val="0"/>
      <w:marRight w:val="0"/>
      <w:marTop w:val="0"/>
      <w:marBottom w:val="0"/>
      <w:divBdr>
        <w:top w:val="none" w:sz="0" w:space="0" w:color="auto"/>
        <w:left w:val="none" w:sz="0" w:space="0" w:color="auto"/>
        <w:bottom w:val="none" w:sz="0" w:space="0" w:color="auto"/>
        <w:right w:val="none" w:sz="0" w:space="0" w:color="auto"/>
      </w:divBdr>
    </w:div>
    <w:div w:id="1756434931">
      <w:bodyDiv w:val="1"/>
      <w:marLeft w:val="0"/>
      <w:marRight w:val="0"/>
      <w:marTop w:val="0"/>
      <w:marBottom w:val="0"/>
      <w:divBdr>
        <w:top w:val="none" w:sz="0" w:space="0" w:color="auto"/>
        <w:left w:val="none" w:sz="0" w:space="0" w:color="auto"/>
        <w:bottom w:val="none" w:sz="0" w:space="0" w:color="auto"/>
        <w:right w:val="none" w:sz="0" w:space="0" w:color="auto"/>
      </w:divBdr>
    </w:div>
    <w:div w:id="1780249471">
      <w:bodyDiv w:val="1"/>
      <w:marLeft w:val="0"/>
      <w:marRight w:val="0"/>
      <w:marTop w:val="0"/>
      <w:marBottom w:val="0"/>
      <w:divBdr>
        <w:top w:val="none" w:sz="0" w:space="0" w:color="auto"/>
        <w:left w:val="none" w:sz="0" w:space="0" w:color="auto"/>
        <w:bottom w:val="none" w:sz="0" w:space="0" w:color="auto"/>
        <w:right w:val="none" w:sz="0" w:space="0" w:color="auto"/>
      </w:divBdr>
    </w:div>
    <w:div w:id="1781879767">
      <w:bodyDiv w:val="1"/>
      <w:marLeft w:val="0"/>
      <w:marRight w:val="0"/>
      <w:marTop w:val="0"/>
      <w:marBottom w:val="0"/>
      <w:divBdr>
        <w:top w:val="none" w:sz="0" w:space="0" w:color="auto"/>
        <w:left w:val="none" w:sz="0" w:space="0" w:color="auto"/>
        <w:bottom w:val="none" w:sz="0" w:space="0" w:color="auto"/>
        <w:right w:val="none" w:sz="0" w:space="0" w:color="auto"/>
      </w:divBdr>
    </w:div>
    <w:div w:id="1785927135">
      <w:bodyDiv w:val="1"/>
      <w:marLeft w:val="0"/>
      <w:marRight w:val="0"/>
      <w:marTop w:val="0"/>
      <w:marBottom w:val="0"/>
      <w:divBdr>
        <w:top w:val="none" w:sz="0" w:space="0" w:color="auto"/>
        <w:left w:val="none" w:sz="0" w:space="0" w:color="auto"/>
        <w:bottom w:val="none" w:sz="0" w:space="0" w:color="auto"/>
        <w:right w:val="none" w:sz="0" w:space="0" w:color="auto"/>
      </w:divBdr>
    </w:div>
    <w:div w:id="1786729529">
      <w:bodyDiv w:val="1"/>
      <w:marLeft w:val="0"/>
      <w:marRight w:val="0"/>
      <w:marTop w:val="0"/>
      <w:marBottom w:val="0"/>
      <w:divBdr>
        <w:top w:val="none" w:sz="0" w:space="0" w:color="auto"/>
        <w:left w:val="none" w:sz="0" w:space="0" w:color="auto"/>
        <w:bottom w:val="none" w:sz="0" w:space="0" w:color="auto"/>
        <w:right w:val="none" w:sz="0" w:space="0" w:color="auto"/>
      </w:divBdr>
    </w:div>
    <w:div w:id="1798063926">
      <w:bodyDiv w:val="1"/>
      <w:marLeft w:val="0"/>
      <w:marRight w:val="0"/>
      <w:marTop w:val="0"/>
      <w:marBottom w:val="0"/>
      <w:divBdr>
        <w:top w:val="none" w:sz="0" w:space="0" w:color="auto"/>
        <w:left w:val="none" w:sz="0" w:space="0" w:color="auto"/>
        <w:bottom w:val="none" w:sz="0" w:space="0" w:color="auto"/>
        <w:right w:val="none" w:sz="0" w:space="0" w:color="auto"/>
      </w:divBdr>
    </w:div>
    <w:div w:id="1799565085">
      <w:bodyDiv w:val="1"/>
      <w:marLeft w:val="0"/>
      <w:marRight w:val="0"/>
      <w:marTop w:val="0"/>
      <w:marBottom w:val="0"/>
      <w:divBdr>
        <w:top w:val="none" w:sz="0" w:space="0" w:color="auto"/>
        <w:left w:val="none" w:sz="0" w:space="0" w:color="auto"/>
        <w:bottom w:val="none" w:sz="0" w:space="0" w:color="auto"/>
        <w:right w:val="none" w:sz="0" w:space="0" w:color="auto"/>
      </w:divBdr>
    </w:div>
    <w:div w:id="1802338146">
      <w:bodyDiv w:val="1"/>
      <w:marLeft w:val="0"/>
      <w:marRight w:val="0"/>
      <w:marTop w:val="0"/>
      <w:marBottom w:val="0"/>
      <w:divBdr>
        <w:top w:val="none" w:sz="0" w:space="0" w:color="auto"/>
        <w:left w:val="none" w:sz="0" w:space="0" w:color="auto"/>
        <w:bottom w:val="none" w:sz="0" w:space="0" w:color="auto"/>
        <w:right w:val="none" w:sz="0" w:space="0" w:color="auto"/>
      </w:divBdr>
    </w:div>
    <w:div w:id="1821455313">
      <w:bodyDiv w:val="1"/>
      <w:marLeft w:val="0"/>
      <w:marRight w:val="0"/>
      <w:marTop w:val="0"/>
      <w:marBottom w:val="0"/>
      <w:divBdr>
        <w:top w:val="none" w:sz="0" w:space="0" w:color="auto"/>
        <w:left w:val="none" w:sz="0" w:space="0" w:color="auto"/>
        <w:bottom w:val="none" w:sz="0" w:space="0" w:color="auto"/>
        <w:right w:val="none" w:sz="0" w:space="0" w:color="auto"/>
      </w:divBdr>
    </w:div>
    <w:div w:id="1852604146">
      <w:bodyDiv w:val="1"/>
      <w:marLeft w:val="0"/>
      <w:marRight w:val="0"/>
      <w:marTop w:val="0"/>
      <w:marBottom w:val="0"/>
      <w:divBdr>
        <w:top w:val="none" w:sz="0" w:space="0" w:color="auto"/>
        <w:left w:val="none" w:sz="0" w:space="0" w:color="auto"/>
        <w:bottom w:val="none" w:sz="0" w:space="0" w:color="auto"/>
        <w:right w:val="none" w:sz="0" w:space="0" w:color="auto"/>
      </w:divBdr>
    </w:div>
    <w:div w:id="1877426366">
      <w:bodyDiv w:val="1"/>
      <w:marLeft w:val="0"/>
      <w:marRight w:val="0"/>
      <w:marTop w:val="0"/>
      <w:marBottom w:val="0"/>
      <w:divBdr>
        <w:top w:val="none" w:sz="0" w:space="0" w:color="auto"/>
        <w:left w:val="none" w:sz="0" w:space="0" w:color="auto"/>
        <w:bottom w:val="none" w:sz="0" w:space="0" w:color="auto"/>
        <w:right w:val="none" w:sz="0" w:space="0" w:color="auto"/>
      </w:divBdr>
    </w:div>
    <w:div w:id="1897232541">
      <w:bodyDiv w:val="1"/>
      <w:marLeft w:val="0"/>
      <w:marRight w:val="0"/>
      <w:marTop w:val="0"/>
      <w:marBottom w:val="0"/>
      <w:divBdr>
        <w:top w:val="none" w:sz="0" w:space="0" w:color="auto"/>
        <w:left w:val="none" w:sz="0" w:space="0" w:color="auto"/>
        <w:bottom w:val="none" w:sz="0" w:space="0" w:color="auto"/>
        <w:right w:val="none" w:sz="0" w:space="0" w:color="auto"/>
      </w:divBdr>
    </w:div>
    <w:div w:id="1904217912">
      <w:bodyDiv w:val="1"/>
      <w:marLeft w:val="0"/>
      <w:marRight w:val="0"/>
      <w:marTop w:val="0"/>
      <w:marBottom w:val="0"/>
      <w:divBdr>
        <w:top w:val="none" w:sz="0" w:space="0" w:color="auto"/>
        <w:left w:val="none" w:sz="0" w:space="0" w:color="auto"/>
        <w:bottom w:val="none" w:sz="0" w:space="0" w:color="auto"/>
        <w:right w:val="none" w:sz="0" w:space="0" w:color="auto"/>
      </w:divBdr>
    </w:div>
    <w:div w:id="1904677826">
      <w:bodyDiv w:val="1"/>
      <w:marLeft w:val="0"/>
      <w:marRight w:val="0"/>
      <w:marTop w:val="0"/>
      <w:marBottom w:val="0"/>
      <w:divBdr>
        <w:top w:val="none" w:sz="0" w:space="0" w:color="auto"/>
        <w:left w:val="none" w:sz="0" w:space="0" w:color="auto"/>
        <w:bottom w:val="none" w:sz="0" w:space="0" w:color="auto"/>
        <w:right w:val="none" w:sz="0" w:space="0" w:color="auto"/>
      </w:divBdr>
    </w:div>
    <w:div w:id="1916161612">
      <w:bodyDiv w:val="1"/>
      <w:marLeft w:val="0"/>
      <w:marRight w:val="0"/>
      <w:marTop w:val="0"/>
      <w:marBottom w:val="0"/>
      <w:divBdr>
        <w:top w:val="none" w:sz="0" w:space="0" w:color="auto"/>
        <w:left w:val="none" w:sz="0" w:space="0" w:color="auto"/>
        <w:bottom w:val="none" w:sz="0" w:space="0" w:color="auto"/>
        <w:right w:val="none" w:sz="0" w:space="0" w:color="auto"/>
      </w:divBdr>
    </w:div>
    <w:div w:id="1934391853">
      <w:bodyDiv w:val="1"/>
      <w:marLeft w:val="0"/>
      <w:marRight w:val="0"/>
      <w:marTop w:val="0"/>
      <w:marBottom w:val="0"/>
      <w:divBdr>
        <w:top w:val="none" w:sz="0" w:space="0" w:color="auto"/>
        <w:left w:val="none" w:sz="0" w:space="0" w:color="auto"/>
        <w:bottom w:val="none" w:sz="0" w:space="0" w:color="auto"/>
        <w:right w:val="none" w:sz="0" w:space="0" w:color="auto"/>
      </w:divBdr>
    </w:div>
    <w:div w:id="1938709797">
      <w:bodyDiv w:val="1"/>
      <w:marLeft w:val="0"/>
      <w:marRight w:val="0"/>
      <w:marTop w:val="0"/>
      <w:marBottom w:val="0"/>
      <w:divBdr>
        <w:top w:val="none" w:sz="0" w:space="0" w:color="auto"/>
        <w:left w:val="none" w:sz="0" w:space="0" w:color="auto"/>
        <w:bottom w:val="none" w:sz="0" w:space="0" w:color="auto"/>
        <w:right w:val="none" w:sz="0" w:space="0" w:color="auto"/>
      </w:divBdr>
    </w:div>
    <w:div w:id="1945960982">
      <w:bodyDiv w:val="1"/>
      <w:marLeft w:val="0"/>
      <w:marRight w:val="0"/>
      <w:marTop w:val="0"/>
      <w:marBottom w:val="0"/>
      <w:divBdr>
        <w:top w:val="none" w:sz="0" w:space="0" w:color="auto"/>
        <w:left w:val="none" w:sz="0" w:space="0" w:color="auto"/>
        <w:bottom w:val="none" w:sz="0" w:space="0" w:color="auto"/>
        <w:right w:val="none" w:sz="0" w:space="0" w:color="auto"/>
      </w:divBdr>
    </w:div>
    <w:div w:id="1948271110">
      <w:bodyDiv w:val="1"/>
      <w:marLeft w:val="0"/>
      <w:marRight w:val="0"/>
      <w:marTop w:val="0"/>
      <w:marBottom w:val="0"/>
      <w:divBdr>
        <w:top w:val="none" w:sz="0" w:space="0" w:color="auto"/>
        <w:left w:val="none" w:sz="0" w:space="0" w:color="auto"/>
        <w:bottom w:val="none" w:sz="0" w:space="0" w:color="auto"/>
        <w:right w:val="none" w:sz="0" w:space="0" w:color="auto"/>
      </w:divBdr>
    </w:div>
    <w:div w:id="1951736754">
      <w:bodyDiv w:val="1"/>
      <w:marLeft w:val="0"/>
      <w:marRight w:val="0"/>
      <w:marTop w:val="0"/>
      <w:marBottom w:val="0"/>
      <w:divBdr>
        <w:top w:val="none" w:sz="0" w:space="0" w:color="auto"/>
        <w:left w:val="none" w:sz="0" w:space="0" w:color="auto"/>
        <w:bottom w:val="none" w:sz="0" w:space="0" w:color="auto"/>
        <w:right w:val="none" w:sz="0" w:space="0" w:color="auto"/>
      </w:divBdr>
    </w:div>
    <w:div w:id="1959136856">
      <w:bodyDiv w:val="1"/>
      <w:marLeft w:val="0"/>
      <w:marRight w:val="0"/>
      <w:marTop w:val="0"/>
      <w:marBottom w:val="0"/>
      <w:divBdr>
        <w:top w:val="none" w:sz="0" w:space="0" w:color="auto"/>
        <w:left w:val="none" w:sz="0" w:space="0" w:color="auto"/>
        <w:bottom w:val="none" w:sz="0" w:space="0" w:color="auto"/>
        <w:right w:val="none" w:sz="0" w:space="0" w:color="auto"/>
      </w:divBdr>
    </w:div>
    <w:div w:id="1969816922">
      <w:bodyDiv w:val="1"/>
      <w:marLeft w:val="0"/>
      <w:marRight w:val="0"/>
      <w:marTop w:val="0"/>
      <w:marBottom w:val="0"/>
      <w:divBdr>
        <w:top w:val="none" w:sz="0" w:space="0" w:color="auto"/>
        <w:left w:val="none" w:sz="0" w:space="0" w:color="auto"/>
        <w:bottom w:val="none" w:sz="0" w:space="0" w:color="auto"/>
        <w:right w:val="none" w:sz="0" w:space="0" w:color="auto"/>
      </w:divBdr>
    </w:div>
    <w:div w:id="1975020146">
      <w:bodyDiv w:val="1"/>
      <w:marLeft w:val="0"/>
      <w:marRight w:val="0"/>
      <w:marTop w:val="0"/>
      <w:marBottom w:val="0"/>
      <w:divBdr>
        <w:top w:val="none" w:sz="0" w:space="0" w:color="auto"/>
        <w:left w:val="none" w:sz="0" w:space="0" w:color="auto"/>
        <w:bottom w:val="none" w:sz="0" w:space="0" w:color="auto"/>
        <w:right w:val="none" w:sz="0" w:space="0" w:color="auto"/>
      </w:divBdr>
    </w:div>
    <w:div w:id="1983002985">
      <w:bodyDiv w:val="1"/>
      <w:marLeft w:val="0"/>
      <w:marRight w:val="0"/>
      <w:marTop w:val="0"/>
      <w:marBottom w:val="0"/>
      <w:divBdr>
        <w:top w:val="none" w:sz="0" w:space="0" w:color="auto"/>
        <w:left w:val="none" w:sz="0" w:space="0" w:color="auto"/>
        <w:bottom w:val="none" w:sz="0" w:space="0" w:color="auto"/>
        <w:right w:val="none" w:sz="0" w:space="0" w:color="auto"/>
      </w:divBdr>
    </w:div>
    <w:div w:id="1983729058">
      <w:bodyDiv w:val="1"/>
      <w:marLeft w:val="0"/>
      <w:marRight w:val="0"/>
      <w:marTop w:val="0"/>
      <w:marBottom w:val="0"/>
      <w:divBdr>
        <w:top w:val="none" w:sz="0" w:space="0" w:color="auto"/>
        <w:left w:val="none" w:sz="0" w:space="0" w:color="auto"/>
        <w:bottom w:val="none" w:sz="0" w:space="0" w:color="auto"/>
        <w:right w:val="none" w:sz="0" w:space="0" w:color="auto"/>
      </w:divBdr>
    </w:div>
    <w:div w:id="1985576903">
      <w:bodyDiv w:val="1"/>
      <w:marLeft w:val="0"/>
      <w:marRight w:val="0"/>
      <w:marTop w:val="0"/>
      <w:marBottom w:val="0"/>
      <w:divBdr>
        <w:top w:val="none" w:sz="0" w:space="0" w:color="auto"/>
        <w:left w:val="none" w:sz="0" w:space="0" w:color="auto"/>
        <w:bottom w:val="none" w:sz="0" w:space="0" w:color="auto"/>
        <w:right w:val="none" w:sz="0" w:space="0" w:color="auto"/>
      </w:divBdr>
    </w:div>
    <w:div w:id="1989630505">
      <w:bodyDiv w:val="1"/>
      <w:marLeft w:val="0"/>
      <w:marRight w:val="0"/>
      <w:marTop w:val="0"/>
      <w:marBottom w:val="0"/>
      <w:divBdr>
        <w:top w:val="none" w:sz="0" w:space="0" w:color="auto"/>
        <w:left w:val="none" w:sz="0" w:space="0" w:color="auto"/>
        <w:bottom w:val="none" w:sz="0" w:space="0" w:color="auto"/>
        <w:right w:val="none" w:sz="0" w:space="0" w:color="auto"/>
      </w:divBdr>
    </w:div>
    <w:div w:id="2012682505">
      <w:bodyDiv w:val="1"/>
      <w:marLeft w:val="0"/>
      <w:marRight w:val="0"/>
      <w:marTop w:val="0"/>
      <w:marBottom w:val="0"/>
      <w:divBdr>
        <w:top w:val="none" w:sz="0" w:space="0" w:color="auto"/>
        <w:left w:val="none" w:sz="0" w:space="0" w:color="auto"/>
        <w:bottom w:val="none" w:sz="0" w:space="0" w:color="auto"/>
        <w:right w:val="none" w:sz="0" w:space="0" w:color="auto"/>
      </w:divBdr>
    </w:div>
    <w:div w:id="2014532281">
      <w:bodyDiv w:val="1"/>
      <w:marLeft w:val="0"/>
      <w:marRight w:val="0"/>
      <w:marTop w:val="0"/>
      <w:marBottom w:val="0"/>
      <w:divBdr>
        <w:top w:val="none" w:sz="0" w:space="0" w:color="auto"/>
        <w:left w:val="none" w:sz="0" w:space="0" w:color="auto"/>
        <w:bottom w:val="none" w:sz="0" w:space="0" w:color="auto"/>
        <w:right w:val="none" w:sz="0" w:space="0" w:color="auto"/>
      </w:divBdr>
    </w:div>
    <w:div w:id="2029213082">
      <w:bodyDiv w:val="1"/>
      <w:marLeft w:val="0"/>
      <w:marRight w:val="0"/>
      <w:marTop w:val="0"/>
      <w:marBottom w:val="0"/>
      <w:divBdr>
        <w:top w:val="none" w:sz="0" w:space="0" w:color="auto"/>
        <w:left w:val="none" w:sz="0" w:space="0" w:color="auto"/>
        <w:bottom w:val="none" w:sz="0" w:space="0" w:color="auto"/>
        <w:right w:val="none" w:sz="0" w:space="0" w:color="auto"/>
      </w:divBdr>
    </w:div>
    <w:div w:id="2032678649">
      <w:bodyDiv w:val="1"/>
      <w:marLeft w:val="0"/>
      <w:marRight w:val="0"/>
      <w:marTop w:val="0"/>
      <w:marBottom w:val="0"/>
      <w:divBdr>
        <w:top w:val="none" w:sz="0" w:space="0" w:color="auto"/>
        <w:left w:val="none" w:sz="0" w:space="0" w:color="auto"/>
        <w:bottom w:val="none" w:sz="0" w:space="0" w:color="auto"/>
        <w:right w:val="none" w:sz="0" w:space="0" w:color="auto"/>
      </w:divBdr>
    </w:div>
    <w:div w:id="2035567466">
      <w:bodyDiv w:val="1"/>
      <w:marLeft w:val="0"/>
      <w:marRight w:val="0"/>
      <w:marTop w:val="0"/>
      <w:marBottom w:val="0"/>
      <w:divBdr>
        <w:top w:val="none" w:sz="0" w:space="0" w:color="auto"/>
        <w:left w:val="none" w:sz="0" w:space="0" w:color="auto"/>
        <w:bottom w:val="none" w:sz="0" w:space="0" w:color="auto"/>
        <w:right w:val="none" w:sz="0" w:space="0" w:color="auto"/>
      </w:divBdr>
    </w:div>
    <w:div w:id="2039043811">
      <w:bodyDiv w:val="1"/>
      <w:marLeft w:val="0"/>
      <w:marRight w:val="0"/>
      <w:marTop w:val="0"/>
      <w:marBottom w:val="0"/>
      <w:divBdr>
        <w:top w:val="none" w:sz="0" w:space="0" w:color="auto"/>
        <w:left w:val="none" w:sz="0" w:space="0" w:color="auto"/>
        <w:bottom w:val="none" w:sz="0" w:space="0" w:color="auto"/>
        <w:right w:val="none" w:sz="0" w:space="0" w:color="auto"/>
      </w:divBdr>
    </w:div>
    <w:div w:id="2054229080">
      <w:bodyDiv w:val="1"/>
      <w:marLeft w:val="0"/>
      <w:marRight w:val="0"/>
      <w:marTop w:val="0"/>
      <w:marBottom w:val="0"/>
      <w:divBdr>
        <w:top w:val="none" w:sz="0" w:space="0" w:color="auto"/>
        <w:left w:val="none" w:sz="0" w:space="0" w:color="auto"/>
        <w:bottom w:val="none" w:sz="0" w:space="0" w:color="auto"/>
        <w:right w:val="none" w:sz="0" w:space="0" w:color="auto"/>
      </w:divBdr>
    </w:div>
    <w:div w:id="2055494546">
      <w:bodyDiv w:val="1"/>
      <w:marLeft w:val="0"/>
      <w:marRight w:val="0"/>
      <w:marTop w:val="0"/>
      <w:marBottom w:val="0"/>
      <w:divBdr>
        <w:top w:val="none" w:sz="0" w:space="0" w:color="auto"/>
        <w:left w:val="none" w:sz="0" w:space="0" w:color="auto"/>
        <w:bottom w:val="none" w:sz="0" w:space="0" w:color="auto"/>
        <w:right w:val="none" w:sz="0" w:space="0" w:color="auto"/>
      </w:divBdr>
      <w:divsChild>
        <w:div w:id="824711782">
          <w:marLeft w:val="480"/>
          <w:marRight w:val="0"/>
          <w:marTop w:val="0"/>
          <w:marBottom w:val="0"/>
          <w:divBdr>
            <w:top w:val="none" w:sz="0" w:space="0" w:color="auto"/>
            <w:left w:val="none" w:sz="0" w:space="0" w:color="auto"/>
            <w:bottom w:val="none" w:sz="0" w:space="0" w:color="auto"/>
            <w:right w:val="none" w:sz="0" w:space="0" w:color="auto"/>
          </w:divBdr>
        </w:div>
        <w:div w:id="1082331154">
          <w:marLeft w:val="480"/>
          <w:marRight w:val="0"/>
          <w:marTop w:val="0"/>
          <w:marBottom w:val="0"/>
          <w:divBdr>
            <w:top w:val="none" w:sz="0" w:space="0" w:color="auto"/>
            <w:left w:val="none" w:sz="0" w:space="0" w:color="auto"/>
            <w:bottom w:val="none" w:sz="0" w:space="0" w:color="auto"/>
            <w:right w:val="none" w:sz="0" w:space="0" w:color="auto"/>
          </w:divBdr>
        </w:div>
        <w:div w:id="442265521">
          <w:marLeft w:val="480"/>
          <w:marRight w:val="0"/>
          <w:marTop w:val="0"/>
          <w:marBottom w:val="0"/>
          <w:divBdr>
            <w:top w:val="none" w:sz="0" w:space="0" w:color="auto"/>
            <w:left w:val="none" w:sz="0" w:space="0" w:color="auto"/>
            <w:bottom w:val="none" w:sz="0" w:space="0" w:color="auto"/>
            <w:right w:val="none" w:sz="0" w:space="0" w:color="auto"/>
          </w:divBdr>
        </w:div>
        <w:div w:id="127208521">
          <w:marLeft w:val="480"/>
          <w:marRight w:val="0"/>
          <w:marTop w:val="0"/>
          <w:marBottom w:val="0"/>
          <w:divBdr>
            <w:top w:val="none" w:sz="0" w:space="0" w:color="auto"/>
            <w:left w:val="none" w:sz="0" w:space="0" w:color="auto"/>
            <w:bottom w:val="none" w:sz="0" w:space="0" w:color="auto"/>
            <w:right w:val="none" w:sz="0" w:space="0" w:color="auto"/>
          </w:divBdr>
        </w:div>
        <w:div w:id="1157377205">
          <w:marLeft w:val="480"/>
          <w:marRight w:val="0"/>
          <w:marTop w:val="0"/>
          <w:marBottom w:val="0"/>
          <w:divBdr>
            <w:top w:val="none" w:sz="0" w:space="0" w:color="auto"/>
            <w:left w:val="none" w:sz="0" w:space="0" w:color="auto"/>
            <w:bottom w:val="none" w:sz="0" w:space="0" w:color="auto"/>
            <w:right w:val="none" w:sz="0" w:space="0" w:color="auto"/>
          </w:divBdr>
        </w:div>
        <w:div w:id="614218501">
          <w:marLeft w:val="480"/>
          <w:marRight w:val="0"/>
          <w:marTop w:val="0"/>
          <w:marBottom w:val="0"/>
          <w:divBdr>
            <w:top w:val="none" w:sz="0" w:space="0" w:color="auto"/>
            <w:left w:val="none" w:sz="0" w:space="0" w:color="auto"/>
            <w:bottom w:val="none" w:sz="0" w:space="0" w:color="auto"/>
            <w:right w:val="none" w:sz="0" w:space="0" w:color="auto"/>
          </w:divBdr>
        </w:div>
        <w:div w:id="1384717909">
          <w:marLeft w:val="480"/>
          <w:marRight w:val="0"/>
          <w:marTop w:val="0"/>
          <w:marBottom w:val="0"/>
          <w:divBdr>
            <w:top w:val="none" w:sz="0" w:space="0" w:color="auto"/>
            <w:left w:val="none" w:sz="0" w:space="0" w:color="auto"/>
            <w:bottom w:val="none" w:sz="0" w:space="0" w:color="auto"/>
            <w:right w:val="none" w:sz="0" w:space="0" w:color="auto"/>
          </w:divBdr>
        </w:div>
        <w:div w:id="1056128564">
          <w:marLeft w:val="480"/>
          <w:marRight w:val="0"/>
          <w:marTop w:val="0"/>
          <w:marBottom w:val="0"/>
          <w:divBdr>
            <w:top w:val="none" w:sz="0" w:space="0" w:color="auto"/>
            <w:left w:val="none" w:sz="0" w:space="0" w:color="auto"/>
            <w:bottom w:val="none" w:sz="0" w:space="0" w:color="auto"/>
            <w:right w:val="none" w:sz="0" w:space="0" w:color="auto"/>
          </w:divBdr>
        </w:div>
        <w:div w:id="1948732459">
          <w:marLeft w:val="480"/>
          <w:marRight w:val="0"/>
          <w:marTop w:val="0"/>
          <w:marBottom w:val="0"/>
          <w:divBdr>
            <w:top w:val="none" w:sz="0" w:space="0" w:color="auto"/>
            <w:left w:val="none" w:sz="0" w:space="0" w:color="auto"/>
            <w:bottom w:val="none" w:sz="0" w:space="0" w:color="auto"/>
            <w:right w:val="none" w:sz="0" w:space="0" w:color="auto"/>
          </w:divBdr>
        </w:div>
        <w:div w:id="884096306">
          <w:marLeft w:val="480"/>
          <w:marRight w:val="0"/>
          <w:marTop w:val="0"/>
          <w:marBottom w:val="0"/>
          <w:divBdr>
            <w:top w:val="none" w:sz="0" w:space="0" w:color="auto"/>
            <w:left w:val="none" w:sz="0" w:space="0" w:color="auto"/>
            <w:bottom w:val="none" w:sz="0" w:space="0" w:color="auto"/>
            <w:right w:val="none" w:sz="0" w:space="0" w:color="auto"/>
          </w:divBdr>
        </w:div>
        <w:div w:id="1086925053">
          <w:marLeft w:val="480"/>
          <w:marRight w:val="0"/>
          <w:marTop w:val="0"/>
          <w:marBottom w:val="0"/>
          <w:divBdr>
            <w:top w:val="none" w:sz="0" w:space="0" w:color="auto"/>
            <w:left w:val="none" w:sz="0" w:space="0" w:color="auto"/>
            <w:bottom w:val="none" w:sz="0" w:space="0" w:color="auto"/>
            <w:right w:val="none" w:sz="0" w:space="0" w:color="auto"/>
          </w:divBdr>
        </w:div>
        <w:div w:id="34889661">
          <w:marLeft w:val="480"/>
          <w:marRight w:val="0"/>
          <w:marTop w:val="0"/>
          <w:marBottom w:val="0"/>
          <w:divBdr>
            <w:top w:val="none" w:sz="0" w:space="0" w:color="auto"/>
            <w:left w:val="none" w:sz="0" w:space="0" w:color="auto"/>
            <w:bottom w:val="none" w:sz="0" w:space="0" w:color="auto"/>
            <w:right w:val="none" w:sz="0" w:space="0" w:color="auto"/>
          </w:divBdr>
        </w:div>
        <w:div w:id="1872842945">
          <w:marLeft w:val="480"/>
          <w:marRight w:val="0"/>
          <w:marTop w:val="0"/>
          <w:marBottom w:val="0"/>
          <w:divBdr>
            <w:top w:val="none" w:sz="0" w:space="0" w:color="auto"/>
            <w:left w:val="none" w:sz="0" w:space="0" w:color="auto"/>
            <w:bottom w:val="none" w:sz="0" w:space="0" w:color="auto"/>
            <w:right w:val="none" w:sz="0" w:space="0" w:color="auto"/>
          </w:divBdr>
        </w:div>
        <w:div w:id="275603479">
          <w:marLeft w:val="480"/>
          <w:marRight w:val="0"/>
          <w:marTop w:val="0"/>
          <w:marBottom w:val="0"/>
          <w:divBdr>
            <w:top w:val="none" w:sz="0" w:space="0" w:color="auto"/>
            <w:left w:val="none" w:sz="0" w:space="0" w:color="auto"/>
            <w:bottom w:val="none" w:sz="0" w:space="0" w:color="auto"/>
            <w:right w:val="none" w:sz="0" w:space="0" w:color="auto"/>
          </w:divBdr>
        </w:div>
        <w:div w:id="2022268747">
          <w:marLeft w:val="480"/>
          <w:marRight w:val="0"/>
          <w:marTop w:val="0"/>
          <w:marBottom w:val="0"/>
          <w:divBdr>
            <w:top w:val="none" w:sz="0" w:space="0" w:color="auto"/>
            <w:left w:val="none" w:sz="0" w:space="0" w:color="auto"/>
            <w:bottom w:val="none" w:sz="0" w:space="0" w:color="auto"/>
            <w:right w:val="none" w:sz="0" w:space="0" w:color="auto"/>
          </w:divBdr>
        </w:div>
        <w:div w:id="1603294712">
          <w:marLeft w:val="480"/>
          <w:marRight w:val="0"/>
          <w:marTop w:val="0"/>
          <w:marBottom w:val="0"/>
          <w:divBdr>
            <w:top w:val="none" w:sz="0" w:space="0" w:color="auto"/>
            <w:left w:val="none" w:sz="0" w:space="0" w:color="auto"/>
            <w:bottom w:val="none" w:sz="0" w:space="0" w:color="auto"/>
            <w:right w:val="none" w:sz="0" w:space="0" w:color="auto"/>
          </w:divBdr>
        </w:div>
        <w:div w:id="784151349">
          <w:marLeft w:val="480"/>
          <w:marRight w:val="0"/>
          <w:marTop w:val="0"/>
          <w:marBottom w:val="0"/>
          <w:divBdr>
            <w:top w:val="none" w:sz="0" w:space="0" w:color="auto"/>
            <w:left w:val="none" w:sz="0" w:space="0" w:color="auto"/>
            <w:bottom w:val="none" w:sz="0" w:space="0" w:color="auto"/>
            <w:right w:val="none" w:sz="0" w:space="0" w:color="auto"/>
          </w:divBdr>
        </w:div>
        <w:div w:id="2134059589">
          <w:marLeft w:val="480"/>
          <w:marRight w:val="0"/>
          <w:marTop w:val="0"/>
          <w:marBottom w:val="0"/>
          <w:divBdr>
            <w:top w:val="none" w:sz="0" w:space="0" w:color="auto"/>
            <w:left w:val="none" w:sz="0" w:space="0" w:color="auto"/>
            <w:bottom w:val="none" w:sz="0" w:space="0" w:color="auto"/>
            <w:right w:val="none" w:sz="0" w:space="0" w:color="auto"/>
          </w:divBdr>
        </w:div>
        <w:div w:id="607473848">
          <w:marLeft w:val="480"/>
          <w:marRight w:val="0"/>
          <w:marTop w:val="0"/>
          <w:marBottom w:val="0"/>
          <w:divBdr>
            <w:top w:val="none" w:sz="0" w:space="0" w:color="auto"/>
            <w:left w:val="none" w:sz="0" w:space="0" w:color="auto"/>
            <w:bottom w:val="none" w:sz="0" w:space="0" w:color="auto"/>
            <w:right w:val="none" w:sz="0" w:space="0" w:color="auto"/>
          </w:divBdr>
        </w:div>
        <w:div w:id="1304509228">
          <w:marLeft w:val="480"/>
          <w:marRight w:val="0"/>
          <w:marTop w:val="0"/>
          <w:marBottom w:val="0"/>
          <w:divBdr>
            <w:top w:val="none" w:sz="0" w:space="0" w:color="auto"/>
            <w:left w:val="none" w:sz="0" w:space="0" w:color="auto"/>
            <w:bottom w:val="none" w:sz="0" w:space="0" w:color="auto"/>
            <w:right w:val="none" w:sz="0" w:space="0" w:color="auto"/>
          </w:divBdr>
        </w:div>
        <w:div w:id="678506839">
          <w:marLeft w:val="480"/>
          <w:marRight w:val="0"/>
          <w:marTop w:val="0"/>
          <w:marBottom w:val="0"/>
          <w:divBdr>
            <w:top w:val="none" w:sz="0" w:space="0" w:color="auto"/>
            <w:left w:val="none" w:sz="0" w:space="0" w:color="auto"/>
            <w:bottom w:val="none" w:sz="0" w:space="0" w:color="auto"/>
            <w:right w:val="none" w:sz="0" w:space="0" w:color="auto"/>
          </w:divBdr>
        </w:div>
        <w:div w:id="1955096171">
          <w:marLeft w:val="480"/>
          <w:marRight w:val="0"/>
          <w:marTop w:val="0"/>
          <w:marBottom w:val="0"/>
          <w:divBdr>
            <w:top w:val="none" w:sz="0" w:space="0" w:color="auto"/>
            <w:left w:val="none" w:sz="0" w:space="0" w:color="auto"/>
            <w:bottom w:val="none" w:sz="0" w:space="0" w:color="auto"/>
            <w:right w:val="none" w:sz="0" w:space="0" w:color="auto"/>
          </w:divBdr>
        </w:div>
        <w:div w:id="1083799714">
          <w:marLeft w:val="480"/>
          <w:marRight w:val="0"/>
          <w:marTop w:val="0"/>
          <w:marBottom w:val="0"/>
          <w:divBdr>
            <w:top w:val="none" w:sz="0" w:space="0" w:color="auto"/>
            <w:left w:val="none" w:sz="0" w:space="0" w:color="auto"/>
            <w:bottom w:val="none" w:sz="0" w:space="0" w:color="auto"/>
            <w:right w:val="none" w:sz="0" w:space="0" w:color="auto"/>
          </w:divBdr>
        </w:div>
        <w:div w:id="469711494">
          <w:marLeft w:val="480"/>
          <w:marRight w:val="0"/>
          <w:marTop w:val="0"/>
          <w:marBottom w:val="0"/>
          <w:divBdr>
            <w:top w:val="none" w:sz="0" w:space="0" w:color="auto"/>
            <w:left w:val="none" w:sz="0" w:space="0" w:color="auto"/>
            <w:bottom w:val="none" w:sz="0" w:space="0" w:color="auto"/>
            <w:right w:val="none" w:sz="0" w:space="0" w:color="auto"/>
          </w:divBdr>
        </w:div>
        <w:div w:id="918515808">
          <w:marLeft w:val="480"/>
          <w:marRight w:val="0"/>
          <w:marTop w:val="0"/>
          <w:marBottom w:val="0"/>
          <w:divBdr>
            <w:top w:val="none" w:sz="0" w:space="0" w:color="auto"/>
            <w:left w:val="none" w:sz="0" w:space="0" w:color="auto"/>
            <w:bottom w:val="none" w:sz="0" w:space="0" w:color="auto"/>
            <w:right w:val="none" w:sz="0" w:space="0" w:color="auto"/>
          </w:divBdr>
        </w:div>
        <w:div w:id="712387909">
          <w:marLeft w:val="480"/>
          <w:marRight w:val="0"/>
          <w:marTop w:val="0"/>
          <w:marBottom w:val="0"/>
          <w:divBdr>
            <w:top w:val="none" w:sz="0" w:space="0" w:color="auto"/>
            <w:left w:val="none" w:sz="0" w:space="0" w:color="auto"/>
            <w:bottom w:val="none" w:sz="0" w:space="0" w:color="auto"/>
            <w:right w:val="none" w:sz="0" w:space="0" w:color="auto"/>
          </w:divBdr>
        </w:div>
        <w:div w:id="1064451398">
          <w:marLeft w:val="480"/>
          <w:marRight w:val="0"/>
          <w:marTop w:val="0"/>
          <w:marBottom w:val="0"/>
          <w:divBdr>
            <w:top w:val="none" w:sz="0" w:space="0" w:color="auto"/>
            <w:left w:val="none" w:sz="0" w:space="0" w:color="auto"/>
            <w:bottom w:val="none" w:sz="0" w:space="0" w:color="auto"/>
            <w:right w:val="none" w:sz="0" w:space="0" w:color="auto"/>
          </w:divBdr>
        </w:div>
        <w:div w:id="1182745449">
          <w:marLeft w:val="480"/>
          <w:marRight w:val="0"/>
          <w:marTop w:val="0"/>
          <w:marBottom w:val="0"/>
          <w:divBdr>
            <w:top w:val="none" w:sz="0" w:space="0" w:color="auto"/>
            <w:left w:val="none" w:sz="0" w:space="0" w:color="auto"/>
            <w:bottom w:val="none" w:sz="0" w:space="0" w:color="auto"/>
            <w:right w:val="none" w:sz="0" w:space="0" w:color="auto"/>
          </w:divBdr>
        </w:div>
        <w:div w:id="807429679">
          <w:marLeft w:val="480"/>
          <w:marRight w:val="0"/>
          <w:marTop w:val="0"/>
          <w:marBottom w:val="0"/>
          <w:divBdr>
            <w:top w:val="none" w:sz="0" w:space="0" w:color="auto"/>
            <w:left w:val="none" w:sz="0" w:space="0" w:color="auto"/>
            <w:bottom w:val="none" w:sz="0" w:space="0" w:color="auto"/>
            <w:right w:val="none" w:sz="0" w:space="0" w:color="auto"/>
          </w:divBdr>
        </w:div>
        <w:div w:id="809135974">
          <w:marLeft w:val="480"/>
          <w:marRight w:val="0"/>
          <w:marTop w:val="0"/>
          <w:marBottom w:val="0"/>
          <w:divBdr>
            <w:top w:val="none" w:sz="0" w:space="0" w:color="auto"/>
            <w:left w:val="none" w:sz="0" w:space="0" w:color="auto"/>
            <w:bottom w:val="none" w:sz="0" w:space="0" w:color="auto"/>
            <w:right w:val="none" w:sz="0" w:space="0" w:color="auto"/>
          </w:divBdr>
        </w:div>
        <w:div w:id="1068764647">
          <w:marLeft w:val="480"/>
          <w:marRight w:val="0"/>
          <w:marTop w:val="0"/>
          <w:marBottom w:val="0"/>
          <w:divBdr>
            <w:top w:val="none" w:sz="0" w:space="0" w:color="auto"/>
            <w:left w:val="none" w:sz="0" w:space="0" w:color="auto"/>
            <w:bottom w:val="none" w:sz="0" w:space="0" w:color="auto"/>
            <w:right w:val="none" w:sz="0" w:space="0" w:color="auto"/>
          </w:divBdr>
        </w:div>
        <w:div w:id="1791168013">
          <w:marLeft w:val="480"/>
          <w:marRight w:val="0"/>
          <w:marTop w:val="0"/>
          <w:marBottom w:val="0"/>
          <w:divBdr>
            <w:top w:val="none" w:sz="0" w:space="0" w:color="auto"/>
            <w:left w:val="none" w:sz="0" w:space="0" w:color="auto"/>
            <w:bottom w:val="none" w:sz="0" w:space="0" w:color="auto"/>
            <w:right w:val="none" w:sz="0" w:space="0" w:color="auto"/>
          </w:divBdr>
        </w:div>
        <w:div w:id="67726930">
          <w:marLeft w:val="480"/>
          <w:marRight w:val="0"/>
          <w:marTop w:val="0"/>
          <w:marBottom w:val="0"/>
          <w:divBdr>
            <w:top w:val="none" w:sz="0" w:space="0" w:color="auto"/>
            <w:left w:val="none" w:sz="0" w:space="0" w:color="auto"/>
            <w:bottom w:val="none" w:sz="0" w:space="0" w:color="auto"/>
            <w:right w:val="none" w:sz="0" w:space="0" w:color="auto"/>
          </w:divBdr>
        </w:div>
        <w:div w:id="1720199785">
          <w:marLeft w:val="480"/>
          <w:marRight w:val="0"/>
          <w:marTop w:val="0"/>
          <w:marBottom w:val="0"/>
          <w:divBdr>
            <w:top w:val="none" w:sz="0" w:space="0" w:color="auto"/>
            <w:left w:val="none" w:sz="0" w:space="0" w:color="auto"/>
            <w:bottom w:val="none" w:sz="0" w:space="0" w:color="auto"/>
            <w:right w:val="none" w:sz="0" w:space="0" w:color="auto"/>
          </w:divBdr>
        </w:div>
        <w:div w:id="597449006">
          <w:marLeft w:val="480"/>
          <w:marRight w:val="0"/>
          <w:marTop w:val="0"/>
          <w:marBottom w:val="0"/>
          <w:divBdr>
            <w:top w:val="none" w:sz="0" w:space="0" w:color="auto"/>
            <w:left w:val="none" w:sz="0" w:space="0" w:color="auto"/>
            <w:bottom w:val="none" w:sz="0" w:space="0" w:color="auto"/>
            <w:right w:val="none" w:sz="0" w:space="0" w:color="auto"/>
          </w:divBdr>
        </w:div>
        <w:div w:id="1746417654">
          <w:marLeft w:val="480"/>
          <w:marRight w:val="0"/>
          <w:marTop w:val="0"/>
          <w:marBottom w:val="0"/>
          <w:divBdr>
            <w:top w:val="none" w:sz="0" w:space="0" w:color="auto"/>
            <w:left w:val="none" w:sz="0" w:space="0" w:color="auto"/>
            <w:bottom w:val="none" w:sz="0" w:space="0" w:color="auto"/>
            <w:right w:val="none" w:sz="0" w:space="0" w:color="auto"/>
          </w:divBdr>
        </w:div>
        <w:div w:id="1826312382">
          <w:marLeft w:val="480"/>
          <w:marRight w:val="0"/>
          <w:marTop w:val="0"/>
          <w:marBottom w:val="0"/>
          <w:divBdr>
            <w:top w:val="none" w:sz="0" w:space="0" w:color="auto"/>
            <w:left w:val="none" w:sz="0" w:space="0" w:color="auto"/>
            <w:bottom w:val="none" w:sz="0" w:space="0" w:color="auto"/>
            <w:right w:val="none" w:sz="0" w:space="0" w:color="auto"/>
          </w:divBdr>
        </w:div>
        <w:div w:id="672345625">
          <w:marLeft w:val="480"/>
          <w:marRight w:val="0"/>
          <w:marTop w:val="0"/>
          <w:marBottom w:val="0"/>
          <w:divBdr>
            <w:top w:val="none" w:sz="0" w:space="0" w:color="auto"/>
            <w:left w:val="none" w:sz="0" w:space="0" w:color="auto"/>
            <w:bottom w:val="none" w:sz="0" w:space="0" w:color="auto"/>
            <w:right w:val="none" w:sz="0" w:space="0" w:color="auto"/>
          </w:divBdr>
        </w:div>
        <w:div w:id="391389731">
          <w:marLeft w:val="480"/>
          <w:marRight w:val="0"/>
          <w:marTop w:val="0"/>
          <w:marBottom w:val="0"/>
          <w:divBdr>
            <w:top w:val="none" w:sz="0" w:space="0" w:color="auto"/>
            <w:left w:val="none" w:sz="0" w:space="0" w:color="auto"/>
            <w:bottom w:val="none" w:sz="0" w:space="0" w:color="auto"/>
            <w:right w:val="none" w:sz="0" w:space="0" w:color="auto"/>
          </w:divBdr>
        </w:div>
        <w:div w:id="456023558">
          <w:marLeft w:val="480"/>
          <w:marRight w:val="0"/>
          <w:marTop w:val="0"/>
          <w:marBottom w:val="0"/>
          <w:divBdr>
            <w:top w:val="none" w:sz="0" w:space="0" w:color="auto"/>
            <w:left w:val="none" w:sz="0" w:space="0" w:color="auto"/>
            <w:bottom w:val="none" w:sz="0" w:space="0" w:color="auto"/>
            <w:right w:val="none" w:sz="0" w:space="0" w:color="auto"/>
          </w:divBdr>
        </w:div>
        <w:div w:id="716583237">
          <w:marLeft w:val="480"/>
          <w:marRight w:val="0"/>
          <w:marTop w:val="0"/>
          <w:marBottom w:val="0"/>
          <w:divBdr>
            <w:top w:val="none" w:sz="0" w:space="0" w:color="auto"/>
            <w:left w:val="none" w:sz="0" w:space="0" w:color="auto"/>
            <w:bottom w:val="none" w:sz="0" w:space="0" w:color="auto"/>
            <w:right w:val="none" w:sz="0" w:space="0" w:color="auto"/>
          </w:divBdr>
        </w:div>
        <w:div w:id="812211338">
          <w:marLeft w:val="480"/>
          <w:marRight w:val="0"/>
          <w:marTop w:val="0"/>
          <w:marBottom w:val="0"/>
          <w:divBdr>
            <w:top w:val="none" w:sz="0" w:space="0" w:color="auto"/>
            <w:left w:val="none" w:sz="0" w:space="0" w:color="auto"/>
            <w:bottom w:val="none" w:sz="0" w:space="0" w:color="auto"/>
            <w:right w:val="none" w:sz="0" w:space="0" w:color="auto"/>
          </w:divBdr>
        </w:div>
        <w:div w:id="1069157043">
          <w:marLeft w:val="480"/>
          <w:marRight w:val="0"/>
          <w:marTop w:val="0"/>
          <w:marBottom w:val="0"/>
          <w:divBdr>
            <w:top w:val="none" w:sz="0" w:space="0" w:color="auto"/>
            <w:left w:val="none" w:sz="0" w:space="0" w:color="auto"/>
            <w:bottom w:val="none" w:sz="0" w:space="0" w:color="auto"/>
            <w:right w:val="none" w:sz="0" w:space="0" w:color="auto"/>
          </w:divBdr>
        </w:div>
        <w:div w:id="1853034631">
          <w:marLeft w:val="480"/>
          <w:marRight w:val="0"/>
          <w:marTop w:val="0"/>
          <w:marBottom w:val="0"/>
          <w:divBdr>
            <w:top w:val="none" w:sz="0" w:space="0" w:color="auto"/>
            <w:left w:val="none" w:sz="0" w:space="0" w:color="auto"/>
            <w:bottom w:val="none" w:sz="0" w:space="0" w:color="auto"/>
            <w:right w:val="none" w:sz="0" w:space="0" w:color="auto"/>
          </w:divBdr>
        </w:div>
        <w:div w:id="259876706">
          <w:marLeft w:val="480"/>
          <w:marRight w:val="0"/>
          <w:marTop w:val="0"/>
          <w:marBottom w:val="0"/>
          <w:divBdr>
            <w:top w:val="none" w:sz="0" w:space="0" w:color="auto"/>
            <w:left w:val="none" w:sz="0" w:space="0" w:color="auto"/>
            <w:bottom w:val="none" w:sz="0" w:space="0" w:color="auto"/>
            <w:right w:val="none" w:sz="0" w:space="0" w:color="auto"/>
          </w:divBdr>
        </w:div>
        <w:div w:id="965434299">
          <w:marLeft w:val="480"/>
          <w:marRight w:val="0"/>
          <w:marTop w:val="0"/>
          <w:marBottom w:val="0"/>
          <w:divBdr>
            <w:top w:val="none" w:sz="0" w:space="0" w:color="auto"/>
            <w:left w:val="none" w:sz="0" w:space="0" w:color="auto"/>
            <w:bottom w:val="none" w:sz="0" w:space="0" w:color="auto"/>
            <w:right w:val="none" w:sz="0" w:space="0" w:color="auto"/>
          </w:divBdr>
        </w:div>
        <w:div w:id="990865984">
          <w:marLeft w:val="480"/>
          <w:marRight w:val="0"/>
          <w:marTop w:val="0"/>
          <w:marBottom w:val="0"/>
          <w:divBdr>
            <w:top w:val="none" w:sz="0" w:space="0" w:color="auto"/>
            <w:left w:val="none" w:sz="0" w:space="0" w:color="auto"/>
            <w:bottom w:val="none" w:sz="0" w:space="0" w:color="auto"/>
            <w:right w:val="none" w:sz="0" w:space="0" w:color="auto"/>
          </w:divBdr>
        </w:div>
        <w:div w:id="840581429">
          <w:marLeft w:val="480"/>
          <w:marRight w:val="0"/>
          <w:marTop w:val="0"/>
          <w:marBottom w:val="0"/>
          <w:divBdr>
            <w:top w:val="none" w:sz="0" w:space="0" w:color="auto"/>
            <w:left w:val="none" w:sz="0" w:space="0" w:color="auto"/>
            <w:bottom w:val="none" w:sz="0" w:space="0" w:color="auto"/>
            <w:right w:val="none" w:sz="0" w:space="0" w:color="auto"/>
          </w:divBdr>
        </w:div>
        <w:div w:id="742144028">
          <w:marLeft w:val="480"/>
          <w:marRight w:val="0"/>
          <w:marTop w:val="0"/>
          <w:marBottom w:val="0"/>
          <w:divBdr>
            <w:top w:val="none" w:sz="0" w:space="0" w:color="auto"/>
            <w:left w:val="none" w:sz="0" w:space="0" w:color="auto"/>
            <w:bottom w:val="none" w:sz="0" w:space="0" w:color="auto"/>
            <w:right w:val="none" w:sz="0" w:space="0" w:color="auto"/>
          </w:divBdr>
        </w:div>
        <w:div w:id="643705450">
          <w:marLeft w:val="480"/>
          <w:marRight w:val="0"/>
          <w:marTop w:val="0"/>
          <w:marBottom w:val="0"/>
          <w:divBdr>
            <w:top w:val="none" w:sz="0" w:space="0" w:color="auto"/>
            <w:left w:val="none" w:sz="0" w:space="0" w:color="auto"/>
            <w:bottom w:val="none" w:sz="0" w:space="0" w:color="auto"/>
            <w:right w:val="none" w:sz="0" w:space="0" w:color="auto"/>
          </w:divBdr>
        </w:div>
        <w:div w:id="1196238789">
          <w:marLeft w:val="480"/>
          <w:marRight w:val="0"/>
          <w:marTop w:val="0"/>
          <w:marBottom w:val="0"/>
          <w:divBdr>
            <w:top w:val="none" w:sz="0" w:space="0" w:color="auto"/>
            <w:left w:val="none" w:sz="0" w:space="0" w:color="auto"/>
            <w:bottom w:val="none" w:sz="0" w:space="0" w:color="auto"/>
            <w:right w:val="none" w:sz="0" w:space="0" w:color="auto"/>
          </w:divBdr>
        </w:div>
        <w:div w:id="1385759328">
          <w:marLeft w:val="480"/>
          <w:marRight w:val="0"/>
          <w:marTop w:val="0"/>
          <w:marBottom w:val="0"/>
          <w:divBdr>
            <w:top w:val="none" w:sz="0" w:space="0" w:color="auto"/>
            <w:left w:val="none" w:sz="0" w:space="0" w:color="auto"/>
            <w:bottom w:val="none" w:sz="0" w:space="0" w:color="auto"/>
            <w:right w:val="none" w:sz="0" w:space="0" w:color="auto"/>
          </w:divBdr>
        </w:div>
        <w:div w:id="848954285">
          <w:marLeft w:val="480"/>
          <w:marRight w:val="0"/>
          <w:marTop w:val="0"/>
          <w:marBottom w:val="0"/>
          <w:divBdr>
            <w:top w:val="none" w:sz="0" w:space="0" w:color="auto"/>
            <w:left w:val="none" w:sz="0" w:space="0" w:color="auto"/>
            <w:bottom w:val="none" w:sz="0" w:space="0" w:color="auto"/>
            <w:right w:val="none" w:sz="0" w:space="0" w:color="auto"/>
          </w:divBdr>
        </w:div>
        <w:div w:id="340939320">
          <w:marLeft w:val="480"/>
          <w:marRight w:val="0"/>
          <w:marTop w:val="0"/>
          <w:marBottom w:val="0"/>
          <w:divBdr>
            <w:top w:val="none" w:sz="0" w:space="0" w:color="auto"/>
            <w:left w:val="none" w:sz="0" w:space="0" w:color="auto"/>
            <w:bottom w:val="none" w:sz="0" w:space="0" w:color="auto"/>
            <w:right w:val="none" w:sz="0" w:space="0" w:color="auto"/>
          </w:divBdr>
        </w:div>
        <w:div w:id="1631279259">
          <w:marLeft w:val="480"/>
          <w:marRight w:val="0"/>
          <w:marTop w:val="0"/>
          <w:marBottom w:val="0"/>
          <w:divBdr>
            <w:top w:val="none" w:sz="0" w:space="0" w:color="auto"/>
            <w:left w:val="none" w:sz="0" w:space="0" w:color="auto"/>
            <w:bottom w:val="none" w:sz="0" w:space="0" w:color="auto"/>
            <w:right w:val="none" w:sz="0" w:space="0" w:color="auto"/>
          </w:divBdr>
        </w:div>
        <w:div w:id="1532302400">
          <w:marLeft w:val="480"/>
          <w:marRight w:val="0"/>
          <w:marTop w:val="0"/>
          <w:marBottom w:val="0"/>
          <w:divBdr>
            <w:top w:val="none" w:sz="0" w:space="0" w:color="auto"/>
            <w:left w:val="none" w:sz="0" w:space="0" w:color="auto"/>
            <w:bottom w:val="none" w:sz="0" w:space="0" w:color="auto"/>
            <w:right w:val="none" w:sz="0" w:space="0" w:color="auto"/>
          </w:divBdr>
        </w:div>
        <w:div w:id="2025663560">
          <w:marLeft w:val="480"/>
          <w:marRight w:val="0"/>
          <w:marTop w:val="0"/>
          <w:marBottom w:val="0"/>
          <w:divBdr>
            <w:top w:val="none" w:sz="0" w:space="0" w:color="auto"/>
            <w:left w:val="none" w:sz="0" w:space="0" w:color="auto"/>
            <w:bottom w:val="none" w:sz="0" w:space="0" w:color="auto"/>
            <w:right w:val="none" w:sz="0" w:space="0" w:color="auto"/>
          </w:divBdr>
        </w:div>
        <w:div w:id="1618875187">
          <w:marLeft w:val="480"/>
          <w:marRight w:val="0"/>
          <w:marTop w:val="0"/>
          <w:marBottom w:val="0"/>
          <w:divBdr>
            <w:top w:val="none" w:sz="0" w:space="0" w:color="auto"/>
            <w:left w:val="none" w:sz="0" w:space="0" w:color="auto"/>
            <w:bottom w:val="none" w:sz="0" w:space="0" w:color="auto"/>
            <w:right w:val="none" w:sz="0" w:space="0" w:color="auto"/>
          </w:divBdr>
        </w:div>
        <w:div w:id="501549398">
          <w:marLeft w:val="480"/>
          <w:marRight w:val="0"/>
          <w:marTop w:val="0"/>
          <w:marBottom w:val="0"/>
          <w:divBdr>
            <w:top w:val="none" w:sz="0" w:space="0" w:color="auto"/>
            <w:left w:val="none" w:sz="0" w:space="0" w:color="auto"/>
            <w:bottom w:val="none" w:sz="0" w:space="0" w:color="auto"/>
            <w:right w:val="none" w:sz="0" w:space="0" w:color="auto"/>
          </w:divBdr>
        </w:div>
        <w:div w:id="547495865">
          <w:marLeft w:val="480"/>
          <w:marRight w:val="0"/>
          <w:marTop w:val="0"/>
          <w:marBottom w:val="0"/>
          <w:divBdr>
            <w:top w:val="none" w:sz="0" w:space="0" w:color="auto"/>
            <w:left w:val="none" w:sz="0" w:space="0" w:color="auto"/>
            <w:bottom w:val="none" w:sz="0" w:space="0" w:color="auto"/>
            <w:right w:val="none" w:sz="0" w:space="0" w:color="auto"/>
          </w:divBdr>
        </w:div>
        <w:div w:id="2072804844">
          <w:marLeft w:val="480"/>
          <w:marRight w:val="0"/>
          <w:marTop w:val="0"/>
          <w:marBottom w:val="0"/>
          <w:divBdr>
            <w:top w:val="none" w:sz="0" w:space="0" w:color="auto"/>
            <w:left w:val="none" w:sz="0" w:space="0" w:color="auto"/>
            <w:bottom w:val="none" w:sz="0" w:space="0" w:color="auto"/>
            <w:right w:val="none" w:sz="0" w:space="0" w:color="auto"/>
          </w:divBdr>
        </w:div>
        <w:div w:id="1806964123">
          <w:marLeft w:val="480"/>
          <w:marRight w:val="0"/>
          <w:marTop w:val="0"/>
          <w:marBottom w:val="0"/>
          <w:divBdr>
            <w:top w:val="none" w:sz="0" w:space="0" w:color="auto"/>
            <w:left w:val="none" w:sz="0" w:space="0" w:color="auto"/>
            <w:bottom w:val="none" w:sz="0" w:space="0" w:color="auto"/>
            <w:right w:val="none" w:sz="0" w:space="0" w:color="auto"/>
          </w:divBdr>
        </w:div>
        <w:div w:id="1518500498">
          <w:marLeft w:val="480"/>
          <w:marRight w:val="0"/>
          <w:marTop w:val="0"/>
          <w:marBottom w:val="0"/>
          <w:divBdr>
            <w:top w:val="none" w:sz="0" w:space="0" w:color="auto"/>
            <w:left w:val="none" w:sz="0" w:space="0" w:color="auto"/>
            <w:bottom w:val="none" w:sz="0" w:space="0" w:color="auto"/>
            <w:right w:val="none" w:sz="0" w:space="0" w:color="auto"/>
          </w:divBdr>
        </w:div>
        <w:div w:id="1436709188">
          <w:marLeft w:val="480"/>
          <w:marRight w:val="0"/>
          <w:marTop w:val="0"/>
          <w:marBottom w:val="0"/>
          <w:divBdr>
            <w:top w:val="none" w:sz="0" w:space="0" w:color="auto"/>
            <w:left w:val="none" w:sz="0" w:space="0" w:color="auto"/>
            <w:bottom w:val="none" w:sz="0" w:space="0" w:color="auto"/>
            <w:right w:val="none" w:sz="0" w:space="0" w:color="auto"/>
          </w:divBdr>
        </w:div>
      </w:divsChild>
    </w:div>
    <w:div w:id="2079863485">
      <w:bodyDiv w:val="1"/>
      <w:marLeft w:val="0"/>
      <w:marRight w:val="0"/>
      <w:marTop w:val="0"/>
      <w:marBottom w:val="0"/>
      <w:divBdr>
        <w:top w:val="none" w:sz="0" w:space="0" w:color="auto"/>
        <w:left w:val="none" w:sz="0" w:space="0" w:color="auto"/>
        <w:bottom w:val="none" w:sz="0" w:space="0" w:color="auto"/>
        <w:right w:val="none" w:sz="0" w:space="0" w:color="auto"/>
      </w:divBdr>
    </w:div>
    <w:div w:id="2084522159">
      <w:bodyDiv w:val="1"/>
      <w:marLeft w:val="0"/>
      <w:marRight w:val="0"/>
      <w:marTop w:val="0"/>
      <w:marBottom w:val="0"/>
      <w:divBdr>
        <w:top w:val="none" w:sz="0" w:space="0" w:color="auto"/>
        <w:left w:val="none" w:sz="0" w:space="0" w:color="auto"/>
        <w:bottom w:val="none" w:sz="0" w:space="0" w:color="auto"/>
        <w:right w:val="none" w:sz="0" w:space="0" w:color="auto"/>
      </w:divBdr>
    </w:div>
    <w:div w:id="2089843070">
      <w:bodyDiv w:val="1"/>
      <w:marLeft w:val="0"/>
      <w:marRight w:val="0"/>
      <w:marTop w:val="0"/>
      <w:marBottom w:val="0"/>
      <w:divBdr>
        <w:top w:val="none" w:sz="0" w:space="0" w:color="auto"/>
        <w:left w:val="none" w:sz="0" w:space="0" w:color="auto"/>
        <w:bottom w:val="none" w:sz="0" w:space="0" w:color="auto"/>
        <w:right w:val="none" w:sz="0" w:space="0" w:color="auto"/>
      </w:divBdr>
    </w:div>
    <w:div w:id="2094425646">
      <w:bodyDiv w:val="1"/>
      <w:marLeft w:val="0"/>
      <w:marRight w:val="0"/>
      <w:marTop w:val="0"/>
      <w:marBottom w:val="0"/>
      <w:divBdr>
        <w:top w:val="none" w:sz="0" w:space="0" w:color="auto"/>
        <w:left w:val="none" w:sz="0" w:space="0" w:color="auto"/>
        <w:bottom w:val="none" w:sz="0" w:space="0" w:color="auto"/>
        <w:right w:val="none" w:sz="0" w:space="0" w:color="auto"/>
      </w:divBdr>
    </w:div>
    <w:div w:id="2100364183">
      <w:bodyDiv w:val="1"/>
      <w:marLeft w:val="0"/>
      <w:marRight w:val="0"/>
      <w:marTop w:val="0"/>
      <w:marBottom w:val="0"/>
      <w:divBdr>
        <w:top w:val="none" w:sz="0" w:space="0" w:color="auto"/>
        <w:left w:val="none" w:sz="0" w:space="0" w:color="auto"/>
        <w:bottom w:val="none" w:sz="0" w:space="0" w:color="auto"/>
        <w:right w:val="none" w:sz="0" w:space="0" w:color="auto"/>
      </w:divBdr>
    </w:div>
    <w:div w:id="2109809710">
      <w:bodyDiv w:val="1"/>
      <w:marLeft w:val="0"/>
      <w:marRight w:val="0"/>
      <w:marTop w:val="0"/>
      <w:marBottom w:val="0"/>
      <w:divBdr>
        <w:top w:val="none" w:sz="0" w:space="0" w:color="auto"/>
        <w:left w:val="none" w:sz="0" w:space="0" w:color="auto"/>
        <w:bottom w:val="none" w:sz="0" w:space="0" w:color="auto"/>
        <w:right w:val="none" w:sz="0" w:space="0" w:color="auto"/>
      </w:divBdr>
    </w:div>
    <w:div w:id="2111774076">
      <w:bodyDiv w:val="1"/>
      <w:marLeft w:val="0"/>
      <w:marRight w:val="0"/>
      <w:marTop w:val="0"/>
      <w:marBottom w:val="0"/>
      <w:divBdr>
        <w:top w:val="none" w:sz="0" w:space="0" w:color="auto"/>
        <w:left w:val="none" w:sz="0" w:space="0" w:color="auto"/>
        <w:bottom w:val="none" w:sz="0" w:space="0" w:color="auto"/>
        <w:right w:val="none" w:sz="0" w:space="0" w:color="auto"/>
      </w:divBdr>
    </w:div>
    <w:div w:id="2120222343">
      <w:bodyDiv w:val="1"/>
      <w:marLeft w:val="0"/>
      <w:marRight w:val="0"/>
      <w:marTop w:val="0"/>
      <w:marBottom w:val="0"/>
      <w:divBdr>
        <w:top w:val="none" w:sz="0" w:space="0" w:color="auto"/>
        <w:left w:val="none" w:sz="0" w:space="0" w:color="auto"/>
        <w:bottom w:val="none" w:sz="0" w:space="0" w:color="auto"/>
        <w:right w:val="none" w:sz="0" w:space="0" w:color="auto"/>
      </w:divBdr>
    </w:div>
    <w:div w:id="2123843101">
      <w:bodyDiv w:val="1"/>
      <w:marLeft w:val="0"/>
      <w:marRight w:val="0"/>
      <w:marTop w:val="0"/>
      <w:marBottom w:val="0"/>
      <w:divBdr>
        <w:top w:val="none" w:sz="0" w:space="0" w:color="auto"/>
        <w:left w:val="none" w:sz="0" w:space="0" w:color="auto"/>
        <w:bottom w:val="none" w:sz="0" w:space="0" w:color="auto"/>
        <w:right w:val="none" w:sz="0" w:space="0" w:color="auto"/>
      </w:divBdr>
    </w:div>
    <w:div w:id="2124180675">
      <w:bodyDiv w:val="1"/>
      <w:marLeft w:val="0"/>
      <w:marRight w:val="0"/>
      <w:marTop w:val="0"/>
      <w:marBottom w:val="0"/>
      <w:divBdr>
        <w:top w:val="none" w:sz="0" w:space="0" w:color="auto"/>
        <w:left w:val="none" w:sz="0" w:space="0" w:color="auto"/>
        <w:bottom w:val="none" w:sz="0" w:space="0" w:color="auto"/>
        <w:right w:val="none" w:sz="0" w:space="0" w:color="auto"/>
      </w:divBdr>
    </w:div>
    <w:div w:id="2126582665">
      <w:bodyDiv w:val="1"/>
      <w:marLeft w:val="0"/>
      <w:marRight w:val="0"/>
      <w:marTop w:val="0"/>
      <w:marBottom w:val="0"/>
      <w:divBdr>
        <w:top w:val="none" w:sz="0" w:space="0" w:color="auto"/>
        <w:left w:val="none" w:sz="0" w:space="0" w:color="auto"/>
        <w:bottom w:val="none" w:sz="0" w:space="0" w:color="auto"/>
        <w:right w:val="none" w:sz="0" w:space="0" w:color="auto"/>
      </w:divBdr>
    </w:div>
    <w:div w:id="2127693472">
      <w:bodyDiv w:val="1"/>
      <w:marLeft w:val="0"/>
      <w:marRight w:val="0"/>
      <w:marTop w:val="0"/>
      <w:marBottom w:val="0"/>
      <w:divBdr>
        <w:top w:val="none" w:sz="0" w:space="0" w:color="auto"/>
        <w:left w:val="none" w:sz="0" w:space="0" w:color="auto"/>
        <w:bottom w:val="none" w:sz="0" w:space="0" w:color="auto"/>
        <w:right w:val="none" w:sz="0" w:space="0" w:color="auto"/>
      </w:divBdr>
    </w:div>
    <w:div w:id="2129078405">
      <w:bodyDiv w:val="1"/>
      <w:marLeft w:val="0"/>
      <w:marRight w:val="0"/>
      <w:marTop w:val="0"/>
      <w:marBottom w:val="0"/>
      <w:divBdr>
        <w:top w:val="none" w:sz="0" w:space="0" w:color="auto"/>
        <w:left w:val="none" w:sz="0" w:space="0" w:color="auto"/>
        <w:bottom w:val="none" w:sz="0" w:space="0" w:color="auto"/>
        <w:right w:val="none" w:sz="0" w:space="0" w:color="auto"/>
      </w:divBdr>
    </w:div>
    <w:div w:id="21464594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761A3F1-5B87-4D38-9E2B-CE76A4F1987A}">
  <we:reference id="wa104382081" version="1.55.1.0" store="en-US" storeType="OMEX"/>
  <we:alternateReferences>
    <we:reference id="wa104382081" version="1.55.1.0" store="" storeType="OMEX"/>
  </we:alternateReferences>
  <we:properties>
    <we:property name="MENDELEY_CITATIONS" value="[{&quot;citationID&quot;:&quot;MENDELEY_CITATION_ee6417b9-0d17-44e4-8a39-50edbee3d2d7&quot;,&quot;properties&quot;:{&quot;noteIndex&quot;:0},&quot;isEdited&quot;:false,&quot;manualOverride&quot;:{&quot;isManuallyOverridden&quot;:false,&quot;citeprocText&quot;:&quot;(United Nations, 2020)&quot;,&quot;manualOverrideText&quot;:&quot;&quot;},&quot;citationTag&quot;:&quot;MENDELEY_CITATION_v3_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&quot;,&quot;citationItems&quot;:[{&quot;id&quot;:&quot;5394c391-4492-3810-a10d-a6f46c9281ba&quot;,&quot;itemData&quot;:{&quot;type&quot;:&quot;webpage&quot;,&quot;id&quot;:&quot;5394c391-4492-3810-a10d-a6f46c9281ba&quot;,&quot;title&quot;:&quot;Shifting Demographics&quot;,&quot;author&quot;:[{&quot;family&quot;:&quot;United Nations&quot;,&quot;given&quot;:&quot;&quot;,&quot;parse-names&quot;:false,&quot;dropping-particle&quot;:&quot;&quot;,&quot;non-dropping-particle&quot;:&quot;&quot;}],&quot;accessed&quot;:{&quot;date-parts&quot;:[[2023,8,5]]},&quot;URL&quot;:&quot;https://www.un.org/en/un75/shifting-demographics&quot;,&quot;issued&quot;:{&quot;date-parts&quot;:[[2020]]},&quot;publisher&quot;:&quot;United Nations&quot;,&quot;container-title-short&quot;:&quot;&quot;},&quot;isTemporary&quot;:false}]},{&quot;citationID&quot;:&quot;MENDELEY_CITATION_6e516ddc-159b-476a-bcad-2cff9e690807&quot;,&quot;properties&quot;:{&quot;noteIndex&quot;:0},&quot;isEdited&quot;:false,&quot;manualOverride&quot;:{&quot;isManuallyOverridden&quot;:false,&quot;citeprocText&quot;:&quot;(Cilluffo &amp;#38; Ruiz, 2019)&quot;,&quot;manualOverrideText&quot;:&quot;&quot;},&quot;citationTag&quot;:&quot;MENDELEY_CITATION_v3_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&quot;,&quot;citationItems&quot;:[{&quot;id&quot;:&quot;5b12077d-03a6-3919-83dc-6a0ccc41ad67&quot;,&quot;itemData&quot;:{&quot;type&quot;:&quot;webpage&quot;,&quot;id&quot;:&quot;5b12077d-03a6-3919-83dc-6a0ccc41ad67&quot;,&quot;title&quot;:&quot;World population growth is expected to nearly stop by 2100&quot;,&quot;author&quot;:[{&quot;family&quot;:&quot;Cilluffo&quot;,&quot;given&quot;:&quot;Anthony&quot;,&quot;parse-names&quot;:false,&quot;dropping-particle&quot;:&quot;&quot;,&quot;non-dropping-particle&quot;:&quot;&quot;},{&quot;family&quot;:&quot;Ruiz&quot;,&quot;given&quot;:&quot;Neil G.&quot;,&quot;parse-names&quot;:false,&quot;dropping-particle&quot;:&quot;&quot;,&quot;non-dropping-particle&quot;:&quot;&quot;}],&quot;container-title&quot;:&quot;Pew Research Center&quot;,&quot;accessed&quot;:{&quot;date-parts&quot;:[[2023,8,9]]},&quot;URL&quot;:&quot;https://www.pewresearch.org/short-reads/2019/06/17/worlds-population-is-projected-to-nearly-stop-growing-by-the-end-of-the-century/&quot;,&quot;issued&quot;:{&quot;date-parts&quot;:[[2019,6,17]]},&quot;container-title-short&quot;:&quot;&quot;},&quot;isTemporary&quot;:false}]},{&quot;citationID&quot;:&quot;MENDELEY_CITATION_e33f90b6-3100-4013-86ee-e446e7122438&quot;,&quot;properties&quot;:{&quot;noteIndex&quot;:0},&quot;isEdited&quot;:false,&quot;manualOverride&quot;:{&quot;isManuallyOverridden&quot;:false,&quot;citeprocText&quot;:&quot;(Bao, 2021)&quot;,&quot;manualOverrideText&quot;:&quot;&quot;},&quot;citationTag&quot;:&quot;MENDELEY_CITATION_v3_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&quot;,&quot;citationItems&quot;:[{&quot;id&quot;:&quot;4c936393-0714-309d-9338-63b4af5057c7&quot;,&quot;itemData&quot;:{&quot;type&quot;:&quot;chapter&quot;,&quot;id&quot;:&quot;4c936393-0714-309d-9338-63b4af5057c7&quot;,&quot;title&quot;:&quot;Demographic Transition Theories&quot;,&quot;author&quot;:[{&quot;family&quot;:&quot;Bao&quot;,&quot;given&quot;:&quot;Luoman&quot;,&quot;parse-names&quot;:false,&quot;dropping-particle&quot;:&quot;&quot;,&quot;non-dropping-particle&quot;:&quot;&quot;}],&quot;container-title&quot;:&quot;Encyclopedia of Gerontology and Population Aging&quot;,&quot;editor&quot;:[{&quot;family&quot;:&quot;Gu&quot;,&quot;given&quot;:&quot;Danan&quot;,&quot;parse-names&quot;:false,&quot;dropping-particle&quot;:&quot;&quot;,&quot;non-dropping-particle&quot;:&quot;&quot;},{&quot;family&quot;:&quot;Dupre&quot;,&quot;given&quot;:&quot;Matthew E&quot;,&quot;parse-names&quot;:false,&quot;dropping-particle&quot;:&quot;&quot;,&quot;non-dropping-particle&quot;:&quot;&quot;}],&quot;DOI&quot;:&quot;10.1007/978-3-030-22009-9_655&quot;,&quot;ISBN&quot;:&quot;978-3-030-22009-9&quot;,&quot;URL&quot;:&quot;https://doi.org/10.1007/978-3-030-22009-9_655&quot;,&quot;issued&quot;:{&quot;date-parts&quot;:[[2021]]},&quot;publisher-place&quot;:&quot;Cham&quot;,&quot;page&quot;:&quot;1389-1393&quot;,&quot;publisher&quot;:&quot;Springer International Publishing&quot;,&quot;container-title-short&quot;:&quot;&quot;},&quot;isTemporary&quot;:false}]},{&quot;citationID&quot;:&quot;MENDELEY_CITATION_bc5b1b47-513a-4c63-bcd8-dc83978233de&quot;,&quot;properties&quot;:{&quot;noteIndex&quot;:0},&quot;isEdited&quot;:false,&quot;manualOverride&quot;:{&quot;isManuallyOverridden&quot;:false,&quot;citeprocText&quot;:&quot;(Pew Research Center, 2015; Ranganathan et al., 2015)&quot;,&quot;manualOverrideText&quot;:&quot;&quot;},&quot;citationTag&quot;:&quot;MENDELEY_CITATION_v3_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&quot;,&quot;citationItems&quot;:[{&quot;id&quot;:&quot;b2e8279f-29e0-30a0-a857-8df5ba455a50&quot;,&quot;itemData&quot;:{&quot;type&quot;:&quot;report&quot;,&quot;id&quot;:&quot;b2e8279f-29e0-30a0-a857-8df5ba455a50&quot;,&quot;title&quot;:&quot;The Future of World Religions: Population Growth Projections, 2010-2050&quot;,&quot;author&quot;:[{&quot;family&quot;:&quot;Pew Research Center&quot;,&quot;given&quot;:&quot;&quot;,&quot;parse-names&quot;:false,&quot;dropping-particle&quot;:&quot;&quot;,&quot;non-dropping-particle&quot;:&quot;&quot;}],&quot;accessed&quot;:{&quot;date-parts&quot;:[[2023,8,5]]},&quot;URL&quot;:&quot;https://www.pewresearch.org/religion/2015/04/02/main-factors-driving-population-growth/#the-potential-impact-of-religious-switching-in-china&quot;,&quot;issued&quot;:{&quot;date-parts&quot;:[[2015,4,2]]},&quot;container-title-short&quot;:&quot;&quot;},&quot;isTemporary&quot;:false},{&quot;id&quot;:&quot;50fa16f1-bec3-32cf-93f4-ed6dcb4c8e42&quot;,&quot;itemData&quot;:{&quot;type&quot;:&quot;article-journal&quot;,&quot;id&quot;:&quot;50fa16f1-bec3-32cf-93f4-ed6dcb4c8e42&quot;,&quot;title&quot;:&quot;The demographic transition and economic growth: implications for development policy&quot;,&quot;author&quot;:[{&quot;family&quot;:&quot;Ranganathan&quot;,&quot;given&quot;:&quot;Shyam&quot;,&quot;parse-names&quot;:false,&quot;dropping-particle&quot;:&quot;&quot;,&quot;non-dropping-particle&quot;:&quot;&quot;},{&quot;family&quot;:&quot;Swain&quot;,&quot;given&quot;:&quot;Ranjula Bali&quot;,&quot;parse-names&quot;:false,&quot;dropping-particle&quot;:&quot;&quot;,&quot;non-dropping-particle&quot;:&quot;&quot;},{&quot;family&quot;:&quot;Sumpter&quot;,&quot;given&quot;:&quot;David J T&quot;,&quot;parse-names&quot;:false,&quot;dropping-particle&quot;:&quot;&quot;,&quot;non-dropping-particle&quot;:&quot;&quot;}],&quot;container-title&quot;:&quot;Palgrave Communications&quot;,&quot;container-title-short&quot;:&quot;Palgrave Commun&quot;,&quot;DOI&quot;:&quot;10.1057/palcomms.2015.33&quot;,&quot;ISSN&quot;:&quot;2055-1045&quot;,&quot;URL&quot;:&quot;https://doi.org/10.1057/palcomms.2015.33&quot;,&quot;issued&quot;:{&quot;date-parts&quot;:[[2015]]},&quot;page&quot;:&quot;15033&quot;,&quot;abstract&quot;:&quot;An important transition in the economic history of countries occurs when they move from a regime of low prosperity, high child mortality and high fertility to a state of high prosperity, low child mortality and low fertility. Researchers have proposed various theories to explain this demographic transition and its relation to economic growth. In this article, we test the validity of some of these theories by fitting a non-linear dynamic model for the available cross-country data. Our approach fills the gap between the micro-level models that discuss causative mechanisms but do not consider if alternative models may fit the data well, and models from growth econometrics that show the impact of different factors on economic growth but do not include non-linearities and complex interactions. In our model, mortality and fertility decline and economic growth are endogenized by considering a simultaneous system of equations in the change variables. The model shows that the transition is best described in terms of a development cycle involving child mortality, fertility and GDP per capita. Fertility rate decreases when child mortality is low, and is weakly dependent on GDP. As fertility rates fall, GDP increases, and as GDP increases, child mortality falls. We further test the hypothesis that female education drives down fertility rates rather than child mortality, but find only weak evidence for it. The Bayesian methodology we use ensures robust models and we identify non-linear interactions between indicators to capture real-world non-linearities. Hence, our models can be used in policymaking to predict short-term evolutions in the indicator variables. We also discuss how our approach can be used to evaluate policy initiatives such as the Millennium Development Goals or the Sustainable Development Goals and set more accurate, country-specific development targets.&quot;,&quot;issue&quot;:&quot;1&quot;,&quot;volume&quot;:&quot;1&quot;},&quot;isTemporary&quot;:false}]},{&quot;citationID&quot;:&quot;MENDELEY_CITATION_d1bd2d8d-e975-47e0-bede-409108d6c079&quot;,&quot;properties&quot;:{&quot;noteIndex&quot;:0},&quot;isEdited&quot;:false,&quot;manualOverride&quot;:{&quot;isManuallyOverridden&quot;:false,&quot;citeprocText&quot;:&quot;(Papyrakis &amp;#38; Mo, 2014)&quot;,&quot;manualOverrideText&quot;:&quot;&quot;},&quot;citationTag&quot;:&quot;MENDELEY_CITATION_v3_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&quot;,&quot;citationItems&quot;:[{&quot;id&quot;:&quot;13889039-f54d-37ca-8c62-c0a03c818057&quot;,&quot;itemData&quot;:{&quot;type&quot;:&quot;article-journal&quot;,&quot;id&quot;:&quot;13889039-f54d-37ca-8c62-c0a03c818057&quot;,&quot;title&quot;:&quot;Fractionalization, Polarization, And Economic Growth: Identifying The Transmission Channels&quot;,&quot;author&quot;:[{&quot;family&quot;:&quot;Papyrakis&quot;,&quot;given&quot;:&quot;Elissaios&quot;,&quot;parse-names&quot;:false,&quot;dropping-particle&quot;:&quot;&quot;,&quot;non-dropping-particle&quot;:&quot;&quot;},{&quot;family&quot;:&quot;Mo&quot;,&quot;given&quot;:&quot;Pak Hung&quot;,&quot;parse-names&quot;:false,&quot;dropping-particle&quot;:&quot;&quot;,&quot;non-dropping-particle&quot;:&quot;&quot;}],&quot;container-title&quot;:&quot;Economic Inquiry&quot;,&quot;container-title-short&quot;:&quot;Econ Inq&quot;,&quot;DOI&quot;:&quot;https://doi.org/10.1111/ecin.12070&quot;,&quot;ISSN&quot;:&quot;0095-2583&quot;,&quot;URL&quot;:&quot;https://doi.org/10.1111/ecin.12070&quot;,&quot;issued&quot;:{&quot;date-parts&quot;:[[2014,7,1]]},&quot;page&quot;:&quot;1204-1218&quot;,&quot;abstract&quot;:&quot;In this article, we examine empirically both the direct and indirect links between ethnic fragmentation and economic growth. We find that both ethnic fractionalization and polarization are negatively associated with growth if considered in isolation; an effect that is though primarily attributed to their link to other growth-related activities (i.e., investment, conflict, control of corruption, fertility). We study the corresponding transmission channels and calculate their relative importance in explaining a development curse based on ethnic diversity. For both measures of ethnic fragmentation, we find the corruption channel to be the most important one. (JEL C21, O11, Z13)&quot;,&quot;publisher&quot;:&quot;John Wiley &amp; Sons, Ltd&quot;,&quot;issue&quot;:&quot;3&quot;,&quot;volume&quot;:&quot;52&quot;},&quot;isTemporary&quot;:false}]},{&quot;citationID&quot;:&quot;MENDELEY_CITATION_b511efa2-32d4-458c-a541-ab6f0a9b4c53&quot;,&quot;properties&quot;:{&quot;noteIndex&quot;:0},&quot;isEdited&quot;:false,&quot;manualOverride&quot;:{&quot;isManuallyOverridden&quot;:false,&quot;citeprocText&quot;:&quot;(OECD, 2023)&quot;,&quot;manualOverrideText&quot;:&quot;&quot;},&quot;citationTag&quot;:&quot;MENDELEY_CITATION_v3_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&quot;,&quot;citationItems&quot;:[{&quot;id&quot;:&quot;588db1d9-c73b-33a5-bc62-d7b8ef5ee376&quot;,&quot;itemData&quot;:{&quot;type&quot;:&quot;webpage&quot;,&quot;id&quot;:&quot;588db1d9-c73b-33a5-bc62-d7b8ef5ee376&quot;,&quot;title&quot;:&quot;Fertility rates (Indicator)&quot;,&quot;author&quot;:[{&quot;family&quot;:&quot;OECD&quot;,&quot;given&quot;:&quot;&quot;,&quot;parse-names&quot;:false,&quot;dropping-particle&quot;:&quot;&quot;,&quot;non-dropping-particle&quot;:&quot;&quot;}],&quot;container-title&quot;:&quot;OECD Demography&quot;,&quot;accessed&quot;:{&quot;date-parts&quot;:[[2023,8,9]]},&quot;URL&quot;:&quot;https://data.oecd.org/pop/fertility-rates.htm&quot;,&quot;issued&quot;:{&quot;date-parts&quot;:[[2023]]},&quot;container-title-short&quot;:&quot;&quot;},&quot;isTemporary&quot;:false}]},{&quot;citationID&quot;:&quot;MENDELEY_CITATION_92cf5e9d-6bdd-4983-8e48-b29446e77953&quot;,&quot;properties&quot;:{&quot;noteIndex&quot;:0},&quot;isEdited&quot;:false,&quot;manualOverride&quot;:{&quot;isManuallyOverridden&quot;:false,&quot;citeprocText&quot;:&quot;(Statistics Bureau of Japan, 2021)&quot;,&quot;manualOverrideText&quot;:&quot;&quot;},&quot;citationTag&quot;:&quot;MENDELEY_CITATION_v3_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&quot;,&quot;citationItems&quot;:[{&quot;id&quot;:&quot;01b17a95-63e6-3d5c-9237-b7ff6f834a0c&quot;,&quot;itemData&quot;:{&quot;type&quot;:&quot;webpage&quot;,&quot;id&quot;:&quot;01b17a95-63e6-3d5c-9237-b7ff6f834a0c&quot;,&quot;title&quot;:&quot;News Bulletin December 28, 2021&quot;,&quot;author&quot;:[{&quot;family&quot;:&quot;Statistics Bureau of Japan&quot;,&quot;given&quot;:&quot;&quot;,&quot;parse-names&quot;:false,&quot;dropping-particle&quot;:&quot;&quot;,&quot;non-dropping-particle&quot;:&quot;&quot;}],&quot;container-title&quot;:&quot;News Highlights&quot;,&quot;accessed&quot;:{&quot;date-parts&quot;:[[2023,8,9]]},&quot;URL&quot;:&quot;https://www.stat.go.jp/english/info/news/20211228.html&quot;,&quot;issued&quot;:{&quot;date-parts&quot;:[[2021,12,28]]},&quot;container-title-short&quot;:&quot;&quot;},&quot;isTemporary&quot;:false}]},{&quot;citationID&quot;:&quot;MENDELEY_CITATION_320a5064-8ea2-4b8c-9495-989c5517ef9d&quot;,&quot;properties&quot;:{&quot;noteIndex&quot;:0},&quot;isEdited&quot;:false,&quot;manualOverride&quot;:{&quot;isManuallyOverridden&quot;:false,&quot;citeprocText&quot;:&quot;(OECD, 2023)&quot;,&quot;manualOverrideText&quot;:&quot;&quot;},&quot;citationTag&quot;:&quot;MENDELEY_CITATION_v3_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&quot;,&quot;citationItems&quot;:[{&quot;id&quot;:&quot;588db1d9-c73b-33a5-bc62-d7b8ef5ee376&quot;,&quot;itemData&quot;:{&quot;type&quot;:&quot;webpage&quot;,&quot;id&quot;:&quot;588db1d9-c73b-33a5-bc62-d7b8ef5ee376&quot;,&quot;title&quot;:&quot;Fertility rates (Indicator)&quot;,&quot;author&quot;:[{&quot;family&quot;:&quot;OECD&quot;,&quot;given&quot;:&quot;&quot;,&quot;parse-names&quot;:false,&quot;dropping-particle&quot;:&quot;&quot;,&quot;non-dropping-particle&quot;:&quot;&quot;}],&quot;container-title&quot;:&quot;OECD Demography&quot;,&quot;accessed&quot;:{&quot;date-parts&quot;:[[2023,8,9]]},&quot;URL&quot;:&quot;https://data.oecd.org/pop/fertility-rates.htm&quot;,&quot;issued&quot;:{&quot;date-parts&quot;:[[2023]]},&quot;container-title-short&quot;:&quot;&quot;},&quot;isTemporary&quot;:false}]},{&quot;citationID&quot;:&quot;MENDELEY_CITATION_6693706b-60b5-47df-ad1c-029d96a0f9f9&quot;,&quot;properties&quot;:{&quot;noteIndex&quot;:0},&quot;isEdited&quot;:false,&quot;manualOverride&quot;:{&quot;isManuallyOverridden&quot;:false,&quot;citeprocText&quot;:&quot;(Statista, 2023)&quot;,&quot;manualOverrideText&quot;:&quot;&quot;},&quot;citationTag&quot;:&quot;MENDELEY_CITATION_v3_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&quot;,&quot;citationItems&quot;:[{&quot;id&quot;:&quot;4ead6de2-78fd-3a8b-80bb-066a22c4bdfa&quot;,&quot;itemData&quot;:{&quot;type&quot;:&quot;webpage&quot;,&quot;id&quot;:&quot;4ead6de2-78fd-3a8b-80bb-066a22c4bdfa&quot;,&quot;title&quot;:&quot;Demographics of India - statistics &amp; facts&quot;,&quot;author&quot;:[{&quot;family&quot;:&quot;Statista&quot;,&quot;given&quot;:&quot;&quot;,&quot;parse-names&quot;:false,&quot;dropping-particle&quot;:&quot;&quot;,&quot;non-dropping-particle&quot;:&quot;&quot;}],&quot;accessed&quot;:{&quot;date-parts&quot;:[[2023,9,9]]},&quot;URL&quot;:&quot;https://www.statista.com/topics/10801/demographics-of-india/#statisticChapter&quot;,&quot;issued&quot;:{&quot;date-parts&quot;:[[2023,4,17]]},&quot;container-title-short&quot;:&quot;&quot;},&quot;isTemporary&quot;:false}]},{&quot;citationID&quot;:&quot;MENDELEY_CITATION_06a88c6c-587b-443d-8941-c19c2df4afa6&quot;,&quot;properties&quot;:{&quot;noteIndex&quot;:0},&quot;isEdited&quot;:false,&quot;manualOverride&quot;:{&quot;isManuallyOverridden&quot;:false,&quot;citeprocText&quot;:&quot;(Central Intelligence Agency, 2023)&quot;,&quot;manualOverrideText&quot;:&quot;&quot;},&quot;citationTag&quot;:&quot;MENDELEY_CITATION_v3_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&quot;,&quot;citationItems&quot;:[{&quot;id&quot;:&quot;4a6ec60d-b79a-3d15-a011-a4a7320b3d20&quot;,&quot;itemData&quot;:{&quot;type&quot;:&quot;webpage&quot;,&quot;id&quot;:&quot;4a6ec60d-b79a-3d15-a011-a4a7320b3d20&quot;,&quot;title&quot;:&quot;India - The World Factbook&quot;,&quot;author&quot;:[{&quot;family&quot;:&quot;Central Intelligence Agency&quot;,&quot;given&quot;:&quot;&quot;,&quot;parse-names&quot;:false,&quot;dropping-particle&quot;:&quot;&quot;,&quot;non-dropping-particle&quot;:&quot;&quot;}],&quot;container-title&quot;:&quot;The World Factbook&quot;,&quot;accessed&quot;:{&quot;date-parts&quot;:[[2023,9,9]]},&quot;URL&quot;:&quot;https://www.cia.gov/the-world-factbook/countries/india/&quot;,&quot;issued&quot;:{&quot;date-parts&quot;:[[2023,9,5]]},&quot;container-title-short&quot;:&quot;&quot;},&quot;isTemporary&quot;:false}]},{&quot;citationID&quot;:&quot;MENDELEY_CITATION_41fe0f20-e1ec-4593-ac08-f74be5324081&quot;,&quot;properties&quot;:{&quot;noteIndex&quot;:0},&quot;isEdited&quot;:false,&quot;manualOverride&quot;:{&quot;isManuallyOverridden&quot;:false,&quot;citeprocText&quot;:&quot;(Statistics Indonesia, 2015)&quot;,&quot;manualOverrideText&quot;:&quot;&quot;},&quot;citationTag&quot;:&quot;MENDELEY_CITATION_v3_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&quot;,&quot;citationItems&quot;:[{&quot;id&quot;:&quot;8a7e0a05-15cc-3b2d-92bc-118716605651&quot;,&quot;itemData&quot;:{&quot;type&quot;:&quot;webpage&quot;,&quot;id&quot;:&quot;8a7e0a05-15cc-3b2d-92bc-118716605651&quot;,&quot;title&quot;:&quot;Mengulik Data Suku di Indonesia&quot;,&quot;author&quot;:[{&quot;family&quot;:&quot;Statistics Indonesia&quot;,&quot;given&quot;:&quot;&quot;,&quot;parse-names&quot;:false,&quot;dropping-particle&quot;:&quot;&quot;,&quot;non-dropping-particle&quot;:&quot;&quot;}],&quot;container-title&quot;:&quot;BPS News&quot;,&quot;accessed&quot;:{&quot;date-parts&quot;:[[2023,9,7]]},&quot;URL&quot;:&quot;https://www.bps.go.id/news/2015/11/18/127/mengulik-data-suku-di-indonesia.html&quot;,&quot;issued&quot;:{&quot;date-parts&quot;:[[2015]]},&quot;container-title-short&quot;:&quot;&quot;},&quot;isTemporary&quot;:false}]},{&quot;citationID&quot;:&quot;MENDELEY_CITATION_5238a256-fe9a-417b-ab13-36de72a31dcd&quot;,&quot;properties&quot;:{&quot;noteIndex&quot;:0},&quot;isEdited&quot;:false,&quot;manualOverride&quot;:{&quot;isManuallyOverridden&quot;:false,&quot;citeprocText&quot;:&quot;(Doepke et al., 2022)&quot;,&quot;manualOverrideText&quot;:&quot;&quot;},&quot;citationTag&quot;:&quot;MENDELEY_CITATION_v3_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&quot;,&quot;citationItems&quot;:[{&quot;id&quot;:&quot;5bbb4177-48fd-3e19-9c61-84090f88a9c0&quot;,&quot;itemData&quot;:{&quot;type&quot;:&quot;article-journal&quot;,&quot;id&quot;:&quot;5bbb4177-48fd-3e19-9c61-84090f88a9c0&quot;,&quot;title&quot;:&quot;The Economics of Fertility: A New Era&quot;,&quot;author&quot;:[{&quot;family&quot;:&quot;Doepke&quot;,&quot;given&quot;:&quot;Matthias&quot;,&quot;parse-names&quot;:false,&quot;dropping-particle&quot;:&quot;&quot;,&quot;non-dropping-particle&quot;:&quot;&quot;},{&quot;family&quot;:&quot;Hannusch&quot;,&quot;given&quot;:&quot;Anne&quot;,&quot;parse-names&quot;:false,&quot;dropping-particle&quot;:&quot;&quot;,&quot;non-dropping-particle&quot;:&quot;&quot;},{&quot;family&quot;:&quot;Kindermann&quot;,&quot;given&quot;:&quot;Fabian&quot;,&quot;parse-names&quot;:false,&quot;dropping-particle&quot;:&quot;&quot;,&quot;non-dropping-particle&quot;:&quot;&quot;},{&quot;family&quot;:&quot;Tertilt&quot;,&quot;given&quot;:&quot;Michèle&quot;,&quot;parse-names&quot;:false,&quot;dropping-particle&quot;:&quot;&quot;,&quot;non-dropping-particle&quot;:&quot;&quot;}],&quot;container-title&quot;:&quot;National Bureau of Economic Research Working Paper Series&quot;,&quot;DOI&quot;:&quot;10.3386/w29948&quot;,&quot;URL&quot;:&quot;http://www.nber.org/papers/w29948&quot;,&quot;issued&quot;:{&quot;date-parts&quot;:[[2022]]},&quot;abstract&quot;:&quot;In this survey, we argue that the economic analysis of fertility has entered a new era. First-generation models of fertility choice were designed to account for two empirical regularities that, in the past, held both across countries and across families in a given country: a negative relationship between income and fertility, and another negative relationship between women's labor force participation and fertility. The economics of fertility has entered a new era because these stylized facts no longer universally hold. In high-income countries, the income-fertility relationship has flattened and in some cases reversed, and the cross-country relationship between women's labor force participation and fertility is now positive. We summarize these new facts and describe new models that are designed to address them. The common theme of these new theories is that they view factors that determine the compatibility of women's career and family goals as key drivers of fertility. We highlight four factors that facilitate combining a career with a family: family policy, cooperative fathers, favorable social norms, and flexible labor markets. We also review other recent developments in the literature, and we point out promising new directions for future research on the economics of fertility.&quot;,&quot;volume&quot;:&quot;No. 29948&quot;,&quot;container-title-short&quot;:&quot;&quot;},&quot;isTemporary&quot;:false}]},{&quot;citationID&quot;:&quot;MENDELEY_CITATION_b8d669b6-ccbe-4883-baf1-315a3eee5961&quot;,&quot;properties&quot;:{&quot;noteIndex&quot;:0},&quot;isEdited&quot;:false,&quot;manualOverride&quot;:{&quot;isManuallyOverridden&quot;:true,&quot;citeprocText&quot;:&quot;(Becker &amp;#38; Lewis, 1973)&quot;,&quot;manualOverrideText&quot;:&quot;Becker &amp; Lewis (1973)&quot;},&quot;citationTag&quot;:&quot;MENDELEY_CITATION_v3_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&quot;,&quot;citationItems&quot;:[{&quot;id&quot;:&quot;62f1c135-f54b-39ae-8305-f1dd4e8d171d&quot;,&quot;itemData&quot;:{&quot;type&quot;:&quot;article-journal&quot;,&quot;id&quot;:&quot;62f1c135-f54b-39ae-8305-f1dd4e8d171d&quot;,&quot;title&quot;:&quot;On the Interaction between the Quantity and Quality of Children&quot;,&quot;author&quot;:[{&quot;family&quot;:&quot;Becker&quot;,&quot;given&quot;:&quot;Gary S&quot;,&quot;parse-names&quot;:false,&quot;dropping-particle&quot;:&quot;&quot;,&quot;non-dropping-particle&quot;:&quot;&quot;},{&quot;family&quot;:&quot;Lewis&quot;,&quot;given&quot;:&quot;H Gregg&quot;,&quot;parse-names&quot;:false,&quot;dropping-particle&quot;:&quot;&quot;,&quot;non-dropping-particle&quot;:&quot;&quot;}],&quot;container-title&quot;:&quot;Journal of Political Economy&quot;,&quot;DOI&quot;:&quot;10.1086/260166&quot;,&quot;ISSN&quot;:&quot;0022-3808&quot;,&quot;URL&quot;:&quot;https://doi.org/10.1086/260166&quot;,&quot;issued&quot;:{&quot;date-parts&quot;:[[1973,3,1]]},&quot;page&quot;:&quot;S279-S288&quot;,&quot;publisher&quot;:&quot;The University of Chicago Press&quot;,&quot;issue&quot;:&quot;2, Part 2&quot;,&quot;volume&quot;:&quot;81&quot;,&quot;container-title-short&quot;:&quot;&quot;},&quot;isTemporary&quot;:false}]},{&quot;citationID&quot;:&quot;MENDELEY_CITATION_5de943dc-c960-4109-ac76-908c8fc746fc&quot;,&quot;properties&quot;:{&quot;noteIndex&quot;:0},&quot;isEdited&quot;:false,&quot;manualOverride&quot;:{&quot;isManuallyOverridden&quot;:false,&quot;citeprocText&quot;:&quot;(Wang &amp;#38; Zhang, 2018)&quot;,&quot;manualOverrideText&quot;:&quot;&quot;},&quot;citationTag&quot;:&quot;MENDELEY_CITATION_v3_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&quot;,&quot;citationItems&quot;:[{&quot;id&quot;:&quot;b08878e1-bc9f-33b8-b3bb-0e79bc381d1b&quot;,&quot;itemData&quot;:{&quot;type&quot;:&quot;article-journal&quot;,&quot;id&quot;:&quot;b08878e1-bc9f-33b8-b3bb-0e79bc381d1b&quot;,&quot;title&quot;:&quot;Beyond the Quantity–Quality tradeoff: Population control policy and human capital investment&quot;,&quot;author&quot;:[{&quot;family&quot;:&quot;Wang&quot;,&quot;given&quot;:&quot;Xuebo&quot;,&quot;parse-names&quot;:false,&quot;dropping-particle&quot;:&quot;&quot;,&quot;non-dropping-particle&quot;:&quot;&quot;},{&quot;family&quot;:&quot;Zhang&quot;,&quot;given&quot;:&quot;Junsen&quot;,&quot;parse-names&quot;:false,&quot;dropping-particle&quot;:&quot;&quot;,&quot;non-dropping-particle&quot;:&quot;&quot;}],&quot;container-title&quot;:&quot;Journal of Development Economics&quot;,&quot;container-title-short&quot;:&quot;J Dev Econ&quot;,&quot;DOI&quot;:&quot;https://doi.org/10.1016/j.jdeveco.2018.04.007&quot;,&quot;ISSN&quot;:&quot;0304-3878&quot;,&quot;URL&quot;:&quot;https://www.sciencedirect.com/science/article/pii/S0304387818304243&quot;,&quot;issued&quot;:{&quot;date-parts&quot;:[[2018]]},&quot;page&quot;:&quot;222-234&quot;,&quot;abstract&quot;:&quot;The quantity–quality tradeoff theory implies that a reduction in fertility would induce more human capital investment per child, and it is widely believed that population control policy could promote human capital levels in developing countries. China's one-child policy (OCP) has significantly reduced the fertility in the country, and popular belief holds that this policy has contributed to the enhancement in China's human capital since 1979. However, the quantity–quality tradeoff dose not present the complete truth—another crucial factor relates to which segment of the population is reduced, a critical issue that has been ignored in the literature. China's OCP is significantly more strictly implemented in urban areas than in rural areas, where human capital investment in children is significantly lower. This two-tier OCP could have significantly increased the rural–urban fertility ratio and brought about important consequences. We first emphasize the importance of such a population compositional effect, which may offset the potentially positive quantity–quality tradeoff effect on human capital. We present a simple analytic framework and quantify the relative sizes of the quantity–quality tradeoff and compositional effects. We find that the former is dominated by the latter, and that the OCP has reduced the average human capital level of China's next generation by approximately 1–2%. This novel evidence indicates that the conventional wisdom on population control may be incomplete and that its policy implications could be misleading.&quot;,&quot;volume&quot;:&quot;135&quot;},&quot;isTemporary&quot;:false}]},{&quot;citationID&quot;:&quot;MENDELEY_CITATION_214e011d-51bb-4b30-b558-3a5c7743b268&quot;,&quot;properties&quot;:{&quot;noteIndex&quot;:0},&quot;isEdited&quot;:false,&quot;manualOverride&quot;:{&quot;isManuallyOverridden&quot;:false,&quot;citeprocText&quot;:&quot;(Doepke et al., 2022)&quot;,&quot;manualOverrideText&quot;:&quot;&quot;},&quot;citationTag&quot;:&quot;MENDELEY_CITATION_v3_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&quot;,&quot;citationItems&quot;:[{&quot;id&quot;:&quot;5bbb4177-48fd-3e19-9c61-84090f88a9c0&quot;,&quot;itemData&quot;:{&quot;type&quot;:&quot;article-journal&quot;,&quot;id&quot;:&quot;5bbb4177-48fd-3e19-9c61-84090f88a9c0&quot;,&quot;title&quot;:&quot;The Economics of Fertility: A New Era&quot;,&quot;author&quot;:[{&quot;family&quot;:&quot;Doepke&quot;,&quot;given&quot;:&quot;Matthias&quot;,&quot;parse-names&quot;:false,&quot;dropping-particle&quot;:&quot;&quot;,&quot;non-dropping-particle&quot;:&quot;&quot;},{&quot;family&quot;:&quot;Hannusch&quot;,&quot;given&quot;:&quot;Anne&quot;,&quot;parse-names&quot;:false,&quot;dropping-particle&quot;:&quot;&quot;,&quot;non-dropping-particle&quot;:&quot;&quot;},{&quot;family&quot;:&quot;Kindermann&quot;,&quot;given&quot;:&quot;Fabian&quot;,&quot;parse-names&quot;:false,&quot;dropping-particle&quot;:&quot;&quot;,&quot;non-dropping-particle&quot;:&quot;&quot;},{&quot;family&quot;:&quot;Tertilt&quot;,&quot;given&quot;:&quot;Michèle&quot;,&quot;parse-names&quot;:false,&quot;dropping-particle&quot;:&quot;&quot;,&quot;non-dropping-particle&quot;:&quot;&quot;}],&quot;container-title&quot;:&quot;National Bureau of Economic Research Working Paper Series&quot;,&quot;DOI&quot;:&quot;10.3386/w29948&quot;,&quot;URL&quot;:&quot;http://www.nber.org/papers/w29948&quot;,&quot;issued&quot;:{&quot;date-parts&quot;:[[2022]]},&quot;abstract&quot;:&quot;In this survey, we argue that the economic analysis of fertility has entered a new era. First-generation models of fertility choice were designed to account for two empirical regularities that, in the past, held both across countries and across families in a given country: a negative relationship between income and fertility, and another negative relationship between women's labor force participation and fertility. The economics of fertility has entered a new era because these stylized facts no longer universally hold. In high-income countries, the income-fertility relationship has flattened and in some cases reversed, and the cross-country relationship between women's labor force participation and fertility is now positive. We summarize these new facts and describe new models that are designed to address them. The common theme of these new theories is that they view factors that determine the compatibility of women's career and family goals as key drivers of fertility. We highlight four factors that facilitate combining a career with a family: family policy, cooperative fathers, favorable social norms, and flexible labor markets. We also review other recent developments in the literature, and we point out promising new directions for future research on the economics of fertility.&quot;,&quot;volume&quot;:&quot;No. 29948&quot;,&quot;container-title-short&quot;:&quot;&quot;},&quot;isTemporary&quot;:false}]},{&quot;citationID&quot;:&quot;MENDELEY_CITATION_51be22e8-d834-498c-9d6a-3a9b33c004b2&quot;,&quot;properties&quot;:{&quot;noteIndex&quot;:0},&quot;isEdited&quot;:false,&quot;manualOverride&quot;:{&quot;isManuallyOverridden&quot;:false,&quot;citeprocText&quot;:&quot;(United Nations, 2020)&quot;,&quot;manualOverrideText&quot;:&quot;&quot;},&quot;citationTag&quot;:&quot;MENDELEY_CITATION_v3_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&quot;,&quot;citationItems&quot;:[{&quot;id&quot;:&quot;5394c391-4492-3810-a10d-a6f46c9281ba&quot;,&quot;itemData&quot;:{&quot;type&quot;:&quot;webpage&quot;,&quot;id&quot;:&quot;5394c391-4492-3810-a10d-a6f46c9281ba&quot;,&quot;title&quot;:&quot;Shifting Demographics&quot;,&quot;author&quot;:[{&quot;family&quot;:&quot;United Nations&quot;,&quot;given&quot;:&quot;&quot;,&quot;parse-names&quot;:false,&quot;dropping-particle&quot;:&quot;&quot;,&quot;non-dropping-particle&quot;:&quot;&quot;}],&quot;accessed&quot;:{&quot;date-parts&quot;:[[2023,8,5]]},&quot;URL&quot;:&quot;https://www.un.org/en/un75/shifting-demographics&quot;,&quot;issued&quot;:{&quot;date-parts&quot;:[[2020]]},&quot;publisher&quot;:&quot;United Nations&quot;,&quot;container-title-short&quot;:&quot;&quot;},&quot;isTemporary&quot;:false}]},{&quot;citationID&quot;:&quot;MENDELEY_CITATION_a9135e36-3c94-49ef-9b55-f0de4eefd811&quot;,&quot;properties&quot;:{&quot;noteIndex&quot;:0},&quot;isEdited&quot;:false,&quot;manualOverride&quot;:{&quot;isManuallyOverridden&quot;:false,&quot;citeprocText&quot;:&quot;(Suzuki, 2019)&quot;,&quot;manualOverrideText&quot;:&quot;&quot;},&quot;citationTag&quot;:&quot;MENDELEY_CITATION_v3_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&quot;,&quot;citationItems&quot;:[{&quot;id&quot;:&quot;672eb98c-c62a-3055-8dd6-d29132b1310e&quot;,&quot;itemData&quot;:{&quot;type&quot;:&quot;webpage&quot;,&quot;id&quot;:&quot;672eb98c-c62a-3055-8dd6-d29132b1310e&quot;,&quot;title&quot;:&quot;World’s population will continue to grow and will reach nearly 10 billion by 2050&quot;,&quot;author&quot;:[{&quot;family&quot;:&quot;Suzuki&quot;,&quot;given&quot;:&quot;Emi&quot;,&quot;parse-names&quot;:false,&quot;dropping-particle&quot;:&quot;&quot;,&quot;non-dropping-particle&quot;:&quot;&quot;}],&quot;container-title&quot;:&quot;World Bank Blogs&quot;,&quot;accessed&quot;:{&quot;date-parts&quot;:[[2023,8,7]]},&quot;URL&quot;:&quot;https://blogs.worldbank.org/opendata/worlds-population-will-continue-grow-and-will-reach-nearly-10-billion-2050&quot;,&quot;issued&quot;:{&quot;date-parts&quot;:[[2019,7,8]]},&quot;container-title-short&quot;:&quot;&quot;},&quot;isTemporary&quot;:false}]},{&quot;citationID&quot;:&quot;MENDELEY_CITATION_0c1c7555-541a-4cfa-9438-2c12919cb84e&quot;,&quot;properties&quot;:{&quot;noteIndex&quot;:0},&quot;isEdited&quot;:false,&quot;manualOverride&quot;:{&quot;isManuallyOverridden&quot;:false,&quot;citeprocText&quot;:&quot;(United Nations, 2019, 2023)&quot;,&quot;manualOverrideText&quot;:&quot;&quot;},&quot;citationTag&quot;:&quot;MENDELEY_CITATION_v3_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&quot;,&quot;citationItems&quot;:[{&quot;id&quot;:&quot;70364cb2-c262-3090-bf74-684853b3164a&quot;,&quot;itemData&quot;:{&quot;type&quot;:&quot;webpage&quot;,&quot;id&quot;:&quot;70364cb2-c262-3090-bf74-684853b3164a&quot;,&quot;title&quot;:&quot;Growing at a slower pace, world population is expected to reach 9.7 billion in 2050 and could peak at nearly 11 billion around 2100&quot;,&quot;author&quot;:[{&quot;family&quot;:&quot;United Nations&quot;,&quot;given&quot;:&quot;&quot;,&quot;parse-names&quot;:false,&quot;dropping-particle&quot;:&quot;&quot;,&quot;non-dropping-particle&quot;:&quot;&quot;}],&quot;container-title&quot;:&quot;United Nations Department of Economic and Social Affairs&quot;,&quot;accessed&quot;:{&quot;date-parts&quot;:[[2023,9,6]]},&quot;URL&quot;:&quot;https://www.un.org/development/desa/en/news/population/world-population-prospects-2019.html&quot;,&quot;issued&quot;:{&quot;date-parts&quot;:[[2019,6,17]]},&quot;container-title-short&quot;:&quot;&quot;},&quot;isTemporary&quot;:false},{&quot;id&quot;:&quot;808052e7-c8e3-3831-a057-11e03b00e996&quot;,&quot;itemData&quot;:{&quot;type&quot;:&quot;webpage&quot;,&quot;id&quot;:&quot;808052e7-c8e3-3831-a057-11e03b00e996&quot;,&quot;title&quot;:&quot;UN DESA Policy Brief No. 153: India overtakes China as the world’s most populous country&quot;,&quot;author&quot;:[{&quot;family&quot;:&quot;United Nations&quot;,&quot;given&quot;:&quot;&quot;,&quot;parse-names&quot;:false,&quot;dropping-particle&quot;:&quot;&quot;,&quot;non-dropping-particle&quot;:&quot;&quot;}],&quot;container-title&quot;:&quot;United Nations Department of Economic and Social Affairs&quot;,&quot;accessed&quot;:{&quot;date-parts&quot;:[[2023,9,6]]},&quot;URL&quot;:&quot;https://www.un.org/development/desa/dpad/publication/un-desa-policy-brief-no-153-india-overtakes-china-as-the-worlds-most-populous-country/&quot;,&quot;issued&quot;:{&quot;date-parts&quot;:[[2023,4,24]]},&quot;container-title-short&quot;:&quot;&quot;},&quot;isTemporary&quot;:false}]},{&quot;citationID&quot;:&quot;MENDELEY_CITATION_258184dd-b95f-4a44-836f-c3a0144b8a6d&quot;,&quot;properties&quot;:{&quot;noteIndex&quot;:0},&quot;isEdited&quot;:false,&quot;manualOverride&quot;:{&quot;isManuallyOverridden&quot;:false,&quot;citeprocText&quot;:&quot;(United Nations, 2022)&quot;,&quot;manualOverrideText&quot;:&quot;&quot;},&quot;citationTag&quot;:&quot;MENDELEY_CITATION_v3_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&quot;,&quot;citationItems&quot;:[{&quot;id&quot;:&quot;264ec7f9-76cf-332f-a014-fe3e7fbea497&quot;,&quot;itemData&quot;:{&quot;type&quot;:&quot;report&quot;,&quot;id&quot;:&quot;264ec7f9-76cf-332f-a014-fe3e7fbea497&quot;,&quot;title&quot;:&quot;World Population Prospects 2022: Summary of Results&quot;,&quot;author&quot;:[{&quot;family&quot;:&quot;United Nations&quot;,&quot;given&quot;:&quot;&quot;,&quot;parse-names&quot;:false,&quot;dropping-particle&quot;:&quot;&quot;,&quot;non-dropping-particle&quot;:&quot;&quot;}],&quot;accessed&quot;:{&quot;date-parts&quot;:[[2023,9,6]]},&quot;URL&quot;:&quot;https://www.un.org/development/desa/pd/sites/www.un.org.development.desa.pd/files/wpp2022_summary_of_results.pdf&quot;,&quot;issued&quot;:{&quot;date-parts&quot;:[[2022]]},&quot;container-title-short&quot;:&quot;&quot;},&quot;isTemporary&quot;:false}]},{&quot;citationID&quot;:&quot;MENDELEY_CITATION_7280eb10-f75a-47c7-a10f-50639942b9fc&quot;,&quot;properties&quot;:{&quot;noteIndex&quot;:0},&quot;isEdited&quot;:false,&quot;manualOverride&quot;:{&quot;isManuallyOverridden&quot;:false,&quot;citeprocText&quot;:&quot;(Frey, 2018; Passel &amp;#38; Cohn, 2008)&quot;,&quot;manualOverrideText&quot;:&quot;&quot;},&quot;citationTag&quot;:&quot;MENDELEY_CITATION_v3_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&quot;,&quot;citationItems&quot;:[{&quot;id&quot;:&quot;04a8efe0-6df8-3586-9686-6b1b72d5b4bb&quot;,&quot;itemData&quot;:{&quot;type&quot;:&quot;webpage&quot;,&quot;id&quot;:&quot;04a8efe0-6df8-3586-9686-6b1b72d5b4bb&quot;,&quot;title&quot;:&quot;The US will become 'minority white' in 2045, Census projects&quot;,&quot;author&quot;:[{&quot;family&quot;:&quot;Frey&quot;,&quot;given&quot;:&quot;William H.&quot;,&quot;parse-names&quot;:false,&quot;dropping-particle&quot;:&quot;&quot;,&quot;non-dropping-particle&quot;:&quot;&quot;}],&quot;container-title&quot;:&quot;Brookings Institute&quot;,&quot;accessed&quot;:{&quot;date-parts&quot;:[[2023,8,9]]},&quot;URL&quot;:&quot;https://www.brookings.edu/articles/the-us-will-become-minority-white-in-2045-census-projects/&quot;,&quot;issued&quot;:{&quot;date-parts&quot;:[[2018,3,14]]},&quot;container-title-short&quot;:&quot;&quot;},&quot;isTemporary&quot;:false},{&quot;id&quot;:&quot;675f0ee3-0073-3f82-bdfa-021ab4a2a156&quot;,&quot;itemData&quot;:{&quot;type&quot;:&quot;webpage&quot;,&quot;id&quot;:&quot;675f0ee3-0073-3f82-bdfa-021ab4a2a156&quot;,&quot;title&quot;:&quot;U.S. Population Projections: 2005-2050&quot;,&quot;author&quot;:[{&quot;family&quot;:&quot;Passel&quot;,&quot;given&quot;:&quot;Jeffrey S.&quot;,&quot;parse-names&quot;:false,&quot;dropping-particle&quot;:&quot;&quot;,&quot;non-dropping-particle&quot;:&quot;&quot;},{&quot;family&quot;:&quot;Cohn&quot;,&quot;given&quot;:&quot;D'Vera&quot;,&quot;parse-names&quot;:false,&quot;dropping-particle&quot;:&quot;&quot;,&quot;non-dropping-particle&quot;:&quot;&quot;}],&quot;container-title&quot;:&quot;Pew Research Center&quot;,&quot;accessed&quot;:{&quot;date-parts&quot;:[[2023,8,9]]},&quot;URL&quot;:&quot;https://www.pewresearch.org/hispanic/2008/02/11/us-population-projections-2005-2050/&quot;,&quot;issued&quot;:{&quot;date-parts&quot;:[[2008,2,11]]},&quot;container-title-short&quot;:&quot;&quot;},&quot;isTemporary&quot;:false}]},{&quot;citationID&quot;:&quot;MENDELEY_CITATION_5f8d6770-13b9-4037-9eab-a8227cd15da5&quot;,&quot;properties&quot;:{&quot;noteIndex&quot;:0},&quot;isEdited&quot;:false,&quot;manualOverride&quot;:{&quot;isManuallyOverridden&quot;:false,&quot;citeprocText&quot;:&quot;(Rodríguez-Pose &amp;#38; von Berlepsch, 2019)&quot;,&quot;manualOverrideText&quot;:&quot;&quot;},&quot;citationTag&quot;:&quot;MENDELEY_CITATION_v3_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&quot;,&quot;citationItems&quot;:[{&quot;id&quot;:&quot;db920d19-66d9-38e7-8cbe-46a6785950bf&quot;,&quot;itemData&quot;:{&quot;type&quot;:&quot;article-journal&quot;,&quot;id&quot;:&quot;db920d19-66d9-38e7-8cbe-46a6785950bf&quot;,&quot;title&quot;:&quot;Does Population Diversity Matter for Economic Development in the Very Long Term? Historic Migration, Diversity and County Wealth in the US&quot;,&quot;author&quot;:[{&quot;family&quot;:&quot;Rodríguez-Pose&quot;,&quot;given&quot;:&quot;Andrés&quot;,&quot;parse-names&quot;:false,&quot;dropping-particle&quot;:&quot;&quot;,&quot;non-dropping-particle&quot;:&quot;&quot;},{&quot;family&quot;:&quot;Berlepsch&quot;,&quot;given&quot;:&quot;Viola&quot;,&quot;parse-names&quot;:false,&quot;dropping-particle&quot;:&quot;&quot;,&quot;non-dropping-particle&quot;:&quot;von&quot;}],&quot;container-title&quot;:&quot;European Journal of Population&quot;,&quot;DOI&quot;:&quot;10.1007/s10680-018-9507-z&quot;,&quot;ISSN&quot;:&quot;1572-9885&quot;,&quot;URL&quot;:&quot;https://doi.org/10.1007/s10680-018-9507-z&quot;,&quot;issued&quot;:{&quot;date-parts&quot;:[[2019]]},&quot;page&quot;:&quot;873-911&quot;,&quot;abstract&quot;:&quot;Does population diversity matter for economic development in the long run? Is there a different impact of diversity across time? This paper traces the short-, medium- and long-term economic impact of population diversity resulting from the big migration waves of the late nineteenth and early twentieth centuries to the United States (US). Using census data from 1880, 1900 and 1910, the settlement pattern of migrants across the counties of the 48 US continental states is tracked in order to construct measures of population fractionalization and polarization at county level. Factors which may have influenced both the individual settlement decision at the time of migration and county-level economic development in recent years are controlled for. The results of the analysis show that high levels of population fractionalization have a strong and positive influence on economic development in the short, medium and long run. High levels of polarization, by contrast, undermine development. Despite a stronger effect on income levels in the first 30 years, we find these relationships to be extremely long lasting: counties with a more heterogeneous population composition over 130 years ago are significantly richer today, whereas counties that were strongly polarized at the time of the migration waves have endured persistent negative economic effects.&quot;,&quot;issue&quot;:&quot;5&quot;,&quot;volume&quot;:&quot;35&quot;,&quot;container-title-short&quot;:&quot;&quot;},&quot;isTemporary&quot;:false}]},{&quot;citationID&quot;:&quot;MENDELEY_CITATION_e105392f-142c-4163-897c-aac9faff7c51&quot;,&quot;properties&quot;:{&quot;noteIndex&quot;:0},&quot;isEdited&quot;:false,&quot;manualOverride&quot;:{&quot;isManuallyOverridden&quot;:true,&quot;citeprocText&quot;:&quot;(Gören, 2014)&quot;,&quot;manualOverrideText&quot;:&quot;Gören (2014)&quot;},&quot;citationTag&quot;:&quot;MENDELEY_CITATION_v3_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&quot;,&quot;citationItems&quot;:[{&quot;id&quot;:&quot;3752b1df-7967-3866-94cf-626a396dcf40&quot;,&quot;itemData&quot;:{&quot;type&quot;:&quot;article-journal&quot;,&quot;id&quot;:&quot;3752b1df-7967-3866-94cf-626a396dcf40&quot;,&quot;title&quot;:&quot;How Ethnic Diversity Affects Economic Growth&quot;,&quot;author&quot;:[{&quot;family&quot;:&quot;Gören&quot;,&quot;given&quot;:&quot;Erkan&quot;,&quot;parse-names&quot;:false,&quot;dropping-particle&quot;:&quot;&quot;,&quot;non-dropping-particle&quot;:&quot;&quot;}],&quot;container-title&quot;:&quot;World Development&quot;,&quot;container-title-short&quot;:&quot;World Dev&quot;,&quot;DOI&quot;:&quot;https://doi.org/10.1016/j.worlddev.2014.01.012&quot;,&quot;ISSN&quot;:&quot;0305-750X&quot;,&quot;URL&quot;:&quot;https://www.sciencedirect.com/science/article/pii/S0305750X14000138&quot;,&quot;issued&quot;:{&quot;date-parts&quot;:[[2014]]},&quot;page&quot;:&quot;275-297&quot;,&quot;abstract&quot;:&quot;Summary\nThis paper investigates the empirical relationship between ethnic diversity, polarization, and economic growth. Ethnicity is assumed to affect economic growth through a number of possible transmission channels that are generally included in cross-country growth regressions. This paper provides an extensive empirical analysis shedding light on the various sources through which ethnic diversity and polarization affects economic growth indirectly. It advances and empirically establishes the hypothesis that ethnic diversity has a strong direct negative impact on economic growth, whereas ethnic polarization has non-negligible indirect economic effects through the specified channel variables.&quot;,&quot;volume&quot;:&quot;59&quot;},&quot;isTemporary&quot;:false}]},{&quot;citationID&quot;:&quot;MENDELEY_CITATION_322f991d-b73a-44e9-a952-a810cdd9550a&quot;,&quot;properties&quot;:{&quot;noteIndex&quot;:0},&quot;isEdited&quot;:false,&quot;manualOverride&quot;:{&quot;isManuallyOverridden&quot;:false,&quot;citeprocText&quot;:&quot;(Gören, 2014)&quot;,&quot;manualOverrideText&quot;:&quot;&quot;},&quot;citationTag&quot;:&quot;MENDELEY_CITATION_v3_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&quot;,&quot;citationItems&quot;:[{&quot;id&quot;:&quot;3752b1df-7967-3866-94cf-626a396dcf40&quot;,&quot;itemData&quot;:{&quot;type&quot;:&quot;article-journal&quot;,&quot;id&quot;:&quot;3752b1df-7967-3866-94cf-626a396dcf40&quot;,&quot;title&quot;:&quot;How Ethnic Diversity Affects Economic Growth&quot;,&quot;author&quot;:[{&quot;family&quot;:&quot;Gören&quot;,&quot;given&quot;:&quot;Erkan&quot;,&quot;parse-names&quot;:false,&quot;dropping-particle&quot;:&quot;&quot;,&quot;non-dropping-particle&quot;:&quot;&quot;}],&quot;container-title&quot;:&quot;World Development&quot;,&quot;container-title-short&quot;:&quot;World Dev&quot;,&quot;DOI&quot;:&quot;https://doi.org/10.1016/j.worlddev.2014.01.012&quot;,&quot;ISSN&quot;:&quot;0305-750X&quot;,&quot;URL&quot;:&quot;https://www.sciencedirect.com/science/article/pii/S0305750X14000138&quot;,&quot;issued&quot;:{&quot;date-parts&quot;:[[2014]]},&quot;page&quot;:&quot;275-297&quot;,&quot;abstract&quot;:&quot;Summary\nThis paper investigates the empirical relationship between ethnic diversity, polarization, and economic growth. Ethnicity is assumed to affect economic growth through a number of possible transmission channels that are generally included in cross-country growth regressions. This paper provides an extensive empirical analysis shedding light on the various sources through which ethnic diversity and polarization affects economic growth indirectly. It advances and empirically establishes the hypothesis that ethnic diversity has a strong direct negative impact on economic growth, whereas ethnic polarization has non-negligible indirect economic effects through the specified channel variables.&quot;,&quot;volume&quot;:&quot;59&quot;},&quot;isTemporary&quot;:false}]},{&quot;citationID&quot;:&quot;MENDELEY_CITATION_3b35fe5b-d3f8-4b5f-9cc8-24bad4014a63&quot;,&quot;properties&quot;:{&quot;noteIndex&quot;:0},&quot;isEdited&quot;:false,&quot;manualOverride&quot;:{&quot;isManuallyOverridden&quot;:true,&quot;citeprocText&quot;:&quot;(Collier, 2001)&quot;,&quot;manualOverrideText&quot;:&quot;Collier (2001)&quot;},&quot;citationTag&quot;:&quot;MENDELEY_CITATION_v3_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&quot;,&quot;citationItems&quot;:[{&quot;id&quot;:&quot;b26fbf40-090a-3061-a2bc-d0739cc3096f&quot;,&quot;itemData&quot;:{&quot;type&quot;:&quot;article-journal&quot;,&quot;id&quot;:&quot;b26fbf40-090a-3061-a2bc-d0739cc3096f&quot;,&quot;title&quot;:&quot;Implications of ethnic diversity&quot;,&quot;author&quot;:[{&quot;family&quot;:&quot;Collier&quot;,&quot;given&quot;:&quot;Paul&quot;,&quot;parse-names&quot;:false,&quot;dropping-particle&quot;:&quot;&quot;,&quot;non-dropping-particle&quot;:&quot;&quot;}],&quot;container-title&quot;:&quot;Economic Policy&quot;,&quot;container-title-short&quot;:&quot;Econ Policy&quot;,&quot;DOI&quot;:&quot;10.1111/1468-0327.00072&quot;,&quot;ISSN&quot;:&quot;0266-4658&quot;,&quot;URL&quot;:&quot;https://doi.org/10.1111/1468-0327.00072&quot;,&quot;issued&quot;:{&quot;date-parts&quot;:[[2001,4,1]]},&quot;page&quot;:&quot;128-166&quot;,&quot;abstract&quot;:&quot;Ethnic diversity An econamic analysisEthnically differentiated societies are often regarded as dysfunctional, with poor economic performance and a high risk of violent civil conflict. I argue that this is not well founded. I distinguish between ‘dominance’, in which one group constitutes a majority, and ‘fractionalization’, in which there are many small groups. In terms of overall economic performance, I show that both theoretically and empirically, fractionalization is normally unproblematic in democracies, although it can be damaging in dictatorships. Fractionalized societies have worse public sector performance, but this is offset by better private sector performance. Societies characterized by dominance are in principle likely to have worse economic performance, but empirically the effect is weak. In terms of the risk of civil war, I show that both theoretically and empirically fractionalization actually makes societies safer, while dominance increases the risk of conflict. A policy implication is that fractionalized societies are viable and secession should be discouraged.— Paul Collier&quot;,&quot;issue&quot;:&quot;32&quot;,&quot;volume&quot;:&quot;16&quot;},&quot;isTemporary&quot;:false}]},{&quot;citationID&quot;:&quot;MENDELEY_CITATION_a3e7debd-28d4-41d9-8779-d40a2ffbeda3&quot;,&quot;properties&quot;:{&quot;noteIndex&quot;:0},&quot;isEdited&quot;:false,&quot;manualOverride&quot;:{&quot;isManuallyOverridden&quot;:false,&quot;citeprocText&quot;:&quot;(Chia &amp;#38; Hruschka, 2023)&quot;,&quot;manualOverrideText&quot;:&quot;&quot;},&quot;citationTag&quot;:&quot;MENDELEY_CITATION_v3_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&quot;,&quot;citationItems&quot;:[{&quot;id&quot;:&quot;46eaa033-4bf0-3f26-bac2-274425b88635&quot;,&quot;itemData&quot;:{&quot;type&quot;:&quot;article-journal&quot;,&quot;id&quot;:&quot;46eaa033-4bf0-3f26-bac2-274425b88635&quot;,&quot;title&quot;:&quot;Educational &amp; income disparities among ethnic minorities of China&quot;,&quot;author&quot;:[{&quot;family&quot;:&quot;Chia&quot;,&quot;given&quot;:&quot;Thomas&quot;,&quot;parse-names&quot;:false,&quot;dropping-particle&quot;:&quot;&quot;,&quot;non-dropping-particle&quot;:&quot;&quot;},{&quot;family&quot;:&quot;Hruschka&quot;,&quot;given&quot;:&quot;Daniel&quot;,&quot;parse-names&quot;:false,&quot;dropping-particle&quot;:&quot;&quot;,&quot;non-dropping-particle&quot;:&quot;&quot;}],&quot;container-title&quot;:&quot;International Journal of Educational Development&quot;,&quot;container-title-short&quot;:&quot;Int J Educ Dev&quot;,&quot;DOI&quot;:&quot;https://doi.org/10.1016/j.ijedudev.2023.102846&quot;,&quot;ISSN&quot;:&quot;0738-0593&quot;,&quot;URL&quot;:&quot;https://www.sciencedirect.com/science/article/pii/S0738059323001220&quot;,&quot;issued&quot;:{&quot;date-parts&quot;:[[2023]]},&quot;page&quot;:&quot;102846&quot;,&quot;abstract&quot;:&quot;While disparities between Han and non-Han groups are well established in China, little is known about which ethnic minorities experience the greatest disparities or how these have changed over time. This study examines disparities in income and educational attainment across six of China’s largest ethnic minority populations and how they have changed over the past two decades. Analyses included 66,077 observations over ten waves (1989–2015) of the China Health and Nutrition Survey (CHNS) which also includes information on specific ethnic identification. We found substantial disparities between ethnic minorities in both their income and educational attainment, and these disparities either persisted or grew over time. These disparities also remained when controlling for rural residence. These results suggest that despite years of explicit government efforts to create equality among ethnic groups, such disparities persist and have in some cases grown.&quot;,&quot;volume&quot;:&quot;102&quot;},&quot;isTemporary&quot;:false}]},{&quot;citationID&quot;:&quot;MENDELEY_CITATION_9ce33f0d-6f3b-4e83-aace-4db609d450d4&quot;,&quot;properties&quot;:{&quot;noteIndex&quot;:0},&quot;isEdited&quot;:false,&quot;manualOverride&quot;:{&quot;isManuallyOverridden&quot;:false,&quot;citeprocText&quot;:&quot;(Collier, 2001)&quot;,&quot;manualOverrideText&quot;:&quot;&quot;},&quot;citationTag&quot;:&quot;MENDELEY_CITATION_v3_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&quot;,&quot;citationItems&quot;:[{&quot;id&quot;:&quot;b26fbf40-090a-3061-a2bc-d0739cc3096f&quot;,&quot;itemData&quot;:{&quot;type&quot;:&quot;article-journal&quot;,&quot;id&quot;:&quot;b26fbf40-090a-3061-a2bc-d0739cc3096f&quot;,&quot;title&quot;:&quot;Implications of ethnic diversity&quot;,&quot;author&quot;:[{&quot;family&quot;:&quot;Collier&quot;,&quot;given&quot;:&quot;Paul&quot;,&quot;parse-names&quot;:false,&quot;dropping-particle&quot;:&quot;&quot;,&quot;non-dropping-particle&quot;:&quot;&quot;}],&quot;container-title&quot;:&quot;Economic Policy&quot;,&quot;container-title-short&quot;:&quot;Econ Policy&quot;,&quot;DOI&quot;:&quot;10.1111/1468-0327.00072&quot;,&quot;ISSN&quot;:&quot;0266-4658&quot;,&quot;URL&quot;:&quot;https://doi.org/10.1111/1468-0327.00072&quot;,&quot;issued&quot;:{&quot;date-parts&quot;:[[2001,4,1]]},&quot;page&quot;:&quot;128-166&quot;,&quot;abstract&quot;:&quot;Ethnic diversity An econamic analysisEthnically differentiated societies are often regarded as dysfunctional, with poor economic performance and a high risk of violent civil conflict. I argue that this is not well founded. I distinguish between ‘dominance’, in which one group constitutes a majority, and ‘fractionalization’, in which there are many small groups. In terms of overall economic performance, I show that both theoretically and empirically, fractionalization is normally unproblematic in democracies, although it can be damaging in dictatorships. Fractionalized societies have worse public sector performance, but this is offset by better private sector performance. Societies characterized by dominance are in principle likely to have worse economic performance, but empirically the effect is weak. In terms of the risk of civil war, I show that both theoretically and empirically fractionalization actually makes societies safer, while dominance increases the risk of conflict. A policy implication is that fractionalized societies are viable and secession should be discouraged.— Paul Collier&quot;,&quot;issue&quot;:&quot;32&quot;,&quot;volume&quot;:&quot;16&quot;},&quot;isTemporary&quot;:false}]},{&quot;citationID&quot;:&quot;MENDELEY_CITATION_a2d37a84-cf64-4b45-b44a-7293d79a91b6&quot;,&quot;properties&quot;:{&quot;noteIndex&quot;:0},&quot;isEdited&quot;:false,&quot;manualOverride&quot;:{&quot;isManuallyOverridden&quot;:true,&quot;citeprocText&quot;:&quot;(Ratna et al., 2009)&quot;,&quot;manualOverrideText&quot;:&quot;Ratna et al. (2009)&quot;},&quot;citationTag&quot;:&quot;MENDELEY_CITATION_v3_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&quot;,&quot;citationItems&quot;:[{&quot;id&quot;:&quot;8921bebc-3bd9-37be-8383-ad2b522aa6aa&quot;,&quot;itemData&quot;:{&quot;type&quot;:&quot;article-journal&quot;,&quot;id&quot;:&quot;8921bebc-3bd9-37be-8383-ad2b522aa6aa&quot;,&quot;title&quot;:&quot;Is diversity bad for economic growth?: Evidence from state-level data in the US&quot;,&quot;author&quot;:[{&quot;family&quot;:&quot;Ratna&quot;,&quot;given&quot;:&quot;Nazmun N&quot;,&quot;parse-names&quot;:false,&quot;dropping-particle&quot;:&quot;&quot;,&quot;non-dropping-particle&quot;:&quot;&quot;},{&quot;family&quot;:&quot;Quentin Grafton&quot;,&quot;given&quot;:&quot;R&quot;,&quot;parse-names&quot;:false,&quot;dropping-particle&quot;:&quot;&quot;,&quot;non-dropping-particle&quot;:&quot;&quot;},{&quot;family&quot;:&quot;Kompas&quot;,&quot;given&quot;:&quot;Tom&quot;,&quot;parse-names&quot;:false,&quot;dropping-particle&quot;:&quot;&quot;,&quot;non-dropping-particle&quot;:&quot;&quot;}],&quot;container-title&quot;:&quot;The Journal of Socio-Economics&quot;,&quot;container-title-short&quot;:&quot;J Socio Econ&quot;,&quot;DOI&quot;:&quot;https://doi.org/10.1016/j.socec.2009.05.006&quot;,&quot;ISSN&quot;:&quot;1053-5357&quot;,&quot;URL&quot;:&quot;https://www.sciencedirect.com/science/article/pii/S1053535709000699&quot;,&quot;issued&quot;:{&quot;date-parts&quot;:[[2009]]},&quot;page&quot;:&quot;859-870&quot;,&quot;abstract&quot;:&quot;The paper examines the macroeconomic effects of social diversity in the United States. Employing a cross-sectional dataset for 48 states, we find mixed empirical evidence for the impact of diversity on Gross State Product (GSP) per capita growth: racial diversity reduces GSP growth, while linguistic diversity raises GSP growth. Our findings suggest that because English is used frequently by non-native speakers barriers to communications based on race are more pronounced and enduring than those based on linguistic differences. The results provide a justification for establishing ‘weak ties’ across diverse racial groups as a means to enhance economic performance.&quot;,&quot;issue&quot;:&quot;6&quot;,&quot;volume&quot;:&quot;38&quot;},&quot;isTemporary&quot;:false}]},{&quot;citationID&quot;:&quot;MENDELEY_CITATION_3fba9b29-71cf-4e55-929e-9bc92af664bc&quot;,&quot;properties&quot;:{&quot;noteIndex&quot;:0},&quot;isEdited&quot;:false,&quot;manualOverride&quot;:{&quot;isManuallyOverridden&quot;:true,&quot;citeprocText&quot;:&quot;(Montalvo &amp;#38; Reynal-Querol, 2005)&quot;,&quot;manualOverrideText&quot;:&quot;Montalvo &amp; Reynal-Querol (2005)&quot;},&quot;citationTag&quot;:&quot;MENDELEY_CITATION_v3_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&quot;,&quot;citationItems&quot;:[{&quot;id&quot;:&quot;f1a1b07c-bd3b-3f99-bfab-408c850014f7&quot;,&quot;itemData&quot;:{&quot;type&quot;:&quot;article-journal&quot;,&quot;id&quot;:&quot;f1a1b07c-bd3b-3f99-bfab-408c850014f7&quot;,&quot;title&quot;:&quot;Ethnic Polarization, Potential Conflict, and Civil Wars&quot;,&quot;author&quot;:[{&quot;family&quot;:&quot;Montalvo&quot;,&quot;given&quot;:&quot;José G&quot;,&quot;parse-names&quot;:false,&quot;dropping-particle&quot;:&quot;&quot;,&quot;non-dropping-particle&quot;:&quot;&quot;},{&quot;family&quot;:&quot;Reynal-Querol&quot;,&quot;given&quot;:&quot;Marta&quot;,&quot;parse-names&quot;:false,&quot;dropping-particle&quot;:&quot;&quot;,&quot;non-dropping-particle&quot;:&quot;&quot;}],&quot;container-title&quot;:&quot;American Economic Review&quot;,&quot;DOI&quot;:&quot;10.1257/0002828054201468&quot;,&quot;URL&quot;:&quot;https://www.aeaweb.org/articles?id=10.1257/0002828054201468&quot;,&quot;issued&quot;:{&quot;date-parts&quot;:[[2005,6]]},&quot;page&quot;:&quot;796-816&quot;,&quot;issue&quot;:&quot;3&quot;,&quot;volume&quot;:&quot;95&quot;,&quot;container-title-short&quot;:&quot;&quot;},&quot;isTemporary&quot;:false}]},{&quot;citationID&quot;:&quot;MENDELEY_CITATION_f3633191-ae03-4e88-83a4-8e45871cc023&quot;,&quot;properties&quot;:{&quot;noteIndex&quot;:0},&quot;isEdited&quot;:false,&quot;manualOverride&quot;:{&quot;isManuallyOverridden&quot;:true,&quot;citeprocText&quot;:&quot;(Peterson, 2017)&quot;,&quot;manualOverrideText&quot;:&quot;Peterson (2017)&quot;},&quot;citationTag&quot;:&quot;MENDELEY_CITATION_v3_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&quot;,&quot;citationItems&quot;:[{&quot;id&quot;:&quot;f714af31-038a-33bf-8463-adf60943e61b&quot;,&quot;itemData&quot;:{&quot;type&quot;:&quot;article-journal&quot;,&quot;id&quot;:&quot;f714af31-038a-33bf-8463-adf60943e61b&quot;,&quot;title&quot;:&quot;The Role of Population in Economic Growth&quot;,&quot;author&quot;:[{&quot;family&quot;:&quot;Peterson&quot;,&quot;given&quot;:&quot;E Wesley F&quot;,&quot;parse-names&quot;:false,&quot;dropping-particle&quot;:&quot;&quot;,&quot;non-dropping-particle&quot;:&quot;&quot;}],&quot;container-title&quot;:&quot;SAGE Open&quot;,&quot;container-title-short&quot;:&quot;Sage Open&quot;,&quot;DOI&quot;:&quot;10.1177/2158244017736094&quot;,&quot;ISSN&quot;:&quot;2158-2440&quot;,&quot;URL&quot;:&quot;https://doi.org/10.1177/2158244017736094&quot;,&quot;issued&quot;:{&quot;date-parts&quot;:[[2017,10,1]]},&quot;page&quot;:&quot;2158244017736094&quot;,&quot;abstract&quot;:&quot;The relationship between population growth and economic growth is controversial. This article draws on historical data to chart the links between population growth, growth in per capita output, and overall economic growth over the past 200 years. Low population growth in high-income countries is likely to create social and economic problems while high population growth in low-income countries may slow their development. International migration could help to adjust these imbalances but is opposed by many. Drawing on economic analyses of inequality, it appears that lower population growth and limited migration may contribute to increased national and global economic inequality.&quot;,&quot;publisher&quot;:&quot;SAGE Publications&quot;,&quot;issue&quot;:&quot;4&quot;,&quot;volume&quot;:&quot;7&quot;},&quot;isTemporary&quot;:false}]},{&quot;citationID&quot;:&quot;MENDELEY_CITATION_e2e76131-550f-4e39-a056-e796e73e640f&quot;,&quot;properties&quot;:{&quot;noteIndex&quot;:0},&quot;isEdited&quot;:false,&quot;manualOverride&quot;:{&quot;isManuallyOverridden&quot;:false,&quot;citeprocText&quot;:&quot;(Peterson, 2017)&quot;,&quot;manualOverrideText&quot;:&quot;&quot;},&quot;citationTag&quot;:&quot;MENDELEY_CITATION_v3_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&quot;,&quot;citationItems&quot;:[{&quot;id&quot;:&quot;f714af31-038a-33bf-8463-adf60943e61b&quot;,&quot;itemData&quot;:{&quot;type&quot;:&quot;article-journal&quot;,&quot;id&quot;:&quot;f714af31-038a-33bf-8463-adf60943e61b&quot;,&quot;title&quot;:&quot;The Role of Population in Economic Growth&quot;,&quot;author&quot;:[{&quot;family&quot;:&quot;Peterson&quot;,&quot;given&quot;:&quot;E Wesley F&quot;,&quot;parse-names&quot;:false,&quot;dropping-particle&quot;:&quot;&quot;,&quot;non-dropping-particle&quot;:&quot;&quot;}],&quot;container-title&quot;:&quot;SAGE Open&quot;,&quot;container-title-short&quot;:&quot;Sage Open&quot;,&quot;DOI&quot;:&quot;10.1177/2158244017736094&quot;,&quot;ISSN&quot;:&quot;2158-2440&quot;,&quot;URL&quot;:&quot;https://doi.org/10.1177/2158244017736094&quot;,&quot;issued&quot;:{&quot;date-parts&quot;:[[2017,10,1]]},&quot;page&quot;:&quot;2158244017736094&quot;,&quot;abstract&quot;:&quot;The relationship between population growth and economic growth is controversial. This article draws on historical data to chart the links between population growth, growth in per capita output, and overall economic growth over the past 200 years. Low population growth in high-income countries is likely to create social and economic problems while high population growth in low-income countries may slow their development. International migration could help to adjust these imbalances but is opposed by many. Drawing on economic analyses of inequality, it appears that lower population growth and limited migration may contribute to increased national and global economic inequality.&quot;,&quot;publisher&quot;:&quot;SAGE Publications&quot;,&quot;issue&quot;:&quot;4&quot;,&quot;volume&quot;:&quot;7&quot;},&quot;isTemporary&quot;:false}]},{&quot;citationID&quot;:&quot;MENDELEY_CITATION_911b6b1d-d012-402e-bd9c-bdca842ef401&quot;,&quot;properties&quot;:{&quot;noteIndex&quot;:0},&quot;isEdited&quot;:false,&quot;manualOverride&quot;:{&quot;isManuallyOverridden&quot;:true,&quot;citeprocText&quot;:&quot;(Ananta et al., 2023)&quot;,&quot;manualOverrideText&quot;:&quot;Ananta et al. (2023)&quot;},&quot;citationTag&quot;:&quot;MENDELEY_CITATION_v3_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&quot;,&quot;citationItems&quot;:[{&quot;id&quot;:&quot;9a3903ca-60a3-3c68-899d-23d5ac0a0da1&quot;,&quot;itemData&quot;:{&quot;type&quot;:&quot;article-journal&quot;,&quot;id&quot;:&quot;9a3903ca-60a3-3c68-899d-23d5ac0a0da1&quot;,&quot;title&quot;:&quot;Does diversity matter for development? New evidence of ethnic diversity’s mediation between internal migration and economic growth across Indonesia’s regions&quot;,&quot;author&quot;:[{&quot;family&quot;:&quot;Ananta&quot;,&quot;given&quot;:&quot;Aris&quot;,&quot;parse-names&quot;:false,&quot;dropping-particle&quot;:&quot;&quot;,&quot;non-dropping-particle&quot;:&quot;&quot;},{&quot;family&quot;:&quot;Arifin&quot;,&quot;given&quot;:&quot;Evi Nurvidya&quot;,&quot;parse-names&quot;:false,&quot;dropping-particle&quot;:&quot;&quot;,&quot;non-dropping-particle&quot;:&quot;&quot;},{&quot;family&quot;:&quot;Purbowati&quot;,&quot;given&quot;:&quot;Ari&quot;,&quot;parse-names&quot;:false,&quot;dropping-particle&quot;:&quot;&quot;,&quot;non-dropping-particle&quot;:&quot;&quot;},{&quot;family&quot;:&quot;Carnegie&quot;,&quot;given&quot;:&quot;Paul J&quot;,&quot;parse-names&quot;:false,&quot;dropping-particle&quot;:&quot;&quot;,&quot;non-dropping-particle&quot;:&quot;&quot;}],&quot;container-title&quot;:&quot;Journal of Population Research&quot;,&quot;container-title-short&quot;:&quot;J Popul Res&quot;,&quot;DOI&quot;:&quot;10.1007/s12546-023-09304-z&quot;,&quot;ISSN&quot;:&quot;1835-9469&quot;,&quot;URL&quot;:&quot;https://doi.org/10.1007/s12546-023-09304-z&quot;,&quot;issued&quot;:{&quot;date-parts&quot;:[[2023]]},&quot;page&quot;:&quot;13&quot;,&quot;abstract&quot;:&quot;Migration can contribute to economic growth. Its impact on ethnic diversity may also generate socio-cultural tensions and political instability. Having said that, ethnic diversity can play a role in both promoting and hindering economic growth depending on its form and extent. This role often rests on the levels of either ethnic fractionalization (usually related to higher economic growth) or ethnic polarization (more commonly associated with lower economic growth). Such considerations raise a question about the ways ethnic diversity mediates the relationship between internal migration and economic growth. The following paper responds to that question by focusing on different regions of Indonesia. Drawing on comprehensive statistics and updated classification of Indonesia’s ethnic groups, it presents new evidence on the archipelago’s ethnic diversity which is cross-referenced with recent fractionalization and polarization indexes. This methodological enhancement allows the study to translate with a greater degree of accuracy the mediation of ethnic diversity on the relationship between internal migration and economic growth across Indonesia’s regions than previously carried out. What emerges is a rather mixed picture of the intermediating role of ethnic diversity. There is a significant influence in various regions, but different sets of variables also modulate the relationship in others. We can also discern an identifiable link between the economic region in question, the indicators of ethnic diversity referenced, and the given rate of migration. Placed in composite relief, the findings draw attention to the uneven and complex character of Indonesia’s regional development.&quot;,&quot;issue&quot;:&quot;3&quot;,&quot;volume&quot;:&quot;40&quot;},&quot;isTemporary&quot;:false}]},{&quot;citationID&quot;:&quot;MENDELEY_CITATION_cfc72f80-bdd8-4669-8267-aa49bbe79ed9&quot;,&quot;properties&quot;:{&quot;noteIndex&quot;:0},&quot;isEdited&quot;:false,&quot;manualOverride&quot;:{&quot;isManuallyOverridden&quot;:true,&quot;citeprocText&quot;:&quot;(DiRienzo et al., 2007)&quot;,&quot;manualOverrideText&quot;:&quot;DiRienzo et al. (2007)&quot;},&quot;citationTag&quot;:&quot;MENDELEY_CITATION_v3_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&quot;,&quot;citationItems&quot;:[{&quot;id&quot;:&quot;d12dfe8a-9d5b-32d5-a38f-31c75cfdaf80&quot;,&quot;itemData&quot;:{&quot;type&quot;:&quot;article-journal&quot;,&quot;id&quot;:&quot;d12dfe8a-9d5b-32d5-a38f-31c75cfdaf80&quot;,&quot;title&quot;:&quot;Does diversity impact competitiveness? A cross country analysis&quot;,&quot;author&quot;:[{&quot;family&quot;:&quot;DiRienzo&quot;,&quot;given&quot;:&quot;Cassandra E&quot;,&quot;parse-names&quot;:false,&quot;dropping-particle&quot;:&quot;&quot;,&quot;non-dropping-particle&quot;:&quot;&quot;},{&quot;family&quot;:&quot;Das&quot;,&quot;given&quot;:&quot;Jayoti&quot;,&quot;parse-names&quot;:false,&quot;dropping-particle&quot;:&quot;&quot;,&quot;non-dropping-particle&quot;:&quot;&quot;},{&quot;family&quot;:&quot;Burbridge&quot;,&quot;given&quot;:&quot;John&quot;,&quot;parse-names&quot;:false,&quot;dropping-particle&quot;:&quot;&quot;,&quot;non-dropping-particle&quot;:&quot;&quot;}],&quot;container-title&quot;:&quot;Competitiveness Review: An International Business Journal&quot;,&quot;DOI&quot;:&quot;10.1108/10595420710833543&quot;,&quot;ISSN&quot;:&quot;1059-5422&quot;,&quot;URL&quot;:&quot;https://doi.org/10.1108/10595420710833543&quot;,&quot;issued&quot;:{&quot;date-parts&quot;:[[2007,1,1]]},&quot;page&quot;:&quot;135-152&quot;,&quot;abstract&quot;:&quot;Purpose In today's global economy, a country's level of competitiveness has emerged as an important policy tool for business leaders and the impact of many economic and institutional “hard” factors on competitiveness have been studied. The purpose of this paper is to examine the impact that diversity, a “soft” factor, has on a country's level of competitiveness. Design/methodology/approach Using a sample of 102 countries, a multiple regression analysis is performed in which the relationship between a country's competitiveness, as proxied by the global competitiveness index, and diversity, as proxied by ethnic, linguistic, and religious diversity, are tested while controlling for other factors known to affect competitiveness. Further, a cluster analysis is performed in an effort to illuminate global patterns in competitiveness. Findings The results indicate that greater levels of ethnic diversity negatively and significantly affect a country's competitiveness, but greater levels of linguistic diversity positively and significantly affect competitiveness while religious diversity has no effect. Research limitations/implications The reasons behind for the analysis results still need further research. For example, why do greater levels of linguistic diversity positively affect country competitiveness? Practical implications The IMF, World Bank, and other investors of capital need to understand whether diversity will help or hinder aid and loan programs and corporations need to consider diversity when conducting global business and foreign investment. Originality/value This study is the first to examine the relationship between diversity and country‐level competitiveness and has value to global business managers and investors.&quot;,&quot;publisher&quot;:&quot;Emerald Group Publishing Limited&quot;,&quot;issue&quot;:&quot;3&quot;,&quot;volume&quot;:&quot;17&quot;,&quot;container-title-short&quot;:&quot;&quot;},&quot;isTemporary&quot;:false}]},{&quot;citationID&quot;:&quot;MENDELEY_CITATION_ba0b61f1-c7cf-4a2c-8536-1f99eafe1992&quot;,&quot;properties&quot;:{&quot;noteIndex&quot;:0},&quot;isEdited&quot;:false,&quot;manualOverride&quot;:{&quot;isManuallyOverridden&quot;:true,&quot;citeprocText&quot;:&quot;(Docquier et al., 2020)&quot;,&quot;manualOverrideText&quot;:&quot;Docquier et al. (2020)&quot;},&quot;citationTag&quot;:&quot;MENDELEY_CITATION_v3_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&quot;,&quot;citationItems&quot;:[{&quot;id&quot;:&quot;6fa12a1c-3d5e-33cd-8eac-822f77d50614&quot;,&quot;itemData&quot;:{&quot;type&quot;:&quot;article-journal&quot;,&quot;id&quot;:&quot;6fa12a1c-3d5e-33cd-8eac-822f77d50614&quot;,&quot;title&quot;:&quot;Birthplace diversity and economic growth: evidence from the US states in the Post-World War II period&quot;,&quot;author&quot;:[{&quot;family&quot;:&quot;Docquier&quot;,&quot;given&quot;:&quot;Frédéric&quot;,&quot;parse-names&quot;:false,&quot;dropping-particle&quot;:&quot;&quot;,&quot;non-dropping-particle&quot;:&quot;&quot;},{&quot;family&quot;:&quot;Turati&quot;,&quot;given&quot;:&quot;Riccardo&quot;,&quot;parse-names&quot;:false,&quot;dropping-particle&quot;:&quot;&quot;,&quot;non-dropping-particle&quot;:&quot;&quot;},{&quot;family&quot;:&quot;Valette&quot;,&quot;given&quot;:&quot;Jérôme&quot;,&quot;parse-names&quot;:false,&quot;dropping-particle&quot;:&quot;&quot;,&quot;non-dropping-particle&quot;:&quot;&quot;},{&quot;family&quot;:&quot;Vasilakis&quot;,&quot;given&quot;:&quot;Chrysovalantis&quot;,&quot;parse-names&quot;:false,&quot;dropping-particle&quot;:&quot;&quot;,&quot;non-dropping-particle&quot;:&quot;&quot;}],&quot;container-title&quot;:&quot;Journal of Economic Geography&quot;,&quot;container-title-short&quot;:&quot;J Econ Geogr&quot;,&quot;DOI&quot;:&quot;10.1093/jeg/lbz016&quot;,&quot;ISSN&quot;:&quot;1468-2702&quot;,&quot;URL&quot;:&quot;https://doi.org/10.1093/jeg/lbz016&quot;,&quot;issued&quot;:{&quot;date-parts&quot;:[[2020,3,1]]},&quot;page&quot;:&quot;321-354&quot;,&quot;abstract&quot;:&quot;This paper empirically investigates the impact of birthplace diversity on economic growth. We use panel data on US states over the 1960–2010 period. This rich data set allows us to better deal with endogeneity issues and to conduct a large set of robustness checks. Our results suggest that diversity among college-educated immigrants positively affects economic growth. We provide converging evidence pointing at the existence of skill complementarities between workers trained in different countries. These synergies result in better labor market outcomes for native workers and in higher productivity in the R&amp;amp;D sector. The gains from diversity are maximized when immigrants originate from economically or culturally distant countries (but not both), and when they acquired part of their secondary education abroad and their college education in the USA. Overall, a 10% increase in high-skilled diversity raises GDP per capita by about 6%. On the contrary, low-skilled diversity has insignificant effects.&quot;,&quot;issue&quot;:&quot;2&quot;,&quot;volume&quot;:&quot;20&quot;},&quot;isTemporary&quot;:false}]},{&quot;citationID&quot;:&quot;MENDELEY_CITATION_771856ab-2646-4c15-8a9b-2f79c69acfa2&quot;,&quot;properties&quot;:{&quot;noteIndex&quot;:0},&quot;isEdited&quot;:false,&quot;manualOverride&quot;:{&quot;isManuallyOverridden&quot;:true,&quot;citeprocText&quot;:&quot;(Rodríguez-Pose &amp;#38; von Berlepsch, 2019)&quot;,&quot;manualOverrideText&quot;:&quot;Rodríguez-Pose &amp; von Berlepsch (2019)&quot;},&quot;citationTag&quot;:&quot;MENDELEY_CITATION_v3_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&quot;,&quot;citationItems&quot;:[{&quot;id&quot;:&quot;db920d19-66d9-38e7-8cbe-46a6785950bf&quot;,&quot;itemData&quot;:{&quot;type&quot;:&quot;article-journal&quot;,&quot;id&quot;:&quot;db920d19-66d9-38e7-8cbe-46a6785950bf&quot;,&quot;title&quot;:&quot;Does Population Diversity Matter for Economic Development in the Very Long Term? Historic Migration, Diversity and County Wealth in the US&quot;,&quot;author&quot;:[{&quot;family&quot;:&quot;Rodríguez-Pose&quot;,&quot;given&quot;:&quot;Andrés&quot;,&quot;parse-names&quot;:false,&quot;dropping-particle&quot;:&quot;&quot;,&quot;non-dropping-particle&quot;:&quot;&quot;},{&quot;family&quot;:&quot;Berlepsch&quot;,&quot;given&quot;:&quot;Viola&quot;,&quot;parse-names&quot;:false,&quot;dropping-particle&quot;:&quot;&quot;,&quot;non-dropping-particle&quot;:&quot;von&quot;}],&quot;container-title&quot;:&quot;European Journal of Population&quot;,&quot;DOI&quot;:&quot;10.1007/s10680-018-9507-z&quot;,&quot;ISSN&quot;:&quot;1572-9885&quot;,&quot;URL&quot;:&quot;https://doi.org/10.1007/s10680-018-9507-z&quot;,&quot;issued&quot;:{&quot;date-parts&quot;:[[2019]]},&quot;page&quot;:&quot;873-911&quot;,&quot;abstract&quot;:&quot;Does population diversity matter for economic development in the long run? Is there a different impact of diversity across time? This paper traces the short-, medium- and long-term economic impact of population diversity resulting from the big migration waves of the late nineteenth and early twentieth centuries to the United States (US). Using census data from 1880, 1900 and 1910, the settlement pattern of migrants across the counties of the 48 US continental states is tracked in order to construct measures of population fractionalization and polarization at county level. Factors which may have influenced both the individual settlement decision at the time of migration and county-level economic development in recent years are controlled for. The results of the analysis show that high levels of population fractionalization have a strong and positive influence on economic development in the short, medium and long run. High levels of polarization, by contrast, undermine development. Despite a stronger effect on income levels in the first 30 years, we find these relationships to be extremely long lasting: counties with a more heterogeneous population composition over 130 years ago are significantly richer today, whereas counties that were strongly polarized at the time of the migration waves have endured persistent negative economic effects.&quot;,&quot;issue&quot;:&quot;5&quot;,&quot;volume&quot;:&quot;35&quot;,&quot;container-title-short&quot;:&quot;&quot;},&quot;isTemporary&quot;:false}]},{&quot;citationID&quot;:&quot;MENDELEY_CITATION_426f2681-bdf3-40a0-9dbe-8a895adda0e2&quot;,&quot;properties&quot;:{&quot;noteIndex&quot;:0},&quot;isEdited&quot;:false,&quot;manualOverride&quot;:{&quot;isManuallyOverridden&quot;:false,&quot;citeprocText&quot;:&quot;(Rodríguez-Pose &amp;#38; von Berlepsch, 2019)&quot;,&quot;manualOverrideText&quot;:&quot;&quot;},&quot;citationTag&quot;:&quot;MENDELEY_CITATION_v3_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&quot;,&quot;citationItems&quot;:[{&quot;id&quot;:&quot;db920d19-66d9-38e7-8cbe-46a6785950bf&quot;,&quot;itemData&quot;:{&quot;type&quot;:&quot;article-journal&quot;,&quot;id&quot;:&quot;db920d19-66d9-38e7-8cbe-46a6785950bf&quot;,&quot;title&quot;:&quot;Does Population Diversity Matter for Economic Development in the Very Long Term? Historic Migration, Diversity and County Wealth in the US&quot;,&quot;author&quot;:[{&quot;family&quot;:&quot;Rodríguez-Pose&quot;,&quot;given&quot;:&quot;Andrés&quot;,&quot;parse-names&quot;:false,&quot;dropping-particle&quot;:&quot;&quot;,&quot;non-dropping-particle&quot;:&quot;&quot;},{&quot;family&quot;:&quot;Berlepsch&quot;,&quot;given&quot;:&quot;Viola&quot;,&quot;parse-names&quot;:false,&quot;dropping-particle&quot;:&quot;&quot;,&quot;non-dropping-particle&quot;:&quot;von&quot;}],&quot;container-title&quot;:&quot;European Journal of Population&quot;,&quot;DOI&quot;:&quot;10.1007/s10680-018-9507-z&quot;,&quot;ISSN&quot;:&quot;1572-9885&quot;,&quot;URL&quot;:&quot;https://doi.org/10.1007/s10680-018-9507-z&quot;,&quot;issued&quot;:{&quot;date-parts&quot;:[[2019]]},&quot;page&quot;:&quot;873-911&quot;,&quot;abstract&quot;:&quot;Does population diversity matter for economic development in the long run? Is there a different impact of diversity across time? This paper traces the short-, medium- and long-term economic impact of population diversity resulting from the big migration waves of the late nineteenth and early twentieth centuries to the United States (US). Using census data from 1880, 1900 and 1910, the settlement pattern of migrants across the counties of the 48 US continental states is tracked in order to construct measures of population fractionalization and polarization at county level. Factors which may have influenced both the individual settlement decision at the time of migration and county-level economic development in recent years are controlled for. The results of the analysis show that high levels of population fractionalization have a strong and positive influence on economic development in the short, medium and long run. High levels of polarization, by contrast, undermine development. Despite a stronger effect on income levels in the first 30 years, we find these relationships to be extremely long lasting: counties with a more heterogeneous population composition over 130 years ago are significantly richer today, whereas counties that were strongly polarized at the time of the migration waves have endured persistent negative economic effects.&quot;,&quot;issue&quot;:&quot;5&quot;,&quot;volume&quot;:&quot;35&quot;,&quot;container-title-short&quot;:&quot;&quot;},&quot;isTemporary&quot;:false}]},{&quot;citationID&quot;:&quot;MENDELEY_CITATION_43dcc438-bfff-4ceb-97fb-d1755bbcc564&quot;,&quot;properties&quot;:{&quot;noteIndex&quot;:0},&quot;isEdited&quot;:false,&quot;manualOverride&quot;:{&quot;isManuallyOverridden&quot;:false,&quot;citeprocText&quot;:&quot;(Rodríguez-Pose &amp;#38; von Berlepsch, 2019)&quot;,&quot;manualOverrideText&quot;:&quot;&quot;},&quot;citationTag&quot;:&quot;MENDELEY_CITATION_v3_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&quot;,&quot;citationItems&quot;:[{&quot;id&quot;:&quot;db920d19-66d9-38e7-8cbe-46a6785950bf&quot;,&quot;itemData&quot;:{&quot;type&quot;:&quot;article-journal&quot;,&quot;id&quot;:&quot;db920d19-66d9-38e7-8cbe-46a6785950bf&quot;,&quot;title&quot;:&quot;Does Population Diversity Matter for Economic Development in the Very Long Term? Historic Migration, Diversity and County Wealth in the US&quot;,&quot;author&quot;:[{&quot;family&quot;:&quot;Rodríguez-Pose&quot;,&quot;given&quot;:&quot;Andrés&quot;,&quot;parse-names&quot;:false,&quot;dropping-particle&quot;:&quot;&quot;,&quot;non-dropping-particle&quot;:&quot;&quot;},{&quot;family&quot;:&quot;Berlepsch&quot;,&quot;given&quot;:&quot;Viola&quot;,&quot;parse-names&quot;:false,&quot;dropping-particle&quot;:&quot;&quot;,&quot;non-dropping-particle&quot;:&quot;von&quot;}],&quot;container-title&quot;:&quot;European Journal of Population&quot;,&quot;DOI&quot;:&quot;10.1007/s10680-018-9507-z&quot;,&quot;ISSN&quot;:&quot;1572-9885&quot;,&quot;URL&quot;:&quot;https://doi.org/10.1007/s10680-018-9507-z&quot;,&quot;issued&quot;:{&quot;date-parts&quot;:[[2019]]},&quot;page&quot;:&quot;873-911&quot;,&quot;abstract&quot;:&quot;Does population diversity matter for economic development in the long run? Is there a different impact of diversity across time? This paper traces the short-, medium- and long-term economic impact of population diversity resulting from the big migration waves of the late nineteenth and early twentieth centuries to the United States (US). Using census data from 1880, 1900 and 1910, the settlement pattern of migrants across the counties of the 48 US continental states is tracked in order to construct measures of population fractionalization and polarization at county level. Factors which may have influenced both the individual settlement decision at the time of migration and county-level economic development in recent years are controlled for. The results of the analysis show that high levels of population fractionalization have a strong and positive influence on economic development in the short, medium and long run. High levels of polarization, by contrast, undermine development. Despite a stronger effect on income levels in the first 30 years, we find these relationships to be extremely long lasting: counties with a more heterogeneous population composition over 130 years ago are significantly richer today, whereas counties that were strongly polarized at the time of the migration waves have endured persistent negative economic effects.&quot;,&quot;issue&quot;:&quot;5&quot;,&quot;volume&quot;:&quot;35&quot;,&quot;container-title-short&quot;:&quot;&quot;},&quot;isTemporary&quot;:false}]},{&quot;citationID&quot;:&quot;MENDELEY_CITATION_5bb63d6e-4e52-4201-a230-fefe91c3b56f&quot;,&quot;properties&quot;:{&quot;noteIndex&quot;:0},&quot;isEdited&quot;:false,&quot;manualOverride&quot;:{&quot;isManuallyOverridden&quot;:false,&quot;citeprocText&quot;:&quot;(Bove &amp;#38; Elia, 2017)&quot;,&quot;manualOverrideText&quot;:&quot;&quot;},&quot;citationTag&quot;:&quot;MENDELEY_CITATION_v3_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&quot;,&quot;citationItems&quot;:[{&quot;id&quot;:&quot;2619d92a-cae3-3cc2-b594-c455448853b9&quot;,&quot;itemData&quot;:{&quot;type&quot;:&quot;article-journal&quot;,&quot;id&quot;:&quot;2619d92a-cae3-3cc2-b594-c455448853b9&quot;,&quot;title&quot;:&quot;Migration, Diversity, and Economic Growth&quot;,&quot;author&quot;:[{&quot;family&quot;:&quot;Bove&quot;,&quot;given&quot;:&quot;Vincenzo&quot;,&quot;parse-names&quot;:false,&quot;dropping-particle&quot;:&quot;&quot;,&quot;non-dropping-particle&quot;:&quot;&quot;},{&quot;family&quot;:&quot;Elia&quot;,&quot;given&quot;:&quot;Leandro&quot;,&quot;parse-names&quot;:false,&quot;dropping-particle&quot;:&quot;&quot;,&quot;non-dropping-particle&quot;:&quot;&quot;}],&quot;container-title&quot;:&quot;World Development&quot;,&quot;container-title-short&quot;:&quot;World Dev&quot;,&quot;DOI&quot;:&quot;https://doi.org/10.1016/j.worlddev.2016.08.012&quot;,&quot;ISSN&quot;:&quot;0305-750X&quot;,&quot;URL&quot;:&quot;https://www.sciencedirect.com/science/article/pii/S0305750X16304466&quot;,&quot;issued&quot;:{&quot;date-parts&quot;:[[2017]]},&quot;page&quot;:&quot;227-239&quot;,&quot;abstract&quot;:&quot;Summary\nWhen migrants move from one country to another, they carry a new range of skills and perspectives, which nurture technological innovation and stimulate economic growth. At the same time, increased heterogeneity may undermine social cohesion, create coordination, and communication barriers, and adversely affect economic development. In this article we investigate the extent to which cultural diversity affects economic growth and whether this relation depends on the level of development of a country. We use novel data on bilateral migration stocks, that is the number of people living and working outside the countries of their birth over the period 1960–2010, and compute indices of fractionalization and polarization. In so doing, we explore the effect of immigration on development through its effect on the composition of the destination country. We find that overall both indices have a distinct positive impact on real GDP per capita and that the effect of diversity seems to be more consistent in developing countries.&quot;,&quot;volume&quot;:&quot;89&quot;},&quot;isTemporary&quot;:false}]},{&quot;citationID&quot;:&quot;MENDELEY_CITATION_b6d8b646-314c-468a-86b6-b2bcfd99bd13&quot;,&quot;properties&quot;:{&quot;noteIndex&quot;:0},&quot;isEdited&quot;:false,&quot;manualOverride&quot;:{&quot;isManuallyOverridden&quot;:false,&quot;citeprocText&quot;:&quot;(Alesina et al., 2016)&quot;,&quot;manualOverrideText&quot;:&quot;&quot;},&quot;citationTag&quot;:&quot;MENDELEY_CITATION_v3_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&quot;,&quot;citationItems&quot;:[{&quot;id&quot;:&quot;0fff1386-7cfa-3c4e-909c-58fcb1cafbc9&quot;,&quot;itemData&quot;:{&quot;type&quot;:&quot;article-journal&quot;,&quot;id&quot;:&quot;0fff1386-7cfa-3c4e-909c-58fcb1cafbc9&quot;,&quot;title&quot;:&quot;Birthplace diversity and economic prosperity&quot;,&quot;author&quot;:[{&quot;family&quot;:&quot;Alesina&quot;,&quot;given&quot;:&quot;Alberto&quot;,&quot;parse-names&quot;:false,&quot;dropping-particle&quot;:&quot;&quot;,&quot;non-dropping-particle&quot;:&quot;&quot;},{&quot;family&quot;:&quot;Harnoss&quot;,&quot;given&quot;:&quot;Johann&quot;,&quot;parse-names&quot;:false,&quot;dropping-particle&quot;:&quot;&quot;,&quot;non-dropping-particle&quot;:&quot;&quot;},{&quot;family&quot;:&quot;Rapoport&quot;,&quot;given&quot;:&quot;Hillel&quot;,&quot;parse-names&quot;:false,&quot;dropping-particle&quot;:&quot;&quot;,&quot;non-dropping-particle&quot;:&quot;&quot;}],&quot;container-title&quot;:&quot;Journal of Economic Growth&quot;,&quot;DOI&quot;:&quot;10.1007/s10887-016-9127-6&quot;,&quot;ISSN&quot;:&quot;1573-7020&quot;,&quot;URL&quot;:&quot;https://doi.org/10.1007/s10887-016-9127-6&quot;,&quot;issued&quot;:{&quot;date-parts&quot;:[[2016]]},&quot;page&quot;:&quot;101-138&quot;,&quot;abstract&quot;:&quot;We propose an index of population diversity based on people’s birthplaces and decompose it into a size (share of immigrants) and a variety (diversity of immigrants) component. We show that birthplace diversity is largely uncorrelated with ethnic, linguistic or genetic diversity and that the diversity of immigrants relates positively to measures of economic prosperity. This holds especially for skilled immigrants in richer countries at intermediate levels of cultural proximity. We address endogeneity by specifying a pseudo-gravity model predicting the size and diversity of immigration. The results are robust across specifications and suggestive of skill-complementarities between immigrants and native workers.&quot;,&quot;issue&quot;:&quot;2&quot;,&quot;volume&quot;:&quot;21&quot;,&quot;container-title-short&quot;:&quot;&quot;},&quot;isTemporary&quot;:false}]},{&quot;citationID&quot;:&quot;MENDELEY_CITATION_5efffbfe-b523-49df-b836-1ea195e81ebf&quot;,&quot;properties&quot;:{&quot;noteIndex&quot;:0},&quot;isEdited&quot;:false,&quot;manualOverride&quot;:{&quot;isManuallyOverridden&quot;:false,&quot;citeprocText&quot;:&quot;(Cooke &amp;#38; Kemeny, 2017)&quot;,&quot;manualOverrideText&quot;:&quot;&quot;},&quot;citationTag&quot;:&quot;MENDELEY_CITATION_v3_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&quot;,&quot;citationItems&quot;:[{&quot;id&quot;:&quot;2f6cb1d6-a352-354d-970b-47c2e4e9b1d5&quot;,&quot;itemData&quot;:{&quot;type&quot;:&quot;article-journal&quot;,&quot;id&quot;:&quot;2f6cb1d6-a352-354d-970b-47c2e4e9b1d5&quot;,&quot;title&quot;:&quot;Cities, immigrant diversity, and complex problem solving&quot;,&quot;author&quot;:[{&quot;family&quot;:&quot;Cooke&quot;,&quot;given&quot;:&quot;Abigail&quot;,&quot;parse-names&quot;:false,&quot;dropping-particle&quot;:&quot;&quot;,&quot;non-dropping-particle&quot;:&quot;&quot;},{&quot;family&quot;:&quot;Kemeny&quot;,&quot;given&quot;:&quot;Thomas&quot;,&quot;parse-names&quot;:false,&quot;dropping-particle&quot;:&quot;&quot;,&quot;non-dropping-particle&quot;:&quot;&quot;}],&quot;container-title&quot;:&quot;Research Policy&quot;,&quot;container-title-short&quot;:&quot;Res Policy&quot;,&quot;DOI&quot;:&quot;https://doi.org/10.1016/j.respol.2017.05.003&quot;,&quot;ISSN&quot;:&quot;0048-7333&quot;,&quot;URL&quot;:&quot;https://www.sciencedirect.com/science/article/pii/S0048733317300781&quot;,&quot;issued&quot;:{&quot;date-parts&quot;:[[2017]]},&quot;page&quot;:&quot;1175-1185&quot;,&quot;abstract&quot;:&quot;Recent evidence suggests that greater immigrant diversity in cities and workplaces makes workers more productive. However, even the most careful extant empirical work remains at some remove from the main mechanisms that theory says underlie this relationship: interpersonal interaction in the service of complex problem solving. This paper aims to ‘stress-test’ these theoretical foundations, by observing how the relationship between diversity and productivity varies across workers differently engaged in complex problem solving and interaction. Using a uniquely comprehensive matched employer–employee dataset for the United States starting as early as 1991 and continuing to 2008, this paper shows that growing immigrant diversity in cities and workplaces is related to higher wages for workers intensively engaged in various forms of complex problem solving, including tasks involving high levels of innovation, creativity, and STEM. Mixed evidence is found for the theory that benefits are concentrated among those whose work require problem solving as well as high levels of interpersonal interaction.&quot;,&quot;issue&quot;:&quot;6&quot;,&quot;volume&quot;:&quot;46&quot;},&quot;isTemporary&quot;:false}]},{&quot;citationID&quot;:&quot;MENDELEY_CITATION_a7a3d572-077b-4b8d-9d0d-64f8894b5537&quot;,&quot;properties&quot;:{&quot;noteIndex&quot;:0},&quot;isEdited&quot;:false,&quot;manualOverride&quot;:{&quot;isManuallyOverridden&quot;:false,&quot;citeprocText&quot;:&quot;(Docquier et al., 2020)&quot;,&quot;manualOverrideText&quot;:&quot;&quot;},&quot;citationTag&quot;:&quot;MENDELEY_CITATION_v3_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&quot;,&quot;citationItems&quot;:[{&quot;id&quot;:&quot;6fa12a1c-3d5e-33cd-8eac-822f77d50614&quot;,&quot;itemData&quot;:{&quot;type&quot;:&quot;article-journal&quot;,&quot;id&quot;:&quot;6fa12a1c-3d5e-33cd-8eac-822f77d50614&quot;,&quot;title&quot;:&quot;Birthplace diversity and economic growth: evidence from the US states in the Post-World War II period&quot;,&quot;author&quot;:[{&quot;family&quot;:&quot;Docquier&quot;,&quot;given&quot;:&quot;Frédéric&quot;,&quot;parse-names&quot;:false,&quot;dropping-particle&quot;:&quot;&quot;,&quot;non-dropping-particle&quot;:&quot;&quot;},{&quot;family&quot;:&quot;Turati&quot;,&quot;given&quot;:&quot;Riccardo&quot;,&quot;parse-names&quot;:false,&quot;dropping-particle&quot;:&quot;&quot;,&quot;non-dropping-particle&quot;:&quot;&quot;},{&quot;family&quot;:&quot;Valette&quot;,&quot;given&quot;:&quot;Jérôme&quot;,&quot;parse-names&quot;:false,&quot;dropping-particle&quot;:&quot;&quot;,&quot;non-dropping-particle&quot;:&quot;&quot;},{&quot;family&quot;:&quot;Vasilakis&quot;,&quot;given&quot;:&quot;Chrysovalantis&quot;,&quot;parse-names&quot;:false,&quot;dropping-particle&quot;:&quot;&quot;,&quot;non-dropping-particle&quot;:&quot;&quot;}],&quot;container-title&quot;:&quot;Journal of Economic Geography&quot;,&quot;container-title-short&quot;:&quot;J Econ Geogr&quot;,&quot;DOI&quot;:&quot;10.1093/jeg/lbz016&quot;,&quot;ISSN&quot;:&quot;1468-2702&quot;,&quot;URL&quot;:&quot;https://doi.org/10.1093/jeg/lbz016&quot;,&quot;issued&quot;:{&quot;date-parts&quot;:[[2020,3,1]]},&quot;page&quot;:&quot;321-354&quot;,&quot;abstract&quot;:&quot;This paper empirically investigates the impact of birthplace diversity on economic growth. We use panel data on US states over the 1960–2010 period. This rich data set allows us to better deal with endogeneity issues and to conduct a large set of robustness checks. Our results suggest that diversity among college-educated immigrants positively affects economic growth. We provide converging evidence pointing at the existence of skill complementarities between workers trained in different countries. These synergies result in better labor market outcomes for native workers and in higher productivity in the R&amp;amp;D sector. The gains from diversity are maximized when immigrants originate from economically or culturally distant countries (but not both), and when they acquired part of their secondary education abroad and their college education in the USA. Overall, a 10% increase in high-skilled diversity raises GDP per capita by about 6%. On the contrary, low-skilled diversity has insignificant effects.&quot;,&quot;issue&quot;:&quot;2&quot;,&quot;volume&quot;:&quot;20&quot;},&quot;isTemporary&quot;:false}]},{&quot;citationID&quot;:&quot;MENDELEY_CITATION_b607b762-1825-4415-98b2-11dfecd26cca&quot;,&quot;properties&quot;:{&quot;noteIndex&quot;:0},&quot;isEdited&quot;:false,&quot;manualOverride&quot;:{&quot;isManuallyOverridden&quot;:false,&quot;citeprocText&quot;:&quot;(Bove &amp;#38; Elia, 2017)&quot;,&quot;manualOverrideText&quot;:&quot;&quot;},&quot;citationTag&quot;:&quot;MENDELEY_CITATION_v3_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&quot;,&quot;citationItems&quot;:[{&quot;id&quot;:&quot;2619d92a-cae3-3cc2-b594-c455448853b9&quot;,&quot;itemData&quot;:{&quot;type&quot;:&quot;article-journal&quot;,&quot;id&quot;:&quot;2619d92a-cae3-3cc2-b594-c455448853b9&quot;,&quot;title&quot;:&quot;Migration, Diversity, and Economic Growth&quot;,&quot;author&quot;:[{&quot;family&quot;:&quot;Bove&quot;,&quot;given&quot;:&quot;Vincenzo&quot;,&quot;parse-names&quot;:false,&quot;dropping-particle&quot;:&quot;&quot;,&quot;non-dropping-particle&quot;:&quot;&quot;},{&quot;family&quot;:&quot;Elia&quot;,&quot;given&quot;:&quot;Leandro&quot;,&quot;parse-names&quot;:false,&quot;dropping-particle&quot;:&quot;&quot;,&quot;non-dropping-particle&quot;:&quot;&quot;}],&quot;container-title&quot;:&quot;World Development&quot;,&quot;container-title-short&quot;:&quot;World Dev&quot;,&quot;DOI&quot;:&quot;https://doi.org/10.1016/j.worlddev.2016.08.012&quot;,&quot;ISSN&quot;:&quot;0305-750X&quot;,&quot;URL&quot;:&quot;https://www.sciencedirect.com/science/article/pii/S0305750X16304466&quot;,&quot;issued&quot;:{&quot;date-parts&quot;:[[2017]]},&quot;page&quot;:&quot;227-239&quot;,&quot;abstract&quot;:&quot;Summary\nWhen migrants move from one country to another, they carry a new range of skills and perspectives, which nurture technological innovation and stimulate economic growth. At the same time, increased heterogeneity may undermine social cohesion, create coordination, and communication barriers, and adversely affect economic development. In this article we investigate the extent to which cultural diversity affects economic growth and whether this relation depends on the level of development of a country. We use novel data on bilateral migration stocks, that is the number of people living and working outside the countries of their birth over the period 1960–2010, and compute indices of fractionalization and polarization. In so doing, we explore the effect of immigration on development through its effect on the composition of the destination country. We find that overall both indices have a distinct positive impact on real GDP per capita and that the effect of diversity seems to be more consistent in developing countries.&quot;,&quot;volume&quot;:&quot;89&quot;},&quot;isTemporary&quot;:false}]},{&quot;citationID&quot;:&quot;MENDELEY_CITATION_70f2d4af-6d5b-448a-888f-c440742477c6&quot;,&quot;properties&quot;:{&quot;noteIndex&quot;:0},&quot;isEdited&quot;:false,&quot;manualOverride&quot;:{&quot;isManuallyOverridden&quot;:false,&quot;citeprocText&quot;:&quot;(Cooke &amp;#38; Kemeny, 2017; Docquier et al., 2020; Suedekum et al., 2014)&quot;,&quot;manualOverrideText&quot;:&quot;&quot;},&quot;citationTag&quot;:&quot;MENDELEY_CITATION_v3_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&quot;,&quot;citationItems&quot;:[{&quot;id&quot;:&quot;2f6cb1d6-a352-354d-970b-47c2e4e9b1d5&quot;,&quot;itemData&quot;:{&quot;type&quot;:&quot;article-journal&quot;,&quot;id&quot;:&quot;2f6cb1d6-a352-354d-970b-47c2e4e9b1d5&quot;,&quot;title&quot;:&quot;Cities, immigrant diversity, and complex problem solving&quot;,&quot;author&quot;:[{&quot;family&quot;:&quot;Cooke&quot;,&quot;given&quot;:&quot;Abigail&quot;,&quot;parse-names&quot;:false,&quot;dropping-particle&quot;:&quot;&quot;,&quot;non-dropping-particle&quot;:&quot;&quot;},{&quot;family&quot;:&quot;Kemeny&quot;,&quot;given&quot;:&quot;Thomas&quot;,&quot;parse-names&quot;:false,&quot;dropping-particle&quot;:&quot;&quot;,&quot;non-dropping-particle&quot;:&quot;&quot;}],&quot;container-title&quot;:&quot;Research Policy&quot;,&quot;container-title-short&quot;:&quot;Res Policy&quot;,&quot;DOI&quot;:&quot;https://doi.org/10.1016/j.respol.2017.05.003&quot;,&quot;ISSN&quot;:&quot;0048-7333&quot;,&quot;URL&quot;:&quot;https://www.sciencedirect.com/science/article/pii/S0048733317300781&quot;,&quot;issued&quot;:{&quot;date-parts&quot;:[[2017]]},&quot;page&quot;:&quot;1175-1185&quot;,&quot;abstract&quot;:&quot;Recent evidence suggests that greater immigrant diversity in cities and workplaces makes workers more productive. However, even the most careful extant empirical work remains at some remove from the main mechanisms that theory says underlie this relationship: interpersonal interaction in the service of complex problem solving. This paper aims to ‘stress-test’ these theoretical foundations, by observing how the relationship between diversity and productivity varies across workers differently engaged in complex problem solving and interaction. Using a uniquely comprehensive matched employer–employee dataset for the United States starting as early as 1991 and continuing to 2008, this paper shows that growing immigrant diversity in cities and workplaces is related to higher wages for workers intensively engaged in various forms of complex problem solving, including tasks involving high levels of innovation, creativity, and STEM. Mixed evidence is found for the theory that benefits are concentrated among those whose work require problem solving as well as high levels of interpersonal interaction.&quot;,&quot;issue&quot;:&quot;6&quot;,&quot;volume&quot;:&quot;46&quot;},&quot;isTemporary&quot;:false},{&quot;id&quot;:&quot;6fa12a1c-3d5e-33cd-8eac-822f77d50614&quot;,&quot;itemData&quot;:{&quot;type&quot;:&quot;article-journal&quot;,&quot;id&quot;:&quot;6fa12a1c-3d5e-33cd-8eac-822f77d50614&quot;,&quot;title&quot;:&quot;Birthplace diversity and economic growth: evidence from the US states in the Post-World War II period&quot;,&quot;author&quot;:[{&quot;family&quot;:&quot;Docquier&quot;,&quot;given&quot;:&quot;Frédéric&quot;,&quot;parse-names&quot;:false,&quot;dropping-particle&quot;:&quot;&quot;,&quot;non-dropping-particle&quot;:&quot;&quot;},{&quot;family&quot;:&quot;Turati&quot;,&quot;given&quot;:&quot;Riccardo&quot;,&quot;parse-names&quot;:false,&quot;dropping-particle&quot;:&quot;&quot;,&quot;non-dropping-particle&quot;:&quot;&quot;},{&quot;family&quot;:&quot;Valette&quot;,&quot;given&quot;:&quot;Jérôme&quot;,&quot;parse-names&quot;:false,&quot;dropping-particle&quot;:&quot;&quot;,&quot;non-dropping-particle&quot;:&quot;&quot;},{&quot;family&quot;:&quot;Vasilakis&quot;,&quot;given&quot;:&quot;Chrysovalantis&quot;,&quot;parse-names&quot;:false,&quot;dropping-particle&quot;:&quot;&quot;,&quot;non-dropping-particle&quot;:&quot;&quot;}],&quot;container-title&quot;:&quot;Journal of Economic Geography&quot;,&quot;container-title-short&quot;:&quot;J Econ Geogr&quot;,&quot;DOI&quot;:&quot;10.1093/jeg/lbz016&quot;,&quot;ISSN&quot;:&quot;1468-2702&quot;,&quot;URL&quot;:&quot;https://doi.org/10.1093/jeg/lbz016&quot;,&quot;issued&quot;:{&quot;date-parts&quot;:[[2020,3,1]]},&quot;page&quot;:&quot;321-354&quot;,&quot;abstract&quot;:&quot;This paper empirically investigates the impact of birthplace diversity on economic growth. We use panel data on US states over the 1960–2010 period. This rich data set allows us to better deal with endogeneity issues and to conduct a large set of robustness checks. Our results suggest that diversity among college-educated immigrants positively affects economic growth. We provide converging evidence pointing at the existence of skill complementarities between workers trained in different countries. These synergies result in better labor market outcomes for native workers and in higher productivity in the R&amp;amp;D sector. The gains from diversity are maximized when immigrants originate from economically or culturally distant countries (but not both), and when they acquired part of their secondary education abroad and their college education in the USA. Overall, a 10% increase in high-skilled diversity raises GDP per capita by about 6%. On the contrary, low-skilled diversity has insignificant effects.&quot;,&quot;issue&quot;:&quot;2&quot;,&quot;volume&quot;:&quot;20&quot;},&quot;isTemporary&quot;:false},{&quot;id&quot;:&quot;cadbf8eb-cc4c-37d4-b616-19c62a130979&quot;,&quot;itemData&quot;:{&quot;type&quot;:&quot;article-journal&quot;,&quot;id&quot;:&quot;cadbf8eb-cc4c-37d4-b616-19c62a130979&quot;,&quot;title&quot;:&quot;Cultural Diversity and Local Labour Markets&quot;,&quot;author&quot;:[{&quot;family&quot;:&quot;Suedekum&quot;,&quot;given&quot;:&quot;Jens&quot;,&quot;parse-names&quot;:false,&quot;dropping-particle&quot;:&quot;&quot;,&quot;non-dropping-particle&quot;:&quot;&quot;},{&quot;family&quot;:&quot;Wolf&quot;,&quot;given&quot;:&quot;Katja&quot;,&quot;parse-names&quot;:false,&quot;dropping-particle&quot;:&quot;&quot;,&quot;non-dropping-particle&quot;:&quot;&quot;},{&quot;family&quot;:&quot;Blien&quot;,&quot;given&quot;:&quot;Uwe&quot;,&quot;parse-names&quot;:false,&quot;dropping-particle&quot;:&quot;&quot;,&quot;non-dropping-particle&quot;:&quot;&quot;}],&quot;container-title&quot;:&quot;Regional Studies&quot;,&quot;container-title-short&quot;:&quot;Reg Stud&quot;,&quot;DOI&quot;:&quot;10.1080/00343404.2012.697142&quot;,&quot;ISSN&quot;:&quot;0034-3404&quot;,&quot;URL&quot;:&quot;https://doi.org/10.1080/00343404.2012.697142&quot;,&quot;issued&quot;:{&quot;date-parts&quot;:[[2014,1,2]]},&quot;page&quot;:&quot;173-191&quot;,&quot;publisher&quot;:&quot;Routledge&quot;,&quot;issue&quot;:&quot;1&quot;,&quot;volume&quot;:&quot;48&quot;},&quot;isTemporary&quot;:false}]},{&quot;citationID&quot;:&quot;MENDELEY_CITATION_ca92aadf-35b0-449e-9bce-29a27c4e0b20&quot;,&quot;properties&quot;:{&quot;noteIndex&quot;:0},&quot;isEdited&quot;:false,&quot;manualOverride&quot;:{&quot;isManuallyOverridden&quot;:true,&quot;citeprocText&quot;:&quot;(Montalvo &amp;#38; Reynal-Querol, 2021)&quot;,&quot;manualOverrideText&quot;:&quot;Montalvo &amp; Reynal-Querol (2021)&quot;},&quot;citationTag&quot;:&quot;MENDELEY_CITATION_v3_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&quot;,&quot;citationItems&quot;:[{&quot;id&quot;:&quot;4202672b-7bdc-3cf5-82bc-d3b1109b4a6a&quot;,&quot;itemData&quot;:{&quot;type&quot;:&quot;article-journal&quot;,&quot;id&quot;:&quot;4202672b-7bdc-3cf5-82bc-d3b1109b4a6a&quot;,&quot;title&quot;:&quot;Ethnic Diversity and Growth: Revisiting the Evidence&quot;,&quot;author&quot;:[{&quot;family&quot;:&quot;Montalvo&quot;,&quot;given&quot;:&quot;José G&quot;,&quot;parse-names&quot;:false,&quot;dropping-particle&quot;:&quot;&quot;,&quot;non-dropping-particle&quot;:&quot;&quot;},{&quot;family&quot;:&quot;Reynal-Querol&quot;,&quot;given&quot;:&quot;Marta&quot;,&quot;parse-names&quot;:false,&quot;dropping-particle&quot;:&quot;&quot;,&quot;non-dropping-particle&quot;:&quot;&quot;}],&quot;container-title&quot;:&quot;The Review of Economics and Statistics&quot;,&quot;container-title-short&quot;:&quot;Rev Econ Stat&quot;,&quot;DOI&quot;:&quot;10.1162/rest_a_00901&quot;,&quot;ISSN&quot;:&quot;0034-6535&quot;,&quot;URL&quot;:&quot;https://doi.org/10.1162/rest_a_00901&quot;,&quot;issued&quot;:{&quot;date-parts&quot;:[[2021,7,8]]},&quot;page&quot;:&quot;521-532&quot;,&quot;abstract&quot;:&quot;The relationship between ethnic heterogeneity and economic growth is complex. Empirical research working with cross-country data finds a negative, or statistically insignificant, relationship. However, analysis at the city level finds a positive effect of diversity on wages and productivity. Generally there is a trade-off between the economic benefits of diversity and the costs of heterogeneity. Using cells of fixed size, we find that the relationship between diversity and growth is positive for small geographical areas. In the case of Africa, we argue that the explanation is the increase in trade at the boundaries between ethnic groups due to ethnic specialization.&quot;,&quot;issue&quot;:&quot;3&quot;,&quot;volume&quot;:&quot;103&quot;},&quot;isTemporary&quot;:false}]},{&quot;citationID&quot;:&quot;MENDELEY_CITATION_a288e6f9-e834-4307-83c9-2ea632deab31&quot;,&quot;properties&quot;:{&quot;noteIndex&quot;:0},&quot;isEdited&quot;:false,&quot;manualOverride&quot;:{&quot;isManuallyOverridden&quot;:false,&quot;citeprocText&quot;:&quot;(OECD, 2020)&quot;,&quot;manualOverrideText&quot;:&quot;&quot;},&quot;citationTag&quot;:&quot;MENDELEY_CITATION_v3_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&quot;,&quot;citationItems&quot;:[{&quot;id&quot;:&quot;e0d24607-f9bd-3f13-8e7b-57fb4dca37d1&quot;,&quot;itemData&quot;:{&quot;type&quot;:&quot;book&quot;,&quot;id&quot;:&quot;e0d24607-f9bd-3f13-8e7b-57fb4dca37d1&quot;,&quot;title&quot;:&quot;All Hands In? Making Diversity Work for All&quot;,&quot;author&quot;:[{&quot;family&quot;:&quot;OECD&quot;,&quot;given&quot;:&quot;&quot;,&quot;parse-names&quot;:false,&quot;dropping-particle&quot;:&quot;&quot;,&quot;non-dropping-particle&quot;:&quot;&quot;}],&quot;accessed&quot;:{&quot;date-parts&quot;:[[2023,8,13]]},&quot;DOI&quot;:&quot;10.1787/efb14583-en&quot;,&quot;ISBN&quot;:&quot;9789264600638&quot;,&quot;URL&quot;:&quot;https://www.oecd-ilibrary.org/social-issues-migration-health/all-hands-in-making-diversity-work-for-all_efb14583-en&quot;,&quot;issued&quot;:{&quot;date-parts&quot;:[[2020,9,2]]},&quot;publisher-place&quot;:&quot;Paris&quot;,&quot;number-of-pages&quot;:&quot;1-80&quot;,&quot;publisher&quot;:&quot;OECD Publishing&quot;,&quot;container-title-short&quot;:&quot;&quot;},&quot;isTemporary&quot;:false}]},{&quot;citationID&quot;:&quot;MENDELEY_CITATION_97cef33d-e860-492c-9aae-795333009ae7&quot;,&quot;properties&quot;:{&quot;noteIndex&quot;:0},&quot;isEdited&quot;:false,&quot;manualOverride&quot;:{&quot;isManuallyOverridden&quot;:false,&quot;citeprocText&quot;:&quot;(Papyrakis &amp;#38; Mo, 2014)&quot;,&quot;manualOverrideText&quot;:&quot;&quot;},&quot;citationTag&quot;:&quot;MENDELEY_CITATION_v3_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&quot;,&quot;citationItems&quot;:[{&quot;id&quot;:&quot;13889039-f54d-37ca-8c62-c0a03c818057&quot;,&quot;itemData&quot;:{&quot;type&quot;:&quot;article-journal&quot;,&quot;id&quot;:&quot;13889039-f54d-37ca-8c62-c0a03c818057&quot;,&quot;title&quot;:&quot;Fractionalization, Polarization, And Economic Growth: Identifying The Transmission Channels&quot;,&quot;author&quot;:[{&quot;family&quot;:&quot;Papyrakis&quot;,&quot;given&quot;:&quot;Elissaios&quot;,&quot;parse-names&quot;:false,&quot;dropping-particle&quot;:&quot;&quot;,&quot;non-dropping-particle&quot;:&quot;&quot;},{&quot;family&quot;:&quot;Mo&quot;,&quot;given&quot;:&quot;Pak Hung&quot;,&quot;parse-names&quot;:false,&quot;dropping-particle&quot;:&quot;&quot;,&quot;non-dropping-particle&quot;:&quot;&quot;}],&quot;container-title&quot;:&quot;Economic Inquiry&quot;,&quot;container-title-short&quot;:&quot;Econ Inq&quot;,&quot;DOI&quot;:&quot;https://doi.org/10.1111/ecin.12070&quot;,&quot;ISSN&quot;:&quot;0095-2583&quot;,&quot;URL&quot;:&quot;https://doi.org/10.1111/ecin.12070&quot;,&quot;issued&quot;:{&quot;date-parts&quot;:[[2014,7,1]]},&quot;page&quot;:&quot;1204-1218&quot;,&quot;abstract&quot;:&quot;In this article, we examine empirically both the direct and indirect links between ethnic fragmentation and economic growth. We find that both ethnic fractionalization and polarization are negatively associated with growth if considered in isolation; an effect that is though primarily attributed to their link to other growth-related activities (i.e., investment, conflict, control of corruption, fertility). We study the corresponding transmission channels and calculate their relative importance in explaining a development curse based on ethnic diversity. For both measures of ethnic fragmentation, we find the corruption channel to be the most important one. (JEL C21, O11, Z13)&quot;,&quot;publisher&quot;:&quot;John Wiley &amp; Sons, Ltd&quot;,&quot;issue&quot;:&quot;3&quot;,&quot;volume&quot;:&quot;52&quot;},&quot;isTemporary&quot;:false}]},{&quot;citationID&quot;:&quot;MENDELEY_CITATION_8853cb26-64ad-497b-a147-2ffddac68447&quot;,&quot;properties&quot;:{&quot;noteIndex&quot;:0},&quot;isEdited&quot;:false,&quot;manualOverride&quot;:{&quot;isManuallyOverridden&quot;:false,&quot;citeprocText&quot;:&quot;(OECD, 2017)&quot;,&quot;manualOverrideText&quot;:&quot;&quot;},&quot;citationTag&quot;:&quot;MENDELEY_CITATION_v3_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&quot;,&quot;citationItems&quot;:[{&quot;id&quot;:&quot;3f2cc877-e87b-355b-9329-13818390d891&quot;,&quot;itemData&quot;:{&quot;type&quot;:&quot;book&quot;,&quot;id&quot;:&quot;3f2cc877-e87b-355b-9329-13818390d891&quot;,&quot;title&quot;:&quot;The Pursuit of Gender Equality&quot;,&quot;author&quot;:[{&quot;family&quot;:&quot;OECD&quot;,&quot;given&quot;:&quot;&quot;,&quot;parse-names&quot;:false,&quot;dropping-particle&quot;:&quot;&quot;,&quot;non-dropping-particle&quot;:&quot;&quot;}],&quot;accessed&quot;:{&quot;date-parts&quot;:[[2023,8,13]]},&quot;DOI&quot;:&quot;10.1787/9789264281318-en&quot;,&quot;ISBN&quot;:&quot;9789264281301&quot;,&quot;URL&quot;:&quot;https://www.oecd-ilibrary.org/social-issues-migration-health/the-pursuit-of-gender-equality_9789264281318-en&quot;,&quot;issued&quot;:{&quot;date-parts&quot;:[[2017,10,4]]},&quot;publisher-place&quot;:&quot;Paris&quot;,&quot;number-of-pages&quot;:&quot;1-304&quot;,&quot;publisher&quot;:&quot;OECD Publishing &quot;,&quot;container-title-short&quot;:&quot;&quot;},&quot;isTemporary&quot;:false}]},{&quot;citationID&quot;:&quot;MENDELEY_CITATION_5bb2de8d-8068-4e8c-8f89-295da01cc81a&quot;,&quot;properties&quot;:{&quot;noteIndex&quot;:0},&quot;isEdited&quot;:false,&quot;manualOverride&quot;:{&quot;isManuallyOverridden&quot;:false,&quot;citeprocText&quot;:&quot;(Rodríguez-Pose &amp;#38; von Berlepsch, 2019)&quot;,&quot;manualOverrideText&quot;:&quot;&quot;},&quot;citationTag&quot;:&quot;MENDELEY_CITATION_v3_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&quot;,&quot;citationItems&quot;:[{&quot;id&quot;:&quot;db920d19-66d9-38e7-8cbe-46a6785950bf&quot;,&quot;itemData&quot;:{&quot;type&quot;:&quot;article-journal&quot;,&quot;id&quot;:&quot;db920d19-66d9-38e7-8cbe-46a6785950bf&quot;,&quot;title&quot;:&quot;Does Population Diversity Matter for Economic Development in the Very Long Term? Historic Migration, Diversity and County Wealth in the US&quot;,&quot;author&quot;:[{&quot;family&quot;:&quot;Rodríguez-Pose&quot;,&quot;given&quot;:&quot;Andrés&quot;,&quot;parse-names&quot;:false,&quot;dropping-particle&quot;:&quot;&quot;,&quot;non-dropping-particle&quot;:&quot;&quot;},{&quot;family&quot;:&quot;Berlepsch&quot;,&quot;given&quot;:&quot;Viola&quot;,&quot;parse-names&quot;:false,&quot;dropping-particle&quot;:&quot;&quot;,&quot;non-dropping-particle&quot;:&quot;von&quot;}],&quot;container-title&quot;:&quot;European Journal of Population&quot;,&quot;DOI&quot;:&quot;10.1007/s10680-018-9507-z&quot;,&quot;ISSN&quot;:&quot;1572-9885&quot;,&quot;URL&quot;:&quot;https://doi.org/10.1007/s10680-018-9507-z&quot;,&quot;issued&quot;:{&quot;date-parts&quot;:[[2019]]},&quot;page&quot;:&quot;873-911&quot;,&quot;abstract&quot;:&quot;Does population diversity matter for economic development in the long run? Is there a different impact of diversity across time? This paper traces the short-, medium- and long-term economic impact of population diversity resulting from the big migration waves of the late nineteenth and early twentieth centuries to the United States (US). Using census data from 1880, 1900 and 1910, the settlement pattern of migrants across the counties of the 48 US continental states is tracked in order to construct measures of population fractionalization and polarization at county level. Factors which may have influenced both the individual settlement decision at the time of migration and county-level economic development in recent years are controlled for. The results of the analysis show that high levels of population fractionalization have a strong and positive influence on economic development in the short, medium and long run. High levels of polarization, by contrast, undermine development. Despite a stronger effect on income levels in the first 30 years, we find these relationships to be extremely long lasting: counties with a more heterogeneous population composition over 130 years ago are significantly richer today, whereas counties that were strongly polarized at the time of the migration waves have endured persistent negative economic effects.&quot;,&quot;issue&quot;:&quot;5&quot;,&quot;volume&quot;:&quot;35&quot;,&quot;container-title-short&quot;:&quot;&quot;},&quot;isTemporary&quot;:false}]},{&quot;citationID&quot;:&quot;MENDELEY_CITATION_81c57272-9d31-44c5-89f5-fc76cfdbceac&quot;,&quot;properties&quot;:{&quot;noteIndex&quot;:0},&quot;isEdited&quot;:false,&quot;manualOverride&quot;:{&quot;isManuallyOverridden&quot;:false,&quot;citeprocText&quot;:&quot;(Rodríguez-Pose &amp;#38; von Berlepsch, 2019)&quot;,&quot;manualOverrideText&quot;:&quot;&quot;},&quot;citationTag&quot;:&quot;MENDELEY_CITATION_v3_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&quot;,&quot;citationItems&quot;:[{&quot;id&quot;:&quot;db920d19-66d9-38e7-8cbe-46a6785950bf&quot;,&quot;itemData&quot;:{&quot;type&quot;:&quot;article-journal&quot;,&quot;id&quot;:&quot;db920d19-66d9-38e7-8cbe-46a6785950bf&quot;,&quot;title&quot;:&quot;Does Population Diversity Matter for Economic Development in the Very Long Term? Historic Migration, Diversity and County Wealth in the US&quot;,&quot;author&quot;:[{&quot;family&quot;:&quot;Rodríguez-Pose&quot;,&quot;given&quot;:&quot;Andrés&quot;,&quot;parse-names&quot;:false,&quot;dropping-particle&quot;:&quot;&quot;,&quot;non-dropping-particle&quot;:&quot;&quot;},{&quot;family&quot;:&quot;Berlepsch&quot;,&quot;given&quot;:&quot;Viola&quot;,&quot;parse-names&quot;:false,&quot;dropping-particle&quot;:&quot;&quot;,&quot;non-dropping-particle&quot;:&quot;von&quot;}],&quot;container-title&quot;:&quot;European Journal of Population&quot;,&quot;DOI&quot;:&quot;10.1007/s10680-018-9507-z&quot;,&quot;ISSN&quot;:&quot;1572-9885&quot;,&quot;URL&quot;:&quot;https://doi.org/10.1007/s10680-018-9507-z&quot;,&quot;issued&quot;:{&quot;date-parts&quot;:[[2019]]},&quot;page&quot;:&quot;873-911&quot;,&quot;abstract&quot;:&quot;Does population diversity matter for economic development in the long run? Is there a different impact of diversity across time? This paper traces the short-, medium- and long-term economic impact of population diversity resulting from the big migration waves of the late nineteenth and early twentieth centuries to the United States (US). Using census data from 1880, 1900 and 1910, the settlement pattern of migrants across the counties of the 48 US continental states is tracked in order to construct measures of population fractionalization and polarization at county level. Factors which may have influenced both the individual settlement decision at the time of migration and county-level economic development in recent years are controlled for. The results of the analysis show that high levels of population fractionalization have a strong and positive influence on economic development in the short, medium and long run. High levels of polarization, by contrast, undermine development. Despite a stronger effect on income levels in the first 30 years, we find these relationships to be extremely long lasting: counties with a more heterogeneous population composition over 130 years ago are significantly richer today, whereas counties that were strongly polarized at the time of the migration waves have endured persistent negative economic effects.&quot;,&quot;issue&quot;:&quot;5&quot;,&quot;volume&quot;:&quot;35&quot;,&quot;container-title-short&quot;:&quot;&quot;},&quot;isTemporary&quot;:false}]},{&quot;citationID&quot;:&quot;MENDELEY_CITATION_7c88b9cf-dc4c-4021-85ce-db7336386533&quot;,&quot;properties&quot;:{&quot;noteIndex&quot;:0},&quot;isEdited&quot;:false,&quot;manualOverride&quot;:{&quot;isManuallyOverridden&quot;:true,&quot;citeprocText&quot;:&quot;(Easterly &amp;#38; Levine, 1997)&quot;,&quot;manualOverrideText&quot;:&quot;Easterly &amp; Levine (1997)&quot;},&quot;citationTag&quot;:&quot;MENDELEY_CITATION_v3_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&quot;,&quot;citationItems&quot;:[{&quot;id&quot;:&quot;fc036d9f-ab9c-3ca3-9fc0-abd4e8ae01ba&quot;,&quot;itemData&quot;:{&quot;type&quot;:&quot;article-journal&quot;,&quot;id&quot;:&quot;fc036d9f-ab9c-3ca3-9fc0-abd4e8ae01ba&quot;,&quot;title&quot;:&quot;Africa's Growth Tragedy: Policies and Ethnic Divisions*&quot;,&quot;author&quot;:[{&quot;family&quot;:&quot;Easterly&quot;,&quot;given&quot;:&quot;William&quot;,&quot;parse-names&quot;:false,&quot;dropping-particle&quot;:&quot;&quot;,&quot;non-dropping-particle&quot;:&quot;&quot;},{&quot;family&quot;:&quot;Levine&quot;,&quot;given&quot;:&quot;Ross&quot;,&quot;parse-names&quot;:false,&quot;dropping-particle&quot;:&quot;&quot;,&quot;non-dropping-particle&quot;:&quot;&quot;}],&quot;container-title&quot;:&quot;The Quarterly Journal of Economics&quot;,&quot;container-title-short&quot;:&quot;Q J Econ&quot;,&quot;DOI&quot;:&quot;10.1162/003355300555466&quot;,&quot;ISSN&quot;:&quot;0033-5533&quot;,&quot;URL&quot;:&quot;https://doi.org/10.1162/003355300555466&quot;,&quot;issued&quot;:{&quot;date-parts&quot;:[[1997,11,1]]},&quot;page&quot;:&quot;1203-1250&quot;,&quot;abstract&quot;:&quot;Explaining cross-country differences in growth rates requires not only an understanding of the link between growth and public policies, but also an understanding of why countries choose different public policies. This paper shows that ethnic diversity helps explain cross-country differences in public policies and other economic indicators. In the case of Sub-Saharan Africa, economic growth is associated with low schooling, political instability, underdeveloped financial systems, distorted foreign exchange markets, high government deficits, and insufficient infrastructure. Africa's high ethnic fragmentation explains a significant part of most of these characteristics.&quot;,&quot;issue&quot;:&quot;4&quot;,&quot;volume&quot;:&quot;112&quot;},&quot;isTemporary&quot;:false}]},{&quot;citationID&quot;:&quot;MENDELEY_CITATION_9567e2fc-20b6-4c80-8ede-bc326eee3a83&quot;,&quot;properties&quot;:{&quot;noteIndex&quot;:0},&quot;isEdited&quot;:false,&quot;manualOverride&quot;:{&quot;isManuallyOverridden&quot;:false,&quot;citeprocText&quot;:&quot;(Gören, 2014)&quot;,&quot;manualOverrideText&quot;:&quot;&quot;},&quot;citationTag&quot;:&quot;MENDELEY_CITATION_v3_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&quot;,&quot;citationItems&quot;:[{&quot;id&quot;:&quot;3752b1df-7967-3866-94cf-626a396dcf40&quot;,&quot;itemData&quot;:{&quot;type&quot;:&quot;article-journal&quot;,&quot;id&quot;:&quot;3752b1df-7967-3866-94cf-626a396dcf40&quot;,&quot;title&quot;:&quot;How Ethnic Diversity Affects Economic Growth&quot;,&quot;author&quot;:[{&quot;family&quot;:&quot;Gören&quot;,&quot;given&quot;:&quot;Erkan&quot;,&quot;parse-names&quot;:false,&quot;dropping-particle&quot;:&quot;&quot;,&quot;non-dropping-particle&quot;:&quot;&quot;}],&quot;container-title&quot;:&quot;World Development&quot;,&quot;container-title-short&quot;:&quot;World Dev&quot;,&quot;DOI&quot;:&quot;https://doi.org/10.1016/j.worlddev.2014.01.012&quot;,&quot;ISSN&quot;:&quot;0305-750X&quot;,&quot;URL&quot;:&quot;https://www.sciencedirect.com/science/article/pii/S0305750X14000138&quot;,&quot;issued&quot;:{&quot;date-parts&quot;:[[2014]]},&quot;page&quot;:&quot;275-297&quot;,&quot;abstract&quot;:&quot;Summary\nThis paper investigates the empirical relationship between ethnic diversity, polarization, and economic growth. Ethnicity is assumed to affect economic growth through a number of possible transmission channels that are generally included in cross-country growth regressions. This paper provides an extensive empirical analysis shedding light on the various sources through which ethnic diversity and polarization affects economic growth indirectly. It advances and empirically establishes the hypothesis that ethnic diversity has a strong direct negative impact on economic growth, whereas ethnic polarization has non-negligible indirect economic effects through the specified channel variables.&quot;,&quot;volume&quot;:&quot;59&quot;},&quot;isTemporary&quot;:false}]},{&quot;citationID&quot;:&quot;MENDELEY_CITATION_cf780f84-5df6-43b2-b355-ed0ee7331150&quot;,&quot;properties&quot;:{&quot;noteIndex&quot;:0},&quot;isEdited&quot;:false,&quot;manualOverride&quot;:{&quot;isManuallyOverridden&quot;:false,&quot;citeprocText&quot;:&quot;(Collier, 2001)&quot;,&quot;manualOverrideText&quot;:&quot;&quot;},&quot;citationTag&quot;:&quot;MENDELEY_CITATION_v3_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&quot;,&quot;citationItems&quot;:[{&quot;id&quot;:&quot;b26fbf40-090a-3061-a2bc-d0739cc3096f&quot;,&quot;itemData&quot;:{&quot;type&quot;:&quot;article-journal&quot;,&quot;id&quot;:&quot;b26fbf40-090a-3061-a2bc-d0739cc3096f&quot;,&quot;title&quot;:&quot;Implications of ethnic diversity&quot;,&quot;author&quot;:[{&quot;family&quot;:&quot;Collier&quot;,&quot;given&quot;:&quot;Paul&quot;,&quot;parse-names&quot;:false,&quot;dropping-particle&quot;:&quot;&quot;,&quot;non-dropping-particle&quot;:&quot;&quot;}],&quot;container-title&quot;:&quot;Economic Policy&quot;,&quot;container-title-short&quot;:&quot;Econ Policy&quot;,&quot;DOI&quot;:&quot;10.1111/1468-0327.00072&quot;,&quot;ISSN&quot;:&quot;0266-4658&quot;,&quot;URL&quot;:&quot;https://doi.org/10.1111/1468-0327.00072&quot;,&quot;issued&quot;:{&quot;date-parts&quot;:[[2001,4,1]]},&quot;page&quot;:&quot;128-166&quot;,&quot;abstract&quot;:&quot;Ethnic diversity An econamic analysisEthnically differentiated societies are often regarded as dysfunctional, with poor economic performance and a high risk of violent civil conflict. I argue that this is not well founded. I distinguish between ‘dominance’, in which one group constitutes a majority, and ‘fractionalization’, in which there are many small groups. In terms of overall economic performance, I show that both theoretically and empirically, fractionalization is normally unproblematic in democracies, although it can be damaging in dictatorships. Fractionalized societies have worse public sector performance, but this is offset by better private sector performance. Societies characterized by dominance are in principle likely to have worse economic performance, but empirically the effect is weak. In terms of the risk of civil war, I show that both theoretically and empirically fractionalization actually makes societies safer, while dominance increases the risk of conflict. A policy implication is that fractionalized societies are viable and secession should be discouraged.— Paul Collier&quot;,&quot;issue&quot;:&quot;32&quot;,&quot;volume&quot;:&quot;16&quot;},&quot;isTemporary&quot;:false}]},{&quot;citationID&quot;:&quot;MENDELEY_CITATION_45f2eade-6ee3-4c7c-af78-4e042aebc72f&quot;,&quot;properties&quot;:{&quot;noteIndex&quot;:0},&quot;isEdited&quot;:false,&quot;manualOverride&quot;:{&quot;isManuallyOverridden&quot;:true,&quot;citeprocText&quot;:&quot;(Montalvo &amp;#38; Reynal-Querol, 2021)&quot;,&quot;manualOverrideText&quot;:&quot;Montalvo &amp; Reynal-Querol (2021)&quot;},&quot;citationTag&quot;:&quot;MENDELEY_CITATION_v3_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&quot;,&quot;citationItems&quot;:[{&quot;id&quot;:&quot;4202672b-7bdc-3cf5-82bc-d3b1109b4a6a&quot;,&quot;itemData&quot;:{&quot;type&quot;:&quot;article-journal&quot;,&quot;id&quot;:&quot;4202672b-7bdc-3cf5-82bc-d3b1109b4a6a&quot;,&quot;title&quot;:&quot;Ethnic Diversity and Growth: Revisiting the Evidence&quot;,&quot;author&quot;:[{&quot;family&quot;:&quot;Montalvo&quot;,&quot;given&quot;:&quot;José G&quot;,&quot;parse-names&quot;:false,&quot;dropping-particle&quot;:&quot;&quot;,&quot;non-dropping-particle&quot;:&quot;&quot;},{&quot;family&quot;:&quot;Reynal-Querol&quot;,&quot;given&quot;:&quot;Marta&quot;,&quot;parse-names&quot;:false,&quot;dropping-particle&quot;:&quot;&quot;,&quot;non-dropping-particle&quot;:&quot;&quot;}],&quot;container-title&quot;:&quot;The Review of Economics and Statistics&quot;,&quot;container-title-short&quot;:&quot;Rev Econ Stat&quot;,&quot;DOI&quot;:&quot;10.1162/rest_a_00901&quot;,&quot;ISSN&quot;:&quot;0034-6535&quot;,&quot;URL&quot;:&quot;https://doi.org/10.1162/rest_a_00901&quot;,&quot;issued&quot;:{&quot;date-parts&quot;:[[2021,7,8]]},&quot;page&quot;:&quot;521-532&quot;,&quot;abstract&quot;:&quot;The relationship between ethnic heterogeneity and economic growth is complex. Empirical research working with cross-country data finds a negative, or statistically insignificant, relationship. However, analysis at the city level finds a positive effect of diversity on wages and productivity. Generally there is a trade-off between the economic benefits of diversity and the costs of heterogeneity. Using cells of fixed size, we find that the relationship between diversity and growth is positive for small geographical areas. In the case of Africa, we argue that the explanation is the increase in trade at the boundaries between ethnic groups due to ethnic specialization.&quot;,&quot;issue&quot;:&quot;3&quot;,&quot;volume&quot;:&quot;103&quot;},&quot;isTemporary&quot;:false}]},{&quot;citationID&quot;:&quot;MENDELEY_CITATION_e404aa0f-4181-4229-9715-2625423b9072&quot;,&quot;properties&quot;:{&quot;noteIndex&quot;:0},&quot;isEdited&quot;:false,&quot;manualOverride&quot;:{&quot;isManuallyOverridden&quot;:true,&quot;citeprocText&quot;:&quot;(Ratna et al., 2009)&quot;,&quot;manualOverrideText&quot;:&quot;Ratna et al. (2009)&quot;},&quot;citationTag&quot;:&quot;MENDELEY_CITATION_v3_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&quot;,&quot;citationItems&quot;:[{&quot;id&quot;:&quot;8921bebc-3bd9-37be-8383-ad2b522aa6aa&quot;,&quot;itemData&quot;:{&quot;type&quot;:&quot;article-journal&quot;,&quot;id&quot;:&quot;8921bebc-3bd9-37be-8383-ad2b522aa6aa&quot;,&quot;title&quot;:&quot;Is diversity bad for economic growth?: Evidence from state-level data in the US&quot;,&quot;author&quot;:[{&quot;family&quot;:&quot;Ratna&quot;,&quot;given&quot;:&quot;Nazmun N&quot;,&quot;parse-names&quot;:false,&quot;dropping-particle&quot;:&quot;&quot;,&quot;non-dropping-particle&quot;:&quot;&quot;},{&quot;family&quot;:&quot;Quentin Grafton&quot;,&quot;given&quot;:&quot;R&quot;,&quot;parse-names&quot;:false,&quot;dropping-particle&quot;:&quot;&quot;,&quot;non-dropping-particle&quot;:&quot;&quot;},{&quot;family&quot;:&quot;Kompas&quot;,&quot;given&quot;:&quot;Tom&quot;,&quot;parse-names&quot;:false,&quot;dropping-particle&quot;:&quot;&quot;,&quot;non-dropping-particle&quot;:&quot;&quot;}],&quot;container-title&quot;:&quot;The Journal of Socio-Economics&quot;,&quot;container-title-short&quot;:&quot;J Socio Econ&quot;,&quot;DOI&quot;:&quot;https://doi.org/10.1016/j.socec.2009.05.006&quot;,&quot;ISSN&quot;:&quot;1053-5357&quot;,&quot;URL&quot;:&quot;https://www.sciencedirect.com/science/article/pii/S1053535709000699&quot;,&quot;issued&quot;:{&quot;date-parts&quot;:[[2009]]},&quot;page&quot;:&quot;859-870&quot;,&quot;abstract&quot;:&quot;The paper examines the macroeconomic effects of social diversity in the United States. Employing a cross-sectional dataset for 48 states, we find mixed empirical evidence for the impact of diversity on Gross State Product (GSP) per capita growth: racial diversity reduces GSP growth, while linguistic diversity raises GSP growth. Our findings suggest that because English is used frequently by non-native speakers barriers to communications based on race are more pronounced and enduring than those based on linguistic differences. The results provide a justification for establishing ‘weak ties’ across diverse racial groups as a means to enhance economic performance.&quot;,&quot;issue&quot;:&quot;6&quot;,&quot;volume&quot;:&quot;38&quot;},&quot;isTemporary&quot;:false}]},{&quot;citationID&quot;:&quot;MENDELEY_CITATION_01bb51da-ff7b-42bc-99b9-d85d21d4d96e&quot;,&quot;properties&quot;:{&quot;noteIndex&quot;:0},&quot;isEdited&quot;:false,&quot;manualOverride&quot;:{&quot;isManuallyOverridden&quot;:true,&quot;citeprocText&quot;:&quot;(Peterson, 2017)&quot;,&quot;manualOverrideText&quot;:&quot;Peterson (2017)&quot;},&quot;citationTag&quot;:&quot;MENDELEY_CITATION_v3_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&quot;,&quot;citationItems&quot;:[{&quot;id&quot;:&quot;f714af31-038a-33bf-8463-adf60943e61b&quot;,&quot;itemData&quot;:{&quot;type&quot;:&quot;article-journal&quot;,&quot;id&quot;:&quot;f714af31-038a-33bf-8463-adf60943e61b&quot;,&quot;title&quot;:&quot;The Role of Population in Economic Growth&quot;,&quot;author&quot;:[{&quot;family&quot;:&quot;Peterson&quot;,&quot;given&quot;:&quot;E Wesley F&quot;,&quot;parse-names&quot;:false,&quot;dropping-particle&quot;:&quot;&quot;,&quot;non-dropping-particle&quot;:&quot;&quot;}],&quot;container-title&quot;:&quot;SAGE Open&quot;,&quot;container-title-short&quot;:&quot;Sage Open&quot;,&quot;DOI&quot;:&quot;10.1177/2158244017736094&quot;,&quot;ISSN&quot;:&quot;2158-2440&quot;,&quot;URL&quot;:&quot;https://doi.org/10.1177/2158244017736094&quot;,&quot;issued&quot;:{&quot;date-parts&quot;:[[2017,10,1]]},&quot;page&quot;:&quot;2158244017736094&quot;,&quot;abstract&quot;:&quot;The relationship between population growth and economic growth is controversial. This article draws on historical data to chart the links between population growth, growth in per capita output, and overall economic growth over the past 200 years. Low population growth in high-income countries is likely to create social and economic problems while high population growth in low-income countries may slow their development. International migration could help to adjust these imbalances but is opposed by many. Drawing on economic analyses of inequality, it appears that lower population growth and limited migration may contribute to increased national and global economic inequality.&quot;,&quot;publisher&quot;:&quot;SAGE Publications&quot;,&quot;issue&quot;:&quot;4&quot;,&quot;volume&quot;:&quot;7&quot;},&quot;isTemporary&quot;:false}]},{&quot;citationID&quot;:&quot;MENDELEY_CITATION_d8bf9909-6875-4819-81ae-fc2da7a9b4c0&quot;,&quot;properties&quot;:{&quot;noteIndex&quot;:0},&quot;isEdited&quot;:false,&quot;manualOverride&quot;:{&quot;isManuallyOverridden&quot;:false,&quot;citeprocText&quot;:&quot;(Peterson, 2017)&quot;,&quot;manualOverrideText&quot;:&quot;&quot;},&quot;citationTag&quot;:&quot;MENDELEY_CITATION_v3_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&quot;,&quot;citationItems&quot;:[{&quot;id&quot;:&quot;f714af31-038a-33bf-8463-adf60943e61b&quot;,&quot;itemData&quot;:{&quot;type&quot;:&quot;article-journal&quot;,&quot;id&quot;:&quot;f714af31-038a-33bf-8463-adf60943e61b&quot;,&quot;title&quot;:&quot;The Role of Population in Economic Growth&quot;,&quot;author&quot;:[{&quot;family&quot;:&quot;Peterson&quot;,&quot;given&quot;:&quot;E Wesley F&quot;,&quot;parse-names&quot;:false,&quot;dropping-particle&quot;:&quot;&quot;,&quot;non-dropping-particle&quot;:&quot;&quot;}],&quot;container-title&quot;:&quot;SAGE Open&quot;,&quot;container-title-short&quot;:&quot;Sage Open&quot;,&quot;DOI&quot;:&quot;10.1177/2158244017736094&quot;,&quot;ISSN&quot;:&quot;2158-2440&quot;,&quot;URL&quot;:&quot;https://doi.org/10.1177/2158244017736094&quot;,&quot;issued&quot;:{&quot;date-parts&quot;:[[2017,10,1]]},&quot;page&quot;:&quot;2158244017736094&quot;,&quot;abstract&quot;:&quot;The relationship between population growth and economic growth is controversial. This article draws on historical data to chart the links between population growth, growth in per capita output, and overall economic growth over the past 200 years. Low population growth in high-income countries is likely to create social and economic problems while high population growth in low-income countries may slow their development. International migration could help to adjust these imbalances but is opposed by many. Drawing on economic analyses of inequality, it appears that lower population growth and limited migration may contribute to increased national and global economic inequality.&quot;,&quot;publisher&quot;:&quot;SAGE Publications&quot;,&quot;issue&quot;:&quot;4&quot;,&quot;volume&quot;:&quot;7&quot;},&quot;isTemporary&quot;:false}]},{&quot;citationID&quot;:&quot;MENDELEY_CITATION_d9be56cd-429c-4c23-b81f-f1bda0d2fa95&quot;,&quot;properties&quot;:{&quot;noteIndex&quot;:0},&quot;isEdited&quot;:false,&quot;manualOverride&quot;:{&quot;isManuallyOverridden&quot;:false,&quot;citeprocText&quot;:&quot;(Rodríguez-Pose &amp;#38; von Berlepsch, 2019)&quot;,&quot;manualOverrideText&quot;:&quot;&quot;},&quot;citationTag&quot;:&quot;MENDELEY_CITATION_v3_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&quot;,&quot;citationItems&quot;:[{&quot;id&quot;:&quot;db920d19-66d9-38e7-8cbe-46a6785950bf&quot;,&quot;itemData&quot;:{&quot;type&quot;:&quot;article-journal&quot;,&quot;id&quot;:&quot;db920d19-66d9-38e7-8cbe-46a6785950bf&quot;,&quot;title&quot;:&quot;Does Population Diversity Matter for Economic Development in the Very Long Term? Historic Migration, Diversity and County Wealth in the US&quot;,&quot;author&quot;:[{&quot;family&quot;:&quot;Rodríguez-Pose&quot;,&quot;given&quot;:&quot;Andrés&quot;,&quot;parse-names&quot;:false,&quot;dropping-particle&quot;:&quot;&quot;,&quot;non-dropping-particle&quot;:&quot;&quot;},{&quot;family&quot;:&quot;Berlepsch&quot;,&quot;given&quot;:&quot;Viola&quot;,&quot;parse-names&quot;:false,&quot;dropping-particle&quot;:&quot;&quot;,&quot;non-dropping-particle&quot;:&quot;von&quot;}],&quot;container-title&quot;:&quot;European Journal of Population&quot;,&quot;DOI&quot;:&quot;10.1007/s10680-018-9507-z&quot;,&quot;ISSN&quot;:&quot;1572-9885&quot;,&quot;URL&quot;:&quot;https://doi.org/10.1007/s10680-018-9507-z&quot;,&quot;issued&quot;:{&quot;date-parts&quot;:[[2019]]},&quot;page&quot;:&quot;873-911&quot;,&quot;abstract&quot;:&quot;Does population diversity matter for economic development in the long run? Is there a different impact of diversity across time? This paper traces the short-, medium- and long-term economic impact of population diversity resulting from the big migration waves of the late nineteenth and early twentieth centuries to the United States (US). Using census data from 1880, 1900 and 1910, the settlement pattern of migrants across the counties of the 48 US continental states is tracked in order to construct measures of population fractionalization and polarization at county level. Factors which may have influenced both the individual settlement decision at the time of migration and county-level economic development in recent years are controlled for. The results of the analysis show that high levels of population fractionalization have a strong and positive influence on economic development in the short, medium and long run. High levels of polarization, by contrast, undermine development. Despite a stronger effect on income levels in the first 30 years, we find these relationships to be extremely long lasting: counties with a more heterogeneous population composition over 130 years ago are significantly richer today, whereas counties that were strongly polarized at the time of the migration waves have endured persistent negative economic effects.&quot;,&quot;issue&quot;:&quot;5&quot;,&quot;volume&quot;:&quot;35&quot;,&quot;container-title-short&quot;:&quot;&quot;},&quot;isTemporary&quot;:false}]},{&quot;citationID&quot;:&quot;MENDELEY_CITATION_62109d7f-d60c-4b5f-b48d-9d51f0dcdb05&quot;,&quot;properties&quot;:{&quot;noteIndex&quot;:0},&quot;isEdited&quot;:false,&quot;manualOverride&quot;:{&quot;isManuallyOverridden&quot;:false,&quot;citeprocText&quot;:&quot;(Alesina et al., 2016; Rodríguez-Pose &amp;#38; von Berlepsch, 2019)&quot;,&quot;manualOverrideText&quot;:&quot;&quot;},&quot;citationTag&quot;:&quot;MENDELEY_CITATION_v3_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&quot;,&quot;citationItems&quot;:[{&quot;id&quot;:&quot;db920d19-66d9-38e7-8cbe-46a6785950bf&quot;,&quot;itemData&quot;:{&quot;type&quot;:&quot;article-journal&quot;,&quot;id&quot;:&quot;db920d19-66d9-38e7-8cbe-46a6785950bf&quot;,&quot;title&quot;:&quot;Does Population Diversity Matter for Economic Development in the Very Long Term? Historic Migration, Diversity and County Wealth in the US&quot;,&quot;author&quot;:[{&quot;family&quot;:&quot;Rodríguez-Pose&quot;,&quot;given&quot;:&quot;Andrés&quot;,&quot;parse-names&quot;:false,&quot;dropping-particle&quot;:&quot;&quot;,&quot;non-dropping-particle&quot;:&quot;&quot;},{&quot;family&quot;:&quot;Berlepsch&quot;,&quot;given&quot;:&quot;Viola&quot;,&quot;parse-names&quot;:false,&quot;dropping-particle&quot;:&quot;&quot;,&quot;non-dropping-particle&quot;:&quot;von&quot;}],&quot;container-title&quot;:&quot;European Journal of Population&quot;,&quot;DOI&quot;:&quot;10.1007/s10680-018-9507-z&quot;,&quot;ISSN&quot;:&quot;1572-9885&quot;,&quot;URL&quot;:&quot;https://doi.org/10.1007/s10680-018-9507-z&quot;,&quot;issued&quot;:{&quot;date-parts&quot;:[[2019]]},&quot;page&quot;:&quot;873-911&quot;,&quot;abstract&quot;:&quot;Does population diversity matter for economic development in the long run? Is there a different impact of diversity across time? This paper traces the short-, medium- and long-term economic impact of population diversity resulting from the big migration waves of the late nineteenth and early twentieth centuries to the United States (US). Using census data from 1880, 1900 and 1910, the settlement pattern of migrants across the counties of the 48 US continental states is tracked in order to construct measures of population fractionalization and polarization at county level. Factors which may have influenced both the individual settlement decision at the time of migration and county-level economic development in recent years are controlled for. The results of the analysis show that high levels of population fractionalization have a strong and positive influence on economic development in the short, medium and long run. High levels of polarization, by contrast, undermine development. Despite a stronger effect on income levels in the first 30 years, we find these relationships to be extremely long lasting: counties with a more heterogeneous population composition over 130 years ago are significantly richer today, whereas counties that were strongly polarized at the time of the migration waves have endured persistent negative economic effects.&quot;,&quot;issue&quot;:&quot;5&quot;,&quot;volume&quot;:&quot;35&quot;,&quot;container-title-short&quot;:&quot;&quot;},&quot;isTemporary&quot;:false},{&quot;id&quot;:&quot;0fff1386-7cfa-3c4e-909c-58fcb1cafbc9&quot;,&quot;itemData&quot;:{&quot;type&quot;:&quot;article-journal&quot;,&quot;id&quot;:&quot;0fff1386-7cfa-3c4e-909c-58fcb1cafbc9&quot;,&quot;title&quot;:&quot;Birthplace diversity and economic prosperity&quot;,&quot;author&quot;:[{&quot;family&quot;:&quot;Alesina&quot;,&quot;given&quot;:&quot;Alberto&quot;,&quot;parse-names&quot;:false,&quot;dropping-particle&quot;:&quot;&quot;,&quot;non-dropping-particle&quot;:&quot;&quot;},{&quot;family&quot;:&quot;Harnoss&quot;,&quot;given&quot;:&quot;Johann&quot;,&quot;parse-names&quot;:false,&quot;dropping-particle&quot;:&quot;&quot;,&quot;non-dropping-particle&quot;:&quot;&quot;},{&quot;family&quot;:&quot;Rapoport&quot;,&quot;given&quot;:&quot;Hillel&quot;,&quot;parse-names&quot;:false,&quot;dropping-particle&quot;:&quot;&quot;,&quot;non-dropping-particle&quot;:&quot;&quot;}],&quot;container-title&quot;:&quot;Journal of Economic Growth&quot;,&quot;DOI&quot;:&quot;10.1007/s10887-016-9127-6&quot;,&quot;ISSN&quot;:&quot;1573-7020&quot;,&quot;URL&quot;:&quot;https://doi.org/10.1007/s10887-016-9127-6&quot;,&quot;issued&quot;:{&quot;date-parts&quot;:[[2016]]},&quot;page&quot;:&quot;101-138&quot;,&quot;abstract&quot;:&quot;We propose an index of population diversity based on people’s birthplaces and decompose it into a size (share of immigrants) and a variety (diversity of immigrants) component. We show that birthplace diversity is largely uncorrelated with ethnic, linguistic or genetic diversity and that the diversity of immigrants relates positively to measures of economic prosperity. This holds especially for skilled immigrants in richer countries at intermediate levels of cultural proximity. We address endogeneity by specifying a pseudo-gravity model predicting the size and diversity of immigration. The results are robust across specifications and suggestive of skill-complementarities between immigrants and native workers.&quot;,&quot;issue&quot;:&quot;2&quot;,&quot;volume&quot;:&quot;21&quot;,&quot;container-title-short&quot;:&quot;&quot;},&quot;isTemporary&quot;:false}]},{&quot;citationID&quot;:&quot;MENDELEY_CITATION_20eddf01-944e-46c0-9789-e8b4f2b9c8a9&quot;,&quot;properties&quot;:{&quot;noteIndex&quot;:0},&quot;isEdited&quot;:false,&quot;manualOverride&quot;:{&quot;isManuallyOverridden&quot;:false,&quot;citeprocText&quot;:&quot;(Drazanova, 2019)&quot;,&quot;manualOverrideText&quot;:&quot;&quot;},&quot;citationTag&quot;:&quot;MENDELEY_CITATION_v3_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&quot;,&quot;citationItems&quot;:[{&quot;id&quot;:&quot;b80e5305-24a5-3453-afe4-fba8fd303b4d&quot;,&quot;itemData&quot;:{&quot;type&quot;:&quot;article&quot;,&quot;id&quot;:&quot;b80e5305-24a5-3453-afe4-fba8fd303b4d&quot;,&quot;title&quot;:&quot;Historical Index of Ethnic Fractionalization Dataset (HIEF)&quot;,&quot;author&quot;:[{&quot;family&quot;:&quot;Drazanova&quot;,&quot;given&quot;:&quot;Lenka&quot;,&quot;parse-names&quot;:false,&quot;dropping-particle&quot;:&quot;&quot;,&quot;non-dropping-particle&quot;:&quot;&quot;}],&quot;chapter-number&quot;:&quot;2019-07-24&quot;,&quot;DOI&quot;:&quot;doi/10.7910/DVN/4JQRCL&quot;,&quot;URL&quot;:&quot;https://doi.org/10.7910/DVN/4JQRCL&quot;,&quot;issued&quot;:{&quot;date-parts&quot;:[[2019]]},&quot;edition&quot;:&quot;V2&quot;,&quot;publisher&quot;:&quot;Harvard Dataverse&quot;,&quot;container-title-short&quot;:&quot;&quot;},&quot;isTemporary&quot;:false}]},{&quot;citationID&quot;:&quot;MENDELEY_CITATION_098d433a-a8f8-4dea-b992-98f644bad44f&quot;,&quot;properties&quot;:{&quot;noteIndex&quot;:0},&quot;isEdited&quot;:false,&quot;manualOverride&quot;:{&quot;isManuallyOverridden&quot;:false,&quot;citeprocText&quot;:&quot;(Janvry &amp;#38; Sadoulet, 2000)&quot;,&quot;manualOverrideText&quot;:&quot;&quot;},&quot;citationTag&quot;:&quot;MENDELEY_CITATION_v3_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&quot;,&quot;citationItems&quot;:[{&quot;id&quot;:&quot;b82fb7cb-9555-3cb9-b0d7-c2c01a43548d&quot;,&quot;itemData&quot;:{&quot;type&quot;:&quot;article-journal&quot;,&quot;id&quot;:&quot;b82fb7cb-9555-3cb9-b0d7-c2c01a43548d&quot;,&quot;title&quot;:&quot;GROWTH, POVERTY, AND INEQUALITY IN LATIN AMERICA: A CAUSAL ANALYSIS, 1970–94&quot;,&quot;author&quot;:[{&quot;family&quot;:&quot;Janvry&quot;,&quot;given&quot;:&quot;Alain&quot;,&quot;parse-names&quot;:false,&quot;dropping-particle&quot;:&quot;de&quot;,&quot;non-dropping-particle&quot;:&quot;&quot;},{&quot;family&quot;:&quot;Sadoulet&quot;,&quot;given&quot;:&quot;Elisabeth&quot;,&quot;parse-names&quot;:false,&quot;dropping-particle&quot;:&quot;&quot;,&quot;non-dropping-particle&quot;:&quot;&quot;}],&quot;container-title&quot;:&quot;Review of Income and Wealth&quot;,&quot;DOI&quot;:&quot;https://doi.org/10.1111/j.1475-4991.2000.tb00843.x&quot;,&quot;URL&quot;:&quot;https://onlinelibrary.wiley.com/doi/abs/10.1111/j.1475-4991.2000.tb00843.x&quot;,&quot;issued&quot;:{&quot;date-parts&quot;:[[2000]]},&quot;page&quot;:&quot;267-287&quot;,&quot;abstract&quot;:&quot;Taking advantage of consistent poverty and income inequality data for 12 Latin American countries between 1970 and 1994, we analyze the determinants of changes in the incidence of urban and rural poverty and in Gini coefficients over spells of years, stressing in particular the role of aggregate income growth. We find that income growth reduces urban and rural poverty but not inequality. We also find that income growth is more effective in reducing urban poverty if the levels of inequality and poverty are lower, and the levels of secondary education higher. We show that there is an asymmetry in the impact of growth on poverty and inequality, with recession having strong negative effects on both poverty and inequality. Since growth does not reduce inequality, economic cycles create ratchet effects on the level of inequality. However, post-structural adjustment growth is quite effective at reducing poverty, particularly if inequality is low.&quot;,&quot;issue&quot;:&quot;3&quot;,&quot;volume&quot;:&quot;46&quot;,&quot;container-title-short&quot;:&quot;&quot;},&quot;isTemporary&quot;:false}]},{&quot;citationID&quot;:&quot;MENDELEY_CITATION_9dcc5ffb-d065-4a0b-b357-956479a40ca3&quot;,&quot;properties&quot;:{&quot;noteIndex&quot;:0},&quot;isEdited&quot;:false,&quot;manualOverride&quot;:{&quot;isManuallyOverridden&quot;:false,&quot;citeprocText&quot;:&quot;(Ashraf et al., 2013; Zhang et al., 2001)&quot;,&quot;manualOverrideText&quot;:&quot;&quot;},&quot;citationTag&quot;:&quot;MENDELEY_CITATION_v3_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&quot;,&quot;citationItems&quot;:[{&quot;id&quot;:&quot;18c28ba8-2a76-3b57-b392-eb43f60aec18&quot;,&quot;itemData&quot;:{&quot;type&quot;:&quot;article-journal&quot;,&quot;id&quot;:&quot;18c28ba8-2a76-3b57-b392-eb43f60aec18&quot;,&quot;title&quot;:&quot;The Effect of Fertility Reduction on Economic Growth&quot;,&quot;author&quot;:[{&quot;family&quot;:&quot;Ashraf&quot;,&quot;given&quot;:&quot;Quamrul H&quot;,&quot;parse-names&quot;:false,&quot;dropping-particle&quot;:&quot;&quot;,&quot;non-dropping-particle&quot;:&quot;&quot;},{&quot;family&quot;:&quot;Weil&quot;,&quot;given&quot;:&quot;David N&quot;,&quot;parse-names&quot;:false,&quot;dropping-particle&quot;:&quot;&quot;,&quot;non-dropping-particle&quot;:&quot;&quot;},{&quot;family&quot;:&quot;Wilde&quot;,&quot;given&quot;:&quot;Joshua&quot;,&quot;parse-names&quot;:false,&quot;dropping-particle&quot;:&quot;&quot;,&quot;non-dropping-particle&quot;:&quot;&quot;}],&quot;container-title&quot;:&quot;Population and Development Review&quot;,&quot;container-title-short&quot;:&quot;Popul Dev Rev&quot;,&quot;DOI&quot;:&quot;https://doi.org/10.1111/j.1728-4457.2013.00575.x&quot;,&quot;URL&quot;:&quot;https://onlinelibrary.wiley.com/doi/abs/10.1111/j.1728-4457.2013.00575.x&quot;,&quot;issued&quot;:{&quot;date-parts&quot;:[[2013]]},&quot;page&quot;:&quot;97-130&quot;,&quot;abstract&quot;:&quot;We assess quantitatively the effect of exogenous reductions in fertility on output per capita. Our simulation model allows for effects that run through schooling, the size and age structure of the population, capital accumulation, parental time input into childrearing, and crowding of fixed natural resources. The model is parameterized using a combination of microeconomic estimates and standard components of quantitative macroeconomic theory. We apply the model to examine the effect of a change in fertility from the UN medium-variant to the UN low-variant projection in Nigeria. For a base case set of parameters, we find that such a change would raise output per capita by 5.6 percent at a horizon of 20 years and by 11.9 percent at a horizon of 50 years. We conclude with a discussion of the quantitative significance of these results.&quot;,&quot;issue&quot;:&quot;1&quot;,&quot;volume&quot;:&quot;39&quot;},&quot;isTemporary&quot;:false},{&quot;id&quot;:&quot;3d64261f-fb12-3b84-b09d-c71f16753603&quot;,&quot;itemData&quot;:{&quot;type&quot;:&quot;article-journal&quot;,&quot;id&quot;:&quot;3d64261f-fb12-3b84-b09d-c71f16753603&quot;,&quot;title&quot;:&quot;Mortality decline and long-run economic growth&quot;,&quot;author&quot;:[{&quot;family&quot;:&quot;Zhang&quot;,&quot;given&quot;:&quot;Junsen&quot;,&quot;parse-names&quot;:false,&quot;dropping-particle&quot;:&quot;&quot;,&quot;non-dropping-particle&quot;:&quot;&quot;},{&quot;family&quot;:&quot;Zhang&quot;,&quot;given&quot;:&quot;Jie&quot;,&quot;parse-names&quot;:false,&quot;dropping-particle&quot;:&quot;&quot;,&quot;non-dropping-particle&quot;:&quot;&quot;},{&quot;family&quot;:&quot;Lee&quot;,&quot;given&quot;:&quot;Ronald&quot;,&quot;parse-names&quot;:false,&quot;dropping-particle&quot;:&quot;&quot;,&quot;non-dropping-particle&quot;:&quot;&quot;}],&quot;container-title&quot;:&quot;Journal of Public Economics&quot;,&quot;container-title-short&quot;:&quot;J Public Econ&quot;,&quot;DOI&quot;:&quot;https://doi.org/10.1016/S0047-2727(00)00122-5&quot;,&quot;ISSN&quot;:&quot;0047-2727&quot;,&quot;URL&quot;:&quot;https://www.sciencedirect.com/science/article/pii/S0047272700001225&quot;,&quot;issued&quot;:{&quot;date-parts&quot;:[[2001]]},&quot;page&quot;:&quot;485-507&quot;,&quot;abstract&quot;:&quot;This paper examines the impacts of mortality decline on long-run growth in a dynastic family, two-sector growth model with social security. A rise in longevity has direct effects on fertility, human capital investment, and growth, as well as indirect effects through increasing unfunded social security contributions. Both the direct and indirect effects depend on the relative strength of the tastes for the number and welfare of children and may have different signs. The net effects of rising longevity on fertility tend to be negative, but positive on human capital investment and growth.&quot;,&quot;issue&quot;:&quot;3&quot;,&quot;volume&quot;:&quot;80&quot;},&quot;isTemporary&quot;:false}]},{&quot;citationID&quot;:&quot;MENDELEY_CITATION_6b6beea1-827f-47be-a3b4-c6418bb68bd7&quot;,&quot;properties&quot;:{&quot;noteIndex&quot;:0},&quot;isEdited&quot;:false,&quot;manualOverride&quot;:{&quot;isManuallyOverridden&quot;:true,&quot;citeprocText&quot;:&quot;(Ozgen et al., 2010)&quot;,&quot;manualOverrideText&quot;:&quot;Ozgen et al. (2010)&quot;},&quot;citationTag&quot;:&quot;MENDELEY_CITATION_v3_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&quot;,&quot;citationItems&quot;:[{&quot;id&quot;:&quot;364ed4d0-b70b-3c0c-8301-9e25225a723d&quot;,&quot;itemData&quot;:{&quot;type&quot;:&quot;article-journal&quot;,&quot;id&quot;:&quot;364ed4d0-b70b-3c0c-8301-9e25225a723d&quot;,&quot;title&quot;:&quot;The effect of migration on income growth and convergence: Meta-analytic evidence&quot;,&quot;author&quot;:[{&quot;family&quot;:&quot;Ozgen&quot;,&quot;given&quot;:&quot;Ceren&quot;,&quot;parse-names&quot;:false,&quot;dropping-particle&quot;:&quot;&quot;,&quot;non-dropping-particle&quot;:&quot;&quot;},{&quot;family&quot;:&quot;Nijkamp&quot;,&quot;given&quot;:&quot;Peter&quot;,&quot;parse-names&quot;:false,&quot;dropping-particle&quot;:&quot;&quot;,&quot;non-dropping-particle&quot;:&quot;&quot;},{&quot;family&quot;:&quot;Poot&quot;,&quot;given&quot;:&quot;Jacques&quot;,&quot;parse-names&quot;:false,&quot;dropping-particle&quot;:&quot;&quot;,&quot;non-dropping-particle&quot;:&quot;&quot;}],&quot;container-title&quot;:&quot;Papers in Regional Science&quot;,&quot;DOI&quot;:&quot;https://doi.org/10.1111/j.1435-5957.2010.00313.x&quot;,&quot;URL&quot;:&quot;https://rsaiconnect.onlinelibrary.wiley.com/doi/abs/10.1111/j.1435-5957.2010.00313.x&quot;,&quot;issued&quot;:{&quot;date-parts&quot;:[[2010]]},&quot;page&quot;:&quot;537-561&quot;,&quot;abstract&quot;:&quot;Abstract We compare a set of econometric studies that measure the effect of net internal migration in neoclassical models of long-run real income convergence and derive 67 comparable effect sizes. The precision-weighted estimate of beta convergence is about 2.7 per cent. An increase of one percentage point in the net migration rate of a region increases the per capita income growth rate in that region on average by about 0.1 percentage points. Introducing a net migration variable in a growth regression increases the estimate of beta convergence slightly. Studies that use panel models or IV estimation methods yield smaller coefficients of net migration in growth regressions, while the opposite holds for regressions controlling for high-skilled migration. Resumen Comparamos un conjunto de estudios econométricos que miden el efecto de la migración interna neta en modelos neoclásicos de convergencia de ingresos reales a largo plazo y de ahí obtenemos 67 tamaños de efectos comparables. La estimación ponderada por precisión de la beta-convergencia es aproximadamente del 2.7 por ciento. Un aumento de un punto porcentual en la tasa de migración neta de una región aumenta la tasa de crecimiento de ingresos per cápita en dicha región en un promedio de aproximadamente 0.1 puntos porcentuales. El introducir una variable de migración neta en una regresión de crecimiento aumenta ligeramente el valor estimado de beta-convergencia. Los estudios que usan modelos de panel o métodos de estimación por VI producen coeficientes menores de migración neta en regresiones de crecimiento, mientras que sucede lo contrario para regresiones que controlan migración altamente cualificada.&quot;,&quot;issue&quot;:&quot;3&quot;,&quot;volume&quot;:&quot;89&quot;,&quot;container-title-short&quot;:&quot;&quot;},&quot;isTemporary&quot;:false}]},{&quot;citationID&quot;:&quot;MENDELEY_CITATION_09fa62f7-d6b4-45b3-b029-981615cc55b1&quot;,&quot;properties&quot;:{&quot;noteIndex&quot;:0},&quot;isEdited&quot;:false,&quot;manualOverride&quot;:{&quot;isManuallyOverridden&quot;:false,&quot;citeprocText&quot;:&quot;(Hesketh &amp;#38; Xing, 2006)&quot;,&quot;manualOverrideText&quot;:&quot;&quot;},&quot;citationTag&quot;:&quot;MENDELEY_CITATION_v3_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&quot;,&quot;citationItems&quot;:[{&quot;id&quot;:&quot;b064f4de-5097-381c-8fa5-ef86f191238d&quot;,&quot;itemData&quot;:{&quot;type&quot;:&quot;article-journal&quot;,&quot;id&quot;:&quot;b064f4de-5097-381c-8fa5-ef86f191238d&quot;,&quot;title&quot;:&quot;Abnormal sex ratios in human populations: Causes and consequences&quot;,&quot;author&quot;:[{&quot;family&quot;:&quot;Hesketh&quot;,&quot;given&quot;:&quot;Therese&quot;,&quot;parse-names&quot;:false,&quot;dropping-particle&quot;:&quot;&quot;,&quot;non-dropping-particle&quot;:&quot;&quot;},{&quot;family&quot;:&quot;Xing&quot;,&quot;given&quot;:&quot;Zhu Wei&quot;,&quot;parse-names&quot;:false,&quot;dropping-particle&quot;:&quot;&quot;,&quot;non-dropping-particle&quot;:&quot;&quot;}],&quot;container-title&quot;:&quot;Proceedings of the National Academy of Sciences&quot;,&quot;DOI&quot;:&quot;10.1073/pnas.0602203103&quot;,&quot;URL&quot;:&quot;https://doi.org/10.1073/pnas.0602203103&quot;,&quot;issued&quot;:{&quot;date-parts&quot;:[[2006,9,5]]},&quot;page&quot;:&quot;13271-13275&quot;,&quot;abstract&quot;:&quot;In the absence of manipulation, both the sex ratio at birth and the population sex ratio are remarkably constant in human populations. Small alterations do occur naturally; for example, a small excess of male births has been reported to occur during and after war. The tradition of son preference, however, has distorted these natural sex ratios in large parts of Asia and North Africa. This son preference is manifest in sex-selective abortion and in discrimination in care practices for girls, both of which lead to higher female mortality. Differential gender mortality has been a documented problem for decades and led to reports in the early 1990s of 100 million ?missing women? across the developing world. Since that time, improved health care and conditions for women have resulted in reductions in female mortality, but these advances have now been offset by a huge increase in the use of sex-selective abortion, which became available in the mid-1980s. Largely as a result of this practice, there are now an estimated 80 million missing females in India and China alone. The large cohorts of ?surplus? males now reaching adulthood are predominantly of low socioeconomic class, and concerns have been expressed that their lack of marriageability, and consequent marginalization in society, may lead to antisocial behavior and violence, threatening societal stability and security. Measures to reduce sex selection must include strict enforcement of existing legislation, the ensuring of equal rights for women, and public awareness campaigns about the dangers of gender imbalance.&quot;,&quot;publisher&quot;:&quot;Proceedings of the National Academy of Sciences&quot;,&quot;issue&quot;:&quot;36&quot;,&quot;volume&quot;:&quot;103&quot;,&quot;container-title-short&quot;:&quot;&quot;},&quot;isTemporary&quot;:false}]},{&quot;citationID&quot;:&quot;MENDELEY_CITATION_5f94373f-f11f-4c62-bc15-256c7cedace0&quot;,&quot;properties&quot;:{&quot;noteIndex&quot;:0},&quot;isEdited&quot;:false,&quot;manualOverride&quot;:{&quot;isManuallyOverridden&quot;:false,&quot;citeprocText&quot;:&quot;(Wu et al., 2022)&quot;,&quot;manualOverrideText&quot;:&quot;&quot;},&quot;citationTag&quot;:&quot;MENDELEY_CITATION_v3_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&quot;,&quot;citationItems&quot;:[{&quot;id&quot;:&quot;6ab2b111-6680-3639-b857-d39018008f3f&quot;,&quot;itemData&quot;:{&quot;type&quot;:&quot;article-journal&quot;,&quot;id&quot;:&quot;6ab2b111-6680-3639-b857-d39018008f3f&quot;,&quot;title&quot;:&quot;An empirical analysis of the impact of gender inequality and sex ratios at birth on China’s economic growth&quot;,&quot;author&quot;:[{&quot;family&quot;:&quot;Wu&quot;,&quot;given&quot;:&quot;Xuehua&quot;,&quot;parse-names&quot;:false,&quot;dropping-particle&quot;:&quot;&quot;,&quot;non-dropping-particle&quot;:&quot;&quot;},{&quot;family&quot;:&quot;Ali&quot;,&quot;given&quot;:&quot;Arshad&quot;,&quot;parse-names&quot;:false,&quot;dropping-particle&quot;:&quot;&quot;,&quot;non-dropping-particle&quot;:&quot;&quot;},{&quot;family&quot;:&quot;Zhang&quot;,&quot;given&quot;:&quot;Taiming&quot;,&quot;parse-names&quot;:false,&quot;dropping-particle&quot;:&quot;&quot;,&quot;non-dropping-particle&quot;:&quot;&quot;},{&quot;family&quot;:&quot;Chen&quot;,&quot;given&quot;:&quot;Jian&quot;,&quot;parse-names&quot;:false,&quot;dropping-particle&quot;:&quot;&quot;,&quot;non-dropping-particle&quot;:&quot;&quot;},{&quot;family&quot;:&quot;Hu&quot;,&quot;given&quot;:&quot;Wenxiu&quot;,&quot;parse-names&quot;:false,&quot;dropping-particle&quot;:&quot;&quot;,&quot;non-dropping-particle&quot;:&quot;&quot;}],&quot;container-title&quot;:&quot;Frontiers in Psychology&quot;,&quot;container-title-short&quot;:&quot;Front Psychol&quot;,&quot;DOI&quot;:&quot;10.3389/fpsyg.2022.1003467&quot;,&quot;ISSN&quot;:&quot;1664-1078&quot;,&quot;URL&quot;:&quot;https://www.frontiersin.org/articles/10.3389/fpsyg.2022.1003467&quot;,&quot;issued&quot;:{&quot;date-parts&quot;:[[2022]]},&quot;abstract&quot;:&quot;The contribution of women to China’s economic growth and development cannot be overemphasized. Women play important social, economic, and productive roles in any economy. China remains one of the countries in the world with severe gender inequality and sex ratio at birth (SRB) imbalance. Severe gender inequality and disenfranchisement of girls with abnormally high sex ratios at birth reflect deep-rooted sexism and adversely affect girls’ development. For China to achieve economic growth, women should not be ignored and marginalized so that they can contribute to the country’s growth, but the sex ratio at birth needs to be lowered because only women can contribute to growth. Thus, this study empirically predicts an asymmetric relationship between gender inequality, sex ratio at birth and economic growth, using NARDL model over the period 1980–2020. The NARDL results show that increases in gender inequality and sex ratio at birth significantly reduce economic growth in both the short and long term, while reductions in gender inequality and sex ratio at birth significantly boost economic growth in both the short and long term. Moreover, the results show the significant contribution of female labor force participation and female education (secondary and higher education) to economic growth. However, infant mortality rate significantly reduced economic growth. Strategically, the study recommends equal opportunities for women in employment, education, health, economics, and politics to reduce gender disparities and thereby promote sustainable economic growth in China. Moreover, policymakers should introduce new population policy to stabilize the sex ratio at birth, thereby promoting China’s long-term economic growth.&quot;,&quot;volume&quot;:&quot;13&quot;},&quot;isTemporary&quot;:false}]},{&quot;citationID&quot;:&quot;MENDELEY_CITATION_ececd465-4d58-4e37-a58e-a9fc63aced6f&quot;,&quot;properties&quot;:{&quot;noteIndex&quot;:0},&quot;isEdited&quot;:false,&quot;manualOverride&quot;:{&quot;isManuallyOverridden&quot;:false,&quot;citeprocText&quot;:&quot;(Rafique Umar &amp;#38; Shoaib, 2015)&quot;,&quot;manualOverrideText&quot;:&quot;&quot;},&quot;citationTag&quot;:&quot;MENDELEY_CITATION_v3_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&quot;,&quot;citationItems&quot;:[{&quot;id&quot;:&quot;2607b5af-ca48-3421-aa09-856eb408e576&quot;,&quot;itemData&quot;:{&quot;type&quot;:&quot;article-journal&quot;,&quot;id&quot;:&quot;2607b5af-ca48-3421-aa09-856eb408e576&quot;,&quot;title&quot;:&quot;Labor Force Participation and Fertility Behavior: Gender Focused Study of South Asian Countries&quot;,&quot;author&quot;:[{&quot;family&quot;:&quot;Rafique Umar&quot;,&quot;given&quot;:&quot;&quot;,&quot;parse-names&quot;:false,&quot;dropping-particle&quot;:&quot;&quot;,&quot;non-dropping-particle&quot;:&quot;&quot;},{&quot;family&quot;:&quot;Shoaib&quot;,&quot;given&quot;:&quot;Muhammad&quot;,&quot;parse-names&quot;:false,&quot;dropping-particle&quot;:&quot;&quot;,&quot;non-dropping-particle&quot;:&quot;&quot;}],&quot;container-title&quot;:&quot;Research Journal of Social Science &amp; Management-RJSSM&quot;,&quot;issued&quot;:{&quot;date-parts&quot;:[[2015,4,1]]},&quot;page&quot;:&quot;212-217&quot;,&quot;abstract&quot;:&quot;The present study aims to analyze the impact of male and female labor force participation and resultant impact on fertility rate. Three South Asian countries including Pakistan, India and Bangladesh have been selected for conducting the present study focused on year 1984 to 2013. Secondary data analysis was done and regression analysis was run for estimation of the impact of variables on fertility rate. Fixed Effect Model was also applied to draw results. The major finding of the study shows that female labor force participation has negative impact on fertility rate as compared to Male Labor Force Participation. It is suggested that female labor force participation should be encouraged in order to control fertility rate which ultimately decreases population growth in result. INTRODUCTION United Nations (UN) observed 11 July as World Population Day for emphasizing on the danger of rapid population growth which have negative impact on the growth and development of the countries. It is also producing negative consequences of early child marriages in third world countries, high risks of HIV propagation, poor socioeconomic conditions, and ultimately less likely to have congruence between population and countries' resources and impeding the socioeconomic development of the countries (UN, 2010). Rapid population growth is causing divergent problems to countries specific includes; disaster effects on environment, GDP, GNP, per capita income, inflation, unemployment as well as multiple social problems (Eswaran, 2004). While controlled population growth in developed counties have less these problems as compared to developing countries of the world. It is linked with fertility rate towards high population growth (Jacobsen, 1996). Female labor force participation in labor market is the control variable among different variables and strategies to control fertility rate which is considered to have less chances of kids and the mechanism to control population growth. It also has positive significant effects on economic growth, development and socioeconomic conditions of households (Woytek et al., 2013). A negative relationship between female labor force participation and fertility behavior (Lehrer and Nerlove, 1986) has also been observed (Lovin and Tickamyer, 1978) and the same situation is in USSR (Berliner, 1983) Pakistan, India, and Bangladesh are those South Asian countries which are in the second phase of development; it marks with still high birth rate, decreasing death rates, because of improvement in health conditions ultimately ending in the net increase of population (The Threat of Population Growth, pg. 58). This second phase of development is named as Demographic Transition by Thompson (1929) and Notestein (1945). (Younger, 2006) OBJECTIVES • To analyze the impact of female labor force participation (LFPF) on fertility rate (FR) of women.&quot;,&quot;volume&quot;:&quot;05&quot;,&quot;container-title-short&quot;:&quot;&quot;},&quot;isTemporary&quot;:false}]},{&quot;citationID&quot;:&quot;MENDELEY_CITATION_dae2f79c-ee38-496f-891a-d75e2f6c0051&quot;,&quot;properties&quot;:{&quot;noteIndex&quot;:0},&quot;isEdited&quot;:false,&quot;manualOverride&quot;:{&quot;isManuallyOverridden&quot;:false,&quot;citeprocText&quot;:&quot;(Tsani et al., 2013)&quot;,&quot;manualOverrideText&quot;:&quot;&quot;},&quot;citationTag&quot;:&quot;MENDELEY_CITATION_v3_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&quot;,&quot;citationItems&quot;:[{&quot;id&quot;:&quot;aad04bb0-b492-368c-93b2-e6f8a7377eb8&quot;,&quot;itemData&quot;:{&quot;type&quot;:&quot;article-journal&quot;,&quot;id&quot;:&quot;aad04bb0-b492-368c-93b2-e6f8a7377eb8&quot;,&quot;title&quot;:&quot;Female labour force participation and economic growth in the South Mediterranean countries&quot;,&quot;author&quot;:[{&quot;family&quot;:&quot;Tsani&quot;,&quot;given&quot;:&quot;Stella&quot;,&quot;parse-names&quot;:false,&quot;dropping-particle&quot;:&quot;&quot;,&quot;non-dropping-particle&quot;:&quot;&quot;},{&quot;family&quot;:&quot;Paroussos&quot;,&quot;given&quot;:&quot;Leonidas&quot;,&quot;parse-names&quot;:false,&quot;dropping-particle&quot;:&quot;&quot;,&quot;non-dropping-particle&quot;:&quot;&quot;},{&quot;family&quot;:&quot;Fragiadakis&quot;,&quot;given&quot;:&quot;Costas&quot;,&quot;parse-names&quot;:false,&quot;dropping-particle&quot;:&quot;&quot;,&quot;non-dropping-particle&quot;:&quot;&quot;},{&quot;family&quot;:&quot;Charalambidis&quot;,&quot;given&quot;:&quot;Ioannis&quot;,&quot;parse-names&quot;:false,&quot;dropping-particle&quot;:&quot;&quot;,&quot;non-dropping-particle&quot;:&quot;&quot;},{&quot;family&quot;:&quot;Capros&quot;,&quot;given&quot;:&quot;Pantelis&quot;,&quot;parse-names&quot;:false,&quot;dropping-particle&quot;:&quot;&quot;,&quot;non-dropping-particle&quot;:&quot;&quot;}],&quot;container-title&quot;:&quot;Economics Letters&quot;,&quot;container-title-short&quot;:&quot;Econ Lett&quot;,&quot;DOI&quot;:&quot;https://doi.org/10.1016/j.econlet.2013.04.043&quot;,&quot;ISSN&quot;:&quot;0165-1765&quot;,&quot;URL&quot;:&quot;https://www.sciencedirect.com/science/article/pii/S0165176513002218&quot;,&quot;issued&quot;:{&quot;date-parts&quot;:[[2013]]},&quot;page&quot;:&quot;323-328&quot;,&quot;abstract&quot;:&quot;We investigate the relationship between female labour force participation and economic growth in the South Mediterranean countries with a two-step methodology of econometric exercise and general equilibrium modelling. Econometric estimations on female labour participation confirm the U-shaped function and the presence of region-specific barriers. Estimations have been employed in a satellite manner to a general equilibrium model for the simulation of (i) changes in female labour force participation as a result of income developments and (ii) lowering of region-specific barriers to female labour force participation. The results suggest that while the first may lead to marginally lower economic growth, the second may have a considerable positive impact on growth.&quot;,&quot;issue&quot;:&quot;2&quot;,&quot;volume&quot;:&quot;120&quot;},&quot;isTemporary&quot;:false}]},{&quot;citationID&quot;:&quot;MENDELEY_CITATION_a6332ac6-a5f8-4257-aea7-cc3e0dc9ee0f&quot;,&quot;properties&quot;:{&quot;noteIndex&quot;:0},&quot;isEdited&quot;:false,&quot;manualOverride&quot;:{&quot;isManuallyOverridden&quot;:true,&quot;citeprocText&quot;:&quot;(Drazanova, 2020)&quot;,&quot;manualOverrideText&quot;:&quot;Drazanova (2020)&quot;},&quot;citationTag&quot;:&quot;MENDELEY_CITATION_v3_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&quot;,&quot;citationItems&quot;:[{&quot;id&quot;:&quot;029e1555-81f3-3a97-bbd6-36b1794c1019&quot;,&quot;itemData&quot;:{&quot;type&quot;:&quot;article-journal&quot;,&quot;id&quot;:&quot;029e1555-81f3-3a97-bbd6-36b1794c1019&quot;,&quot;title&quot;:&quot;Introducing the Historical Index of Ethnic Fractionalization (HIEF) Dataset: Accounting for Longitudinal Changes in Ethnic Diversity&quot;,&quot;author&quot;:[{&quot;family&quot;:&quot;Drazanova&quot;,&quot;given&quot;:&quot;Lenka&quot;,&quot;parse-names&quot;:false,&quot;dropping-particle&quot;:&quot;&quot;,&quot;non-dropping-particle&quot;:&quot;&quot;}],&quot;container-title&quot;:&quot;Journal of Open Humanities Data&quot;,&quot;DOI&quot;:&quot;10.5334/johd.16&quot;,&quot;issued&quot;:{&quot;date-parts&quot;:[[2020]]},&quot;abstract&quot;:&quot;Dramatic changes in the ethnic composition of countries in the last decades have sparked new interest among social scientists in studying and uncovering the role of ethnic diversity on social, political and economic outcomes. Yet, most ethnic fractionalization indices used by scholars to study these effects treat ethnic heterogeneity as time-invariant, thus concealing its long-term effects. However, failing to take into account historical developments in ethnic composition might seriously hinder our understanding of their effects on social, economic, and political outcomes. This paper introduces a new dataset containing an annual ethnic fractionalization index for 162 countries across all continents in the period of 1945–2013. The Historical Index of Ethnic Fractionalization (HIEF) dataset is a natural extension of previous ethnic fractionalization indices. It offers the opportunity to study the effects of ethnic fractionalization across countries and over time. The article concludes by offering some preliminary descriptive analysis of patterns of change in ethnic fractionalization over time.&quot;,&quot;container-title-short&quot;:&quot;&quot;},&quot;isTemporary&quot;:false}]},{&quot;citationID&quot;:&quot;MENDELEY_CITATION_657f03c5-a89e-463d-b135-45ae678151cb&quot;,&quot;properties&quot;:{&quot;noteIndex&quot;:0},&quot;isEdited&quot;:false,&quot;manualOverride&quot;:{&quot;isManuallyOverridden&quot;:false,&quot;citeprocText&quot;:&quot;(Drazanova, 2020)&quot;,&quot;manualOverrideText&quot;:&quot;&quot;},&quot;citationTag&quot;:&quot;MENDELEY_CITATION_v3_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&quot;,&quot;citationItems&quot;:[{&quot;id&quot;:&quot;029e1555-81f3-3a97-bbd6-36b1794c1019&quot;,&quot;itemData&quot;:{&quot;type&quot;:&quot;article-journal&quot;,&quot;id&quot;:&quot;029e1555-81f3-3a97-bbd6-36b1794c1019&quot;,&quot;title&quot;:&quot;Introducing the Historical Index of Ethnic Fractionalization (HIEF) Dataset: Accounting for Longitudinal Changes in Ethnic Diversity&quot;,&quot;author&quot;:[{&quot;family&quot;:&quot;Drazanova&quot;,&quot;given&quot;:&quot;Lenka&quot;,&quot;parse-names&quot;:false,&quot;dropping-particle&quot;:&quot;&quot;,&quot;non-dropping-particle&quot;:&quot;&quot;}],&quot;container-title&quot;:&quot;Journal of Open Humanities Data&quot;,&quot;DOI&quot;:&quot;10.5334/johd.16&quot;,&quot;issued&quot;:{&quot;date-parts&quot;:[[2020]]},&quot;abstract&quot;:&quot;Dramatic changes in the ethnic composition of countries in the last decades have sparked new interest among social scientists in studying and uncovering the role of ethnic diversity on social, political and economic outcomes. Yet, most ethnic fractionalization indices used by scholars to study these effects treat ethnic heterogeneity as time-invariant, thus concealing its long-term effects. However, failing to take into account historical developments in ethnic composition might seriously hinder our understanding of their effects on social, economic, and political outcomes. This paper introduces a new dataset containing an annual ethnic fractionalization index for 162 countries across all continents in the period of 1945–2013. The Historical Index of Ethnic Fractionalization (HIEF) dataset is a natural extension of previous ethnic fractionalization indices. It offers the opportunity to study the effects of ethnic fractionalization across countries and over time. The article concludes by offering some preliminary descriptive analysis of patterns of change in ethnic fractionalization over time.&quot;,&quot;container-title-short&quot;:&quot;&quot;},&quot;isTemporary&quot;:false}]},{&quot;citationID&quot;:&quot;MENDELEY_CITATION_77c8c409-2acd-4202-8efd-f8cfebde992e&quot;,&quot;properties&quot;:{&quot;noteIndex&quot;:0},&quot;isEdited&quot;:false,&quot;manualOverride&quot;:{&quot;isManuallyOverridden&quot;:false,&quot;citeprocText&quot;:&quot;(Drazanova, 2020)&quot;,&quot;manualOverrideText&quot;:&quot;&quot;},&quot;citationTag&quot;:&quot;MENDELEY_CITATION_v3_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&quot;,&quot;citationItems&quot;:[{&quot;id&quot;:&quot;029e1555-81f3-3a97-bbd6-36b1794c1019&quot;,&quot;itemData&quot;:{&quot;type&quot;:&quot;article-journal&quot;,&quot;id&quot;:&quot;029e1555-81f3-3a97-bbd6-36b1794c1019&quot;,&quot;title&quot;:&quot;Introducing the Historical Index of Ethnic Fractionalization (HIEF) Dataset: Accounting for Longitudinal Changes in Ethnic Diversity&quot;,&quot;author&quot;:[{&quot;family&quot;:&quot;Drazanova&quot;,&quot;given&quot;:&quot;Lenka&quot;,&quot;parse-names&quot;:false,&quot;dropping-particle&quot;:&quot;&quot;,&quot;non-dropping-particle&quot;:&quot;&quot;}],&quot;container-title&quot;:&quot;Journal of Open Humanities Data&quot;,&quot;DOI&quot;:&quot;10.5334/johd.16&quot;,&quot;issued&quot;:{&quot;date-parts&quot;:[[2020]]},&quot;abstract&quot;:&quot;Dramatic changes in the ethnic composition of countries in the last decades have sparked new interest among social scientists in studying and uncovering the role of ethnic diversity on social, political and economic outcomes. Yet, most ethnic fractionalization indices used by scholars to study these effects treat ethnic heterogeneity as time-invariant, thus concealing its long-term effects. However, failing to take into account historical developments in ethnic composition might seriously hinder our understanding of their effects on social, economic, and political outcomes. This paper introduces a new dataset containing an annual ethnic fractionalization index for 162 countries across all continents in the period of 1945–2013. The Historical Index of Ethnic Fractionalization (HIEF) dataset is a natural extension of previous ethnic fractionalization indices. It offers the opportunity to study the effects of ethnic fractionalization across countries and over time. The article concludes by offering some preliminary descriptive analysis of patterns of change in ethnic fractionalization over time.&quot;,&quot;container-title-short&quot;:&quot;&quot;},&quot;isTemporary&quot;:false}]},{&quot;citationID&quot;:&quot;MENDELEY_CITATION_25605c3d-41e2-406c-8ec5-24d4962fc223&quot;,&quot;properties&quot;:{&quot;noteIndex&quot;:0},&quot;isEdited&quot;:false,&quot;manualOverride&quot;:{&quot;isManuallyOverridden&quot;:false,&quot;citeprocText&quot;:&quot;(Drazanova, 2020)&quot;,&quot;manualOverrideText&quot;:&quot;&quot;},&quot;citationTag&quot;:&quot;MENDELEY_CITATION_v3_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&quot;,&quot;citationItems&quot;:[{&quot;id&quot;:&quot;029e1555-81f3-3a97-bbd6-36b1794c1019&quot;,&quot;itemData&quot;:{&quot;type&quot;:&quot;article-journal&quot;,&quot;id&quot;:&quot;029e1555-81f3-3a97-bbd6-36b1794c1019&quot;,&quot;title&quot;:&quot;Introducing the Historical Index of Ethnic Fractionalization (HIEF) Dataset: Accounting for Longitudinal Changes in Ethnic Diversity&quot;,&quot;author&quot;:[{&quot;family&quot;:&quot;Drazanova&quot;,&quot;given&quot;:&quot;Lenka&quot;,&quot;parse-names&quot;:false,&quot;dropping-particle&quot;:&quot;&quot;,&quot;non-dropping-particle&quot;:&quot;&quot;}],&quot;container-title&quot;:&quot;Journal of Open Humanities Data&quot;,&quot;DOI&quot;:&quot;10.5334/johd.16&quot;,&quot;issued&quot;:{&quot;date-parts&quot;:[[2020]]},&quot;abstract&quot;:&quot;Dramatic changes in the ethnic composition of countries in the last decades have sparked new interest among social scientists in studying and uncovering the role of ethnic diversity on social, political and economic outcomes. Yet, most ethnic fractionalization indices used by scholars to study these effects treat ethnic heterogeneity as time-invariant, thus concealing its long-term effects. However, failing to take into account historical developments in ethnic composition might seriously hinder our understanding of their effects on social, economic, and political outcomes. This paper introduces a new dataset containing an annual ethnic fractionalization index for 162 countries across all continents in the period of 1945–2013. The Historical Index of Ethnic Fractionalization (HIEF) dataset is a natural extension of previous ethnic fractionalization indices. It offers the opportunity to study the effects of ethnic fractionalization across countries and over time. The article concludes by offering some preliminary descriptive analysis of patterns of change in ethnic fractionalization over time.&quot;,&quot;container-title-short&quot;:&quot;&quot;},&quot;isTemporary&quot;:false}]},{&quot;citationID&quot;:&quot;MENDELEY_CITATION_0d3c3d5f-3a6b-4807-9f35-75f2e0a147ff&quot;,&quot;properties&quot;:{&quot;noteIndex&quot;:0},&quot;isEdited&quot;:false,&quot;manualOverride&quot;:{&quot;isManuallyOverridden&quot;:false,&quot;citeprocText&quot;:&quot;(Canudas-Romo et al., 2022)&quot;,&quot;manualOverrideText&quot;:&quot;&quot;},&quot;citationItems&quot;:[{&quot;id&quot;:&quot;fb204312-caac-3a0c-93ce-d974656c0873&quot;,&quot;itemData&quot;:{&quot;type&quot;:&quot;article-journal&quot;,&quot;id&quot;:&quot;fb204312-caac-3a0c-93ce-d974656c0873&quot;,&quot;title&quot;:&quot;The Components of Change in Population Growth Rates&quot;,&quot;author&quot;:[{&quot;family&quot;:&quot;Canudas-Romo&quot;,&quot;given&quot;:&quot;Vladimir&quot;,&quot;parse-names&quot;:false,&quot;dropping-particle&quot;:&quot;&quot;,&quot;non-dropping-particle&quot;:&quot;&quot;},{&quot;family&quot;:&quot;Shen&quot;,&quot;given&quot;:&quot;Tianyu&quot;,&quot;parse-names&quot;:false,&quot;dropping-particle&quot;:&quot;&quot;,&quot;non-dropping-particle&quot;:&quot;&quot;},{&quot;family&quot;:&quot;Payne&quot;,&quot;given&quot;:&quot;Collin F&quot;,&quot;parse-names&quot;:false,&quot;dropping-particle&quot;:&quot;&quot;,&quot;non-dropping-particle&quot;:&quot;&quot;}],&quot;container-title&quot;:&quot;Demography&quot;,&quot;container-title-short&quot;:&quot;Demography&quot;,&quot;DOI&quot;:&quot;10.1215/00703370-9765067&quot;,&quot;ISSN&quot;:&quot;0070-3370&quot;,&quot;URL&quot;:&quot;https://doi.org/10.1215/00703370-9765067&quot;,&quot;issued&quot;:{&quot;date-parts&quot;:[[2022,4,1]]},&quot;page&quot;:&quot;417-431&quot;,&quot;abstract&quot;:&quot;The demographic balance equation relates the population growth rate with crude rates of fertility, mortality, and net migration. All these rates refer to changes occurring between two time points, say, t and t + h. However, this fundamental balance equation overlooks the contribution of historical fertility, mortality, and migration in explaining these population counts. Because of this, the balance equation only partially explains a change in growth rate between time t and t + h as it does not include the contribution of historical population trends in shaping the population at time t. The overall population growth rate can also be expressed as the weighted average of age-specific growth rates. In this article, we develop a method to decompose the historical drivers of current population growth by recursively employing the variable-r method on the population's average age-specific growth rates. We illustrate our method by identifying the unique contributions of survival progress, migration change, and fertility decline for current population growth in Denmark, England and Wales, France, and the United States. Our results show that survival progress is mainly having an effect on population growth at older ages, although accounting for indirect historical effects illuminates additional contributions at younger ages. Migration is particularly important in Denmark and England and Wales. Finally, we find that across all populations studied, historical fertility decline plays the largest role in shaping recent reductions in population growth rates.&quot;,&quot;issue&quot;:&quot;2&quot;,&quot;volume&quot;:&quot;59&quot;},&quot;isTemporary&quot;:false}],&quot;citationTag&quot;:&quot;MENDELEY_CITATION_v3_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&quot;},{&quot;citationID&quot;:&quot;MENDELEY_CITATION_10b76b1e-be88-4608-ba45-0c35730b36e8&quot;,&quot;properties&quot;:{&quot;noteIndex&quot;:0},&quot;isEdited&quot;:false,&quot;manualOverride&quot;:{&quot;isManuallyOverridden&quot;:false,&quot;citeprocText&quot;:&quot;(OECD, 2020)&quot;,&quot;manualOverrideText&quot;:&quot;&quot;},&quot;citationTag&quot;:&quot;MENDELEY_CITATION_v3_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&quot;,&quot;citationItems&quot;:[{&quot;id&quot;:&quot;e0d24607-f9bd-3f13-8e7b-57fb4dca37d1&quot;,&quot;itemData&quot;:{&quot;type&quot;:&quot;book&quot;,&quot;id&quot;:&quot;e0d24607-f9bd-3f13-8e7b-57fb4dca37d1&quot;,&quot;title&quot;:&quot;All Hands In? Making Diversity Work for All&quot;,&quot;author&quot;:[{&quot;family&quot;:&quot;OECD&quot;,&quot;given&quot;:&quot;&quot;,&quot;parse-names&quot;:false,&quot;dropping-particle&quot;:&quot;&quot;,&quot;non-dropping-particle&quot;:&quot;&quot;}],&quot;accessed&quot;:{&quot;date-parts&quot;:[[2023,8,13]]},&quot;DOI&quot;:&quot;10.1787/efb14583-en&quot;,&quot;ISBN&quot;:&quot;9789264600638&quot;,&quot;URL&quot;:&quot;https://www.oecd-ilibrary.org/social-issues-migration-health/all-hands-in-making-diversity-work-for-all_efb14583-en&quot;,&quot;issued&quot;:{&quot;date-parts&quot;:[[2020,9,2]]},&quot;publisher-place&quot;:&quot;Paris&quot;,&quot;number-of-pages&quot;:&quot;1-80&quot;,&quot;publisher&quot;:&quot;OECD Publishing&quot;,&quot;container-title-short&quot;:&quot;&quot;},&quot;isTemporary&quot;:false}]},{&quot;citationID&quot;:&quot;MENDELEY_CITATION_d4999a74-e21c-4460-a443-96b5b7f4d332&quot;,&quot;properties&quot;:{&quot;noteIndex&quot;:0},&quot;isEdited&quot;:false,&quot;manualOverride&quot;:{&quot;isManuallyOverridden&quot;:false,&quot;citeprocText&quot;:&quot;(OECD, 2020)&quot;,&quot;manualOverrideText&quot;:&quot;&quot;},&quot;citationTag&quot;:&quot;MENDELEY_CITATION_v3_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&quot;,&quot;citationItems&quot;:[{&quot;id&quot;:&quot;e0d24607-f9bd-3f13-8e7b-57fb4dca37d1&quot;,&quot;itemData&quot;:{&quot;type&quot;:&quot;book&quot;,&quot;id&quot;:&quot;e0d24607-f9bd-3f13-8e7b-57fb4dca37d1&quot;,&quot;title&quot;:&quot;All Hands In? Making Diversity Work for All&quot;,&quot;author&quot;:[{&quot;family&quot;:&quot;OECD&quot;,&quot;given&quot;:&quot;&quot;,&quot;parse-names&quot;:false,&quot;dropping-particle&quot;:&quot;&quot;,&quot;non-dropping-particle&quot;:&quot;&quot;}],&quot;accessed&quot;:{&quot;date-parts&quot;:[[2023,8,13]]},&quot;DOI&quot;:&quot;10.1787/efb14583-en&quot;,&quot;ISBN&quot;:&quot;9789264600638&quot;,&quot;URL&quot;:&quot;https://www.oecd-ilibrary.org/social-issues-migration-health/all-hands-in-making-diversity-work-for-all_efb14583-en&quot;,&quot;issued&quot;:{&quot;date-parts&quot;:[[2020,9,2]]},&quot;publisher-place&quot;:&quot;Paris&quot;,&quot;number-of-pages&quot;:&quot;1-80&quot;,&quot;publisher&quot;:&quot;OECD Publishing&quot;,&quot;container-title-short&quot;:&quot;&quot;},&quot;isTemporary&quot;:false}]},{&quot;citationID&quot;:&quot;MENDELEY_CITATION_334ec82c-3066-4639-95e4-4843f6c139c9&quot;,&quot;properties&quot;:{&quot;noteIndex&quot;:0},&quot;isEdited&quot;:false,&quot;manualOverride&quot;:{&quot;isManuallyOverridden&quot;:false,&quot;citeprocText&quot;:&quot;(Alesina &amp;#38; Ferrara, 2005)&quot;,&quot;manualOverrideText&quot;:&quot;&quot;},&quot;citationTag&quot;:&quot;MENDELEY_CITATION_v3_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&quot;,&quot;citationItems&quot;:[{&quot;id&quot;:&quot;ad5226a4-7a43-330a-990c-5685d6153092&quot;,&quot;itemData&quot;:{&quot;type&quot;:&quot;article-journal&quot;,&quot;id&quot;:&quot;ad5226a4-7a43-330a-990c-5685d6153092&quot;,&quot;title&quot;:&quot;Ethnic Diversity and Economic Performance&quot;,&quot;author&quot;:[{&quot;family&quot;:&quot;Alesina&quot;,&quot;given&quot;:&quot;Alberto&quot;,&quot;parse-names&quot;:false,&quot;dropping-particle&quot;:&quot;&quot;,&quot;non-dropping-particle&quot;:&quot;&quot;},{&quot;family&quot;:&quot;Ferrara&quot;,&quot;given&quot;:&quot;Eliana&quot;,&quot;parse-names&quot;:false,&quot;dropping-particle&quot;:&quot;La&quot;,&quot;non-dropping-particle&quot;:&quot;&quot;}],&quot;container-title&quot;:&quot;Journal of Economic Literature&quot;,&quot;container-title-short&quot;:&quot;J Econ Lit&quot;,&quot;DOI&quot;:&quot;10.1257/002205105774431243&quot;,&quot;URL&quot;:&quot;https://www.aeaweb.org/articles?id=10.1257/002205105774431243&quot;,&quot;issued&quot;:{&quot;date-parts&quot;:[[2005,9]]},&quot;page&quot;:&quot;762-800&quot;,&quot;issue&quot;:&quot;3&quot;,&quot;volume&quot;:&quot;43&quot;},&quot;isTemporary&quot;:false}]},{&quot;citationID&quot;:&quot;MENDELEY_CITATION_428affec-4e2b-4cb9-9d3f-427e95697851&quot;,&quot;properties&quot;:{&quot;noteIndex&quot;:0},&quot;isEdited&quot;:false,&quot;manualOverride&quot;:{&quot;isManuallyOverridden&quot;:false,&quot;citeprocText&quot;:&quot;(Levine et al., 2000)&quot;,&quot;manualOverrideText&quot;:&quot;&quot;},&quot;citationTag&quot;:&quot;MENDELEY_CITATION_v3_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&quot;,&quot;citationItems&quot;:[{&quot;id&quot;:&quot;9b8d5349-22e9-3b4a-b519-a6881f6948dd&quot;,&quot;itemData&quot;:{&quot;type&quot;:&quot;article-journal&quot;,&quot;id&quot;:&quot;9b8d5349-22e9-3b4a-b519-a6881f6948dd&quot;,&quot;title&quot;:&quot;Financial intermediation and growth: Causality and causes&quot;,&quot;author&quot;:[{&quot;family&quot;:&quot;Levine&quot;,&quot;given&quot;:&quot;Ross&quot;,&quot;parse-names&quot;:false,&quot;dropping-particle&quot;:&quot;&quot;,&quot;non-dropping-particle&quot;:&quot;&quot;},{&quot;family&quot;:&quot;Loayza&quot;,&quot;given&quot;:&quot;Norman&quot;,&quot;parse-names&quot;:false,&quot;dropping-particle&quot;:&quot;&quot;,&quot;non-dropping-particle&quot;:&quot;&quot;},{&quot;family&quot;:&quot;Beck&quot;,&quot;given&quot;:&quot;Thorsten&quot;,&quot;parse-names&quot;:false,&quot;dropping-particle&quot;:&quot;&quot;,&quot;non-dropping-particle&quot;:&quot;&quot;}],&quot;container-title&quot;:&quot;Journal of Monetary Economics&quot;,&quot;container-title-short&quot;:&quot;J Monet Econ&quot;,&quot;DOI&quot;:&quot;https://doi.org/10.1016/S0304-3932(00)00017-9&quot;,&quot;ISSN&quot;:&quot;0304-3932&quot;,&quot;URL&quot;:&quot;https://www.sciencedirect.com/science/article/pii/S0304393200000179&quot;,&quot;issued&quot;:{&quot;date-parts&quot;:[[2000]]},&quot;page&quot;:&quot;31-77&quot;,&quot;abstract&quot;:&quot;This paper evaluates (1) whether the exogenous component of financial intermediary development influences economic growth and (2) whether cross-country differences in legal and accounting systems (e.g., creditor rights, contract enforcement, and accounting standards) explain differences in the level of financial development. Using both traditional cross-section, instrumental variable procedures and recent dynamic panel techniques, we find that the exogenous components of financial intermediary development is positively associated with economic growth. Also, the data show that cross-country differences in legal and accounting systems help account for differences in financial development. Together, these findings suggest that legal and accounting reforms that strengthen creditor rights, contract enforcement, and accounting practices can boost financial development and accelerate economic growth.&quot;,&quot;issue&quot;:&quot;1&quot;,&quot;volume&quot;:&quot;46&quot;},&quot;isTemporary&quot;:false}]},{&quot;citationID&quot;:&quot;MENDELEY_CITATION_d43f0d2b-d26f-4321-8882-ac8c7da6b088&quot;,&quot;properties&quot;:{&quot;noteIndex&quot;:0},&quot;isEdited&quot;:false,&quot;manualOverride&quot;:{&quot;isManuallyOverridden&quot;:false,&quot;citeprocText&quot;:&quot;(Rahman et al., 2019; Roodman, 2009)&quot;,&quot;manualOverrideText&quot;:&quot;&quot;},&quot;citationTag&quot;:&quot;MENDELEY_CITATION_v3_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&quot;,&quot;citationItems&quot;:[{&quot;id&quot;:&quot;9bcfc60b-7219-3cef-97ef-5030318c8f2b&quot;,&quot;itemData&quot;:{&quot;type&quot;:&quot;article-journal&quot;,&quot;id&quot;:&quot;9bcfc60b-7219-3cef-97ef-5030318c8f2b&quot;,&quot;title&quot;:&quot;The drivers of economic growth in South Asia: evidence from a dynamic system GMM approach&quot;,&quot;author&quot;:[{&quot;family&quot;:&quot;Rahman&quot;,&quot;given&quot;:&quot;Mohammad Mafizur&quot;,&quot;parse-names&quot;:false,&quot;dropping-particle&quot;:&quot;&quot;,&quot;non-dropping-particle&quot;:&quot;&quot;},{&quot;family&quot;:&quot;Rana&quot;,&quot;given&quot;:&quot;Rezwanul Hasan&quot;,&quot;parse-names&quot;:false,&quot;dropping-particle&quot;:&quot;&quot;,&quot;non-dropping-particle&quot;:&quot;&quot;},{&quot;family&quot;:&quot;Barua&quot;,&quot;given&quot;:&quot;Suborna&quot;,&quot;parse-names&quot;:false,&quot;dropping-particle&quot;:&quot;&quot;,&quot;non-dropping-particle&quot;:&quot;&quot;}],&quot;container-title&quot;:&quot;Journal of Economic Studies&quot;,&quot;DOI&quot;:&quot;10.1108/JES-01-2018-0013&quot;,&quot;ISSN&quot;:&quot;0144-3585&quot;,&quot;URL&quot;:&quot;https://doi.org/10.1108/JES-01-2018-0013&quot;,&quot;issued&quot;:{&quot;date-parts&quot;:[[2019,1,1]]},&quot;page&quot;:&quot;564-577&quot;,&quot;abstract&quot;:&quot;Purpose The purpose of this paper is to explore the drivers of economic growth in South Asia region for the period of 1975–2016 using the World Bank data. Design/methodology/approach Panel corrected standard error (static estimation) approach and one-step system generalised method of moments (dynamic estimation) approach are used. Findings Both the static and dynamic estimations indicate that energy use, gross capital formation and remittances are the main drivers of economic growth in South Asian countries. The effects of all these variables are positive and significant. The extent of the effect of energy use is much higher than that of other two variables on the economic growth. A 1 per cent increase in the growth of energy consumption can expedite the gross domestic product growth by approximately 3 per cent in South Asia. However, the key variables, such as trade, government expenditure and foreign direct investment demonstrate no significant effect. Originality/value The current research is original in the sense that it investigated the issue with a new data set using improved econometric techniques. Moreover, in South Asia as a whole, this kind of study is totally absent, particularly with panel data of a large number of years. Furthermore, this study has taken into account the problem of heterogeneity and the biases created by cross-section dependence, which were mostly absent in previous studies. Therefore, the findings of this research are new contributions to the existing literature.&quot;,&quot;publisher&quot;:&quot;Emerald Publishing Limited&quot;,&quot;issue&quot;:&quot;3&quot;,&quot;volume&quot;:&quot;46&quot;,&quot;container-title-short&quot;:&quot;&quot;},&quot;isTemporary&quot;:false},{&quot;id&quot;:&quot;9cf61545-9a30-32d4-9fc3-4f44851e3d29&quot;,&quot;itemData&quot;:{&quot;type&quot;:&quot;article-journal&quot;,&quot;id&quot;:&quot;9cf61545-9a30-32d4-9fc3-4f44851e3d29&quot;,&quot;title&quot;:&quot;A Note on the Theme of Too Many Instruments*&quot;,&quot;author&quot;:[{&quot;family&quot;:&quot;Roodman&quot;,&quot;given&quot;:&quot;David&quot;,&quot;parse-names&quot;:false,&quot;dropping-particle&quot;:&quot;&quot;,&quot;non-dropping-particle&quot;:&quot;&quot;}],&quot;container-title&quot;:&quot;Oxford Bulletin of Economics and Statistics&quot;,&quot;container-title-short&quot;:&quot;Oxf Bull Econ Stat&quot;,&quot;DOI&quot;:&quot;https://doi.org/10.1111/j.1468-0084.2008.00542.x&quot;,&quot;ISSN&quot;:&quot;0305-9049&quot;,&quot;URL&quot;:&quot;https://doi.org/10.1111/j.1468-0084.2008.00542.x&quot;,&quot;issued&quot;:{&quot;date-parts&quot;:[[2009,2,1]]},&quot;page&quot;:&quot;135-158&quot;,&quot;abstract&quot;:&quot;Abstract The difference and system generalized method of moments (GMM) estimators are growing in popularity. As implemented in popular software, the estimators easily generate instruments that are numerous and, in system GMM, potentially suspect. A large instrument collection overfits endogenous variables even as it weakens the Hansen test of the instruments? joint validity. This paper reviews the evidence on the effects of instrument proliferation, and describes and simulates simple ways to control it. It illustrates the dangers by replicating Forbes [American Economic Review (2000) Vol. 90, pp. 869?887] on income inequality and Levine et al. [Journal of Monetary Economics] (2000) Vol. 46, pp. 31?77] on financial sector development. Results in both papers appear driven by previously undetected endogeneity.&quot;,&quot;publisher&quot;:&quot;John Wiley &amp; Sons, Ltd&quot;,&quot;issue&quot;:&quot;1&quot;,&quot;volume&quot;:&quot;71&quot;},&quot;isTemporary&quot;:false}]},{&quot;citationID&quot;:&quot;MENDELEY_CITATION_f3cf4adc-09e3-47fe-9c13-4822db24ff4d&quot;,&quot;properties&quot;:{&quot;noteIndex&quot;:0},&quot;isEdited&quot;:false,&quot;manualOverride&quot;:{&quot;isManuallyOverridden&quot;:false,&quot;citeprocText&quot;:&quot;(Soto, 2009)&quot;,&quot;manualOverrideText&quot;:&quot;&quot;},&quot;citationTag&quot;:&quot;MENDELEY_CITATION_v3_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&quot;,&quot;citationItems&quot;:[{&quot;id&quot;:&quot;28512aa0-7044-3bdb-bff3-bfaed249b492&quot;,&quot;itemData&quot;:{&quot;type&quot;:&quot;report&quot;,&quot;id&quot;:&quot;28512aa0-7044-3bdb-bff3-bfaed249b492&quot;,&quot;title&quot;:&quot;System GMM estimation with a small sample&quot;,&quot;author&quot;:[{&quot;family&quot;:&quot;Soto&quot;,&quot;given&quot;:&quot;Marcelo&quot;,&quot;parse-names&quot;:false,&quot;dropping-particle&quot;:&quot;&quot;,&quot;non-dropping-particle&quot;:&quot;&quot;}],&quot;number&quot;:&quot;395&quot;,&quot;collection-title&quot;:&quot;Barcelona School of Economics Working Papers&quot;,&quot;accessed&quot;:{&quot;date-parts&quot;:[[2023,8,18]]},&quot;URL&quot;:&quot;https://EconPapers.repec.org/RePEc:bge:wpaper:395&quot;,&quot;issued&quot;:{&quot;date-parts&quot;:[[2009,7]]},&quot;abstract&quot;:&quot;Properties of GMM estimators for panel data, which have become very popular in the empirical economic growth literature, are not well known when the number of individuals is small. This paper analyses through Monte Carlo simulations the properties of various GMM and other estimators when the number of individuals is the one typically available in country growth studies. It is found that, provided that some persistency is present in the series, the system GMM estimator has a lower bias and higher efficiency than all the other estimators analysed, including the standard first-differences GMM estimator.&quot;,&quot;publisher&quot;:&quot;Barcelona School of Economics&quot;,&quot;issue&quot;:&quot;395&quot;,&quot;container-title-short&quot;:&quot;&quot;},&quot;isTemporary&quot;:false}]},{&quot;citationID&quot;:&quot;MENDELEY_CITATION_5136d692-f61d-4533-94cf-5725972a2e61&quot;,&quot;properties&quot;:{&quot;noteIndex&quot;:0},&quot;isEdited&quot;:false,&quot;manualOverride&quot;:{&quot;isManuallyOverridden&quot;:true,&quot;citeprocText&quot;:&quot;(Bond, 2002)&quot;,&quot;manualOverrideText&quot;:&quot;Bond (2002)&quot;},&quot;citationTag&quot;:&quot;MENDELEY_CITATION_v3_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&quot;,&quot;citationItems&quot;:[{&quot;id&quot;:&quot;6a5fedfe-c1b3-3b9f-a4e1-369a6b14152f&quot;,&quot;itemData&quot;:{&quot;type&quot;:&quot;article-journal&quot;,&quot;id&quot;:&quot;6a5fedfe-c1b3-3b9f-a4e1-369a6b14152f&quot;,&quot;title&quot;:&quot;Dynamic panel data models: a guide to micro data methods and practice&quot;,&quot;author&quot;:[{&quot;family&quot;:&quot;Bond&quot;,&quot;given&quot;:&quot;Stephen R&quot;,&quot;parse-names&quot;:false,&quot;dropping-particle&quot;:&quot;&quot;,&quot;non-dropping-particle&quot;:&quot;&quot;}],&quot;container-title&quot;:&quot;Portuguese Economic Journal&quot;,&quot;DOI&quot;:&quot;10.1007/s10258-002-0009-9&quot;,&quot;ISSN&quot;:&quot;1617-9838&quot;,&quot;URL&quot;:&quot;https://doi.org/10.1007/s10258-002-0009-9&quot;,&quot;issued&quot;:{&quot;date-parts&quot;:[[2002]]},&quot;page&quot;:&quot;141-162&quot;,&quot;abstract&quot;:&quot;This paper reviews econometric methods for dynamic panel data models, and presents examples that illustrate the use of these procedures. The focus is on panels where a large number of individuals or firms are observed for a small number of time periods, typical of applications with microeconomic data. The emphasis is on single equation models with autoregressive dynamics and explanatory variables that are not strictly exogenous, and hence on the Generalised Method of Moments estimators that are widely used in this context. Two examples using firm-level panels are discussed in detail: a simple autoregressive model for investment rates; and a basic production function.&quot;,&quot;issue&quot;:&quot;2&quot;,&quot;volume&quot;:&quot;1&quot;,&quot;container-title-short&quot;:&quot;&quot;},&quot;isTemporary&quot;:false}]},{&quot;citationID&quot;:&quot;MENDELEY_CITATION_c2f9bf5f-d4b9-41a8-8c8c-8bd0a4d50f9d&quot;,&quot;properties&quot;:{&quot;noteIndex&quot;:0},&quot;isEdited&quot;:false,&quot;manualOverride&quot;:{&quot;isManuallyOverridden&quot;:true,&quot;citeprocText&quot;:&quot;(Levine et al., 2000)&quot;,&quot;manualOverrideText&quot;:&quot;Levine et al. (2000)&quot;},&quot;citationTag&quot;:&quot;MENDELEY_CITATION_v3_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&quot;,&quot;citationItems&quot;:[{&quot;id&quot;:&quot;9b8d5349-22e9-3b4a-b519-a6881f6948dd&quot;,&quot;itemData&quot;:{&quot;type&quot;:&quot;article-journal&quot;,&quot;id&quot;:&quot;9b8d5349-22e9-3b4a-b519-a6881f6948dd&quot;,&quot;title&quot;:&quot;Financial intermediation and growth: Causality and causes&quot;,&quot;author&quot;:[{&quot;family&quot;:&quot;Levine&quot;,&quot;given&quot;:&quot;Ross&quot;,&quot;parse-names&quot;:false,&quot;dropping-particle&quot;:&quot;&quot;,&quot;non-dropping-particle&quot;:&quot;&quot;},{&quot;family&quot;:&quot;Loayza&quot;,&quot;given&quot;:&quot;Norman&quot;,&quot;parse-names&quot;:false,&quot;dropping-particle&quot;:&quot;&quot;,&quot;non-dropping-particle&quot;:&quot;&quot;},{&quot;family&quot;:&quot;Beck&quot;,&quot;given&quot;:&quot;Thorsten&quot;,&quot;parse-names&quot;:false,&quot;dropping-particle&quot;:&quot;&quot;,&quot;non-dropping-particle&quot;:&quot;&quot;}],&quot;container-title&quot;:&quot;Journal of Monetary Economics&quot;,&quot;container-title-short&quot;:&quot;J Monet Econ&quot;,&quot;DOI&quot;:&quot;https://doi.org/10.1016/S0304-3932(00)00017-9&quot;,&quot;ISSN&quot;:&quot;0304-3932&quot;,&quot;URL&quot;:&quot;https://www.sciencedirect.com/science/article/pii/S0304393200000179&quot;,&quot;issued&quot;:{&quot;date-parts&quot;:[[2000]]},&quot;page&quot;:&quot;31-77&quot;,&quot;abstract&quot;:&quot;This paper evaluates (1) whether the exogenous component of financial intermediary development influences economic growth and (2) whether cross-country differences in legal and accounting systems (e.g., creditor rights, contract enforcement, and accounting standards) explain differences in the level of financial development. Using both traditional cross-section, instrumental variable procedures and recent dynamic panel techniques, we find that the exogenous components of financial intermediary development is positively associated with economic growth. Also, the data show that cross-country differences in legal and accounting systems help account for differences in financial development. Together, these findings suggest that legal and accounting reforms that strengthen creditor rights, contract enforcement, and accounting practices can boost financial development and accelerate economic growth.&quot;,&quot;issue&quot;:&quot;1&quot;,&quot;volume&quot;:&quot;46&quot;},&quot;isTemporary&quot;:false}]},{&quot;citationID&quot;:&quot;MENDELEY_CITATION_76e88d63-bff2-43b7-9d5d-f00a9c91c21d&quot;,&quot;properties&quot;:{&quot;noteIndex&quot;:0},&quot;isEdited&quot;:false,&quot;manualOverride&quot;:{&quot;isManuallyOverridden&quot;:true,&quot;citeprocText&quot;:&quot;(Rahman et al., 2019)&quot;,&quot;manualOverrideText&quot;:&quot;Rahman et al. (2019)&quot;},&quot;citationTag&quot;:&quot;MENDELEY_CITATION_v3_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&quot;,&quot;citationItems&quot;:[{&quot;id&quot;:&quot;9bcfc60b-7219-3cef-97ef-5030318c8f2b&quot;,&quot;itemData&quot;:{&quot;type&quot;:&quot;article-journal&quot;,&quot;id&quot;:&quot;9bcfc60b-7219-3cef-97ef-5030318c8f2b&quot;,&quot;title&quot;:&quot;The drivers of economic growth in South Asia: evidence from a dynamic system GMM approach&quot;,&quot;author&quot;:[{&quot;family&quot;:&quot;Rahman&quot;,&quot;given&quot;:&quot;Mohammad Mafizur&quot;,&quot;parse-names&quot;:false,&quot;dropping-particle&quot;:&quot;&quot;,&quot;non-dropping-particle&quot;:&quot;&quot;},{&quot;family&quot;:&quot;Rana&quot;,&quot;given&quot;:&quot;Rezwanul Hasan&quot;,&quot;parse-names&quot;:false,&quot;dropping-particle&quot;:&quot;&quot;,&quot;non-dropping-particle&quot;:&quot;&quot;},{&quot;family&quot;:&quot;Barua&quot;,&quot;given&quot;:&quot;Suborna&quot;,&quot;parse-names&quot;:false,&quot;dropping-particle&quot;:&quot;&quot;,&quot;non-dropping-particle&quot;:&quot;&quot;}],&quot;container-title&quot;:&quot;Journal of Economic Studies&quot;,&quot;DOI&quot;:&quot;10.1108/JES-01-2018-0013&quot;,&quot;ISSN&quot;:&quot;0144-3585&quot;,&quot;URL&quot;:&quot;https://doi.org/10.1108/JES-01-2018-0013&quot;,&quot;issued&quot;:{&quot;date-parts&quot;:[[2019,1,1]]},&quot;page&quot;:&quot;564-577&quot;,&quot;abstract&quot;:&quot;Purpose The purpose of this paper is to explore the drivers of economic growth in South Asia region for the period of 1975–2016 using the World Bank data. Design/methodology/approach Panel corrected standard error (static estimation) approach and one-step system generalised method of moments (dynamic estimation) approach are used. Findings Both the static and dynamic estimations indicate that energy use, gross capital formation and remittances are the main drivers of economic growth in South Asian countries. The effects of all these variables are positive and significant. The extent of the effect of energy use is much higher than that of other two variables on the economic growth. A 1 per cent increase in the growth of energy consumption can expedite the gross domestic product growth by approximately 3 per cent in South Asia. However, the key variables, such as trade, government expenditure and foreign direct investment demonstrate no significant effect. Originality/value The current research is original in the sense that it investigated the issue with a new data set using improved econometric techniques. Moreover, in South Asia as a whole, this kind of study is totally absent, particularly with panel data of a large number of years. Furthermore, this study has taken into account the problem of heterogeneity and the biases created by cross-section dependence, which were mostly absent in previous studies. Therefore, the findings of this research are new contributions to the existing literature.&quot;,&quot;publisher&quot;:&quot;Emerald Publishing Limited&quot;,&quot;issue&quot;:&quot;3&quot;,&quot;volume&quot;:&quot;46&quot;,&quot;container-title-short&quot;:&quot;&quot;},&quot;isTemporary&quot;:false}]},{&quot;citationID&quot;:&quot;MENDELEY_CITATION_27aef14d-f351-491d-9ac7-6fb445b8ac47&quot;,&quot;properties&quot;:{&quot;noteIndex&quot;:0},&quot;isEdited&quot;:false,&quot;manualOverride&quot;:{&quot;isManuallyOverridden&quot;:true,&quot;citeprocText&quot;:&quot;(Zarra-Nezhad et al., 2014)&quot;,&quot;manualOverrideText&quot;:&quot;Zarra-Nezhad et al. (2014)&quot;},&quot;citationTag&quot;:&quot;MENDELEY_CITATION_v3_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&quot;,&quot;citationItems&quot;:[{&quot;id&quot;:&quot;810806dd-ef27-3392-99cc-6d5f03d8a28f&quot;,&quot;itemData&quot;:{&quot;type&quot;:&quot;article-journal&quot;,&quot;id&quot;:&quot;810806dd-ef27-3392-99cc-6d5f03d8a28f&quot;,&quot;title&quot;:&quot;The Shadow Economy and Globalization: A Comparison Between Difference GMM and System GMM Approaches&quot;,&quot;author&quot;:[{&quot;family&quot;:&quot;Zarra-Nezhad&quot;,&quot;given&quot;:&quot;Mansour&quot;,&quot;parse-names&quot;:false,&quot;dropping-particle&quot;:&quot;&quot;,&quot;non-dropping-particle&quot;:&quot;&quot;},{&quot;family&quot;:&quot;Hasanvand&quot;,&quot;given&quot;:&quot;Somayeh&quot;,&quot;parse-names&quot;:false,&quot;dropping-particle&quot;:&quot;&quot;,&quot;non-dropping-particle&quot;:&quot;&quot;},{&quot;family&quot;:&quot;Akbarzadeh&quot;,&quot;given&quot;:&quot;Mohammad Hadi&quot;,&quot;parse-names&quot;:false,&quot;dropping-particle&quot;:&quot;&quot;,&quot;non-dropping-particle&quot;:&quot;&quot;}],&quot;container-title&quot;:&quot;International journal of business&quot;,&quot;URL&quot;:&quot;https://api.semanticscholar.org/CorpusID:55272191&quot;,&quot;issued&quot;:{&quot;date-parts&quot;:[[2014]]},&quot;page&quot;:&quot;41-57&quot;,&quot;volume&quot;:&quot;6&quot;,&quot;container-title-short&quot;:&quot;&quot;},&quot;isTemporary&quot;:false}]},{&quot;citationID&quot;:&quot;MENDELEY_CITATION_6f8a5099-49db-4852-aa35-20b13a6457f7&quot;,&quot;properties&quot;:{&quot;noteIndex&quot;:0},&quot;isEdited&quot;:false,&quot;manualOverride&quot;:{&quot;isManuallyOverridden&quot;:true,&quot;citeprocText&quot;:&quot;(Choudhury &amp;#38; Sahu, 2022)&quot;,&quot;manualOverrideText&quot;:&quot;Choudhury &amp; Sahu (2022)&quot;},&quot;citationTag&quot;:&quot;MENDELEY_CITATION_v3_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&quot;,&quot;citationItems&quot;:[{&quot;id&quot;:&quot;76ec391e-0ace-3201-84f8-38e6d5aee5d9&quot;,&quot;itemData&quot;:{&quot;type&quot;:&quot;article-journal&quot;,&quot;id&quot;:&quot;76ec391e-0ace-3201-84f8-38e6d5aee5d9&quot;,&quot;title&quot;:&quot;Revisiting the nexus between fiscal decentralization and government size - The role of ethnic fragmentation&quot;,&quot;author&quot;:[{&quot;family&quot;:&quot;Choudhury&quot;,&quot;given&quot;:&quot;Atrayee&quot;,&quot;parse-names&quot;:false,&quot;dropping-particle&quot;:&quot;&quot;,&quot;non-dropping-particle&quot;:&quot;&quot;},{&quot;family&quot;:&quot;Sahu&quot;,&quot;given&quot;:&quot;Sohini&quot;,&quot;parse-names&quot;:false,&quot;dropping-particle&quot;:&quot;&quot;,&quot;non-dropping-particle&quot;:&quot;&quot;}],&quot;container-title&quot;:&quot;European Journal of Political Economy&quot;,&quot;container-title-short&quot;:&quot;Eur J Polit Econ&quot;,&quot;DOI&quot;:&quot;https://doi.org/10.1016/j.ejpoleco.2022.102193&quot;,&quot;ISSN&quot;:&quot;0176-2680&quot;,&quot;URL&quot;:&quot;https://www.sciencedirect.com/science/article/pii/S0176268022000118&quot;,&quot;issued&quot;:{&quot;date-parts&quot;:[[2022]]},&quot;page&quot;:&quot;102193&quot;,&quot;abstract&quot;:&quot;The extant literature on the relationship between fiscal decentralization and government size provides mixed evidence. In this paper, we use a panel of 65 developed and developing countries from 1972 to 2013 to analyse the role of ethnic fragmentation as a mediator in this relationship. Using FGLS for heterogeneous panels, system GMM and instrumental variable methods, we find that fiscal decentralization is inversely associated with government size, but the relationship is positive and significant when variation in ethnic fragmentation is considered. Our findings support the theory that the heterogeneous needs and preferences of an ethnically fragmented region lead to an increase in the demand for public goods and services provision, thereby increasing the level of aggregate government spending through fiscal decentralization. The results are robust across alternate definitions of fiscal decentralization, model specification, and estimation methods.&quot;,&quot;volume&quot;:&quot;75&quot;},&quot;isTemporary&quot;:false}]},{&quot;citationID&quot;:&quot;MENDELEY_CITATION_f39ce8d6-f238-4197-890f-c3006cd3c8a5&quot;,&quot;properties&quot;:{&quot;noteIndex&quot;:0},&quot;isEdited&quot;:false,&quot;manualOverride&quot;:{&quot;isManuallyOverridden&quot;:true,&quot;citeprocText&quot;:&quot;(Ajide et al., 2019)&quot;,&quot;manualOverrideText&quot;:&quot;Ajide et al. (2019)&quot;},&quot;citationTag&quot;:&quot;MENDELEY_CITATION_v3_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&quot;,&quot;citationItems&quot;:[{&quot;id&quot;:&quot;93dc47c1-08b5-342d-9528-181abe827203&quot;,&quot;itemData&quot;:{&quot;type&quot;:&quot;article-journal&quot;,&quot;id&quot;:&quot;93dc47c1-08b5-342d-9528-181abe827203&quot;,&quot;title&quot;:&quot;Ethnic Diversity and Inequality in Sub-Saharan Africa: Do Institutions Reduce the Noise?&quot;,&quot;author&quot;:[{&quot;family&quot;:&quot;Ajide&quot;,&quot;given&quot;:&quot;Kazeem B&quot;,&quot;parse-names&quot;:false,&quot;dropping-particle&quot;:&quot;&quot;,&quot;non-dropping-particle&quot;:&quot;&quot;},{&quot;family&quot;:&quot;Alimi&quot;,&quot;given&quot;:&quot;Olorunfemi Y&quot;,&quot;parse-names&quot;:false,&quot;dropping-particle&quot;:&quot;&quot;,&quot;non-dropping-particle&quot;:&quot;&quot;},{&quot;family&quot;:&quot;Asongu&quot;,&quot;given&quot;:&quot;Simplice A&quot;,&quot;parse-names&quot;:false,&quot;dropping-particle&quot;:&quot;&quot;,&quot;non-dropping-particle&quot;:&quot;&quot;}],&quot;container-title&quot;:&quot;Social Indicators Research&quot;,&quot;container-title-short&quot;:&quot;Soc Indic Res&quot;,&quot;DOI&quot;:&quot;10.1007/s11205-019-02122-y&quot;,&quot;ISSN&quot;:&quot;1573-0921&quot;,&quot;URL&quot;:&quot;https://doi.org/10.1007/s11205-019-02122-y&quot;,&quot;issued&quot;:{&quot;date-parts&quot;:[[2019]]},&quot;page&quot;:&quot;1033-1062&quot;,&quot;abstract&quot;:&quot;Studies on the causes of income differences between the rich and the poor have received an extensive attention in the inequality empirics. While ethnic diversity has also been identified as one of the fundamental causes of income inequality, the role of institutions as a mediating factor in the ethnicity-inequality nexus has not received the scholarly attention it deserves. To this end, this study complements the existing literature by investigating the extent to which institutional framework corrects the noisy influence originating from the nexus between “ethnic diversity” and inequality in 26 sub-Saharan African countries for the period 1996–2015. The empirical evidence is based on pooled OLS, fixed effects and system GMM estimators. The main findings reveal that the mediating influences of institutional settings are defective, thus making it extremely difficult to modulate the noisy impacts of ethno-linguistic and religious heterogeneity on inequality. In addition, the negative influences orchestrated by ethno-linguistic and religious diversities on inequality fail to attenuate the impact of income disparity even when interacted with institutions. On the policy front, institutional reforms tailored toward economic, political and institutional governances should be targeted.&quot;,&quot;issue&quot;:&quot;3&quot;,&quot;volume&quot;:&quot;145&quot;},&quot;isTemporary&quot;:false}]},{&quot;citationID&quot;:&quot;MENDELEY_CITATION_5fb869ec-acd0-4711-b7ed-ec77b04af5c4&quot;,&quot;properties&quot;:{&quot;noteIndex&quot;:0},&quot;isEdited&quot;:false,&quot;manualOverride&quot;:{&quot;isManuallyOverridden&quot;:true,&quot;citeprocText&quot;:&quot;(Gören, 2014)&quot;,&quot;manualOverrideText&quot;:&quot;Gören (2014)&quot;},&quot;citationTag&quot;:&quot;MENDELEY_CITATION_v3_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&quot;,&quot;citationItems&quot;:[{&quot;id&quot;:&quot;3752b1df-7967-3866-94cf-626a396dcf40&quot;,&quot;itemData&quot;:{&quot;type&quot;:&quot;article-journal&quot;,&quot;id&quot;:&quot;3752b1df-7967-3866-94cf-626a396dcf40&quot;,&quot;title&quot;:&quot;How Ethnic Diversity Affects Economic Growth&quot;,&quot;author&quot;:[{&quot;family&quot;:&quot;Gören&quot;,&quot;given&quot;:&quot;Erkan&quot;,&quot;parse-names&quot;:false,&quot;dropping-particle&quot;:&quot;&quot;,&quot;non-dropping-particle&quot;:&quot;&quot;}],&quot;container-title&quot;:&quot;World Development&quot;,&quot;container-title-short&quot;:&quot;World Dev&quot;,&quot;DOI&quot;:&quot;https://doi.org/10.1016/j.worlddev.2014.01.012&quot;,&quot;ISSN&quot;:&quot;0305-750X&quot;,&quot;URL&quot;:&quot;https://www.sciencedirect.com/science/article/pii/S0305750X14000138&quot;,&quot;issued&quot;:{&quot;date-parts&quot;:[[2014]]},&quot;page&quot;:&quot;275-297&quot;,&quot;abstract&quot;:&quot;Summary\nThis paper investigates the empirical relationship between ethnic diversity, polarization, and economic growth. Ethnicity is assumed to affect economic growth through a number of possible transmission channels that are generally included in cross-country growth regressions. This paper provides an extensive empirical analysis shedding light on the various sources through which ethnic diversity and polarization affects economic growth indirectly. It advances and empirically establishes the hypothesis that ethnic diversity has a strong direct negative impact on economic growth, whereas ethnic polarization has non-negligible indirect economic effects through the specified channel variables.&quot;,&quot;volume&quot;:&quot;59&quot;},&quot;isTemporary&quot;:false}]},{&quot;citationID&quot;:&quot;MENDELEY_CITATION_90c2717c-fbe1-4973-9d44-a11a042a1438&quot;,&quot;properties&quot;:{&quot;noteIndex&quot;:0},&quot;isEdited&quot;:false,&quot;manualOverride&quot;:{&quot;isManuallyOverridden&quot;:true,&quot;citeprocText&quot;:&quot;(Papyrakis &amp;#38; Mo, 2014)&quot;,&quot;manualOverrideText&quot;:&quot;Papyrakis &amp; Mo (2014)&quot;},&quot;citationTag&quot;:&quot;MENDELEY_CITATION_v3_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&quot;,&quot;citationItems&quot;:[{&quot;id&quot;:&quot;13889039-f54d-37ca-8c62-c0a03c818057&quot;,&quot;itemData&quot;:{&quot;type&quot;:&quot;article-journal&quot;,&quot;id&quot;:&quot;13889039-f54d-37ca-8c62-c0a03c818057&quot;,&quot;title&quot;:&quot;Fractionalization, Polarization, And Economic Growth: Identifying The Transmission Channels&quot;,&quot;author&quot;:[{&quot;family&quot;:&quot;Papyrakis&quot;,&quot;given&quot;:&quot;Elissaios&quot;,&quot;parse-names&quot;:false,&quot;dropping-particle&quot;:&quot;&quot;,&quot;non-dropping-particle&quot;:&quot;&quot;},{&quot;family&quot;:&quot;Mo&quot;,&quot;given&quot;:&quot;Pak Hung&quot;,&quot;parse-names&quot;:false,&quot;dropping-particle&quot;:&quot;&quot;,&quot;non-dropping-particle&quot;:&quot;&quot;}],&quot;container-title&quot;:&quot;Economic Inquiry&quot;,&quot;container-title-short&quot;:&quot;Econ Inq&quot;,&quot;DOI&quot;:&quot;https://doi.org/10.1111/ecin.12070&quot;,&quot;ISSN&quot;:&quot;0095-2583&quot;,&quot;URL&quot;:&quot;https://doi.org/10.1111/ecin.12070&quot;,&quot;issued&quot;:{&quot;date-parts&quot;:[[2014,7,1]]},&quot;page&quot;:&quot;1204-1218&quot;,&quot;abstract&quot;:&quot;In this article, we examine empirically both the direct and indirect links between ethnic fragmentation and economic growth. We find that both ethnic fractionalization and polarization are negatively associated with growth if considered in isolation; an effect that is though primarily attributed to their link to other growth-related activities (i.e., investment, conflict, control of corruption, fertility). We study the corresponding transmission channels and calculate their relative importance in explaining a development curse based on ethnic diversity. For both measures of ethnic fragmentation, we find the corruption channel to be the most important one. (JEL C21, O11, Z13)&quot;,&quot;publisher&quot;:&quot;John Wiley &amp; Sons, Ltd&quot;,&quot;issue&quot;:&quot;3&quot;,&quot;volume&quot;:&quot;52&quot;},&quot;isTemporary&quot;:false}]},{&quot;citationID&quot;:&quot;MENDELEY_CITATION_90f420ed-f371-47f4-bde5-8e90a72e2846&quot;,&quot;properties&quot;:{&quot;noteIndex&quot;:0},&quot;isEdited&quot;:false,&quot;manualOverride&quot;:{&quot;isManuallyOverridden&quot;:true,&quot;citeprocText&quot;:&quot;(Janus, 2013)&quot;,&quot;manualOverrideText&quot;:&quot;Janus (2013)&quot;},&quot;citationTag&quot;:&quot;MENDELEY_CITATION_v3_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&quot;,&quot;citationItems&quot;:[{&quot;id&quot;:&quot;257475ff-fe1f-376b-90fd-1bde6cde1d3d&quot;,&quot;itemData&quot;:{&quot;type&quot;:&quot;article-journal&quot;,&quot;id&quot;:&quot;257475ff-fe1f-376b-90fd-1bde6cde1d3d&quot;,&quot;title&quot;:&quot;The political economy of fertility&quot;,&quot;author&quot;:[{&quot;family&quot;:&quot;Janus&quot;,&quot;given&quot;:&quot;Thorsten&quot;,&quot;parse-names&quot;:false,&quot;dropping-particle&quot;:&quot;&quot;,&quot;non-dropping-particle&quot;:&quot;&quot;}],&quot;container-title&quot;:&quot;Public Choice&quot;,&quot;container-title-short&quot;:&quot;Public Choice&quot;,&quot;DOI&quot;:&quot;10.1007/s11127-011-9879-7&quot;,&quot;ISSN&quot;:&quot;1573-7101&quot;,&quot;URL&quot;:&quot;https://doi.org/10.1007/s11127-011-9879-7&quot;,&quot;issued&quot;:{&quot;date-parts&quot;:[[2013]]},&quot;page&quot;:&quot;493-505&quot;,&quot;abstract&quot;:&quot;This paper studies the political economy of fertility. Specifically, I argue that fertility may be a strategic choice for ethnic groups engaged in redistributive conflict. I first present a simple conflict model where high fertility is optimal for each ethnic group if and only if the economy’s ethnic diversity is high, institutions are weak, or both. I then test the model in a cross-national dataset. Consistent with the theory, I find that economies where the product of ethnic diversity and a measure of institutional weakness is high have increased fertility rates. I conclude that fertility may depend on political factors.&quot;,&quot;issue&quot;:&quot;3&quot;,&quot;volume&quot;:&quot;155&quot;},&quot;isTemporary&quot;:false}]},{&quot;citationID&quot;:&quot;MENDELEY_CITATION_34efd403-24dc-41f4-bb85-a3491c9e5c5a&quot;,&quot;properties&quot;:{&quot;noteIndex&quot;:0},&quot;isEdited&quot;:false,&quot;manualOverride&quot;:{&quot;isManuallyOverridden&quot;:true,&quot;citeprocText&quot;:&quot;(Janus, 2013)&quot;,&quot;manualOverrideText&quot;:&quot;Janus (2013)&quot;},&quot;citationTag&quot;:&quot;MENDELEY_CITATION_v3_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&quot;,&quot;citationItems&quot;:[{&quot;id&quot;:&quot;257475ff-fe1f-376b-90fd-1bde6cde1d3d&quot;,&quot;itemData&quot;:{&quot;type&quot;:&quot;article-journal&quot;,&quot;id&quot;:&quot;257475ff-fe1f-376b-90fd-1bde6cde1d3d&quot;,&quot;title&quot;:&quot;The political economy of fertility&quot;,&quot;author&quot;:[{&quot;family&quot;:&quot;Janus&quot;,&quot;given&quot;:&quot;Thorsten&quot;,&quot;parse-names&quot;:false,&quot;dropping-particle&quot;:&quot;&quot;,&quot;non-dropping-particle&quot;:&quot;&quot;}],&quot;container-title&quot;:&quot;Public Choice&quot;,&quot;container-title-short&quot;:&quot;Public Choice&quot;,&quot;DOI&quot;:&quot;10.1007/s11127-011-9879-7&quot;,&quot;ISSN&quot;:&quot;1573-7101&quot;,&quot;URL&quot;:&quot;https://doi.org/10.1007/s11127-011-9879-7&quot;,&quot;issued&quot;:{&quot;date-parts&quot;:[[2013]]},&quot;page&quot;:&quot;493-505&quot;,&quot;abstract&quot;:&quot;This paper studies the political economy of fertility. Specifically, I argue that fertility may be a strategic choice for ethnic groups engaged in redistributive conflict. I first present a simple conflict model where high fertility is optimal for each ethnic group if and only if the economy’s ethnic diversity is high, institutions are weak, or both. I then test the model in a cross-national dataset. Consistent with the theory, I find that economies where the product of ethnic diversity and a measure of institutional weakness is high have increased fertility rates. I conclude that fertility may depend on political factors.&quot;,&quot;issue&quot;:&quot;3&quot;,&quot;volume&quot;:&quot;155&quot;},&quot;isTemporary&quot;:false}]},{&quot;citationID&quot;:&quot;MENDELEY_CITATION_cff428e1-28f6-4532-92b9-97fd6948c310&quot;,&quot;properties&quot;:{&quot;noteIndex&quot;:0},&quot;isEdited&quot;:false,&quot;manualOverride&quot;:{&quot;isManuallyOverridden&quot;:true,&quot;citeprocText&quot;:&quot;(Easterly &amp;#38; Levine, 1997)&quot;,&quot;manualOverrideText&quot;:&quot;Easterly &amp; Levine (1997)&quot;},&quot;citationTag&quot;:&quot;MENDELEY_CITATION_v3_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&quot;,&quot;citationItems&quot;:[{&quot;id&quot;:&quot;fc036d9f-ab9c-3ca3-9fc0-abd4e8ae01ba&quot;,&quot;itemData&quot;:{&quot;type&quot;:&quot;article-journal&quot;,&quot;id&quot;:&quot;fc036d9f-ab9c-3ca3-9fc0-abd4e8ae01ba&quot;,&quot;title&quot;:&quot;Africa's Growth Tragedy: Policies and Ethnic Divisions*&quot;,&quot;author&quot;:[{&quot;family&quot;:&quot;Easterly&quot;,&quot;given&quot;:&quot;William&quot;,&quot;parse-names&quot;:false,&quot;dropping-particle&quot;:&quot;&quot;,&quot;non-dropping-particle&quot;:&quot;&quot;},{&quot;family&quot;:&quot;Levine&quot;,&quot;given&quot;:&quot;Ross&quot;,&quot;parse-names&quot;:false,&quot;dropping-particle&quot;:&quot;&quot;,&quot;non-dropping-particle&quot;:&quot;&quot;}],&quot;container-title&quot;:&quot;The Quarterly Journal of Economics&quot;,&quot;container-title-short&quot;:&quot;Q J Econ&quot;,&quot;DOI&quot;:&quot;10.1162/003355300555466&quot;,&quot;ISSN&quot;:&quot;0033-5533&quot;,&quot;URL&quot;:&quot;https://doi.org/10.1162/003355300555466&quot;,&quot;issued&quot;:{&quot;date-parts&quot;:[[1997,11,1]]},&quot;page&quot;:&quot;1203-1250&quot;,&quot;abstract&quot;:&quot;Explaining cross-country differences in growth rates requires not only an understanding of the link between growth and public policies, but also an understanding of why countries choose different public policies. This paper shows that ethnic diversity helps explain cross-country differences in public policies and other economic indicators. In the case of Sub-Saharan Africa, economic growth is associated with low schooling, political instability, underdeveloped financial systems, distorted foreign exchange markets, high government deficits, and insufficient infrastructure. Africa's high ethnic fragmentation explains a significant part of most of these characteristics.&quot;,&quot;issue&quot;:&quot;4&quot;,&quot;volume&quot;:&quot;112&quot;},&quot;isTemporary&quot;:false}]},{&quot;citationID&quot;:&quot;MENDELEY_CITATION_230cabd3-251d-4315-86b1-a3d4b1733fcc&quot;,&quot;properties&quot;:{&quot;noteIndex&quot;:0},&quot;isEdited&quot;:false,&quot;manualOverride&quot;:{&quot;isManuallyOverridden&quot;:true,&quot;citeprocText&quot;:&quot;(Gören, 2014)&quot;,&quot;manualOverrideText&quot;:&quot;Gören (2014)&quot;},&quot;citationTag&quot;:&quot;MENDELEY_CITATION_v3_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&quot;,&quot;citationItems&quot;:[{&quot;id&quot;:&quot;3752b1df-7967-3866-94cf-626a396dcf40&quot;,&quot;itemData&quot;:{&quot;type&quot;:&quot;article-journal&quot;,&quot;id&quot;:&quot;3752b1df-7967-3866-94cf-626a396dcf40&quot;,&quot;title&quot;:&quot;How Ethnic Diversity Affects Economic Growth&quot;,&quot;author&quot;:[{&quot;family&quot;:&quot;Gören&quot;,&quot;given&quot;:&quot;Erkan&quot;,&quot;parse-names&quot;:false,&quot;dropping-particle&quot;:&quot;&quot;,&quot;non-dropping-particle&quot;:&quot;&quot;}],&quot;container-title&quot;:&quot;World Development&quot;,&quot;container-title-short&quot;:&quot;World Dev&quot;,&quot;DOI&quot;:&quot;https://doi.org/10.1016/j.worlddev.2014.01.012&quot;,&quot;ISSN&quot;:&quot;0305-750X&quot;,&quot;URL&quot;:&quot;https://www.sciencedirect.com/science/article/pii/S0305750X14000138&quot;,&quot;issued&quot;:{&quot;date-parts&quot;:[[2014]]},&quot;page&quot;:&quot;275-297&quot;,&quot;abstract&quot;:&quot;Summary\nThis paper investigates the empirical relationship between ethnic diversity, polarization, and economic growth. Ethnicity is assumed to affect economic growth through a number of possible transmission channels that are generally included in cross-country growth regressions. This paper provides an extensive empirical analysis shedding light on the various sources through which ethnic diversity and polarization affects economic growth indirectly. It advances and empirically establishes the hypothesis that ethnic diversity has a strong direct negative impact on economic growth, whereas ethnic polarization has non-negligible indirect economic effects through the specified channel variables.&quot;,&quot;volume&quot;:&quot;59&quot;},&quot;isTemporary&quot;:false}]},{&quot;citationID&quot;:&quot;MENDELEY_CITATION_9e4a4cd2-6188-4a41-9529-fa28ee3f9be8&quot;,&quot;properties&quot;:{&quot;noteIndex&quot;:0},&quot;isEdited&quot;:false,&quot;manualOverride&quot;:{&quot;isManuallyOverridden&quot;:true,&quot;citeprocText&quot;:&quot;(Gören, 2014)&quot;,&quot;manualOverrideText&quot;:&quot;Gören (2014)&quot;},&quot;citationTag&quot;:&quot;MENDELEY_CITATION_v3_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&quot;,&quot;citationItems&quot;:[{&quot;id&quot;:&quot;3752b1df-7967-3866-94cf-626a396dcf40&quot;,&quot;itemData&quot;:{&quot;type&quot;:&quot;article-journal&quot;,&quot;id&quot;:&quot;3752b1df-7967-3866-94cf-626a396dcf40&quot;,&quot;title&quot;:&quot;How Ethnic Diversity Affects Economic Growth&quot;,&quot;author&quot;:[{&quot;family&quot;:&quot;Gören&quot;,&quot;given&quot;:&quot;Erkan&quot;,&quot;parse-names&quot;:false,&quot;dropping-particle&quot;:&quot;&quot;,&quot;non-dropping-particle&quot;:&quot;&quot;}],&quot;container-title&quot;:&quot;World Development&quot;,&quot;container-title-short&quot;:&quot;World Dev&quot;,&quot;DOI&quot;:&quot;https://doi.org/10.1016/j.worlddev.2014.01.012&quot;,&quot;ISSN&quot;:&quot;0305-750X&quot;,&quot;URL&quot;:&quot;https://www.sciencedirect.com/science/article/pii/S0305750X14000138&quot;,&quot;issued&quot;:{&quot;date-parts&quot;:[[2014]]},&quot;page&quot;:&quot;275-297&quot;,&quot;abstract&quot;:&quot;Summary\nThis paper investigates the empirical relationship between ethnic diversity, polarization, and economic growth. Ethnicity is assumed to affect economic growth through a number of possible transmission channels that are generally included in cross-country growth regressions. This paper provides an extensive empirical analysis shedding light on the various sources through which ethnic diversity and polarization affects economic growth indirectly. It advances and empirically establishes the hypothesis that ethnic diversity has a strong direct negative impact on economic growth, whereas ethnic polarization has non-negligible indirect economic effects through the specified channel variables.&quot;,&quot;volume&quot;:&quot;59&quot;},&quot;isTemporary&quot;:false}]},{&quot;citationID&quot;:&quot;MENDELEY_CITATION_6f8d1899-00a6-41f6-9eb1-2232c691d57d&quot;,&quot;properties&quot;:{&quot;noteIndex&quot;:0},&quot;isEdited&quot;:false,&quot;manualOverride&quot;:{&quot;isManuallyOverridden&quot;:true,&quot;citeprocText&quot;:&quot;(Easterly &amp;#38; Levine, 1997)&quot;,&quot;manualOverrideText&quot;:&quot;Easterly &amp; Levine (1997)&quot;},&quot;citationTag&quot;:&quot;MENDELEY_CITATION_v3_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&quot;,&quot;citationItems&quot;:[{&quot;id&quot;:&quot;fc036d9f-ab9c-3ca3-9fc0-abd4e8ae01ba&quot;,&quot;itemData&quot;:{&quot;type&quot;:&quot;article-journal&quot;,&quot;id&quot;:&quot;fc036d9f-ab9c-3ca3-9fc0-abd4e8ae01ba&quot;,&quot;title&quot;:&quot;Africa's Growth Tragedy: Policies and Ethnic Divisions*&quot;,&quot;author&quot;:[{&quot;family&quot;:&quot;Easterly&quot;,&quot;given&quot;:&quot;William&quot;,&quot;parse-names&quot;:false,&quot;dropping-particle&quot;:&quot;&quot;,&quot;non-dropping-particle&quot;:&quot;&quot;},{&quot;family&quot;:&quot;Levine&quot;,&quot;given&quot;:&quot;Ross&quot;,&quot;parse-names&quot;:false,&quot;dropping-particle&quot;:&quot;&quot;,&quot;non-dropping-particle&quot;:&quot;&quot;}],&quot;container-title&quot;:&quot;The Quarterly Journal of Economics&quot;,&quot;container-title-short&quot;:&quot;Q J Econ&quot;,&quot;DOI&quot;:&quot;10.1162/003355300555466&quot;,&quot;ISSN&quot;:&quot;0033-5533&quot;,&quot;URL&quot;:&quot;https://doi.org/10.1162/003355300555466&quot;,&quot;issued&quot;:{&quot;date-parts&quot;:[[1997,11,1]]},&quot;page&quot;:&quot;1203-1250&quot;,&quot;abstract&quot;:&quot;Explaining cross-country differences in growth rates requires not only an understanding of the link between growth and public policies, but also an understanding of why countries choose different public policies. This paper shows that ethnic diversity helps explain cross-country differences in public policies and other economic indicators. In the case of Sub-Saharan Africa, economic growth is associated with low schooling, political instability, underdeveloped financial systems, distorted foreign exchange markets, high government deficits, and insufficient infrastructure. Africa's high ethnic fragmentation explains a significant part of most of these characteristics.&quot;,&quot;issue&quot;:&quot;4&quot;,&quot;volume&quot;:&quot;112&quot;},&quot;isTemporary&quot;:false}]},{&quot;citationID&quot;:&quot;MENDELEY_CITATION_0b8bbcc8-56f5-4910-9b1b-48f93ec9dc03&quot;,&quot;properties&quot;:{&quot;noteIndex&quot;:0},&quot;isEdited&quot;:false,&quot;manualOverride&quot;:{&quot;isManuallyOverridden&quot;:true,&quot;citeprocText&quot;:&quot;(Ogbu &amp;#38; Simons, 1998)&quot;,&quot;manualOverrideText&quot;:&quot;Ogbu &amp; Simons (1998)&quot;},&quot;citationTag&quot;:&quot;MENDELEY_CITATION_v3_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&quot;,&quot;citationItems&quot;:[{&quot;id&quot;:&quot;262d6d68-9548-384a-901f-cd6f9bbcc4be&quot;,&quot;itemData&quot;:{&quot;type&quot;:&quot;article-journal&quot;,&quot;id&quot;:&quot;262d6d68-9548-384a-901f-cd6f9bbcc4be&quot;,&quot;title&quot;:&quot;Voluntary and Involuntary Minorities: A Cultural-Ecological Theory of School Performance with Some Implications for Education&quot;,&quot;author&quot;:[{&quot;family&quot;:&quot;Ogbu&quot;,&quot;given&quot;:&quot;John U&quot;,&quot;parse-names&quot;:false,&quot;dropping-particle&quot;:&quot;&quot;,&quot;non-dropping-particle&quot;:&quot;&quot;},{&quot;family&quot;:&quot;Simons&quot;,&quot;given&quot;:&quot;Herbert D&quot;,&quot;parse-names&quot;:false,&quot;dropping-particle&quot;:&quot;&quot;,&quot;non-dropping-particle&quot;:&quot;&quot;}],&quot;container-title&quot;:&quot;Anthropology &amp; Education Quarterly&quot;,&quot;container-title-short&quot;:&quot;Anthropol Educ Q&quot;,&quot;ISSN&quot;:&quot;01617761, 15481492&quot;,&quot;URL&quot;:&quot;http://www.jstor.org/stable/3196181&quot;,&quot;issued&quot;:{&quot;date-parts&quot;:[[1998]]},&quot;page&quot;:&quot;155-188&quot;,&quot;abstract&quot;:&quot;[This article has three objectives. First, it describes Ogbu's classification of minorities: autonomous, voluntary or immigrant, and involuntary or nonimmigrant minorities. Second, it explains Ogbu's cultural-ecological theory of minority school performance. Finally, it suggests some implications of the theory for pedagogy. The authors regard the typology of minority groups as a heuristic device for analysis and interpretation of differences among minority groups in school experience.]&quot;,&quot;publisher&quot;:&quot;[Wiley, American Anthropological Association]&quot;,&quot;issue&quot;:&quot;2&quot;,&quot;volume&quot;:&quot;29&quot;},&quot;isTemporary&quot;:false}]},{&quot;citationID&quot;:&quot;MENDELEY_CITATION_0cf26bc4-5a18-4900-8cf6-a9c25352c596&quot;,&quot;properties&quot;:{&quot;noteIndex&quot;:0},&quot;isEdited&quot;:false,&quot;manualOverride&quot;:{&quot;isManuallyOverridden&quot;:true,&quot;citeprocText&quot;:&quot;(Easterly &amp;#38; Levine, 1997)&quot;,&quot;manualOverrideText&quot;:&quot;Easterly &amp; Levine (1997)&quot;},&quot;citationTag&quot;:&quot;MENDELEY_CITATION_v3_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&quot;,&quot;citationItems&quot;:[{&quot;id&quot;:&quot;fc036d9f-ab9c-3ca3-9fc0-abd4e8ae01ba&quot;,&quot;itemData&quot;:{&quot;type&quot;:&quot;article-journal&quot;,&quot;id&quot;:&quot;fc036d9f-ab9c-3ca3-9fc0-abd4e8ae01ba&quot;,&quot;title&quot;:&quot;Africa's Growth Tragedy: Policies and Ethnic Divisions*&quot;,&quot;author&quot;:[{&quot;family&quot;:&quot;Easterly&quot;,&quot;given&quot;:&quot;William&quot;,&quot;parse-names&quot;:false,&quot;dropping-particle&quot;:&quot;&quot;,&quot;non-dropping-particle&quot;:&quot;&quot;},{&quot;family&quot;:&quot;Levine&quot;,&quot;given&quot;:&quot;Ross&quot;,&quot;parse-names&quot;:false,&quot;dropping-particle&quot;:&quot;&quot;,&quot;non-dropping-particle&quot;:&quot;&quot;}],&quot;container-title&quot;:&quot;The Quarterly Journal of Economics&quot;,&quot;container-title-short&quot;:&quot;Q J Econ&quot;,&quot;DOI&quot;:&quot;10.1162/003355300555466&quot;,&quot;ISSN&quot;:&quot;0033-5533&quot;,&quot;URL&quot;:&quot;https://doi.org/10.1162/003355300555466&quot;,&quot;issued&quot;:{&quot;date-parts&quot;:[[1997,11,1]]},&quot;page&quot;:&quot;1203-1250&quot;,&quot;abstract&quot;:&quot;Explaining cross-country differences in growth rates requires not only an understanding of the link between growth and public policies, but also an understanding of why countries choose different public policies. This paper shows that ethnic diversity helps explain cross-country differences in public policies and other economic indicators. In the case of Sub-Saharan Africa, economic growth is associated with low schooling, political instability, underdeveloped financial systems, distorted foreign exchange markets, high government deficits, and insufficient infrastructure. Africa's high ethnic fragmentation explains a significant part of most of these characteristics.&quot;,&quot;issue&quot;:&quot;4&quot;,&quot;volume&quot;:&quot;112&quot;},&quot;isTemporary&quot;:false}]},{&quot;citationID&quot;:&quot;MENDELEY_CITATION_4baec04f-0a16-4599-b03f-db132a72bf04&quot;,&quot;properties&quot;:{&quot;noteIndex&quot;:0},&quot;isEdited&quot;:false,&quot;manualOverride&quot;:{&quot;isManuallyOverridden&quot;:false,&quot;citeprocText&quot;:&quot;(Luong, 2021)&quot;,&quot;manualOverrideText&quot;:&quot;&quot;},&quot;citationTag&quot;:&quot;MENDELEY_CITATION_v3_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&quot;,&quot;citationItems&quot;:[{&quot;id&quot;:&quot;8365b497-a7ba-351b-a7c0-6a0ea8ffaa94&quot;,&quot;itemData&quot;:{&quot;type&quot;:&quot;article-journal&quot;,&quot;id&quot;:&quot;8365b497-a7ba-351b-a7c0-6a0ea8ffaa94&quot;,&quot;title&quot;:&quot;The impact of ethnic diversity on the quality of exports: evidence from China&quot;,&quot;author&quot;:[{&quot;family&quot;:&quot;Luong&quot;,&quot;given&quot;:&quot;Tuan Anh&quot;,&quot;parse-names&quot;:false,&quot;dropping-particle&quot;:&quot;&quot;,&quot;non-dropping-particle&quot;:&quot;&quot;}],&quot;container-title&quot;:&quot;Journal of Economic Studies&quot;,&quot;DOI&quot;:&quot;10.1108/JES-08-2019-0367&quot;,&quot;ISSN&quot;:&quot;0144-3585&quot;,&quot;URL&quot;:&quot;https://doi.org/10.1108/JES-08-2019-0367&quot;,&quot;issued&quot;:{&quot;date-parts&quot;:[[2021,1,1]]},&quot;page&quot;:&quot;1323-1335&quot;,&quot;abstract&quot;:&quot;Purpose The quality of exports is an important indicator of the economic development of a country. It is, therefore, important to understand its determinants. Existing literature reveals a number of determinants such as the position of a country, the distance to the trading partner, the size of the firm and the productivity or the quality of inputs. In this study, the author proposes a new determinant, namely ethnic diversity. Design/methodology/approach In the first stage of this research, the author estimates the quality of exports following Berry (1994) approach. The author also addresses the endogeneity problem as suggested by Khandelwal (2010). The author’s measure of ethnic diversity follows Easterly and Levine (1997). In the second stage, the author regresses the estimated quality on the measure of ethnic diversity, interacted by the degree of differentiation of the goods. Findings First, the author finds that ethnic diversity in general reduces the quality of exports. Second, the author finds that the impact varies with the degree of differentiation. In particular, while ethnic diversity decreases the quality of differentiated goods, it increases the quality of homogeneous goods. Research limitations/implications Because of data limitations, the research cannot investigate the impact of migration. Practical implications The findings of this paper show how one can improve the quality of products based on the characteristics of the population and of the products. Originality/value In the last decade, there has been growing attention paid to the impact of ethnic diversity on economic performance. As industrial powerhouses such as China continue to urbanize, stitching together once-disparate ethnic groups, the role ethnic diversity plays in the economic life of a country must be examined from a variety of angles. This paper is the first to investigate the specific impact of that diversity on product quality and on how diversity interacts with the characteristics of products.&quot;,&quot;publisher&quot;:&quot;Emerald Publishing Limited&quot;,&quot;issue&quot;:&quot;7&quot;,&quot;volume&quot;:&quot;48&quot;,&quot;container-title-short&quot;:&quot;&quot;},&quot;isTemporary&quot;:false}]},{&quot;citationID&quot;:&quot;MENDELEY_CITATION_9bbb1965-82fa-409b-9940-6634410cdde2&quot;,&quot;properties&quot;:{&quot;noteIndex&quot;:0},&quot;isEdited&quot;:false,&quot;manualOverride&quot;:{&quot;isManuallyOverridden&quot;:true,&quot;citeprocText&quot;:&quot;(Collier, 2001)&quot;,&quot;manualOverrideText&quot;:&quot;Collier (2001)&quot;},&quot;citationTag&quot;:&quot;MENDELEY_CITATION_v3_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&quot;,&quot;citationItems&quot;:[{&quot;id&quot;:&quot;b26fbf40-090a-3061-a2bc-d0739cc3096f&quot;,&quot;itemData&quot;:{&quot;type&quot;:&quot;article-journal&quot;,&quot;id&quot;:&quot;b26fbf40-090a-3061-a2bc-d0739cc3096f&quot;,&quot;title&quot;:&quot;Implications of ethnic diversity&quot;,&quot;author&quot;:[{&quot;family&quot;:&quot;Collier&quot;,&quot;given&quot;:&quot;Paul&quot;,&quot;parse-names&quot;:false,&quot;dropping-particle&quot;:&quot;&quot;,&quot;non-dropping-particle&quot;:&quot;&quot;}],&quot;container-title&quot;:&quot;Economic Policy&quot;,&quot;container-title-short&quot;:&quot;Econ Policy&quot;,&quot;DOI&quot;:&quot;10.1111/1468-0327.00072&quot;,&quot;ISSN&quot;:&quot;0266-4658&quot;,&quot;URL&quot;:&quot;https://doi.org/10.1111/1468-0327.00072&quot;,&quot;issued&quot;:{&quot;date-parts&quot;:[[2001,4,1]]},&quot;page&quot;:&quot;128-166&quot;,&quot;abstract&quot;:&quot;Ethnic diversity An econamic analysisEthnically differentiated societies are often regarded as dysfunctional, with poor economic performance and a high risk of violent civil conflict. I argue that this is not well founded. I distinguish between ‘dominance’, in which one group constitutes a majority, and ‘fractionalization’, in which there are many small groups. In terms of overall economic performance, I show that both theoretically and empirically, fractionalization is normally unproblematic in democracies, although it can be damaging in dictatorships. Fractionalized societies have worse public sector performance, but this is offset by better private sector performance. Societies characterized by dominance are in principle likely to have worse economic performance, but empirically the effect is weak. In terms of the risk of civil war, I show that both theoretically and empirically fractionalization actually makes societies safer, while dominance increases the risk of conflict. A policy implication is that fractionalized societies are viable and secession should be discouraged.— Paul Collier&quot;,&quot;issue&quot;:&quot;32&quot;,&quot;volume&quot;:&quot;16&quot;},&quot;isTemporary&quot;:false}]},{&quot;citationID&quot;:&quot;MENDELEY_CITATION_94939686-2cb3-4868-b882-d146136b7280&quot;,&quot;properties&quot;:{&quot;noteIndex&quot;:0},&quot;isEdited&quot;:false,&quot;manualOverride&quot;:{&quot;isManuallyOverridden&quot;:false,&quot;citeprocText&quot;:&quot;(Horvath &amp;#38; Huber, 2019)&quot;,&quot;manualOverrideText&quot;:&quot;&quot;},&quot;citationTag&quot;:&quot;MENDELEY_CITATION_v3_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&quot;,&quot;citationItems&quot;:[{&quot;id&quot;:&quot;e7e665be-2e76-357f-9ca5-4a62561c3a58&quot;,&quot;itemData&quot;:{&quot;type&quot;:&quot;article-journal&quot;,&quot;id&quot;:&quot;e7e665be-2e76-357f-9ca5-4a62561c3a58&quot;,&quot;title&quot;:&quot;Regional ethnic diversity and the employment prospects of immigrants&quot;,&quot;author&quot;:[{&quot;family&quot;:&quot;Horvath&quot;,&quot;given&quot;:&quot;Thomas&quot;,&quot;parse-names&quot;:false,&quot;dropping-particle&quot;:&quot;&quot;,&quot;non-dropping-particle&quot;:&quot;&quot;},{&quot;family&quot;:&quot;Huber&quot;,&quot;given&quot;:&quot;Peter&quot;,&quot;parse-names&quot;:false,&quot;dropping-particle&quot;:&quot;&quot;,&quot;non-dropping-particle&quot;:&quot;&quot;}],&quot;container-title&quot;:&quot;Regional Studies&quot;,&quot;container-title-short&quot;:&quot;Reg Stud&quot;,&quot;DOI&quot;:&quot;10.1080/00343404.2018.1462479&quot;,&quot;ISSN&quot;:&quot;0034-3404&quot;,&quot;URL&quot;:&quot;https://doi.org/10.1080/00343404.2018.1462479&quot;,&quot;issued&quot;:{&quot;date-parts&quot;:[[2019,2,1]]},&quot;page&quot;:&quot;272-282&quot;,&quot;abstract&quot;:&quot;This paper develops a model based on statistical discrimination theories which predicts that higher educated immigrants have better and less educated immigrants have worse employment prospects in ethnically more diverse regions. Evidence consistent with this hypothesis is found in an empirical analysis. These results, however, also show that even the least educated recent immigrants have higher employment probabilities in ethnically more diverse regions. This suggests that the positive effects of ethnic diversity on overall labour demand compensate for any negative effects on less educated recent immigrants.&quot;,&quot;publisher&quot;:&quot;Routledge&quot;,&quot;issue&quot;:&quot;2&quot;,&quot;volume&quot;:&quot;53&quot;},&quot;isTemporary&quot;:false}]},{&quot;citationID&quot;:&quot;MENDELEY_CITATION_f50b1b7f-aa5d-4664-bcc1-7175a06c1de6&quot;,&quot;properties&quot;:{&quot;noteIndex&quot;:0},&quot;isEdited&quot;:false,&quot;manualOverride&quot;:{&quot;isManuallyOverridden&quot;:true,&quot;citeprocText&quot;:&quot;(DiRienzo et al., 2007)&quot;,&quot;manualOverrideText&quot;:&quot;DiRienzo et al. (2007)&quot;},&quot;citationTag&quot;:&quot;MENDELEY_CITATION_v3_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&quot;,&quot;citationItems&quot;:[{&quot;id&quot;:&quot;d12dfe8a-9d5b-32d5-a38f-31c75cfdaf80&quot;,&quot;itemData&quot;:{&quot;type&quot;:&quot;article-journal&quot;,&quot;id&quot;:&quot;d12dfe8a-9d5b-32d5-a38f-31c75cfdaf80&quot;,&quot;title&quot;:&quot;Does diversity impact competitiveness? A cross country analysis&quot;,&quot;author&quot;:[{&quot;family&quot;:&quot;DiRienzo&quot;,&quot;given&quot;:&quot;Cassandra E&quot;,&quot;parse-names&quot;:false,&quot;dropping-particle&quot;:&quot;&quot;,&quot;non-dropping-particle&quot;:&quot;&quot;},{&quot;family&quot;:&quot;Das&quot;,&quot;given&quot;:&quot;Jayoti&quot;,&quot;parse-names&quot;:false,&quot;dropping-particle&quot;:&quot;&quot;,&quot;non-dropping-particle&quot;:&quot;&quot;},{&quot;family&quot;:&quot;Burbridge&quot;,&quot;given&quot;:&quot;John&quot;,&quot;parse-names&quot;:false,&quot;dropping-particle&quot;:&quot;&quot;,&quot;non-dropping-particle&quot;:&quot;&quot;}],&quot;container-title&quot;:&quot;Competitiveness Review: An International Business Journal&quot;,&quot;DOI&quot;:&quot;10.1108/10595420710833543&quot;,&quot;ISSN&quot;:&quot;1059-5422&quot;,&quot;URL&quot;:&quot;https://doi.org/10.1108/10595420710833543&quot;,&quot;issued&quot;:{&quot;date-parts&quot;:[[2007,1,1]]},&quot;page&quot;:&quot;135-152&quot;,&quot;abstract&quot;:&quot;Purpose In today's global economy, a country's level of competitiveness has emerged as an important policy tool for business leaders and the impact of many economic and institutional “hard” factors on competitiveness have been studied. The purpose of this paper is to examine the impact that diversity, a “soft” factor, has on a country's level of competitiveness. Design/methodology/approach Using a sample of 102 countries, a multiple regression analysis is performed in which the relationship between a country's competitiveness, as proxied by the global competitiveness index, and diversity, as proxied by ethnic, linguistic, and religious diversity, are tested while controlling for other factors known to affect competitiveness. Further, a cluster analysis is performed in an effort to illuminate global patterns in competitiveness. Findings The results indicate that greater levels of ethnic diversity negatively and significantly affect a country's competitiveness, but greater levels of linguistic diversity positively and significantly affect competitiveness while religious diversity has no effect. Research limitations/implications The reasons behind for the analysis results still need further research. For example, why do greater levels of linguistic diversity positively affect country competitiveness? Practical implications The IMF, World Bank, and other investors of capital need to understand whether diversity will help or hinder aid and loan programs and corporations need to consider diversity when conducting global business and foreign investment. Originality/value This study is the first to examine the relationship between diversity and country‐level competitiveness and has value to global business managers and investors.&quot;,&quot;publisher&quot;:&quot;Emerald Group Publishing Limited&quot;,&quot;issue&quot;:&quot;3&quot;,&quot;volume&quot;:&quot;17&quot;,&quot;container-title-short&quot;:&quot;&quot;},&quot;isTemporary&quot;:false}]},{&quot;citationID&quot;:&quot;MENDELEY_CITATION_292a817b-52e0-44f7-b351-4719353e5109&quot;,&quot;properties&quot;:{&quot;noteIndex&quot;:0},&quot;isEdited&quot;:false,&quot;manualOverride&quot;:{&quot;isManuallyOverridden&quot;:false,&quot;citeprocText&quot;:&quot;(Rodríguez-Pose &amp;#38; von Berlepsch, 2019)&quot;,&quot;manualOverrideText&quot;:&quot;&quot;},&quot;citationTag&quot;:&quot;MENDELEY_CITATION_v3_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&quot;,&quot;citationItems&quot;:[{&quot;id&quot;:&quot;db920d19-66d9-38e7-8cbe-46a6785950bf&quot;,&quot;itemData&quot;:{&quot;type&quot;:&quot;article-journal&quot;,&quot;id&quot;:&quot;db920d19-66d9-38e7-8cbe-46a6785950bf&quot;,&quot;title&quot;:&quot;Does Population Diversity Matter for Economic Development in the Very Long Term? Historic Migration, Diversity and County Wealth in the US&quot;,&quot;author&quot;:[{&quot;family&quot;:&quot;Rodríguez-Pose&quot;,&quot;given&quot;:&quot;Andrés&quot;,&quot;parse-names&quot;:false,&quot;dropping-particle&quot;:&quot;&quot;,&quot;non-dropping-particle&quot;:&quot;&quot;},{&quot;family&quot;:&quot;Berlepsch&quot;,&quot;given&quot;:&quot;Viola&quot;,&quot;parse-names&quot;:false,&quot;dropping-particle&quot;:&quot;&quot;,&quot;non-dropping-particle&quot;:&quot;von&quot;}],&quot;container-title&quot;:&quot;European Journal of Population&quot;,&quot;DOI&quot;:&quot;10.1007/s10680-018-9507-z&quot;,&quot;ISSN&quot;:&quot;1572-9885&quot;,&quot;URL&quot;:&quot;https://doi.org/10.1007/s10680-018-9507-z&quot;,&quot;issued&quot;:{&quot;date-parts&quot;:[[2019]]},&quot;page&quot;:&quot;873-911&quot;,&quot;abstract&quot;:&quot;Does population diversity matter for economic development in the long run? Is there a different impact of diversity across time? This paper traces the short-, medium- and long-term economic impact of population diversity resulting from the big migration waves of the late nineteenth and early twentieth centuries to the United States (US). Using census data from 1880, 1900 and 1910, the settlement pattern of migrants across the counties of the 48 US continental states is tracked in order to construct measures of population fractionalization and polarization at county level. Factors which may have influenced both the individual settlement decision at the time of migration and county-level economic development in recent years are controlled for. The results of the analysis show that high levels of population fractionalization have a strong and positive influence on economic development in the short, medium and long run. High levels of polarization, by contrast, undermine development. Despite a stronger effect on income levels in the first 30 years, we find these relationships to be extremely long lasting: counties with a more heterogeneous population composition over 130 years ago are significantly richer today, whereas counties that were strongly polarized at the time of the migration waves have endured persistent negative economic effects.&quot;,&quot;issue&quot;:&quot;5&quot;,&quot;volume&quot;:&quot;35&quot;,&quot;container-title-short&quot;:&quot;&quot;},&quot;isTemporary&quot;:false}]},{&quot;citationID&quot;:&quot;MENDELEY_CITATION_8dc55c05-0e4b-41da-93c6-985ffbf4b3b0&quot;,&quot;properties&quot;:{&quot;noteIndex&quot;:0},&quot;isEdited&quot;:false,&quot;manualOverride&quot;:{&quot;isManuallyOverridden&quot;:false,&quot;citeprocText&quot;:&quot;(Ananta et al., 2023)&quot;,&quot;manualOverrideText&quot;:&quot;&quot;},&quot;citationTag&quot;:&quot;MENDELEY_CITATION_v3_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&quot;,&quot;citationItems&quot;:[{&quot;id&quot;:&quot;9a3903ca-60a3-3c68-899d-23d5ac0a0da1&quot;,&quot;itemData&quot;:{&quot;type&quot;:&quot;article-journal&quot;,&quot;id&quot;:&quot;9a3903ca-60a3-3c68-899d-23d5ac0a0da1&quot;,&quot;title&quot;:&quot;Does diversity matter for development? New evidence of ethnic diversity’s mediation between internal migration and economic growth across Indonesia’s regions&quot;,&quot;author&quot;:[{&quot;family&quot;:&quot;Ananta&quot;,&quot;given&quot;:&quot;Aris&quot;,&quot;parse-names&quot;:false,&quot;dropping-particle&quot;:&quot;&quot;,&quot;non-dropping-particle&quot;:&quot;&quot;},{&quot;family&quot;:&quot;Arifin&quot;,&quot;given&quot;:&quot;Evi Nurvidya&quot;,&quot;parse-names&quot;:false,&quot;dropping-particle&quot;:&quot;&quot;,&quot;non-dropping-particle&quot;:&quot;&quot;},{&quot;family&quot;:&quot;Purbowati&quot;,&quot;given&quot;:&quot;Ari&quot;,&quot;parse-names&quot;:false,&quot;dropping-particle&quot;:&quot;&quot;,&quot;non-dropping-particle&quot;:&quot;&quot;},{&quot;family&quot;:&quot;Carnegie&quot;,&quot;given&quot;:&quot;Paul J&quot;,&quot;parse-names&quot;:false,&quot;dropping-particle&quot;:&quot;&quot;,&quot;non-dropping-particle&quot;:&quot;&quot;}],&quot;container-title&quot;:&quot;Journal of Population Research&quot;,&quot;container-title-short&quot;:&quot;J Popul Res&quot;,&quot;DOI&quot;:&quot;10.1007/s12546-023-09304-z&quot;,&quot;ISSN&quot;:&quot;1835-9469&quot;,&quot;URL&quot;:&quot;https://doi.org/10.1007/s12546-023-09304-z&quot;,&quot;issued&quot;:{&quot;date-parts&quot;:[[2023]]},&quot;page&quot;:&quot;13&quot;,&quot;abstract&quot;:&quot;Migration can contribute to economic growth. Its impact on ethnic diversity may also generate socio-cultural tensions and political instability. Having said that, ethnic diversity can play a role in both promoting and hindering economic growth depending on its form and extent. This role often rests on the levels of either ethnic fractionalization (usually related to higher economic growth) or ethnic polarization (more commonly associated with lower economic growth). Such considerations raise a question about the ways ethnic diversity mediates the relationship between internal migration and economic growth. The following paper responds to that question by focusing on different regions of Indonesia. Drawing on comprehensive statistics and updated classification of Indonesia’s ethnic groups, it presents new evidence on the archipelago’s ethnic diversity which is cross-referenced with recent fractionalization and polarization indexes. This methodological enhancement allows the study to translate with a greater degree of accuracy the mediation of ethnic diversity on the relationship between internal migration and economic growth across Indonesia’s regions than previously carried out. What emerges is a rather mixed picture of the intermediating role of ethnic diversity. There is a significant influence in various regions, but different sets of variables also modulate the relationship in others. We can also discern an identifiable link between the economic region in question, the indicators of ethnic diversity referenced, and the given rate of migration. Placed in composite relief, the findings draw attention to the uneven and complex character of Indonesia’s regional development.&quot;,&quot;issue&quot;:&quot;3&quot;,&quot;volume&quot;:&quot;40&quot;},&quot;isTemporary&quot;:false}]},{&quot;citationID&quot;:&quot;MENDELEY_CITATION_3901c8f2-1de2-49bf-a0a1-fa826c547a2d&quot;,&quot;properties&quot;:{&quot;noteIndex&quot;:0},&quot;isEdited&quot;:false,&quot;manualOverride&quot;:{&quot;isManuallyOverridden&quot;:false,&quot;citeprocText&quot;:&quot;(Peterson, 2017)&quot;,&quot;manualOverrideText&quot;:&quot;&quot;},&quot;citationTag&quot;:&quot;MENDELEY_CITATION_v3_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&quot;,&quot;citationItems&quot;:[{&quot;id&quot;:&quot;f714af31-038a-33bf-8463-adf60943e61b&quot;,&quot;itemData&quot;:{&quot;type&quot;:&quot;article-journal&quot;,&quot;id&quot;:&quot;f714af31-038a-33bf-8463-adf60943e61b&quot;,&quot;title&quot;:&quot;The Role of Population in Economic Growth&quot;,&quot;author&quot;:[{&quot;family&quot;:&quot;Peterson&quot;,&quot;given&quot;:&quot;E Wesley F&quot;,&quot;parse-names&quot;:false,&quot;dropping-particle&quot;:&quot;&quot;,&quot;non-dropping-particle&quot;:&quot;&quot;}],&quot;container-title&quot;:&quot;SAGE Open&quot;,&quot;container-title-short&quot;:&quot;Sage Open&quot;,&quot;DOI&quot;:&quot;10.1177/2158244017736094&quot;,&quot;ISSN&quot;:&quot;2158-2440&quot;,&quot;URL&quot;:&quot;https://doi.org/10.1177/2158244017736094&quot;,&quot;issued&quot;:{&quot;date-parts&quot;:[[2017,10,1]]},&quot;page&quot;:&quot;2158244017736094&quot;,&quot;abstract&quot;:&quot;The relationship between population growth and economic growth is controversial. This article draws on historical data to chart the links between population growth, growth in per capita output, and overall economic growth over the past 200 years. Low population growth in high-income countries is likely to create social and economic problems while high population growth in low-income countries may slow their development. International migration could help to adjust these imbalances but is opposed by many. Drawing on economic analyses of inequality, it appears that lower population growth and limited migration may contribute to increased national and global economic inequality.&quot;,&quot;publisher&quot;:&quot;SAGE Publications&quot;,&quot;issue&quot;:&quot;4&quot;,&quot;volume&quot;:&quot;7&quot;},&quot;isTemporary&quot;:false}]},{&quot;citationID&quot;:&quot;MENDELEY_CITATION_591c7ba0-2748-494b-821f-08a85530da17&quot;,&quot;properties&quot;:{&quot;noteIndex&quot;:0},&quot;isEdited&quot;:false,&quot;manualOverride&quot;:{&quot;isManuallyOverridden&quot;:false,&quot;citeprocText&quot;:&quot;(Murdoch et al., 2018)&quot;,&quot;manualOverrideText&quot;:&quot;&quot;},&quot;citationTag&quot;:&quot;MENDELEY_CITATION_v3_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&quot;,&quot;citationItems&quot;:[{&quot;id&quot;:&quot;99da62e6-a93e-3ac8-af43-b3f00d3839bd&quot;,&quot;itemData&quot;:{&quot;type&quot;:&quot;article-journal&quot;,&quot;id&quot;:&quot;99da62e6-a93e-3ac8-af43-b3f00d3839bd&quot;,&quot;title&quot;:&quot;Improving wellbeing and reducing future world population&quot;,&quot;author&quot;:[{&quot;family&quot;:&quot;Murdoch&quot;,&quot;given&quot;:&quot;William W&quot;,&quot;parse-names&quot;:false,&quot;dropping-particle&quot;:&quot;&quot;,&quot;non-dropping-particle&quot;:&quot;&quot;},{&quot;family&quot;:&quot;Chu&quot;,&quot;given&quot;:&quot;Fang-I&quot;,&quot;parse-names&quot;:false,&quot;dropping-particle&quot;:&quot;&quot;,&quot;non-dropping-particle&quot;:&quot;&quot;},{&quot;family&quot;:&quot;Stewart-Oaten&quot;,&quot;given&quot;:&quot;Allan&quot;,&quot;parse-names&quot;:false,&quot;dropping-particle&quot;:&quot;&quot;,&quot;non-dropping-particle&quot;:&quot;&quot;},{&quot;family&quot;:&quot;Wilber&quot;,&quot;given&quot;:&quot;Mark Q&quot;,&quot;parse-names&quot;:false,&quot;dropping-particle&quot;:&quot;&quot;,&quot;non-dropping-particle&quot;:&quot;&quot;}],&quot;container-title&quot;:&quot;PLOS ONE&quot;,&quot;container-title-short&quot;:&quot;PLoS One&quot;,&quot;URL&quot;:&quot;https://doi.org/10.1371/journal.pone.0202851&quot;,&quot;issued&quot;:{&quot;date-parts&quot;:[[2018,9,12]]},&quot;page&quot;:&quot;e0202851-&quot;,&quot;abstract&quot;:&quot;Almost 80% of the 4 billion projected increase in world population by 2100 comes from 37 Mid-African Countries (MACs), caused mostly by slow declines in Total Fertility Rate (TFR). Historically, TFR has declined in response to increases in wellbeing associated with economic development. We show that, when Infant Survival Rate (ISR, a proxy for wellbeing) has increased, MAC fertility has declined at the same rate, in relation to ISR, as it did in 61 comparable Other Developing Countries (ODCs) whose average fertility is close to replacement level. If MAC ISR were to increase at the historic rate of these ODCs, and TFR declined correspondingly, then the projected world population in 2100 would be decreasing and 1.1 billion lower than currently projected. Such rates of ISR increase, and TFR decrease, are quite feasible and have occurred in comparable ODCs. Increased efforts to improve the wellbeing of poor MAC populations are key.&quot;,&quot;publisher&quot;:&quot;Public Library of Science&quot;,&quot;issue&quot;:&quot;9&quot;,&quot;volume&quot;:&quot;13&quot;},&quot;isTemporary&quot;:false}]},{&quot;citationID&quot;:&quot;MENDELEY_CITATION_87e8d9f4-b453-4770-99ed-5b63eb747e06&quot;,&quot;properties&quot;:{&quot;noteIndex&quot;:0},&quot;isEdited&quot;:false,&quot;manualOverride&quot;:{&quot;isManuallyOverridden&quot;:false,&quot;citeprocText&quot;:&quot;(Peterson, 2017)&quot;,&quot;manualOverrideText&quot;:&quot;&quot;},&quot;citationTag&quot;:&quot;MENDELEY_CITATION_v3_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&quot;,&quot;citationItems&quot;:[{&quot;id&quot;:&quot;f714af31-038a-33bf-8463-adf60943e61b&quot;,&quot;itemData&quot;:{&quot;type&quot;:&quot;article-journal&quot;,&quot;id&quot;:&quot;f714af31-038a-33bf-8463-adf60943e61b&quot;,&quot;title&quot;:&quot;The Role of Population in Economic Growth&quot;,&quot;author&quot;:[{&quot;family&quot;:&quot;Peterson&quot;,&quot;given&quot;:&quot;E Wesley F&quot;,&quot;parse-names&quot;:false,&quot;dropping-particle&quot;:&quot;&quot;,&quot;non-dropping-particle&quot;:&quot;&quot;}],&quot;container-title&quot;:&quot;SAGE Open&quot;,&quot;container-title-short&quot;:&quot;Sage Open&quot;,&quot;DOI&quot;:&quot;10.1177/2158244017736094&quot;,&quot;ISSN&quot;:&quot;2158-2440&quot;,&quot;URL&quot;:&quot;https://doi.org/10.1177/2158244017736094&quot;,&quot;issued&quot;:{&quot;date-parts&quot;:[[2017,10,1]]},&quot;page&quot;:&quot;2158244017736094&quot;,&quot;abstract&quot;:&quot;The relationship between population growth and economic growth is controversial. This article draws on historical data to chart the links between population growth, growth in per capita output, and overall economic growth over the past 200 years. Low population growth in high-income countries is likely to create social and economic problems while high population growth in low-income countries may slow their development. International migration could help to adjust these imbalances but is opposed by many. Drawing on economic analyses of inequality, it appears that lower population growth and limited migration may contribute to increased national and global economic inequality.&quot;,&quot;publisher&quot;:&quot;SAGE Publications&quot;,&quot;issue&quot;:&quot;4&quot;,&quot;volume&quot;:&quot;7&quot;},&quot;isTemporary&quot;:false}]},{&quot;citationID&quot;:&quot;MENDELEY_CITATION_55910735-2415-449e-b0ed-6d1042a3fa9f&quot;,&quot;properties&quot;:{&quot;noteIndex&quot;:0},&quot;isEdited&quot;:false,&quot;manualOverride&quot;:{&quot;isManuallyOverridden&quot;:false,&quot;citeprocText&quot;:&quot;(Peterson, 2017)&quot;,&quot;manualOverrideText&quot;:&quot;&quot;},&quot;citationTag&quot;:&quot;MENDELEY_CITATION_v3_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&quot;,&quot;citationItems&quot;:[{&quot;id&quot;:&quot;f714af31-038a-33bf-8463-adf60943e61b&quot;,&quot;itemData&quot;:{&quot;type&quot;:&quot;article-journal&quot;,&quot;id&quot;:&quot;f714af31-038a-33bf-8463-adf60943e61b&quot;,&quot;title&quot;:&quot;The Role of Population in Economic Growth&quot;,&quot;author&quot;:[{&quot;family&quot;:&quot;Peterson&quot;,&quot;given&quot;:&quot;E Wesley F&quot;,&quot;parse-names&quot;:false,&quot;dropping-particle&quot;:&quot;&quot;,&quot;non-dropping-particle&quot;:&quot;&quot;}],&quot;container-title&quot;:&quot;SAGE Open&quot;,&quot;container-title-short&quot;:&quot;Sage Open&quot;,&quot;DOI&quot;:&quot;10.1177/2158244017736094&quot;,&quot;ISSN&quot;:&quot;2158-2440&quot;,&quot;URL&quot;:&quot;https://doi.org/10.1177/2158244017736094&quot;,&quot;issued&quot;:{&quot;date-parts&quot;:[[2017,10,1]]},&quot;page&quot;:&quot;2158244017736094&quot;,&quot;abstract&quot;:&quot;The relationship between population growth and economic growth is controversial. This article draws on historical data to chart the links between population growth, growth in per capita output, and overall economic growth over the past 200 years. Low population growth in high-income countries is likely to create social and economic problems while high population growth in low-income countries may slow their development. International migration could help to adjust these imbalances but is opposed by many. Drawing on economic analyses of inequality, it appears that lower population growth and limited migration may contribute to increased national and global economic inequality.&quot;,&quot;publisher&quot;:&quot;SAGE Publications&quot;,&quot;issue&quot;:&quot;4&quot;,&quot;volume&quot;:&quot;7&quot;},&quot;isTemporary&quot;:false}]},{&quot;citationID&quot;:&quot;MENDELEY_CITATION_e997bed3-b7db-49e0-84f8-1641ac4da795&quot;,&quot;properties&quot;:{&quot;noteIndex&quot;:0},&quot;isEdited&quot;:false,&quot;manualOverride&quot;:{&quot;isManuallyOverridden&quot;:false,&quot;citeprocText&quot;:&quot;(OECD/ILO, 2018)&quot;,&quot;manualOverrideText&quot;:&quot;&quot;},&quot;citationTag&quot;:&quot;MENDELEY_CITATION_v3_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&quot;,&quot;citationItems&quot;:[{&quot;id&quot;:&quot;7e662666-8924-38b9-bfcc-0a85e508c7c9&quot;,&quot;itemData&quot;:{&quot;type&quot;:&quot;book&quot;,&quot;id&quot;:&quot;7e662666-8924-38b9-bfcc-0a85e508c7c9&quot;,&quot;title&quot;:&quot;How Immigrants Contribute to Developing Countries' Economies&quot;,&quot;author&quot;:[{&quot;family&quot;:&quot;OECD/ILO&quot;,&quot;given&quot;:&quot;&quot;,&quot;parse-names&quot;:false,&quot;dropping-particle&quot;:&quot;&quot;,&quot;non-dropping-particle&quot;:&quot;&quot;}],&quot;accessed&quot;:{&quot;date-parts&quot;:[[2023,11,3]]},&quot;DOI&quot;:&quot;10.1787/9789264288737-en&quot;,&quot;ISBN&quot;:&quot;9789264288775&quot;,&quot;URL&quot;:&quot;https://www.oecd-ilibrary.org/development/how-immigrants-contribute-to-developing-countries-economies_9789264288737-en&quot;,&quot;issued&quot;:{&quot;date-parts&quot;:[[2018,1,24]]},&quot;publisher-place&quot;:&quot;Paris&quot;,&quot;number-of-pages&quot;:&quot;192&quot;,&quot;abstract&quot;:&quot;How Immigrants Contribute to Developing Countries' Economies is the result of a project carried out by the OECD Development Centre and the International Labour Organization, with support from the European Union. The report covers the ten partner countries: Argentina, Costa Rica, Côte d'Ivoire, the Dominican Republic, Ghana, Kyrgyzstan, Nepal, Rwanda, South Africa and Thailand. The project, Assessing the Economic Contribution of Labour Migration in Developing Countries as Countries of Destination, aimed to provide empirical evidence – both quantitative and qualitative – on the multiple ways immigrants affect their host countries.\n\nThe report shows that labour migration has a relatively limited impact in terms of native-born workers’ labour market outcomes, economic growth and public finance in the ten partner countries. This implies that perceptions of possible negative effects of immigrants are often unjustified. But it also means that most countries of destination do not sufficiently leverage the human capital and expertise that immigrants bring. Public policies can play a key role in enhancing immigrants’ contribution to their host countries’ development.\n\n&quot;,&quot;publisher&quot;:&quot;OECD Publishing&quot;,&quot;container-title-short&quot;:&quot;&quot;},&quot;isTemporary&quot;:false}]},{&quot;citationID&quot;:&quot;MENDELEY_CITATION_00f7f027-f02c-46f3-9edd-d3c365425c85&quot;,&quot;properties&quot;:{&quot;noteIndex&quot;:0},&quot;isEdited&quot;:false,&quot;manualOverride&quot;:{&quot;isManuallyOverridden&quot;:false,&quot;citeprocText&quot;:&quot;(Murdoch et al., 2018; OECD/ILO, 2018)&quot;,&quot;manualOverrideText&quot;:&quot;&quot;},&quot;citationTag&quot;:&quot;MENDELEY_CITATION_v3_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&quot;,&quot;citationItems&quot;:[{&quot;id&quot;:&quot;7e662666-8924-38b9-bfcc-0a85e508c7c9&quot;,&quot;itemData&quot;:{&quot;type&quot;:&quot;book&quot;,&quot;id&quot;:&quot;7e662666-8924-38b9-bfcc-0a85e508c7c9&quot;,&quot;title&quot;:&quot;How Immigrants Contribute to Developing Countries' Economies&quot;,&quot;author&quot;:[{&quot;family&quot;:&quot;OECD/ILO&quot;,&quot;given&quot;:&quot;&quot;,&quot;parse-names&quot;:false,&quot;dropping-particle&quot;:&quot;&quot;,&quot;non-dropping-particle&quot;:&quot;&quot;}],&quot;accessed&quot;:{&quot;date-parts&quot;:[[2023,11,3]]},&quot;DOI&quot;:&quot;10.1787/9789264288737-en&quot;,&quot;ISBN&quot;:&quot;9789264288775&quot;,&quot;URL&quot;:&quot;https://www.oecd-ilibrary.org/development/how-immigrants-contribute-to-developing-countries-economies_9789264288737-en&quot;,&quot;issued&quot;:{&quot;date-parts&quot;:[[2018,1,24]]},&quot;publisher-place&quot;:&quot;Paris&quot;,&quot;number-of-pages&quot;:&quot;192&quot;,&quot;abstract&quot;:&quot;How Immigrants Contribute to Developing Countries' Economies is the result of a project carried out by the OECD Development Centre and the International Labour Organization, with support from the European Union. The report covers the ten partner countries: Argentina, Costa Rica, Côte d'Ivoire, the Dominican Republic, Ghana, Kyrgyzstan, Nepal, Rwanda, South Africa and Thailand. The project, Assessing the Economic Contribution of Labour Migration in Developing Countries as Countries of Destination, aimed to provide empirical evidence – both quantitative and qualitative – on the multiple ways immigrants affect their host countries.\n\nThe report shows that labour migration has a relatively limited impact in terms of native-born workers’ labour market outcomes, economic growth and public finance in the ten partner countries. This implies that perceptions of possible negative effects of immigrants are often unjustified. But it also means that most countries of destination do not sufficiently leverage the human capital and expertise that immigrants bring. Public policies can play a key role in enhancing immigrants’ contribution to their host countries’ development.\n\n&quot;,&quot;publisher&quot;:&quot;OECD Publishing&quot;,&quot;container-title-short&quot;:&quot;&quot;},&quot;isTemporary&quot;:false},{&quot;id&quot;:&quot;99da62e6-a93e-3ac8-af43-b3f00d3839bd&quot;,&quot;itemData&quot;:{&quot;type&quot;:&quot;article-journal&quot;,&quot;id&quot;:&quot;99da62e6-a93e-3ac8-af43-b3f00d3839bd&quot;,&quot;title&quot;:&quot;Improving wellbeing and reducing future world population&quot;,&quot;author&quot;:[{&quot;family&quot;:&quot;Murdoch&quot;,&quot;given&quot;:&quot;William W&quot;,&quot;parse-names&quot;:false,&quot;dropping-particle&quot;:&quot;&quot;,&quot;non-dropping-particle&quot;:&quot;&quot;},{&quot;family&quot;:&quot;Chu&quot;,&quot;given&quot;:&quot;Fang-I&quot;,&quot;parse-names&quot;:false,&quot;dropping-particle&quot;:&quot;&quot;,&quot;non-dropping-particle&quot;:&quot;&quot;},{&quot;family&quot;:&quot;Stewart-Oaten&quot;,&quot;given&quot;:&quot;Allan&quot;,&quot;parse-names&quot;:false,&quot;dropping-particle&quot;:&quot;&quot;,&quot;non-dropping-particle&quot;:&quot;&quot;},{&quot;family&quot;:&quot;Wilber&quot;,&quot;given&quot;:&quot;Mark Q&quot;,&quot;parse-names&quot;:false,&quot;dropping-particle&quot;:&quot;&quot;,&quot;non-dropping-particle&quot;:&quot;&quot;}],&quot;container-title&quot;:&quot;PLOS ONE&quot;,&quot;container-title-short&quot;:&quot;PLoS One&quot;,&quot;URL&quot;:&quot;https://doi.org/10.1371/journal.pone.0202851&quot;,&quot;issued&quot;:{&quot;date-parts&quot;:[[2018,9,12]]},&quot;page&quot;:&quot;e0202851-&quot;,&quot;abstract&quot;:&quot;Almost 80% of the 4 billion projected increase in world population by 2100 comes from 37 Mid-African Countries (MACs), caused mostly by slow declines in Total Fertility Rate (TFR). Historically, TFR has declined in response to increases in wellbeing associated with economic development. We show that, when Infant Survival Rate (ISR, a proxy for wellbeing) has increased, MAC fertility has declined at the same rate, in relation to ISR, as it did in 61 comparable Other Developing Countries (ODCs) whose average fertility is close to replacement level. If MAC ISR were to increase at the historic rate of these ODCs, and TFR declined correspondingly, then the projected world population in 2100 would be decreasing and 1.1 billion lower than currently projected. Such rates of ISR increase, and TFR decrease, are quite feasible and have occurred in comparable ODCs. Increased efforts to improve the wellbeing of poor MAC populations are key.&quot;,&quot;publisher&quot;:&quot;Public Library of Science&quot;,&quot;issue&quot;:&quot;9&quot;,&quot;volume&quot;:&quot;13&quot;},&quot;isTemporary&quot;:false}]},{&quot;citationID&quot;:&quot;MENDELEY_CITATION_f2c4aaab-3e5e-4104-8053-419dbdffc5b4&quot;,&quot;properties&quot;:{&quot;noteIndex&quot;:0},&quot;isEdited&quot;:false,&quot;manualOverride&quot;:{&quot;isManuallyOverridden&quot;:false,&quot;citeprocText&quot;:&quot;(Brell et al., 2020)&quot;,&quot;manualOverrideText&quot;:&quot;&quot;},&quot;citationTag&quot;:&quot;MENDELEY_CITATION_v3_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&quot;,&quot;citationItems&quot;:[{&quot;id&quot;:&quot;17bf8e79-d156-30fd-ba06-24d0d70977a8&quot;,&quot;itemData&quot;:{&quot;type&quot;:&quot;article-journal&quot;,&quot;id&quot;:&quot;17bf8e79-d156-30fd-ba06-24d0d70977a8&quot;,&quot;title&quot;:&quot;The Labor Market Integration of Refugee Migrants in High-Income Countries&quot;,&quot;author&quot;:[{&quot;family&quot;:&quot;Brell&quot;,&quot;given&quot;:&quot;Courtney&quot;,&quot;parse-names&quot;:false,&quot;dropping-particle&quot;:&quot;&quot;,&quot;non-dropping-particle&quot;:&quot;&quot;},{&quot;family&quot;:&quot;Dustmann&quot;,&quot;given&quot;:&quot;Christian&quot;,&quot;parse-names&quot;:false,&quot;dropping-particle&quot;:&quot;&quot;,&quot;non-dropping-particle&quot;:&quot;&quot;},{&quot;family&quot;:&quot;Preston&quot;,&quot;given&quot;:&quot;Ian&quot;,&quot;parse-names&quot;:false,&quot;dropping-particle&quot;:&quot;&quot;,&quot;non-dropping-particle&quot;:&quot;&quot;}],&quot;container-title&quot;:&quot;The Journal of Economic Perspectives&quot;,&quot;ISSN&quot;:&quot;08953309, 19447965&quot;,&quot;URL&quot;:&quot;https://www.jstor.org/stable/26873531&quot;,&quot;issued&quot;:{&quot;date-parts&quot;:[[2020]]},&quot;page&quot;:&quot;94-121&quot;,&quot;abstract&quot;:&quot;[We provide an overview of the integration of refugees into the labor markets of a number of high-income countries. Discussing the ways in which refugees and economic migrants are differently selected and so might be expected to perform differently in a host country's labor market, we examine employment and wages for these groups over time after arrival. There is significant heterogeneity between host countries, but in general, refugees experience persistently worse outcomes than other migrants. While the gaps between the groups can be seen to decrease on a timescale of a decade or two, this is more pronounced in employment rates than it is in wages. We also discuss how refugees are distinct in terms of other factors affecting integration, including health, language skills, and social networks. We provide a discussion of insights for public policy in receiving countries, concluding that supporting refugees in early labor market attachment is crucial.]&quot;,&quot;publisher&quot;:&quot;American Economic Association&quot;,&quot;issue&quot;:&quot;1&quot;,&quot;volume&quot;:&quot;34&quot;,&quot;container-title-short&quot;:&quot;&quot;},&quot;isTemporary&quot;:false}]},{&quot;citationID&quot;:&quot;MENDELEY_CITATION_41398ac6-3cf7-4db2-9a51-dede73d3235c&quot;,&quot;properties&quot;:{&quot;noteIndex&quot;:0},&quot;isEdited&quot;:false,&quot;manualOverride&quot;:{&quot;isManuallyOverridden&quot;:true,&quot;citeprocText&quot;:&quot;(Gören, 2014)&quot;,&quot;manualOverrideText&quot;:&quot;Gören’s (2014)&quot;},&quot;citationTag&quot;:&quot;MENDELEY_CITATION_v3_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&quot;,&quot;citationItems&quot;:[{&quot;id&quot;:&quot;3752b1df-7967-3866-94cf-626a396dcf40&quot;,&quot;itemData&quot;:{&quot;type&quot;:&quot;article-journal&quot;,&quot;id&quot;:&quot;3752b1df-7967-3866-94cf-626a396dcf40&quot;,&quot;title&quot;:&quot;How Ethnic Diversity Affects Economic Growth&quot;,&quot;author&quot;:[{&quot;family&quot;:&quot;Gören&quot;,&quot;given&quot;:&quot;Erkan&quot;,&quot;parse-names&quot;:false,&quot;dropping-particle&quot;:&quot;&quot;,&quot;non-dropping-particle&quot;:&quot;&quot;}],&quot;container-title&quot;:&quot;World Development&quot;,&quot;container-title-short&quot;:&quot;World Dev&quot;,&quot;DOI&quot;:&quot;https://doi.org/10.1016/j.worlddev.2014.01.012&quot;,&quot;ISSN&quot;:&quot;0305-750X&quot;,&quot;URL&quot;:&quot;https://www.sciencedirect.com/science/article/pii/S0305750X14000138&quot;,&quot;issued&quot;:{&quot;date-parts&quot;:[[2014]]},&quot;page&quot;:&quot;275-297&quot;,&quot;abstract&quot;:&quot;Summary\nThis paper investigates the empirical relationship between ethnic diversity, polarization, and economic growth. Ethnicity is assumed to affect economic growth through a number of possible transmission channels that are generally included in cross-country growth regressions. This paper provides an extensive empirical analysis shedding light on the various sources through which ethnic diversity and polarization affects economic growth indirectly. It advances and empirically establishes the hypothesis that ethnic diversity has a strong direct negative impact on economic growth, whereas ethnic polarization has non-negligible indirect economic effects through the specified channel variables.&quot;,&quot;volume&quot;:&quot;59&quot;},&quot;isTemporary&quot;:false}]},{&quot;citationID&quot;:&quot;MENDELEY_CITATION_1eea061d-f575-42e4-be5c-5c89b26d413b&quot;,&quot;properties&quot;:{&quot;noteIndex&quot;:0},&quot;isEdited&quot;:false,&quot;manualOverride&quot;:{&quot;isManuallyOverridden&quot;:false,&quot;citeprocText&quot;:&quot;(Doepke et al., 2022)&quot;,&quot;manualOverrideText&quot;:&quot;&quot;},&quot;citationTag&quot;:&quot;MENDELEY_CITATION_v3_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&quot;,&quot;citationItems&quot;:[{&quot;id&quot;:&quot;5bbb4177-48fd-3e19-9c61-84090f88a9c0&quot;,&quot;itemData&quot;:{&quot;type&quot;:&quot;article-journal&quot;,&quot;id&quot;:&quot;5bbb4177-48fd-3e19-9c61-84090f88a9c0&quot;,&quot;title&quot;:&quot;The Economics of Fertility: A New Era&quot;,&quot;author&quot;:[{&quot;family&quot;:&quot;Doepke&quot;,&quot;given&quot;:&quot;Matthias&quot;,&quot;parse-names&quot;:false,&quot;dropping-particle&quot;:&quot;&quot;,&quot;non-dropping-particle&quot;:&quot;&quot;},{&quot;family&quot;:&quot;Hannusch&quot;,&quot;given&quot;:&quot;Anne&quot;,&quot;parse-names&quot;:false,&quot;dropping-particle&quot;:&quot;&quot;,&quot;non-dropping-particle&quot;:&quot;&quot;},{&quot;family&quot;:&quot;Kindermann&quot;,&quot;given&quot;:&quot;Fabian&quot;,&quot;parse-names&quot;:false,&quot;dropping-particle&quot;:&quot;&quot;,&quot;non-dropping-particle&quot;:&quot;&quot;},{&quot;family&quot;:&quot;Tertilt&quot;,&quot;given&quot;:&quot;Michèle&quot;,&quot;parse-names&quot;:false,&quot;dropping-particle&quot;:&quot;&quot;,&quot;non-dropping-particle&quot;:&quot;&quot;}],&quot;container-title&quot;:&quot;National Bureau of Economic Research Working Paper Series&quot;,&quot;DOI&quot;:&quot;10.3386/w29948&quot;,&quot;URL&quot;:&quot;http://www.nber.org/papers/w29948&quot;,&quot;issued&quot;:{&quot;date-parts&quot;:[[2022]]},&quot;abstract&quot;:&quot;In this survey, we argue that the economic analysis of fertility has entered a new era. First-generation models of fertility choice were designed to account for two empirical regularities that, in the past, held both across countries and across families in a given country: a negative relationship between income and fertility, and another negative relationship between women's labor force participation and fertility. The economics of fertility has entered a new era because these stylized facts no longer universally hold. In high-income countries, the income-fertility relationship has flattened and in some cases reversed, and the cross-country relationship between women's labor force participation and fertility is now positive. We summarize these new facts and describe new models that are designed to address them. The common theme of these new theories is that they view factors that determine the compatibility of women's career and family goals as key drivers of fertility. We highlight four factors that facilitate combining a career with a family: family policy, cooperative fathers, favorable social norms, and flexible labor markets. We also review other recent developments in the literature, and we point out promising new directions for future research on the economics of fertility.&quot;,&quot;volume&quot;:&quot;No. 29948&quot;,&quot;container-title-short&quot;:&quot;&quot;},&quot;isTemporary&quot;:false}]},{&quot;citationID&quot;:&quot;MENDELEY_CITATION_db6962f0-846b-4d62-a7be-dd1872e42a23&quot;,&quot;properties&quot;:{&quot;noteIndex&quot;:0},&quot;isEdited&quot;:false,&quot;manualOverride&quot;:{&quot;isManuallyOverridden&quot;:true,&quot;citeprocText&quot;:&quot;(Doepke et al., 2022)&quot;,&quot;manualOverrideText&quot;:&quot;Doepke et al. (2022)&quot;},&quot;citationTag&quot;:&quot;MENDELEY_CITATION_v3_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&quot;,&quot;citationItems&quot;:[{&quot;id&quot;:&quot;5bbb4177-48fd-3e19-9c61-84090f88a9c0&quot;,&quot;itemData&quot;:{&quot;type&quot;:&quot;article-journal&quot;,&quot;id&quot;:&quot;5bbb4177-48fd-3e19-9c61-84090f88a9c0&quot;,&quot;title&quot;:&quot;The Economics of Fertility: A New Era&quot;,&quot;author&quot;:[{&quot;family&quot;:&quot;Doepke&quot;,&quot;given&quot;:&quot;Matthias&quot;,&quot;parse-names&quot;:false,&quot;dropping-particle&quot;:&quot;&quot;,&quot;non-dropping-particle&quot;:&quot;&quot;},{&quot;family&quot;:&quot;Hannusch&quot;,&quot;given&quot;:&quot;Anne&quot;,&quot;parse-names&quot;:false,&quot;dropping-particle&quot;:&quot;&quot;,&quot;non-dropping-particle&quot;:&quot;&quot;},{&quot;family&quot;:&quot;Kindermann&quot;,&quot;given&quot;:&quot;Fabian&quot;,&quot;parse-names&quot;:false,&quot;dropping-particle&quot;:&quot;&quot;,&quot;non-dropping-particle&quot;:&quot;&quot;},{&quot;family&quot;:&quot;Tertilt&quot;,&quot;given&quot;:&quot;Michèle&quot;,&quot;parse-names&quot;:false,&quot;dropping-particle&quot;:&quot;&quot;,&quot;non-dropping-particle&quot;:&quot;&quot;}],&quot;container-title&quot;:&quot;National Bureau of Economic Research Working Paper Series&quot;,&quot;DOI&quot;:&quot;10.3386/w29948&quot;,&quot;URL&quot;:&quot;http://www.nber.org/papers/w29948&quot;,&quot;issued&quot;:{&quot;date-parts&quot;:[[2022]]},&quot;abstract&quot;:&quot;In this survey, we argue that the economic analysis of fertility has entered a new era. First-generation models of fertility choice were designed to account for two empirical regularities that, in the past, held both across countries and across families in a given country: a negative relationship between income and fertility, and another negative relationship between women's labor force participation and fertility. The economics of fertility has entered a new era because these stylized facts no longer universally hold. In high-income countries, the income-fertility relationship has flattened and in some cases reversed, and the cross-country relationship between women's labor force participation and fertility is now positive. We summarize these new facts and describe new models that are designed to address them. The common theme of these new theories is that they view factors that determine the compatibility of women's career and family goals as key drivers of fertility. We highlight four factors that facilitate combining a career with a family: family policy, cooperative fathers, favorable social norms, and flexible labor markets. We also review other recent developments in the literature, and we point out promising new directions for future research on the economics of fertility.&quot;,&quot;volume&quot;:&quot;No. 29948&quot;,&quot;container-title-short&quot;:&quot;&quot;},&quot;isTemporary&quot;:fals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a6ZsO6u6i+kCms52cRARuY8K+OQ==">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</go:docsCustomData>
</go:gDocsCustomXmlDataStorage>
</file>

<file path=customXml/itemProps1.xml><?xml version="1.0" encoding="utf-8"?>
<ds:datastoreItem xmlns:ds="http://schemas.openxmlformats.org/officeDocument/2006/customXml" ds:itemID="{DCE889D5-7D07-4FCB-887A-BB6ABB45AC88}">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157</TotalTime>
  <Pages>7</Pages>
  <Words>1060</Words>
  <Characters>6045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Ghana</dc:creator>
  <cp:lastModifiedBy>Poonam Mutha</cp:lastModifiedBy>
  <cp:revision>20</cp:revision>
  <cp:lastPrinted>2024-02-01T06:47:00Z</cp:lastPrinted>
  <dcterms:created xsi:type="dcterms:W3CDTF">2024-01-31T04:48:00Z</dcterms:created>
  <dcterms:modified xsi:type="dcterms:W3CDTF">2024-02-07T06:16:00Z</dcterms:modified>
</cp:coreProperties>
</file>