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F3764C" w14:textId="15EC51EC" w:rsidR="003144CA" w:rsidRPr="00AA06C2" w:rsidRDefault="003144CA" w:rsidP="003144CA">
      <w:pPr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AA06C2">
        <w:rPr>
          <w:rFonts w:ascii="Times New Roman" w:hAnsi="Times New Roman" w:cs="Times New Roman"/>
          <w:b/>
          <w:sz w:val="20"/>
          <w:szCs w:val="20"/>
          <w:lang w:val="en-US"/>
        </w:rPr>
        <w:t>Appendices</w:t>
      </w:r>
    </w:p>
    <w:p w14:paraId="5E09E618" w14:textId="329D1B56" w:rsidR="008E002A" w:rsidRPr="00AA06C2" w:rsidRDefault="005075DA" w:rsidP="008E002A">
      <w:pPr>
        <w:spacing w:after="0"/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  <w:lang w:val="en-US"/>
        </w:rPr>
      </w:pPr>
      <w:r w:rsidRPr="00AA06C2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  <w:lang w:val="en-US"/>
        </w:rPr>
        <w:t>Supplementary T</w:t>
      </w:r>
      <w:r w:rsidR="008E002A" w:rsidRPr="00AA06C2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  <w:lang w:val="en-US"/>
        </w:rPr>
        <w:t>able 1 – Negative controls</w:t>
      </w:r>
      <w:r w:rsidR="00150009" w:rsidRPr="00AA06C2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  <w:lang w:val="en-US"/>
        </w:rPr>
        <w:t>, all analyses</w:t>
      </w:r>
    </w:p>
    <w:p w14:paraId="046B546D" w14:textId="77777777" w:rsidR="008E002A" w:rsidRPr="00AA06C2" w:rsidRDefault="008E002A" w:rsidP="008E002A">
      <w:pPr>
        <w:spacing w:after="0"/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  <w:lang w:val="en-US"/>
        </w:rPr>
      </w:pPr>
    </w:p>
    <w:tbl>
      <w:tblPr>
        <w:tblStyle w:val="Tabel-Gitter"/>
        <w:tblpPr w:leftFromText="141" w:rightFromText="141" w:vertAnchor="text" w:horzAnchor="margin" w:tblpY="-17"/>
        <w:tblW w:w="0" w:type="auto"/>
        <w:tblLook w:val="04A0" w:firstRow="1" w:lastRow="0" w:firstColumn="1" w:lastColumn="0" w:noHBand="0" w:noVBand="1"/>
      </w:tblPr>
      <w:tblGrid>
        <w:gridCol w:w="1153"/>
        <w:gridCol w:w="4560"/>
        <w:gridCol w:w="3915"/>
      </w:tblGrid>
      <w:tr w:rsidR="00233E3C" w:rsidRPr="00AA06C2" w14:paraId="4D8799EC" w14:textId="50261072" w:rsidTr="00233E3C">
        <w:tc>
          <w:tcPr>
            <w:tcW w:w="1153" w:type="dxa"/>
          </w:tcPr>
          <w:p w14:paraId="5298825A" w14:textId="77777777" w:rsidR="00233E3C" w:rsidRPr="00AA06C2" w:rsidRDefault="00233E3C" w:rsidP="008E002A">
            <w:pPr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0"/>
                <w:szCs w:val="20"/>
                <w:lang w:val="en-US"/>
              </w:rPr>
            </w:pPr>
            <w:r w:rsidRPr="00AA06C2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0"/>
                <w:szCs w:val="20"/>
                <w:lang w:val="en-US"/>
              </w:rPr>
              <w:t>ID</w:t>
            </w:r>
          </w:p>
        </w:tc>
        <w:tc>
          <w:tcPr>
            <w:tcW w:w="4560" w:type="dxa"/>
          </w:tcPr>
          <w:p w14:paraId="3FCD9987" w14:textId="77777777" w:rsidR="00233E3C" w:rsidRPr="00AA06C2" w:rsidRDefault="00233E3C" w:rsidP="008E002A">
            <w:pPr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0"/>
                <w:szCs w:val="20"/>
                <w:lang w:val="en-US"/>
              </w:rPr>
            </w:pPr>
            <w:r w:rsidRPr="00AA06C2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0"/>
                <w:szCs w:val="20"/>
                <w:lang w:val="en-US"/>
              </w:rPr>
              <w:t>Description</w:t>
            </w:r>
          </w:p>
        </w:tc>
        <w:tc>
          <w:tcPr>
            <w:tcW w:w="3915" w:type="dxa"/>
          </w:tcPr>
          <w:p w14:paraId="5F51BF2D" w14:textId="30CE69CC" w:rsidR="00233E3C" w:rsidRPr="00AA06C2" w:rsidRDefault="00233E3C" w:rsidP="008E002A">
            <w:pPr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0"/>
                <w:szCs w:val="20"/>
                <w:lang w:val="en-US"/>
              </w:rPr>
            </w:pPr>
            <w:r w:rsidRPr="00AA06C2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0"/>
                <w:szCs w:val="20"/>
                <w:lang w:val="en-US"/>
              </w:rPr>
              <w:t>Domain</w:t>
            </w:r>
          </w:p>
        </w:tc>
      </w:tr>
      <w:tr w:rsidR="00233E3C" w:rsidRPr="00AA06C2" w14:paraId="355361D3" w14:textId="5E20126A" w:rsidTr="00233E3C">
        <w:tc>
          <w:tcPr>
            <w:tcW w:w="1153" w:type="dxa"/>
          </w:tcPr>
          <w:p w14:paraId="6628D051" w14:textId="13F2F46A" w:rsidR="00233E3C" w:rsidRPr="00AA06C2" w:rsidRDefault="00233E3C" w:rsidP="008E002A">
            <w:pPr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val="en-US"/>
              </w:rPr>
            </w:pPr>
            <w:r w:rsidRPr="00AA06C2"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val="en-US"/>
              </w:rPr>
              <w:t>194133</w:t>
            </w:r>
          </w:p>
        </w:tc>
        <w:tc>
          <w:tcPr>
            <w:tcW w:w="4560" w:type="dxa"/>
          </w:tcPr>
          <w:p w14:paraId="46CCAE9C" w14:textId="463C4E5B" w:rsidR="00233E3C" w:rsidRPr="00AA06C2" w:rsidRDefault="00233E3C" w:rsidP="008E002A">
            <w:pPr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val="en-US"/>
              </w:rPr>
            </w:pPr>
            <w:r w:rsidRPr="00AA06C2"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val="en-US"/>
              </w:rPr>
              <w:t>Low back pain</w:t>
            </w:r>
          </w:p>
        </w:tc>
        <w:tc>
          <w:tcPr>
            <w:tcW w:w="3915" w:type="dxa"/>
          </w:tcPr>
          <w:p w14:paraId="0F6F4A06" w14:textId="2A68273F" w:rsidR="00233E3C" w:rsidRPr="00AA06C2" w:rsidRDefault="00233E3C" w:rsidP="008E002A">
            <w:pPr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val="en-US"/>
              </w:rPr>
            </w:pPr>
            <w:r w:rsidRPr="00AA06C2"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val="en-US"/>
              </w:rPr>
              <w:t>Condition</w:t>
            </w:r>
          </w:p>
        </w:tc>
      </w:tr>
      <w:tr w:rsidR="00233E3C" w:rsidRPr="00AA06C2" w14:paraId="6A405E6A" w14:textId="3B776FAB" w:rsidTr="00233E3C">
        <w:tc>
          <w:tcPr>
            <w:tcW w:w="1153" w:type="dxa"/>
          </w:tcPr>
          <w:p w14:paraId="5ADCBC9C" w14:textId="418F375E" w:rsidR="00233E3C" w:rsidRPr="00AA06C2" w:rsidRDefault="00233E3C" w:rsidP="008E002A">
            <w:pPr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val="en-US"/>
              </w:rPr>
            </w:pPr>
            <w:r w:rsidRPr="00AA06C2"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val="en-US"/>
              </w:rPr>
              <w:t>201620</w:t>
            </w:r>
          </w:p>
        </w:tc>
        <w:tc>
          <w:tcPr>
            <w:tcW w:w="4560" w:type="dxa"/>
          </w:tcPr>
          <w:p w14:paraId="613C8828" w14:textId="5E5B9E26" w:rsidR="00233E3C" w:rsidRPr="00AA06C2" w:rsidRDefault="00233E3C" w:rsidP="008E002A">
            <w:pPr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val="en-US"/>
              </w:rPr>
            </w:pPr>
            <w:r w:rsidRPr="00AA06C2"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val="en-US"/>
              </w:rPr>
              <w:t>Kidney stone</w:t>
            </w:r>
          </w:p>
        </w:tc>
        <w:tc>
          <w:tcPr>
            <w:tcW w:w="3915" w:type="dxa"/>
          </w:tcPr>
          <w:p w14:paraId="7003C265" w14:textId="4EF36346" w:rsidR="00233E3C" w:rsidRPr="00AA06C2" w:rsidRDefault="00233E3C" w:rsidP="008E002A">
            <w:pPr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val="en-US"/>
              </w:rPr>
            </w:pPr>
            <w:r w:rsidRPr="00AA06C2"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val="en-US"/>
              </w:rPr>
              <w:t>Condition</w:t>
            </w:r>
          </w:p>
        </w:tc>
      </w:tr>
      <w:tr w:rsidR="00233E3C" w:rsidRPr="00AA06C2" w14:paraId="488F56C4" w14:textId="5B457D46" w:rsidTr="00233E3C">
        <w:tc>
          <w:tcPr>
            <w:tcW w:w="1153" w:type="dxa"/>
          </w:tcPr>
          <w:p w14:paraId="4272FA53" w14:textId="2E4BF494" w:rsidR="00233E3C" w:rsidRPr="00AA06C2" w:rsidRDefault="00233E3C" w:rsidP="008E002A">
            <w:pPr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val="en-US"/>
              </w:rPr>
            </w:pPr>
            <w:r w:rsidRPr="00AA06C2"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val="en-US"/>
              </w:rPr>
              <w:t>4344500</w:t>
            </w:r>
          </w:p>
        </w:tc>
        <w:tc>
          <w:tcPr>
            <w:tcW w:w="4560" w:type="dxa"/>
          </w:tcPr>
          <w:p w14:paraId="4FFA189E" w14:textId="7CB1D9E4" w:rsidR="00233E3C" w:rsidRPr="00AA06C2" w:rsidRDefault="00233E3C" w:rsidP="008E002A">
            <w:pPr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val="en-US"/>
              </w:rPr>
            </w:pPr>
            <w:r w:rsidRPr="00AA06C2"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val="en-US"/>
              </w:rPr>
              <w:t>Impingement syndrome of shoulder region</w:t>
            </w:r>
          </w:p>
        </w:tc>
        <w:tc>
          <w:tcPr>
            <w:tcW w:w="3915" w:type="dxa"/>
          </w:tcPr>
          <w:p w14:paraId="13E3C584" w14:textId="191A3142" w:rsidR="00233E3C" w:rsidRPr="00AA06C2" w:rsidRDefault="00233E3C" w:rsidP="008E002A">
            <w:pPr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val="en-US"/>
              </w:rPr>
            </w:pPr>
            <w:r w:rsidRPr="00AA06C2"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val="en-US"/>
              </w:rPr>
              <w:t>Condition</w:t>
            </w:r>
          </w:p>
        </w:tc>
      </w:tr>
      <w:tr w:rsidR="00233E3C" w:rsidRPr="00AA06C2" w14:paraId="31427F76" w14:textId="241D1FB0" w:rsidTr="00233E3C">
        <w:tc>
          <w:tcPr>
            <w:tcW w:w="1153" w:type="dxa"/>
          </w:tcPr>
          <w:p w14:paraId="3E007039" w14:textId="32F2AD08" w:rsidR="00233E3C" w:rsidRPr="00AA06C2" w:rsidRDefault="00233E3C" w:rsidP="00233E3C">
            <w:pPr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val="en-US"/>
              </w:rPr>
            </w:pPr>
            <w:r w:rsidRPr="00AA06C2"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val="en-US"/>
              </w:rPr>
              <w:t>4308093</w:t>
            </w:r>
          </w:p>
        </w:tc>
        <w:tc>
          <w:tcPr>
            <w:tcW w:w="4560" w:type="dxa"/>
          </w:tcPr>
          <w:p w14:paraId="31DE1E70" w14:textId="1CAE3D89" w:rsidR="00233E3C" w:rsidRPr="00AA06C2" w:rsidRDefault="00233E3C" w:rsidP="00233E3C">
            <w:pPr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val="en-US"/>
              </w:rPr>
            </w:pPr>
            <w:r w:rsidRPr="00AA06C2"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val="en-US"/>
              </w:rPr>
              <w:t>Dupuytren’s disease of palm</w:t>
            </w:r>
          </w:p>
        </w:tc>
        <w:tc>
          <w:tcPr>
            <w:tcW w:w="3915" w:type="dxa"/>
          </w:tcPr>
          <w:p w14:paraId="0C556866" w14:textId="4A63E803" w:rsidR="00233E3C" w:rsidRPr="00AA06C2" w:rsidRDefault="00233E3C" w:rsidP="00233E3C">
            <w:pPr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val="en-US"/>
              </w:rPr>
            </w:pPr>
            <w:r w:rsidRPr="00AA06C2"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val="en-US"/>
              </w:rPr>
              <w:t>Condition</w:t>
            </w:r>
          </w:p>
        </w:tc>
      </w:tr>
      <w:tr w:rsidR="00233E3C" w:rsidRPr="00AA06C2" w14:paraId="135675B5" w14:textId="4392D324" w:rsidTr="00233E3C">
        <w:tc>
          <w:tcPr>
            <w:tcW w:w="1153" w:type="dxa"/>
          </w:tcPr>
          <w:p w14:paraId="5F20A45D" w14:textId="1296E33C" w:rsidR="00233E3C" w:rsidRPr="00AA06C2" w:rsidRDefault="00233E3C" w:rsidP="00233E3C">
            <w:pPr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val="en-US"/>
              </w:rPr>
            </w:pPr>
            <w:r w:rsidRPr="00AA06C2"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val="en-US"/>
              </w:rPr>
              <w:t>380094</w:t>
            </w:r>
          </w:p>
        </w:tc>
        <w:tc>
          <w:tcPr>
            <w:tcW w:w="4560" w:type="dxa"/>
          </w:tcPr>
          <w:p w14:paraId="024E5D1B" w14:textId="07841DA1" w:rsidR="00233E3C" w:rsidRPr="00AA06C2" w:rsidRDefault="00233E3C" w:rsidP="00233E3C">
            <w:pPr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val="en-US"/>
              </w:rPr>
            </w:pPr>
            <w:r w:rsidRPr="00AA06C2"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val="en-US"/>
              </w:rPr>
              <w:t>Carpal tunnel syndrome</w:t>
            </w:r>
          </w:p>
        </w:tc>
        <w:tc>
          <w:tcPr>
            <w:tcW w:w="3915" w:type="dxa"/>
          </w:tcPr>
          <w:p w14:paraId="72BAEDDB" w14:textId="75C890CE" w:rsidR="00233E3C" w:rsidRPr="00AA06C2" w:rsidRDefault="00233E3C" w:rsidP="00233E3C">
            <w:pPr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val="en-US"/>
              </w:rPr>
            </w:pPr>
            <w:r w:rsidRPr="00AA06C2"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val="en-US"/>
              </w:rPr>
              <w:t>Condition</w:t>
            </w:r>
          </w:p>
        </w:tc>
      </w:tr>
    </w:tbl>
    <w:p w14:paraId="3CCCFDB6" w14:textId="77777777" w:rsidR="008E002A" w:rsidRPr="00AA06C2" w:rsidRDefault="008E002A" w:rsidP="008E002A">
      <w:pPr>
        <w:spacing w:after="0"/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  <w:lang w:val="en-US"/>
        </w:rPr>
      </w:pPr>
    </w:p>
    <w:p w14:paraId="1F2E048A" w14:textId="630BE471" w:rsidR="008E002A" w:rsidRPr="00AA06C2" w:rsidRDefault="005075DA" w:rsidP="008E002A">
      <w:pPr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  <w:lang w:val="en-US"/>
        </w:rPr>
      </w:pPr>
      <w:r w:rsidRPr="00AA06C2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  <w:lang w:val="en-US"/>
        </w:rPr>
        <w:t>Supplementary T</w:t>
      </w:r>
      <w:r w:rsidR="00F928D0" w:rsidRPr="00AA06C2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  <w:lang w:val="en-US"/>
        </w:rPr>
        <w:t>able 2 – Variables that were excluded in the pro</w:t>
      </w:r>
      <w:r w:rsidR="00DF6499" w:rsidRPr="00AA06C2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  <w:lang w:val="en-US"/>
        </w:rPr>
        <w:t>pensity score matching analysis</w:t>
      </w:r>
    </w:p>
    <w:tbl>
      <w:tblPr>
        <w:tblStyle w:val="Tabel-Gitter"/>
        <w:tblpPr w:leftFromText="141" w:rightFromText="141" w:vertAnchor="text" w:horzAnchor="margin" w:tblpY="-17"/>
        <w:tblW w:w="0" w:type="auto"/>
        <w:tblLook w:val="04A0" w:firstRow="1" w:lastRow="0" w:firstColumn="1" w:lastColumn="0" w:noHBand="0" w:noVBand="1"/>
      </w:tblPr>
      <w:tblGrid>
        <w:gridCol w:w="1153"/>
        <w:gridCol w:w="4560"/>
        <w:gridCol w:w="3915"/>
      </w:tblGrid>
      <w:tr w:rsidR="00233E3C" w:rsidRPr="00AA06C2" w14:paraId="5B8F8DC2" w14:textId="1C822274" w:rsidTr="00233E3C">
        <w:tc>
          <w:tcPr>
            <w:tcW w:w="1153" w:type="dxa"/>
          </w:tcPr>
          <w:p w14:paraId="05FC3F74" w14:textId="77777777" w:rsidR="00233E3C" w:rsidRPr="00AA06C2" w:rsidRDefault="00233E3C" w:rsidP="00F02B8D">
            <w:pPr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0"/>
                <w:szCs w:val="20"/>
                <w:lang w:val="en-US"/>
              </w:rPr>
            </w:pPr>
            <w:r w:rsidRPr="00AA06C2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0"/>
                <w:szCs w:val="20"/>
                <w:lang w:val="en-US"/>
              </w:rPr>
              <w:t>ID</w:t>
            </w:r>
          </w:p>
        </w:tc>
        <w:tc>
          <w:tcPr>
            <w:tcW w:w="4560" w:type="dxa"/>
          </w:tcPr>
          <w:p w14:paraId="391AFE03" w14:textId="77777777" w:rsidR="00233E3C" w:rsidRPr="00AA06C2" w:rsidRDefault="00233E3C" w:rsidP="00F02B8D">
            <w:pPr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0"/>
                <w:szCs w:val="20"/>
                <w:lang w:val="en-US"/>
              </w:rPr>
            </w:pPr>
            <w:r w:rsidRPr="00AA06C2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0"/>
                <w:szCs w:val="20"/>
                <w:lang w:val="en-US"/>
              </w:rPr>
              <w:t>Description</w:t>
            </w:r>
          </w:p>
        </w:tc>
        <w:tc>
          <w:tcPr>
            <w:tcW w:w="3915" w:type="dxa"/>
          </w:tcPr>
          <w:p w14:paraId="47708A5E" w14:textId="51CF0223" w:rsidR="00233E3C" w:rsidRPr="00AA06C2" w:rsidRDefault="00233E3C" w:rsidP="00F02B8D">
            <w:pPr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0"/>
                <w:szCs w:val="20"/>
                <w:lang w:val="en-US"/>
              </w:rPr>
            </w:pPr>
            <w:r w:rsidRPr="00AA06C2">
              <w:rPr>
                <w:rFonts w:ascii="Times New Roman" w:eastAsia="Times New Roman" w:hAnsi="Times New Roman" w:cs="Times New Roman"/>
                <w:b/>
                <w:iCs/>
                <w:color w:val="000000" w:themeColor="text1"/>
                <w:sz w:val="20"/>
                <w:szCs w:val="20"/>
                <w:lang w:val="en-US"/>
              </w:rPr>
              <w:t>Domain</w:t>
            </w:r>
          </w:p>
        </w:tc>
      </w:tr>
      <w:tr w:rsidR="00233E3C" w:rsidRPr="00AA06C2" w14:paraId="295D6C42" w14:textId="437903E7" w:rsidTr="00233E3C">
        <w:tc>
          <w:tcPr>
            <w:tcW w:w="1153" w:type="dxa"/>
          </w:tcPr>
          <w:p w14:paraId="2D3E2F0F" w14:textId="79B68D8C" w:rsidR="00233E3C" w:rsidRPr="00AA06C2" w:rsidRDefault="00233E3C" w:rsidP="00F02B8D">
            <w:pPr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val="en-US"/>
              </w:rPr>
            </w:pPr>
            <w:r w:rsidRPr="00AA06C2"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val="en-US"/>
              </w:rPr>
              <w:t>1539403</w:t>
            </w:r>
          </w:p>
        </w:tc>
        <w:tc>
          <w:tcPr>
            <w:tcW w:w="4560" w:type="dxa"/>
          </w:tcPr>
          <w:p w14:paraId="45A01549" w14:textId="31F250F0" w:rsidR="00233E3C" w:rsidRPr="00AA06C2" w:rsidRDefault="00233E3C" w:rsidP="00F02B8D">
            <w:pPr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val="en-US"/>
              </w:rPr>
            </w:pPr>
            <w:r w:rsidRPr="00AA06C2"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val="en-US"/>
              </w:rPr>
              <w:t>Simvastatin</w:t>
            </w:r>
          </w:p>
        </w:tc>
        <w:tc>
          <w:tcPr>
            <w:tcW w:w="3915" w:type="dxa"/>
          </w:tcPr>
          <w:p w14:paraId="149780E6" w14:textId="31581FF4" w:rsidR="00233E3C" w:rsidRPr="00AA06C2" w:rsidRDefault="00233E3C" w:rsidP="00F02B8D">
            <w:pPr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val="en-US"/>
              </w:rPr>
            </w:pPr>
            <w:r w:rsidRPr="00AA06C2"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val="en-US"/>
              </w:rPr>
              <w:t>Drug</w:t>
            </w:r>
          </w:p>
        </w:tc>
      </w:tr>
      <w:tr w:rsidR="00233E3C" w:rsidRPr="00AA06C2" w14:paraId="1547F6D6" w14:textId="1338B214" w:rsidTr="00233E3C">
        <w:tc>
          <w:tcPr>
            <w:tcW w:w="1153" w:type="dxa"/>
          </w:tcPr>
          <w:p w14:paraId="000EF88C" w14:textId="6B612779" w:rsidR="00233E3C" w:rsidRPr="00AA06C2" w:rsidRDefault="00233E3C" w:rsidP="00F02B8D">
            <w:pPr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val="en-US"/>
              </w:rPr>
            </w:pPr>
            <w:r w:rsidRPr="00AA06C2"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val="en-US"/>
              </w:rPr>
              <w:t>1510813</w:t>
            </w:r>
          </w:p>
        </w:tc>
        <w:tc>
          <w:tcPr>
            <w:tcW w:w="4560" w:type="dxa"/>
          </w:tcPr>
          <w:p w14:paraId="5961BACC" w14:textId="355581CD" w:rsidR="00233E3C" w:rsidRPr="00AA06C2" w:rsidRDefault="00233E3C" w:rsidP="00233E3C">
            <w:pPr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val="en-US"/>
              </w:rPr>
            </w:pPr>
            <w:r w:rsidRPr="00AA06C2"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val="en-US"/>
              </w:rPr>
              <w:t>Rosuvastatin</w:t>
            </w:r>
          </w:p>
        </w:tc>
        <w:tc>
          <w:tcPr>
            <w:tcW w:w="3915" w:type="dxa"/>
          </w:tcPr>
          <w:p w14:paraId="0114576D" w14:textId="2E09E37D" w:rsidR="00233E3C" w:rsidRPr="00AA06C2" w:rsidRDefault="00233E3C" w:rsidP="00F02B8D">
            <w:pPr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val="en-US"/>
              </w:rPr>
            </w:pPr>
            <w:r w:rsidRPr="00AA06C2"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val="en-US"/>
              </w:rPr>
              <w:t>Drug</w:t>
            </w:r>
          </w:p>
        </w:tc>
      </w:tr>
      <w:tr w:rsidR="00233E3C" w:rsidRPr="00AA06C2" w14:paraId="5F018E2F" w14:textId="046A9FE2" w:rsidTr="00233E3C">
        <w:tc>
          <w:tcPr>
            <w:tcW w:w="1153" w:type="dxa"/>
          </w:tcPr>
          <w:p w14:paraId="04D51EE0" w14:textId="0934314A" w:rsidR="00233E3C" w:rsidRPr="00AA06C2" w:rsidRDefault="00233E3C" w:rsidP="00233E3C">
            <w:pPr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val="en-US"/>
              </w:rPr>
            </w:pPr>
            <w:r w:rsidRPr="00AA06C2"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val="en-US"/>
              </w:rPr>
              <w:t>1551860</w:t>
            </w:r>
          </w:p>
        </w:tc>
        <w:tc>
          <w:tcPr>
            <w:tcW w:w="4560" w:type="dxa"/>
          </w:tcPr>
          <w:p w14:paraId="7F0E3483" w14:textId="46636565" w:rsidR="00233E3C" w:rsidRPr="00AA06C2" w:rsidRDefault="00233E3C" w:rsidP="00233E3C">
            <w:pPr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val="en-US"/>
              </w:rPr>
            </w:pPr>
            <w:r w:rsidRPr="00AA06C2"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val="en-US"/>
              </w:rPr>
              <w:t>Pravastatin</w:t>
            </w:r>
          </w:p>
        </w:tc>
        <w:tc>
          <w:tcPr>
            <w:tcW w:w="3915" w:type="dxa"/>
          </w:tcPr>
          <w:p w14:paraId="098445D2" w14:textId="08FF3842" w:rsidR="00233E3C" w:rsidRPr="00AA06C2" w:rsidRDefault="00233E3C" w:rsidP="00233E3C">
            <w:pPr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val="en-US"/>
              </w:rPr>
            </w:pPr>
            <w:r w:rsidRPr="00AA06C2"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val="en-US"/>
              </w:rPr>
              <w:t>Drug</w:t>
            </w:r>
          </w:p>
        </w:tc>
      </w:tr>
      <w:tr w:rsidR="00233E3C" w:rsidRPr="00AA06C2" w14:paraId="0BB5F12B" w14:textId="3277486A" w:rsidTr="00233E3C">
        <w:tc>
          <w:tcPr>
            <w:tcW w:w="1153" w:type="dxa"/>
          </w:tcPr>
          <w:p w14:paraId="59B88002" w14:textId="32539FC0" w:rsidR="00233E3C" w:rsidRPr="00AA06C2" w:rsidRDefault="00233E3C" w:rsidP="00233E3C">
            <w:pPr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val="en-US"/>
              </w:rPr>
            </w:pPr>
            <w:r w:rsidRPr="00AA06C2"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val="en-US"/>
              </w:rPr>
              <w:t>922570</w:t>
            </w:r>
          </w:p>
        </w:tc>
        <w:tc>
          <w:tcPr>
            <w:tcW w:w="4560" w:type="dxa"/>
          </w:tcPr>
          <w:p w14:paraId="1613ABE3" w14:textId="1C78C39A" w:rsidR="00233E3C" w:rsidRPr="00AA06C2" w:rsidRDefault="00233E3C" w:rsidP="00233E3C">
            <w:pPr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val="en-US"/>
              </w:rPr>
            </w:pPr>
            <w:r w:rsidRPr="00AA06C2"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val="en-US"/>
              </w:rPr>
              <w:t>Nystatin</w:t>
            </w:r>
          </w:p>
        </w:tc>
        <w:tc>
          <w:tcPr>
            <w:tcW w:w="3915" w:type="dxa"/>
          </w:tcPr>
          <w:p w14:paraId="2521CAC8" w14:textId="421DFEE3" w:rsidR="00233E3C" w:rsidRPr="00AA06C2" w:rsidRDefault="00233E3C" w:rsidP="00233E3C">
            <w:pPr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val="en-US"/>
              </w:rPr>
            </w:pPr>
            <w:r w:rsidRPr="00AA06C2"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val="en-US"/>
              </w:rPr>
              <w:t>Drug</w:t>
            </w:r>
          </w:p>
        </w:tc>
      </w:tr>
      <w:tr w:rsidR="00233E3C" w:rsidRPr="00AA06C2" w14:paraId="179F5D47" w14:textId="1C6D1028" w:rsidTr="00233E3C">
        <w:tc>
          <w:tcPr>
            <w:tcW w:w="1153" w:type="dxa"/>
          </w:tcPr>
          <w:p w14:paraId="5DF1BFF5" w14:textId="4D24679C" w:rsidR="00233E3C" w:rsidRPr="00AA06C2" w:rsidRDefault="00233E3C" w:rsidP="00233E3C">
            <w:pPr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val="en-US"/>
              </w:rPr>
            </w:pPr>
            <w:r w:rsidRPr="00AA06C2"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val="en-US"/>
              </w:rPr>
              <w:t>1592085</w:t>
            </w:r>
          </w:p>
        </w:tc>
        <w:tc>
          <w:tcPr>
            <w:tcW w:w="4560" w:type="dxa"/>
          </w:tcPr>
          <w:p w14:paraId="1E5E02D5" w14:textId="389F54C9" w:rsidR="00233E3C" w:rsidRPr="00AA06C2" w:rsidRDefault="00233E3C" w:rsidP="00233E3C">
            <w:pPr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val="en-US"/>
              </w:rPr>
            </w:pPr>
            <w:r w:rsidRPr="00AA06C2"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val="en-US"/>
              </w:rPr>
              <w:t>Iovastatin</w:t>
            </w:r>
          </w:p>
        </w:tc>
        <w:tc>
          <w:tcPr>
            <w:tcW w:w="3915" w:type="dxa"/>
          </w:tcPr>
          <w:p w14:paraId="1F119C89" w14:textId="13C82C2D" w:rsidR="00233E3C" w:rsidRPr="00AA06C2" w:rsidRDefault="00233E3C" w:rsidP="00233E3C">
            <w:pPr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val="en-US"/>
              </w:rPr>
            </w:pPr>
            <w:r w:rsidRPr="00AA06C2"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val="en-US"/>
              </w:rPr>
              <w:t>Drug</w:t>
            </w:r>
          </w:p>
        </w:tc>
      </w:tr>
      <w:tr w:rsidR="00233E3C" w:rsidRPr="00AA06C2" w14:paraId="4CD7A1AE" w14:textId="01AEEA9F" w:rsidTr="00233E3C">
        <w:tc>
          <w:tcPr>
            <w:tcW w:w="1153" w:type="dxa"/>
          </w:tcPr>
          <w:p w14:paraId="78571E22" w14:textId="07626316" w:rsidR="00233E3C" w:rsidRPr="00AA06C2" w:rsidRDefault="00233E3C" w:rsidP="00233E3C">
            <w:pPr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val="en-US"/>
              </w:rPr>
            </w:pPr>
            <w:r w:rsidRPr="00AA06C2"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val="en-US"/>
              </w:rPr>
              <w:t>1549686</w:t>
            </w:r>
          </w:p>
        </w:tc>
        <w:tc>
          <w:tcPr>
            <w:tcW w:w="4560" w:type="dxa"/>
          </w:tcPr>
          <w:p w14:paraId="412BEAB3" w14:textId="0EF096E4" w:rsidR="00233E3C" w:rsidRPr="00AA06C2" w:rsidRDefault="00233E3C" w:rsidP="00233E3C">
            <w:pPr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val="en-US"/>
              </w:rPr>
            </w:pPr>
            <w:r w:rsidRPr="00AA06C2"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val="en-US"/>
              </w:rPr>
              <w:t>Fluvastatin</w:t>
            </w:r>
          </w:p>
        </w:tc>
        <w:tc>
          <w:tcPr>
            <w:tcW w:w="3915" w:type="dxa"/>
          </w:tcPr>
          <w:p w14:paraId="2E6B87BE" w14:textId="0153686F" w:rsidR="00233E3C" w:rsidRPr="00AA06C2" w:rsidRDefault="00233E3C" w:rsidP="00233E3C">
            <w:pPr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val="en-US"/>
              </w:rPr>
            </w:pPr>
            <w:r w:rsidRPr="00AA06C2"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val="en-US"/>
              </w:rPr>
              <w:t>Drug</w:t>
            </w:r>
          </w:p>
        </w:tc>
      </w:tr>
      <w:tr w:rsidR="00233E3C" w:rsidRPr="00AA06C2" w14:paraId="0E0960BF" w14:textId="6E433D6B" w:rsidTr="00233E3C">
        <w:tc>
          <w:tcPr>
            <w:tcW w:w="1153" w:type="dxa"/>
          </w:tcPr>
          <w:p w14:paraId="2FF15300" w14:textId="2A8B11A0" w:rsidR="00233E3C" w:rsidRPr="00AA06C2" w:rsidRDefault="00233E3C" w:rsidP="00233E3C">
            <w:pPr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val="en-US"/>
              </w:rPr>
            </w:pPr>
            <w:r w:rsidRPr="00AA06C2"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val="en-US"/>
              </w:rPr>
              <w:t>1592180</w:t>
            </w:r>
          </w:p>
        </w:tc>
        <w:tc>
          <w:tcPr>
            <w:tcW w:w="4560" w:type="dxa"/>
          </w:tcPr>
          <w:p w14:paraId="5809E0FE" w14:textId="16CB2FD4" w:rsidR="00233E3C" w:rsidRPr="00AA06C2" w:rsidRDefault="00233E3C" w:rsidP="00233E3C">
            <w:pPr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val="en-US"/>
              </w:rPr>
            </w:pPr>
            <w:r w:rsidRPr="00AA06C2"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val="en-US"/>
              </w:rPr>
              <w:t>Cerivastatin</w:t>
            </w:r>
          </w:p>
        </w:tc>
        <w:tc>
          <w:tcPr>
            <w:tcW w:w="3915" w:type="dxa"/>
          </w:tcPr>
          <w:p w14:paraId="249827F6" w14:textId="77DA12A2" w:rsidR="00233E3C" w:rsidRPr="00AA06C2" w:rsidRDefault="00233E3C" w:rsidP="00233E3C">
            <w:pPr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val="en-US"/>
              </w:rPr>
            </w:pPr>
            <w:r w:rsidRPr="00AA06C2"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val="en-US"/>
              </w:rPr>
              <w:t>Drug</w:t>
            </w:r>
          </w:p>
        </w:tc>
      </w:tr>
      <w:tr w:rsidR="00233E3C" w:rsidRPr="00AA06C2" w14:paraId="1E903390" w14:textId="7C41C608" w:rsidTr="00233E3C">
        <w:tc>
          <w:tcPr>
            <w:tcW w:w="1153" w:type="dxa"/>
          </w:tcPr>
          <w:p w14:paraId="53BBCB99" w14:textId="0BF68BF2" w:rsidR="00233E3C" w:rsidRPr="00AA06C2" w:rsidRDefault="00233E3C" w:rsidP="00233E3C">
            <w:pPr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val="en-US"/>
              </w:rPr>
            </w:pPr>
            <w:r w:rsidRPr="00AA06C2"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val="en-US"/>
              </w:rPr>
              <w:t>1545958</w:t>
            </w:r>
          </w:p>
        </w:tc>
        <w:tc>
          <w:tcPr>
            <w:tcW w:w="4560" w:type="dxa"/>
          </w:tcPr>
          <w:p w14:paraId="667E83B9" w14:textId="5E0C9425" w:rsidR="00233E3C" w:rsidRPr="00AA06C2" w:rsidRDefault="00233E3C" w:rsidP="00233E3C">
            <w:pPr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val="en-US"/>
              </w:rPr>
            </w:pPr>
            <w:r w:rsidRPr="00AA06C2"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val="en-US"/>
              </w:rPr>
              <w:t>Atorvastatin</w:t>
            </w:r>
          </w:p>
        </w:tc>
        <w:tc>
          <w:tcPr>
            <w:tcW w:w="3915" w:type="dxa"/>
          </w:tcPr>
          <w:p w14:paraId="02570D8E" w14:textId="0409C66B" w:rsidR="00233E3C" w:rsidRPr="00AA06C2" w:rsidRDefault="00233E3C" w:rsidP="00233E3C">
            <w:pPr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val="en-US"/>
              </w:rPr>
            </w:pPr>
            <w:r w:rsidRPr="00AA06C2">
              <w:rPr>
                <w:rFonts w:ascii="Times New Roman" w:eastAsia="Times New Roman" w:hAnsi="Times New Roman" w:cs="Times New Roman"/>
                <w:iCs/>
                <w:color w:val="000000" w:themeColor="text1"/>
                <w:sz w:val="20"/>
                <w:szCs w:val="20"/>
                <w:lang w:val="en-US"/>
              </w:rPr>
              <w:t>Drug</w:t>
            </w:r>
          </w:p>
        </w:tc>
      </w:tr>
    </w:tbl>
    <w:p w14:paraId="44F6E5AF" w14:textId="77777777" w:rsidR="00A90A39" w:rsidRPr="00AA06C2" w:rsidRDefault="00A90A39" w:rsidP="008E002A">
      <w:pPr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  <w:lang w:val="en-US"/>
        </w:rPr>
      </w:pPr>
    </w:p>
    <w:p w14:paraId="2CAF066C" w14:textId="64B4B3D2" w:rsidR="009D5BCE" w:rsidRPr="00AA06C2" w:rsidRDefault="005075DA" w:rsidP="009D5BCE">
      <w:pPr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  <w:lang w:val="en-US"/>
        </w:rPr>
      </w:pPr>
      <w:r w:rsidRPr="00AA06C2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  <w:lang w:val="en-US"/>
        </w:rPr>
        <w:t>Supplementary F</w:t>
      </w:r>
      <w:r w:rsidR="001F104F" w:rsidRPr="00AA06C2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  <w:lang w:val="en-US"/>
        </w:rPr>
        <w:t>igure 1</w:t>
      </w:r>
      <w:r w:rsidR="009D5BCE" w:rsidRPr="00AA06C2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  <w:lang w:val="en-US"/>
        </w:rPr>
        <w:t xml:space="preserve"> – Standard Mean Difference after propensity score matching, overall survival main analysis. The SMD value of each covariate before and after matching is represent</w:t>
      </w:r>
      <w:r w:rsidR="00DF6499" w:rsidRPr="00AA06C2"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  <w:lang w:val="en-US"/>
        </w:rPr>
        <w:t>ed by a blue dot, main analysis</w:t>
      </w:r>
    </w:p>
    <w:p w14:paraId="2DA84D6C" w14:textId="77777777" w:rsidR="009D5BCE" w:rsidRPr="00AA06C2" w:rsidRDefault="009D5BCE" w:rsidP="008E002A">
      <w:pPr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  <w:lang w:val="en-US"/>
        </w:rPr>
      </w:pPr>
    </w:p>
    <w:p w14:paraId="2A52CFB1" w14:textId="77777777" w:rsidR="006810E3" w:rsidRPr="00AA06C2" w:rsidRDefault="006810E3" w:rsidP="006810E3">
      <w:pPr>
        <w:pStyle w:val="Listeafsnit"/>
        <w:spacing w:after="0"/>
        <w:ind w:left="360"/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  <w:lang w:val="en-US"/>
        </w:rPr>
      </w:pPr>
    </w:p>
    <w:p w14:paraId="1B7AB767" w14:textId="1E6A755F" w:rsidR="009D5BCE" w:rsidRPr="00AA06C2" w:rsidRDefault="00F42627" w:rsidP="006810E3">
      <w:pPr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  <w:lang w:val="en-US"/>
        </w:rPr>
      </w:pPr>
      <w:r w:rsidRPr="00AA06C2">
        <w:rPr>
          <w:rFonts w:ascii="Times New Roman" w:hAnsi="Times New Roman" w:cs="Times New Roman"/>
          <w:noProof/>
          <w:sz w:val="20"/>
          <w:szCs w:val="20"/>
          <w:lang w:eastAsia="da-DK"/>
        </w:rPr>
        <w:drawing>
          <wp:inline distT="0" distB="0" distL="0" distR="0" wp14:anchorId="75257FE5" wp14:editId="6A340C3E">
            <wp:extent cx="3699803" cy="3668907"/>
            <wp:effectExtent l="0" t="0" r="0" b="8255"/>
            <wp:docPr id="10" name="Billed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703515" cy="36725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45352026" w14:textId="77777777" w:rsidR="00047FCA" w:rsidRPr="00AA06C2" w:rsidRDefault="00047FCA" w:rsidP="006810E3">
      <w:pPr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  <w:lang w:val="en-US"/>
        </w:rPr>
      </w:pPr>
    </w:p>
    <w:p w14:paraId="0C5F7177" w14:textId="72D34BC9" w:rsidR="006810E3" w:rsidRPr="00AA06C2" w:rsidRDefault="006810E3" w:rsidP="008E002A">
      <w:pPr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  <w:lang w:val="en-US"/>
        </w:rPr>
      </w:pPr>
    </w:p>
    <w:p w14:paraId="5E925452" w14:textId="3AC6410B" w:rsidR="003A0AFA" w:rsidRPr="00AA06C2" w:rsidRDefault="003A0AFA" w:rsidP="008E002A">
      <w:pPr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  <w:lang w:val="en-US"/>
        </w:rPr>
      </w:pPr>
    </w:p>
    <w:p w14:paraId="2EB9A708" w14:textId="120C801C" w:rsidR="003A0AFA" w:rsidRPr="00AA06C2" w:rsidRDefault="003A0AFA" w:rsidP="008E002A">
      <w:pPr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  <w:lang w:val="en-US"/>
        </w:rPr>
      </w:pPr>
    </w:p>
    <w:p w14:paraId="170662A2" w14:textId="1CB7C34D" w:rsidR="00DA25E5" w:rsidRPr="00AA06C2" w:rsidRDefault="00DA25E5" w:rsidP="008E002A">
      <w:pPr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  <w:lang w:val="en-US"/>
        </w:rPr>
      </w:pPr>
    </w:p>
    <w:p w14:paraId="6B02AF00" w14:textId="77777777" w:rsidR="00DA25E5" w:rsidRPr="00AA06C2" w:rsidRDefault="00DA25E5" w:rsidP="008E002A">
      <w:pPr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  <w:lang w:val="en-US"/>
        </w:rPr>
      </w:pPr>
    </w:p>
    <w:p w14:paraId="61007E25" w14:textId="4F26610A" w:rsidR="00DA25E5" w:rsidRPr="00AA06C2" w:rsidRDefault="00DA25E5" w:rsidP="008E002A">
      <w:pPr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  <w:lang w:val="en-US"/>
        </w:rPr>
      </w:pPr>
    </w:p>
    <w:p w14:paraId="6AF4480D" w14:textId="234D4C0A" w:rsidR="00DA25E5" w:rsidRPr="00AA06C2" w:rsidRDefault="00DA25E5" w:rsidP="008E002A">
      <w:pPr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  <w:lang w:val="en-US"/>
        </w:rPr>
      </w:pPr>
    </w:p>
    <w:p w14:paraId="387D092B" w14:textId="19371A38" w:rsidR="00DA25E5" w:rsidRPr="00AA06C2" w:rsidRDefault="00DA25E5" w:rsidP="008E002A">
      <w:pPr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  <w:lang w:val="en-US"/>
        </w:rPr>
      </w:pPr>
    </w:p>
    <w:p w14:paraId="2FD58692" w14:textId="602333F0" w:rsidR="00DA25E5" w:rsidRPr="00AA06C2" w:rsidRDefault="00DA25E5" w:rsidP="008E002A">
      <w:pPr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  <w:lang w:val="en-US"/>
        </w:rPr>
      </w:pPr>
    </w:p>
    <w:p w14:paraId="2D98619D" w14:textId="780033F8" w:rsidR="00DA25E5" w:rsidRPr="00AA06C2" w:rsidRDefault="00DA25E5" w:rsidP="008E002A">
      <w:pPr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  <w:lang w:val="en-US"/>
        </w:rPr>
      </w:pPr>
    </w:p>
    <w:p w14:paraId="49E57DF4" w14:textId="751D0FD9" w:rsidR="00DA25E5" w:rsidRPr="00AA06C2" w:rsidRDefault="00DA25E5" w:rsidP="008E002A">
      <w:pPr>
        <w:rPr>
          <w:rFonts w:ascii="Times New Roman" w:eastAsia="Times New Roman" w:hAnsi="Times New Roman" w:cs="Times New Roman"/>
          <w:i/>
          <w:iCs/>
          <w:color w:val="000000" w:themeColor="text1"/>
          <w:sz w:val="20"/>
          <w:szCs w:val="20"/>
          <w:lang w:val="en-US"/>
        </w:rPr>
      </w:pPr>
    </w:p>
    <w:p w14:paraId="0637C005" w14:textId="55D1A9E3" w:rsidR="003144CA" w:rsidRPr="00AA06C2" w:rsidRDefault="003144CA">
      <w:pPr>
        <w:rPr>
          <w:rFonts w:ascii="Times New Roman" w:hAnsi="Times New Roman" w:cs="Times New Roman"/>
          <w:sz w:val="20"/>
          <w:szCs w:val="20"/>
          <w:lang w:val="en-US"/>
        </w:rPr>
      </w:pPr>
    </w:p>
    <w:sectPr w:rsidR="003144CA" w:rsidRPr="00AA06C2" w:rsidSect="00A46A33">
      <w:footerReference w:type="default" r:id="rId9"/>
      <w:pgSz w:w="11906" w:h="16838"/>
      <w:pgMar w:top="1701" w:right="1134" w:bottom="1701" w:left="1134" w:header="708" w:footer="708" w:gutter="0"/>
      <w:pgNumType w:start="0"/>
      <w:cols w:space="708"/>
      <w:titlePg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81CF646" w16cex:dateUtc="2023-05-27T19:36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59AEE8BE" w16cid:durableId="2937CCDC"/>
  <w16cid:commentId w16cid:paraId="7E6B3CD1" w16cid:durableId="2937CE04"/>
  <w16cid:commentId w16cid:paraId="355DCAC9" w16cid:durableId="2937D05F"/>
  <w16cid:commentId w16cid:paraId="5CCA2D36" w16cid:durableId="2937D10E"/>
  <w16cid:commentId w16cid:paraId="736CFD5E" w16cid:durableId="2937D0C9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5274D18" w14:textId="77777777" w:rsidR="00A26809" w:rsidRDefault="00A26809" w:rsidP="008E002A">
      <w:pPr>
        <w:spacing w:after="0" w:line="240" w:lineRule="auto"/>
      </w:pPr>
      <w:r>
        <w:separator/>
      </w:r>
    </w:p>
  </w:endnote>
  <w:endnote w:type="continuationSeparator" w:id="0">
    <w:p w14:paraId="368ABE4A" w14:textId="77777777" w:rsidR="00A26809" w:rsidRDefault="00A26809" w:rsidP="008E00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64495234"/>
      <w:docPartObj>
        <w:docPartGallery w:val="Page Numbers (Bottom of Page)"/>
        <w:docPartUnique/>
      </w:docPartObj>
    </w:sdtPr>
    <w:sdtEndPr/>
    <w:sdtContent>
      <w:p w14:paraId="5BCB8684" w14:textId="1EED762B" w:rsidR="00A26809" w:rsidRDefault="00A26809">
        <w:pPr>
          <w:pStyle w:val="Sidefod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E1D32">
          <w:rPr>
            <w:noProof/>
          </w:rPr>
          <w:t>1</w:t>
        </w:r>
        <w:r>
          <w:fldChar w:fldCharType="end"/>
        </w:r>
      </w:p>
    </w:sdtContent>
  </w:sdt>
  <w:p w14:paraId="192042E0" w14:textId="77777777" w:rsidR="00A26809" w:rsidRDefault="00A26809">
    <w:pPr>
      <w:pStyle w:val="Sidefo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D6BF7D1" w14:textId="77777777" w:rsidR="00A26809" w:rsidRDefault="00A26809" w:rsidP="008E002A">
      <w:pPr>
        <w:spacing w:after="0" w:line="240" w:lineRule="auto"/>
      </w:pPr>
      <w:r>
        <w:separator/>
      </w:r>
    </w:p>
  </w:footnote>
  <w:footnote w:type="continuationSeparator" w:id="0">
    <w:p w14:paraId="1A7F4686" w14:textId="77777777" w:rsidR="00A26809" w:rsidRDefault="00A26809" w:rsidP="008E00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0F35DA"/>
    <w:multiLevelType w:val="hybridMultilevel"/>
    <w:tmpl w:val="84AEB16A"/>
    <w:lvl w:ilvl="0" w:tplc="0406000F">
      <w:start w:val="1"/>
      <w:numFmt w:val="decimal"/>
      <w:lvlText w:val="%1."/>
      <w:lvlJc w:val="left"/>
      <w:pPr>
        <w:ind w:left="720" w:hanging="360"/>
      </w:pPr>
    </w:lvl>
    <w:lvl w:ilvl="1" w:tplc="04060019">
      <w:start w:val="1"/>
      <w:numFmt w:val="lowerLetter"/>
      <w:lvlText w:val="%2."/>
      <w:lvlJc w:val="left"/>
      <w:pPr>
        <w:ind w:left="1440" w:hanging="360"/>
      </w:pPr>
    </w:lvl>
    <w:lvl w:ilvl="2" w:tplc="0406001B">
      <w:start w:val="1"/>
      <w:numFmt w:val="lowerRoman"/>
      <w:lvlText w:val="%3."/>
      <w:lvlJc w:val="right"/>
      <w:pPr>
        <w:ind w:left="2160" w:hanging="180"/>
      </w:pPr>
    </w:lvl>
    <w:lvl w:ilvl="3" w:tplc="0406000F">
      <w:start w:val="1"/>
      <w:numFmt w:val="decimal"/>
      <w:lvlText w:val="%4."/>
      <w:lvlJc w:val="left"/>
      <w:pPr>
        <w:ind w:left="2880" w:hanging="360"/>
      </w:pPr>
    </w:lvl>
    <w:lvl w:ilvl="4" w:tplc="04060019">
      <w:start w:val="1"/>
      <w:numFmt w:val="lowerLetter"/>
      <w:lvlText w:val="%5."/>
      <w:lvlJc w:val="left"/>
      <w:pPr>
        <w:ind w:left="3600" w:hanging="360"/>
      </w:pPr>
    </w:lvl>
    <w:lvl w:ilvl="5" w:tplc="0406001B">
      <w:start w:val="1"/>
      <w:numFmt w:val="lowerRoman"/>
      <w:lvlText w:val="%6."/>
      <w:lvlJc w:val="right"/>
      <w:pPr>
        <w:ind w:left="4320" w:hanging="180"/>
      </w:pPr>
    </w:lvl>
    <w:lvl w:ilvl="6" w:tplc="0406000F">
      <w:start w:val="1"/>
      <w:numFmt w:val="decimal"/>
      <w:lvlText w:val="%7."/>
      <w:lvlJc w:val="left"/>
      <w:pPr>
        <w:ind w:left="5040" w:hanging="360"/>
      </w:pPr>
    </w:lvl>
    <w:lvl w:ilvl="7" w:tplc="04060019">
      <w:start w:val="1"/>
      <w:numFmt w:val="lowerLetter"/>
      <w:lvlText w:val="%8."/>
      <w:lvlJc w:val="left"/>
      <w:pPr>
        <w:ind w:left="5760" w:hanging="360"/>
      </w:pPr>
    </w:lvl>
    <w:lvl w:ilvl="8" w:tplc="040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8E2831"/>
    <w:multiLevelType w:val="multilevel"/>
    <w:tmpl w:val="5A0623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5CD0C9C"/>
    <w:multiLevelType w:val="hybridMultilevel"/>
    <w:tmpl w:val="BD1C7668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9453A0"/>
    <w:multiLevelType w:val="hybridMultilevel"/>
    <w:tmpl w:val="BA1E90C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F62E88"/>
    <w:multiLevelType w:val="hybridMultilevel"/>
    <w:tmpl w:val="84483B0A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4DC3447"/>
    <w:multiLevelType w:val="hybridMultilevel"/>
    <w:tmpl w:val="C7D6D484"/>
    <w:lvl w:ilvl="0" w:tplc="CB9CADB6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5E37C7"/>
    <w:multiLevelType w:val="multilevel"/>
    <w:tmpl w:val="FDF4450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2EB16DC6"/>
    <w:multiLevelType w:val="multilevel"/>
    <w:tmpl w:val="36AE0C1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12C32AD"/>
    <w:multiLevelType w:val="hybridMultilevel"/>
    <w:tmpl w:val="9642E4CC"/>
    <w:lvl w:ilvl="0" w:tplc="888256C8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sz w:val="22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7C4195"/>
    <w:multiLevelType w:val="hybridMultilevel"/>
    <w:tmpl w:val="FB86CF9E"/>
    <w:lvl w:ilvl="0" w:tplc="040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60019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981F37"/>
    <w:multiLevelType w:val="hybridMultilevel"/>
    <w:tmpl w:val="5E1A97A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B03620"/>
    <w:multiLevelType w:val="multilevel"/>
    <w:tmpl w:val="E0B64F34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46445E27"/>
    <w:multiLevelType w:val="multilevel"/>
    <w:tmpl w:val="FA4CD74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46903730"/>
    <w:multiLevelType w:val="hybridMultilevel"/>
    <w:tmpl w:val="BDC4783E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BB231F9"/>
    <w:multiLevelType w:val="hybridMultilevel"/>
    <w:tmpl w:val="EBBC30D4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1EC0BB3"/>
    <w:multiLevelType w:val="hybridMultilevel"/>
    <w:tmpl w:val="336AF5AE"/>
    <w:lvl w:ilvl="0" w:tplc="2A10FC06">
      <w:start w:val="2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16C485C"/>
    <w:multiLevelType w:val="multilevel"/>
    <w:tmpl w:val="52FAC9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68195656"/>
    <w:multiLevelType w:val="hybridMultilevel"/>
    <w:tmpl w:val="D3FE3892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40362C"/>
    <w:multiLevelType w:val="hybridMultilevel"/>
    <w:tmpl w:val="A85A08C4"/>
    <w:lvl w:ilvl="0" w:tplc="79004FFA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9" w15:restartNumberingAfterBreak="0">
    <w:nsid w:val="74EB2C73"/>
    <w:multiLevelType w:val="hybridMultilevel"/>
    <w:tmpl w:val="CF7E9246"/>
    <w:lvl w:ilvl="0" w:tplc="040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AE62E19"/>
    <w:multiLevelType w:val="multilevel"/>
    <w:tmpl w:val="71BA6814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3"/>
  </w:num>
  <w:num w:numId="2">
    <w:abstractNumId w:val="12"/>
  </w:num>
  <w:num w:numId="3">
    <w:abstractNumId w:val="19"/>
  </w:num>
  <w:num w:numId="4">
    <w:abstractNumId w:val="2"/>
  </w:num>
  <w:num w:numId="5">
    <w:abstractNumId w:val="14"/>
  </w:num>
  <w:num w:numId="6">
    <w:abstractNumId w:val="17"/>
  </w:num>
  <w:num w:numId="7">
    <w:abstractNumId w:val="10"/>
  </w:num>
  <w:num w:numId="8">
    <w:abstractNumId w:val="11"/>
  </w:num>
  <w:num w:numId="9">
    <w:abstractNumId w:val="13"/>
  </w:num>
  <w:num w:numId="10">
    <w:abstractNumId w:val="1"/>
  </w:num>
  <w:num w:numId="11">
    <w:abstractNumId w:val="7"/>
  </w:num>
  <w:num w:numId="12">
    <w:abstractNumId w:val="16"/>
  </w:num>
  <w:num w:numId="13">
    <w:abstractNumId w:val="18"/>
  </w:num>
  <w:num w:numId="14">
    <w:abstractNumId w:val="5"/>
  </w:num>
  <w:num w:numId="15">
    <w:abstractNumId w:val="4"/>
  </w:num>
  <w:num w:numId="16">
    <w:abstractNumId w:val="8"/>
  </w:num>
  <w:num w:numId="17">
    <w:abstractNumId w:val="6"/>
  </w:num>
  <w:num w:numId="18">
    <w:abstractNumId w:val="15"/>
  </w:num>
  <w:num w:numId="19">
    <w:abstractNumId w:val="9"/>
  </w:num>
  <w:num w:numId="20">
    <w:abstractNumId w:val="20"/>
  </w:num>
  <w:num w:numId="2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activeWritingStyle w:appName="MSWord" w:lang="da-DK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0" w:nlCheck="1" w:checkStyle="0"/>
  <w:activeWritingStyle w:appName="MSWord" w:lang="en-GB" w:vendorID="64" w:dllVersion="0" w:nlCheck="1" w:checkStyle="0"/>
  <w:activeWritingStyle w:appName="MSWord" w:lang="da-DK" w:vendorID="64" w:dllVersion="0" w:nlCheck="1" w:checkStyle="0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en-GB" w:vendorID="64" w:dllVersion="4096" w:nlCheck="1" w:checkStyle="0"/>
  <w:activeWritingStyle w:appName="MSWord" w:lang="da-DK" w:vendorID="64" w:dllVersion="4096" w:nlCheck="1" w:checkStyle="0"/>
  <w:activeWritingStyle w:appName="MSWord" w:lang="en-US" w:vendorID="64" w:dllVersion="131078" w:nlCheck="1" w:checkStyle="1"/>
  <w:activeWritingStyle w:appName="MSWord" w:lang="da-DK" w:vendorID="64" w:dllVersion="131078" w:nlCheck="1" w:checkStyle="0"/>
  <w:activeWritingStyle w:appName="MSWord" w:lang="en-GB" w:vendorID="64" w:dllVersion="131078" w:nlCheck="1" w:checkStyle="1"/>
  <w:defaultTabStop w:val="1304"/>
  <w:hyphenationZone w:val="425"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rcwMTE3Nza3MLKwtDBX0lEKTi0uzszPAykwqgUAQ0X7YSwAAAA="/>
  </w:docVars>
  <w:rsids>
    <w:rsidRoot w:val="00400F78"/>
    <w:rsid w:val="000034D9"/>
    <w:rsid w:val="00006B0D"/>
    <w:rsid w:val="000137F8"/>
    <w:rsid w:val="00016268"/>
    <w:rsid w:val="00021BFB"/>
    <w:rsid w:val="0002391A"/>
    <w:rsid w:val="0003210B"/>
    <w:rsid w:val="000361FA"/>
    <w:rsid w:val="000422FA"/>
    <w:rsid w:val="00042380"/>
    <w:rsid w:val="00047FCA"/>
    <w:rsid w:val="00053CA6"/>
    <w:rsid w:val="0005681B"/>
    <w:rsid w:val="000643F4"/>
    <w:rsid w:val="00070518"/>
    <w:rsid w:val="00083D2E"/>
    <w:rsid w:val="00095D21"/>
    <w:rsid w:val="000965D7"/>
    <w:rsid w:val="000A13E4"/>
    <w:rsid w:val="000A3535"/>
    <w:rsid w:val="000A6030"/>
    <w:rsid w:val="000A6D4C"/>
    <w:rsid w:val="000C0AC1"/>
    <w:rsid w:val="000C479D"/>
    <w:rsid w:val="000C5C89"/>
    <w:rsid w:val="000D1574"/>
    <w:rsid w:val="000D1DFF"/>
    <w:rsid w:val="000D1F83"/>
    <w:rsid w:val="000D510C"/>
    <w:rsid w:val="001001FF"/>
    <w:rsid w:val="00103C1E"/>
    <w:rsid w:val="00104AFF"/>
    <w:rsid w:val="00130762"/>
    <w:rsid w:val="001322F8"/>
    <w:rsid w:val="0013671E"/>
    <w:rsid w:val="00141594"/>
    <w:rsid w:val="00150009"/>
    <w:rsid w:val="001607AE"/>
    <w:rsid w:val="00162EB1"/>
    <w:rsid w:val="001833D9"/>
    <w:rsid w:val="0018492C"/>
    <w:rsid w:val="001A70C5"/>
    <w:rsid w:val="001D0B25"/>
    <w:rsid w:val="001D76B5"/>
    <w:rsid w:val="001D773C"/>
    <w:rsid w:val="001E5C96"/>
    <w:rsid w:val="001F104F"/>
    <w:rsid w:val="0020109A"/>
    <w:rsid w:val="002167E0"/>
    <w:rsid w:val="0022002F"/>
    <w:rsid w:val="0022646A"/>
    <w:rsid w:val="0022655D"/>
    <w:rsid w:val="00233E3C"/>
    <w:rsid w:val="00244902"/>
    <w:rsid w:val="00252402"/>
    <w:rsid w:val="00261164"/>
    <w:rsid w:val="00263B43"/>
    <w:rsid w:val="002832BA"/>
    <w:rsid w:val="0028348E"/>
    <w:rsid w:val="00284714"/>
    <w:rsid w:val="00296ECF"/>
    <w:rsid w:val="0029765D"/>
    <w:rsid w:val="002A787F"/>
    <w:rsid w:val="002B73C6"/>
    <w:rsid w:val="002D3DCF"/>
    <w:rsid w:val="002E1FF4"/>
    <w:rsid w:val="002F55F3"/>
    <w:rsid w:val="003020B9"/>
    <w:rsid w:val="00305166"/>
    <w:rsid w:val="003144CA"/>
    <w:rsid w:val="0032260B"/>
    <w:rsid w:val="0033005F"/>
    <w:rsid w:val="00342F8A"/>
    <w:rsid w:val="0034417D"/>
    <w:rsid w:val="003504AE"/>
    <w:rsid w:val="0035504A"/>
    <w:rsid w:val="003577A5"/>
    <w:rsid w:val="00370D74"/>
    <w:rsid w:val="0037468C"/>
    <w:rsid w:val="00374B57"/>
    <w:rsid w:val="00375D99"/>
    <w:rsid w:val="003808E2"/>
    <w:rsid w:val="00384EA9"/>
    <w:rsid w:val="00387B2B"/>
    <w:rsid w:val="003A0AFA"/>
    <w:rsid w:val="003A64B8"/>
    <w:rsid w:val="003B6FE5"/>
    <w:rsid w:val="003C08BE"/>
    <w:rsid w:val="003C37B7"/>
    <w:rsid w:val="003C48D9"/>
    <w:rsid w:val="003D0F38"/>
    <w:rsid w:val="003D65C4"/>
    <w:rsid w:val="003E306B"/>
    <w:rsid w:val="003E334B"/>
    <w:rsid w:val="003E7F79"/>
    <w:rsid w:val="00400F78"/>
    <w:rsid w:val="004022B4"/>
    <w:rsid w:val="00406957"/>
    <w:rsid w:val="0041092C"/>
    <w:rsid w:val="00410DEC"/>
    <w:rsid w:val="00413CC2"/>
    <w:rsid w:val="00425274"/>
    <w:rsid w:val="00441FC3"/>
    <w:rsid w:val="004448A0"/>
    <w:rsid w:val="00455E0C"/>
    <w:rsid w:val="00462FF0"/>
    <w:rsid w:val="004729DF"/>
    <w:rsid w:val="00474132"/>
    <w:rsid w:val="004763B3"/>
    <w:rsid w:val="00482A9A"/>
    <w:rsid w:val="00493459"/>
    <w:rsid w:val="004A2E7A"/>
    <w:rsid w:val="004A5959"/>
    <w:rsid w:val="004B36FC"/>
    <w:rsid w:val="004C0374"/>
    <w:rsid w:val="004C203B"/>
    <w:rsid w:val="004C5E3B"/>
    <w:rsid w:val="004D3843"/>
    <w:rsid w:val="004E7AC6"/>
    <w:rsid w:val="004E7BC2"/>
    <w:rsid w:val="004F6F4E"/>
    <w:rsid w:val="004F7320"/>
    <w:rsid w:val="00504254"/>
    <w:rsid w:val="0050739D"/>
    <w:rsid w:val="005075DA"/>
    <w:rsid w:val="005114CB"/>
    <w:rsid w:val="00521F56"/>
    <w:rsid w:val="00522A81"/>
    <w:rsid w:val="00530310"/>
    <w:rsid w:val="005357D7"/>
    <w:rsid w:val="00553CB6"/>
    <w:rsid w:val="005578A9"/>
    <w:rsid w:val="00561B31"/>
    <w:rsid w:val="005626AA"/>
    <w:rsid w:val="00565994"/>
    <w:rsid w:val="00567947"/>
    <w:rsid w:val="005701CD"/>
    <w:rsid w:val="005A1873"/>
    <w:rsid w:val="005A7915"/>
    <w:rsid w:val="005C044A"/>
    <w:rsid w:val="005C3E96"/>
    <w:rsid w:val="005D7D5E"/>
    <w:rsid w:val="005E359E"/>
    <w:rsid w:val="005E4E33"/>
    <w:rsid w:val="005F2880"/>
    <w:rsid w:val="005F4B7D"/>
    <w:rsid w:val="005F4E4A"/>
    <w:rsid w:val="00601D7C"/>
    <w:rsid w:val="00612034"/>
    <w:rsid w:val="00632C7B"/>
    <w:rsid w:val="00632FEA"/>
    <w:rsid w:val="00633BCD"/>
    <w:rsid w:val="006364C9"/>
    <w:rsid w:val="00640027"/>
    <w:rsid w:val="0064404A"/>
    <w:rsid w:val="006453CF"/>
    <w:rsid w:val="00646581"/>
    <w:rsid w:val="00647ED1"/>
    <w:rsid w:val="00651E95"/>
    <w:rsid w:val="006810E3"/>
    <w:rsid w:val="00686DC4"/>
    <w:rsid w:val="00693EA5"/>
    <w:rsid w:val="006A2036"/>
    <w:rsid w:val="006A3F11"/>
    <w:rsid w:val="006A5A64"/>
    <w:rsid w:val="006B416A"/>
    <w:rsid w:val="006C1DBE"/>
    <w:rsid w:val="006D1C64"/>
    <w:rsid w:val="006E5C28"/>
    <w:rsid w:val="0070348A"/>
    <w:rsid w:val="007037C2"/>
    <w:rsid w:val="007211EE"/>
    <w:rsid w:val="007255AB"/>
    <w:rsid w:val="00733464"/>
    <w:rsid w:val="0073720D"/>
    <w:rsid w:val="00741822"/>
    <w:rsid w:val="00741E02"/>
    <w:rsid w:val="00742A48"/>
    <w:rsid w:val="00743505"/>
    <w:rsid w:val="0074409B"/>
    <w:rsid w:val="00753D8E"/>
    <w:rsid w:val="0075773C"/>
    <w:rsid w:val="007620B4"/>
    <w:rsid w:val="00764F2D"/>
    <w:rsid w:val="00766161"/>
    <w:rsid w:val="007828BA"/>
    <w:rsid w:val="007854A3"/>
    <w:rsid w:val="00786295"/>
    <w:rsid w:val="00786394"/>
    <w:rsid w:val="00787AF9"/>
    <w:rsid w:val="00792A62"/>
    <w:rsid w:val="007A0116"/>
    <w:rsid w:val="007A6CB4"/>
    <w:rsid w:val="007B2854"/>
    <w:rsid w:val="007B4A76"/>
    <w:rsid w:val="007D233D"/>
    <w:rsid w:val="007D51C2"/>
    <w:rsid w:val="007F1CCF"/>
    <w:rsid w:val="00802618"/>
    <w:rsid w:val="00806BE7"/>
    <w:rsid w:val="008159EE"/>
    <w:rsid w:val="00816A1C"/>
    <w:rsid w:val="008204D3"/>
    <w:rsid w:val="0082332B"/>
    <w:rsid w:val="00825BE2"/>
    <w:rsid w:val="008320C6"/>
    <w:rsid w:val="00853DF7"/>
    <w:rsid w:val="008569B8"/>
    <w:rsid w:val="00856D58"/>
    <w:rsid w:val="00861C6D"/>
    <w:rsid w:val="0086504C"/>
    <w:rsid w:val="008A29B4"/>
    <w:rsid w:val="008A4009"/>
    <w:rsid w:val="008A4E40"/>
    <w:rsid w:val="008C5657"/>
    <w:rsid w:val="008C757F"/>
    <w:rsid w:val="008E002A"/>
    <w:rsid w:val="008E1F5D"/>
    <w:rsid w:val="008F3152"/>
    <w:rsid w:val="008F5F19"/>
    <w:rsid w:val="00900341"/>
    <w:rsid w:val="009004EF"/>
    <w:rsid w:val="0091523C"/>
    <w:rsid w:val="00921893"/>
    <w:rsid w:val="0092699F"/>
    <w:rsid w:val="00933975"/>
    <w:rsid w:val="00942312"/>
    <w:rsid w:val="00943A36"/>
    <w:rsid w:val="009635E4"/>
    <w:rsid w:val="0096691B"/>
    <w:rsid w:val="00970FC1"/>
    <w:rsid w:val="00980154"/>
    <w:rsid w:val="009962C8"/>
    <w:rsid w:val="009B5775"/>
    <w:rsid w:val="009C135A"/>
    <w:rsid w:val="009D5BCE"/>
    <w:rsid w:val="009E4B5A"/>
    <w:rsid w:val="009F4FAE"/>
    <w:rsid w:val="009F50A0"/>
    <w:rsid w:val="009F5948"/>
    <w:rsid w:val="009F7D29"/>
    <w:rsid w:val="00A2266F"/>
    <w:rsid w:val="00A24579"/>
    <w:rsid w:val="00A26809"/>
    <w:rsid w:val="00A35DFF"/>
    <w:rsid w:val="00A462F1"/>
    <w:rsid w:val="00A46A33"/>
    <w:rsid w:val="00A55F30"/>
    <w:rsid w:val="00A85B39"/>
    <w:rsid w:val="00A86387"/>
    <w:rsid w:val="00A90A39"/>
    <w:rsid w:val="00AA0632"/>
    <w:rsid w:val="00AA06C2"/>
    <w:rsid w:val="00AC26F4"/>
    <w:rsid w:val="00AC48A2"/>
    <w:rsid w:val="00AE1D32"/>
    <w:rsid w:val="00AE5E2A"/>
    <w:rsid w:val="00AE70D9"/>
    <w:rsid w:val="00AF2684"/>
    <w:rsid w:val="00B4102B"/>
    <w:rsid w:val="00B4184F"/>
    <w:rsid w:val="00B4446C"/>
    <w:rsid w:val="00B52AB4"/>
    <w:rsid w:val="00B52DB7"/>
    <w:rsid w:val="00B54237"/>
    <w:rsid w:val="00B57C60"/>
    <w:rsid w:val="00B641C3"/>
    <w:rsid w:val="00B708A4"/>
    <w:rsid w:val="00B74899"/>
    <w:rsid w:val="00B82B0F"/>
    <w:rsid w:val="00B87D68"/>
    <w:rsid w:val="00B9537D"/>
    <w:rsid w:val="00BA0A49"/>
    <w:rsid w:val="00BA4B8D"/>
    <w:rsid w:val="00BB367F"/>
    <w:rsid w:val="00BC550A"/>
    <w:rsid w:val="00BD033B"/>
    <w:rsid w:val="00BD5F94"/>
    <w:rsid w:val="00BD605C"/>
    <w:rsid w:val="00BD71EE"/>
    <w:rsid w:val="00BF315C"/>
    <w:rsid w:val="00BF5490"/>
    <w:rsid w:val="00C14FA4"/>
    <w:rsid w:val="00C30CF7"/>
    <w:rsid w:val="00C37CF1"/>
    <w:rsid w:val="00C504EC"/>
    <w:rsid w:val="00C62EC8"/>
    <w:rsid w:val="00C711E6"/>
    <w:rsid w:val="00C73254"/>
    <w:rsid w:val="00C7378A"/>
    <w:rsid w:val="00C7654B"/>
    <w:rsid w:val="00C92531"/>
    <w:rsid w:val="00CB219D"/>
    <w:rsid w:val="00CC18E2"/>
    <w:rsid w:val="00CD20A1"/>
    <w:rsid w:val="00CD3A00"/>
    <w:rsid w:val="00CD656C"/>
    <w:rsid w:val="00CE15AF"/>
    <w:rsid w:val="00CF215B"/>
    <w:rsid w:val="00CF313A"/>
    <w:rsid w:val="00CF6565"/>
    <w:rsid w:val="00D16A75"/>
    <w:rsid w:val="00D21E32"/>
    <w:rsid w:val="00D36281"/>
    <w:rsid w:val="00D41218"/>
    <w:rsid w:val="00D453B0"/>
    <w:rsid w:val="00D5706B"/>
    <w:rsid w:val="00D85DE0"/>
    <w:rsid w:val="00D92555"/>
    <w:rsid w:val="00D96123"/>
    <w:rsid w:val="00D979DB"/>
    <w:rsid w:val="00D97DE6"/>
    <w:rsid w:val="00DA0F8A"/>
    <w:rsid w:val="00DA1462"/>
    <w:rsid w:val="00DA25E5"/>
    <w:rsid w:val="00DB418F"/>
    <w:rsid w:val="00DB531C"/>
    <w:rsid w:val="00DC4A26"/>
    <w:rsid w:val="00DC56AC"/>
    <w:rsid w:val="00DF035B"/>
    <w:rsid w:val="00DF358E"/>
    <w:rsid w:val="00DF6499"/>
    <w:rsid w:val="00E065D5"/>
    <w:rsid w:val="00E21E2A"/>
    <w:rsid w:val="00E24917"/>
    <w:rsid w:val="00E255B9"/>
    <w:rsid w:val="00E507A9"/>
    <w:rsid w:val="00E50A4E"/>
    <w:rsid w:val="00E52413"/>
    <w:rsid w:val="00E55B72"/>
    <w:rsid w:val="00E61308"/>
    <w:rsid w:val="00E62D9A"/>
    <w:rsid w:val="00E72636"/>
    <w:rsid w:val="00E76B2A"/>
    <w:rsid w:val="00EB19E1"/>
    <w:rsid w:val="00EB542D"/>
    <w:rsid w:val="00EC376E"/>
    <w:rsid w:val="00EC3C2B"/>
    <w:rsid w:val="00EC65AB"/>
    <w:rsid w:val="00EE0AD0"/>
    <w:rsid w:val="00EF048C"/>
    <w:rsid w:val="00EF315F"/>
    <w:rsid w:val="00EF74E5"/>
    <w:rsid w:val="00F02B8D"/>
    <w:rsid w:val="00F11114"/>
    <w:rsid w:val="00F11AFC"/>
    <w:rsid w:val="00F3147E"/>
    <w:rsid w:val="00F42627"/>
    <w:rsid w:val="00F44008"/>
    <w:rsid w:val="00F443BC"/>
    <w:rsid w:val="00F633BF"/>
    <w:rsid w:val="00F63B77"/>
    <w:rsid w:val="00F75244"/>
    <w:rsid w:val="00F75B22"/>
    <w:rsid w:val="00F928D0"/>
    <w:rsid w:val="00F93C14"/>
    <w:rsid w:val="00F967FB"/>
    <w:rsid w:val="00FB55DA"/>
    <w:rsid w:val="00FC13A3"/>
    <w:rsid w:val="00FD3E36"/>
    <w:rsid w:val="00FD4B9C"/>
    <w:rsid w:val="00FD7134"/>
    <w:rsid w:val="00FE15B0"/>
    <w:rsid w:val="00FE5CD7"/>
    <w:rsid w:val="00FE6416"/>
    <w:rsid w:val="00FF3FBC"/>
    <w:rsid w:val="00FF7E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4353B21A"/>
  <w15:chartTrackingRefBased/>
  <w15:docId w15:val="{F5D1C6AD-F937-4A6E-A139-686247FAC4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0F78"/>
    <w:pPr>
      <w:spacing w:line="256" w:lineRule="auto"/>
    </w:p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Hyperlink">
    <w:name w:val="Hyperlink"/>
    <w:basedOn w:val="Standardskrifttypeiafsnit"/>
    <w:uiPriority w:val="99"/>
    <w:unhideWhenUsed/>
    <w:rsid w:val="00400F78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400F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a-DK"/>
    </w:rPr>
  </w:style>
  <w:style w:type="paragraph" w:styleId="Listeafsnit">
    <w:name w:val="List Paragraph"/>
    <w:basedOn w:val="Normal"/>
    <w:uiPriority w:val="34"/>
    <w:qFormat/>
    <w:rsid w:val="00B52DB7"/>
    <w:pPr>
      <w:ind w:left="720"/>
      <w:contextualSpacing/>
    </w:pPr>
  </w:style>
  <w:style w:type="character" w:styleId="Kommentarhenvisning">
    <w:name w:val="annotation reference"/>
    <w:basedOn w:val="Standardskrifttypeiafsnit"/>
    <w:uiPriority w:val="99"/>
    <w:semiHidden/>
    <w:unhideWhenUsed/>
    <w:rsid w:val="00EE0AD0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EE0AD0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EE0AD0"/>
    <w:rPr>
      <w:sz w:val="20"/>
      <w:szCs w:val="20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unhideWhenUsed/>
    <w:rsid w:val="00EE0AD0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EE0AD0"/>
    <w:rPr>
      <w:b/>
      <w:bCs/>
      <w:sz w:val="20"/>
      <w:szCs w:val="20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EE0A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EE0AD0"/>
    <w:rPr>
      <w:rFonts w:ascii="Segoe UI" w:hAnsi="Segoe UI" w:cs="Segoe UI"/>
      <w:sz w:val="18"/>
      <w:szCs w:val="18"/>
    </w:rPr>
  </w:style>
  <w:style w:type="paragraph" w:styleId="Sidehoved">
    <w:name w:val="header"/>
    <w:basedOn w:val="Normal"/>
    <w:link w:val="SidehovedTegn"/>
    <w:uiPriority w:val="99"/>
    <w:unhideWhenUsed/>
    <w:rsid w:val="008E002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8E002A"/>
  </w:style>
  <w:style w:type="paragraph" w:styleId="Sidefod">
    <w:name w:val="footer"/>
    <w:basedOn w:val="Normal"/>
    <w:link w:val="SidefodTegn"/>
    <w:uiPriority w:val="99"/>
    <w:unhideWhenUsed/>
    <w:rsid w:val="008E002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8E002A"/>
  </w:style>
  <w:style w:type="table" w:styleId="Tabel-Gitter">
    <w:name w:val="Table Grid"/>
    <w:basedOn w:val="Tabel-Normal"/>
    <w:uiPriority w:val="39"/>
    <w:rsid w:val="008E00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lmindeligtabel4">
    <w:name w:val="Plain Table 4"/>
    <w:basedOn w:val="Tabel-Normal"/>
    <w:uiPriority w:val="44"/>
    <w:rsid w:val="00DB53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Almindeligtabel2">
    <w:name w:val="Plain Table 2"/>
    <w:basedOn w:val="Tabel-Normal"/>
    <w:uiPriority w:val="42"/>
    <w:rsid w:val="00DB531C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BesgtLink">
    <w:name w:val="FollowedHyperlink"/>
    <w:basedOn w:val="Standardskrifttypeiafsnit"/>
    <w:uiPriority w:val="99"/>
    <w:semiHidden/>
    <w:unhideWhenUsed/>
    <w:rsid w:val="00263B43"/>
    <w:rPr>
      <w:color w:val="954F72" w:themeColor="followedHyperlink"/>
      <w:u w:val="single"/>
    </w:rPr>
  </w:style>
  <w:style w:type="paragraph" w:styleId="Billedtekst">
    <w:name w:val="caption"/>
    <w:basedOn w:val="Normal"/>
    <w:next w:val="Normal"/>
    <w:uiPriority w:val="35"/>
    <w:unhideWhenUsed/>
    <w:qFormat/>
    <w:rsid w:val="003A0AFA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table" w:styleId="Almindeligtabel1">
    <w:name w:val="Plain Table 1"/>
    <w:basedOn w:val="Tabel-Normal"/>
    <w:uiPriority w:val="41"/>
    <w:rsid w:val="00F02B8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Linjenummer">
    <w:name w:val="line number"/>
    <w:basedOn w:val="Standardskrifttypeiafsnit"/>
    <w:uiPriority w:val="99"/>
    <w:semiHidden/>
    <w:unhideWhenUsed/>
    <w:rsid w:val="006810E3"/>
  </w:style>
  <w:style w:type="paragraph" w:styleId="Korrektur">
    <w:name w:val="Revision"/>
    <w:hidden/>
    <w:uiPriority w:val="99"/>
    <w:semiHidden/>
    <w:rsid w:val="00C504E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49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44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25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941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34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5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51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54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3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474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85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53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5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3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31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61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26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673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4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1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76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7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31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66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7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81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37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26" Type="http://schemas.microsoft.com/office/2018/08/relationships/commentsExtensible" Target="commentsExtensi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27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HarvardAnglia2008OfficeOnline.xsl" StyleName="Harvard - Anglia" Version="2008"/>
</file>

<file path=customXml/itemProps1.xml><?xml version="1.0" encoding="utf-8"?>
<ds:datastoreItem xmlns:ds="http://schemas.openxmlformats.org/officeDocument/2006/customXml" ds:itemID="{3B90C2A0-326D-4CA6-86BF-CF1BF34870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124</Words>
  <Characters>737</Characters>
  <Application>Microsoft Office Word</Application>
  <DocSecurity>0</DocSecurity>
  <Lines>21</Lines>
  <Paragraphs>14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Region Sjaelland</Company>
  <LinksUpToDate>false</LinksUpToDate>
  <CharactersWithSpaces>847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Mikail Gögenur</dc:creator>
  <cp:keywords/>
  <dc:description/>
  <cp:lastModifiedBy>Lea Maria Elisabeth Löffler</cp:lastModifiedBy>
  <cp:revision>3</cp:revision>
  <cp:lastPrinted>2023-05-30T11:02:00Z</cp:lastPrinted>
  <dcterms:created xsi:type="dcterms:W3CDTF">2024-02-02T16:49:00Z</dcterms:created>
  <dcterms:modified xsi:type="dcterms:W3CDTF">2024-02-02T16:50:00Z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 11th edition</vt:lpwstr>
  </property>
  <property fmtid="{D5CDD505-2E9C-101B-9397-08002B2CF9AE}" pid="4" name="Mendeley Recent Style Id 1_1">
    <vt:lpwstr>http://csl.mendeley.com/styles/681824591/AMA-UFL2</vt:lpwstr>
  </property>
  <property fmtid="{D5CDD505-2E9C-101B-9397-08002B2CF9AE}" pid="5" name="Mendeley Recent Style Name 1_1">
    <vt:lpwstr>American Medical Association 11th edition - Lea Löffler</vt:lpwstr>
  </property>
  <property fmtid="{D5CDD505-2E9C-101B-9397-08002B2CF9AE}" pid="6" name="Mendeley Recent Style Id 2_1">
    <vt:lpwstr>http://www.zotero.org/styles/chicago-author-date</vt:lpwstr>
  </property>
  <property fmtid="{D5CDD505-2E9C-101B-9397-08002B2CF9AE}" pid="7" name="Mendeley Recent Style Name 2_1">
    <vt:lpwstr>Chicago Manual of Style 17th edition (author-date)</vt:lpwstr>
  </property>
  <property fmtid="{D5CDD505-2E9C-101B-9397-08002B2CF9AE}" pid="8" name="Mendeley Recent Style Id 3_1">
    <vt:lpwstr>http://www.zotero.org/styles/harvard-cite-them-right</vt:lpwstr>
  </property>
  <property fmtid="{D5CDD505-2E9C-101B-9397-08002B2CF9AE}" pid="9" name="Mendeley Recent Style Name 3_1">
    <vt:lpwstr>Cite Them Right 12th edition - Harvard</vt:lpwstr>
  </property>
  <property fmtid="{D5CDD505-2E9C-101B-9397-08002B2CF9AE}" pid="10" name="Mendeley Recent Style Id 4_1">
    <vt:lpwstr>http://www.zotero.org/styles/elsevier-vancouver-author-date</vt:lpwstr>
  </property>
  <property fmtid="{D5CDD505-2E9C-101B-9397-08002B2CF9AE}" pid="11" name="Mendeley Recent Style Name 4_1">
    <vt:lpwstr>Elsevier - Vancouver (author-date)</vt:lpwstr>
  </property>
  <property fmtid="{D5CDD505-2E9C-101B-9397-08002B2CF9AE}" pid="12" name="Mendeley Recent Style Id 5_1">
    <vt:lpwstr>http://www.zotero.org/styles/international-journal-of-colorectal-disease</vt:lpwstr>
  </property>
  <property fmtid="{D5CDD505-2E9C-101B-9397-08002B2CF9AE}" pid="13" name="Mendeley Recent Style Name 5_1">
    <vt:lpwstr>International Journal of Colorectal Disease</vt:lpwstr>
  </property>
  <property fmtid="{D5CDD505-2E9C-101B-9397-08002B2CF9AE}" pid="14" name="Mendeley Recent Style Id 6_1">
    <vt:lpwstr>http://www.zotero.org/styles/modern-humanities-research-association</vt:lpwstr>
  </property>
  <property fmtid="{D5CDD505-2E9C-101B-9397-08002B2CF9AE}" pid="15" name="Mendeley Recent Style Name 6_1">
    <vt:lpwstr>Modern Humanities Research Association 3rd edition (note with bibliography)</vt:lpwstr>
  </property>
  <property fmtid="{D5CDD505-2E9C-101B-9397-08002B2CF9AE}" pid="16" name="Mendeley Recent Style Id 7_1">
    <vt:lpwstr>http://www.zotero.org/styles/modern-language-association</vt:lpwstr>
  </property>
  <property fmtid="{D5CDD505-2E9C-101B-9397-08002B2CF9AE}" pid="17" name="Mendeley Recent Style Name 7_1">
    <vt:lpwstr>Modern Language Association 9th edition</vt:lpwstr>
  </property>
  <property fmtid="{D5CDD505-2E9C-101B-9397-08002B2CF9AE}" pid="18" name="Mendeley Recent Style Id 8_1">
    <vt:lpwstr>http://www.zotero.org/styles/nature</vt:lpwstr>
  </property>
  <property fmtid="{D5CDD505-2E9C-101B-9397-08002B2CF9AE}" pid="19" name="Mendeley Recent Style Name 8_1">
    <vt:lpwstr>Nature</vt:lpwstr>
  </property>
  <property fmtid="{D5CDD505-2E9C-101B-9397-08002B2CF9AE}" pid="20" name="Mendeley Recent Style Id 9_1">
    <vt:lpwstr>http://www.zotero.org/styles/sage-vancouver-brackets</vt:lpwstr>
  </property>
  <property fmtid="{D5CDD505-2E9C-101B-9397-08002B2CF9AE}" pid="21" name="Mendeley Recent Style Name 9_1">
    <vt:lpwstr>SAGE - Vancouver (brackets)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921e54ff-fff1-37b0-b641-0a1dca64aab4</vt:lpwstr>
  </property>
  <property fmtid="{D5CDD505-2E9C-101B-9397-08002B2CF9AE}" pid="24" name="Mendeley Citation Style_1">
    <vt:lpwstr>http://www.zotero.org/styles/international-journal-of-colorectal-disease</vt:lpwstr>
  </property>
  <property fmtid="{D5CDD505-2E9C-101B-9397-08002B2CF9AE}" pid="25" name="GrammarlyDocumentId">
    <vt:lpwstr>b5be7d1304cb7499dd1dd979d128d7019b871543651701058054fc6d679049c9</vt:lpwstr>
  </property>
</Properties>
</file>