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2C27D" w14:textId="08003791" w:rsidR="00DE6886" w:rsidRDefault="00DE6886" w:rsidP="00DE6886">
      <w:pPr>
        <w:widowControl/>
        <w:spacing w:line="480" w:lineRule="auto"/>
        <w:jc w:val="left"/>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t xml:space="preserve">Appendix A. Supplementary </w:t>
      </w:r>
      <w:r w:rsidRPr="00DE6886">
        <w:rPr>
          <w:rFonts w:ascii="Times New Roman" w:eastAsia="Times New Roman" w:hAnsi="Times New Roman" w:cs="Times New Roman" w:hint="eastAsia"/>
          <w:b/>
          <w:sz w:val="24"/>
          <w:szCs w:val="24"/>
          <w:lang w:val="en-GB"/>
        </w:rPr>
        <w:t>material</w:t>
      </w:r>
    </w:p>
    <w:p w14:paraId="074C07C3" w14:textId="77777777" w:rsidR="00DE6886" w:rsidRDefault="00DE6886" w:rsidP="00DE6886">
      <w:pPr>
        <w:widowControl/>
        <w:spacing w:line="480" w:lineRule="auto"/>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t xml:space="preserve">Table S1. </w:t>
      </w:r>
      <w:r>
        <w:rPr>
          <w:rFonts w:ascii="Times New Roman" w:eastAsia="Times New Roman" w:hAnsi="Times New Roman" w:cs="Times New Roman"/>
          <w:bCs/>
          <w:sz w:val="24"/>
          <w:szCs w:val="24"/>
          <w:lang w:val="en-GB"/>
        </w:rPr>
        <w:t>Sector consolidation method for China’s IO table from 2000 to 2020</w:t>
      </w:r>
    </w:p>
    <w:tbl>
      <w:tblPr>
        <w:tblW w:w="6315" w:type="pct"/>
        <w:tblInd w:w="-851" w:type="dxa"/>
        <w:tblLayout w:type="fixed"/>
        <w:tblLook w:val="04A0" w:firstRow="1" w:lastRow="0" w:firstColumn="1" w:lastColumn="0" w:noHBand="0" w:noVBand="1"/>
      </w:tblPr>
      <w:tblGrid>
        <w:gridCol w:w="856"/>
        <w:gridCol w:w="2972"/>
        <w:gridCol w:w="1985"/>
        <w:gridCol w:w="2126"/>
        <w:gridCol w:w="2127"/>
        <w:gridCol w:w="424"/>
      </w:tblGrid>
      <w:tr w:rsidR="00DE6886" w:rsidRPr="00DE6886" w14:paraId="79C2A158" w14:textId="77777777" w:rsidTr="00DE6886">
        <w:trPr>
          <w:trHeight w:val="624"/>
        </w:trPr>
        <w:tc>
          <w:tcPr>
            <w:tcW w:w="856" w:type="dxa"/>
            <w:vMerge w:val="restart"/>
            <w:tcBorders>
              <w:top w:val="single" w:sz="12" w:space="0" w:color="000000"/>
              <w:left w:val="nil"/>
              <w:bottom w:val="single" w:sz="8" w:space="0" w:color="000000"/>
              <w:right w:val="nil"/>
            </w:tcBorders>
            <w:shd w:val="clear" w:color="auto" w:fill="FFFFFF"/>
            <w:vAlign w:val="center"/>
          </w:tcPr>
          <w:p w14:paraId="0AD268DC"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Code</w:t>
            </w:r>
          </w:p>
        </w:tc>
        <w:tc>
          <w:tcPr>
            <w:tcW w:w="2972" w:type="dxa"/>
            <w:vMerge w:val="restart"/>
            <w:tcBorders>
              <w:top w:val="single" w:sz="12" w:space="0" w:color="000000"/>
              <w:left w:val="nil"/>
              <w:bottom w:val="single" w:sz="8" w:space="0" w:color="000000"/>
              <w:right w:val="nil"/>
            </w:tcBorders>
            <w:shd w:val="clear" w:color="auto" w:fill="FFFFFF"/>
            <w:vAlign w:val="center"/>
          </w:tcPr>
          <w:p w14:paraId="450D690F"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Sectors</w:t>
            </w:r>
          </w:p>
        </w:tc>
        <w:tc>
          <w:tcPr>
            <w:tcW w:w="1985" w:type="dxa"/>
            <w:vMerge w:val="restart"/>
            <w:tcBorders>
              <w:top w:val="single" w:sz="12" w:space="0" w:color="000000"/>
              <w:left w:val="nil"/>
              <w:bottom w:val="single" w:sz="8" w:space="0" w:color="000000"/>
              <w:right w:val="nil"/>
            </w:tcBorders>
            <w:shd w:val="clear" w:color="auto" w:fill="FFFFFF"/>
          </w:tcPr>
          <w:p w14:paraId="34627C34"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Year 2000</w:t>
            </w:r>
          </w:p>
          <w:p w14:paraId="2E843393" w14:textId="4D1832D2"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 xml:space="preserve"> (40 sectors)</w:t>
            </w:r>
          </w:p>
        </w:tc>
        <w:tc>
          <w:tcPr>
            <w:tcW w:w="2126" w:type="dxa"/>
            <w:vMerge w:val="restart"/>
            <w:tcBorders>
              <w:top w:val="single" w:sz="12" w:space="0" w:color="000000"/>
              <w:left w:val="nil"/>
              <w:bottom w:val="single" w:sz="8" w:space="0" w:color="000000"/>
              <w:right w:val="nil"/>
            </w:tcBorders>
            <w:shd w:val="clear" w:color="auto" w:fill="FFFFFF"/>
            <w:vAlign w:val="center"/>
          </w:tcPr>
          <w:p w14:paraId="20BB610D"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Year 2002,</w:t>
            </w:r>
            <w:r w:rsidRPr="00DE6886">
              <w:rPr>
                <w:rFonts w:ascii="Times New Roman" w:eastAsia="Times New Roman" w:hAnsi="Times New Roman" w:cs="Times New Roman"/>
                <w:color w:val="000000"/>
                <w:sz w:val="24"/>
                <w:szCs w:val="24"/>
                <w:lang w:val="en-GB"/>
              </w:rPr>
              <w:t xml:space="preserve"> </w:t>
            </w:r>
            <w:r w:rsidRPr="00DE6886">
              <w:rPr>
                <w:rFonts w:ascii="Times New Roman" w:eastAsia="Times New Roman" w:hAnsi="Times New Roman" w:cs="Times New Roman"/>
                <w:b/>
                <w:color w:val="000000"/>
                <w:sz w:val="24"/>
                <w:szCs w:val="24"/>
                <w:lang w:val="en-GB"/>
              </w:rPr>
              <w:t>2005, 2007, 2010 (42sectors)</w:t>
            </w:r>
          </w:p>
        </w:tc>
        <w:tc>
          <w:tcPr>
            <w:tcW w:w="2127" w:type="dxa"/>
            <w:vMerge w:val="restart"/>
            <w:tcBorders>
              <w:top w:val="single" w:sz="12" w:space="0" w:color="000000"/>
              <w:left w:val="nil"/>
              <w:bottom w:val="single" w:sz="8" w:space="0" w:color="000000"/>
              <w:right w:val="nil"/>
            </w:tcBorders>
            <w:shd w:val="clear" w:color="auto" w:fill="FFFFFF"/>
            <w:vAlign w:val="center"/>
          </w:tcPr>
          <w:p w14:paraId="0F0C0678" w14:textId="77777777" w:rsid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Year 2012,</w:t>
            </w:r>
            <w:r w:rsidRPr="00DE6886">
              <w:rPr>
                <w:rFonts w:ascii="Times New Roman" w:eastAsia="Times New Roman" w:hAnsi="Times New Roman" w:cs="Times New Roman"/>
                <w:color w:val="000000"/>
                <w:sz w:val="24"/>
                <w:szCs w:val="24"/>
                <w:lang w:val="en-GB"/>
              </w:rPr>
              <w:t xml:space="preserve"> </w:t>
            </w:r>
            <w:r w:rsidRPr="00DE6886">
              <w:rPr>
                <w:rFonts w:ascii="Times New Roman" w:eastAsia="Times New Roman" w:hAnsi="Times New Roman" w:cs="Times New Roman"/>
                <w:b/>
                <w:color w:val="000000"/>
                <w:sz w:val="24"/>
                <w:szCs w:val="24"/>
                <w:lang w:val="en-GB"/>
              </w:rPr>
              <w:t>2015, 2017, 2020</w:t>
            </w:r>
          </w:p>
          <w:p w14:paraId="4F86F09C" w14:textId="762BF2BC"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 xml:space="preserve"> (42 sectors)</w:t>
            </w:r>
          </w:p>
        </w:tc>
        <w:tc>
          <w:tcPr>
            <w:tcW w:w="424" w:type="dxa"/>
            <w:tcBorders>
              <w:top w:val="nil"/>
            </w:tcBorders>
          </w:tcPr>
          <w:p w14:paraId="06C9760E" w14:textId="77777777" w:rsidR="00DE6886" w:rsidRPr="00DE6886" w:rsidRDefault="00DE6886" w:rsidP="000C255D">
            <w:pPr>
              <w:spacing w:line="480" w:lineRule="auto"/>
              <w:rPr>
                <w:rFonts w:ascii="Times New Roman" w:hAnsi="Times New Roman" w:cs="Times New Roman"/>
                <w:sz w:val="24"/>
                <w:szCs w:val="24"/>
                <w:lang w:val="en-GB"/>
              </w:rPr>
            </w:pPr>
          </w:p>
        </w:tc>
      </w:tr>
      <w:tr w:rsidR="00DE6886" w:rsidRPr="00DE6886" w14:paraId="7968C894" w14:textId="77777777" w:rsidTr="00DE6886">
        <w:trPr>
          <w:trHeight w:val="385"/>
        </w:trPr>
        <w:tc>
          <w:tcPr>
            <w:tcW w:w="856" w:type="dxa"/>
            <w:vMerge/>
            <w:tcBorders>
              <w:top w:val="nil"/>
              <w:left w:val="nil"/>
              <w:bottom w:val="single" w:sz="8" w:space="0" w:color="000000"/>
              <w:right w:val="nil"/>
            </w:tcBorders>
            <w:shd w:val="clear" w:color="auto" w:fill="FFFFFF"/>
          </w:tcPr>
          <w:p w14:paraId="3AB497E4" w14:textId="77777777" w:rsidR="00DE6886" w:rsidRPr="00DE6886" w:rsidRDefault="00DE6886" w:rsidP="000C255D">
            <w:pPr>
              <w:spacing w:line="480" w:lineRule="auto"/>
              <w:rPr>
                <w:rFonts w:ascii="Times New Roman" w:hAnsi="Times New Roman" w:cs="Times New Roman"/>
                <w:sz w:val="24"/>
                <w:szCs w:val="24"/>
                <w:lang w:val="en-GB"/>
              </w:rPr>
            </w:pPr>
          </w:p>
        </w:tc>
        <w:tc>
          <w:tcPr>
            <w:tcW w:w="2972" w:type="dxa"/>
            <w:vMerge/>
            <w:tcBorders>
              <w:top w:val="nil"/>
              <w:left w:val="nil"/>
              <w:bottom w:val="single" w:sz="8" w:space="0" w:color="000000"/>
              <w:right w:val="nil"/>
            </w:tcBorders>
            <w:shd w:val="clear" w:color="auto" w:fill="FFFFFF"/>
          </w:tcPr>
          <w:p w14:paraId="3D33E776" w14:textId="77777777" w:rsidR="00DE6886" w:rsidRPr="00DE6886" w:rsidRDefault="00DE6886" w:rsidP="000C255D">
            <w:pPr>
              <w:spacing w:line="480" w:lineRule="auto"/>
              <w:rPr>
                <w:rFonts w:ascii="Times New Roman" w:hAnsi="Times New Roman" w:cs="Times New Roman"/>
                <w:sz w:val="24"/>
                <w:szCs w:val="24"/>
                <w:lang w:val="en-GB"/>
              </w:rPr>
            </w:pPr>
          </w:p>
        </w:tc>
        <w:tc>
          <w:tcPr>
            <w:tcW w:w="1985" w:type="dxa"/>
            <w:vMerge/>
            <w:tcBorders>
              <w:top w:val="nil"/>
              <w:left w:val="nil"/>
              <w:bottom w:val="single" w:sz="8" w:space="0" w:color="000000"/>
              <w:right w:val="nil"/>
            </w:tcBorders>
            <w:shd w:val="clear" w:color="auto" w:fill="FFFFFF"/>
          </w:tcPr>
          <w:p w14:paraId="0B436759" w14:textId="77777777" w:rsidR="00DE6886" w:rsidRPr="00DE6886" w:rsidRDefault="00DE6886" w:rsidP="000C255D">
            <w:pPr>
              <w:spacing w:line="480" w:lineRule="auto"/>
              <w:rPr>
                <w:rFonts w:ascii="Times New Roman" w:hAnsi="Times New Roman" w:cs="Times New Roman"/>
                <w:sz w:val="24"/>
                <w:szCs w:val="24"/>
                <w:lang w:val="en-GB"/>
              </w:rPr>
            </w:pPr>
          </w:p>
        </w:tc>
        <w:tc>
          <w:tcPr>
            <w:tcW w:w="2126" w:type="dxa"/>
            <w:vMerge/>
            <w:tcBorders>
              <w:top w:val="nil"/>
              <w:left w:val="nil"/>
              <w:bottom w:val="single" w:sz="8" w:space="0" w:color="000000"/>
              <w:right w:val="nil"/>
            </w:tcBorders>
            <w:shd w:val="clear" w:color="auto" w:fill="FFFFFF"/>
          </w:tcPr>
          <w:p w14:paraId="33E06DC4" w14:textId="77777777" w:rsidR="00DE6886" w:rsidRPr="00DE6886" w:rsidRDefault="00DE6886" w:rsidP="000C255D">
            <w:pPr>
              <w:spacing w:line="480" w:lineRule="auto"/>
              <w:rPr>
                <w:rFonts w:ascii="Times New Roman" w:hAnsi="Times New Roman" w:cs="Times New Roman"/>
                <w:sz w:val="24"/>
                <w:szCs w:val="24"/>
                <w:lang w:val="en-GB"/>
              </w:rPr>
            </w:pPr>
          </w:p>
        </w:tc>
        <w:tc>
          <w:tcPr>
            <w:tcW w:w="2127" w:type="dxa"/>
            <w:vMerge/>
            <w:tcBorders>
              <w:top w:val="nil"/>
              <w:left w:val="nil"/>
              <w:bottom w:val="single" w:sz="8" w:space="0" w:color="000000"/>
              <w:right w:val="nil"/>
            </w:tcBorders>
            <w:shd w:val="clear" w:color="auto" w:fill="FFFFFF"/>
          </w:tcPr>
          <w:p w14:paraId="43DFC707" w14:textId="77777777" w:rsidR="00DE6886" w:rsidRPr="00DE6886" w:rsidRDefault="00DE6886" w:rsidP="000C255D">
            <w:pPr>
              <w:spacing w:line="480" w:lineRule="auto"/>
              <w:rPr>
                <w:rFonts w:ascii="Times New Roman" w:hAnsi="Times New Roman" w:cs="Times New Roman"/>
                <w:sz w:val="24"/>
                <w:szCs w:val="24"/>
                <w:lang w:val="en-GB"/>
              </w:rPr>
            </w:pPr>
          </w:p>
        </w:tc>
        <w:tc>
          <w:tcPr>
            <w:tcW w:w="424" w:type="dxa"/>
            <w:tcBorders>
              <w:top w:val="nil"/>
              <w:left w:val="nil"/>
              <w:bottom w:val="nil"/>
              <w:right w:val="nil"/>
            </w:tcBorders>
            <w:shd w:val="clear" w:color="auto" w:fill="auto"/>
          </w:tcPr>
          <w:p w14:paraId="7AE334AD"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p>
        </w:tc>
      </w:tr>
      <w:tr w:rsidR="00DE6886" w:rsidRPr="00DE6886" w14:paraId="6030C560" w14:textId="77777777" w:rsidTr="00DE6886">
        <w:trPr>
          <w:trHeight w:val="310"/>
        </w:trPr>
        <w:tc>
          <w:tcPr>
            <w:tcW w:w="856" w:type="dxa"/>
            <w:tcBorders>
              <w:top w:val="nil"/>
              <w:left w:val="nil"/>
              <w:bottom w:val="nil"/>
              <w:right w:val="nil"/>
            </w:tcBorders>
            <w:shd w:val="clear" w:color="auto" w:fill="FFFFFF"/>
            <w:vAlign w:val="center"/>
          </w:tcPr>
          <w:p w14:paraId="43E3E02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w:t>
            </w:r>
          </w:p>
        </w:tc>
        <w:tc>
          <w:tcPr>
            <w:tcW w:w="2972" w:type="dxa"/>
            <w:tcBorders>
              <w:top w:val="nil"/>
              <w:left w:val="nil"/>
              <w:bottom w:val="nil"/>
              <w:right w:val="nil"/>
            </w:tcBorders>
            <w:shd w:val="clear" w:color="auto" w:fill="FFFFFF"/>
            <w:vAlign w:val="center"/>
          </w:tcPr>
          <w:p w14:paraId="181B4B4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Agriculture</w:t>
            </w:r>
          </w:p>
        </w:tc>
        <w:tc>
          <w:tcPr>
            <w:tcW w:w="1985" w:type="dxa"/>
            <w:tcBorders>
              <w:top w:val="nil"/>
              <w:left w:val="nil"/>
              <w:bottom w:val="nil"/>
              <w:right w:val="nil"/>
            </w:tcBorders>
            <w:shd w:val="clear" w:color="auto" w:fill="FFFFFF"/>
            <w:vAlign w:val="center"/>
          </w:tcPr>
          <w:p w14:paraId="6A22C59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w:t>
            </w:r>
          </w:p>
        </w:tc>
        <w:tc>
          <w:tcPr>
            <w:tcW w:w="2126" w:type="dxa"/>
            <w:tcBorders>
              <w:top w:val="nil"/>
              <w:left w:val="nil"/>
              <w:bottom w:val="nil"/>
              <w:right w:val="nil"/>
            </w:tcBorders>
            <w:shd w:val="clear" w:color="auto" w:fill="FFFFFF"/>
            <w:vAlign w:val="center"/>
          </w:tcPr>
          <w:p w14:paraId="53032EE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w:t>
            </w:r>
          </w:p>
        </w:tc>
        <w:tc>
          <w:tcPr>
            <w:tcW w:w="2127" w:type="dxa"/>
            <w:tcBorders>
              <w:top w:val="nil"/>
              <w:left w:val="nil"/>
              <w:bottom w:val="nil"/>
              <w:right w:val="nil"/>
            </w:tcBorders>
            <w:shd w:val="clear" w:color="auto" w:fill="FFFFFF"/>
            <w:vAlign w:val="center"/>
          </w:tcPr>
          <w:p w14:paraId="3C2B808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w:t>
            </w:r>
          </w:p>
        </w:tc>
        <w:tc>
          <w:tcPr>
            <w:tcW w:w="424" w:type="dxa"/>
          </w:tcPr>
          <w:p w14:paraId="6BEF8E3E"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6CD3C240" w14:textId="77777777" w:rsidTr="00DE6886">
        <w:trPr>
          <w:trHeight w:val="310"/>
        </w:trPr>
        <w:tc>
          <w:tcPr>
            <w:tcW w:w="856" w:type="dxa"/>
            <w:tcBorders>
              <w:top w:val="nil"/>
              <w:left w:val="nil"/>
              <w:bottom w:val="nil"/>
              <w:right w:val="nil"/>
            </w:tcBorders>
            <w:shd w:val="clear" w:color="auto" w:fill="FFFFFF"/>
            <w:vAlign w:val="center"/>
          </w:tcPr>
          <w:p w14:paraId="4A10E09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S2</w:t>
            </w:r>
          </w:p>
        </w:tc>
        <w:tc>
          <w:tcPr>
            <w:tcW w:w="2972" w:type="dxa"/>
            <w:tcBorders>
              <w:top w:val="nil"/>
              <w:left w:val="nil"/>
              <w:bottom w:val="nil"/>
              <w:right w:val="nil"/>
            </w:tcBorders>
            <w:shd w:val="clear" w:color="auto" w:fill="FFFFFF"/>
            <w:vAlign w:val="center"/>
          </w:tcPr>
          <w:p w14:paraId="0485169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Coal mining</w:t>
            </w:r>
          </w:p>
        </w:tc>
        <w:tc>
          <w:tcPr>
            <w:tcW w:w="1985" w:type="dxa"/>
            <w:tcBorders>
              <w:top w:val="nil"/>
              <w:left w:val="nil"/>
              <w:bottom w:val="nil"/>
              <w:right w:val="nil"/>
            </w:tcBorders>
            <w:shd w:val="clear" w:color="auto" w:fill="FFFFFF"/>
            <w:vAlign w:val="center"/>
          </w:tcPr>
          <w:p w14:paraId="00BF690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w:t>
            </w:r>
          </w:p>
        </w:tc>
        <w:tc>
          <w:tcPr>
            <w:tcW w:w="2126" w:type="dxa"/>
            <w:tcBorders>
              <w:top w:val="nil"/>
              <w:left w:val="nil"/>
              <w:bottom w:val="nil"/>
              <w:right w:val="nil"/>
            </w:tcBorders>
            <w:shd w:val="clear" w:color="auto" w:fill="FFFFFF"/>
            <w:vAlign w:val="center"/>
          </w:tcPr>
          <w:p w14:paraId="4A2C2B4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w:t>
            </w:r>
          </w:p>
        </w:tc>
        <w:tc>
          <w:tcPr>
            <w:tcW w:w="2127" w:type="dxa"/>
            <w:tcBorders>
              <w:top w:val="nil"/>
              <w:left w:val="nil"/>
              <w:bottom w:val="nil"/>
              <w:right w:val="nil"/>
            </w:tcBorders>
            <w:shd w:val="clear" w:color="auto" w:fill="FFFFFF"/>
            <w:vAlign w:val="center"/>
          </w:tcPr>
          <w:p w14:paraId="1B84E31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w:t>
            </w:r>
          </w:p>
        </w:tc>
        <w:tc>
          <w:tcPr>
            <w:tcW w:w="424" w:type="dxa"/>
          </w:tcPr>
          <w:p w14:paraId="5408B34F"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2062F666" w14:textId="77777777" w:rsidTr="00DE6886">
        <w:trPr>
          <w:trHeight w:val="310"/>
        </w:trPr>
        <w:tc>
          <w:tcPr>
            <w:tcW w:w="856" w:type="dxa"/>
            <w:tcBorders>
              <w:top w:val="nil"/>
              <w:left w:val="nil"/>
              <w:bottom w:val="nil"/>
              <w:right w:val="nil"/>
            </w:tcBorders>
            <w:shd w:val="clear" w:color="auto" w:fill="FFFFFF"/>
            <w:vAlign w:val="center"/>
          </w:tcPr>
          <w:p w14:paraId="12D0085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S3</w:t>
            </w:r>
          </w:p>
        </w:tc>
        <w:tc>
          <w:tcPr>
            <w:tcW w:w="2972" w:type="dxa"/>
            <w:tcBorders>
              <w:top w:val="nil"/>
              <w:left w:val="nil"/>
              <w:bottom w:val="nil"/>
              <w:right w:val="nil"/>
            </w:tcBorders>
            <w:shd w:val="clear" w:color="auto" w:fill="FFFFFF"/>
            <w:vAlign w:val="center"/>
          </w:tcPr>
          <w:p w14:paraId="51DBB0A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Petroleum and natural gas</w:t>
            </w:r>
          </w:p>
        </w:tc>
        <w:tc>
          <w:tcPr>
            <w:tcW w:w="1985" w:type="dxa"/>
            <w:tcBorders>
              <w:top w:val="nil"/>
              <w:left w:val="nil"/>
              <w:bottom w:val="nil"/>
              <w:right w:val="nil"/>
            </w:tcBorders>
            <w:shd w:val="clear" w:color="auto" w:fill="FFFFFF"/>
            <w:vAlign w:val="center"/>
          </w:tcPr>
          <w:p w14:paraId="74154E2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3</w:t>
            </w:r>
          </w:p>
        </w:tc>
        <w:tc>
          <w:tcPr>
            <w:tcW w:w="2126" w:type="dxa"/>
            <w:tcBorders>
              <w:top w:val="nil"/>
              <w:left w:val="nil"/>
              <w:bottom w:val="nil"/>
              <w:right w:val="nil"/>
            </w:tcBorders>
            <w:shd w:val="clear" w:color="auto" w:fill="FFFFFF"/>
            <w:vAlign w:val="center"/>
          </w:tcPr>
          <w:p w14:paraId="7064640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3</w:t>
            </w:r>
          </w:p>
        </w:tc>
        <w:tc>
          <w:tcPr>
            <w:tcW w:w="2127" w:type="dxa"/>
            <w:tcBorders>
              <w:top w:val="nil"/>
              <w:left w:val="nil"/>
              <w:bottom w:val="nil"/>
              <w:right w:val="nil"/>
            </w:tcBorders>
            <w:shd w:val="clear" w:color="auto" w:fill="FFFFFF"/>
            <w:vAlign w:val="center"/>
          </w:tcPr>
          <w:p w14:paraId="565DE7A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3</w:t>
            </w:r>
          </w:p>
        </w:tc>
        <w:tc>
          <w:tcPr>
            <w:tcW w:w="424" w:type="dxa"/>
          </w:tcPr>
          <w:p w14:paraId="6B8D221F"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55259FC8" w14:textId="77777777" w:rsidTr="00DE6886">
        <w:trPr>
          <w:trHeight w:val="310"/>
        </w:trPr>
        <w:tc>
          <w:tcPr>
            <w:tcW w:w="856" w:type="dxa"/>
            <w:tcBorders>
              <w:top w:val="nil"/>
              <w:left w:val="nil"/>
              <w:bottom w:val="nil"/>
              <w:right w:val="nil"/>
            </w:tcBorders>
            <w:shd w:val="clear" w:color="auto" w:fill="FFFFFF"/>
            <w:vAlign w:val="center"/>
          </w:tcPr>
          <w:p w14:paraId="0F9379B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S4</w:t>
            </w:r>
          </w:p>
        </w:tc>
        <w:tc>
          <w:tcPr>
            <w:tcW w:w="2972" w:type="dxa"/>
            <w:tcBorders>
              <w:top w:val="nil"/>
              <w:left w:val="nil"/>
              <w:bottom w:val="nil"/>
              <w:right w:val="nil"/>
            </w:tcBorders>
            <w:shd w:val="clear" w:color="auto" w:fill="FFFFFF"/>
            <w:vAlign w:val="center"/>
          </w:tcPr>
          <w:p w14:paraId="27B0AF4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Metal</w:t>
            </w:r>
          </w:p>
        </w:tc>
        <w:tc>
          <w:tcPr>
            <w:tcW w:w="1985" w:type="dxa"/>
            <w:tcBorders>
              <w:top w:val="nil"/>
              <w:left w:val="nil"/>
              <w:bottom w:val="nil"/>
              <w:right w:val="nil"/>
            </w:tcBorders>
            <w:shd w:val="clear" w:color="auto" w:fill="FFFFFF"/>
            <w:vAlign w:val="center"/>
          </w:tcPr>
          <w:p w14:paraId="40411C2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4</w:t>
            </w:r>
          </w:p>
        </w:tc>
        <w:tc>
          <w:tcPr>
            <w:tcW w:w="2126" w:type="dxa"/>
            <w:tcBorders>
              <w:top w:val="nil"/>
              <w:left w:val="nil"/>
              <w:bottom w:val="nil"/>
              <w:right w:val="nil"/>
            </w:tcBorders>
            <w:shd w:val="clear" w:color="auto" w:fill="FFFFFF"/>
            <w:vAlign w:val="center"/>
          </w:tcPr>
          <w:p w14:paraId="1CE2949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4</w:t>
            </w:r>
          </w:p>
        </w:tc>
        <w:tc>
          <w:tcPr>
            <w:tcW w:w="2127" w:type="dxa"/>
            <w:tcBorders>
              <w:top w:val="nil"/>
              <w:left w:val="nil"/>
              <w:bottom w:val="nil"/>
              <w:right w:val="nil"/>
            </w:tcBorders>
            <w:shd w:val="clear" w:color="auto" w:fill="FFFFFF"/>
            <w:vAlign w:val="center"/>
          </w:tcPr>
          <w:p w14:paraId="3B6BE93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4</w:t>
            </w:r>
          </w:p>
        </w:tc>
        <w:tc>
          <w:tcPr>
            <w:tcW w:w="424" w:type="dxa"/>
          </w:tcPr>
          <w:p w14:paraId="35DF5DFE"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06018BA1" w14:textId="77777777" w:rsidTr="00DE6886">
        <w:trPr>
          <w:trHeight w:val="310"/>
        </w:trPr>
        <w:tc>
          <w:tcPr>
            <w:tcW w:w="856" w:type="dxa"/>
            <w:tcBorders>
              <w:top w:val="nil"/>
              <w:left w:val="nil"/>
              <w:bottom w:val="nil"/>
              <w:right w:val="nil"/>
            </w:tcBorders>
            <w:shd w:val="clear" w:color="auto" w:fill="FFFFFF"/>
            <w:vAlign w:val="center"/>
          </w:tcPr>
          <w:p w14:paraId="1F6F929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S5</w:t>
            </w:r>
          </w:p>
        </w:tc>
        <w:tc>
          <w:tcPr>
            <w:tcW w:w="2972" w:type="dxa"/>
            <w:tcBorders>
              <w:top w:val="nil"/>
              <w:left w:val="nil"/>
              <w:bottom w:val="nil"/>
              <w:right w:val="nil"/>
            </w:tcBorders>
            <w:shd w:val="clear" w:color="auto" w:fill="FFFFFF"/>
            <w:vAlign w:val="center"/>
          </w:tcPr>
          <w:p w14:paraId="1656DFD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Non</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metal</w:t>
            </w:r>
          </w:p>
        </w:tc>
        <w:tc>
          <w:tcPr>
            <w:tcW w:w="1985" w:type="dxa"/>
            <w:tcBorders>
              <w:top w:val="nil"/>
              <w:left w:val="nil"/>
              <w:bottom w:val="nil"/>
              <w:right w:val="nil"/>
            </w:tcBorders>
            <w:shd w:val="clear" w:color="auto" w:fill="FFFFFF"/>
            <w:vAlign w:val="center"/>
          </w:tcPr>
          <w:p w14:paraId="1DD68ED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5</w:t>
            </w:r>
          </w:p>
        </w:tc>
        <w:tc>
          <w:tcPr>
            <w:tcW w:w="2126" w:type="dxa"/>
            <w:tcBorders>
              <w:top w:val="nil"/>
              <w:left w:val="nil"/>
              <w:bottom w:val="nil"/>
              <w:right w:val="nil"/>
            </w:tcBorders>
            <w:shd w:val="clear" w:color="auto" w:fill="FFFFFF"/>
            <w:vAlign w:val="center"/>
          </w:tcPr>
          <w:p w14:paraId="4B33272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5</w:t>
            </w:r>
          </w:p>
        </w:tc>
        <w:tc>
          <w:tcPr>
            <w:tcW w:w="2127" w:type="dxa"/>
            <w:tcBorders>
              <w:top w:val="nil"/>
              <w:left w:val="nil"/>
              <w:bottom w:val="nil"/>
              <w:right w:val="nil"/>
            </w:tcBorders>
            <w:shd w:val="clear" w:color="auto" w:fill="FFFFFF"/>
            <w:vAlign w:val="center"/>
          </w:tcPr>
          <w:p w14:paraId="0472A4F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5</w:t>
            </w:r>
          </w:p>
        </w:tc>
        <w:tc>
          <w:tcPr>
            <w:tcW w:w="424" w:type="dxa"/>
          </w:tcPr>
          <w:p w14:paraId="3D306E3A"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05658FBB" w14:textId="77777777" w:rsidTr="00DE6886">
        <w:trPr>
          <w:trHeight w:val="310"/>
        </w:trPr>
        <w:tc>
          <w:tcPr>
            <w:tcW w:w="856" w:type="dxa"/>
            <w:tcBorders>
              <w:top w:val="nil"/>
              <w:left w:val="nil"/>
              <w:bottom w:val="nil"/>
              <w:right w:val="nil"/>
            </w:tcBorders>
            <w:shd w:val="clear" w:color="auto" w:fill="FFFFFF"/>
            <w:vAlign w:val="center"/>
          </w:tcPr>
          <w:p w14:paraId="045649D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S6</w:t>
            </w:r>
          </w:p>
        </w:tc>
        <w:tc>
          <w:tcPr>
            <w:tcW w:w="2972" w:type="dxa"/>
            <w:tcBorders>
              <w:top w:val="nil"/>
              <w:left w:val="nil"/>
              <w:bottom w:val="nil"/>
              <w:right w:val="nil"/>
            </w:tcBorders>
            <w:shd w:val="clear" w:color="auto" w:fill="FFFFFF"/>
            <w:vAlign w:val="center"/>
          </w:tcPr>
          <w:p w14:paraId="7D5AEF2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Food and tobacco</w:t>
            </w:r>
          </w:p>
        </w:tc>
        <w:tc>
          <w:tcPr>
            <w:tcW w:w="1985" w:type="dxa"/>
            <w:tcBorders>
              <w:top w:val="nil"/>
              <w:left w:val="nil"/>
              <w:bottom w:val="nil"/>
              <w:right w:val="nil"/>
            </w:tcBorders>
            <w:shd w:val="clear" w:color="auto" w:fill="FFFFFF"/>
            <w:vAlign w:val="center"/>
          </w:tcPr>
          <w:p w14:paraId="2496952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6</w:t>
            </w:r>
          </w:p>
        </w:tc>
        <w:tc>
          <w:tcPr>
            <w:tcW w:w="2126" w:type="dxa"/>
            <w:tcBorders>
              <w:top w:val="nil"/>
              <w:left w:val="nil"/>
              <w:bottom w:val="nil"/>
              <w:right w:val="nil"/>
            </w:tcBorders>
            <w:shd w:val="clear" w:color="auto" w:fill="FFFFFF"/>
            <w:vAlign w:val="center"/>
          </w:tcPr>
          <w:p w14:paraId="3FE499C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6</w:t>
            </w:r>
          </w:p>
        </w:tc>
        <w:tc>
          <w:tcPr>
            <w:tcW w:w="2127" w:type="dxa"/>
            <w:tcBorders>
              <w:top w:val="nil"/>
              <w:left w:val="nil"/>
              <w:bottom w:val="nil"/>
              <w:right w:val="nil"/>
            </w:tcBorders>
            <w:shd w:val="clear" w:color="auto" w:fill="FFFFFF"/>
            <w:vAlign w:val="center"/>
          </w:tcPr>
          <w:p w14:paraId="3FEBA83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6</w:t>
            </w:r>
          </w:p>
        </w:tc>
        <w:tc>
          <w:tcPr>
            <w:tcW w:w="424" w:type="dxa"/>
          </w:tcPr>
          <w:p w14:paraId="4EA0AEFA"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03076C2C" w14:textId="77777777" w:rsidTr="00DE6886">
        <w:trPr>
          <w:trHeight w:val="310"/>
        </w:trPr>
        <w:tc>
          <w:tcPr>
            <w:tcW w:w="856" w:type="dxa"/>
            <w:tcBorders>
              <w:top w:val="nil"/>
              <w:left w:val="nil"/>
              <w:bottom w:val="nil"/>
              <w:right w:val="nil"/>
            </w:tcBorders>
            <w:shd w:val="clear" w:color="auto" w:fill="FFFFFF"/>
            <w:vAlign w:val="center"/>
          </w:tcPr>
          <w:p w14:paraId="2447A36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S7</w:t>
            </w:r>
          </w:p>
        </w:tc>
        <w:tc>
          <w:tcPr>
            <w:tcW w:w="2972" w:type="dxa"/>
            <w:tcBorders>
              <w:top w:val="nil"/>
              <w:left w:val="nil"/>
              <w:bottom w:val="nil"/>
              <w:right w:val="nil"/>
            </w:tcBorders>
            <w:shd w:val="clear" w:color="auto" w:fill="FFFFFF"/>
            <w:vAlign w:val="center"/>
          </w:tcPr>
          <w:p w14:paraId="6B55195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Textile</w:t>
            </w:r>
          </w:p>
        </w:tc>
        <w:tc>
          <w:tcPr>
            <w:tcW w:w="1985" w:type="dxa"/>
            <w:tcBorders>
              <w:top w:val="nil"/>
              <w:left w:val="nil"/>
              <w:bottom w:val="nil"/>
              <w:right w:val="nil"/>
            </w:tcBorders>
            <w:shd w:val="clear" w:color="auto" w:fill="FFFFFF"/>
            <w:vAlign w:val="center"/>
          </w:tcPr>
          <w:p w14:paraId="3AB9CD7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7</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8</w:t>
            </w:r>
          </w:p>
        </w:tc>
        <w:tc>
          <w:tcPr>
            <w:tcW w:w="2126" w:type="dxa"/>
            <w:tcBorders>
              <w:top w:val="nil"/>
              <w:left w:val="nil"/>
              <w:bottom w:val="nil"/>
              <w:right w:val="nil"/>
            </w:tcBorders>
            <w:shd w:val="clear" w:color="auto" w:fill="FFFFFF"/>
            <w:vAlign w:val="center"/>
          </w:tcPr>
          <w:p w14:paraId="050B096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7</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8</w:t>
            </w:r>
          </w:p>
        </w:tc>
        <w:tc>
          <w:tcPr>
            <w:tcW w:w="2127" w:type="dxa"/>
            <w:tcBorders>
              <w:top w:val="nil"/>
              <w:left w:val="nil"/>
              <w:bottom w:val="nil"/>
              <w:right w:val="nil"/>
            </w:tcBorders>
            <w:shd w:val="clear" w:color="auto" w:fill="FFFFFF"/>
            <w:vAlign w:val="center"/>
          </w:tcPr>
          <w:p w14:paraId="13743B0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7</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8</w:t>
            </w:r>
          </w:p>
        </w:tc>
        <w:tc>
          <w:tcPr>
            <w:tcW w:w="424" w:type="dxa"/>
          </w:tcPr>
          <w:p w14:paraId="6D08BB54"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2CFC5D50" w14:textId="77777777" w:rsidTr="00DE6886">
        <w:trPr>
          <w:trHeight w:val="310"/>
        </w:trPr>
        <w:tc>
          <w:tcPr>
            <w:tcW w:w="856" w:type="dxa"/>
            <w:tcBorders>
              <w:top w:val="nil"/>
              <w:left w:val="nil"/>
              <w:bottom w:val="nil"/>
              <w:right w:val="nil"/>
            </w:tcBorders>
            <w:shd w:val="clear" w:color="auto" w:fill="FFFFFF"/>
            <w:vAlign w:val="center"/>
          </w:tcPr>
          <w:p w14:paraId="4ECD81C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S8</w:t>
            </w:r>
          </w:p>
        </w:tc>
        <w:tc>
          <w:tcPr>
            <w:tcW w:w="2972" w:type="dxa"/>
            <w:tcBorders>
              <w:top w:val="nil"/>
              <w:left w:val="nil"/>
              <w:bottom w:val="nil"/>
              <w:right w:val="nil"/>
            </w:tcBorders>
            <w:shd w:val="clear" w:color="auto" w:fill="FFFFFF"/>
            <w:vAlign w:val="center"/>
          </w:tcPr>
          <w:p w14:paraId="3CF8155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Timber processing</w:t>
            </w:r>
          </w:p>
        </w:tc>
        <w:tc>
          <w:tcPr>
            <w:tcW w:w="1985" w:type="dxa"/>
            <w:tcBorders>
              <w:top w:val="nil"/>
              <w:left w:val="nil"/>
              <w:bottom w:val="nil"/>
              <w:right w:val="nil"/>
            </w:tcBorders>
            <w:shd w:val="clear" w:color="auto" w:fill="FFFFFF"/>
            <w:vAlign w:val="center"/>
          </w:tcPr>
          <w:p w14:paraId="1458ADD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9</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10</w:t>
            </w:r>
          </w:p>
        </w:tc>
        <w:tc>
          <w:tcPr>
            <w:tcW w:w="2126" w:type="dxa"/>
            <w:tcBorders>
              <w:top w:val="nil"/>
              <w:left w:val="nil"/>
              <w:bottom w:val="nil"/>
              <w:right w:val="nil"/>
            </w:tcBorders>
            <w:shd w:val="clear" w:color="auto" w:fill="FFFFFF"/>
            <w:vAlign w:val="center"/>
          </w:tcPr>
          <w:p w14:paraId="2911B9C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9</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10</w:t>
            </w:r>
          </w:p>
        </w:tc>
        <w:tc>
          <w:tcPr>
            <w:tcW w:w="2127" w:type="dxa"/>
            <w:tcBorders>
              <w:top w:val="nil"/>
              <w:left w:val="nil"/>
              <w:bottom w:val="nil"/>
              <w:right w:val="nil"/>
            </w:tcBorders>
            <w:shd w:val="clear" w:color="auto" w:fill="FFFFFF"/>
            <w:vAlign w:val="center"/>
          </w:tcPr>
          <w:p w14:paraId="28116C6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9</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10</w:t>
            </w:r>
          </w:p>
        </w:tc>
        <w:tc>
          <w:tcPr>
            <w:tcW w:w="424" w:type="dxa"/>
          </w:tcPr>
          <w:p w14:paraId="3F79569B"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411C4A37" w14:textId="77777777" w:rsidTr="00DE6886">
        <w:trPr>
          <w:trHeight w:val="310"/>
        </w:trPr>
        <w:tc>
          <w:tcPr>
            <w:tcW w:w="856" w:type="dxa"/>
            <w:tcBorders>
              <w:top w:val="nil"/>
              <w:left w:val="nil"/>
              <w:bottom w:val="nil"/>
              <w:right w:val="nil"/>
            </w:tcBorders>
            <w:shd w:val="clear" w:color="auto" w:fill="FFFFFF"/>
            <w:vAlign w:val="center"/>
          </w:tcPr>
          <w:p w14:paraId="68949A3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S9</w:t>
            </w:r>
          </w:p>
        </w:tc>
        <w:tc>
          <w:tcPr>
            <w:tcW w:w="2972" w:type="dxa"/>
            <w:tcBorders>
              <w:top w:val="nil"/>
              <w:left w:val="nil"/>
              <w:bottom w:val="nil"/>
              <w:right w:val="nil"/>
            </w:tcBorders>
            <w:shd w:val="clear" w:color="auto" w:fill="FFFFFF"/>
            <w:vAlign w:val="center"/>
          </w:tcPr>
          <w:p w14:paraId="27ECBC6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Petroleum processing</w:t>
            </w:r>
          </w:p>
        </w:tc>
        <w:tc>
          <w:tcPr>
            <w:tcW w:w="1985" w:type="dxa"/>
            <w:tcBorders>
              <w:top w:val="nil"/>
              <w:left w:val="nil"/>
              <w:bottom w:val="nil"/>
              <w:right w:val="nil"/>
            </w:tcBorders>
            <w:shd w:val="clear" w:color="auto" w:fill="FFFFFF"/>
            <w:vAlign w:val="center"/>
          </w:tcPr>
          <w:p w14:paraId="4005348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11</w:t>
            </w:r>
          </w:p>
        </w:tc>
        <w:tc>
          <w:tcPr>
            <w:tcW w:w="2126" w:type="dxa"/>
            <w:tcBorders>
              <w:top w:val="nil"/>
              <w:left w:val="nil"/>
              <w:bottom w:val="nil"/>
              <w:right w:val="nil"/>
            </w:tcBorders>
            <w:shd w:val="clear" w:color="auto" w:fill="FFFFFF"/>
            <w:vAlign w:val="center"/>
          </w:tcPr>
          <w:p w14:paraId="22BE03B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11</w:t>
            </w:r>
          </w:p>
        </w:tc>
        <w:tc>
          <w:tcPr>
            <w:tcW w:w="2127" w:type="dxa"/>
            <w:tcBorders>
              <w:top w:val="nil"/>
              <w:left w:val="nil"/>
              <w:bottom w:val="nil"/>
              <w:right w:val="nil"/>
            </w:tcBorders>
            <w:shd w:val="clear" w:color="auto" w:fill="FFFFFF"/>
            <w:vAlign w:val="center"/>
          </w:tcPr>
          <w:p w14:paraId="6EA0DB3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11</w:t>
            </w:r>
          </w:p>
        </w:tc>
        <w:tc>
          <w:tcPr>
            <w:tcW w:w="424" w:type="dxa"/>
          </w:tcPr>
          <w:p w14:paraId="2C07C4F9"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36952D9F" w14:textId="77777777" w:rsidTr="00DE6886">
        <w:trPr>
          <w:trHeight w:val="310"/>
        </w:trPr>
        <w:tc>
          <w:tcPr>
            <w:tcW w:w="856" w:type="dxa"/>
            <w:tcBorders>
              <w:top w:val="nil"/>
              <w:left w:val="nil"/>
              <w:bottom w:val="nil"/>
              <w:right w:val="nil"/>
            </w:tcBorders>
            <w:shd w:val="clear" w:color="auto" w:fill="FFFFFF"/>
            <w:vAlign w:val="center"/>
          </w:tcPr>
          <w:p w14:paraId="7557FDF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S10</w:t>
            </w:r>
          </w:p>
        </w:tc>
        <w:tc>
          <w:tcPr>
            <w:tcW w:w="2972" w:type="dxa"/>
            <w:tcBorders>
              <w:top w:val="nil"/>
              <w:left w:val="nil"/>
              <w:bottom w:val="nil"/>
              <w:right w:val="nil"/>
            </w:tcBorders>
            <w:shd w:val="clear" w:color="auto" w:fill="FFFFFF"/>
            <w:vAlign w:val="center"/>
          </w:tcPr>
          <w:p w14:paraId="4BB5D7D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Chemical industry</w:t>
            </w:r>
          </w:p>
        </w:tc>
        <w:tc>
          <w:tcPr>
            <w:tcW w:w="1985" w:type="dxa"/>
            <w:tcBorders>
              <w:top w:val="nil"/>
              <w:left w:val="nil"/>
              <w:bottom w:val="nil"/>
              <w:right w:val="nil"/>
            </w:tcBorders>
            <w:shd w:val="clear" w:color="auto" w:fill="FFFFFF"/>
            <w:vAlign w:val="center"/>
          </w:tcPr>
          <w:p w14:paraId="1A267CD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12</w:t>
            </w:r>
          </w:p>
        </w:tc>
        <w:tc>
          <w:tcPr>
            <w:tcW w:w="2126" w:type="dxa"/>
            <w:tcBorders>
              <w:top w:val="nil"/>
              <w:left w:val="nil"/>
              <w:bottom w:val="nil"/>
              <w:right w:val="nil"/>
            </w:tcBorders>
            <w:shd w:val="clear" w:color="auto" w:fill="FFFFFF"/>
            <w:vAlign w:val="center"/>
          </w:tcPr>
          <w:p w14:paraId="518F47B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12</w:t>
            </w:r>
          </w:p>
        </w:tc>
        <w:tc>
          <w:tcPr>
            <w:tcW w:w="2127" w:type="dxa"/>
            <w:tcBorders>
              <w:top w:val="nil"/>
              <w:left w:val="nil"/>
              <w:bottom w:val="nil"/>
              <w:right w:val="nil"/>
            </w:tcBorders>
            <w:shd w:val="clear" w:color="auto" w:fill="FFFFFF"/>
            <w:vAlign w:val="center"/>
          </w:tcPr>
          <w:p w14:paraId="00BF705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12</w:t>
            </w:r>
          </w:p>
        </w:tc>
        <w:tc>
          <w:tcPr>
            <w:tcW w:w="424" w:type="dxa"/>
          </w:tcPr>
          <w:p w14:paraId="4B45247A"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1965B622" w14:textId="77777777" w:rsidTr="00DE6886">
        <w:trPr>
          <w:trHeight w:val="310"/>
        </w:trPr>
        <w:tc>
          <w:tcPr>
            <w:tcW w:w="856" w:type="dxa"/>
            <w:tcBorders>
              <w:top w:val="nil"/>
              <w:left w:val="nil"/>
              <w:bottom w:val="nil"/>
              <w:right w:val="nil"/>
            </w:tcBorders>
            <w:shd w:val="clear" w:color="auto" w:fill="FFFFFF"/>
            <w:vAlign w:val="center"/>
          </w:tcPr>
          <w:p w14:paraId="1403EEC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S11</w:t>
            </w:r>
          </w:p>
        </w:tc>
        <w:tc>
          <w:tcPr>
            <w:tcW w:w="2972" w:type="dxa"/>
            <w:tcBorders>
              <w:top w:val="nil"/>
              <w:left w:val="nil"/>
              <w:bottom w:val="nil"/>
              <w:right w:val="nil"/>
            </w:tcBorders>
            <w:shd w:val="clear" w:color="auto" w:fill="FFFFFF"/>
            <w:vAlign w:val="center"/>
          </w:tcPr>
          <w:p w14:paraId="75EBFCB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Non</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metal mineral products</w:t>
            </w:r>
          </w:p>
        </w:tc>
        <w:tc>
          <w:tcPr>
            <w:tcW w:w="1985" w:type="dxa"/>
            <w:tcBorders>
              <w:top w:val="nil"/>
              <w:left w:val="nil"/>
              <w:bottom w:val="nil"/>
              <w:right w:val="nil"/>
            </w:tcBorders>
            <w:shd w:val="clear" w:color="auto" w:fill="FFFFFF"/>
            <w:vAlign w:val="center"/>
          </w:tcPr>
          <w:p w14:paraId="794BE48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13</w:t>
            </w:r>
          </w:p>
        </w:tc>
        <w:tc>
          <w:tcPr>
            <w:tcW w:w="2126" w:type="dxa"/>
            <w:tcBorders>
              <w:top w:val="nil"/>
              <w:left w:val="nil"/>
              <w:bottom w:val="nil"/>
              <w:right w:val="nil"/>
            </w:tcBorders>
            <w:shd w:val="clear" w:color="auto" w:fill="FFFFFF"/>
            <w:vAlign w:val="center"/>
          </w:tcPr>
          <w:p w14:paraId="6F8C0C3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13</w:t>
            </w:r>
          </w:p>
        </w:tc>
        <w:tc>
          <w:tcPr>
            <w:tcW w:w="2127" w:type="dxa"/>
            <w:tcBorders>
              <w:top w:val="nil"/>
              <w:left w:val="nil"/>
              <w:bottom w:val="nil"/>
              <w:right w:val="nil"/>
            </w:tcBorders>
            <w:shd w:val="clear" w:color="auto" w:fill="FFFFFF"/>
            <w:vAlign w:val="center"/>
          </w:tcPr>
          <w:p w14:paraId="6ABD010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13</w:t>
            </w:r>
          </w:p>
        </w:tc>
        <w:tc>
          <w:tcPr>
            <w:tcW w:w="424" w:type="dxa"/>
          </w:tcPr>
          <w:p w14:paraId="6FDD5729"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43E3D283" w14:textId="77777777" w:rsidTr="00DE6886">
        <w:trPr>
          <w:trHeight w:val="310"/>
        </w:trPr>
        <w:tc>
          <w:tcPr>
            <w:tcW w:w="856" w:type="dxa"/>
            <w:tcBorders>
              <w:top w:val="nil"/>
              <w:left w:val="nil"/>
              <w:bottom w:val="nil"/>
              <w:right w:val="nil"/>
            </w:tcBorders>
            <w:shd w:val="clear" w:color="auto" w:fill="FFFFFF"/>
            <w:vAlign w:val="center"/>
          </w:tcPr>
          <w:p w14:paraId="6E09021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S12</w:t>
            </w:r>
          </w:p>
        </w:tc>
        <w:tc>
          <w:tcPr>
            <w:tcW w:w="2972" w:type="dxa"/>
            <w:tcBorders>
              <w:top w:val="nil"/>
              <w:left w:val="nil"/>
              <w:bottom w:val="nil"/>
              <w:right w:val="nil"/>
            </w:tcBorders>
            <w:shd w:val="clear" w:color="auto" w:fill="FFFFFF"/>
            <w:vAlign w:val="center"/>
          </w:tcPr>
          <w:p w14:paraId="6AA291C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Non</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ferrous metals</w:t>
            </w:r>
          </w:p>
        </w:tc>
        <w:tc>
          <w:tcPr>
            <w:tcW w:w="1985" w:type="dxa"/>
            <w:tcBorders>
              <w:top w:val="nil"/>
              <w:left w:val="nil"/>
              <w:bottom w:val="nil"/>
              <w:right w:val="nil"/>
            </w:tcBorders>
            <w:shd w:val="clear" w:color="auto" w:fill="FFFFFF"/>
            <w:vAlign w:val="center"/>
          </w:tcPr>
          <w:p w14:paraId="79BFAD0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14</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15</w:t>
            </w:r>
          </w:p>
        </w:tc>
        <w:tc>
          <w:tcPr>
            <w:tcW w:w="2126" w:type="dxa"/>
            <w:tcBorders>
              <w:top w:val="nil"/>
              <w:left w:val="nil"/>
              <w:bottom w:val="nil"/>
              <w:right w:val="nil"/>
            </w:tcBorders>
            <w:shd w:val="clear" w:color="auto" w:fill="FFFFFF"/>
            <w:vAlign w:val="center"/>
          </w:tcPr>
          <w:p w14:paraId="495EAE2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14</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15</w:t>
            </w:r>
          </w:p>
        </w:tc>
        <w:tc>
          <w:tcPr>
            <w:tcW w:w="2127" w:type="dxa"/>
            <w:tcBorders>
              <w:top w:val="nil"/>
              <w:left w:val="nil"/>
              <w:bottom w:val="nil"/>
              <w:right w:val="nil"/>
            </w:tcBorders>
            <w:shd w:val="clear" w:color="auto" w:fill="FFFFFF"/>
            <w:vAlign w:val="center"/>
          </w:tcPr>
          <w:p w14:paraId="504CE84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14</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15</w:t>
            </w:r>
          </w:p>
        </w:tc>
        <w:tc>
          <w:tcPr>
            <w:tcW w:w="424" w:type="dxa"/>
          </w:tcPr>
          <w:p w14:paraId="31772C1B"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737E1809" w14:textId="77777777" w:rsidTr="00DE6886">
        <w:trPr>
          <w:trHeight w:val="310"/>
        </w:trPr>
        <w:tc>
          <w:tcPr>
            <w:tcW w:w="856" w:type="dxa"/>
            <w:tcBorders>
              <w:top w:val="nil"/>
              <w:left w:val="nil"/>
              <w:bottom w:val="nil"/>
              <w:right w:val="nil"/>
            </w:tcBorders>
            <w:shd w:val="clear" w:color="auto" w:fill="FFFFFF"/>
            <w:vAlign w:val="center"/>
          </w:tcPr>
          <w:p w14:paraId="160FC91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S13</w:t>
            </w:r>
          </w:p>
        </w:tc>
        <w:tc>
          <w:tcPr>
            <w:tcW w:w="2972" w:type="dxa"/>
            <w:tcBorders>
              <w:top w:val="nil"/>
              <w:left w:val="nil"/>
              <w:bottom w:val="nil"/>
              <w:right w:val="nil"/>
            </w:tcBorders>
            <w:shd w:val="clear" w:color="auto" w:fill="FFFFFF"/>
            <w:vAlign w:val="center"/>
          </w:tcPr>
          <w:p w14:paraId="76A2B84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Ordinary machinery for special purpose</w:t>
            </w:r>
          </w:p>
        </w:tc>
        <w:tc>
          <w:tcPr>
            <w:tcW w:w="1985" w:type="dxa"/>
            <w:tcBorders>
              <w:top w:val="nil"/>
              <w:left w:val="nil"/>
              <w:bottom w:val="nil"/>
              <w:right w:val="nil"/>
            </w:tcBorders>
            <w:shd w:val="clear" w:color="auto" w:fill="FFFFFF"/>
            <w:vAlign w:val="center"/>
          </w:tcPr>
          <w:p w14:paraId="5B850AE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16</w:t>
            </w:r>
          </w:p>
        </w:tc>
        <w:tc>
          <w:tcPr>
            <w:tcW w:w="2126" w:type="dxa"/>
            <w:tcBorders>
              <w:top w:val="nil"/>
              <w:left w:val="nil"/>
              <w:bottom w:val="nil"/>
              <w:right w:val="nil"/>
            </w:tcBorders>
            <w:shd w:val="clear" w:color="auto" w:fill="FFFFFF"/>
            <w:vAlign w:val="center"/>
          </w:tcPr>
          <w:p w14:paraId="19FF60D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16</w:t>
            </w:r>
          </w:p>
        </w:tc>
        <w:tc>
          <w:tcPr>
            <w:tcW w:w="2127" w:type="dxa"/>
            <w:tcBorders>
              <w:top w:val="nil"/>
              <w:left w:val="nil"/>
              <w:bottom w:val="nil"/>
              <w:right w:val="nil"/>
            </w:tcBorders>
            <w:shd w:val="clear" w:color="auto" w:fill="FFFFFF"/>
            <w:vAlign w:val="center"/>
          </w:tcPr>
          <w:p w14:paraId="7532B85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16</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17</w:t>
            </w:r>
          </w:p>
        </w:tc>
        <w:tc>
          <w:tcPr>
            <w:tcW w:w="424" w:type="dxa"/>
          </w:tcPr>
          <w:p w14:paraId="35D6260A"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785A9B2B" w14:textId="77777777" w:rsidTr="00DE6886">
        <w:trPr>
          <w:trHeight w:val="310"/>
        </w:trPr>
        <w:tc>
          <w:tcPr>
            <w:tcW w:w="856" w:type="dxa"/>
            <w:tcBorders>
              <w:top w:val="nil"/>
              <w:left w:val="nil"/>
              <w:bottom w:val="nil"/>
              <w:right w:val="nil"/>
            </w:tcBorders>
            <w:shd w:val="clear" w:color="auto" w:fill="FFFFFF"/>
            <w:vAlign w:val="center"/>
          </w:tcPr>
          <w:p w14:paraId="476CF94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S14</w:t>
            </w:r>
          </w:p>
        </w:tc>
        <w:tc>
          <w:tcPr>
            <w:tcW w:w="2972" w:type="dxa"/>
            <w:tcBorders>
              <w:top w:val="nil"/>
              <w:left w:val="nil"/>
              <w:bottom w:val="nil"/>
              <w:right w:val="nil"/>
            </w:tcBorders>
            <w:shd w:val="clear" w:color="auto" w:fill="FFFFFF"/>
            <w:vAlign w:val="center"/>
          </w:tcPr>
          <w:p w14:paraId="3AA3AA6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Transportation</w:t>
            </w:r>
          </w:p>
        </w:tc>
        <w:tc>
          <w:tcPr>
            <w:tcW w:w="1985" w:type="dxa"/>
            <w:tcBorders>
              <w:top w:val="nil"/>
              <w:left w:val="nil"/>
              <w:bottom w:val="nil"/>
              <w:right w:val="nil"/>
            </w:tcBorders>
            <w:shd w:val="clear" w:color="auto" w:fill="FFFFFF"/>
            <w:vAlign w:val="center"/>
          </w:tcPr>
          <w:p w14:paraId="33CCFF3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17</w:t>
            </w:r>
          </w:p>
        </w:tc>
        <w:tc>
          <w:tcPr>
            <w:tcW w:w="2126" w:type="dxa"/>
            <w:tcBorders>
              <w:top w:val="nil"/>
              <w:left w:val="nil"/>
              <w:bottom w:val="nil"/>
              <w:right w:val="nil"/>
            </w:tcBorders>
            <w:shd w:val="clear" w:color="auto" w:fill="FFFFFF"/>
            <w:vAlign w:val="center"/>
          </w:tcPr>
          <w:p w14:paraId="5A66E97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17</w:t>
            </w:r>
          </w:p>
        </w:tc>
        <w:tc>
          <w:tcPr>
            <w:tcW w:w="2127" w:type="dxa"/>
            <w:tcBorders>
              <w:top w:val="nil"/>
              <w:left w:val="nil"/>
              <w:bottom w:val="nil"/>
              <w:right w:val="nil"/>
            </w:tcBorders>
            <w:shd w:val="clear" w:color="auto" w:fill="FFFFFF"/>
            <w:vAlign w:val="center"/>
          </w:tcPr>
          <w:p w14:paraId="3917854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18</w:t>
            </w:r>
          </w:p>
        </w:tc>
        <w:tc>
          <w:tcPr>
            <w:tcW w:w="424" w:type="dxa"/>
          </w:tcPr>
          <w:p w14:paraId="5661933E"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643118B7" w14:textId="77777777" w:rsidTr="00DE6886">
        <w:trPr>
          <w:trHeight w:val="310"/>
        </w:trPr>
        <w:tc>
          <w:tcPr>
            <w:tcW w:w="856" w:type="dxa"/>
            <w:tcBorders>
              <w:top w:val="nil"/>
              <w:left w:val="nil"/>
              <w:bottom w:val="nil"/>
              <w:right w:val="nil"/>
            </w:tcBorders>
            <w:shd w:val="clear" w:color="auto" w:fill="FFFFFF"/>
            <w:vAlign w:val="center"/>
          </w:tcPr>
          <w:p w14:paraId="46FFC52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S15</w:t>
            </w:r>
          </w:p>
        </w:tc>
        <w:tc>
          <w:tcPr>
            <w:tcW w:w="2972" w:type="dxa"/>
            <w:tcBorders>
              <w:top w:val="nil"/>
              <w:left w:val="nil"/>
              <w:bottom w:val="nil"/>
              <w:right w:val="nil"/>
            </w:tcBorders>
            <w:shd w:val="clear" w:color="auto" w:fill="FFFFFF"/>
            <w:vAlign w:val="center"/>
          </w:tcPr>
          <w:p w14:paraId="5D3BE8E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Electric equipment</w:t>
            </w:r>
          </w:p>
        </w:tc>
        <w:tc>
          <w:tcPr>
            <w:tcW w:w="1985" w:type="dxa"/>
            <w:tcBorders>
              <w:top w:val="nil"/>
              <w:left w:val="nil"/>
              <w:bottom w:val="nil"/>
              <w:right w:val="nil"/>
            </w:tcBorders>
            <w:shd w:val="clear" w:color="auto" w:fill="FFFFFF"/>
            <w:vAlign w:val="center"/>
          </w:tcPr>
          <w:p w14:paraId="5E62971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18</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19</w:t>
            </w:r>
          </w:p>
        </w:tc>
        <w:tc>
          <w:tcPr>
            <w:tcW w:w="2126" w:type="dxa"/>
            <w:tcBorders>
              <w:top w:val="nil"/>
              <w:left w:val="nil"/>
              <w:bottom w:val="nil"/>
              <w:right w:val="nil"/>
            </w:tcBorders>
            <w:shd w:val="clear" w:color="auto" w:fill="FFFFFF"/>
            <w:vAlign w:val="center"/>
          </w:tcPr>
          <w:p w14:paraId="074A6D6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18</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20</w:t>
            </w:r>
          </w:p>
        </w:tc>
        <w:tc>
          <w:tcPr>
            <w:tcW w:w="2127" w:type="dxa"/>
            <w:tcBorders>
              <w:top w:val="nil"/>
              <w:left w:val="nil"/>
              <w:bottom w:val="nil"/>
              <w:right w:val="nil"/>
            </w:tcBorders>
            <w:shd w:val="clear" w:color="auto" w:fill="FFFFFF"/>
            <w:vAlign w:val="center"/>
          </w:tcPr>
          <w:p w14:paraId="4D52BB9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19</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21</w:t>
            </w:r>
          </w:p>
        </w:tc>
        <w:tc>
          <w:tcPr>
            <w:tcW w:w="424" w:type="dxa"/>
          </w:tcPr>
          <w:p w14:paraId="79F26C49"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72EC951C" w14:textId="77777777" w:rsidTr="00DE6886">
        <w:trPr>
          <w:trHeight w:val="310"/>
        </w:trPr>
        <w:tc>
          <w:tcPr>
            <w:tcW w:w="856" w:type="dxa"/>
            <w:tcBorders>
              <w:top w:val="nil"/>
              <w:left w:val="nil"/>
              <w:bottom w:val="nil"/>
              <w:right w:val="nil"/>
            </w:tcBorders>
            <w:shd w:val="clear" w:color="auto" w:fill="FFFFFF"/>
            <w:vAlign w:val="center"/>
          </w:tcPr>
          <w:p w14:paraId="4A8E096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lastRenderedPageBreak/>
              <w:t>S16</w:t>
            </w:r>
          </w:p>
        </w:tc>
        <w:tc>
          <w:tcPr>
            <w:tcW w:w="2972" w:type="dxa"/>
            <w:tcBorders>
              <w:top w:val="nil"/>
              <w:left w:val="nil"/>
              <w:bottom w:val="nil"/>
              <w:right w:val="nil"/>
            </w:tcBorders>
            <w:shd w:val="clear" w:color="auto" w:fill="FFFFFF"/>
          </w:tcPr>
          <w:p w14:paraId="460BCE5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Other manufacturing activities</w:t>
            </w:r>
          </w:p>
        </w:tc>
        <w:tc>
          <w:tcPr>
            <w:tcW w:w="1985" w:type="dxa"/>
            <w:tcBorders>
              <w:top w:val="nil"/>
              <w:left w:val="nil"/>
              <w:bottom w:val="nil"/>
              <w:right w:val="nil"/>
            </w:tcBorders>
            <w:shd w:val="clear" w:color="auto" w:fill="FFFFFF"/>
            <w:vAlign w:val="center"/>
          </w:tcPr>
          <w:p w14:paraId="4DF6FD1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21</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23</w:t>
            </w:r>
          </w:p>
        </w:tc>
        <w:tc>
          <w:tcPr>
            <w:tcW w:w="2126" w:type="dxa"/>
            <w:tcBorders>
              <w:top w:val="nil"/>
              <w:left w:val="nil"/>
              <w:bottom w:val="nil"/>
              <w:right w:val="nil"/>
            </w:tcBorders>
            <w:shd w:val="clear" w:color="auto" w:fill="FFFFFF"/>
            <w:vAlign w:val="center"/>
          </w:tcPr>
          <w:p w14:paraId="1757A13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21</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22</w:t>
            </w:r>
          </w:p>
        </w:tc>
        <w:tc>
          <w:tcPr>
            <w:tcW w:w="2127" w:type="dxa"/>
            <w:tcBorders>
              <w:top w:val="nil"/>
              <w:left w:val="nil"/>
              <w:bottom w:val="nil"/>
              <w:right w:val="nil"/>
            </w:tcBorders>
            <w:shd w:val="clear" w:color="auto" w:fill="FFFFFF"/>
            <w:vAlign w:val="center"/>
          </w:tcPr>
          <w:p w14:paraId="17D0704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22</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24</w:t>
            </w:r>
          </w:p>
        </w:tc>
        <w:tc>
          <w:tcPr>
            <w:tcW w:w="424" w:type="dxa"/>
          </w:tcPr>
          <w:p w14:paraId="326F4D13"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177CD597" w14:textId="77777777" w:rsidTr="00DE6886">
        <w:trPr>
          <w:trHeight w:val="310"/>
        </w:trPr>
        <w:tc>
          <w:tcPr>
            <w:tcW w:w="856" w:type="dxa"/>
            <w:tcBorders>
              <w:top w:val="nil"/>
              <w:left w:val="nil"/>
              <w:bottom w:val="nil"/>
              <w:right w:val="nil"/>
            </w:tcBorders>
            <w:shd w:val="clear" w:color="auto" w:fill="FFFFFF"/>
            <w:vAlign w:val="center"/>
          </w:tcPr>
          <w:p w14:paraId="792150C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S17</w:t>
            </w:r>
          </w:p>
        </w:tc>
        <w:tc>
          <w:tcPr>
            <w:tcW w:w="2972" w:type="dxa"/>
            <w:tcBorders>
              <w:top w:val="nil"/>
              <w:left w:val="nil"/>
              <w:bottom w:val="nil"/>
              <w:right w:val="nil"/>
            </w:tcBorders>
            <w:shd w:val="clear" w:color="auto" w:fill="FFFFFF"/>
          </w:tcPr>
          <w:p w14:paraId="0E23C01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Electric power and heat production and supply</w:t>
            </w:r>
          </w:p>
        </w:tc>
        <w:tc>
          <w:tcPr>
            <w:tcW w:w="1985" w:type="dxa"/>
            <w:tcBorders>
              <w:top w:val="nil"/>
              <w:left w:val="nil"/>
              <w:bottom w:val="nil"/>
              <w:right w:val="nil"/>
            </w:tcBorders>
            <w:shd w:val="clear" w:color="auto" w:fill="FFFFFF"/>
            <w:vAlign w:val="center"/>
          </w:tcPr>
          <w:p w14:paraId="0C8C692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24</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25</w:t>
            </w:r>
          </w:p>
        </w:tc>
        <w:tc>
          <w:tcPr>
            <w:tcW w:w="2126" w:type="dxa"/>
            <w:tcBorders>
              <w:top w:val="nil"/>
              <w:left w:val="nil"/>
              <w:bottom w:val="nil"/>
              <w:right w:val="nil"/>
            </w:tcBorders>
            <w:shd w:val="clear" w:color="auto" w:fill="FFFFFF"/>
            <w:vAlign w:val="center"/>
          </w:tcPr>
          <w:p w14:paraId="01AAC54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23</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25</w:t>
            </w:r>
          </w:p>
        </w:tc>
        <w:tc>
          <w:tcPr>
            <w:tcW w:w="2127" w:type="dxa"/>
            <w:tcBorders>
              <w:top w:val="nil"/>
              <w:left w:val="nil"/>
              <w:bottom w:val="nil"/>
              <w:right w:val="nil"/>
            </w:tcBorders>
            <w:shd w:val="clear" w:color="auto" w:fill="FFFFFF"/>
            <w:vAlign w:val="center"/>
          </w:tcPr>
          <w:p w14:paraId="0F5DF80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25</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27</w:t>
            </w:r>
          </w:p>
        </w:tc>
        <w:tc>
          <w:tcPr>
            <w:tcW w:w="424" w:type="dxa"/>
          </w:tcPr>
          <w:p w14:paraId="2301CF5D"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62CF0D3F" w14:textId="77777777" w:rsidTr="00DE6886">
        <w:trPr>
          <w:trHeight w:val="310"/>
        </w:trPr>
        <w:tc>
          <w:tcPr>
            <w:tcW w:w="856" w:type="dxa"/>
            <w:tcBorders>
              <w:top w:val="nil"/>
              <w:left w:val="nil"/>
              <w:bottom w:val="nil"/>
              <w:right w:val="nil"/>
            </w:tcBorders>
            <w:shd w:val="clear" w:color="auto" w:fill="FFFFFF"/>
            <w:vAlign w:val="center"/>
          </w:tcPr>
          <w:p w14:paraId="2B1ABB2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S18</w:t>
            </w:r>
          </w:p>
        </w:tc>
        <w:tc>
          <w:tcPr>
            <w:tcW w:w="2972" w:type="dxa"/>
            <w:tcBorders>
              <w:top w:val="nil"/>
              <w:left w:val="nil"/>
              <w:bottom w:val="nil"/>
              <w:right w:val="nil"/>
            </w:tcBorders>
            <w:shd w:val="clear" w:color="auto" w:fill="FFFFFF"/>
            <w:vAlign w:val="center"/>
          </w:tcPr>
          <w:p w14:paraId="3B8B857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Construction</w:t>
            </w:r>
          </w:p>
        </w:tc>
        <w:tc>
          <w:tcPr>
            <w:tcW w:w="1985" w:type="dxa"/>
            <w:tcBorders>
              <w:top w:val="nil"/>
              <w:left w:val="nil"/>
              <w:bottom w:val="nil"/>
              <w:right w:val="nil"/>
            </w:tcBorders>
            <w:shd w:val="clear" w:color="auto" w:fill="FFFFFF"/>
            <w:vAlign w:val="center"/>
          </w:tcPr>
          <w:p w14:paraId="728BF11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Sector27</w:t>
            </w:r>
          </w:p>
        </w:tc>
        <w:tc>
          <w:tcPr>
            <w:tcW w:w="2126" w:type="dxa"/>
            <w:tcBorders>
              <w:top w:val="nil"/>
              <w:left w:val="nil"/>
              <w:bottom w:val="nil"/>
              <w:right w:val="nil"/>
            </w:tcBorders>
            <w:shd w:val="clear" w:color="auto" w:fill="FFFFFF"/>
            <w:vAlign w:val="center"/>
          </w:tcPr>
          <w:p w14:paraId="7DAC9E1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26</w:t>
            </w:r>
          </w:p>
        </w:tc>
        <w:tc>
          <w:tcPr>
            <w:tcW w:w="2127" w:type="dxa"/>
            <w:tcBorders>
              <w:top w:val="nil"/>
              <w:left w:val="nil"/>
              <w:bottom w:val="nil"/>
              <w:right w:val="nil"/>
            </w:tcBorders>
            <w:shd w:val="clear" w:color="auto" w:fill="FFFFFF"/>
            <w:vAlign w:val="center"/>
          </w:tcPr>
          <w:p w14:paraId="62392B0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28</w:t>
            </w:r>
          </w:p>
        </w:tc>
        <w:tc>
          <w:tcPr>
            <w:tcW w:w="424" w:type="dxa"/>
          </w:tcPr>
          <w:p w14:paraId="46346337"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3D361A40" w14:textId="77777777" w:rsidTr="00DE6886">
        <w:trPr>
          <w:trHeight w:val="310"/>
        </w:trPr>
        <w:tc>
          <w:tcPr>
            <w:tcW w:w="856" w:type="dxa"/>
            <w:tcBorders>
              <w:top w:val="nil"/>
              <w:left w:val="nil"/>
              <w:bottom w:val="nil"/>
              <w:right w:val="nil"/>
            </w:tcBorders>
            <w:shd w:val="clear" w:color="auto" w:fill="FFFFFF"/>
            <w:vAlign w:val="center"/>
          </w:tcPr>
          <w:p w14:paraId="3C3C02A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S19</w:t>
            </w:r>
          </w:p>
        </w:tc>
        <w:tc>
          <w:tcPr>
            <w:tcW w:w="2972" w:type="dxa"/>
            <w:tcBorders>
              <w:top w:val="nil"/>
              <w:left w:val="nil"/>
              <w:bottom w:val="nil"/>
              <w:right w:val="nil"/>
            </w:tcBorders>
            <w:shd w:val="clear" w:color="auto" w:fill="FFFFFF"/>
            <w:vAlign w:val="center"/>
          </w:tcPr>
          <w:p w14:paraId="653F8A0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Transport and postal service</w:t>
            </w:r>
          </w:p>
        </w:tc>
        <w:tc>
          <w:tcPr>
            <w:tcW w:w="1985" w:type="dxa"/>
            <w:tcBorders>
              <w:top w:val="nil"/>
              <w:left w:val="nil"/>
              <w:bottom w:val="nil"/>
              <w:right w:val="nil"/>
            </w:tcBorders>
            <w:shd w:val="clear" w:color="auto" w:fill="FFFFFF"/>
            <w:vAlign w:val="center"/>
          </w:tcPr>
          <w:p w14:paraId="51A0017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28</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29</w:t>
            </w:r>
          </w:p>
        </w:tc>
        <w:tc>
          <w:tcPr>
            <w:tcW w:w="2126" w:type="dxa"/>
            <w:tcBorders>
              <w:top w:val="nil"/>
              <w:left w:val="nil"/>
              <w:bottom w:val="nil"/>
              <w:right w:val="nil"/>
            </w:tcBorders>
            <w:shd w:val="clear" w:color="auto" w:fill="FFFFFF"/>
            <w:vAlign w:val="center"/>
          </w:tcPr>
          <w:p w14:paraId="02643B6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27</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28</w:t>
            </w:r>
          </w:p>
        </w:tc>
        <w:tc>
          <w:tcPr>
            <w:tcW w:w="2127" w:type="dxa"/>
            <w:tcBorders>
              <w:top w:val="nil"/>
              <w:left w:val="nil"/>
              <w:bottom w:val="nil"/>
              <w:right w:val="nil"/>
            </w:tcBorders>
            <w:shd w:val="clear" w:color="auto" w:fill="FFFFFF"/>
            <w:vAlign w:val="center"/>
          </w:tcPr>
          <w:p w14:paraId="5A47686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30</w:t>
            </w:r>
          </w:p>
        </w:tc>
        <w:tc>
          <w:tcPr>
            <w:tcW w:w="424" w:type="dxa"/>
          </w:tcPr>
          <w:p w14:paraId="007C5784"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r w:rsidR="00DE6886" w:rsidRPr="00DE6886" w14:paraId="1E8F25F0" w14:textId="77777777" w:rsidTr="00DE6886">
        <w:trPr>
          <w:trHeight w:val="320"/>
        </w:trPr>
        <w:tc>
          <w:tcPr>
            <w:tcW w:w="856" w:type="dxa"/>
            <w:tcBorders>
              <w:top w:val="nil"/>
              <w:left w:val="nil"/>
              <w:bottom w:val="single" w:sz="8" w:space="0" w:color="auto"/>
              <w:right w:val="nil"/>
            </w:tcBorders>
            <w:shd w:val="clear" w:color="auto" w:fill="FFFFFF"/>
            <w:vAlign w:val="center"/>
          </w:tcPr>
          <w:p w14:paraId="5F99E50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S20</w:t>
            </w:r>
          </w:p>
        </w:tc>
        <w:tc>
          <w:tcPr>
            <w:tcW w:w="2972" w:type="dxa"/>
            <w:tcBorders>
              <w:top w:val="nil"/>
              <w:left w:val="nil"/>
              <w:bottom w:val="single" w:sz="8" w:space="0" w:color="auto"/>
              <w:right w:val="nil"/>
            </w:tcBorders>
            <w:shd w:val="clear" w:color="auto" w:fill="FFFFFF"/>
            <w:vAlign w:val="center"/>
          </w:tcPr>
          <w:p w14:paraId="2DF4832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Other service and activities</w:t>
            </w:r>
          </w:p>
        </w:tc>
        <w:tc>
          <w:tcPr>
            <w:tcW w:w="1985" w:type="dxa"/>
            <w:tcBorders>
              <w:top w:val="nil"/>
              <w:left w:val="nil"/>
              <w:bottom w:val="single" w:sz="8" w:space="0" w:color="auto"/>
              <w:right w:val="nil"/>
            </w:tcBorders>
            <w:shd w:val="clear" w:color="auto" w:fill="FFFFFF"/>
            <w:vAlign w:val="center"/>
          </w:tcPr>
          <w:p w14:paraId="1857624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30</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40</w:t>
            </w:r>
          </w:p>
        </w:tc>
        <w:tc>
          <w:tcPr>
            <w:tcW w:w="2126" w:type="dxa"/>
            <w:tcBorders>
              <w:top w:val="nil"/>
              <w:left w:val="nil"/>
              <w:bottom w:val="single" w:sz="8" w:space="0" w:color="auto"/>
              <w:right w:val="nil"/>
            </w:tcBorders>
            <w:shd w:val="clear" w:color="auto" w:fill="FFFFFF"/>
            <w:vAlign w:val="center"/>
          </w:tcPr>
          <w:p w14:paraId="6B63119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29</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42</w:t>
            </w:r>
          </w:p>
        </w:tc>
        <w:tc>
          <w:tcPr>
            <w:tcW w:w="2127" w:type="dxa"/>
            <w:tcBorders>
              <w:top w:val="nil"/>
              <w:left w:val="nil"/>
              <w:bottom w:val="single" w:sz="8" w:space="0" w:color="auto"/>
              <w:right w:val="nil"/>
            </w:tcBorders>
            <w:shd w:val="clear" w:color="auto" w:fill="FFFFFF"/>
            <w:vAlign w:val="center"/>
          </w:tcPr>
          <w:p w14:paraId="52A6C41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 29</w:t>
            </w:r>
            <w:r w:rsidRPr="00DE6886">
              <w:rPr>
                <w:rFonts w:ascii="Times New Roman" w:eastAsia="宋体" w:hAnsi="Times New Roman" w:cs="Times New Roman"/>
                <w:color w:val="000000"/>
                <w:sz w:val="24"/>
                <w:szCs w:val="24"/>
                <w:lang w:val="en-GB"/>
              </w:rPr>
              <w:t>、</w:t>
            </w:r>
            <w:r w:rsidRPr="00DE6886">
              <w:rPr>
                <w:rFonts w:ascii="Times New Roman" w:eastAsia="Times New Roman" w:hAnsi="Times New Roman" w:cs="Times New Roman"/>
                <w:color w:val="000000"/>
                <w:sz w:val="24"/>
                <w:szCs w:val="24"/>
                <w:lang w:val="en-GB"/>
              </w:rPr>
              <w:t>31</w:t>
            </w: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42</w:t>
            </w:r>
          </w:p>
        </w:tc>
        <w:tc>
          <w:tcPr>
            <w:tcW w:w="424" w:type="dxa"/>
          </w:tcPr>
          <w:p w14:paraId="62BD9878" w14:textId="77777777" w:rsidR="00DE6886" w:rsidRPr="00DE6886" w:rsidRDefault="00DE6886" w:rsidP="000C255D">
            <w:pPr>
              <w:widowControl/>
              <w:spacing w:line="480" w:lineRule="auto"/>
              <w:jc w:val="left"/>
              <w:rPr>
                <w:rFonts w:ascii="Times New Roman" w:eastAsia="Times New Roman" w:hAnsi="Times New Roman" w:cs="Times New Roman"/>
                <w:sz w:val="24"/>
                <w:szCs w:val="24"/>
                <w:lang w:val="en-GB"/>
              </w:rPr>
            </w:pPr>
          </w:p>
        </w:tc>
      </w:tr>
    </w:tbl>
    <w:p w14:paraId="74AF22B4" w14:textId="77777777" w:rsidR="00DE6886" w:rsidRDefault="00DE6886" w:rsidP="00DE6886">
      <w:pPr>
        <w:widowControl/>
        <w:spacing w:line="480" w:lineRule="auto"/>
        <w:jc w:val="left"/>
        <w:rPr>
          <w:rFonts w:ascii="Times New Roman" w:eastAsia="Times New Roman" w:hAnsi="Times New Roman" w:cs="Times New Roman"/>
          <w:b/>
          <w:sz w:val="20"/>
          <w:lang w:val="en-GB"/>
        </w:rPr>
      </w:pPr>
      <w:r>
        <w:rPr>
          <w:rFonts w:ascii="Times New Roman" w:eastAsia="Times New Roman" w:hAnsi="Times New Roman" w:cs="Times New Roman"/>
          <w:color w:val="000000"/>
          <w:sz w:val="20"/>
          <w:shd w:val="clear" w:color="auto" w:fill="FFFFFF"/>
          <w:lang w:val="en-GB"/>
        </w:rPr>
        <w:t>Note: The original sectoral information is obtained from the National Bureau of Statistics of China. The year 2000 originally have 40 sectors, the year 2002 originally have 128 sectors, the year 2007 originally have 135 sectors, the year 2012 originally has 139 sectors, the year 2017 originally have 149 sectors, and the year 2020 originally have 153 sectors. The year 2005, 2010 and 2015 originally have 42 sectors</w:t>
      </w:r>
      <w:r>
        <w:rPr>
          <w:rFonts w:ascii="Times New Roman" w:eastAsia="Times New Roman" w:hAnsi="Times New Roman" w:cs="Times New Roman"/>
          <w:b/>
          <w:sz w:val="20"/>
          <w:lang w:val="en-GB"/>
        </w:rPr>
        <w:br w:type="page"/>
      </w:r>
    </w:p>
    <w:p w14:paraId="7DD34E45" w14:textId="77777777" w:rsidR="00DE6886" w:rsidRDefault="00DE6886" w:rsidP="00DE6886">
      <w:pPr>
        <w:widowControl/>
        <w:spacing w:line="480" w:lineRule="auto"/>
        <w:jc w:val="left"/>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lastRenderedPageBreak/>
        <w:t xml:space="preserve">Table S2. </w:t>
      </w:r>
      <w:r>
        <w:rPr>
          <w:rFonts w:ascii="Times New Roman" w:eastAsia="Times New Roman" w:hAnsi="Times New Roman" w:cs="Times New Roman"/>
          <w:bCs/>
          <w:sz w:val="24"/>
          <w:szCs w:val="24"/>
          <w:lang w:val="en-GB"/>
        </w:rPr>
        <w:t>Changes in embodied CH</w:t>
      </w:r>
      <w:r>
        <w:rPr>
          <w:rFonts w:ascii="Times New Roman" w:eastAsia="Times New Roman" w:hAnsi="Times New Roman" w:cs="Times New Roman"/>
          <w:bCs/>
          <w:sz w:val="24"/>
          <w:szCs w:val="24"/>
          <w:vertAlign w:val="subscript"/>
          <w:lang w:val="en-GB"/>
        </w:rPr>
        <w:t xml:space="preserve">4 </w:t>
      </w:r>
      <w:r>
        <w:rPr>
          <w:rFonts w:ascii="Times New Roman" w:eastAsia="Times New Roman" w:hAnsi="Times New Roman" w:cs="Times New Roman"/>
          <w:bCs/>
          <w:sz w:val="24"/>
          <w:szCs w:val="24"/>
          <w:lang w:val="en-GB"/>
        </w:rPr>
        <w:t>emissions by final demand category during 2000–2020 (</w:t>
      </w:r>
      <w:proofErr w:type="spellStart"/>
      <w:r>
        <w:rPr>
          <w:rFonts w:ascii="Times New Roman" w:eastAsia="Times New Roman" w:hAnsi="Times New Roman" w:cs="Times New Roman"/>
          <w:bCs/>
          <w:sz w:val="24"/>
          <w:szCs w:val="24"/>
          <w:lang w:val="en-GB"/>
        </w:rPr>
        <w:t>Tg</w:t>
      </w:r>
      <w:proofErr w:type="spellEnd"/>
      <w:r>
        <w:rPr>
          <w:rFonts w:ascii="Times New Roman" w:eastAsia="Times New Roman" w:hAnsi="Times New Roman" w:cs="Times New Roman"/>
          <w:bCs/>
          <w:sz w:val="24"/>
          <w:szCs w:val="24"/>
          <w:lang w:val="en-GB"/>
        </w:rPr>
        <w:t>)</w:t>
      </w:r>
    </w:p>
    <w:tbl>
      <w:tblPr>
        <w:tblW w:w="9378" w:type="dxa"/>
        <w:tblInd w:w="108" w:type="dxa"/>
        <w:tblLook w:val="04A0" w:firstRow="1" w:lastRow="0" w:firstColumn="1" w:lastColumn="0" w:noHBand="0" w:noVBand="1"/>
      </w:tblPr>
      <w:tblGrid>
        <w:gridCol w:w="823"/>
        <w:gridCol w:w="1510"/>
        <w:gridCol w:w="1510"/>
        <w:gridCol w:w="1510"/>
        <w:gridCol w:w="1216"/>
        <w:gridCol w:w="1054"/>
        <w:gridCol w:w="930"/>
        <w:gridCol w:w="825"/>
      </w:tblGrid>
      <w:tr w:rsidR="00DE6886" w:rsidRPr="00DE6886" w14:paraId="1B394A09" w14:textId="77777777" w:rsidTr="000C255D">
        <w:trPr>
          <w:trHeight w:val="420"/>
        </w:trPr>
        <w:tc>
          <w:tcPr>
            <w:tcW w:w="965" w:type="dxa"/>
            <w:vMerge w:val="restart"/>
            <w:tcBorders>
              <w:top w:val="single" w:sz="12" w:space="0" w:color="000000"/>
              <w:left w:val="nil"/>
              <w:bottom w:val="single" w:sz="8" w:space="0" w:color="000000"/>
              <w:right w:val="nil"/>
            </w:tcBorders>
            <w:shd w:val="clear" w:color="auto" w:fill="FFFFFF"/>
            <w:vAlign w:val="center"/>
          </w:tcPr>
          <w:p w14:paraId="2E6EA913" w14:textId="77777777" w:rsidR="00DE6886" w:rsidRPr="00DE6886" w:rsidRDefault="00DE6886" w:rsidP="000C255D">
            <w:pPr>
              <w:spacing w:line="480" w:lineRule="auto"/>
              <w:jc w:val="center"/>
              <w:rPr>
                <w:rFonts w:ascii="Times New Roman" w:eastAsia="Times New Roman" w:hAnsi="Times New Roman" w:cs="Times New Roman"/>
                <w:sz w:val="24"/>
                <w:szCs w:val="24"/>
                <w:lang w:val="en-GB"/>
              </w:rPr>
            </w:pPr>
            <w:r w:rsidRPr="00DE6886">
              <w:rPr>
                <w:rFonts w:ascii="Times New Roman" w:eastAsia="Times New Roman" w:hAnsi="Times New Roman" w:cs="Times New Roman"/>
                <w:color w:val="000000"/>
                <w:sz w:val="24"/>
                <w:szCs w:val="24"/>
                <w:lang w:val="en-GB"/>
              </w:rPr>
              <w:t>Years</w:t>
            </w:r>
          </w:p>
        </w:tc>
        <w:tc>
          <w:tcPr>
            <w:tcW w:w="3934" w:type="dxa"/>
            <w:gridSpan w:val="3"/>
            <w:tcBorders>
              <w:top w:val="single" w:sz="12" w:space="0" w:color="000000"/>
              <w:left w:val="nil"/>
              <w:right w:val="nil"/>
            </w:tcBorders>
            <w:shd w:val="clear" w:color="auto" w:fill="FFFFFF"/>
            <w:vAlign w:val="center"/>
          </w:tcPr>
          <w:p w14:paraId="6659090E" w14:textId="77777777" w:rsidR="00DE6886" w:rsidRPr="00DE6886" w:rsidRDefault="00DE6886" w:rsidP="000C255D">
            <w:pPr>
              <w:widowControl/>
              <w:pBdr>
                <w:bottom w:val="single" w:sz="4" w:space="1" w:color="auto"/>
              </w:pBdr>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Consumption</w:t>
            </w:r>
          </w:p>
        </w:tc>
        <w:tc>
          <w:tcPr>
            <w:tcW w:w="2223" w:type="dxa"/>
            <w:gridSpan w:val="2"/>
            <w:tcBorders>
              <w:top w:val="single" w:sz="12" w:space="0" w:color="000000"/>
              <w:left w:val="nil"/>
              <w:right w:val="nil"/>
            </w:tcBorders>
            <w:shd w:val="clear" w:color="auto" w:fill="FFFFFF"/>
            <w:vAlign w:val="center"/>
          </w:tcPr>
          <w:p w14:paraId="00BD3F0C" w14:textId="77777777" w:rsidR="00DE6886" w:rsidRPr="00DE6886" w:rsidRDefault="00DE6886" w:rsidP="000C255D">
            <w:pPr>
              <w:widowControl/>
              <w:pBdr>
                <w:bottom w:val="single" w:sz="8" w:space="0" w:color="000000"/>
              </w:pBdr>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Investment</w:t>
            </w:r>
          </w:p>
        </w:tc>
        <w:tc>
          <w:tcPr>
            <w:tcW w:w="1116" w:type="dxa"/>
            <w:tcBorders>
              <w:top w:val="single" w:sz="12" w:space="0" w:color="000000"/>
              <w:left w:val="nil"/>
              <w:right w:val="nil"/>
            </w:tcBorders>
            <w:shd w:val="clear" w:color="auto" w:fill="FFFFFF"/>
            <w:vAlign w:val="center"/>
          </w:tcPr>
          <w:p w14:paraId="7728647B" w14:textId="77777777" w:rsidR="00DE6886" w:rsidRPr="00DE6886" w:rsidRDefault="00DE6886" w:rsidP="000C255D">
            <w:pPr>
              <w:widowControl/>
              <w:pBdr>
                <w:bottom w:val="single" w:sz="8" w:space="0" w:color="000000"/>
              </w:pBdr>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Export</w:t>
            </w:r>
          </w:p>
        </w:tc>
        <w:tc>
          <w:tcPr>
            <w:tcW w:w="1140" w:type="dxa"/>
            <w:vMerge w:val="restart"/>
            <w:tcBorders>
              <w:top w:val="single" w:sz="12" w:space="0" w:color="000000"/>
              <w:left w:val="nil"/>
              <w:bottom w:val="single" w:sz="8" w:space="0" w:color="000000"/>
              <w:right w:val="nil"/>
            </w:tcBorders>
            <w:shd w:val="clear" w:color="auto" w:fill="FFFFFF"/>
            <w:vAlign w:val="center"/>
          </w:tcPr>
          <w:p w14:paraId="63A3BA91" w14:textId="77777777" w:rsidR="00DE6886" w:rsidRPr="00DE6886" w:rsidRDefault="00DE6886" w:rsidP="000C255D">
            <w:pPr>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color w:val="000000"/>
                <w:sz w:val="24"/>
                <w:szCs w:val="24"/>
                <w:lang w:val="en-GB"/>
              </w:rPr>
              <w:t>Total</w:t>
            </w:r>
          </w:p>
        </w:tc>
      </w:tr>
      <w:tr w:rsidR="00DE6886" w:rsidRPr="00DE6886" w14:paraId="369DDCA1" w14:textId="77777777" w:rsidTr="000C255D">
        <w:trPr>
          <w:trHeight w:val="680"/>
        </w:trPr>
        <w:tc>
          <w:tcPr>
            <w:tcW w:w="965" w:type="dxa"/>
            <w:vMerge/>
            <w:tcBorders>
              <w:top w:val="nil"/>
              <w:left w:val="nil"/>
              <w:bottom w:val="single" w:sz="8" w:space="0" w:color="000000"/>
              <w:right w:val="nil"/>
            </w:tcBorders>
            <w:shd w:val="clear" w:color="auto" w:fill="FFFFFF"/>
          </w:tcPr>
          <w:p w14:paraId="7FD9EA52" w14:textId="77777777" w:rsidR="00DE6886" w:rsidRPr="00DE6886" w:rsidRDefault="00DE6886" w:rsidP="000C255D">
            <w:pPr>
              <w:spacing w:line="480" w:lineRule="auto"/>
              <w:rPr>
                <w:rFonts w:ascii="Times New Roman" w:hAnsi="Times New Roman" w:cs="Times New Roman"/>
                <w:sz w:val="24"/>
                <w:szCs w:val="24"/>
                <w:lang w:val="en-GB"/>
              </w:rPr>
            </w:pPr>
          </w:p>
        </w:tc>
        <w:tc>
          <w:tcPr>
            <w:tcW w:w="1320" w:type="dxa"/>
            <w:tcBorders>
              <w:left w:val="nil"/>
              <w:bottom w:val="single" w:sz="8" w:space="0" w:color="000000"/>
              <w:right w:val="nil"/>
            </w:tcBorders>
            <w:shd w:val="clear" w:color="auto" w:fill="FFFFFF"/>
          </w:tcPr>
          <w:p w14:paraId="65FF4EB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Rural           Consumption</w:t>
            </w:r>
          </w:p>
        </w:tc>
        <w:tc>
          <w:tcPr>
            <w:tcW w:w="1320" w:type="dxa"/>
            <w:tcBorders>
              <w:left w:val="nil"/>
              <w:bottom w:val="single" w:sz="8" w:space="0" w:color="000000"/>
              <w:right w:val="nil"/>
            </w:tcBorders>
            <w:shd w:val="clear" w:color="auto" w:fill="FFFFFF"/>
          </w:tcPr>
          <w:p w14:paraId="0E7A9C5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Urban        Consumption</w:t>
            </w:r>
          </w:p>
        </w:tc>
        <w:tc>
          <w:tcPr>
            <w:tcW w:w="1294" w:type="dxa"/>
            <w:tcBorders>
              <w:left w:val="nil"/>
              <w:bottom w:val="single" w:sz="8" w:space="0" w:color="000000"/>
              <w:right w:val="nil"/>
            </w:tcBorders>
            <w:shd w:val="clear" w:color="auto" w:fill="FFFFFF"/>
            <w:vAlign w:val="center"/>
          </w:tcPr>
          <w:p w14:paraId="10CD813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Government Consumption</w:t>
            </w:r>
          </w:p>
        </w:tc>
        <w:tc>
          <w:tcPr>
            <w:tcW w:w="1050" w:type="dxa"/>
            <w:tcBorders>
              <w:left w:val="nil"/>
              <w:bottom w:val="single" w:sz="8" w:space="0" w:color="000000"/>
              <w:right w:val="nil"/>
            </w:tcBorders>
            <w:shd w:val="clear" w:color="auto" w:fill="FFFFFF"/>
          </w:tcPr>
          <w:p w14:paraId="36E3D8C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Capital             Formation</w:t>
            </w:r>
          </w:p>
        </w:tc>
        <w:tc>
          <w:tcPr>
            <w:tcW w:w="1173" w:type="dxa"/>
            <w:tcBorders>
              <w:left w:val="nil"/>
              <w:bottom w:val="single" w:sz="8" w:space="0" w:color="000000"/>
              <w:right w:val="nil"/>
            </w:tcBorders>
            <w:shd w:val="clear" w:color="auto" w:fill="FFFFFF"/>
            <w:vAlign w:val="center"/>
          </w:tcPr>
          <w:p w14:paraId="5DFF248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Stock Increase</w:t>
            </w:r>
          </w:p>
        </w:tc>
        <w:tc>
          <w:tcPr>
            <w:tcW w:w="1116" w:type="dxa"/>
            <w:tcBorders>
              <w:left w:val="nil"/>
              <w:bottom w:val="single" w:sz="8" w:space="0" w:color="000000"/>
              <w:right w:val="nil"/>
            </w:tcBorders>
            <w:shd w:val="clear" w:color="auto" w:fill="FFFFFF"/>
            <w:vAlign w:val="center"/>
          </w:tcPr>
          <w:p w14:paraId="202A172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Export</w:t>
            </w:r>
          </w:p>
        </w:tc>
        <w:tc>
          <w:tcPr>
            <w:tcW w:w="1140" w:type="dxa"/>
            <w:vMerge/>
            <w:tcBorders>
              <w:top w:val="nil"/>
              <w:left w:val="nil"/>
              <w:bottom w:val="single" w:sz="8" w:space="0" w:color="000000"/>
              <w:right w:val="nil"/>
            </w:tcBorders>
            <w:shd w:val="clear" w:color="auto" w:fill="FFFFFF"/>
          </w:tcPr>
          <w:p w14:paraId="09C71C85" w14:textId="77777777" w:rsidR="00DE6886" w:rsidRPr="00DE6886" w:rsidRDefault="00DE6886" w:rsidP="000C255D">
            <w:pPr>
              <w:spacing w:line="480" w:lineRule="auto"/>
              <w:rPr>
                <w:rFonts w:ascii="Times New Roman" w:hAnsi="Times New Roman" w:cs="Times New Roman"/>
                <w:sz w:val="24"/>
                <w:szCs w:val="24"/>
                <w:lang w:val="en-GB"/>
              </w:rPr>
            </w:pPr>
          </w:p>
        </w:tc>
      </w:tr>
      <w:tr w:rsidR="00DE6886" w:rsidRPr="00DE6886" w14:paraId="2A557F01" w14:textId="77777777" w:rsidTr="000C255D">
        <w:trPr>
          <w:trHeight w:val="280"/>
        </w:trPr>
        <w:tc>
          <w:tcPr>
            <w:tcW w:w="965" w:type="dxa"/>
            <w:tcBorders>
              <w:top w:val="nil"/>
              <w:left w:val="nil"/>
              <w:bottom w:val="nil"/>
              <w:right w:val="nil"/>
            </w:tcBorders>
            <w:shd w:val="clear" w:color="auto" w:fill="FFFFFF"/>
            <w:vAlign w:val="bottom"/>
          </w:tcPr>
          <w:p w14:paraId="6125DCC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2000</w:t>
            </w:r>
          </w:p>
        </w:tc>
        <w:tc>
          <w:tcPr>
            <w:tcW w:w="1320" w:type="dxa"/>
            <w:tcBorders>
              <w:top w:val="nil"/>
              <w:left w:val="nil"/>
              <w:bottom w:val="nil"/>
              <w:right w:val="nil"/>
            </w:tcBorders>
            <w:shd w:val="clear" w:color="auto" w:fill="FFFFFF"/>
            <w:vAlign w:val="center"/>
          </w:tcPr>
          <w:p w14:paraId="0494E69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12.9 </w:t>
            </w:r>
          </w:p>
        </w:tc>
        <w:tc>
          <w:tcPr>
            <w:tcW w:w="1320" w:type="dxa"/>
            <w:tcBorders>
              <w:top w:val="nil"/>
              <w:left w:val="nil"/>
              <w:bottom w:val="nil"/>
              <w:right w:val="nil"/>
            </w:tcBorders>
            <w:shd w:val="clear" w:color="auto" w:fill="FFFFFF"/>
            <w:vAlign w:val="center"/>
          </w:tcPr>
          <w:p w14:paraId="5F5FE0B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12.5 </w:t>
            </w:r>
          </w:p>
        </w:tc>
        <w:tc>
          <w:tcPr>
            <w:tcW w:w="1294" w:type="dxa"/>
            <w:tcBorders>
              <w:top w:val="nil"/>
              <w:left w:val="nil"/>
              <w:bottom w:val="nil"/>
              <w:right w:val="nil"/>
            </w:tcBorders>
            <w:shd w:val="clear" w:color="auto" w:fill="FFFFFF"/>
            <w:vAlign w:val="center"/>
          </w:tcPr>
          <w:p w14:paraId="7C3C917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3.4 </w:t>
            </w:r>
          </w:p>
        </w:tc>
        <w:tc>
          <w:tcPr>
            <w:tcW w:w="1050" w:type="dxa"/>
            <w:tcBorders>
              <w:top w:val="nil"/>
              <w:left w:val="nil"/>
              <w:bottom w:val="nil"/>
              <w:right w:val="nil"/>
            </w:tcBorders>
            <w:shd w:val="clear" w:color="auto" w:fill="FFFFFF"/>
            <w:vAlign w:val="center"/>
          </w:tcPr>
          <w:p w14:paraId="3AA64D6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6.3 </w:t>
            </w:r>
          </w:p>
        </w:tc>
        <w:tc>
          <w:tcPr>
            <w:tcW w:w="1173" w:type="dxa"/>
            <w:tcBorders>
              <w:top w:val="nil"/>
              <w:left w:val="nil"/>
              <w:bottom w:val="nil"/>
              <w:right w:val="nil"/>
            </w:tcBorders>
            <w:shd w:val="clear" w:color="auto" w:fill="FFFFFF"/>
            <w:vAlign w:val="center"/>
          </w:tcPr>
          <w:p w14:paraId="18F4AFA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0.0 </w:t>
            </w:r>
          </w:p>
        </w:tc>
        <w:tc>
          <w:tcPr>
            <w:tcW w:w="1116" w:type="dxa"/>
            <w:tcBorders>
              <w:top w:val="nil"/>
              <w:left w:val="nil"/>
              <w:bottom w:val="nil"/>
              <w:right w:val="nil"/>
            </w:tcBorders>
            <w:shd w:val="clear" w:color="auto" w:fill="FFFFFF"/>
            <w:vAlign w:val="center"/>
          </w:tcPr>
          <w:p w14:paraId="7E0372D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5.9 </w:t>
            </w:r>
          </w:p>
        </w:tc>
        <w:tc>
          <w:tcPr>
            <w:tcW w:w="1140" w:type="dxa"/>
            <w:tcBorders>
              <w:top w:val="nil"/>
              <w:left w:val="nil"/>
              <w:bottom w:val="nil"/>
              <w:right w:val="nil"/>
            </w:tcBorders>
            <w:shd w:val="clear" w:color="auto" w:fill="FFFFFF"/>
            <w:vAlign w:val="center"/>
          </w:tcPr>
          <w:p w14:paraId="6559350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41.1 </w:t>
            </w:r>
          </w:p>
        </w:tc>
      </w:tr>
      <w:tr w:rsidR="00DE6886" w:rsidRPr="00DE6886" w14:paraId="3BE08B56" w14:textId="77777777" w:rsidTr="000C255D">
        <w:trPr>
          <w:trHeight w:val="280"/>
        </w:trPr>
        <w:tc>
          <w:tcPr>
            <w:tcW w:w="965" w:type="dxa"/>
            <w:tcBorders>
              <w:top w:val="nil"/>
              <w:left w:val="nil"/>
              <w:bottom w:val="nil"/>
              <w:right w:val="nil"/>
            </w:tcBorders>
            <w:shd w:val="clear" w:color="auto" w:fill="FFFFFF"/>
            <w:vAlign w:val="bottom"/>
          </w:tcPr>
          <w:p w14:paraId="2CF61B3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2002</w:t>
            </w:r>
          </w:p>
        </w:tc>
        <w:tc>
          <w:tcPr>
            <w:tcW w:w="1320" w:type="dxa"/>
            <w:tcBorders>
              <w:top w:val="nil"/>
              <w:left w:val="nil"/>
              <w:bottom w:val="nil"/>
              <w:right w:val="nil"/>
            </w:tcBorders>
            <w:shd w:val="clear" w:color="auto" w:fill="FFFFFF"/>
            <w:vAlign w:val="bottom"/>
          </w:tcPr>
          <w:p w14:paraId="787DC16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8.2 </w:t>
            </w:r>
          </w:p>
        </w:tc>
        <w:tc>
          <w:tcPr>
            <w:tcW w:w="1320" w:type="dxa"/>
            <w:tcBorders>
              <w:top w:val="nil"/>
              <w:left w:val="nil"/>
              <w:bottom w:val="nil"/>
              <w:right w:val="nil"/>
            </w:tcBorders>
            <w:shd w:val="clear" w:color="auto" w:fill="FFFFFF"/>
            <w:vAlign w:val="bottom"/>
          </w:tcPr>
          <w:p w14:paraId="0B71526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13.5 </w:t>
            </w:r>
          </w:p>
        </w:tc>
        <w:tc>
          <w:tcPr>
            <w:tcW w:w="1294" w:type="dxa"/>
            <w:tcBorders>
              <w:top w:val="nil"/>
              <w:left w:val="nil"/>
              <w:bottom w:val="nil"/>
              <w:right w:val="nil"/>
            </w:tcBorders>
            <w:shd w:val="clear" w:color="auto" w:fill="FFFFFF"/>
            <w:vAlign w:val="bottom"/>
          </w:tcPr>
          <w:p w14:paraId="1573061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3.7 </w:t>
            </w:r>
          </w:p>
        </w:tc>
        <w:tc>
          <w:tcPr>
            <w:tcW w:w="1050" w:type="dxa"/>
            <w:tcBorders>
              <w:top w:val="nil"/>
              <w:left w:val="nil"/>
              <w:bottom w:val="nil"/>
              <w:right w:val="nil"/>
            </w:tcBorders>
            <w:shd w:val="clear" w:color="auto" w:fill="FFFFFF"/>
            <w:vAlign w:val="bottom"/>
          </w:tcPr>
          <w:p w14:paraId="78BCB36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8.2 </w:t>
            </w:r>
          </w:p>
        </w:tc>
        <w:tc>
          <w:tcPr>
            <w:tcW w:w="1173" w:type="dxa"/>
            <w:tcBorders>
              <w:top w:val="nil"/>
              <w:left w:val="nil"/>
              <w:bottom w:val="nil"/>
              <w:right w:val="nil"/>
            </w:tcBorders>
            <w:shd w:val="clear" w:color="auto" w:fill="FFFFFF"/>
            <w:vAlign w:val="bottom"/>
          </w:tcPr>
          <w:p w14:paraId="7A3B98E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1.1 </w:t>
            </w:r>
          </w:p>
        </w:tc>
        <w:tc>
          <w:tcPr>
            <w:tcW w:w="1116" w:type="dxa"/>
            <w:tcBorders>
              <w:top w:val="nil"/>
              <w:left w:val="nil"/>
              <w:bottom w:val="nil"/>
              <w:right w:val="nil"/>
            </w:tcBorders>
            <w:shd w:val="clear" w:color="auto" w:fill="FFFFFF"/>
            <w:vAlign w:val="bottom"/>
          </w:tcPr>
          <w:p w14:paraId="5B67084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6.7 </w:t>
            </w:r>
          </w:p>
        </w:tc>
        <w:tc>
          <w:tcPr>
            <w:tcW w:w="1140" w:type="dxa"/>
            <w:tcBorders>
              <w:top w:val="nil"/>
              <w:left w:val="nil"/>
              <w:bottom w:val="nil"/>
              <w:right w:val="nil"/>
            </w:tcBorders>
            <w:shd w:val="clear" w:color="auto" w:fill="FFFFFF"/>
            <w:vAlign w:val="center"/>
          </w:tcPr>
          <w:p w14:paraId="1AB5649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41.4 </w:t>
            </w:r>
          </w:p>
        </w:tc>
      </w:tr>
      <w:tr w:rsidR="00DE6886" w:rsidRPr="00DE6886" w14:paraId="01E3E233" w14:textId="77777777" w:rsidTr="000C255D">
        <w:trPr>
          <w:trHeight w:val="280"/>
        </w:trPr>
        <w:tc>
          <w:tcPr>
            <w:tcW w:w="965" w:type="dxa"/>
            <w:tcBorders>
              <w:top w:val="nil"/>
              <w:left w:val="nil"/>
              <w:bottom w:val="nil"/>
              <w:right w:val="nil"/>
            </w:tcBorders>
            <w:shd w:val="clear" w:color="auto" w:fill="FFFFFF"/>
            <w:vAlign w:val="bottom"/>
          </w:tcPr>
          <w:p w14:paraId="304E289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2005</w:t>
            </w:r>
          </w:p>
        </w:tc>
        <w:tc>
          <w:tcPr>
            <w:tcW w:w="1320" w:type="dxa"/>
            <w:tcBorders>
              <w:top w:val="nil"/>
              <w:left w:val="nil"/>
              <w:bottom w:val="nil"/>
              <w:right w:val="nil"/>
            </w:tcBorders>
            <w:shd w:val="clear" w:color="auto" w:fill="FFFFFF"/>
            <w:vAlign w:val="bottom"/>
          </w:tcPr>
          <w:p w14:paraId="417864E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7.0 </w:t>
            </w:r>
          </w:p>
        </w:tc>
        <w:tc>
          <w:tcPr>
            <w:tcW w:w="1320" w:type="dxa"/>
            <w:tcBorders>
              <w:top w:val="nil"/>
              <w:left w:val="nil"/>
              <w:bottom w:val="nil"/>
              <w:right w:val="nil"/>
            </w:tcBorders>
            <w:shd w:val="clear" w:color="auto" w:fill="FFFFFF"/>
            <w:vAlign w:val="bottom"/>
          </w:tcPr>
          <w:p w14:paraId="42C4AEC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13.9 </w:t>
            </w:r>
          </w:p>
        </w:tc>
        <w:tc>
          <w:tcPr>
            <w:tcW w:w="1294" w:type="dxa"/>
            <w:tcBorders>
              <w:top w:val="nil"/>
              <w:left w:val="nil"/>
              <w:bottom w:val="nil"/>
              <w:right w:val="nil"/>
            </w:tcBorders>
            <w:shd w:val="clear" w:color="auto" w:fill="FFFFFF"/>
            <w:vAlign w:val="bottom"/>
          </w:tcPr>
          <w:p w14:paraId="0E725B4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4.3 </w:t>
            </w:r>
          </w:p>
        </w:tc>
        <w:tc>
          <w:tcPr>
            <w:tcW w:w="1050" w:type="dxa"/>
            <w:tcBorders>
              <w:top w:val="nil"/>
              <w:left w:val="nil"/>
              <w:bottom w:val="nil"/>
              <w:right w:val="nil"/>
            </w:tcBorders>
            <w:shd w:val="clear" w:color="auto" w:fill="FFFFFF"/>
            <w:vAlign w:val="bottom"/>
          </w:tcPr>
          <w:p w14:paraId="542512E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11.4 </w:t>
            </w:r>
          </w:p>
        </w:tc>
        <w:tc>
          <w:tcPr>
            <w:tcW w:w="1173" w:type="dxa"/>
            <w:tcBorders>
              <w:top w:val="nil"/>
              <w:left w:val="nil"/>
              <w:bottom w:val="nil"/>
              <w:right w:val="nil"/>
            </w:tcBorders>
            <w:shd w:val="clear" w:color="auto" w:fill="FFFFFF"/>
            <w:vAlign w:val="bottom"/>
          </w:tcPr>
          <w:p w14:paraId="2D530CC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 xml:space="preserve">0.1 </w:t>
            </w:r>
          </w:p>
        </w:tc>
        <w:tc>
          <w:tcPr>
            <w:tcW w:w="1116" w:type="dxa"/>
            <w:tcBorders>
              <w:top w:val="nil"/>
              <w:left w:val="nil"/>
              <w:bottom w:val="nil"/>
              <w:right w:val="nil"/>
            </w:tcBorders>
            <w:shd w:val="clear" w:color="auto" w:fill="FFFFFF"/>
            <w:vAlign w:val="bottom"/>
          </w:tcPr>
          <w:p w14:paraId="661DCE2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11.9 </w:t>
            </w:r>
          </w:p>
        </w:tc>
        <w:tc>
          <w:tcPr>
            <w:tcW w:w="1140" w:type="dxa"/>
            <w:tcBorders>
              <w:top w:val="nil"/>
              <w:left w:val="nil"/>
              <w:bottom w:val="nil"/>
              <w:right w:val="nil"/>
            </w:tcBorders>
            <w:shd w:val="clear" w:color="auto" w:fill="FFFFFF"/>
            <w:vAlign w:val="center"/>
          </w:tcPr>
          <w:p w14:paraId="2079F62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48.4 </w:t>
            </w:r>
          </w:p>
        </w:tc>
      </w:tr>
      <w:tr w:rsidR="00DE6886" w:rsidRPr="00DE6886" w14:paraId="238B7A45" w14:textId="77777777" w:rsidTr="000C255D">
        <w:trPr>
          <w:trHeight w:val="280"/>
        </w:trPr>
        <w:tc>
          <w:tcPr>
            <w:tcW w:w="965" w:type="dxa"/>
            <w:tcBorders>
              <w:top w:val="nil"/>
              <w:left w:val="nil"/>
              <w:bottom w:val="nil"/>
              <w:right w:val="nil"/>
            </w:tcBorders>
            <w:shd w:val="clear" w:color="auto" w:fill="FFFFFF"/>
            <w:vAlign w:val="bottom"/>
          </w:tcPr>
          <w:p w14:paraId="1E69775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2007</w:t>
            </w:r>
          </w:p>
        </w:tc>
        <w:tc>
          <w:tcPr>
            <w:tcW w:w="1320" w:type="dxa"/>
            <w:tcBorders>
              <w:top w:val="nil"/>
              <w:left w:val="nil"/>
              <w:bottom w:val="nil"/>
              <w:right w:val="nil"/>
            </w:tcBorders>
            <w:shd w:val="clear" w:color="auto" w:fill="FFFFFF"/>
            <w:vAlign w:val="bottom"/>
          </w:tcPr>
          <w:p w14:paraId="4F1378D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6.7 </w:t>
            </w:r>
          </w:p>
        </w:tc>
        <w:tc>
          <w:tcPr>
            <w:tcW w:w="1320" w:type="dxa"/>
            <w:tcBorders>
              <w:top w:val="nil"/>
              <w:left w:val="nil"/>
              <w:bottom w:val="nil"/>
              <w:right w:val="nil"/>
            </w:tcBorders>
            <w:shd w:val="clear" w:color="auto" w:fill="FFFFFF"/>
            <w:vAlign w:val="bottom"/>
          </w:tcPr>
          <w:p w14:paraId="391041E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14.9 </w:t>
            </w:r>
          </w:p>
        </w:tc>
        <w:tc>
          <w:tcPr>
            <w:tcW w:w="1294" w:type="dxa"/>
            <w:tcBorders>
              <w:top w:val="nil"/>
              <w:left w:val="nil"/>
              <w:bottom w:val="nil"/>
              <w:right w:val="nil"/>
            </w:tcBorders>
            <w:shd w:val="clear" w:color="auto" w:fill="FFFFFF"/>
            <w:vAlign w:val="bottom"/>
          </w:tcPr>
          <w:p w14:paraId="3FBCF45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4.1 </w:t>
            </w:r>
          </w:p>
        </w:tc>
        <w:tc>
          <w:tcPr>
            <w:tcW w:w="1050" w:type="dxa"/>
            <w:tcBorders>
              <w:top w:val="nil"/>
              <w:left w:val="nil"/>
              <w:bottom w:val="nil"/>
              <w:right w:val="nil"/>
            </w:tcBorders>
            <w:shd w:val="clear" w:color="auto" w:fill="FFFFFF"/>
            <w:vAlign w:val="bottom"/>
          </w:tcPr>
          <w:p w14:paraId="4EF5802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11.1 </w:t>
            </w:r>
          </w:p>
        </w:tc>
        <w:tc>
          <w:tcPr>
            <w:tcW w:w="1173" w:type="dxa"/>
            <w:tcBorders>
              <w:top w:val="nil"/>
              <w:left w:val="nil"/>
              <w:bottom w:val="nil"/>
              <w:right w:val="nil"/>
            </w:tcBorders>
            <w:shd w:val="clear" w:color="auto" w:fill="FFFFFF"/>
            <w:vAlign w:val="bottom"/>
          </w:tcPr>
          <w:p w14:paraId="3B41F88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1.4 </w:t>
            </w:r>
          </w:p>
        </w:tc>
        <w:tc>
          <w:tcPr>
            <w:tcW w:w="1116" w:type="dxa"/>
            <w:tcBorders>
              <w:top w:val="nil"/>
              <w:left w:val="nil"/>
              <w:bottom w:val="nil"/>
              <w:right w:val="nil"/>
            </w:tcBorders>
            <w:shd w:val="clear" w:color="auto" w:fill="FFFFFF"/>
            <w:vAlign w:val="bottom"/>
          </w:tcPr>
          <w:p w14:paraId="6CE88B9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12.7 </w:t>
            </w:r>
          </w:p>
        </w:tc>
        <w:tc>
          <w:tcPr>
            <w:tcW w:w="1140" w:type="dxa"/>
            <w:tcBorders>
              <w:top w:val="nil"/>
              <w:left w:val="nil"/>
              <w:bottom w:val="nil"/>
              <w:right w:val="nil"/>
            </w:tcBorders>
            <w:shd w:val="clear" w:color="auto" w:fill="FFFFFF"/>
            <w:vAlign w:val="center"/>
          </w:tcPr>
          <w:p w14:paraId="3040084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50.9 </w:t>
            </w:r>
          </w:p>
        </w:tc>
      </w:tr>
      <w:tr w:rsidR="00DE6886" w:rsidRPr="00DE6886" w14:paraId="04690FFF" w14:textId="77777777" w:rsidTr="000C255D">
        <w:trPr>
          <w:trHeight w:val="280"/>
        </w:trPr>
        <w:tc>
          <w:tcPr>
            <w:tcW w:w="965" w:type="dxa"/>
            <w:tcBorders>
              <w:top w:val="nil"/>
              <w:left w:val="nil"/>
              <w:bottom w:val="nil"/>
              <w:right w:val="nil"/>
            </w:tcBorders>
            <w:shd w:val="clear" w:color="auto" w:fill="FFFFFF"/>
            <w:vAlign w:val="bottom"/>
          </w:tcPr>
          <w:p w14:paraId="38DE6C0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2010</w:t>
            </w:r>
          </w:p>
        </w:tc>
        <w:tc>
          <w:tcPr>
            <w:tcW w:w="1320" w:type="dxa"/>
            <w:tcBorders>
              <w:top w:val="nil"/>
              <w:left w:val="nil"/>
              <w:bottom w:val="nil"/>
              <w:right w:val="nil"/>
            </w:tcBorders>
            <w:shd w:val="clear" w:color="auto" w:fill="FFFFFF"/>
            <w:vAlign w:val="bottom"/>
          </w:tcPr>
          <w:p w14:paraId="47E4176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6.2 </w:t>
            </w:r>
          </w:p>
        </w:tc>
        <w:tc>
          <w:tcPr>
            <w:tcW w:w="1320" w:type="dxa"/>
            <w:tcBorders>
              <w:top w:val="nil"/>
              <w:left w:val="nil"/>
              <w:bottom w:val="nil"/>
              <w:right w:val="nil"/>
            </w:tcBorders>
            <w:shd w:val="clear" w:color="auto" w:fill="FFFFFF"/>
            <w:vAlign w:val="bottom"/>
          </w:tcPr>
          <w:p w14:paraId="1462746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15.5 </w:t>
            </w:r>
          </w:p>
        </w:tc>
        <w:tc>
          <w:tcPr>
            <w:tcW w:w="1294" w:type="dxa"/>
            <w:tcBorders>
              <w:top w:val="nil"/>
              <w:left w:val="nil"/>
              <w:bottom w:val="nil"/>
              <w:right w:val="nil"/>
            </w:tcBorders>
            <w:shd w:val="clear" w:color="auto" w:fill="FFFFFF"/>
            <w:vAlign w:val="bottom"/>
          </w:tcPr>
          <w:p w14:paraId="20177C4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4.1 </w:t>
            </w:r>
          </w:p>
        </w:tc>
        <w:tc>
          <w:tcPr>
            <w:tcW w:w="1050" w:type="dxa"/>
            <w:tcBorders>
              <w:top w:val="nil"/>
              <w:left w:val="nil"/>
              <w:bottom w:val="nil"/>
              <w:right w:val="nil"/>
            </w:tcBorders>
            <w:shd w:val="clear" w:color="auto" w:fill="FFFFFF"/>
            <w:vAlign w:val="bottom"/>
          </w:tcPr>
          <w:p w14:paraId="4007EE9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15.2 </w:t>
            </w:r>
          </w:p>
        </w:tc>
        <w:tc>
          <w:tcPr>
            <w:tcW w:w="1173" w:type="dxa"/>
            <w:tcBorders>
              <w:top w:val="nil"/>
              <w:left w:val="nil"/>
              <w:bottom w:val="nil"/>
              <w:right w:val="nil"/>
            </w:tcBorders>
            <w:shd w:val="clear" w:color="auto" w:fill="FFFFFF"/>
            <w:vAlign w:val="bottom"/>
          </w:tcPr>
          <w:p w14:paraId="0B57CF5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1.4 </w:t>
            </w:r>
          </w:p>
        </w:tc>
        <w:tc>
          <w:tcPr>
            <w:tcW w:w="1116" w:type="dxa"/>
            <w:tcBorders>
              <w:top w:val="nil"/>
              <w:left w:val="nil"/>
              <w:bottom w:val="nil"/>
              <w:right w:val="nil"/>
            </w:tcBorders>
            <w:shd w:val="clear" w:color="auto" w:fill="FFFFFF"/>
            <w:vAlign w:val="bottom"/>
          </w:tcPr>
          <w:p w14:paraId="42B961C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11.2 </w:t>
            </w:r>
          </w:p>
        </w:tc>
        <w:tc>
          <w:tcPr>
            <w:tcW w:w="1140" w:type="dxa"/>
            <w:tcBorders>
              <w:top w:val="nil"/>
              <w:left w:val="nil"/>
              <w:bottom w:val="nil"/>
              <w:right w:val="nil"/>
            </w:tcBorders>
            <w:shd w:val="clear" w:color="auto" w:fill="FFFFFF"/>
            <w:vAlign w:val="center"/>
          </w:tcPr>
          <w:p w14:paraId="5CE97CE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53.6 </w:t>
            </w:r>
          </w:p>
        </w:tc>
      </w:tr>
      <w:tr w:rsidR="00DE6886" w:rsidRPr="00DE6886" w14:paraId="3F2FCFE5" w14:textId="77777777" w:rsidTr="000C255D">
        <w:trPr>
          <w:trHeight w:val="280"/>
        </w:trPr>
        <w:tc>
          <w:tcPr>
            <w:tcW w:w="965" w:type="dxa"/>
            <w:tcBorders>
              <w:top w:val="nil"/>
              <w:left w:val="nil"/>
              <w:bottom w:val="nil"/>
              <w:right w:val="nil"/>
            </w:tcBorders>
            <w:shd w:val="clear" w:color="auto" w:fill="FFFFFF"/>
            <w:vAlign w:val="bottom"/>
          </w:tcPr>
          <w:p w14:paraId="4D9762F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2012</w:t>
            </w:r>
          </w:p>
        </w:tc>
        <w:tc>
          <w:tcPr>
            <w:tcW w:w="1320" w:type="dxa"/>
            <w:tcBorders>
              <w:top w:val="nil"/>
              <w:left w:val="nil"/>
              <w:bottom w:val="nil"/>
              <w:right w:val="nil"/>
            </w:tcBorders>
            <w:shd w:val="clear" w:color="auto" w:fill="FFFFFF"/>
            <w:vAlign w:val="bottom"/>
          </w:tcPr>
          <w:p w14:paraId="43BC291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6.3 </w:t>
            </w:r>
          </w:p>
        </w:tc>
        <w:tc>
          <w:tcPr>
            <w:tcW w:w="1320" w:type="dxa"/>
            <w:tcBorders>
              <w:top w:val="nil"/>
              <w:left w:val="nil"/>
              <w:bottom w:val="nil"/>
              <w:right w:val="nil"/>
            </w:tcBorders>
            <w:shd w:val="clear" w:color="auto" w:fill="FFFFFF"/>
            <w:vAlign w:val="bottom"/>
          </w:tcPr>
          <w:p w14:paraId="2482551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16.8 </w:t>
            </w:r>
          </w:p>
        </w:tc>
        <w:tc>
          <w:tcPr>
            <w:tcW w:w="1294" w:type="dxa"/>
            <w:tcBorders>
              <w:top w:val="nil"/>
              <w:left w:val="nil"/>
              <w:bottom w:val="nil"/>
              <w:right w:val="nil"/>
            </w:tcBorders>
            <w:shd w:val="clear" w:color="auto" w:fill="FFFFFF"/>
            <w:vAlign w:val="bottom"/>
          </w:tcPr>
          <w:p w14:paraId="370824F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4.1 </w:t>
            </w:r>
          </w:p>
        </w:tc>
        <w:tc>
          <w:tcPr>
            <w:tcW w:w="1050" w:type="dxa"/>
            <w:tcBorders>
              <w:top w:val="nil"/>
              <w:left w:val="nil"/>
              <w:bottom w:val="nil"/>
              <w:right w:val="nil"/>
            </w:tcBorders>
            <w:shd w:val="clear" w:color="auto" w:fill="FFFFFF"/>
            <w:vAlign w:val="bottom"/>
          </w:tcPr>
          <w:p w14:paraId="4E7F9D2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16.0 </w:t>
            </w:r>
          </w:p>
        </w:tc>
        <w:tc>
          <w:tcPr>
            <w:tcW w:w="1173" w:type="dxa"/>
            <w:tcBorders>
              <w:top w:val="nil"/>
              <w:left w:val="nil"/>
              <w:bottom w:val="nil"/>
              <w:right w:val="nil"/>
            </w:tcBorders>
            <w:shd w:val="clear" w:color="auto" w:fill="FFFFFF"/>
            <w:vAlign w:val="bottom"/>
          </w:tcPr>
          <w:p w14:paraId="10BCD78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2.2 </w:t>
            </w:r>
          </w:p>
        </w:tc>
        <w:tc>
          <w:tcPr>
            <w:tcW w:w="1116" w:type="dxa"/>
            <w:tcBorders>
              <w:top w:val="nil"/>
              <w:left w:val="nil"/>
              <w:bottom w:val="nil"/>
              <w:right w:val="nil"/>
            </w:tcBorders>
            <w:shd w:val="clear" w:color="auto" w:fill="FFFFFF"/>
            <w:vAlign w:val="bottom"/>
          </w:tcPr>
          <w:p w14:paraId="37A63C2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10.9 </w:t>
            </w:r>
          </w:p>
        </w:tc>
        <w:tc>
          <w:tcPr>
            <w:tcW w:w="1140" w:type="dxa"/>
            <w:tcBorders>
              <w:top w:val="nil"/>
              <w:left w:val="nil"/>
              <w:bottom w:val="nil"/>
              <w:right w:val="nil"/>
            </w:tcBorders>
            <w:shd w:val="clear" w:color="auto" w:fill="FFFFFF"/>
            <w:vAlign w:val="center"/>
          </w:tcPr>
          <w:p w14:paraId="7F5D73C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56.2 </w:t>
            </w:r>
          </w:p>
        </w:tc>
      </w:tr>
      <w:tr w:rsidR="00DE6886" w:rsidRPr="00DE6886" w14:paraId="0EA7B327" w14:textId="77777777" w:rsidTr="000C255D">
        <w:trPr>
          <w:trHeight w:val="280"/>
        </w:trPr>
        <w:tc>
          <w:tcPr>
            <w:tcW w:w="965" w:type="dxa"/>
            <w:tcBorders>
              <w:top w:val="nil"/>
              <w:left w:val="nil"/>
              <w:bottom w:val="nil"/>
              <w:right w:val="nil"/>
            </w:tcBorders>
            <w:shd w:val="clear" w:color="auto" w:fill="FFFFFF"/>
            <w:vAlign w:val="bottom"/>
          </w:tcPr>
          <w:p w14:paraId="284750F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2015</w:t>
            </w:r>
          </w:p>
        </w:tc>
        <w:tc>
          <w:tcPr>
            <w:tcW w:w="1320" w:type="dxa"/>
            <w:tcBorders>
              <w:top w:val="nil"/>
              <w:left w:val="nil"/>
              <w:bottom w:val="nil"/>
              <w:right w:val="nil"/>
            </w:tcBorders>
            <w:shd w:val="clear" w:color="auto" w:fill="FFFFFF"/>
            <w:vAlign w:val="bottom"/>
          </w:tcPr>
          <w:p w14:paraId="52FB011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6.2 </w:t>
            </w:r>
          </w:p>
        </w:tc>
        <w:tc>
          <w:tcPr>
            <w:tcW w:w="1320" w:type="dxa"/>
            <w:tcBorders>
              <w:top w:val="nil"/>
              <w:left w:val="nil"/>
              <w:bottom w:val="nil"/>
              <w:right w:val="nil"/>
            </w:tcBorders>
            <w:shd w:val="clear" w:color="auto" w:fill="FFFFFF"/>
            <w:vAlign w:val="bottom"/>
          </w:tcPr>
          <w:p w14:paraId="0265502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17.3 </w:t>
            </w:r>
          </w:p>
        </w:tc>
        <w:tc>
          <w:tcPr>
            <w:tcW w:w="1294" w:type="dxa"/>
            <w:tcBorders>
              <w:top w:val="nil"/>
              <w:left w:val="nil"/>
              <w:bottom w:val="nil"/>
              <w:right w:val="nil"/>
            </w:tcBorders>
            <w:shd w:val="clear" w:color="auto" w:fill="FFFFFF"/>
            <w:vAlign w:val="bottom"/>
          </w:tcPr>
          <w:p w14:paraId="03C1CE7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4.4 </w:t>
            </w:r>
          </w:p>
        </w:tc>
        <w:tc>
          <w:tcPr>
            <w:tcW w:w="1050" w:type="dxa"/>
            <w:tcBorders>
              <w:top w:val="nil"/>
              <w:left w:val="nil"/>
              <w:bottom w:val="nil"/>
              <w:right w:val="nil"/>
            </w:tcBorders>
            <w:shd w:val="clear" w:color="auto" w:fill="FFFFFF"/>
            <w:vAlign w:val="bottom"/>
          </w:tcPr>
          <w:p w14:paraId="3D1AE90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17.8 </w:t>
            </w:r>
          </w:p>
        </w:tc>
        <w:tc>
          <w:tcPr>
            <w:tcW w:w="1173" w:type="dxa"/>
            <w:tcBorders>
              <w:top w:val="nil"/>
              <w:left w:val="nil"/>
              <w:bottom w:val="nil"/>
              <w:right w:val="nil"/>
            </w:tcBorders>
            <w:shd w:val="clear" w:color="auto" w:fill="FFFFFF"/>
            <w:vAlign w:val="bottom"/>
          </w:tcPr>
          <w:p w14:paraId="4C6A7FA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1.4 </w:t>
            </w:r>
          </w:p>
        </w:tc>
        <w:tc>
          <w:tcPr>
            <w:tcW w:w="1116" w:type="dxa"/>
            <w:tcBorders>
              <w:top w:val="nil"/>
              <w:left w:val="nil"/>
              <w:bottom w:val="nil"/>
              <w:right w:val="nil"/>
            </w:tcBorders>
            <w:shd w:val="clear" w:color="auto" w:fill="FFFFFF"/>
            <w:vAlign w:val="bottom"/>
          </w:tcPr>
          <w:p w14:paraId="2CB1387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10.1 </w:t>
            </w:r>
          </w:p>
        </w:tc>
        <w:tc>
          <w:tcPr>
            <w:tcW w:w="1140" w:type="dxa"/>
            <w:tcBorders>
              <w:top w:val="nil"/>
              <w:left w:val="nil"/>
              <w:bottom w:val="nil"/>
              <w:right w:val="nil"/>
            </w:tcBorders>
            <w:shd w:val="clear" w:color="auto" w:fill="FFFFFF"/>
            <w:vAlign w:val="center"/>
          </w:tcPr>
          <w:p w14:paraId="25CEEEB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57.1 </w:t>
            </w:r>
          </w:p>
        </w:tc>
      </w:tr>
      <w:tr w:rsidR="00DE6886" w:rsidRPr="00DE6886" w14:paraId="65CD423C" w14:textId="77777777" w:rsidTr="000C255D">
        <w:trPr>
          <w:trHeight w:val="280"/>
        </w:trPr>
        <w:tc>
          <w:tcPr>
            <w:tcW w:w="965" w:type="dxa"/>
            <w:tcBorders>
              <w:top w:val="nil"/>
              <w:left w:val="nil"/>
              <w:bottom w:val="nil"/>
              <w:right w:val="nil"/>
            </w:tcBorders>
            <w:shd w:val="clear" w:color="auto" w:fill="FFFFFF"/>
            <w:vAlign w:val="bottom"/>
          </w:tcPr>
          <w:p w14:paraId="5290912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2017</w:t>
            </w:r>
          </w:p>
        </w:tc>
        <w:tc>
          <w:tcPr>
            <w:tcW w:w="1320" w:type="dxa"/>
            <w:tcBorders>
              <w:top w:val="nil"/>
              <w:left w:val="nil"/>
              <w:bottom w:val="nil"/>
              <w:right w:val="nil"/>
            </w:tcBorders>
            <w:shd w:val="clear" w:color="auto" w:fill="FFFFFF"/>
            <w:vAlign w:val="bottom"/>
          </w:tcPr>
          <w:p w14:paraId="0F1D183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6.0 </w:t>
            </w:r>
          </w:p>
        </w:tc>
        <w:tc>
          <w:tcPr>
            <w:tcW w:w="1320" w:type="dxa"/>
            <w:tcBorders>
              <w:top w:val="nil"/>
              <w:left w:val="nil"/>
              <w:bottom w:val="nil"/>
              <w:right w:val="nil"/>
            </w:tcBorders>
            <w:shd w:val="clear" w:color="auto" w:fill="FFFFFF"/>
            <w:vAlign w:val="bottom"/>
          </w:tcPr>
          <w:p w14:paraId="6A363B9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18.9 </w:t>
            </w:r>
          </w:p>
        </w:tc>
        <w:tc>
          <w:tcPr>
            <w:tcW w:w="1294" w:type="dxa"/>
            <w:tcBorders>
              <w:top w:val="nil"/>
              <w:left w:val="nil"/>
              <w:bottom w:val="nil"/>
              <w:right w:val="nil"/>
            </w:tcBorders>
            <w:shd w:val="clear" w:color="auto" w:fill="FFFFFF"/>
            <w:vAlign w:val="bottom"/>
          </w:tcPr>
          <w:p w14:paraId="3D99BCC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4.6 </w:t>
            </w:r>
          </w:p>
        </w:tc>
        <w:tc>
          <w:tcPr>
            <w:tcW w:w="1050" w:type="dxa"/>
            <w:tcBorders>
              <w:top w:val="nil"/>
              <w:left w:val="nil"/>
              <w:bottom w:val="nil"/>
              <w:right w:val="nil"/>
            </w:tcBorders>
            <w:shd w:val="clear" w:color="auto" w:fill="FFFFFF"/>
            <w:vAlign w:val="bottom"/>
          </w:tcPr>
          <w:p w14:paraId="4DEB970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16.5 </w:t>
            </w:r>
          </w:p>
        </w:tc>
        <w:tc>
          <w:tcPr>
            <w:tcW w:w="1173" w:type="dxa"/>
            <w:tcBorders>
              <w:top w:val="nil"/>
              <w:left w:val="nil"/>
              <w:bottom w:val="nil"/>
              <w:right w:val="nil"/>
            </w:tcBorders>
            <w:shd w:val="clear" w:color="auto" w:fill="FFFFFF"/>
            <w:vAlign w:val="bottom"/>
          </w:tcPr>
          <w:p w14:paraId="620DA9A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0.7 </w:t>
            </w:r>
          </w:p>
        </w:tc>
        <w:tc>
          <w:tcPr>
            <w:tcW w:w="1116" w:type="dxa"/>
            <w:tcBorders>
              <w:top w:val="nil"/>
              <w:left w:val="nil"/>
              <w:bottom w:val="nil"/>
              <w:right w:val="nil"/>
            </w:tcBorders>
            <w:shd w:val="clear" w:color="auto" w:fill="FFFFFF"/>
            <w:vAlign w:val="bottom"/>
          </w:tcPr>
          <w:p w14:paraId="4131674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8.9 </w:t>
            </w:r>
          </w:p>
        </w:tc>
        <w:tc>
          <w:tcPr>
            <w:tcW w:w="1140" w:type="dxa"/>
            <w:tcBorders>
              <w:top w:val="nil"/>
              <w:left w:val="nil"/>
              <w:bottom w:val="nil"/>
              <w:right w:val="nil"/>
            </w:tcBorders>
            <w:shd w:val="clear" w:color="auto" w:fill="FFFFFF"/>
            <w:vAlign w:val="center"/>
          </w:tcPr>
          <w:p w14:paraId="1F539D7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55.6 </w:t>
            </w:r>
          </w:p>
        </w:tc>
      </w:tr>
      <w:tr w:rsidR="00DE6886" w:rsidRPr="00DE6886" w14:paraId="33E1C233" w14:textId="77777777" w:rsidTr="000C255D">
        <w:trPr>
          <w:trHeight w:val="295"/>
        </w:trPr>
        <w:tc>
          <w:tcPr>
            <w:tcW w:w="965" w:type="dxa"/>
            <w:tcBorders>
              <w:top w:val="nil"/>
              <w:left w:val="nil"/>
              <w:bottom w:val="single" w:sz="12" w:space="0" w:color="000000"/>
              <w:right w:val="nil"/>
            </w:tcBorders>
            <w:shd w:val="clear" w:color="auto" w:fill="FFFFFF"/>
            <w:vAlign w:val="bottom"/>
          </w:tcPr>
          <w:p w14:paraId="0E72EDB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2020</w:t>
            </w:r>
          </w:p>
        </w:tc>
        <w:tc>
          <w:tcPr>
            <w:tcW w:w="1320" w:type="dxa"/>
            <w:tcBorders>
              <w:top w:val="nil"/>
              <w:left w:val="nil"/>
              <w:bottom w:val="single" w:sz="12" w:space="0" w:color="000000"/>
              <w:right w:val="nil"/>
            </w:tcBorders>
            <w:shd w:val="clear" w:color="auto" w:fill="FFFFFF"/>
            <w:vAlign w:val="bottom"/>
          </w:tcPr>
          <w:p w14:paraId="6A171B6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6.2 </w:t>
            </w:r>
          </w:p>
        </w:tc>
        <w:tc>
          <w:tcPr>
            <w:tcW w:w="1320" w:type="dxa"/>
            <w:tcBorders>
              <w:top w:val="nil"/>
              <w:left w:val="nil"/>
              <w:bottom w:val="single" w:sz="12" w:space="0" w:color="000000"/>
              <w:right w:val="nil"/>
            </w:tcBorders>
            <w:shd w:val="clear" w:color="auto" w:fill="FFFFFF"/>
            <w:vAlign w:val="bottom"/>
          </w:tcPr>
          <w:p w14:paraId="138299D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19.5 </w:t>
            </w:r>
          </w:p>
        </w:tc>
        <w:tc>
          <w:tcPr>
            <w:tcW w:w="1294" w:type="dxa"/>
            <w:tcBorders>
              <w:top w:val="nil"/>
              <w:left w:val="nil"/>
              <w:bottom w:val="single" w:sz="12" w:space="0" w:color="000000"/>
              <w:right w:val="nil"/>
            </w:tcBorders>
            <w:shd w:val="clear" w:color="auto" w:fill="FFFFFF"/>
            <w:vAlign w:val="bottom"/>
          </w:tcPr>
          <w:p w14:paraId="145527D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5.5 </w:t>
            </w:r>
          </w:p>
        </w:tc>
        <w:tc>
          <w:tcPr>
            <w:tcW w:w="1050" w:type="dxa"/>
            <w:tcBorders>
              <w:top w:val="nil"/>
              <w:left w:val="nil"/>
              <w:bottom w:val="single" w:sz="12" w:space="0" w:color="000000"/>
              <w:right w:val="nil"/>
            </w:tcBorders>
            <w:shd w:val="clear" w:color="auto" w:fill="FFFFFF"/>
            <w:vAlign w:val="bottom"/>
          </w:tcPr>
          <w:p w14:paraId="21E5852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18.3 </w:t>
            </w:r>
          </w:p>
        </w:tc>
        <w:tc>
          <w:tcPr>
            <w:tcW w:w="1173" w:type="dxa"/>
            <w:tcBorders>
              <w:top w:val="nil"/>
              <w:left w:val="nil"/>
              <w:bottom w:val="single" w:sz="12" w:space="0" w:color="000000"/>
              <w:right w:val="nil"/>
            </w:tcBorders>
            <w:shd w:val="clear" w:color="auto" w:fill="FFFFFF"/>
            <w:vAlign w:val="bottom"/>
          </w:tcPr>
          <w:p w14:paraId="7D31BED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0.9 </w:t>
            </w:r>
          </w:p>
        </w:tc>
        <w:tc>
          <w:tcPr>
            <w:tcW w:w="1116" w:type="dxa"/>
            <w:tcBorders>
              <w:top w:val="nil"/>
              <w:left w:val="nil"/>
              <w:bottom w:val="single" w:sz="12" w:space="0" w:color="000000"/>
              <w:right w:val="nil"/>
            </w:tcBorders>
            <w:shd w:val="clear" w:color="auto" w:fill="FFFFFF"/>
            <w:vAlign w:val="bottom"/>
          </w:tcPr>
          <w:p w14:paraId="78726B1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9.6 </w:t>
            </w:r>
          </w:p>
        </w:tc>
        <w:tc>
          <w:tcPr>
            <w:tcW w:w="1140" w:type="dxa"/>
            <w:tcBorders>
              <w:top w:val="nil"/>
              <w:left w:val="nil"/>
              <w:bottom w:val="single" w:sz="12" w:space="0" w:color="000000"/>
              <w:right w:val="nil"/>
            </w:tcBorders>
            <w:shd w:val="clear" w:color="auto" w:fill="FFFFFF"/>
            <w:vAlign w:val="center"/>
          </w:tcPr>
          <w:p w14:paraId="5882FAF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60.0 </w:t>
            </w:r>
          </w:p>
        </w:tc>
      </w:tr>
    </w:tbl>
    <w:p w14:paraId="76E3DF6A" w14:textId="77777777" w:rsidR="00DE6886" w:rsidRDefault="00DE6886" w:rsidP="00DE6886">
      <w:pPr>
        <w:widowControl/>
        <w:spacing w:line="480" w:lineRule="auto"/>
        <w:rPr>
          <w:rFonts w:ascii="Times New Roman" w:eastAsia="Times New Roman" w:hAnsi="Times New Roman" w:cs="Times New Roman"/>
          <w:lang w:val="en-GB"/>
        </w:rPr>
      </w:pPr>
    </w:p>
    <w:p w14:paraId="1EFECAE3" w14:textId="77777777" w:rsidR="00DE6886" w:rsidRPr="00DB34A3" w:rsidRDefault="00DE6886" w:rsidP="00DE6886">
      <w:pPr>
        <w:widowControl/>
        <w:jc w:val="left"/>
        <w:rPr>
          <w:rFonts w:ascii="Times New Roman" w:eastAsia="宋体" w:hAnsi="Times New Roman" w:cs="Times New Roman"/>
          <w:lang w:val="en-GB"/>
        </w:rPr>
      </w:pPr>
      <w:r>
        <w:rPr>
          <w:rFonts w:ascii="Times New Roman" w:eastAsia="Times New Roman" w:hAnsi="Times New Roman" w:cs="Times New Roman"/>
          <w:lang w:val="en-GB"/>
        </w:rPr>
        <w:br w:type="page"/>
      </w:r>
    </w:p>
    <w:p w14:paraId="2FBA372A" w14:textId="77777777" w:rsidR="00DE6886" w:rsidRDefault="00DE6886" w:rsidP="00DE6886">
      <w:pPr>
        <w:widowControl/>
        <w:spacing w:line="480" w:lineRule="auto"/>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lastRenderedPageBreak/>
        <w:t xml:space="preserve">Table S3a. </w:t>
      </w:r>
      <w:r>
        <w:rPr>
          <w:rFonts w:ascii="Times New Roman" w:eastAsia="Times New Roman" w:hAnsi="Times New Roman" w:cs="Times New Roman"/>
          <w:bCs/>
          <w:sz w:val="24"/>
          <w:szCs w:val="24"/>
          <w:lang w:val="en-GB"/>
        </w:rPr>
        <w:t>Distributions of sectoral embodied CH</w:t>
      </w:r>
      <w:r>
        <w:rPr>
          <w:rFonts w:ascii="Times New Roman" w:eastAsia="Times New Roman" w:hAnsi="Times New Roman" w:cs="Times New Roman"/>
          <w:bCs/>
          <w:sz w:val="24"/>
          <w:szCs w:val="24"/>
          <w:vertAlign w:val="subscript"/>
          <w:lang w:val="en-GB"/>
        </w:rPr>
        <w:t>4</w:t>
      </w:r>
      <w:r>
        <w:rPr>
          <w:rFonts w:ascii="Times New Roman" w:eastAsia="Times New Roman" w:hAnsi="Times New Roman" w:cs="Times New Roman"/>
          <w:bCs/>
          <w:sz w:val="24"/>
          <w:szCs w:val="24"/>
          <w:lang w:val="en-GB"/>
        </w:rPr>
        <w:t xml:space="preserve"> emissions in the production layer in 2000</w:t>
      </w:r>
    </w:p>
    <w:tbl>
      <w:tblPr>
        <w:tblW w:w="8790" w:type="dxa"/>
        <w:tblLook w:val="04A0" w:firstRow="1" w:lastRow="0" w:firstColumn="1" w:lastColumn="0" w:noHBand="0" w:noVBand="1"/>
      </w:tblPr>
      <w:tblGrid>
        <w:gridCol w:w="1040"/>
        <w:gridCol w:w="1510"/>
        <w:gridCol w:w="1038"/>
        <w:gridCol w:w="1038"/>
        <w:gridCol w:w="1038"/>
        <w:gridCol w:w="1038"/>
        <w:gridCol w:w="1048"/>
        <w:gridCol w:w="1040"/>
      </w:tblGrid>
      <w:tr w:rsidR="00DE6886" w:rsidRPr="00DE6886" w14:paraId="564AE2A1" w14:textId="77777777" w:rsidTr="000C255D">
        <w:trPr>
          <w:trHeight w:val="610"/>
        </w:trPr>
        <w:tc>
          <w:tcPr>
            <w:tcW w:w="1040" w:type="dxa"/>
            <w:vMerge w:val="restart"/>
            <w:tcBorders>
              <w:top w:val="single" w:sz="12" w:space="0" w:color="000000"/>
              <w:left w:val="nil"/>
              <w:bottom w:val="single" w:sz="8" w:space="0" w:color="000000"/>
              <w:right w:val="nil"/>
            </w:tcBorders>
            <w:shd w:val="clear" w:color="auto" w:fill="FFFFFF"/>
            <w:vAlign w:val="center"/>
          </w:tcPr>
          <w:p w14:paraId="15E311C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w:t>
            </w:r>
          </w:p>
        </w:tc>
        <w:tc>
          <w:tcPr>
            <w:tcW w:w="1510" w:type="dxa"/>
            <w:tcBorders>
              <w:top w:val="single" w:sz="12" w:space="0" w:color="000000"/>
              <w:left w:val="nil"/>
              <w:bottom w:val="nil"/>
              <w:right w:val="nil"/>
            </w:tcBorders>
            <w:shd w:val="clear" w:color="auto" w:fill="FFFFFF"/>
            <w:vAlign w:val="bottom"/>
          </w:tcPr>
          <w:p w14:paraId="432E297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Embodied CH</w:t>
            </w:r>
            <w:r w:rsidRPr="00DE6886">
              <w:rPr>
                <w:rFonts w:ascii="Times New Roman" w:eastAsia="Times New Roman" w:hAnsi="Times New Roman" w:cs="Times New Roman"/>
                <w:color w:val="000000"/>
                <w:sz w:val="24"/>
                <w:szCs w:val="24"/>
                <w:vertAlign w:val="subscript"/>
                <w:lang w:val="en-GB"/>
              </w:rPr>
              <w:t>4</w:t>
            </w:r>
            <w:r w:rsidRPr="00DE6886">
              <w:rPr>
                <w:rFonts w:ascii="Times New Roman" w:eastAsia="Times New Roman" w:hAnsi="Times New Roman" w:cs="Times New Roman"/>
                <w:color w:val="000000"/>
                <w:sz w:val="24"/>
                <w:szCs w:val="24"/>
                <w:lang w:val="en-GB"/>
              </w:rPr>
              <w:t xml:space="preserve"> emissions</w:t>
            </w:r>
          </w:p>
        </w:tc>
        <w:tc>
          <w:tcPr>
            <w:tcW w:w="5200" w:type="dxa"/>
            <w:gridSpan w:val="5"/>
            <w:tcBorders>
              <w:top w:val="single" w:sz="12" w:space="0" w:color="000000"/>
              <w:left w:val="nil"/>
              <w:bottom w:val="single" w:sz="8" w:space="0" w:color="000000"/>
              <w:right w:val="nil"/>
            </w:tcBorders>
            <w:shd w:val="clear" w:color="auto" w:fill="FFFFFF"/>
            <w:vAlign w:val="center"/>
          </w:tcPr>
          <w:p w14:paraId="5CF9346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Distribution of embodied CH</w:t>
            </w:r>
            <w:r w:rsidRPr="00DE6886">
              <w:rPr>
                <w:rFonts w:ascii="Times New Roman" w:eastAsia="Times New Roman" w:hAnsi="Times New Roman" w:cs="Times New Roman"/>
                <w:color w:val="000000"/>
                <w:sz w:val="24"/>
                <w:szCs w:val="24"/>
                <w:vertAlign w:val="subscript"/>
                <w:lang w:val="en-GB"/>
              </w:rPr>
              <w:t>4</w:t>
            </w:r>
            <w:r w:rsidRPr="00DE6886">
              <w:rPr>
                <w:rFonts w:ascii="Times New Roman" w:eastAsia="Times New Roman" w:hAnsi="Times New Roman" w:cs="Times New Roman"/>
                <w:color w:val="000000"/>
                <w:sz w:val="24"/>
                <w:szCs w:val="24"/>
                <w:lang w:val="en-GB"/>
              </w:rPr>
              <w:t xml:space="preserve"> emissions (%)</w:t>
            </w:r>
          </w:p>
        </w:tc>
        <w:tc>
          <w:tcPr>
            <w:tcW w:w="1040" w:type="dxa"/>
            <w:vMerge w:val="restart"/>
            <w:tcBorders>
              <w:top w:val="single" w:sz="12" w:space="0" w:color="000000"/>
              <w:left w:val="nil"/>
              <w:bottom w:val="single" w:sz="8" w:space="0" w:color="000000"/>
              <w:right w:val="nil"/>
            </w:tcBorders>
            <w:shd w:val="clear" w:color="auto" w:fill="FFFFFF"/>
            <w:vAlign w:val="bottom"/>
          </w:tcPr>
          <w:p w14:paraId="5F5B8D5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Total</w:t>
            </w:r>
          </w:p>
        </w:tc>
      </w:tr>
      <w:tr w:rsidR="00DE6886" w:rsidRPr="00DE6886" w14:paraId="1C1C6196" w14:textId="77777777" w:rsidTr="000C255D">
        <w:trPr>
          <w:trHeight w:val="280"/>
        </w:trPr>
        <w:tc>
          <w:tcPr>
            <w:tcW w:w="1040" w:type="dxa"/>
            <w:vMerge/>
            <w:tcBorders>
              <w:top w:val="nil"/>
              <w:left w:val="nil"/>
              <w:bottom w:val="single" w:sz="8" w:space="0" w:color="000000"/>
              <w:right w:val="nil"/>
            </w:tcBorders>
            <w:shd w:val="clear" w:color="auto" w:fill="FFFFFF"/>
          </w:tcPr>
          <w:p w14:paraId="11E51D06" w14:textId="77777777" w:rsidR="00DE6886" w:rsidRPr="00DE6886" w:rsidRDefault="00DE6886" w:rsidP="000C255D">
            <w:pPr>
              <w:spacing w:line="480" w:lineRule="auto"/>
              <w:rPr>
                <w:rFonts w:ascii="Times New Roman" w:hAnsi="Times New Roman" w:cs="Times New Roman"/>
                <w:sz w:val="24"/>
                <w:szCs w:val="24"/>
                <w:lang w:val="en-GB"/>
              </w:rPr>
            </w:pPr>
          </w:p>
        </w:tc>
        <w:tc>
          <w:tcPr>
            <w:tcW w:w="1510" w:type="dxa"/>
            <w:tcBorders>
              <w:top w:val="nil"/>
              <w:left w:val="nil"/>
              <w:bottom w:val="single" w:sz="8" w:space="0" w:color="000000"/>
              <w:right w:val="nil"/>
            </w:tcBorders>
            <w:shd w:val="clear" w:color="auto" w:fill="FFFFFF"/>
            <w:vAlign w:val="bottom"/>
          </w:tcPr>
          <w:p w14:paraId="1D971D3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w:t>
            </w:r>
            <w:proofErr w:type="spellStart"/>
            <w:r w:rsidRPr="00DE6886">
              <w:rPr>
                <w:rFonts w:ascii="Times New Roman" w:eastAsia="Times New Roman" w:hAnsi="Times New Roman" w:cs="Times New Roman"/>
                <w:color w:val="000000"/>
                <w:sz w:val="24"/>
                <w:szCs w:val="24"/>
                <w:lang w:val="en-GB"/>
              </w:rPr>
              <w:t>Tg</w:t>
            </w:r>
            <w:proofErr w:type="spellEnd"/>
            <w:r w:rsidRPr="00DE6886">
              <w:rPr>
                <w:rFonts w:ascii="Times New Roman" w:eastAsia="Times New Roman" w:hAnsi="Times New Roman" w:cs="Times New Roman"/>
                <w:color w:val="000000"/>
                <w:sz w:val="24"/>
                <w:szCs w:val="24"/>
                <w:lang w:val="en-GB"/>
              </w:rPr>
              <w:t>)</w:t>
            </w:r>
          </w:p>
        </w:tc>
        <w:tc>
          <w:tcPr>
            <w:tcW w:w="1038" w:type="dxa"/>
            <w:tcBorders>
              <w:top w:val="nil"/>
              <w:left w:val="nil"/>
              <w:bottom w:val="single" w:sz="8" w:space="0" w:color="000000"/>
              <w:right w:val="nil"/>
            </w:tcBorders>
            <w:shd w:val="clear" w:color="auto" w:fill="FFFFFF"/>
            <w:vAlign w:val="bottom"/>
          </w:tcPr>
          <w:p w14:paraId="4947822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0</w:t>
            </w:r>
          </w:p>
        </w:tc>
        <w:tc>
          <w:tcPr>
            <w:tcW w:w="1038" w:type="dxa"/>
            <w:tcBorders>
              <w:top w:val="nil"/>
              <w:left w:val="nil"/>
              <w:bottom w:val="single" w:sz="8" w:space="0" w:color="000000"/>
              <w:right w:val="nil"/>
            </w:tcBorders>
            <w:shd w:val="clear" w:color="auto" w:fill="FFFFFF"/>
            <w:vAlign w:val="bottom"/>
          </w:tcPr>
          <w:p w14:paraId="575898C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1</w:t>
            </w:r>
          </w:p>
        </w:tc>
        <w:tc>
          <w:tcPr>
            <w:tcW w:w="1038" w:type="dxa"/>
            <w:tcBorders>
              <w:top w:val="nil"/>
              <w:left w:val="nil"/>
              <w:bottom w:val="single" w:sz="8" w:space="0" w:color="000000"/>
              <w:right w:val="nil"/>
            </w:tcBorders>
            <w:shd w:val="clear" w:color="auto" w:fill="FFFFFF"/>
            <w:vAlign w:val="bottom"/>
          </w:tcPr>
          <w:p w14:paraId="7CE94A1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2</w:t>
            </w:r>
          </w:p>
        </w:tc>
        <w:tc>
          <w:tcPr>
            <w:tcW w:w="1038" w:type="dxa"/>
            <w:tcBorders>
              <w:top w:val="nil"/>
              <w:left w:val="nil"/>
              <w:bottom w:val="single" w:sz="8" w:space="0" w:color="000000"/>
              <w:right w:val="nil"/>
            </w:tcBorders>
            <w:shd w:val="clear" w:color="auto" w:fill="FFFFFF"/>
            <w:vAlign w:val="bottom"/>
          </w:tcPr>
          <w:p w14:paraId="1CCBC7E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3</w:t>
            </w:r>
          </w:p>
        </w:tc>
        <w:tc>
          <w:tcPr>
            <w:tcW w:w="1048" w:type="dxa"/>
            <w:tcBorders>
              <w:top w:val="nil"/>
              <w:left w:val="nil"/>
              <w:bottom w:val="single" w:sz="8" w:space="0" w:color="000000"/>
              <w:right w:val="nil"/>
            </w:tcBorders>
            <w:shd w:val="clear" w:color="auto" w:fill="FFFFFF"/>
            <w:vAlign w:val="bottom"/>
          </w:tcPr>
          <w:p w14:paraId="50C1568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4</w:t>
            </w:r>
            <w:r w:rsidRPr="00DE6886">
              <w:rPr>
                <w:rFonts w:ascii="Times New Roman" w:eastAsia="等线" w:hAnsi="Times New Roman" w:cs="Times New Roman"/>
                <w:color w:val="000000"/>
                <w:sz w:val="24"/>
                <w:szCs w:val="24"/>
                <w:vertAlign w:val="superscript"/>
                <w:lang w:val="en-GB"/>
              </w:rPr>
              <w:t>→∞</w:t>
            </w:r>
          </w:p>
        </w:tc>
        <w:tc>
          <w:tcPr>
            <w:tcW w:w="1040" w:type="dxa"/>
            <w:vMerge/>
            <w:tcBorders>
              <w:top w:val="nil"/>
              <w:left w:val="nil"/>
              <w:bottom w:val="single" w:sz="8" w:space="0" w:color="000000"/>
              <w:right w:val="nil"/>
            </w:tcBorders>
            <w:shd w:val="clear" w:color="auto" w:fill="FFFFFF"/>
          </w:tcPr>
          <w:p w14:paraId="2420DF1F" w14:textId="77777777" w:rsidR="00DE6886" w:rsidRPr="00DE6886" w:rsidRDefault="00DE6886" w:rsidP="000C255D">
            <w:pPr>
              <w:spacing w:line="480" w:lineRule="auto"/>
              <w:rPr>
                <w:rFonts w:ascii="Times New Roman" w:hAnsi="Times New Roman" w:cs="Times New Roman"/>
                <w:sz w:val="24"/>
                <w:szCs w:val="24"/>
                <w:lang w:val="en-GB"/>
              </w:rPr>
            </w:pPr>
          </w:p>
        </w:tc>
      </w:tr>
      <w:tr w:rsidR="00DE6886" w:rsidRPr="00DE6886" w14:paraId="7F46A51D" w14:textId="77777777" w:rsidTr="000C255D">
        <w:trPr>
          <w:trHeight w:val="280"/>
        </w:trPr>
        <w:tc>
          <w:tcPr>
            <w:tcW w:w="1040" w:type="dxa"/>
            <w:tcBorders>
              <w:top w:val="nil"/>
              <w:left w:val="nil"/>
              <w:bottom w:val="nil"/>
              <w:right w:val="nil"/>
            </w:tcBorders>
            <w:shd w:val="clear" w:color="auto" w:fill="FFFFFF"/>
            <w:vAlign w:val="bottom"/>
          </w:tcPr>
          <w:p w14:paraId="07D8694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w:t>
            </w:r>
          </w:p>
        </w:tc>
        <w:tc>
          <w:tcPr>
            <w:tcW w:w="1510" w:type="dxa"/>
            <w:tcBorders>
              <w:top w:val="nil"/>
              <w:left w:val="nil"/>
              <w:bottom w:val="nil"/>
              <w:right w:val="nil"/>
            </w:tcBorders>
            <w:shd w:val="clear" w:color="auto" w:fill="FFFFFF"/>
            <w:vAlign w:val="bottom"/>
          </w:tcPr>
          <w:p w14:paraId="144A60B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15.1 </w:t>
            </w:r>
          </w:p>
        </w:tc>
        <w:tc>
          <w:tcPr>
            <w:tcW w:w="1038" w:type="dxa"/>
            <w:tcBorders>
              <w:top w:val="nil"/>
              <w:left w:val="nil"/>
              <w:bottom w:val="nil"/>
              <w:right w:val="nil"/>
            </w:tcBorders>
            <w:shd w:val="clear" w:color="auto" w:fill="FFFFFF"/>
            <w:vAlign w:val="bottom"/>
          </w:tcPr>
          <w:p w14:paraId="046E1E1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77.1%</w:t>
            </w:r>
          </w:p>
        </w:tc>
        <w:tc>
          <w:tcPr>
            <w:tcW w:w="1038" w:type="dxa"/>
            <w:tcBorders>
              <w:top w:val="nil"/>
              <w:left w:val="nil"/>
              <w:bottom w:val="nil"/>
              <w:right w:val="nil"/>
            </w:tcBorders>
            <w:shd w:val="clear" w:color="auto" w:fill="FFFFFF"/>
            <w:vAlign w:val="bottom"/>
          </w:tcPr>
          <w:p w14:paraId="0F85DDC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12.5%</w:t>
            </w:r>
          </w:p>
        </w:tc>
        <w:tc>
          <w:tcPr>
            <w:tcW w:w="1038" w:type="dxa"/>
            <w:tcBorders>
              <w:top w:val="nil"/>
              <w:left w:val="nil"/>
              <w:bottom w:val="nil"/>
              <w:right w:val="nil"/>
            </w:tcBorders>
            <w:shd w:val="clear" w:color="auto" w:fill="FFFFFF"/>
            <w:vAlign w:val="bottom"/>
          </w:tcPr>
          <w:p w14:paraId="1D9A11A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5.3%</w:t>
            </w:r>
          </w:p>
        </w:tc>
        <w:tc>
          <w:tcPr>
            <w:tcW w:w="1038" w:type="dxa"/>
            <w:tcBorders>
              <w:top w:val="nil"/>
              <w:left w:val="nil"/>
              <w:bottom w:val="nil"/>
              <w:right w:val="nil"/>
            </w:tcBorders>
            <w:shd w:val="clear" w:color="auto" w:fill="FFFFFF"/>
            <w:vAlign w:val="bottom"/>
          </w:tcPr>
          <w:p w14:paraId="3AA519C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w:t>
            </w:r>
          </w:p>
        </w:tc>
        <w:tc>
          <w:tcPr>
            <w:tcW w:w="1048" w:type="dxa"/>
            <w:tcBorders>
              <w:top w:val="nil"/>
              <w:left w:val="nil"/>
              <w:bottom w:val="nil"/>
              <w:right w:val="nil"/>
            </w:tcBorders>
            <w:shd w:val="clear" w:color="auto" w:fill="FFFFFF"/>
            <w:vAlign w:val="bottom"/>
          </w:tcPr>
          <w:p w14:paraId="6AD9B6E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2.7%</w:t>
            </w:r>
          </w:p>
        </w:tc>
        <w:tc>
          <w:tcPr>
            <w:tcW w:w="1040" w:type="dxa"/>
            <w:tcBorders>
              <w:top w:val="nil"/>
              <w:left w:val="nil"/>
              <w:bottom w:val="nil"/>
              <w:right w:val="nil"/>
            </w:tcBorders>
            <w:shd w:val="clear" w:color="auto" w:fill="FFFFFF"/>
            <w:vAlign w:val="bottom"/>
          </w:tcPr>
          <w:p w14:paraId="3D4AF28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1BBE177D" w14:textId="77777777" w:rsidTr="000C255D">
        <w:trPr>
          <w:trHeight w:val="280"/>
        </w:trPr>
        <w:tc>
          <w:tcPr>
            <w:tcW w:w="1040" w:type="dxa"/>
            <w:tcBorders>
              <w:top w:val="nil"/>
              <w:left w:val="nil"/>
              <w:bottom w:val="nil"/>
              <w:right w:val="nil"/>
            </w:tcBorders>
            <w:shd w:val="clear" w:color="auto" w:fill="FFFFFF"/>
            <w:vAlign w:val="bottom"/>
          </w:tcPr>
          <w:p w14:paraId="543950B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S2</w:t>
            </w:r>
          </w:p>
        </w:tc>
        <w:tc>
          <w:tcPr>
            <w:tcW w:w="1510" w:type="dxa"/>
            <w:tcBorders>
              <w:top w:val="nil"/>
              <w:left w:val="nil"/>
              <w:bottom w:val="nil"/>
              <w:right w:val="nil"/>
            </w:tcBorders>
            <w:shd w:val="clear" w:color="auto" w:fill="FFFFFF"/>
            <w:vAlign w:val="bottom"/>
          </w:tcPr>
          <w:p w14:paraId="35D9FD4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0.6 </w:t>
            </w:r>
          </w:p>
        </w:tc>
        <w:tc>
          <w:tcPr>
            <w:tcW w:w="1038" w:type="dxa"/>
            <w:tcBorders>
              <w:top w:val="nil"/>
              <w:left w:val="nil"/>
              <w:bottom w:val="nil"/>
              <w:right w:val="nil"/>
            </w:tcBorders>
            <w:shd w:val="clear" w:color="auto" w:fill="FFFFFF"/>
            <w:vAlign w:val="bottom"/>
          </w:tcPr>
          <w:p w14:paraId="06D7731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95.0%</w:t>
            </w:r>
          </w:p>
        </w:tc>
        <w:tc>
          <w:tcPr>
            <w:tcW w:w="1038" w:type="dxa"/>
            <w:tcBorders>
              <w:top w:val="nil"/>
              <w:left w:val="nil"/>
              <w:bottom w:val="nil"/>
              <w:right w:val="nil"/>
            </w:tcBorders>
            <w:shd w:val="clear" w:color="auto" w:fill="FFFFFF"/>
            <w:vAlign w:val="bottom"/>
          </w:tcPr>
          <w:p w14:paraId="1267772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2.6%</w:t>
            </w:r>
          </w:p>
        </w:tc>
        <w:tc>
          <w:tcPr>
            <w:tcW w:w="1038" w:type="dxa"/>
            <w:tcBorders>
              <w:top w:val="nil"/>
              <w:left w:val="nil"/>
              <w:bottom w:val="nil"/>
              <w:right w:val="nil"/>
            </w:tcBorders>
            <w:shd w:val="clear" w:color="auto" w:fill="FFFFFF"/>
            <w:vAlign w:val="bottom"/>
          </w:tcPr>
          <w:p w14:paraId="2652CA5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1.1%</w:t>
            </w:r>
          </w:p>
        </w:tc>
        <w:tc>
          <w:tcPr>
            <w:tcW w:w="1038" w:type="dxa"/>
            <w:tcBorders>
              <w:top w:val="nil"/>
              <w:left w:val="nil"/>
              <w:bottom w:val="nil"/>
              <w:right w:val="nil"/>
            </w:tcBorders>
            <w:shd w:val="clear" w:color="auto" w:fill="FFFFFF"/>
            <w:vAlign w:val="bottom"/>
          </w:tcPr>
          <w:p w14:paraId="5128534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0.6%</w:t>
            </w:r>
          </w:p>
        </w:tc>
        <w:tc>
          <w:tcPr>
            <w:tcW w:w="1048" w:type="dxa"/>
            <w:tcBorders>
              <w:top w:val="nil"/>
              <w:left w:val="nil"/>
              <w:bottom w:val="nil"/>
              <w:right w:val="nil"/>
            </w:tcBorders>
            <w:shd w:val="clear" w:color="auto" w:fill="FFFFFF"/>
            <w:vAlign w:val="bottom"/>
          </w:tcPr>
          <w:p w14:paraId="130F9A1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0.8%</w:t>
            </w:r>
          </w:p>
        </w:tc>
        <w:tc>
          <w:tcPr>
            <w:tcW w:w="1040" w:type="dxa"/>
            <w:tcBorders>
              <w:top w:val="nil"/>
              <w:left w:val="nil"/>
              <w:bottom w:val="nil"/>
              <w:right w:val="nil"/>
            </w:tcBorders>
            <w:shd w:val="clear" w:color="auto" w:fill="FFFFFF"/>
            <w:vAlign w:val="bottom"/>
          </w:tcPr>
          <w:p w14:paraId="58965EC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4E467B08" w14:textId="77777777" w:rsidTr="000C255D">
        <w:trPr>
          <w:trHeight w:val="280"/>
        </w:trPr>
        <w:tc>
          <w:tcPr>
            <w:tcW w:w="1040" w:type="dxa"/>
            <w:tcBorders>
              <w:top w:val="nil"/>
              <w:left w:val="nil"/>
              <w:bottom w:val="nil"/>
              <w:right w:val="nil"/>
            </w:tcBorders>
            <w:shd w:val="clear" w:color="auto" w:fill="FFFFFF"/>
            <w:vAlign w:val="bottom"/>
          </w:tcPr>
          <w:p w14:paraId="6697D62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S3</w:t>
            </w:r>
          </w:p>
        </w:tc>
        <w:tc>
          <w:tcPr>
            <w:tcW w:w="1510" w:type="dxa"/>
            <w:tcBorders>
              <w:top w:val="nil"/>
              <w:left w:val="nil"/>
              <w:bottom w:val="nil"/>
              <w:right w:val="nil"/>
            </w:tcBorders>
            <w:shd w:val="clear" w:color="auto" w:fill="FFFFFF"/>
            <w:vAlign w:val="bottom"/>
          </w:tcPr>
          <w:p w14:paraId="6A0045E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0.2 </w:t>
            </w:r>
          </w:p>
        </w:tc>
        <w:tc>
          <w:tcPr>
            <w:tcW w:w="1038" w:type="dxa"/>
            <w:tcBorders>
              <w:top w:val="nil"/>
              <w:left w:val="nil"/>
              <w:bottom w:val="nil"/>
              <w:right w:val="nil"/>
            </w:tcBorders>
            <w:shd w:val="clear" w:color="auto" w:fill="FFFFFF"/>
            <w:vAlign w:val="bottom"/>
          </w:tcPr>
          <w:p w14:paraId="27877D2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75.0%</w:t>
            </w:r>
          </w:p>
        </w:tc>
        <w:tc>
          <w:tcPr>
            <w:tcW w:w="1038" w:type="dxa"/>
            <w:tcBorders>
              <w:top w:val="nil"/>
              <w:left w:val="nil"/>
              <w:bottom w:val="nil"/>
              <w:right w:val="nil"/>
            </w:tcBorders>
            <w:shd w:val="clear" w:color="auto" w:fill="FFFFFF"/>
            <w:vAlign w:val="bottom"/>
          </w:tcPr>
          <w:p w14:paraId="13D9E64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3.8%</w:t>
            </w:r>
          </w:p>
        </w:tc>
        <w:tc>
          <w:tcPr>
            <w:tcW w:w="1038" w:type="dxa"/>
            <w:tcBorders>
              <w:top w:val="nil"/>
              <w:left w:val="nil"/>
              <w:bottom w:val="nil"/>
              <w:right w:val="nil"/>
            </w:tcBorders>
            <w:shd w:val="clear" w:color="auto" w:fill="FFFFFF"/>
            <w:vAlign w:val="bottom"/>
          </w:tcPr>
          <w:p w14:paraId="29646E8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11.7%</w:t>
            </w:r>
          </w:p>
        </w:tc>
        <w:tc>
          <w:tcPr>
            <w:tcW w:w="1038" w:type="dxa"/>
            <w:tcBorders>
              <w:top w:val="nil"/>
              <w:left w:val="nil"/>
              <w:bottom w:val="nil"/>
              <w:right w:val="nil"/>
            </w:tcBorders>
            <w:shd w:val="clear" w:color="auto" w:fill="FFFFFF"/>
            <w:vAlign w:val="bottom"/>
          </w:tcPr>
          <w:p w14:paraId="0CF16CD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4.1%</w:t>
            </w:r>
          </w:p>
        </w:tc>
        <w:tc>
          <w:tcPr>
            <w:tcW w:w="1048" w:type="dxa"/>
            <w:tcBorders>
              <w:top w:val="nil"/>
              <w:left w:val="nil"/>
              <w:bottom w:val="nil"/>
              <w:right w:val="nil"/>
            </w:tcBorders>
            <w:shd w:val="clear" w:color="auto" w:fill="FFFFFF"/>
            <w:vAlign w:val="bottom"/>
          </w:tcPr>
          <w:p w14:paraId="24E848B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5.4%</w:t>
            </w:r>
          </w:p>
        </w:tc>
        <w:tc>
          <w:tcPr>
            <w:tcW w:w="1040" w:type="dxa"/>
            <w:tcBorders>
              <w:top w:val="nil"/>
              <w:left w:val="nil"/>
              <w:bottom w:val="nil"/>
              <w:right w:val="nil"/>
            </w:tcBorders>
            <w:shd w:val="clear" w:color="auto" w:fill="FFFFFF"/>
            <w:vAlign w:val="bottom"/>
          </w:tcPr>
          <w:p w14:paraId="7E3B916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7BBAFFCF" w14:textId="77777777" w:rsidTr="000C255D">
        <w:trPr>
          <w:trHeight w:val="280"/>
        </w:trPr>
        <w:tc>
          <w:tcPr>
            <w:tcW w:w="1040" w:type="dxa"/>
            <w:tcBorders>
              <w:top w:val="nil"/>
              <w:left w:val="nil"/>
              <w:bottom w:val="nil"/>
              <w:right w:val="nil"/>
            </w:tcBorders>
            <w:shd w:val="clear" w:color="auto" w:fill="FFFFFF"/>
            <w:vAlign w:val="bottom"/>
          </w:tcPr>
          <w:p w14:paraId="00EAAE9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S4</w:t>
            </w:r>
          </w:p>
        </w:tc>
        <w:tc>
          <w:tcPr>
            <w:tcW w:w="1510" w:type="dxa"/>
            <w:tcBorders>
              <w:top w:val="nil"/>
              <w:left w:val="nil"/>
              <w:bottom w:val="nil"/>
              <w:right w:val="nil"/>
            </w:tcBorders>
            <w:shd w:val="clear" w:color="auto" w:fill="FFFFFF"/>
            <w:vAlign w:val="bottom"/>
          </w:tcPr>
          <w:p w14:paraId="463776D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0.0 </w:t>
            </w:r>
          </w:p>
        </w:tc>
        <w:tc>
          <w:tcPr>
            <w:tcW w:w="1038" w:type="dxa"/>
            <w:tcBorders>
              <w:top w:val="nil"/>
              <w:left w:val="nil"/>
              <w:bottom w:val="nil"/>
              <w:right w:val="nil"/>
            </w:tcBorders>
            <w:shd w:val="clear" w:color="auto" w:fill="FFFFFF"/>
            <w:vAlign w:val="bottom"/>
          </w:tcPr>
          <w:p w14:paraId="58D62C1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2B66061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17.7%</w:t>
            </w:r>
          </w:p>
        </w:tc>
        <w:tc>
          <w:tcPr>
            <w:tcW w:w="1038" w:type="dxa"/>
            <w:tcBorders>
              <w:top w:val="nil"/>
              <w:left w:val="nil"/>
              <w:bottom w:val="nil"/>
              <w:right w:val="nil"/>
            </w:tcBorders>
            <w:shd w:val="clear" w:color="auto" w:fill="FFFFFF"/>
            <w:vAlign w:val="bottom"/>
          </w:tcPr>
          <w:p w14:paraId="040529E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36.8%</w:t>
            </w:r>
          </w:p>
        </w:tc>
        <w:tc>
          <w:tcPr>
            <w:tcW w:w="1038" w:type="dxa"/>
            <w:tcBorders>
              <w:top w:val="nil"/>
              <w:left w:val="nil"/>
              <w:bottom w:val="nil"/>
              <w:right w:val="nil"/>
            </w:tcBorders>
            <w:shd w:val="clear" w:color="auto" w:fill="FFFFFF"/>
            <w:vAlign w:val="bottom"/>
          </w:tcPr>
          <w:p w14:paraId="5525529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19.6%</w:t>
            </w:r>
          </w:p>
        </w:tc>
        <w:tc>
          <w:tcPr>
            <w:tcW w:w="1048" w:type="dxa"/>
            <w:tcBorders>
              <w:top w:val="nil"/>
              <w:left w:val="nil"/>
              <w:bottom w:val="nil"/>
              <w:right w:val="nil"/>
            </w:tcBorders>
            <w:shd w:val="clear" w:color="auto" w:fill="FFFFFF"/>
            <w:vAlign w:val="bottom"/>
          </w:tcPr>
          <w:p w14:paraId="13DD61B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25.8%</w:t>
            </w:r>
          </w:p>
        </w:tc>
        <w:tc>
          <w:tcPr>
            <w:tcW w:w="1040" w:type="dxa"/>
            <w:tcBorders>
              <w:top w:val="nil"/>
              <w:left w:val="nil"/>
              <w:bottom w:val="nil"/>
              <w:right w:val="nil"/>
            </w:tcBorders>
            <w:shd w:val="clear" w:color="auto" w:fill="FFFFFF"/>
            <w:vAlign w:val="bottom"/>
          </w:tcPr>
          <w:p w14:paraId="2EFB5A1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3B70A3E2" w14:textId="77777777" w:rsidTr="000C255D">
        <w:trPr>
          <w:trHeight w:val="280"/>
        </w:trPr>
        <w:tc>
          <w:tcPr>
            <w:tcW w:w="1040" w:type="dxa"/>
            <w:tcBorders>
              <w:top w:val="nil"/>
              <w:left w:val="nil"/>
              <w:bottom w:val="nil"/>
              <w:right w:val="nil"/>
            </w:tcBorders>
            <w:shd w:val="clear" w:color="auto" w:fill="FFFFFF"/>
            <w:vAlign w:val="bottom"/>
          </w:tcPr>
          <w:p w14:paraId="4FF4ACE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S5</w:t>
            </w:r>
          </w:p>
        </w:tc>
        <w:tc>
          <w:tcPr>
            <w:tcW w:w="1510" w:type="dxa"/>
            <w:tcBorders>
              <w:top w:val="nil"/>
              <w:left w:val="nil"/>
              <w:bottom w:val="nil"/>
              <w:right w:val="nil"/>
            </w:tcBorders>
            <w:shd w:val="clear" w:color="auto" w:fill="FFFFFF"/>
            <w:vAlign w:val="bottom"/>
          </w:tcPr>
          <w:p w14:paraId="7899C16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0.0 </w:t>
            </w:r>
          </w:p>
        </w:tc>
        <w:tc>
          <w:tcPr>
            <w:tcW w:w="1038" w:type="dxa"/>
            <w:tcBorders>
              <w:top w:val="nil"/>
              <w:left w:val="nil"/>
              <w:bottom w:val="nil"/>
              <w:right w:val="nil"/>
            </w:tcBorders>
            <w:shd w:val="clear" w:color="auto" w:fill="FFFFFF"/>
            <w:vAlign w:val="bottom"/>
          </w:tcPr>
          <w:p w14:paraId="3D9D820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5E9333D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31.8%</w:t>
            </w:r>
          </w:p>
        </w:tc>
        <w:tc>
          <w:tcPr>
            <w:tcW w:w="1038" w:type="dxa"/>
            <w:tcBorders>
              <w:top w:val="nil"/>
              <w:left w:val="nil"/>
              <w:bottom w:val="nil"/>
              <w:right w:val="nil"/>
            </w:tcBorders>
            <w:shd w:val="clear" w:color="auto" w:fill="FFFFFF"/>
            <w:vAlign w:val="bottom"/>
          </w:tcPr>
          <w:p w14:paraId="5037C5D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29.2%</w:t>
            </w:r>
          </w:p>
        </w:tc>
        <w:tc>
          <w:tcPr>
            <w:tcW w:w="1038" w:type="dxa"/>
            <w:tcBorders>
              <w:top w:val="nil"/>
              <w:left w:val="nil"/>
              <w:bottom w:val="nil"/>
              <w:right w:val="nil"/>
            </w:tcBorders>
            <w:shd w:val="clear" w:color="auto" w:fill="FFFFFF"/>
            <w:vAlign w:val="bottom"/>
          </w:tcPr>
          <w:p w14:paraId="06AED9E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16.3%</w:t>
            </w:r>
          </w:p>
        </w:tc>
        <w:tc>
          <w:tcPr>
            <w:tcW w:w="1048" w:type="dxa"/>
            <w:tcBorders>
              <w:top w:val="nil"/>
              <w:left w:val="nil"/>
              <w:bottom w:val="nil"/>
              <w:right w:val="nil"/>
            </w:tcBorders>
            <w:shd w:val="clear" w:color="auto" w:fill="FFFFFF"/>
            <w:vAlign w:val="bottom"/>
          </w:tcPr>
          <w:p w14:paraId="7CEA16E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22.7%</w:t>
            </w:r>
          </w:p>
        </w:tc>
        <w:tc>
          <w:tcPr>
            <w:tcW w:w="1040" w:type="dxa"/>
            <w:tcBorders>
              <w:top w:val="nil"/>
              <w:left w:val="nil"/>
              <w:bottom w:val="nil"/>
              <w:right w:val="nil"/>
            </w:tcBorders>
            <w:shd w:val="clear" w:color="auto" w:fill="FFFFFF"/>
            <w:vAlign w:val="bottom"/>
          </w:tcPr>
          <w:p w14:paraId="3B7CBD2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43CA7AD9" w14:textId="77777777" w:rsidTr="000C255D">
        <w:trPr>
          <w:trHeight w:val="280"/>
        </w:trPr>
        <w:tc>
          <w:tcPr>
            <w:tcW w:w="1040" w:type="dxa"/>
            <w:tcBorders>
              <w:top w:val="nil"/>
              <w:left w:val="nil"/>
              <w:bottom w:val="nil"/>
              <w:right w:val="nil"/>
            </w:tcBorders>
            <w:shd w:val="clear" w:color="auto" w:fill="FFFFFF"/>
            <w:vAlign w:val="bottom"/>
          </w:tcPr>
          <w:p w14:paraId="6B4BE97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S6</w:t>
            </w:r>
          </w:p>
        </w:tc>
        <w:tc>
          <w:tcPr>
            <w:tcW w:w="1510" w:type="dxa"/>
            <w:tcBorders>
              <w:top w:val="nil"/>
              <w:left w:val="nil"/>
              <w:bottom w:val="nil"/>
              <w:right w:val="nil"/>
            </w:tcBorders>
            <w:shd w:val="clear" w:color="auto" w:fill="FFFFFF"/>
            <w:vAlign w:val="bottom"/>
          </w:tcPr>
          <w:p w14:paraId="5A488EA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5.7 </w:t>
            </w:r>
          </w:p>
        </w:tc>
        <w:tc>
          <w:tcPr>
            <w:tcW w:w="1038" w:type="dxa"/>
            <w:tcBorders>
              <w:top w:val="nil"/>
              <w:left w:val="nil"/>
              <w:bottom w:val="nil"/>
              <w:right w:val="nil"/>
            </w:tcBorders>
            <w:shd w:val="clear" w:color="auto" w:fill="FFFFFF"/>
            <w:vAlign w:val="bottom"/>
          </w:tcPr>
          <w:p w14:paraId="2C95E32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0.2%</w:t>
            </w:r>
          </w:p>
        </w:tc>
        <w:tc>
          <w:tcPr>
            <w:tcW w:w="1038" w:type="dxa"/>
            <w:tcBorders>
              <w:top w:val="nil"/>
              <w:left w:val="nil"/>
              <w:bottom w:val="nil"/>
              <w:right w:val="nil"/>
            </w:tcBorders>
            <w:shd w:val="clear" w:color="auto" w:fill="FFFFFF"/>
            <w:vAlign w:val="bottom"/>
          </w:tcPr>
          <w:p w14:paraId="0D382F6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64.9%</w:t>
            </w:r>
          </w:p>
        </w:tc>
        <w:tc>
          <w:tcPr>
            <w:tcW w:w="1038" w:type="dxa"/>
            <w:tcBorders>
              <w:top w:val="nil"/>
              <w:left w:val="nil"/>
              <w:bottom w:val="nil"/>
              <w:right w:val="nil"/>
            </w:tcBorders>
            <w:shd w:val="clear" w:color="auto" w:fill="FFFFFF"/>
            <w:vAlign w:val="bottom"/>
          </w:tcPr>
          <w:p w14:paraId="3F7E586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19.2%</w:t>
            </w:r>
          </w:p>
        </w:tc>
        <w:tc>
          <w:tcPr>
            <w:tcW w:w="1038" w:type="dxa"/>
            <w:tcBorders>
              <w:top w:val="nil"/>
              <w:left w:val="nil"/>
              <w:bottom w:val="nil"/>
              <w:right w:val="nil"/>
            </w:tcBorders>
            <w:shd w:val="clear" w:color="auto" w:fill="FFFFFF"/>
            <w:vAlign w:val="bottom"/>
          </w:tcPr>
          <w:p w14:paraId="6D12622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7.8%</w:t>
            </w:r>
          </w:p>
        </w:tc>
        <w:tc>
          <w:tcPr>
            <w:tcW w:w="1048" w:type="dxa"/>
            <w:tcBorders>
              <w:top w:val="nil"/>
              <w:left w:val="nil"/>
              <w:bottom w:val="nil"/>
              <w:right w:val="nil"/>
            </w:tcBorders>
            <w:shd w:val="clear" w:color="auto" w:fill="FFFFFF"/>
            <w:vAlign w:val="bottom"/>
          </w:tcPr>
          <w:p w14:paraId="754C39D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8.0%</w:t>
            </w:r>
          </w:p>
        </w:tc>
        <w:tc>
          <w:tcPr>
            <w:tcW w:w="1040" w:type="dxa"/>
            <w:tcBorders>
              <w:top w:val="nil"/>
              <w:left w:val="nil"/>
              <w:bottom w:val="nil"/>
              <w:right w:val="nil"/>
            </w:tcBorders>
            <w:shd w:val="clear" w:color="auto" w:fill="FFFFFF"/>
            <w:vAlign w:val="bottom"/>
          </w:tcPr>
          <w:p w14:paraId="085519C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1032223C" w14:textId="77777777" w:rsidTr="000C255D">
        <w:trPr>
          <w:trHeight w:val="280"/>
        </w:trPr>
        <w:tc>
          <w:tcPr>
            <w:tcW w:w="1040" w:type="dxa"/>
            <w:tcBorders>
              <w:top w:val="nil"/>
              <w:left w:val="nil"/>
              <w:bottom w:val="nil"/>
              <w:right w:val="nil"/>
            </w:tcBorders>
            <w:shd w:val="clear" w:color="auto" w:fill="FFFFFF"/>
            <w:vAlign w:val="bottom"/>
          </w:tcPr>
          <w:p w14:paraId="49D7C05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S7</w:t>
            </w:r>
          </w:p>
        </w:tc>
        <w:tc>
          <w:tcPr>
            <w:tcW w:w="1510" w:type="dxa"/>
            <w:tcBorders>
              <w:top w:val="nil"/>
              <w:left w:val="nil"/>
              <w:bottom w:val="nil"/>
              <w:right w:val="nil"/>
            </w:tcBorders>
            <w:shd w:val="clear" w:color="auto" w:fill="FFFFFF"/>
            <w:vAlign w:val="bottom"/>
          </w:tcPr>
          <w:p w14:paraId="74FA4D2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2.2 </w:t>
            </w:r>
          </w:p>
        </w:tc>
        <w:tc>
          <w:tcPr>
            <w:tcW w:w="1038" w:type="dxa"/>
            <w:tcBorders>
              <w:top w:val="nil"/>
              <w:left w:val="nil"/>
              <w:bottom w:val="nil"/>
              <w:right w:val="nil"/>
            </w:tcBorders>
            <w:shd w:val="clear" w:color="auto" w:fill="FFFFFF"/>
            <w:vAlign w:val="bottom"/>
          </w:tcPr>
          <w:p w14:paraId="416DB31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287B897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32.9%</w:t>
            </w:r>
          </w:p>
        </w:tc>
        <w:tc>
          <w:tcPr>
            <w:tcW w:w="1038" w:type="dxa"/>
            <w:tcBorders>
              <w:top w:val="nil"/>
              <w:left w:val="nil"/>
              <w:bottom w:val="nil"/>
              <w:right w:val="nil"/>
            </w:tcBorders>
            <w:shd w:val="clear" w:color="auto" w:fill="FFFFFF"/>
            <w:vAlign w:val="bottom"/>
          </w:tcPr>
          <w:p w14:paraId="265652F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24.9%</w:t>
            </w:r>
          </w:p>
        </w:tc>
        <w:tc>
          <w:tcPr>
            <w:tcW w:w="1038" w:type="dxa"/>
            <w:tcBorders>
              <w:top w:val="nil"/>
              <w:left w:val="nil"/>
              <w:bottom w:val="nil"/>
              <w:right w:val="nil"/>
            </w:tcBorders>
            <w:shd w:val="clear" w:color="auto" w:fill="FFFFFF"/>
            <w:vAlign w:val="bottom"/>
          </w:tcPr>
          <w:p w14:paraId="58BA477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16.9%</w:t>
            </w:r>
          </w:p>
        </w:tc>
        <w:tc>
          <w:tcPr>
            <w:tcW w:w="1048" w:type="dxa"/>
            <w:tcBorders>
              <w:top w:val="nil"/>
              <w:left w:val="nil"/>
              <w:bottom w:val="nil"/>
              <w:right w:val="nil"/>
            </w:tcBorders>
            <w:shd w:val="clear" w:color="auto" w:fill="FFFFFF"/>
            <w:vAlign w:val="bottom"/>
          </w:tcPr>
          <w:p w14:paraId="7D5489B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25.3%</w:t>
            </w:r>
          </w:p>
        </w:tc>
        <w:tc>
          <w:tcPr>
            <w:tcW w:w="1040" w:type="dxa"/>
            <w:tcBorders>
              <w:top w:val="nil"/>
              <w:left w:val="nil"/>
              <w:bottom w:val="nil"/>
              <w:right w:val="nil"/>
            </w:tcBorders>
            <w:shd w:val="clear" w:color="auto" w:fill="FFFFFF"/>
            <w:vAlign w:val="bottom"/>
          </w:tcPr>
          <w:p w14:paraId="2F349B2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1676DDE5" w14:textId="77777777" w:rsidTr="000C255D">
        <w:trPr>
          <w:trHeight w:val="280"/>
        </w:trPr>
        <w:tc>
          <w:tcPr>
            <w:tcW w:w="1040" w:type="dxa"/>
            <w:tcBorders>
              <w:top w:val="nil"/>
              <w:left w:val="nil"/>
              <w:bottom w:val="nil"/>
              <w:right w:val="nil"/>
            </w:tcBorders>
            <w:shd w:val="clear" w:color="auto" w:fill="FFFFFF"/>
            <w:vAlign w:val="bottom"/>
          </w:tcPr>
          <w:p w14:paraId="6E58083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S8</w:t>
            </w:r>
          </w:p>
        </w:tc>
        <w:tc>
          <w:tcPr>
            <w:tcW w:w="1510" w:type="dxa"/>
            <w:tcBorders>
              <w:top w:val="nil"/>
              <w:left w:val="nil"/>
              <w:bottom w:val="nil"/>
              <w:right w:val="nil"/>
            </w:tcBorders>
            <w:shd w:val="clear" w:color="auto" w:fill="FFFFFF"/>
            <w:vAlign w:val="bottom"/>
          </w:tcPr>
          <w:p w14:paraId="423F736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0.5 </w:t>
            </w:r>
          </w:p>
        </w:tc>
        <w:tc>
          <w:tcPr>
            <w:tcW w:w="1038" w:type="dxa"/>
            <w:tcBorders>
              <w:top w:val="nil"/>
              <w:left w:val="nil"/>
              <w:bottom w:val="nil"/>
              <w:right w:val="nil"/>
            </w:tcBorders>
            <w:shd w:val="clear" w:color="auto" w:fill="FFFFFF"/>
            <w:vAlign w:val="bottom"/>
          </w:tcPr>
          <w:p w14:paraId="173B1F6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0.4%</w:t>
            </w:r>
          </w:p>
        </w:tc>
        <w:tc>
          <w:tcPr>
            <w:tcW w:w="1038" w:type="dxa"/>
            <w:tcBorders>
              <w:top w:val="nil"/>
              <w:left w:val="nil"/>
              <w:bottom w:val="nil"/>
              <w:right w:val="nil"/>
            </w:tcBorders>
            <w:shd w:val="clear" w:color="auto" w:fill="FFFFFF"/>
            <w:vAlign w:val="bottom"/>
          </w:tcPr>
          <w:p w14:paraId="52302B8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32.3%</w:t>
            </w:r>
          </w:p>
        </w:tc>
        <w:tc>
          <w:tcPr>
            <w:tcW w:w="1038" w:type="dxa"/>
            <w:tcBorders>
              <w:top w:val="nil"/>
              <w:left w:val="nil"/>
              <w:bottom w:val="nil"/>
              <w:right w:val="nil"/>
            </w:tcBorders>
            <w:shd w:val="clear" w:color="auto" w:fill="FFFFFF"/>
            <w:vAlign w:val="bottom"/>
          </w:tcPr>
          <w:p w14:paraId="1D02989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25.4%</w:t>
            </w:r>
          </w:p>
        </w:tc>
        <w:tc>
          <w:tcPr>
            <w:tcW w:w="1038" w:type="dxa"/>
            <w:tcBorders>
              <w:top w:val="nil"/>
              <w:left w:val="nil"/>
              <w:bottom w:val="nil"/>
              <w:right w:val="nil"/>
            </w:tcBorders>
            <w:shd w:val="clear" w:color="auto" w:fill="FFFFFF"/>
            <w:vAlign w:val="bottom"/>
          </w:tcPr>
          <w:p w14:paraId="07A565D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17.1%</w:t>
            </w:r>
          </w:p>
        </w:tc>
        <w:tc>
          <w:tcPr>
            <w:tcW w:w="1048" w:type="dxa"/>
            <w:tcBorders>
              <w:top w:val="nil"/>
              <w:left w:val="nil"/>
              <w:bottom w:val="nil"/>
              <w:right w:val="nil"/>
            </w:tcBorders>
            <w:shd w:val="clear" w:color="auto" w:fill="FFFFFF"/>
            <w:vAlign w:val="bottom"/>
          </w:tcPr>
          <w:p w14:paraId="6F41131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24.9%</w:t>
            </w:r>
          </w:p>
        </w:tc>
        <w:tc>
          <w:tcPr>
            <w:tcW w:w="1040" w:type="dxa"/>
            <w:tcBorders>
              <w:top w:val="nil"/>
              <w:left w:val="nil"/>
              <w:bottom w:val="nil"/>
              <w:right w:val="nil"/>
            </w:tcBorders>
            <w:shd w:val="clear" w:color="auto" w:fill="FFFFFF"/>
            <w:vAlign w:val="bottom"/>
          </w:tcPr>
          <w:p w14:paraId="2E87453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57A9C2D3" w14:textId="77777777" w:rsidTr="000C255D">
        <w:trPr>
          <w:trHeight w:val="280"/>
        </w:trPr>
        <w:tc>
          <w:tcPr>
            <w:tcW w:w="1040" w:type="dxa"/>
            <w:tcBorders>
              <w:top w:val="nil"/>
              <w:left w:val="nil"/>
              <w:bottom w:val="nil"/>
              <w:right w:val="nil"/>
            </w:tcBorders>
            <w:shd w:val="clear" w:color="auto" w:fill="FFFFFF"/>
            <w:vAlign w:val="bottom"/>
          </w:tcPr>
          <w:p w14:paraId="692B534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S9</w:t>
            </w:r>
          </w:p>
        </w:tc>
        <w:tc>
          <w:tcPr>
            <w:tcW w:w="1510" w:type="dxa"/>
            <w:tcBorders>
              <w:top w:val="nil"/>
              <w:left w:val="nil"/>
              <w:bottom w:val="nil"/>
              <w:right w:val="nil"/>
            </w:tcBorders>
            <w:shd w:val="clear" w:color="auto" w:fill="FFFFFF"/>
            <w:vAlign w:val="bottom"/>
          </w:tcPr>
          <w:p w14:paraId="3E27011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0.1 </w:t>
            </w:r>
          </w:p>
        </w:tc>
        <w:tc>
          <w:tcPr>
            <w:tcW w:w="1038" w:type="dxa"/>
            <w:tcBorders>
              <w:top w:val="nil"/>
              <w:left w:val="nil"/>
              <w:bottom w:val="nil"/>
              <w:right w:val="nil"/>
            </w:tcBorders>
            <w:shd w:val="clear" w:color="auto" w:fill="FFFFFF"/>
            <w:vAlign w:val="bottom"/>
          </w:tcPr>
          <w:p w14:paraId="7961CCE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0.1%</w:t>
            </w:r>
          </w:p>
        </w:tc>
        <w:tc>
          <w:tcPr>
            <w:tcW w:w="1038" w:type="dxa"/>
            <w:tcBorders>
              <w:top w:val="nil"/>
              <w:left w:val="nil"/>
              <w:bottom w:val="nil"/>
              <w:right w:val="nil"/>
            </w:tcBorders>
            <w:shd w:val="clear" w:color="auto" w:fill="FFFFFF"/>
            <w:vAlign w:val="bottom"/>
          </w:tcPr>
          <w:p w14:paraId="37FFD72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67.2%</w:t>
            </w:r>
          </w:p>
        </w:tc>
        <w:tc>
          <w:tcPr>
            <w:tcW w:w="1038" w:type="dxa"/>
            <w:tcBorders>
              <w:top w:val="nil"/>
              <w:left w:val="nil"/>
              <w:bottom w:val="nil"/>
              <w:right w:val="nil"/>
            </w:tcBorders>
            <w:shd w:val="clear" w:color="auto" w:fill="FFFFFF"/>
            <w:vAlign w:val="bottom"/>
          </w:tcPr>
          <w:p w14:paraId="6CED9D0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11.9%</w:t>
            </w:r>
          </w:p>
        </w:tc>
        <w:tc>
          <w:tcPr>
            <w:tcW w:w="1038" w:type="dxa"/>
            <w:tcBorders>
              <w:top w:val="nil"/>
              <w:left w:val="nil"/>
              <w:bottom w:val="nil"/>
              <w:right w:val="nil"/>
            </w:tcBorders>
            <w:shd w:val="clear" w:color="auto" w:fill="FFFFFF"/>
            <w:vAlign w:val="bottom"/>
          </w:tcPr>
          <w:p w14:paraId="72AEEA2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10.4%</w:t>
            </w:r>
          </w:p>
        </w:tc>
        <w:tc>
          <w:tcPr>
            <w:tcW w:w="1048" w:type="dxa"/>
            <w:tcBorders>
              <w:top w:val="nil"/>
              <w:left w:val="nil"/>
              <w:bottom w:val="nil"/>
              <w:right w:val="nil"/>
            </w:tcBorders>
            <w:shd w:val="clear" w:color="auto" w:fill="FFFFFF"/>
            <w:vAlign w:val="bottom"/>
          </w:tcPr>
          <w:p w14:paraId="3B5A439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10.4%</w:t>
            </w:r>
          </w:p>
        </w:tc>
        <w:tc>
          <w:tcPr>
            <w:tcW w:w="1040" w:type="dxa"/>
            <w:tcBorders>
              <w:top w:val="nil"/>
              <w:left w:val="nil"/>
              <w:bottom w:val="nil"/>
              <w:right w:val="nil"/>
            </w:tcBorders>
            <w:shd w:val="clear" w:color="auto" w:fill="FFFFFF"/>
            <w:vAlign w:val="bottom"/>
          </w:tcPr>
          <w:p w14:paraId="10DF0AB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080AA6E8" w14:textId="77777777" w:rsidTr="000C255D">
        <w:trPr>
          <w:trHeight w:val="280"/>
        </w:trPr>
        <w:tc>
          <w:tcPr>
            <w:tcW w:w="1040" w:type="dxa"/>
            <w:tcBorders>
              <w:top w:val="nil"/>
              <w:left w:val="nil"/>
              <w:bottom w:val="nil"/>
              <w:right w:val="nil"/>
            </w:tcBorders>
            <w:shd w:val="clear" w:color="auto" w:fill="FFFFFF"/>
            <w:vAlign w:val="bottom"/>
          </w:tcPr>
          <w:p w14:paraId="26A3FE0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S10</w:t>
            </w:r>
          </w:p>
        </w:tc>
        <w:tc>
          <w:tcPr>
            <w:tcW w:w="1510" w:type="dxa"/>
            <w:tcBorders>
              <w:top w:val="nil"/>
              <w:left w:val="nil"/>
              <w:bottom w:val="nil"/>
              <w:right w:val="nil"/>
            </w:tcBorders>
            <w:shd w:val="clear" w:color="auto" w:fill="FFFFFF"/>
            <w:vAlign w:val="bottom"/>
          </w:tcPr>
          <w:p w14:paraId="7C55498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1.0 </w:t>
            </w:r>
          </w:p>
        </w:tc>
        <w:tc>
          <w:tcPr>
            <w:tcW w:w="1038" w:type="dxa"/>
            <w:tcBorders>
              <w:top w:val="nil"/>
              <w:left w:val="nil"/>
              <w:bottom w:val="nil"/>
              <w:right w:val="nil"/>
            </w:tcBorders>
            <w:shd w:val="clear" w:color="auto" w:fill="FFFFFF"/>
            <w:vAlign w:val="bottom"/>
          </w:tcPr>
          <w:p w14:paraId="6EF2AAF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0.5%</w:t>
            </w:r>
          </w:p>
        </w:tc>
        <w:tc>
          <w:tcPr>
            <w:tcW w:w="1038" w:type="dxa"/>
            <w:tcBorders>
              <w:top w:val="nil"/>
              <w:left w:val="nil"/>
              <w:bottom w:val="nil"/>
              <w:right w:val="nil"/>
            </w:tcBorders>
            <w:shd w:val="clear" w:color="auto" w:fill="FFFFFF"/>
            <w:vAlign w:val="bottom"/>
          </w:tcPr>
          <w:p w14:paraId="6E95A75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25.7%</w:t>
            </w:r>
          </w:p>
        </w:tc>
        <w:tc>
          <w:tcPr>
            <w:tcW w:w="1038" w:type="dxa"/>
            <w:tcBorders>
              <w:top w:val="nil"/>
              <w:left w:val="nil"/>
              <w:bottom w:val="nil"/>
              <w:right w:val="nil"/>
            </w:tcBorders>
            <w:shd w:val="clear" w:color="auto" w:fill="FFFFFF"/>
            <w:vAlign w:val="bottom"/>
          </w:tcPr>
          <w:p w14:paraId="7E42685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32.1%</w:t>
            </w:r>
          </w:p>
        </w:tc>
        <w:tc>
          <w:tcPr>
            <w:tcW w:w="1038" w:type="dxa"/>
            <w:tcBorders>
              <w:top w:val="nil"/>
              <w:left w:val="nil"/>
              <w:bottom w:val="nil"/>
              <w:right w:val="nil"/>
            </w:tcBorders>
            <w:shd w:val="clear" w:color="auto" w:fill="FFFFFF"/>
            <w:vAlign w:val="bottom"/>
          </w:tcPr>
          <w:p w14:paraId="54A9851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18.5%</w:t>
            </w:r>
          </w:p>
        </w:tc>
        <w:tc>
          <w:tcPr>
            <w:tcW w:w="1048" w:type="dxa"/>
            <w:tcBorders>
              <w:top w:val="nil"/>
              <w:left w:val="nil"/>
              <w:bottom w:val="nil"/>
              <w:right w:val="nil"/>
            </w:tcBorders>
            <w:shd w:val="clear" w:color="auto" w:fill="FFFFFF"/>
            <w:vAlign w:val="bottom"/>
          </w:tcPr>
          <w:p w14:paraId="0663486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23.1%</w:t>
            </w:r>
          </w:p>
        </w:tc>
        <w:tc>
          <w:tcPr>
            <w:tcW w:w="1040" w:type="dxa"/>
            <w:tcBorders>
              <w:top w:val="nil"/>
              <w:left w:val="nil"/>
              <w:bottom w:val="nil"/>
              <w:right w:val="nil"/>
            </w:tcBorders>
            <w:shd w:val="clear" w:color="auto" w:fill="FFFFFF"/>
            <w:vAlign w:val="bottom"/>
          </w:tcPr>
          <w:p w14:paraId="29DC6B3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BC34E2C" w14:textId="77777777" w:rsidTr="000C255D">
        <w:trPr>
          <w:trHeight w:val="280"/>
        </w:trPr>
        <w:tc>
          <w:tcPr>
            <w:tcW w:w="1040" w:type="dxa"/>
            <w:tcBorders>
              <w:top w:val="nil"/>
              <w:left w:val="nil"/>
              <w:bottom w:val="nil"/>
              <w:right w:val="nil"/>
            </w:tcBorders>
            <w:shd w:val="clear" w:color="auto" w:fill="FFFFFF"/>
            <w:vAlign w:val="bottom"/>
          </w:tcPr>
          <w:p w14:paraId="1BB1B80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S11</w:t>
            </w:r>
          </w:p>
        </w:tc>
        <w:tc>
          <w:tcPr>
            <w:tcW w:w="1510" w:type="dxa"/>
            <w:tcBorders>
              <w:top w:val="nil"/>
              <w:left w:val="nil"/>
              <w:bottom w:val="nil"/>
              <w:right w:val="nil"/>
            </w:tcBorders>
            <w:shd w:val="clear" w:color="auto" w:fill="FFFFFF"/>
            <w:vAlign w:val="bottom"/>
          </w:tcPr>
          <w:p w14:paraId="0BEE6CD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0.3 </w:t>
            </w:r>
          </w:p>
        </w:tc>
        <w:tc>
          <w:tcPr>
            <w:tcW w:w="1038" w:type="dxa"/>
            <w:tcBorders>
              <w:top w:val="nil"/>
              <w:left w:val="nil"/>
              <w:bottom w:val="nil"/>
              <w:right w:val="nil"/>
            </w:tcBorders>
            <w:shd w:val="clear" w:color="auto" w:fill="FFFFFF"/>
            <w:vAlign w:val="bottom"/>
          </w:tcPr>
          <w:p w14:paraId="54D15A3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7E7E534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41.4%</w:t>
            </w:r>
          </w:p>
        </w:tc>
        <w:tc>
          <w:tcPr>
            <w:tcW w:w="1038" w:type="dxa"/>
            <w:tcBorders>
              <w:top w:val="nil"/>
              <w:left w:val="nil"/>
              <w:bottom w:val="nil"/>
              <w:right w:val="nil"/>
            </w:tcBorders>
            <w:shd w:val="clear" w:color="auto" w:fill="FFFFFF"/>
            <w:vAlign w:val="bottom"/>
          </w:tcPr>
          <w:p w14:paraId="4F4DDB8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26.7%</w:t>
            </w:r>
          </w:p>
        </w:tc>
        <w:tc>
          <w:tcPr>
            <w:tcW w:w="1038" w:type="dxa"/>
            <w:tcBorders>
              <w:top w:val="nil"/>
              <w:left w:val="nil"/>
              <w:bottom w:val="nil"/>
              <w:right w:val="nil"/>
            </w:tcBorders>
            <w:shd w:val="clear" w:color="auto" w:fill="FFFFFF"/>
            <w:vAlign w:val="bottom"/>
          </w:tcPr>
          <w:p w14:paraId="78ECADB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13.8%</w:t>
            </w:r>
          </w:p>
        </w:tc>
        <w:tc>
          <w:tcPr>
            <w:tcW w:w="1048" w:type="dxa"/>
            <w:tcBorders>
              <w:top w:val="nil"/>
              <w:left w:val="nil"/>
              <w:bottom w:val="nil"/>
              <w:right w:val="nil"/>
            </w:tcBorders>
            <w:shd w:val="clear" w:color="auto" w:fill="FFFFFF"/>
            <w:vAlign w:val="bottom"/>
          </w:tcPr>
          <w:p w14:paraId="2AD19BE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18.1%</w:t>
            </w:r>
          </w:p>
        </w:tc>
        <w:tc>
          <w:tcPr>
            <w:tcW w:w="1040" w:type="dxa"/>
            <w:tcBorders>
              <w:top w:val="nil"/>
              <w:left w:val="nil"/>
              <w:bottom w:val="nil"/>
              <w:right w:val="nil"/>
            </w:tcBorders>
            <w:shd w:val="clear" w:color="auto" w:fill="FFFFFF"/>
            <w:vAlign w:val="bottom"/>
          </w:tcPr>
          <w:p w14:paraId="4657A78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B1C511C" w14:textId="77777777" w:rsidTr="000C255D">
        <w:trPr>
          <w:trHeight w:val="280"/>
        </w:trPr>
        <w:tc>
          <w:tcPr>
            <w:tcW w:w="1040" w:type="dxa"/>
            <w:tcBorders>
              <w:top w:val="nil"/>
              <w:left w:val="nil"/>
              <w:bottom w:val="nil"/>
              <w:right w:val="nil"/>
            </w:tcBorders>
            <w:shd w:val="clear" w:color="auto" w:fill="FFFFFF"/>
            <w:vAlign w:val="bottom"/>
          </w:tcPr>
          <w:p w14:paraId="7E9ABD2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S12</w:t>
            </w:r>
          </w:p>
        </w:tc>
        <w:tc>
          <w:tcPr>
            <w:tcW w:w="1510" w:type="dxa"/>
            <w:tcBorders>
              <w:top w:val="nil"/>
              <w:left w:val="nil"/>
              <w:bottom w:val="nil"/>
              <w:right w:val="nil"/>
            </w:tcBorders>
            <w:shd w:val="clear" w:color="auto" w:fill="FFFFFF"/>
            <w:vAlign w:val="bottom"/>
          </w:tcPr>
          <w:p w14:paraId="11588DB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0.4 </w:t>
            </w:r>
          </w:p>
        </w:tc>
        <w:tc>
          <w:tcPr>
            <w:tcW w:w="1038" w:type="dxa"/>
            <w:tcBorders>
              <w:top w:val="nil"/>
              <w:left w:val="nil"/>
              <w:bottom w:val="nil"/>
              <w:right w:val="nil"/>
            </w:tcBorders>
            <w:shd w:val="clear" w:color="auto" w:fill="FFFFFF"/>
            <w:vAlign w:val="bottom"/>
          </w:tcPr>
          <w:p w14:paraId="0D407C1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0.7%</w:t>
            </w:r>
          </w:p>
        </w:tc>
        <w:tc>
          <w:tcPr>
            <w:tcW w:w="1038" w:type="dxa"/>
            <w:tcBorders>
              <w:top w:val="nil"/>
              <w:left w:val="nil"/>
              <w:bottom w:val="nil"/>
              <w:right w:val="nil"/>
            </w:tcBorders>
            <w:shd w:val="clear" w:color="auto" w:fill="FFFFFF"/>
            <w:vAlign w:val="bottom"/>
          </w:tcPr>
          <w:p w14:paraId="7DE47DE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20.5%</w:t>
            </w:r>
          </w:p>
        </w:tc>
        <w:tc>
          <w:tcPr>
            <w:tcW w:w="1038" w:type="dxa"/>
            <w:tcBorders>
              <w:top w:val="nil"/>
              <w:left w:val="nil"/>
              <w:bottom w:val="nil"/>
              <w:right w:val="nil"/>
            </w:tcBorders>
            <w:shd w:val="clear" w:color="auto" w:fill="FFFFFF"/>
            <w:vAlign w:val="bottom"/>
          </w:tcPr>
          <w:p w14:paraId="41BFE09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33.2%</w:t>
            </w:r>
          </w:p>
        </w:tc>
        <w:tc>
          <w:tcPr>
            <w:tcW w:w="1038" w:type="dxa"/>
            <w:tcBorders>
              <w:top w:val="nil"/>
              <w:left w:val="nil"/>
              <w:bottom w:val="nil"/>
              <w:right w:val="nil"/>
            </w:tcBorders>
            <w:shd w:val="clear" w:color="auto" w:fill="FFFFFF"/>
            <w:vAlign w:val="bottom"/>
          </w:tcPr>
          <w:p w14:paraId="7916CAB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19.7%</w:t>
            </w:r>
          </w:p>
        </w:tc>
        <w:tc>
          <w:tcPr>
            <w:tcW w:w="1048" w:type="dxa"/>
            <w:tcBorders>
              <w:top w:val="nil"/>
              <w:left w:val="nil"/>
              <w:bottom w:val="nil"/>
              <w:right w:val="nil"/>
            </w:tcBorders>
            <w:shd w:val="clear" w:color="auto" w:fill="FFFFFF"/>
            <w:vAlign w:val="bottom"/>
          </w:tcPr>
          <w:p w14:paraId="7A6B45C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25.9%</w:t>
            </w:r>
          </w:p>
        </w:tc>
        <w:tc>
          <w:tcPr>
            <w:tcW w:w="1040" w:type="dxa"/>
            <w:tcBorders>
              <w:top w:val="nil"/>
              <w:left w:val="nil"/>
              <w:bottom w:val="nil"/>
              <w:right w:val="nil"/>
            </w:tcBorders>
            <w:shd w:val="clear" w:color="auto" w:fill="FFFFFF"/>
            <w:vAlign w:val="bottom"/>
          </w:tcPr>
          <w:p w14:paraId="00612D8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0D97E6DD" w14:textId="77777777" w:rsidTr="000C255D">
        <w:trPr>
          <w:trHeight w:val="280"/>
        </w:trPr>
        <w:tc>
          <w:tcPr>
            <w:tcW w:w="1040" w:type="dxa"/>
            <w:tcBorders>
              <w:top w:val="nil"/>
              <w:left w:val="nil"/>
              <w:bottom w:val="nil"/>
              <w:right w:val="nil"/>
            </w:tcBorders>
            <w:shd w:val="clear" w:color="auto" w:fill="FFFFFF"/>
            <w:vAlign w:val="bottom"/>
          </w:tcPr>
          <w:p w14:paraId="78607A6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S13</w:t>
            </w:r>
          </w:p>
        </w:tc>
        <w:tc>
          <w:tcPr>
            <w:tcW w:w="1510" w:type="dxa"/>
            <w:tcBorders>
              <w:top w:val="nil"/>
              <w:left w:val="nil"/>
              <w:bottom w:val="nil"/>
              <w:right w:val="nil"/>
            </w:tcBorders>
            <w:shd w:val="clear" w:color="auto" w:fill="FFFFFF"/>
            <w:vAlign w:val="bottom"/>
          </w:tcPr>
          <w:p w14:paraId="2845E5B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0.7 </w:t>
            </w:r>
          </w:p>
        </w:tc>
        <w:tc>
          <w:tcPr>
            <w:tcW w:w="1038" w:type="dxa"/>
            <w:tcBorders>
              <w:top w:val="nil"/>
              <w:left w:val="nil"/>
              <w:bottom w:val="nil"/>
              <w:right w:val="nil"/>
            </w:tcBorders>
            <w:shd w:val="clear" w:color="auto" w:fill="FFFFFF"/>
            <w:vAlign w:val="bottom"/>
          </w:tcPr>
          <w:p w14:paraId="1C898A6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638F2F6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16.7%</w:t>
            </w:r>
          </w:p>
        </w:tc>
        <w:tc>
          <w:tcPr>
            <w:tcW w:w="1038" w:type="dxa"/>
            <w:tcBorders>
              <w:top w:val="nil"/>
              <w:left w:val="nil"/>
              <w:bottom w:val="nil"/>
              <w:right w:val="nil"/>
            </w:tcBorders>
            <w:shd w:val="clear" w:color="auto" w:fill="FFFFFF"/>
            <w:vAlign w:val="bottom"/>
          </w:tcPr>
          <w:p w14:paraId="0719DBF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24.3%</w:t>
            </w:r>
          </w:p>
        </w:tc>
        <w:tc>
          <w:tcPr>
            <w:tcW w:w="1038" w:type="dxa"/>
            <w:tcBorders>
              <w:top w:val="nil"/>
              <w:left w:val="nil"/>
              <w:bottom w:val="nil"/>
              <w:right w:val="nil"/>
            </w:tcBorders>
            <w:shd w:val="clear" w:color="auto" w:fill="FFFFFF"/>
            <w:vAlign w:val="bottom"/>
          </w:tcPr>
          <w:p w14:paraId="0618FF0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22.8%</w:t>
            </w:r>
          </w:p>
        </w:tc>
        <w:tc>
          <w:tcPr>
            <w:tcW w:w="1048" w:type="dxa"/>
            <w:tcBorders>
              <w:top w:val="nil"/>
              <w:left w:val="nil"/>
              <w:bottom w:val="nil"/>
              <w:right w:val="nil"/>
            </w:tcBorders>
            <w:shd w:val="clear" w:color="auto" w:fill="FFFFFF"/>
            <w:vAlign w:val="bottom"/>
          </w:tcPr>
          <w:p w14:paraId="07FD91E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36.3%</w:t>
            </w:r>
          </w:p>
        </w:tc>
        <w:tc>
          <w:tcPr>
            <w:tcW w:w="1040" w:type="dxa"/>
            <w:tcBorders>
              <w:top w:val="nil"/>
              <w:left w:val="nil"/>
              <w:bottom w:val="nil"/>
              <w:right w:val="nil"/>
            </w:tcBorders>
            <w:shd w:val="clear" w:color="auto" w:fill="FFFFFF"/>
            <w:vAlign w:val="bottom"/>
          </w:tcPr>
          <w:p w14:paraId="25D23DC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35F09E79" w14:textId="77777777" w:rsidTr="000C255D">
        <w:trPr>
          <w:trHeight w:val="280"/>
        </w:trPr>
        <w:tc>
          <w:tcPr>
            <w:tcW w:w="1040" w:type="dxa"/>
            <w:tcBorders>
              <w:top w:val="nil"/>
              <w:left w:val="nil"/>
              <w:bottom w:val="nil"/>
              <w:right w:val="nil"/>
            </w:tcBorders>
            <w:shd w:val="clear" w:color="auto" w:fill="FFFFFF"/>
            <w:vAlign w:val="bottom"/>
          </w:tcPr>
          <w:p w14:paraId="1780664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S14</w:t>
            </w:r>
          </w:p>
        </w:tc>
        <w:tc>
          <w:tcPr>
            <w:tcW w:w="1510" w:type="dxa"/>
            <w:tcBorders>
              <w:top w:val="nil"/>
              <w:left w:val="nil"/>
              <w:bottom w:val="nil"/>
              <w:right w:val="nil"/>
            </w:tcBorders>
            <w:shd w:val="clear" w:color="auto" w:fill="FFFFFF"/>
            <w:vAlign w:val="bottom"/>
          </w:tcPr>
          <w:p w14:paraId="33E0A24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0.6 </w:t>
            </w:r>
          </w:p>
        </w:tc>
        <w:tc>
          <w:tcPr>
            <w:tcW w:w="1038" w:type="dxa"/>
            <w:tcBorders>
              <w:top w:val="nil"/>
              <w:left w:val="nil"/>
              <w:bottom w:val="nil"/>
              <w:right w:val="nil"/>
            </w:tcBorders>
            <w:shd w:val="clear" w:color="auto" w:fill="FFFFFF"/>
            <w:vAlign w:val="bottom"/>
          </w:tcPr>
          <w:p w14:paraId="4BBDB07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4727B40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8.8%</w:t>
            </w:r>
          </w:p>
        </w:tc>
        <w:tc>
          <w:tcPr>
            <w:tcW w:w="1038" w:type="dxa"/>
            <w:tcBorders>
              <w:top w:val="nil"/>
              <w:left w:val="nil"/>
              <w:bottom w:val="nil"/>
              <w:right w:val="nil"/>
            </w:tcBorders>
            <w:shd w:val="clear" w:color="auto" w:fill="FFFFFF"/>
            <w:vAlign w:val="bottom"/>
          </w:tcPr>
          <w:p w14:paraId="5933230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20.0%</w:t>
            </w:r>
          </w:p>
        </w:tc>
        <w:tc>
          <w:tcPr>
            <w:tcW w:w="1038" w:type="dxa"/>
            <w:tcBorders>
              <w:top w:val="nil"/>
              <w:left w:val="nil"/>
              <w:bottom w:val="nil"/>
              <w:right w:val="nil"/>
            </w:tcBorders>
            <w:shd w:val="clear" w:color="auto" w:fill="FFFFFF"/>
            <w:vAlign w:val="bottom"/>
          </w:tcPr>
          <w:p w14:paraId="19D28D6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22.7%</w:t>
            </w:r>
          </w:p>
        </w:tc>
        <w:tc>
          <w:tcPr>
            <w:tcW w:w="1048" w:type="dxa"/>
            <w:tcBorders>
              <w:top w:val="nil"/>
              <w:left w:val="nil"/>
              <w:bottom w:val="nil"/>
              <w:right w:val="nil"/>
            </w:tcBorders>
            <w:shd w:val="clear" w:color="auto" w:fill="FFFFFF"/>
            <w:vAlign w:val="bottom"/>
          </w:tcPr>
          <w:p w14:paraId="3D871FB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48.5%</w:t>
            </w:r>
          </w:p>
        </w:tc>
        <w:tc>
          <w:tcPr>
            <w:tcW w:w="1040" w:type="dxa"/>
            <w:tcBorders>
              <w:top w:val="nil"/>
              <w:left w:val="nil"/>
              <w:bottom w:val="nil"/>
              <w:right w:val="nil"/>
            </w:tcBorders>
            <w:shd w:val="clear" w:color="auto" w:fill="FFFFFF"/>
            <w:vAlign w:val="bottom"/>
          </w:tcPr>
          <w:p w14:paraId="03D8F9B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1AC03BAA" w14:textId="77777777" w:rsidTr="000C255D">
        <w:trPr>
          <w:trHeight w:val="280"/>
        </w:trPr>
        <w:tc>
          <w:tcPr>
            <w:tcW w:w="1040" w:type="dxa"/>
            <w:tcBorders>
              <w:top w:val="nil"/>
              <w:left w:val="nil"/>
              <w:bottom w:val="nil"/>
              <w:right w:val="nil"/>
            </w:tcBorders>
            <w:shd w:val="clear" w:color="auto" w:fill="FFFFFF"/>
            <w:vAlign w:val="bottom"/>
          </w:tcPr>
          <w:p w14:paraId="6AFC5C4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S15</w:t>
            </w:r>
          </w:p>
        </w:tc>
        <w:tc>
          <w:tcPr>
            <w:tcW w:w="1510" w:type="dxa"/>
            <w:tcBorders>
              <w:top w:val="nil"/>
              <w:left w:val="nil"/>
              <w:bottom w:val="nil"/>
              <w:right w:val="nil"/>
            </w:tcBorders>
            <w:shd w:val="clear" w:color="auto" w:fill="FFFFFF"/>
            <w:vAlign w:val="bottom"/>
          </w:tcPr>
          <w:p w14:paraId="6E6BEA5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1.4 </w:t>
            </w:r>
          </w:p>
        </w:tc>
        <w:tc>
          <w:tcPr>
            <w:tcW w:w="1038" w:type="dxa"/>
            <w:tcBorders>
              <w:top w:val="nil"/>
              <w:left w:val="nil"/>
              <w:bottom w:val="nil"/>
              <w:right w:val="nil"/>
            </w:tcBorders>
            <w:shd w:val="clear" w:color="auto" w:fill="FFFFFF"/>
            <w:vAlign w:val="bottom"/>
          </w:tcPr>
          <w:p w14:paraId="3D0A562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509755A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7.0%</w:t>
            </w:r>
          </w:p>
        </w:tc>
        <w:tc>
          <w:tcPr>
            <w:tcW w:w="1038" w:type="dxa"/>
            <w:tcBorders>
              <w:top w:val="nil"/>
              <w:left w:val="nil"/>
              <w:bottom w:val="nil"/>
              <w:right w:val="nil"/>
            </w:tcBorders>
            <w:shd w:val="clear" w:color="auto" w:fill="FFFFFF"/>
            <w:vAlign w:val="bottom"/>
          </w:tcPr>
          <w:p w14:paraId="58BDD8C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20.8%</w:t>
            </w:r>
          </w:p>
        </w:tc>
        <w:tc>
          <w:tcPr>
            <w:tcW w:w="1038" w:type="dxa"/>
            <w:tcBorders>
              <w:top w:val="nil"/>
              <w:left w:val="nil"/>
              <w:bottom w:val="nil"/>
              <w:right w:val="nil"/>
            </w:tcBorders>
            <w:shd w:val="clear" w:color="auto" w:fill="FFFFFF"/>
            <w:vAlign w:val="bottom"/>
          </w:tcPr>
          <w:p w14:paraId="063361A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25.1%</w:t>
            </w:r>
          </w:p>
        </w:tc>
        <w:tc>
          <w:tcPr>
            <w:tcW w:w="1048" w:type="dxa"/>
            <w:tcBorders>
              <w:top w:val="nil"/>
              <w:left w:val="nil"/>
              <w:bottom w:val="nil"/>
              <w:right w:val="nil"/>
            </w:tcBorders>
            <w:shd w:val="clear" w:color="auto" w:fill="FFFFFF"/>
            <w:vAlign w:val="bottom"/>
          </w:tcPr>
          <w:p w14:paraId="7C3719F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47.1%</w:t>
            </w:r>
          </w:p>
        </w:tc>
        <w:tc>
          <w:tcPr>
            <w:tcW w:w="1040" w:type="dxa"/>
            <w:tcBorders>
              <w:top w:val="nil"/>
              <w:left w:val="nil"/>
              <w:bottom w:val="nil"/>
              <w:right w:val="nil"/>
            </w:tcBorders>
            <w:shd w:val="clear" w:color="auto" w:fill="FFFFFF"/>
            <w:vAlign w:val="bottom"/>
          </w:tcPr>
          <w:p w14:paraId="68EB023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33AFF724" w14:textId="77777777" w:rsidTr="000C255D">
        <w:trPr>
          <w:trHeight w:val="280"/>
        </w:trPr>
        <w:tc>
          <w:tcPr>
            <w:tcW w:w="1040" w:type="dxa"/>
            <w:tcBorders>
              <w:top w:val="nil"/>
              <w:left w:val="nil"/>
              <w:bottom w:val="nil"/>
              <w:right w:val="nil"/>
            </w:tcBorders>
            <w:shd w:val="clear" w:color="auto" w:fill="FFFFFF"/>
            <w:vAlign w:val="bottom"/>
          </w:tcPr>
          <w:p w14:paraId="5BBDBA2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S16</w:t>
            </w:r>
          </w:p>
        </w:tc>
        <w:tc>
          <w:tcPr>
            <w:tcW w:w="1510" w:type="dxa"/>
            <w:tcBorders>
              <w:top w:val="nil"/>
              <w:left w:val="nil"/>
              <w:bottom w:val="nil"/>
              <w:right w:val="nil"/>
            </w:tcBorders>
            <w:shd w:val="clear" w:color="auto" w:fill="FFFFFF"/>
            <w:vAlign w:val="bottom"/>
          </w:tcPr>
          <w:p w14:paraId="189A67D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0.1 </w:t>
            </w:r>
          </w:p>
        </w:tc>
        <w:tc>
          <w:tcPr>
            <w:tcW w:w="1038" w:type="dxa"/>
            <w:tcBorders>
              <w:top w:val="nil"/>
              <w:left w:val="nil"/>
              <w:bottom w:val="nil"/>
              <w:right w:val="nil"/>
            </w:tcBorders>
            <w:shd w:val="clear" w:color="auto" w:fill="FFFFFF"/>
            <w:vAlign w:val="bottom"/>
          </w:tcPr>
          <w:p w14:paraId="768F8E5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7C5529A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39.6%</w:t>
            </w:r>
          </w:p>
        </w:tc>
        <w:tc>
          <w:tcPr>
            <w:tcW w:w="1038" w:type="dxa"/>
            <w:tcBorders>
              <w:top w:val="nil"/>
              <w:left w:val="nil"/>
              <w:bottom w:val="nil"/>
              <w:right w:val="nil"/>
            </w:tcBorders>
            <w:shd w:val="clear" w:color="auto" w:fill="FFFFFF"/>
            <w:vAlign w:val="bottom"/>
          </w:tcPr>
          <w:p w14:paraId="6A2CABF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20.4%</w:t>
            </w:r>
          </w:p>
        </w:tc>
        <w:tc>
          <w:tcPr>
            <w:tcW w:w="1038" w:type="dxa"/>
            <w:tcBorders>
              <w:top w:val="nil"/>
              <w:left w:val="nil"/>
              <w:bottom w:val="nil"/>
              <w:right w:val="nil"/>
            </w:tcBorders>
            <w:shd w:val="clear" w:color="auto" w:fill="FFFFFF"/>
            <w:vAlign w:val="bottom"/>
          </w:tcPr>
          <w:p w14:paraId="4ECED02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15.5%</w:t>
            </w:r>
          </w:p>
        </w:tc>
        <w:tc>
          <w:tcPr>
            <w:tcW w:w="1048" w:type="dxa"/>
            <w:tcBorders>
              <w:top w:val="nil"/>
              <w:left w:val="nil"/>
              <w:bottom w:val="nil"/>
              <w:right w:val="nil"/>
            </w:tcBorders>
            <w:shd w:val="clear" w:color="auto" w:fill="FFFFFF"/>
            <w:vAlign w:val="bottom"/>
          </w:tcPr>
          <w:p w14:paraId="6F14D17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24.5%</w:t>
            </w:r>
          </w:p>
        </w:tc>
        <w:tc>
          <w:tcPr>
            <w:tcW w:w="1040" w:type="dxa"/>
            <w:tcBorders>
              <w:top w:val="nil"/>
              <w:left w:val="nil"/>
              <w:bottom w:val="nil"/>
              <w:right w:val="nil"/>
            </w:tcBorders>
            <w:shd w:val="clear" w:color="auto" w:fill="FFFFFF"/>
            <w:vAlign w:val="bottom"/>
          </w:tcPr>
          <w:p w14:paraId="0CB5C0B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5A607A46" w14:textId="77777777" w:rsidTr="000C255D">
        <w:trPr>
          <w:trHeight w:val="280"/>
        </w:trPr>
        <w:tc>
          <w:tcPr>
            <w:tcW w:w="1040" w:type="dxa"/>
            <w:tcBorders>
              <w:top w:val="nil"/>
              <w:left w:val="nil"/>
              <w:bottom w:val="nil"/>
              <w:right w:val="nil"/>
            </w:tcBorders>
            <w:shd w:val="clear" w:color="auto" w:fill="FFFFFF"/>
            <w:vAlign w:val="bottom"/>
          </w:tcPr>
          <w:p w14:paraId="00A8E9D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lastRenderedPageBreak/>
              <w:t>S17</w:t>
            </w:r>
          </w:p>
        </w:tc>
        <w:tc>
          <w:tcPr>
            <w:tcW w:w="1510" w:type="dxa"/>
            <w:tcBorders>
              <w:top w:val="nil"/>
              <w:left w:val="nil"/>
              <w:bottom w:val="nil"/>
              <w:right w:val="nil"/>
            </w:tcBorders>
            <w:shd w:val="clear" w:color="auto" w:fill="FFFFFF"/>
            <w:vAlign w:val="bottom"/>
          </w:tcPr>
          <w:p w14:paraId="6B1E79D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0.6 </w:t>
            </w:r>
          </w:p>
        </w:tc>
        <w:tc>
          <w:tcPr>
            <w:tcW w:w="1038" w:type="dxa"/>
            <w:tcBorders>
              <w:top w:val="nil"/>
              <w:left w:val="nil"/>
              <w:bottom w:val="nil"/>
              <w:right w:val="nil"/>
            </w:tcBorders>
            <w:shd w:val="clear" w:color="auto" w:fill="FFFFFF"/>
            <w:vAlign w:val="bottom"/>
          </w:tcPr>
          <w:p w14:paraId="0B3556E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0.2%</w:t>
            </w:r>
          </w:p>
        </w:tc>
        <w:tc>
          <w:tcPr>
            <w:tcW w:w="1038" w:type="dxa"/>
            <w:tcBorders>
              <w:top w:val="nil"/>
              <w:left w:val="nil"/>
              <w:bottom w:val="nil"/>
              <w:right w:val="nil"/>
            </w:tcBorders>
            <w:shd w:val="clear" w:color="auto" w:fill="FFFFFF"/>
            <w:vAlign w:val="bottom"/>
          </w:tcPr>
          <w:p w14:paraId="1853652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74.3%</w:t>
            </w:r>
          </w:p>
        </w:tc>
        <w:tc>
          <w:tcPr>
            <w:tcW w:w="1038" w:type="dxa"/>
            <w:tcBorders>
              <w:top w:val="nil"/>
              <w:left w:val="nil"/>
              <w:bottom w:val="nil"/>
              <w:right w:val="nil"/>
            </w:tcBorders>
            <w:shd w:val="clear" w:color="auto" w:fill="FFFFFF"/>
            <w:vAlign w:val="bottom"/>
          </w:tcPr>
          <w:p w14:paraId="525BB04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14.4%</w:t>
            </w:r>
          </w:p>
        </w:tc>
        <w:tc>
          <w:tcPr>
            <w:tcW w:w="1038" w:type="dxa"/>
            <w:tcBorders>
              <w:top w:val="nil"/>
              <w:left w:val="nil"/>
              <w:bottom w:val="nil"/>
              <w:right w:val="nil"/>
            </w:tcBorders>
            <w:shd w:val="clear" w:color="auto" w:fill="FFFFFF"/>
            <w:vAlign w:val="bottom"/>
          </w:tcPr>
          <w:p w14:paraId="228769D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4.7%</w:t>
            </w:r>
          </w:p>
        </w:tc>
        <w:tc>
          <w:tcPr>
            <w:tcW w:w="1048" w:type="dxa"/>
            <w:tcBorders>
              <w:top w:val="nil"/>
              <w:left w:val="nil"/>
              <w:bottom w:val="nil"/>
              <w:right w:val="nil"/>
            </w:tcBorders>
            <w:shd w:val="clear" w:color="auto" w:fill="FFFFFF"/>
            <w:vAlign w:val="bottom"/>
          </w:tcPr>
          <w:p w14:paraId="3FF43E3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6.4%</w:t>
            </w:r>
          </w:p>
        </w:tc>
        <w:tc>
          <w:tcPr>
            <w:tcW w:w="1040" w:type="dxa"/>
            <w:tcBorders>
              <w:top w:val="nil"/>
              <w:left w:val="nil"/>
              <w:bottom w:val="nil"/>
              <w:right w:val="nil"/>
            </w:tcBorders>
            <w:shd w:val="clear" w:color="auto" w:fill="FFFFFF"/>
            <w:vAlign w:val="bottom"/>
          </w:tcPr>
          <w:p w14:paraId="1803870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6AA3AA40" w14:textId="77777777" w:rsidTr="000C255D">
        <w:trPr>
          <w:trHeight w:val="280"/>
        </w:trPr>
        <w:tc>
          <w:tcPr>
            <w:tcW w:w="1040" w:type="dxa"/>
            <w:tcBorders>
              <w:top w:val="nil"/>
              <w:left w:val="nil"/>
              <w:bottom w:val="nil"/>
              <w:right w:val="nil"/>
            </w:tcBorders>
            <w:shd w:val="clear" w:color="auto" w:fill="FFFFFF"/>
            <w:vAlign w:val="bottom"/>
          </w:tcPr>
          <w:p w14:paraId="423FC1F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S18</w:t>
            </w:r>
          </w:p>
        </w:tc>
        <w:tc>
          <w:tcPr>
            <w:tcW w:w="1510" w:type="dxa"/>
            <w:tcBorders>
              <w:top w:val="nil"/>
              <w:left w:val="nil"/>
              <w:bottom w:val="nil"/>
              <w:right w:val="nil"/>
            </w:tcBorders>
            <w:shd w:val="clear" w:color="auto" w:fill="FFFFFF"/>
            <w:vAlign w:val="bottom"/>
          </w:tcPr>
          <w:p w14:paraId="2302231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3.7 </w:t>
            </w:r>
          </w:p>
        </w:tc>
        <w:tc>
          <w:tcPr>
            <w:tcW w:w="1038" w:type="dxa"/>
            <w:tcBorders>
              <w:top w:val="nil"/>
              <w:left w:val="nil"/>
              <w:bottom w:val="nil"/>
              <w:right w:val="nil"/>
            </w:tcBorders>
            <w:shd w:val="clear" w:color="auto" w:fill="FFFFFF"/>
            <w:vAlign w:val="bottom"/>
          </w:tcPr>
          <w:p w14:paraId="2407E4F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0.5%</w:t>
            </w:r>
          </w:p>
        </w:tc>
        <w:tc>
          <w:tcPr>
            <w:tcW w:w="1038" w:type="dxa"/>
            <w:tcBorders>
              <w:top w:val="nil"/>
              <w:left w:val="nil"/>
              <w:bottom w:val="nil"/>
              <w:right w:val="nil"/>
            </w:tcBorders>
            <w:shd w:val="clear" w:color="auto" w:fill="FFFFFF"/>
            <w:vAlign w:val="bottom"/>
          </w:tcPr>
          <w:p w14:paraId="5DE7D4D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11.1%</w:t>
            </w:r>
          </w:p>
        </w:tc>
        <w:tc>
          <w:tcPr>
            <w:tcW w:w="1038" w:type="dxa"/>
            <w:tcBorders>
              <w:top w:val="nil"/>
              <w:left w:val="nil"/>
              <w:bottom w:val="nil"/>
              <w:right w:val="nil"/>
            </w:tcBorders>
            <w:shd w:val="clear" w:color="auto" w:fill="FFFFFF"/>
            <w:vAlign w:val="bottom"/>
          </w:tcPr>
          <w:p w14:paraId="21DDE2C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33.0%</w:t>
            </w:r>
          </w:p>
        </w:tc>
        <w:tc>
          <w:tcPr>
            <w:tcW w:w="1038" w:type="dxa"/>
            <w:tcBorders>
              <w:top w:val="nil"/>
              <w:left w:val="nil"/>
              <w:bottom w:val="nil"/>
              <w:right w:val="nil"/>
            </w:tcBorders>
            <w:shd w:val="clear" w:color="auto" w:fill="FFFFFF"/>
            <w:vAlign w:val="bottom"/>
          </w:tcPr>
          <w:p w14:paraId="5852950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22.9%</w:t>
            </w:r>
          </w:p>
        </w:tc>
        <w:tc>
          <w:tcPr>
            <w:tcW w:w="1048" w:type="dxa"/>
            <w:tcBorders>
              <w:top w:val="nil"/>
              <w:left w:val="nil"/>
              <w:bottom w:val="nil"/>
              <w:right w:val="nil"/>
            </w:tcBorders>
            <w:shd w:val="clear" w:color="auto" w:fill="FFFFFF"/>
            <w:vAlign w:val="bottom"/>
          </w:tcPr>
          <w:p w14:paraId="732B52F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32.5%</w:t>
            </w:r>
          </w:p>
        </w:tc>
        <w:tc>
          <w:tcPr>
            <w:tcW w:w="1040" w:type="dxa"/>
            <w:tcBorders>
              <w:top w:val="nil"/>
              <w:left w:val="nil"/>
              <w:bottom w:val="nil"/>
              <w:right w:val="nil"/>
            </w:tcBorders>
            <w:shd w:val="clear" w:color="auto" w:fill="FFFFFF"/>
            <w:vAlign w:val="bottom"/>
          </w:tcPr>
          <w:p w14:paraId="601A43B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1435FE4" w14:textId="77777777" w:rsidTr="000C255D">
        <w:trPr>
          <w:trHeight w:val="280"/>
        </w:trPr>
        <w:tc>
          <w:tcPr>
            <w:tcW w:w="1040" w:type="dxa"/>
            <w:tcBorders>
              <w:top w:val="nil"/>
              <w:left w:val="nil"/>
              <w:bottom w:val="nil"/>
              <w:right w:val="nil"/>
            </w:tcBorders>
            <w:shd w:val="clear" w:color="auto" w:fill="FFFFFF"/>
            <w:vAlign w:val="bottom"/>
          </w:tcPr>
          <w:p w14:paraId="23C747F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S19</w:t>
            </w:r>
          </w:p>
        </w:tc>
        <w:tc>
          <w:tcPr>
            <w:tcW w:w="1510" w:type="dxa"/>
            <w:tcBorders>
              <w:top w:val="nil"/>
              <w:left w:val="nil"/>
              <w:bottom w:val="nil"/>
              <w:right w:val="nil"/>
            </w:tcBorders>
            <w:shd w:val="clear" w:color="auto" w:fill="FFFFFF"/>
            <w:vAlign w:val="bottom"/>
          </w:tcPr>
          <w:p w14:paraId="2F21C6F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0.2 </w:t>
            </w:r>
          </w:p>
        </w:tc>
        <w:tc>
          <w:tcPr>
            <w:tcW w:w="1038" w:type="dxa"/>
            <w:tcBorders>
              <w:top w:val="nil"/>
              <w:left w:val="nil"/>
              <w:bottom w:val="nil"/>
              <w:right w:val="nil"/>
            </w:tcBorders>
            <w:shd w:val="clear" w:color="auto" w:fill="FFFFFF"/>
            <w:vAlign w:val="bottom"/>
          </w:tcPr>
          <w:p w14:paraId="3DDA0C6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7.0%</w:t>
            </w:r>
          </w:p>
        </w:tc>
        <w:tc>
          <w:tcPr>
            <w:tcW w:w="1038" w:type="dxa"/>
            <w:tcBorders>
              <w:top w:val="nil"/>
              <w:left w:val="nil"/>
              <w:bottom w:val="nil"/>
              <w:right w:val="nil"/>
            </w:tcBorders>
            <w:shd w:val="clear" w:color="auto" w:fill="FFFFFF"/>
            <w:vAlign w:val="bottom"/>
          </w:tcPr>
          <w:p w14:paraId="711B9B9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17.9%</w:t>
            </w:r>
          </w:p>
        </w:tc>
        <w:tc>
          <w:tcPr>
            <w:tcW w:w="1038" w:type="dxa"/>
            <w:tcBorders>
              <w:top w:val="nil"/>
              <w:left w:val="nil"/>
              <w:bottom w:val="nil"/>
              <w:right w:val="nil"/>
            </w:tcBorders>
            <w:shd w:val="clear" w:color="auto" w:fill="FFFFFF"/>
            <w:vAlign w:val="bottom"/>
          </w:tcPr>
          <w:p w14:paraId="4B2DFD6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33.2%</w:t>
            </w:r>
          </w:p>
        </w:tc>
        <w:tc>
          <w:tcPr>
            <w:tcW w:w="1038" w:type="dxa"/>
            <w:tcBorders>
              <w:top w:val="nil"/>
              <w:left w:val="nil"/>
              <w:bottom w:val="nil"/>
              <w:right w:val="nil"/>
            </w:tcBorders>
            <w:shd w:val="clear" w:color="auto" w:fill="FFFFFF"/>
            <w:vAlign w:val="bottom"/>
          </w:tcPr>
          <w:p w14:paraId="3E60105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15.4%</w:t>
            </w:r>
          </w:p>
        </w:tc>
        <w:tc>
          <w:tcPr>
            <w:tcW w:w="1048" w:type="dxa"/>
            <w:tcBorders>
              <w:top w:val="nil"/>
              <w:left w:val="nil"/>
              <w:bottom w:val="nil"/>
              <w:right w:val="nil"/>
            </w:tcBorders>
            <w:shd w:val="clear" w:color="auto" w:fill="FFFFFF"/>
            <w:vAlign w:val="bottom"/>
          </w:tcPr>
          <w:p w14:paraId="065FE05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26.6%</w:t>
            </w:r>
          </w:p>
        </w:tc>
        <w:tc>
          <w:tcPr>
            <w:tcW w:w="1040" w:type="dxa"/>
            <w:tcBorders>
              <w:top w:val="nil"/>
              <w:left w:val="nil"/>
              <w:bottom w:val="nil"/>
              <w:right w:val="nil"/>
            </w:tcBorders>
            <w:shd w:val="clear" w:color="auto" w:fill="FFFFFF"/>
            <w:vAlign w:val="bottom"/>
          </w:tcPr>
          <w:p w14:paraId="272DC09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061D1DE0" w14:textId="77777777" w:rsidTr="000C255D">
        <w:trPr>
          <w:trHeight w:val="280"/>
        </w:trPr>
        <w:tc>
          <w:tcPr>
            <w:tcW w:w="1040" w:type="dxa"/>
            <w:tcBorders>
              <w:top w:val="nil"/>
              <w:left w:val="nil"/>
              <w:bottom w:val="single" w:sz="8" w:space="0" w:color="000000"/>
              <w:right w:val="nil"/>
            </w:tcBorders>
            <w:shd w:val="clear" w:color="auto" w:fill="FFFFFF"/>
            <w:vAlign w:val="bottom"/>
          </w:tcPr>
          <w:p w14:paraId="30C2764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S20</w:t>
            </w:r>
          </w:p>
        </w:tc>
        <w:tc>
          <w:tcPr>
            <w:tcW w:w="1510" w:type="dxa"/>
            <w:tcBorders>
              <w:top w:val="nil"/>
              <w:left w:val="nil"/>
              <w:bottom w:val="single" w:sz="8" w:space="0" w:color="000000"/>
              <w:right w:val="nil"/>
            </w:tcBorders>
            <w:shd w:val="clear" w:color="auto" w:fill="FFFFFF"/>
            <w:vAlign w:val="bottom"/>
          </w:tcPr>
          <w:p w14:paraId="2F409AC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7.6 </w:t>
            </w:r>
          </w:p>
        </w:tc>
        <w:tc>
          <w:tcPr>
            <w:tcW w:w="1038" w:type="dxa"/>
            <w:tcBorders>
              <w:top w:val="nil"/>
              <w:left w:val="nil"/>
              <w:bottom w:val="single" w:sz="8" w:space="0" w:color="000000"/>
              <w:right w:val="nil"/>
            </w:tcBorders>
            <w:shd w:val="clear" w:color="auto" w:fill="FFFFFF"/>
            <w:vAlign w:val="bottom"/>
          </w:tcPr>
          <w:p w14:paraId="5C7F5A8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40.4%</w:t>
            </w:r>
          </w:p>
        </w:tc>
        <w:tc>
          <w:tcPr>
            <w:tcW w:w="1038" w:type="dxa"/>
            <w:tcBorders>
              <w:top w:val="nil"/>
              <w:left w:val="nil"/>
              <w:bottom w:val="single" w:sz="8" w:space="0" w:color="000000"/>
              <w:right w:val="nil"/>
            </w:tcBorders>
            <w:shd w:val="clear" w:color="auto" w:fill="FFFFFF"/>
            <w:vAlign w:val="bottom"/>
          </w:tcPr>
          <w:p w14:paraId="1CBFCAE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19.1%</w:t>
            </w:r>
          </w:p>
        </w:tc>
        <w:tc>
          <w:tcPr>
            <w:tcW w:w="1038" w:type="dxa"/>
            <w:tcBorders>
              <w:top w:val="nil"/>
              <w:left w:val="nil"/>
              <w:bottom w:val="single" w:sz="8" w:space="0" w:color="000000"/>
              <w:right w:val="nil"/>
            </w:tcBorders>
            <w:shd w:val="clear" w:color="auto" w:fill="FFFFFF"/>
            <w:vAlign w:val="bottom"/>
          </w:tcPr>
          <w:p w14:paraId="04D7B0B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17.3%</w:t>
            </w:r>
          </w:p>
        </w:tc>
        <w:tc>
          <w:tcPr>
            <w:tcW w:w="1038" w:type="dxa"/>
            <w:tcBorders>
              <w:top w:val="nil"/>
              <w:left w:val="nil"/>
              <w:bottom w:val="single" w:sz="8" w:space="0" w:color="000000"/>
              <w:right w:val="nil"/>
            </w:tcBorders>
            <w:shd w:val="clear" w:color="auto" w:fill="FFFFFF"/>
            <w:vAlign w:val="bottom"/>
          </w:tcPr>
          <w:p w14:paraId="61A2800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9.7%</w:t>
            </w:r>
          </w:p>
        </w:tc>
        <w:tc>
          <w:tcPr>
            <w:tcW w:w="1048" w:type="dxa"/>
            <w:tcBorders>
              <w:top w:val="nil"/>
              <w:left w:val="nil"/>
              <w:bottom w:val="single" w:sz="8" w:space="0" w:color="000000"/>
              <w:right w:val="nil"/>
            </w:tcBorders>
            <w:shd w:val="clear" w:color="auto" w:fill="FFFFFF"/>
            <w:vAlign w:val="bottom"/>
          </w:tcPr>
          <w:p w14:paraId="3216141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13.5%</w:t>
            </w:r>
          </w:p>
        </w:tc>
        <w:tc>
          <w:tcPr>
            <w:tcW w:w="1040" w:type="dxa"/>
            <w:tcBorders>
              <w:top w:val="nil"/>
              <w:left w:val="nil"/>
              <w:bottom w:val="single" w:sz="8" w:space="0" w:color="000000"/>
              <w:right w:val="nil"/>
            </w:tcBorders>
            <w:shd w:val="clear" w:color="auto" w:fill="FFFFFF"/>
            <w:vAlign w:val="bottom"/>
          </w:tcPr>
          <w:p w14:paraId="140E5D4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6DBD7F27" w14:textId="77777777" w:rsidTr="000C255D">
        <w:trPr>
          <w:trHeight w:val="280"/>
        </w:trPr>
        <w:tc>
          <w:tcPr>
            <w:tcW w:w="1040" w:type="dxa"/>
            <w:tcBorders>
              <w:top w:val="nil"/>
              <w:left w:val="nil"/>
              <w:bottom w:val="single" w:sz="12" w:space="0" w:color="000000"/>
              <w:right w:val="nil"/>
            </w:tcBorders>
            <w:shd w:val="clear" w:color="auto" w:fill="FFFFFF"/>
            <w:vAlign w:val="bottom"/>
          </w:tcPr>
          <w:p w14:paraId="260FCCE1"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Total</w:t>
            </w:r>
          </w:p>
        </w:tc>
        <w:tc>
          <w:tcPr>
            <w:tcW w:w="1510" w:type="dxa"/>
            <w:tcBorders>
              <w:top w:val="nil"/>
              <w:left w:val="nil"/>
              <w:bottom w:val="single" w:sz="12" w:space="0" w:color="000000"/>
              <w:right w:val="nil"/>
            </w:tcBorders>
            <w:shd w:val="clear" w:color="auto" w:fill="FFFFFF"/>
            <w:vAlign w:val="bottom"/>
          </w:tcPr>
          <w:p w14:paraId="4733978C"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 xml:space="preserve">41.1 </w:t>
            </w:r>
          </w:p>
        </w:tc>
        <w:tc>
          <w:tcPr>
            <w:tcW w:w="1038" w:type="dxa"/>
            <w:tcBorders>
              <w:top w:val="nil"/>
              <w:left w:val="nil"/>
              <w:bottom w:val="single" w:sz="12" w:space="0" w:color="000000"/>
              <w:right w:val="nil"/>
            </w:tcBorders>
            <w:shd w:val="clear" w:color="auto" w:fill="FFFFFF"/>
          </w:tcPr>
          <w:p w14:paraId="2149BE76"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p>
        </w:tc>
        <w:tc>
          <w:tcPr>
            <w:tcW w:w="1038" w:type="dxa"/>
            <w:tcBorders>
              <w:top w:val="nil"/>
              <w:left w:val="nil"/>
              <w:bottom w:val="single" w:sz="12" w:space="0" w:color="000000"/>
              <w:right w:val="nil"/>
            </w:tcBorders>
            <w:shd w:val="clear" w:color="auto" w:fill="FFFFFF"/>
          </w:tcPr>
          <w:p w14:paraId="251C7E39"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1038" w:type="dxa"/>
            <w:tcBorders>
              <w:top w:val="nil"/>
              <w:left w:val="nil"/>
              <w:bottom w:val="single" w:sz="12" w:space="0" w:color="000000"/>
              <w:right w:val="nil"/>
            </w:tcBorders>
            <w:shd w:val="clear" w:color="auto" w:fill="FFFFFF"/>
          </w:tcPr>
          <w:p w14:paraId="512323E0"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1038" w:type="dxa"/>
            <w:tcBorders>
              <w:top w:val="nil"/>
              <w:left w:val="nil"/>
              <w:bottom w:val="single" w:sz="12" w:space="0" w:color="000000"/>
              <w:right w:val="nil"/>
            </w:tcBorders>
            <w:shd w:val="clear" w:color="auto" w:fill="FFFFFF"/>
          </w:tcPr>
          <w:p w14:paraId="4C243A0A"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1048" w:type="dxa"/>
            <w:tcBorders>
              <w:top w:val="nil"/>
              <w:left w:val="nil"/>
              <w:bottom w:val="single" w:sz="12" w:space="0" w:color="000000"/>
              <w:right w:val="nil"/>
            </w:tcBorders>
            <w:shd w:val="clear" w:color="auto" w:fill="FFFFFF"/>
          </w:tcPr>
          <w:p w14:paraId="24D38087"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1040" w:type="dxa"/>
            <w:tcBorders>
              <w:top w:val="nil"/>
              <w:left w:val="nil"/>
              <w:bottom w:val="single" w:sz="12" w:space="0" w:color="000000"/>
              <w:right w:val="nil"/>
            </w:tcBorders>
            <w:shd w:val="clear" w:color="auto" w:fill="FFFFFF"/>
          </w:tcPr>
          <w:p w14:paraId="60F68E49"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r>
    </w:tbl>
    <w:p w14:paraId="0B592240" w14:textId="1444FFA1" w:rsidR="00DE6886" w:rsidRPr="00DE6886" w:rsidRDefault="00DE6886" w:rsidP="00DE6886">
      <w:pPr>
        <w:widowControl/>
        <w:spacing w:after="160" w:line="278" w:lineRule="auto"/>
        <w:jc w:val="left"/>
        <w:rPr>
          <w:rFonts w:ascii="Times New Roman" w:eastAsiaTheme="minorEastAsia" w:hAnsi="Times New Roman" w:cs="Times New Roman"/>
          <w:b/>
          <w:sz w:val="24"/>
          <w:szCs w:val="24"/>
          <w:lang w:val="en-GB"/>
        </w:rPr>
      </w:pPr>
      <w:r>
        <w:rPr>
          <w:rFonts w:eastAsiaTheme="minorEastAsia"/>
          <w:sz w:val="24"/>
          <w:szCs w:val="24"/>
          <w:lang w:val="en-GB"/>
        </w:rPr>
        <w:br w:type="page"/>
      </w:r>
    </w:p>
    <w:p w14:paraId="7583A09A" w14:textId="77777777" w:rsidR="00DE6886" w:rsidRDefault="00DE6886" w:rsidP="00DE6886">
      <w:pPr>
        <w:pStyle w:val="affb"/>
        <w:rPr>
          <w:sz w:val="24"/>
          <w:szCs w:val="24"/>
          <w:lang w:val="en-GB"/>
        </w:rPr>
      </w:pPr>
      <w:r>
        <w:rPr>
          <w:sz w:val="24"/>
          <w:szCs w:val="24"/>
          <w:lang w:val="en-GB"/>
        </w:rPr>
        <w:lastRenderedPageBreak/>
        <w:t xml:space="preserve">Table S3b. </w:t>
      </w:r>
      <w:r>
        <w:rPr>
          <w:b w:val="0"/>
          <w:bCs/>
          <w:sz w:val="24"/>
          <w:szCs w:val="24"/>
          <w:lang w:val="en-GB"/>
        </w:rPr>
        <w:t>Distributions of sectoral embodied CH</w:t>
      </w:r>
      <w:r>
        <w:rPr>
          <w:b w:val="0"/>
          <w:bCs/>
          <w:sz w:val="24"/>
          <w:szCs w:val="24"/>
          <w:vertAlign w:val="subscript"/>
          <w:lang w:val="en-GB"/>
        </w:rPr>
        <w:t xml:space="preserve">4 </w:t>
      </w:r>
      <w:r>
        <w:rPr>
          <w:b w:val="0"/>
          <w:bCs/>
          <w:sz w:val="24"/>
          <w:szCs w:val="24"/>
          <w:lang w:val="en-GB"/>
        </w:rPr>
        <w:t>emissions in the production layer in 2010</w:t>
      </w:r>
    </w:p>
    <w:tbl>
      <w:tblPr>
        <w:tblW w:w="8790" w:type="dxa"/>
        <w:tblLook w:val="04A0" w:firstRow="1" w:lastRow="0" w:firstColumn="1" w:lastColumn="0" w:noHBand="0" w:noVBand="1"/>
      </w:tblPr>
      <w:tblGrid>
        <w:gridCol w:w="1040"/>
        <w:gridCol w:w="1510"/>
        <w:gridCol w:w="1038"/>
        <w:gridCol w:w="1038"/>
        <w:gridCol w:w="1038"/>
        <w:gridCol w:w="1038"/>
        <w:gridCol w:w="953"/>
        <w:gridCol w:w="1135"/>
      </w:tblGrid>
      <w:tr w:rsidR="00DE6886" w:rsidRPr="00DE6886" w14:paraId="7AF3FD8C" w14:textId="77777777" w:rsidTr="00DE6886">
        <w:trPr>
          <w:trHeight w:val="1294"/>
        </w:trPr>
        <w:tc>
          <w:tcPr>
            <w:tcW w:w="1040" w:type="dxa"/>
            <w:vMerge w:val="restart"/>
            <w:tcBorders>
              <w:top w:val="single" w:sz="12" w:space="0" w:color="000000"/>
              <w:left w:val="nil"/>
              <w:bottom w:val="single" w:sz="8" w:space="0" w:color="000000"/>
              <w:right w:val="nil"/>
            </w:tcBorders>
            <w:shd w:val="clear" w:color="auto" w:fill="FFFFFF"/>
            <w:vAlign w:val="center"/>
          </w:tcPr>
          <w:p w14:paraId="55B52C5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w:t>
            </w:r>
          </w:p>
        </w:tc>
        <w:tc>
          <w:tcPr>
            <w:tcW w:w="1510" w:type="dxa"/>
            <w:tcBorders>
              <w:top w:val="single" w:sz="12" w:space="0" w:color="000000"/>
              <w:left w:val="nil"/>
              <w:bottom w:val="nil"/>
              <w:right w:val="nil"/>
            </w:tcBorders>
            <w:shd w:val="clear" w:color="auto" w:fill="FFFFFF"/>
            <w:vAlign w:val="bottom"/>
          </w:tcPr>
          <w:p w14:paraId="2273750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Embodied CH</w:t>
            </w:r>
            <w:r w:rsidRPr="00DE6886">
              <w:rPr>
                <w:rFonts w:ascii="Times New Roman" w:eastAsia="Times New Roman" w:hAnsi="Times New Roman" w:cs="Times New Roman"/>
                <w:color w:val="000000"/>
                <w:sz w:val="24"/>
                <w:szCs w:val="24"/>
                <w:vertAlign w:val="subscript"/>
                <w:lang w:val="en-GB"/>
              </w:rPr>
              <w:t>4</w:t>
            </w:r>
            <w:r w:rsidRPr="00DE6886">
              <w:rPr>
                <w:rFonts w:ascii="Times New Roman" w:eastAsia="Times New Roman" w:hAnsi="Times New Roman" w:cs="Times New Roman"/>
                <w:color w:val="000000"/>
                <w:sz w:val="24"/>
                <w:szCs w:val="24"/>
                <w:lang w:val="en-GB"/>
              </w:rPr>
              <w:t xml:space="preserve"> emissions</w:t>
            </w:r>
          </w:p>
        </w:tc>
        <w:tc>
          <w:tcPr>
            <w:tcW w:w="5105" w:type="dxa"/>
            <w:gridSpan w:val="5"/>
            <w:tcBorders>
              <w:top w:val="single" w:sz="12" w:space="0" w:color="000000"/>
              <w:left w:val="nil"/>
              <w:bottom w:val="single" w:sz="8" w:space="0" w:color="000000"/>
              <w:right w:val="nil"/>
            </w:tcBorders>
            <w:shd w:val="clear" w:color="auto" w:fill="FFFFFF"/>
            <w:vAlign w:val="center"/>
          </w:tcPr>
          <w:p w14:paraId="425C67F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Distribution of embodied CH</w:t>
            </w:r>
            <w:r w:rsidRPr="00DE6886">
              <w:rPr>
                <w:rFonts w:ascii="Times New Roman" w:eastAsia="Times New Roman" w:hAnsi="Times New Roman" w:cs="Times New Roman"/>
                <w:color w:val="000000"/>
                <w:sz w:val="24"/>
                <w:szCs w:val="24"/>
                <w:vertAlign w:val="subscript"/>
                <w:lang w:val="en-GB"/>
              </w:rPr>
              <w:t>4</w:t>
            </w:r>
            <w:r w:rsidRPr="00DE6886">
              <w:rPr>
                <w:rFonts w:ascii="Times New Roman" w:eastAsia="Times New Roman" w:hAnsi="Times New Roman" w:cs="Times New Roman"/>
                <w:color w:val="000000"/>
                <w:sz w:val="24"/>
                <w:szCs w:val="24"/>
                <w:lang w:val="en-GB"/>
              </w:rPr>
              <w:t xml:space="preserve"> emissions (%)</w:t>
            </w:r>
          </w:p>
        </w:tc>
        <w:tc>
          <w:tcPr>
            <w:tcW w:w="1135" w:type="dxa"/>
            <w:vMerge w:val="restart"/>
            <w:tcBorders>
              <w:top w:val="single" w:sz="12" w:space="0" w:color="000000"/>
              <w:left w:val="nil"/>
              <w:bottom w:val="single" w:sz="8" w:space="0" w:color="000000"/>
              <w:right w:val="nil"/>
            </w:tcBorders>
            <w:shd w:val="clear" w:color="auto" w:fill="FFFFFF"/>
            <w:vAlign w:val="bottom"/>
          </w:tcPr>
          <w:p w14:paraId="6E0CC52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Total</w:t>
            </w:r>
          </w:p>
        </w:tc>
      </w:tr>
      <w:tr w:rsidR="00DE6886" w:rsidRPr="00DE6886" w14:paraId="1004574E" w14:textId="77777777" w:rsidTr="000C255D">
        <w:trPr>
          <w:trHeight w:val="310"/>
        </w:trPr>
        <w:tc>
          <w:tcPr>
            <w:tcW w:w="1040" w:type="dxa"/>
            <w:vMerge/>
            <w:tcBorders>
              <w:top w:val="nil"/>
              <w:left w:val="nil"/>
              <w:bottom w:val="single" w:sz="8" w:space="0" w:color="000000"/>
              <w:right w:val="nil"/>
            </w:tcBorders>
            <w:shd w:val="clear" w:color="auto" w:fill="FFFFFF"/>
          </w:tcPr>
          <w:p w14:paraId="7D52CD48" w14:textId="77777777" w:rsidR="00DE6886" w:rsidRPr="00DE6886" w:rsidRDefault="00DE6886" w:rsidP="000C255D">
            <w:pPr>
              <w:spacing w:line="480" w:lineRule="auto"/>
              <w:rPr>
                <w:rFonts w:ascii="Times New Roman" w:hAnsi="Times New Roman" w:cs="Times New Roman"/>
                <w:sz w:val="24"/>
                <w:szCs w:val="24"/>
                <w:lang w:val="en-GB"/>
              </w:rPr>
            </w:pPr>
          </w:p>
        </w:tc>
        <w:tc>
          <w:tcPr>
            <w:tcW w:w="1510" w:type="dxa"/>
            <w:tcBorders>
              <w:top w:val="nil"/>
              <w:left w:val="nil"/>
              <w:bottom w:val="single" w:sz="8" w:space="0" w:color="000000"/>
              <w:right w:val="nil"/>
            </w:tcBorders>
            <w:shd w:val="clear" w:color="auto" w:fill="FFFFFF"/>
            <w:vAlign w:val="bottom"/>
          </w:tcPr>
          <w:p w14:paraId="6C9A32D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w:t>
            </w:r>
            <w:proofErr w:type="spellStart"/>
            <w:r w:rsidRPr="00DE6886">
              <w:rPr>
                <w:rFonts w:ascii="Times New Roman" w:eastAsia="Times New Roman" w:hAnsi="Times New Roman" w:cs="Times New Roman"/>
                <w:color w:val="000000"/>
                <w:sz w:val="24"/>
                <w:szCs w:val="24"/>
                <w:lang w:val="en-GB"/>
              </w:rPr>
              <w:t>Tg</w:t>
            </w:r>
            <w:proofErr w:type="spellEnd"/>
            <w:r w:rsidRPr="00DE6886">
              <w:rPr>
                <w:rFonts w:ascii="Times New Roman" w:eastAsia="Times New Roman" w:hAnsi="Times New Roman" w:cs="Times New Roman"/>
                <w:color w:val="000000"/>
                <w:sz w:val="24"/>
                <w:szCs w:val="24"/>
                <w:lang w:val="en-GB"/>
              </w:rPr>
              <w:t>)</w:t>
            </w:r>
          </w:p>
        </w:tc>
        <w:tc>
          <w:tcPr>
            <w:tcW w:w="1038" w:type="dxa"/>
            <w:tcBorders>
              <w:top w:val="nil"/>
              <w:left w:val="nil"/>
              <w:bottom w:val="single" w:sz="8" w:space="0" w:color="000000"/>
              <w:right w:val="nil"/>
            </w:tcBorders>
            <w:shd w:val="clear" w:color="auto" w:fill="FFFFFF"/>
            <w:vAlign w:val="bottom"/>
          </w:tcPr>
          <w:p w14:paraId="729E8E9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0</w:t>
            </w:r>
          </w:p>
        </w:tc>
        <w:tc>
          <w:tcPr>
            <w:tcW w:w="1038" w:type="dxa"/>
            <w:tcBorders>
              <w:top w:val="nil"/>
              <w:left w:val="nil"/>
              <w:bottom w:val="single" w:sz="8" w:space="0" w:color="000000"/>
              <w:right w:val="nil"/>
            </w:tcBorders>
            <w:shd w:val="clear" w:color="auto" w:fill="FFFFFF"/>
            <w:vAlign w:val="bottom"/>
          </w:tcPr>
          <w:p w14:paraId="47D23C1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1</w:t>
            </w:r>
          </w:p>
        </w:tc>
        <w:tc>
          <w:tcPr>
            <w:tcW w:w="1038" w:type="dxa"/>
            <w:tcBorders>
              <w:top w:val="nil"/>
              <w:left w:val="nil"/>
              <w:bottom w:val="single" w:sz="8" w:space="0" w:color="000000"/>
              <w:right w:val="nil"/>
            </w:tcBorders>
            <w:shd w:val="clear" w:color="auto" w:fill="FFFFFF"/>
            <w:vAlign w:val="bottom"/>
          </w:tcPr>
          <w:p w14:paraId="6758C99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2</w:t>
            </w:r>
          </w:p>
        </w:tc>
        <w:tc>
          <w:tcPr>
            <w:tcW w:w="1038" w:type="dxa"/>
            <w:tcBorders>
              <w:top w:val="nil"/>
              <w:left w:val="nil"/>
              <w:bottom w:val="single" w:sz="8" w:space="0" w:color="000000"/>
              <w:right w:val="nil"/>
            </w:tcBorders>
            <w:shd w:val="clear" w:color="auto" w:fill="FFFFFF"/>
            <w:vAlign w:val="bottom"/>
          </w:tcPr>
          <w:p w14:paraId="543BD59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3</w:t>
            </w:r>
          </w:p>
        </w:tc>
        <w:tc>
          <w:tcPr>
            <w:tcW w:w="953" w:type="dxa"/>
            <w:tcBorders>
              <w:top w:val="nil"/>
              <w:left w:val="nil"/>
              <w:bottom w:val="single" w:sz="8" w:space="0" w:color="000000"/>
              <w:right w:val="nil"/>
            </w:tcBorders>
            <w:shd w:val="clear" w:color="auto" w:fill="FFFFFF"/>
            <w:vAlign w:val="bottom"/>
          </w:tcPr>
          <w:p w14:paraId="167DF33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4</w:t>
            </w:r>
            <w:r w:rsidRPr="00DE6886">
              <w:rPr>
                <w:rFonts w:ascii="Times New Roman" w:eastAsia="等线" w:hAnsi="Times New Roman" w:cs="Times New Roman"/>
                <w:color w:val="000000"/>
                <w:sz w:val="24"/>
                <w:szCs w:val="24"/>
                <w:vertAlign w:val="superscript"/>
                <w:lang w:val="en-GB"/>
              </w:rPr>
              <w:t>→∞</w:t>
            </w:r>
          </w:p>
        </w:tc>
        <w:tc>
          <w:tcPr>
            <w:tcW w:w="1135" w:type="dxa"/>
            <w:vMerge/>
            <w:tcBorders>
              <w:top w:val="nil"/>
              <w:left w:val="nil"/>
              <w:bottom w:val="single" w:sz="8" w:space="0" w:color="000000"/>
              <w:right w:val="nil"/>
            </w:tcBorders>
            <w:shd w:val="clear" w:color="auto" w:fill="FFFFFF"/>
          </w:tcPr>
          <w:p w14:paraId="78E8A4B9" w14:textId="77777777" w:rsidR="00DE6886" w:rsidRPr="00DE6886" w:rsidRDefault="00DE6886" w:rsidP="000C255D">
            <w:pPr>
              <w:spacing w:line="480" w:lineRule="auto"/>
              <w:rPr>
                <w:rFonts w:ascii="Times New Roman" w:hAnsi="Times New Roman" w:cs="Times New Roman"/>
                <w:sz w:val="24"/>
                <w:szCs w:val="24"/>
                <w:lang w:val="en-GB"/>
              </w:rPr>
            </w:pPr>
          </w:p>
        </w:tc>
      </w:tr>
      <w:tr w:rsidR="00DE6886" w:rsidRPr="00DE6886" w14:paraId="43B0A147" w14:textId="77777777" w:rsidTr="000C255D">
        <w:trPr>
          <w:trHeight w:val="280"/>
        </w:trPr>
        <w:tc>
          <w:tcPr>
            <w:tcW w:w="1040" w:type="dxa"/>
            <w:tcBorders>
              <w:top w:val="nil"/>
              <w:left w:val="nil"/>
              <w:bottom w:val="nil"/>
              <w:right w:val="nil"/>
            </w:tcBorders>
            <w:shd w:val="clear" w:color="auto" w:fill="FFFFFF"/>
            <w:vAlign w:val="bottom"/>
          </w:tcPr>
          <w:p w14:paraId="1195F5D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w:t>
            </w:r>
          </w:p>
        </w:tc>
        <w:tc>
          <w:tcPr>
            <w:tcW w:w="1510" w:type="dxa"/>
            <w:tcBorders>
              <w:top w:val="nil"/>
              <w:left w:val="nil"/>
              <w:bottom w:val="nil"/>
              <w:right w:val="nil"/>
            </w:tcBorders>
            <w:shd w:val="clear" w:color="auto" w:fill="FFFFFF"/>
            <w:vAlign w:val="bottom"/>
          </w:tcPr>
          <w:p w14:paraId="410452C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7.5 </w:t>
            </w:r>
          </w:p>
        </w:tc>
        <w:tc>
          <w:tcPr>
            <w:tcW w:w="1038" w:type="dxa"/>
            <w:tcBorders>
              <w:top w:val="nil"/>
              <w:left w:val="nil"/>
              <w:bottom w:val="nil"/>
              <w:right w:val="nil"/>
            </w:tcBorders>
            <w:shd w:val="clear" w:color="auto" w:fill="FFFFFF"/>
            <w:vAlign w:val="bottom"/>
          </w:tcPr>
          <w:p w14:paraId="5DE78B4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77.0%</w:t>
            </w:r>
          </w:p>
        </w:tc>
        <w:tc>
          <w:tcPr>
            <w:tcW w:w="1038" w:type="dxa"/>
            <w:tcBorders>
              <w:top w:val="nil"/>
              <w:left w:val="nil"/>
              <w:bottom w:val="nil"/>
              <w:right w:val="nil"/>
            </w:tcBorders>
            <w:shd w:val="clear" w:color="auto" w:fill="FFFFFF"/>
            <w:vAlign w:val="bottom"/>
          </w:tcPr>
          <w:p w14:paraId="16D81D5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10.4%</w:t>
            </w:r>
          </w:p>
        </w:tc>
        <w:tc>
          <w:tcPr>
            <w:tcW w:w="1038" w:type="dxa"/>
            <w:tcBorders>
              <w:top w:val="nil"/>
              <w:left w:val="nil"/>
              <w:bottom w:val="nil"/>
              <w:right w:val="nil"/>
            </w:tcBorders>
            <w:shd w:val="clear" w:color="auto" w:fill="FFFFFF"/>
            <w:vAlign w:val="bottom"/>
          </w:tcPr>
          <w:p w14:paraId="7BEA123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5.7%</w:t>
            </w:r>
          </w:p>
        </w:tc>
        <w:tc>
          <w:tcPr>
            <w:tcW w:w="1038" w:type="dxa"/>
            <w:tcBorders>
              <w:top w:val="nil"/>
              <w:left w:val="nil"/>
              <w:bottom w:val="nil"/>
              <w:right w:val="nil"/>
            </w:tcBorders>
            <w:shd w:val="clear" w:color="auto" w:fill="FFFFFF"/>
            <w:vAlign w:val="bottom"/>
          </w:tcPr>
          <w:p w14:paraId="5DCA3EC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3.0%</w:t>
            </w:r>
          </w:p>
        </w:tc>
        <w:tc>
          <w:tcPr>
            <w:tcW w:w="953" w:type="dxa"/>
            <w:tcBorders>
              <w:top w:val="nil"/>
              <w:left w:val="nil"/>
              <w:bottom w:val="nil"/>
              <w:right w:val="nil"/>
            </w:tcBorders>
            <w:shd w:val="clear" w:color="auto" w:fill="FFFFFF"/>
            <w:vAlign w:val="bottom"/>
          </w:tcPr>
          <w:p w14:paraId="32D7D82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3.9%</w:t>
            </w:r>
          </w:p>
        </w:tc>
        <w:tc>
          <w:tcPr>
            <w:tcW w:w="1135" w:type="dxa"/>
            <w:tcBorders>
              <w:top w:val="nil"/>
              <w:left w:val="nil"/>
              <w:bottom w:val="nil"/>
              <w:right w:val="nil"/>
            </w:tcBorders>
            <w:shd w:val="clear" w:color="auto" w:fill="FFFFFF"/>
            <w:vAlign w:val="bottom"/>
          </w:tcPr>
          <w:p w14:paraId="1D8CF57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3C15F56" w14:textId="77777777" w:rsidTr="000C255D">
        <w:trPr>
          <w:trHeight w:val="280"/>
        </w:trPr>
        <w:tc>
          <w:tcPr>
            <w:tcW w:w="1040" w:type="dxa"/>
            <w:tcBorders>
              <w:top w:val="nil"/>
              <w:left w:val="nil"/>
              <w:bottom w:val="nil"/>
              <w:right w:val="nil"/>
            </w:tcBorders>
            <w:shd w:val="clear" w:color="auto" w:fill="FFFFFF"/>
            <w:vAlign w:val="bottom"/>
          </w:tcPr>
          <w:p w14:paraId="6A28079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S2</w:t>
            </w:r>
          </w:p>
        </w:tc>
        <w:tc>
          <w:tcPr>
            <w:tcW w:w="1510" w:type="dxa"/>
            <w:tcBorders>
              <w:top w:val="nil"/>
              <w:left w:val="nil"/>
              <w:bottom w:val="nil"/>
              <w:right w:val="nil"/>
            </w:tcBorders>
            <w:shd w:val="clear" w:color="auto" w:fill="FFFFFF"/>
            <w:vAlign w:val="bottom"/>
          </w:tcPr>
          <w:p w14:paraId="1CB8342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0.5 </w:t>
            </w:r>
          </w:p>
        </w:tc>
        <w:tc>
          <w:tcPr>
            <w:tcW w:w="1038" w:type="dxa"/>
            <w:tcBorders>
              <w:top w:val="nil"/>
              <w:left w:val="nil"/>
              <w:bottom w:val="nil"/>
              <w:right w:val="nil"/>
            </w:tcBorders>
            <w:shd w:val="clear" w:color="auto" w:fill="FFFFFF"/>
            <w:vAlign w:val="bottom"/>
          </w:tcPr>
          <w:p w14:paraId="61B57F2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80.8%</w:t>
            </w:r>
          </w:p>
        </w:tc>
        <w:tc>
          <w:tcPr>
            <w:tcW w:w="1038" w:type="dxa"/>
            <w:tcBorders>
              <w:top w:val="nil"/>
              <w:left w:val="nil"/>
              <w:bottom w:val="nil"/>
              <w:right w:val="nil"/>
            </w:tcBorders>
            <w:shd w:val="clear" w:color="auto" w:fill="FFFFFF"/>
            <w:vAlign w:val="bottom"/>
          </w:tcPr>
          <w:p w14:paraId="0ADBE3D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13.2%</w:t>
            </w:r>
          </w:p>
        </w:tc>
        <w:tc>
          <w:tcPr>
            <w:tcW w:w="1038" w:type="dxa"/>
            <w:tcBorders>
              <w:top w:val="nil"/>
              <w:left w:val="nil"/>
              <w:bottom w:val="nil"/>
              <w:right w:val="nil"/>
            </w:tcBorders>
            <w:shd w:val="clear" w:color="auto" w:fill="FFFFFF"/>
            <w:vAlign w:val="bottom"/>
          </w:tcPr>
          <w:p w14:paraId="30C0A5C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3.0%</w:t>
            </w:r>
          </w:p>
        </w:tc>
        <w:tc>
          <w:tcPr>
            <w:tcW w:w="1038" w:type="dxa"/>
            <w:tcBorders>
              <w:top w:val="nil"/>
              <w:left w:val="nil"/>
              <w:bottom w:val="nil"/>
              <w:right w:val="nil"/>
            </w:tcBorders>
            <w:shd w:val="clear" w:color="auto" w:fill="FFFFFF"/>
            <w:vAlign w:val="bottom"/>
          </w:tcPr>
          <w:p w14:paraId="69A52BC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1.2%</w:t>
            </w:r>
          </w:p>
        </w:tc>
        <w:tc>
          <w:tcPr>
            <w:tcW w:w="953" w:type="dxa"/>
            <w:tcBorders>
              <w:top w:val="nil"/>
              <w:left w:val="nil"/>
              <w:bottom w:val="nil"/>
              <w:right w:val="nil"/>
            </w:tcBorders>
            <w:shd w:val="clear" w:color="auto" w:fill="FFFFFF"/>
            <w:vAlign w:val="bottom"/>
          </w:tcPr>
          <w:p w14:paraId="008DFCC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1.8%</w:t>
            </w:r>
          </w:p>
        </w:tc>
        <w:tc>
          <w:tcPr>
            <w:tcW w:w="1135" w:type="dxa"/>
            <w:tcBorders>
              <w:top w:val="nil"/>
              <w:left w:val="nil"/>
              <w:bottom w:val="nil"/>
              <w:right w:val="nil"/>
            </w:tcBorders>
            <w:shd w:val="clear" w:color="auto" w:fill="FFFFFF"/>
            <w:vAlign w:val="bottom"/>
          </w:tcPr>
          <w:p w14:paraId="6227966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3DD6E0E4" w14:textId="77777777" w:rsidTr="000C255D">
        <w:trPr>
          <w:trHeight w:val="280"/>
        </w:trPr>
        <w:tc>
          <w:tcPr>
            <w:tcW w:w="1040" w:type="dxa"/>
            <w:tcBorders>
              <w:top w:val="nil"/>
              <w:left w:val="nil"/>
              <w:bottom w:val="nil"/>
              <w:right w:val="nil"/>
            </w:tcBorders>
            <w:shd w:val="clear" w:color="auto" w:fill="FFFFFF"/>
            <w:vAlign w:val="bottom"/>
          </w:tcPr>
          <w:p w14:paraId="4C731F7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S3</w:t>
            </w:r>
          </w:p>
        </w:tc>
        <w:tc>
          <w:tcPr>
            <w:tcW w:w="1510" w:type="dxa"/>
            <w:tcBorders>
              <w:top w:val="nil"/>
              <w:left w:val="nil"/>
              <w:bottom w:val="nil"/>
              <w:right w:val="nil"/>
            </w:tcBorders>
            <w:shd w:val="clear" w:color="auto" w:fill="FFFFFF"/>
            <w:vAlign w:val="bottom"/>
          </w:tcPr>
          <w:p w14:paraId="778BCF8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0.1 </w:t>
            </w:r>
          </w:p>
        </w:tc>
        <w:tc>
          <w:tcPr>
            <w:tcW w:w="1038" w:type="dxa"/>
            <w:tcBorders>
              <w:top w:val="nil"/>
              <w:left w:val="nil"/>
              <w:bottom w:val="nil"/>
              <w:right w:val="nil"/>
            </w:tcBorders>
            <w:shd w:val="clear" w:color="auto" w:fill="FFFFFF"/>
            <w:vAlign w:val="bottom"/>
          </w:tcPr>
          <w:p w14:paraId="49A66FE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78.7%</w:t>
            </w:r>
          </w:p>
        </w:tc>
        <w:tc>
          <w:tcPr>
            <w:tcW w:w="1038" w:type="dxa"/>
            <w:tcBorders>
              <w:top w:val="nil"/>
              <w:left w:val="nil"/>
              <w:bottom w:val="nil"/>
              <w:right w:val="nil"/>
            </w:tcBorders>
            <w:shd w:val="clear" w:color="auto" w:fill="FFFFFF"/>
            <w:vAlign w:val="bottom"/>
          </w:tcPr>
          <w:p w14:paraId="11209BF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3.7%</w:t>
            </w:r>
          </w:p>
        </w:tc>
        <w:tc>
          <w:tcPr>
            <w:tcW w:w="1038" w:type="dxa"/>
            <w:tcBorders>
              <w:top w:val="nil"/>
              <w:left w:val="nil"/>
              <w:bottom w:val="nil"/>
              <w:right w:val="nil"/>
            </w:tcBorders>
            <w:shd w:val="clear" w:color="auto" w:fill="FFFFFF"/>
            <w:vAlign w:val="bottom"/>
          </w:tcPr>
          <w:p w14:paraId="2B0BDD1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6.9%</w:t>
            </w:r>
          </w:p>
        </w:tc>
        <w:tc>
          <w:tcPr>
            <w:tcW w:w="1038" w:type="dxa"/>
            <w:tcBorders>
              <w:top w:val="nil"/>
              <w:left w:val="nil"/>
              <w:bottom w:val="nil"/>
              <w:right w:val="nil"/>
            </w:tcBorders>
            <w:shd w:val="clear" w:color="auto" w:fill="FFFFFF"/>
            <w:vAlign w:val="bottom"/>
          </w:tcPr>
          <w:p w14:paraId="012CD7E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4.2%</w:t>
            </w:r>
          </w:p>
        </w:tc>
        <w:tc>
          <w:tcPr>
            <w:tcW w:w="953" w:type="dxa"/>
            <w:tcBorders>
              <w:top w:val="nil"/>
              <w:left w:val="nil"/>
              <w:bottom w:val="nil"/>
              <w:right w:val="nil"/>
            </w:tcBorders>
            <w:shd w:val="clear" w:color="auto" w:fill="FFFFFF"/>
            <w:vAlign w:val="bottom"/>
          </w:tcPr>
          <w:p w14:paraId="3064778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6.5%</w:t>
            </w:r>
          </w:p>
        </w:tc>
        <w:tc>
          <w:tcPr>
            <w:tcW w:w="1135" w:type="dxa"/>
            <w:tcBorders>
              <w:top w:val="nil"/>
              <w:left w:val="nil"/>
              <w:bottom w:val="nil"/>
              <w:right w:val="nil"/>
            </w:tcBorders>
            <w:shd w:val="clear" w:color="auto" w:fill="FFFFFF"/>
            <w:vAlign w:val="bottom"/>
          </w:tcPr>
          <w:p w14:paraId="1949C35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717757F" w14:textId="77777777" w:rsidTr="000C255D">
        <w:trPr>
          <w:trHeight w:val="280"/>
        </w:trPr>
        <w:tc>
          <w:tcPr>
            <w:tcW w:w="1040" w:type="dxa"/>
            <w:tcBorders>
              <w:top w:val="nil"/>
              <w:left w:val="nil"/>
              <w:bottom w:val="nil"/>
              <w:right w:val="nil"/>
            </w:tcBorders>
            <w:shd w:val="clear" w:color="auto" w:fill="FFFFFF"/>
            <w:vAlign w:val="bottom"/>
          </w:tcPr>
          <w:p w14:paraId="777E609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S4</w:t>
            </w:r>
          </w:p>
        </w:tc>
        <w:tc>
          <w:tcPr>
            <w:tcW w:w="1510" w:type="dxa"/>
            <w:tcBorders>
              <w:top w:val="nil"/>
              <w:left w:val="nil"/>
              <w:bottom w:val="nil"/>
              <w:right w:val="nil"/>
            </w:tcBorders>
            <w:shd w:val="clear" w:color="auto" w:fill="FFFFFF"/>
            <w:vAlign w:val="bottom"/>
          </w:tcPr>
          <w:p w14:paraId="464C1CE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0.0 </w:t>
            </w:r>
          </w:p>
        </w:tc>
        <w:tc>
          <w:tcPr>
            <w:tcW w:w="1038" w:type="dxa"/>
            <w:tcBorders>
              <w:top w:val="nil"/>
              <w:left w:val="nil"/>
              <w:bottom w:val="nil"/>
              <w:right w:val="nil"/>
            </w:tcBorders>
            <w:shd w:val="clear" w:color="auto" w:fill="FFFFFF"/>
            <w:vAlign w:val="bottom"/>
          </w:tcPr>
          <w:p w14:paraId="70FCBB2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2AA5AC9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6.9%</w:t>
            </w:r>
          </w:p>
        </w:tc>
        <w:tc>
          <w:tcPr>
            <w:tcW w:w="1038" w:type="dxa"/>
            <w:tcBorders>
              <w:top w:val="nil"/>
              <w:left w:val="nil"/>
              <w:bottom w:val="nil"/>
              <w:right w:val="nil"/>
            </w:tcBorders>
            <w:shd w:val="clear" w:color="auto" w:fill="FFFFFF"/>
            <w:vAlign w:val="bottom"/>
          </w:tcPr>
          <w:p w14:paraId="30DA6DB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37.1%</w:t>
            </w:r>
          </w:p>
        </w:tc>
        <w:tc>
          <w:tcPr>
            <w:tcW w:w="1038" w:type="dxa"/>
            <w:tcBorders>
              <w:top w:val="nil"/>
              <w:left w:val="nil"/>
              <w:bottom w:val="nil"/>
              <w:right w:val="nil"/>
            </w:tcBorders>
            <w:shd w:val="clear" w:color="auto" w:fill="FFFFFF"/>
            <w:vAlign w:val="bottom"/>
          </w:tcPr>
          <w:p w14:paraId="46B048B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23.5%</w:t>
            </w:r>
          </w:p>
        </w:tc>
        <w:tc>
          <w:tcPr>
            <w:tcW w:w="953" w:type="dxa"/>
            <w:tcBorders>
              <w:top w:val="nil"/>
              <w:left w:val="nil"/>
              <w:bottom w:val="nil"/>
              <w:right w:val="nil"/>
            </w:tcBorders>
            <w:shd w:val="clear" w:color="auto" w:fill="FFFFFF"/>
            <w:vAlign w:val="bottom"/>
          </w:tcPr>
          <w:p w14:paraId="73E3887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32.4%</w:t>
            </w:r>
          </w:p>
        </w:tc>
        <w:tc>
          <w:tcPr>
            <w:tcW w:w="1135" w:type="dxa"/>
            <w:tcBorders>
              <w:top w:val="nil"/>
              <w:left w:val="nil"/>
              <w:bottom w:val="nil"/>
              <w:right w:val="nil"/>
            </w:tcBorders>
            <w:shd w:val="clear" w:color="auto" w:fill="FFFFFF"/>
            <w:vAlign w:val="bottom"/>
          </w:tcPr>
          <w:p w14:paraId="7AF86A6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4BBEA4D0" w14:textId="77777777" w:rsidTr="000C255D">
        <w:trPr>
          <w:trHeight w:val="280"/>
        </w:trPr>
        <w:tc>
          <w:tcPr>
            <w:tcW w:w="1040" w:type="dxa"/>
            <w:tcBorders>
              <w:top w:val="nil"/>
              <w:left w:val="nil"/>
              <w:bottom w:val="nil"/>
              <w:right w:val="nil"/>
            </w:tcBorders>
            <w:shd w:val="clear" w:color="auto" w:fill="FFFFFF"/>
            <w:vAlign w:val="bottom"/>
          </w:tcPr>
          <w:p w14:paraId="4A034EE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S5</w:t>
            </w:r>
          </w:p>
        </w:tc>
        <w:tc>
          <w:tcPr>
            <w:tcW w:w="1510" w:type="dxa"/>
            <w:tcBorders>
              <w:top w:val="nil"/>
              <w:left w:val="nil"/>
              <w:bottom w:val="nil"/>
              <w:right w:val="nil"/>
            </w:tcBorders>
            <w:shd w:val="clear" w:color="auto" w:fill="FFFFFF"/>
            <w:vAlign w:val="bottom"/>
          </w:tcPr>
          <w:p w14:paraId="7BF6852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0.0 </w:t>
            </w:r>
          </w:p>
        </w:tc>
        <w:tc>
          <w:tcPr>
            <w:tcW w:w="1038" w:type="dxa"/>
            <w:tcBorders>
              <w:top w:val="nil"/>
              <w:left w:val="nil"/>
              <w:bottom w:val="nil"/>
              <w:right w:val="nil"/>
            </w:tcBorders>
            <w:shd w:val="clear" w:color="auto" w:fill="FFFFFF"/>
            <w:vAlign w:val="bottom"/>
          </w:tcPr>
          <w:p w14:paraId="3B5EFA7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45BB843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5.6%</w:t>
            </w:r>
          </w:p>
        </w:tc>
        <w:tc>
          <w:tcPr>
            <w:tcW w:w="1038" w:type="dxa"/>
            <w:tcBorders>
              <w:top w:val="nil"/>
              <w:left w:val="nil"/>
              <w:bottom w:val="nil"/>
              <w:right w:val="nil"/>
            </w:tcBorders>
            <w:shd w:val="clear" w:color="auto" w:fill="FFFFFF"/>
            <w:vAlign w:val="bottom"/>
          </w:tcPr>
          <w:p w14:paraId="45CC1BC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33.9%</w:t>
            </w:r>
          </w:p>
        </w:tc>
        <w:tc>
          <w:tcPr>
            <w:tcW w:w="1038" w:type="dxa"/>
            <w:tcBorders>
              <w:top w:val="nil"/>
              <w:left w:val="nil"/>
              <w:bottom w:val="nil"/>
              <w:right w:val="nil"/>
            </w:tcBorders>
            <w:shd w:val="clear" w:color="auto" w:fill="FFFFFF"/>
            <w:vAlign w:val="bottom"/>
          </w:tcPr>
          <w:p w14:paraId="42528D6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23.9%</w:t>
            </w:r>
          </w:p>
        </w:tc>
        <w:tc>
          <w:tcPr>
            <w:tcW w:w="953" w:type="dxa"/>
            <w:tcBorders>
              <w:top w:val="nil"/>
              <w:left w:val="nil"/>
              <w:bottom w:val="nil"/>
              <w:right w:val="nil"/>
            </w:tcBorders>
            <w:shd w:val="clear" w:color="auto" w:fill="FFFFFF"/>
            <w:vAlign w:val="bottom"/>
          </w:tcPr>
          <w:p w14:paraId="7407F97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36.6%</w:t>
            </w:r>
          </w:p>
        </w:tc>
        <w:tc>
          <w:tcPr>
            <w:tcW w:w="1135" w:type="dxa"/>
            <w:tcBorders>
              <w:top w:val="nil"/>
              <w:left w:val="nil"/>
              <w:bottom w:val="nil"/>
              <w:right w:val="nil"/>
            </w:tcBorders>
            <w:shd w:val="clear" w:color="auto" w:fill="FFFFFF"/>
            <w:vAlign w:val="bottom"/>
          </w:tcPr>
          <w:p w14:paraId="70FA41E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777EDAD" w14:textId="77777777" w:rsidTr="000C255D">
        <w:trPr>
          <w:trHeight w:val="280"/>
        </w:trPr>
        <w:tc>
          <w:tcPr>
            <w:tcW w:w="1040" w:type="dxa"/>
            <w:tcBorders>
              <w:top w:val="nil"/>
              <w:left w:val="nil"/>
              <w:bottom w:val="nil"/>
              <w:right w:val="nil"/>
            </w:tcBorders>
            <w:shd w:val="clear" w:color="auto" w:fill="FFFFFF"/>
            <w:vAlign w:val="bottom"/>
          </w:tcPr>
          <w:p w14:paraId="6BC5A96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S6</w:t>
            </w:r>
          </w:p>
        </w:tc>
        <w:tc>
          <w:tcPr>
            <w:tcW w:w="1510" w:type="dxa"/>
            <w:tcBorders>
              <w:top w:val="nil"/>
              <w:left w:val="nil"/>
              <w:bottom w:val="nil"/>
              <w:right w:val="nil"/>
            </w:tcBorders>
            <w:shd w:val="clear" w:color="auto" w:fill="FFFFFF"/>
            <w:vAlign w:val="bottom"/>
          </w:tcPr>
          <w:p w14:paraId="1901FA6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7.7 </w:t>
            </w:r>
          </w:p>
        </w:tc>
        <w:tc>
          <w:tcPr>
            <w:tcW w:w="1038" w:type="dxa"/>
            <w:tcBorders>
              <w:top w:val="nil"/>
              <w:left w:val="nil"/>
              <w:bottom w:val="nil"/>
              <w:right w:val="nil"/>
            </w:tcBorders>
            <w:shd w:val="clear" w:color="auto" w:fill="FFFFFF"/>
            <w:vAlign w:val="bottom"/>
          </w:tcPr>
          <w:p w14:paraId="7BF08E5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0.2%</w:t>
            </w:r>
          </w:p>
        </w:tc>
        <w:tc>
          <w:tcPr>
            <w:tcW w:w="1038" w:type="dxa"/>
            <w:tcBorders>
              <w:top w:val="nil"/>
              <w:left w:val="nil"/>
              <w:bottom w:val="nil"/>
              <w:right w:val="nil"/>
            </w:tcBorders>
            <w:shd w:val="clear" w:color="auto" w:fill="FFFFFF"/>
            <w:vAlign w:val="bottom"/>
          </w:tcPr>
          <w:p w14:paraId="5691BE0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55.9%</w:t>
            </w:r>
          </w:p>
        </w:tc>
        <w:tc>
          <w:tcPr>
            <w:tcW w:w="1038" w:type="dxa"/>
            <w:tcBorders>
              <w:top w:val="nil"/>
              <w:left w:val="nil"/>
              <w:bottom w:val="nil"/>
              <w:right w:val="nil"/>
            </w:tcBorders>
            <w:shd w:val="clear" w:color="auto" w:fill="FFFFFF"/>
            <w:vAlign w:val="bottom"/>
          </w:tcPr>
          <w:p w14:paraId="303305E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21.1%</w:t>
            </w:r>
          </w:p>
        </w:tc>
        <w:tc>
          <w:tcPr>
            <w:tcW w:w="1038" w:type="dxa"/>
            <w:tcBorders>
              <w:top w:val="nil"/>
              <w:left w:val="nil"/>
              <w:bottom w:val="nil"/>
              <w:right w:val="nil"/>
            </w:tcBorders>
            <w:shd w:val="clear" w:color="auto" w:fill="FFFFFF"/>
            <w:vAlign w:val="bottom"/>
          </w:tcPr>
          <w:p w14:paraId="30764B1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10.3%</w:t>
            </w:r>
          </w:p>
        </w:tc>
        <w:tc>
          <w:tcPr>
            <w:tcW w:w="953" w:type="dxa"/>
            <w:tcBorders>
              <w:top w:val="nil"/>
              <w:left w:val="nil"/>
              <w:bottom w:val="nil"/>
              <w:right w:val="nil"/>
            </w:tcBorders>
            <w:shd w:val="clear" w:color="auto" w:fill="FFFFFF"/>
            <w:vAlign w:val="bottom"/>
          </w:tcPr>
          <w:p w14:paraId="452B282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12.6%</w:t>
            </w:r>
          </w:p>
        </w:tc>
        <w:tc>
          <w:tcPr>
            <w:tcW w:w="1135" w:type="dxa"/>
            <w:tcBorders>
              <w:top w:val="nil"/>
              <w:left w:val="nil"/>
              <w:bottom w:val="nil"/>
              <w:right w:val="nil"/>
            </w:tcBorders>
            <w:shd w:val="clear" w:color="auto" w:fill="FFFFFF"/>
            <w:vAlign w:val="bottom"/>
          </w:tcPr>
          <w:p w14:paraId="23AFB9C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1441840B" w14:textId="77777777" w:rsidTr="000C255D">
        <w:trPr>
          <w:trHeight w:val="280"/>
        </w:trPr>
        <w:tc>
          <w:tcPr>
            <w:tcW w:w="1040" w:type="dxa"/>
            <w:tcBorders>
              <w:top w:val="nil"/>
              <w:left w:val="nil"/>
              <w:bottom w:val="nil"/>
              <w:right w:val="nil"/>
            </w:tcBorders>
            <w:shd w:val="clear" w:color="auto" w:fill="FFFFFF"/>
            <w:vAlign w:val="bottom"/>
          </w:tcPr>
          <w:p w14:paraId="3EE5D78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S7</w:t>
            </w:r>
          </w:p>
        </w:tc>
        <w:tc>
          <w:tcPr>
            <w:tcW w:w="1510" w:type="dxa"/>
            <w:tcBorders>
              <w:top w:val="nil"/>
              <w:left w:val="nil"/>
              <w:bottom w:val="nil"/>
              <w:right w:val="nil"/>
            </w:tcBorders>
            <w:shd w:val="clear" w:color="auto" w:fill="FFFFFF"/>
            <w:vAlign w:val="bottom"/>
          </w:tcPr>
          <w:p w14:paraId="1289E2B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3.4 </w:t>
            </w:r>
          </w:p>
        </w:tc>
        <w:tc>
          <w:tcPr>
            <w:tcW w:w="1038" w:type="dxa"/>
            <w:tcBorders>
              <w:top w:val="nil"/>
              <w:left w:val="nil"/>
              <w:bottom w:val="nil"/>
              <w:right w:val="nil"/>
            </w:tcBorders>
            <w:shd w:val="clear" w:color="auto" w:fill="FFFFFF"/>
            <w:vAlign w:val="bottom"/>
          </w:tcPr>
          <w:p w14:paraId="4ECB07F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5DFDF3E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29.6%</w:t>
            </w:r>
          </w:p>
        </w:tc>
        <w:tc>
          <w:tcPr>
            <w:tcW w:w="1038" w:type="dxa"/>
            <w:tcBorders>
              <w:top w:val="nil"/>
              <w:left w:val="nil"/>
              <w:bottom w:val="nil"/>
              <w:right w:val="nil"/>
            </w:tcBorders>
            <w:shd w:val="clear" w:color="auto" w:fill="FFFFFF"/>
            <w:vAlign w:val="bottom"/>
          </w:tcPr>
          <w:p w14:paraId="72840A2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23.4%</w:t>
            </w:r>
          </w:p>
        </w:tc>
        <w:tc>
          <w:tcPr>
            <w:tcW w:w="1038" w:type="dxa"/>
            <w:tcBorders>
              <w:top w:val="nil"/>
              <w:left w:val="nil"/>
              <w:bottom w:val="nil"/>
              <w:right w:val="nil"/>
            </w:tcBorders>
            <w:shd w:val="clear" w:color="auto" w:fill="FFFFFF"/>
            <w:vAlign w:val="bottom"/>
          </w:tcPr>
          <w:p w14:paraId="4E86CE2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16.9%</w:t>
            </w:r>
          </w:p>
        </w:tc>
        <w:tc>
          <w:tcPr>
            <w:tcW w:w="953" w:type="dxa"/>
            <w:tcBorders>
              <w:top w:val="nil"/>
              <w:left w:val="nil"/>
              <w:bottom w:val="nil"/>
              <w:right w:val="nil"/>
            </w:tcBorders>
            <w:shd w:val="clear" w:color="auto" w:fill="FFFFFF"/>
            <w:vAlign w:val="bottom"/>
          </w:tcPr>
          <w:p w14:paraId="249F0FA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30.1%</w:t>
            </w:r>
          </w:p>
        </w:tc>
        <w:tc>
          <w:tcPr>
            <w:tcW w:w="1135" w:type="dxa"/>
            <w:tcBorders>
              <w:top w:val="nil"/>
              <w:left w:val="nil"/>
              <w:bottom w:val="nil"/>
              <w:right w:val="nil"/>
            </w:tcBorders>
            <w:shd w:val="clear" w:color="auto" w:fill="FFFFFF"/>
            <w:vAlign w:val="bottom"/>
          </w:tcPr>
          <w:p w14:paraId="0529161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77207E82" w14:textId="77777777" w:rsidTr="000C255D">
        <w:trPr>
          <w:trHeight w:val="280"/>
        </w:trPr>
        <w:tc>
          <w:tcPr>
            <w:tcW w:w="1040" w:type="dxa"/>
            <w:tcBorders>
              <w:top w:val="nil"/>
              <w:left w:val="nil"/>
              <w:bottom w:val="nil"/>
              <w:right w:val="nil"/>
            </w:tcBorders>
            <w:shd w:val="clear" w:color="auto" w:fill="FFFFFF"/>
            <w:vAlign w:val="bottom"/>
          </w:tcPr>
          <w:p w14:paraId="30734DF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S8</w:t>
            </w:r>
          </w:p>
        </w:tc>
        <w:tc>
          <w:tcPr>
            <w:tcW w:w="1510" w:type="dxa"/>
            <w:tcBorders>
              <w:top w:val="nil"/>
              <w:left w:val="nil"/>
              <w:bottom w:val="nil"/>
              <w:right w:val="nil"/>
            </w:tcBorders>
            <w:shd w:val="clear" w:color="auto" w:fill="FFFFFF"/>
            <w:vAlign w:val="bottom"/>
          </w:tcPr>
          <w:p w14:paraId="52840BB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1.0 </w:t>
            </w:r>
          </w:p>
        </w:tc>
        <w:tc>
          <w:tcPr>
            <w:tcW w:w="1038" w:type="dxa"/>
            <w:tcBorders>
              <w:top w:val="nil"/>
              <w:left w:val="nil"/>
              <w:bottom w:val="nil"/>
              <w:right w:val="nil"/>
            </w:tcBorders>
            <w:shd w:val="clear" w:color="auto" w:fill="FFFFFF"/>
            <w:vAlign w:val="bottom"/>
          </w:tcPr>
          <w:p w14:paraId="2EC29B1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0.4%</w:t>
            </w:r>
          </w:p>
        </w:tc>
        <w:tc>
          <w:tcPr>
            <w:tcW w:w="1038" w:type="dxa"/>
            <w:tcBorders>
              <w:top w:val="nil"/>
              <w:left w:val="nil"/>
              <w:bottom w:val="nil"/>
              <w:right w:val="nil"/>
            </w:tcBorders>
            <w:shd w:val="clear" w:color="auto" w:fill="FFFFFF"/>
            <w:vAlign w:val="bottom"/>
          </w:tcPr>
          <w:p w14:paraId="7AC5786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28.4%</w:t>
            </w:r>
          </w:p>
        </w:tc>
        <w:tc>
          <w:tcPr>
            <w:tcW w:w="1038" w:type="dxa"/>
            <w:tcBorders>
              <w:top w:val="nil"/>
              <w:left w:val="nil"/>
              <w:bottom w:val="nil"/>
              <w:right w:val="nil"/>
            </w:tcBorders>
            <w:shd w:val="clear" w:color="auto" w:fill="FFFFFF"/>
            <w:vAlign w:val="bottom"/>
          </w:tcPr>
          <w:p w14:paraId="04A8211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22.7%</w:t>
            </w:r>
          </w:p>
        </w:tc>
        <w:tc>
          <w:tcPr>
            <w:tcW w:w="1038" w:type="dxa"/>
            <w:tcBorders>
              <w:top w:val="nil"/>
              <w:left w:val="nil"/>
              <w:bottom w:val="nil"/>
              <w:right w:val="nil"/>
            </w:tcBorders>
            <w:shd w:val="clear" w:color="auto" w:fill="FFFFFF"/>
            <w:vAlign w:val="bottom"/>
          </w:tcPr>
          <w:p w14:paraId="41095E8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17.3%</w:t>
            </w:r>
          </w:p>
        </w:tc>
        <w:tc>
          <w:tcPr>
            <w:tcW w:w="953" w:type="dxa"/>
            <w:tcBorders>
              <w:top w:val="nil"/>
              <w:left w:val="nil"/>
              <w:bottom w:val="nil"/>
              <w:right w:val="nil"/>
            </w:tcBorders>
            <w:shd w:val="clear" w:color="auto" w:fill="FFFFFF"/>
            <w:vAlign w:val="bottom"/>
          </w:tcPr>
          <w:p w14:paraId="1F7BE9E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31.2%</w:t>
            </w:r>
          </w:p>
        </w:tc>
        <w:tc>
          <w:tcPr>
            <w:tcW w:w="1135" w:type="dxa"/>
            <w:tcBorders>
              <w:top w:val="nil"/>
              <w:left w:val="nil"/>
              <w:bottom w:val="nil"/>
              <w:right w:val="nil"/>
            </w:tcBorders>
            <w:shd w:val="clear" w:color="auto" w:fill="FFFFFF"/>
            <w:vAlign w:val="bottom"/>
          </w:tcPr>
          <w:p w14:paraId="6FC86D9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C59E057" w14:textId="77777777" w:rsidTr="000C255D">
        <w:trPr>
          <w:trHeight w:val="280"/>
        </w:trPr>
        <w:tc>
          <w:tcPr>
            <w:tcW w:w="1040" w:type="dxa"/>
            <w:tcBorders>
              <w:top w:val="nil"/>
              <w:left w:val="nil"/>
              <w:bottom w:val="nil"/>
              <w:right w:val="nil"/>
            </w:tcBorders>
            <w:shd w:val="clear" w:color="auto" w:fill="FFFFFF"/>
            <w:vAlign w:val="bottom"/>
          </w:tcPr>
          <w:p w14:paraId="34A246D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S9</w:t>
            </w:r>
          </w:p>
        </w:tc>
        <w:tc>
          <w:tcPr>
            <w:tcW w:w="1510" w:type="dxa"/>
            <w:tcBorders>
              <w:top w:val="nil"/>
              <w:left w:val="nil"/>
              <w:bottom w:val="nil"/>
              <w:right w:val="nil"/>
            </w:tcBorders>
            <w:shd w:val="clear" w:color="auto" w:fill="FFFFFF"/>
            <w:vAlign w:val="bottom"/>
          </w:tcPr>
          <w:p w14:paraId="5083E16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0.4 </w:t>
            </w:r>
          </w:p>
        </w:tc>
        <w:tc>
          <w:tcPr>
            <w:tcW w:w="1038" w:type="dxa"/>
            <w:tcBorders>
              <w:top w:val="nil"/>
              <w:left w:val="nil"/>
              <w:bottom w:val="nil"/>
              <w:right w:val="nil"/>
            </w:tcBorders>
            <w:shd w:val="clear" w:color="auto" w:fill="FFFFFF"/>
            <w:vAlign w:val="bottom"/>
          </w:tcPr>
          <w:p w14:paraId="6E6ACA3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0.1%</w:t>
            </w:r>
          </w:p>
        </w:tc>
        <w:tc>
          <w:tcPr>
            <w:tcW w:w="1038" w:type="dxa"/>
            <w:tcBorders>
              <w:top w:val="nil"/>
              <w:left w:val="nil"/>
              <w:bottom w:val="nil"/>
              <w:right w:val="nil"/>
            </w:tcBorders>
            <w:shd w:val="clear" w:color="auto" w:fill="FFFFFF"/>
            <w:vAlign w:val="bottom"/>
          </w:tcPr>
          <w:p w14:paraId="11DD6B3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69.5%</w:t>
            </w:r>
          </w:p>
        </w:tc>
        <w:tc>
          <w:tcPr>
            <w:tcW w:w="1038" w:type="dxa"/>
            <w:tcBorders>
              <w:top w:val="nil"/>
              <w:left w:val="nil"/>
              <w:bottom w:val="nil"/>
              <w:right w:val="nil"/>
            </w:tcBorders>
            <w:shd w:val="clear" w:color="auto" w:fill="FFFFFF"/>
            <w:vAlign w:val="bottom"/>
          </w:tcPr>
          <w:p w14:paraId="7667DE5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13.1%</w:t>
            </w:r>
          </w:p>
        </w:tc>
        <w:tc>
          <w:tcPr>
            <w:tcW w:w="1038" w:type="dxa"/>
            <w:tcBorders>
              <w:top w:val="nil"/>
              <w:left w:val="nil"/>
              <w:bottom w:val="nil"/>
              <w:right w:val="nil"/>
            </w:tcBorders>
            <w:shd w:val="clear" w:color="auto" w:fill="FFFFFF"/>
            <w:vAlign w:val="bottom"/>
          </w:tcPr>
          <w:p w14:paraId="09C9D85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7.2%</w:t>
            </w:r>
          </w:p>
        </w:tc>
        <w:tc>
          <w:tcPr>
            <w:tcW w:w="953" w:type="dxa"/>
            <w:tcBorders>
              <w:top w:val="nil"/>
              <w:left w:val="nil"/>
              <w:bottom w:val="nil"/>
              <w:right w:val="nil"/>
            </w:tcBorders>
            <w:shd w:val="clear" w:color="auto" w:fill="FFFFFF"/>
            <w:vAlign w:val="bottom"/>
          </w:tcPr>
          <w:p w14:paraId="1F7D83E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10.1%</w:t>
            </w:r>
          </w:p>
        </w:tc>
        <w:tc>
          <w:tcPr>
            <w:tcW w:w="1135" w:type="dxa"/>
            <w:tcBorders>
              <w:top w:val="nil"/>
              <w:left w:val="nil"/>
              <w:bottom w:val="nil"/>
              <w:right w:val="nil"/>
            </w:tcBorders>
            <w:shd w:val="clear" w:color="auto" w:fill="FFFFFF"/>
            <w:vAlign w:val="bottom"/>
          </w:tcPr>
          <w:p w14:paraId="2D3A304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579731EA" w14:textId="77777777" w:rsidTr="000C255D">
        <w:trPr>
          <w:trHeight w:val="280"/>
        </w:trPr>
        <w:tc>
          <w:tcPr>
            <w:tcW w:w="1040" w:type="dxa"/>
            <w:tcBorders>
              <w:top w:val="nil"/>
              <w:left w:val="nil"/>
              <w:bottom w:val="nil"/>
              <w:right w:val="nil"/>
            </w:tcBorders>
            <w:shd w:val="clear" w:color="auto" w:fill="FFFFFF"/>
            <w:vAlign w:val="bottom"/>
          </w:tcPr>
          <w:p w14:paraId="0F00425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S10</w:t>
            </w:r>
          </w:p>
        </w:tc>
        <w:tc>
          <w:tcPr>
            <w:tcW w:w="1510" w:type="dxa"/>
            <w:tcBorders>
              <w:top w:val="nil"/>
              <w:left w:val="nil"/>
              <w:bottom w:val="nil"/>
              <w:right w:val="nil"/>
            </w:tcBorders>
            <w:shd w:val="clear" w:color="auto" w:fill="FFFFFF"/>
            <w:vAlign w:val="bottom"/>
          </w:tcPr>
          <w:p w14:paraId="17FD200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1.6 </w:t>
            </w:r>
          </w:p>
        </w:tc>
        <w:tc>
          <w:tcPr>
            <w:tcW w:w="1038" w:type="dxa"/>
            <w:tcBorders>
              <w:top w:val="nil"/>
              <w:left w:val="nil"/>
              <w:bottom w:val="nil"/>
              <w:right w:val="nil"/>
            </w:tcBorders>
            <w:shd w:val="clear" w:color="auto" w:fill="FFFFFF"/>
            <w:vAlign w:val="bottom"/>
          </w:tcPr>
          <w:p w14:paraId="64C2770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0.9%</w:t>
            </w:r>
          </w:p>
        </w:tc>
        <w:tc>
          <w:tcPr>
            <w:tcW w:w="1038" w:type="dxa"/>
            <w:tcBorders>
              <w:top w:val="nil"/>
              <w:left w:val="nil"/>
              <w:bottom w:val="nil"/>
              <w:right w:val="nil"/>
            </w:tcBorders>
            <w:shd w:val="clear" w:color="auto" w:fill="FFFFFF"/>
            <w:vAlign w:val="bottom"/>
          </w:tcPr>
          <w:p w14:paraId="135CE9C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23.2%</w:t>
            </w:r>
          </w:p>
        </w:tc>
        <w:tc>
          <w:tcPr>
            <w:tcW w:w="1038" w:type="dxa"/>
            <w:tcBorders>
              <w:top w:val="nil"/>
              <w:left w:val="nil"/>
              <w:bottom w:val="nil"/>
              <w:right w:val="nil"/>
            </w:tcBorders>
            <w:shd w:val="clear" w:color="auto" w:fill="FFFFFF"/>
            <w:vAlign w:val="bottom"/>
          </w:tcPr>
          <w:p w14:paraId="6E819E3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27.0%</w:t>
            </w:r>
          </w:p>
        </w:tc>
        <w:tc>
          <w:tcPr>
            <w:tcW w:w="1038" w:type="dxa"/>
            <w:tcBorders>
              <w:top w:val="nil"/>
              <w:left w:val="nil"/>
              <w:bottom w:val="nil"/>
              <w:right w:val="nil"/>
            </w:tcBorders>
            <w:shd w:val="clear" w:color="auto" w:fill="FFFFFF"/>
            <w:vAlign w:val="bottom"/>
          </w:tcPr>
          <w:p w14:paraId="7DA031F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18.8%</w:t>
            </w:r>
          </w:p>
        </w:tc>
        <w:tc>
          <w:tcPr>
            <w:tcW w:w="953" w:type="dxa"/>
            <w:tcBorders>
              <w:top w:val="nil"/>
              <w:left w:val="nil"/>
              <w:bottom w:val="nil"/>
              <w:right w:val="nil"/>
            </w:tcBorders>
            <w:shd w:val="clear" w:color="auto" w:fill="FFFFFF"/>
            <w:vAlign w:val="bottom"/>
          </w:tcPr>
          <w:p w14:paraId="05A8FC2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30.1%</w:t>
            </w:r>
          </w:p>
        </w:tc>
        <w:tc>
          <w:tcPr>
            <w:tcW w:w="1135" w:type="dxa"/>
            <w:tcBorders>
              <w:top w:val="nil"/>
              <w:left w:val="nil"/>
              <w:bottom w:val="nil"/>
              <w:right w:val="nil"/>
            </w:tcBorders>
            <w:shd w:val="clear" w:color="auto" w:fill="FFFFFF"/>
            <w:vAlign w:val="bottom"/>
          </w:tcPr>
          <w:p w14:paraId="3EDDA1D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3BD60F02" w14:textId="77777777" w:rsidTr="000C255D">
        <w:trPr>
          <w:trHeight w:val="280"/>
        </w:trPr>
        <w:tc>
          <w:tcPr>
            <w:tcW w:w="1040" w:type="dxa"/>
            <w:tcBorders>
              <w:top w:val="nil"/>
              <w:left w:val="nil"/>
              <w:bottom w:val="nil"/>
              <w:right w:val="nil"/>
            </w:tcBorders>
            <w:shd w:val="clear" w:color="auto" w:fill="FFFFFF"/>
            <w:vAlign w:val="bottom"/>
          </w:tcPr>
          <w:p w14:paraId="5E62B24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S11</w:t>
            </w:r>
          </w:p>
        </w:tc>
        <w:tc>
          <w:tcPr>
            <w:tcW w:w="1510" w:type="dxa"/>
            <w:tcBorders>
              <w:top w:val="nil"/>
              <w:left w:val="nil"/>
              <w:bottom w:val="nil"/>
              <w:right w:val="nil"/>
            </w:tcBorders>
            <w:shd w:val="clear" w:color="auto" w:fill="FFFFFF"/>
            <w:vAlign w:val="bottom"/>
          </w:tcPr>
          <w:p w14:paraId="0B5F1B1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0.4 </w:t>
            </w:r>
          </w:p>
        </w:tc>
        <w:tc>
          <w:tcPr>
            <w:tcW w:w="1038" w:type="dxa"/>
            <w:tcBorders>
              <w:top w:val="nil"/>
              <w:left w:val="nil"/>
              <w:bottom w:val="nil"/>
              <w:right w:val="nil"/>
            </w:tcBorders>
            <w:shd w:val="clear" w:color="auto" w:fill="FFFFFF"/>
            <w:vAlign w:val="bottom"/>
          </w:tcPr>
          <w:p w14:paraId="5A9E7F5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0D882BD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38.7%</w:t>
            </w:r>
          </w:p>
        </w:tc>
        <w:tc>
          <w:tcPr>
            <w:tcW w:w="1038" w:type="dxa"/>
            <w:tcBorders>
              <w:top w:val="nil"/>
              <w:left w:val="nil"/>
              <w:bottom w:val="nil"/>
              <w:right w:val="nil"/>
            </w:tcBorders>
            <w:shd w:val="clear" w:color="auto" w:fill="FFFFFF"/>
            <w:vAlign w:val="bottom"/>
          </w:tcPr>
          <w:p w14:paraId="3C06748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25.2%</w:t>
            </w:r>
          </w:p>
        </w:tc>
        <w:tc>
          <w:tcPr>
            <w:tcW w:w="1038" w:type="dxa"/>
            <w:tcBorders>
              <w:top w:val="nil"/>
              <w:left w:val="nil"/>
              <w:bottom w:val="nil"/>
              <w:right w:val="nil"/>
            </w:tcBorders>
            <w:shd w:val="clear" w:color="auto" w:fill="FFFFFF"/>
            <w:vAlign w:val="bottom"/>
          </w:tcPr>
          <w:p w14:paraId="5EB22DD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14.7%</w:t>
            </w:r>
          </w:p>
        </w:tc>
        <w:tc>
          <w:tcPr>
            <w:tcW w:w="953" w:type="dxa"/>
            <w:tcBorders>
              <w:top w:val="nil"/>
              <w:left w:val="nil"/>
              <w:bottom w:val="nil"/>
              <w:right w:val="nil"/>
            </w:tcBorders>
            <w:shd w:val="clear" w:color="auto" w:fill="FFFFFF"/>
            <w:vAlign w:val="bottom"/>
          </w:tcPr>
          <w:p w14:paraId="7494C10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21.4%</w:t>
            </w:r>
          </w:p>
        </w:tc>
        <w:tc>
          <w:tcPr>
            <w:tcW w:w="1135" w:type="dxa"/>
            <w:tcBorders>
              <w:top w:val="nil"/>
              <w:left w:val="nil"/>
              <w:bottom w:val="nil"/>
              <w:right w:val="nil"/>
            </w:tcBorders>
            <w:shd w:val="clear" w:color="auto" w:fill="FFFFFF"/>
            <w:vAlign w:val="bottom"/>
          </w:tcPr>
          <w:p w14:paraId="09BD3CE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74FAABDB" w14:textId="77777777" w:rsidTr="000C255D">
        <w:trPr>
          <w:trHeight w:val="280"/>
        </w:trPr>
        <w:tc>
          <w:tcPr>
            <w:tcW w:w="1040" w:type="dxa"/>
            <w:tcBorders>
              <w:top w:val="nil"/>
              <w:left w:val="nil"/>
              <w:bottom w:val="nil"/>
              <w:right w:val="nil"/>
            </w:tcBorders>
            <w:shd w:val="clear" w:color="auto" w:fill="FFFFFF"/>
            <w:vAlign w:val="bottom"/>
          </w:tcPr>
          <w:p w14:paraId="1E0A963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S12</w:t>
            </w:r>
          </w:p>
        </w:tc>
        <w:tc>
          <w:tcPr>
            <w:tcW w:w="1510" w:type="dxa"/>
            <w:tcBorders>
              <w:top w:val="nil"/>
              <w:left w:val="nil"/>
              <w:bottom w:val="nil"/>
              <w:right w:val="nil"/>
            </w:tcBorders>
            <w:shd w:val="clear" w:color="auto" w:fill="FFFFFF"/>
            <w:vAlign w:val="bottom"/>
          </w:tcPr>
          <w:p w14:paraId="1730C72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1.0 </w:t>
            </w:r>
          </w:p>
        </w:tc>
        <w:tc>
          <w:tcPr>
            <w:tcW w:w="1038" w:type="dxa"/>
            <w:tcBorders>
              <w:top w:val="nil"/>
              <w:left w:val="nil"/>
              <w:bottom w:val="nil"/>
              <w:right w:val="nil"/>
            </w:tcBorders>
            <w:shd w:val="clear" w:color="auto" w:fill="FFFFFF"/>
            <w:vAlign w:val="bottom"/>
          </w:tcPr>
          <w:p w14:paraId="45558FA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w:t>
            </w:r>
          </w:p>
        </w:tc>
        <w:tc>
          <w:tcPr>
            <w:tcW w:w="1038" w:type="dxa"/>
            <w:tcBorders>
              <w:top w:val="nil"/>
              <w:left w:val="nil"/>
              <w:bottom w:val="nil"/>
              <w:right w:val="nil"/>
            </w:tcBorders>
            <w:shd w:val="clear" w:color="auto" w:fill="FFFFFF"/>
            <w:vAlign w:val="bottom"/>
          </w:tcPr>
          <w:p w14:paraId="7E746A4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23.5%</w:t>
            </w:r>
          </w:p>
        </w:tc>
        <w:tc>
          <w:tcPr>
            <w:tcW w:w="1038" w:type="dxa"/>
            <w:tcBorders>
              <w:top w:val="nil"/>
              <w:left w:val="nil"/>
              <w:bottom w:val="nil"/>
              <w:right w:val="nil"/>
            </w:tcBorders>
            <w:shd w:val="clear" w:color="auto" w:fill="FFFFFF"/>
            <w:vAlign w:val="bottom"/>
          </w:tcPr>
          <w:p w14:paraId="531F297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25.0%</w:t>
            </w:r>
          </w:p>
        </w:tc>
        <w:tc>
          <w:tcPr>
            <w:tcW w:w="1038" w:type="dxa"/>
            <w:tcBorders>
              <w:top w:val="nil"/>
              <w:left w:val="nil"/>
              <w:bottom w:val="nil"/>
              <w:right w:val="nil"/>
            </w:tcBorders>
            <w:shd w:val="clear" w:color="auto" w:fill="FFFFFF"/>
            <w:vAlign w:val="bottom"/>
          </w:tcPr>
          <w:p w14:paraId="6D86D99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18.9%</w:t>
            </w:r>
          </w:p>
        </w:tc>
        <w:tc>
          <w:tcPr>
            <w:tcW w:w="953" w:type="dxa"/>
            <w:tcBorders>
              <w:top w:val="nil"/>
              <w:left w:val="nil"/>
              <w:bottom w:val="nil"/>
              <w:right w:val="nil"/>
            </w:tcBorders>
            <w:shd w:val="clear" w:color="auto" w:fill="FFFFFF"/>
            <w:vAlign w:val="bottom"/>
          </w:tcPr>
          <w:p w14:paraId="6956D03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31.5%</w:t>
            </w:r>
          </w:p>
        </w:tc>
        <w:tc>
          <w:tcPr>
            <w:tcW w:w="1135" w:type="dxa"/>
            <w:tcBorders>
              <w:top w:val="nil"/>
              <w:left w:val="nil"/>
              <w:bottom w:val="nil"/>
              <w:right w:val="nil"/>
            </w:tcBorders>
            <w:shd w:val="clear" w:color="auto" w:fill="FFFFFF"/>
            <w:vAlign w:val="bottom"/>
          </w:tcPr>
          <w:p w14:paraId="427DF3B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4B725021" w14:textId="77777777" w:rsidTr="000C255D">
        <w:trPr>
          <w:trHeight w:val="280"/>
        </w:trPr>
        <w:tc>
          <w:tcPr>
            <w:tcW w:w="1040" w:type="dxa"/>
            <w:tcBorders>
              <w:top w:val="nil"/>
              <w:left w:val="nil"/>
              <w:bottom w:val="nil"/>
              <w:right w:val="nil"/>
            </w:tcBorders>
            <w:shd w:val="clear" w:color="auto" w:fill="FFFFFF"/>
            <w:vAlign w:val="bottom"/>
          </w:tcPr>
          <w:p w14:paraId="4F9FF99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S13</w:t>
            </w:r>
          </w:p>
        </w:tc>
        <w:tc>
          <w:tcPr>
            <w:tcW w:w="1510" w:type="dxa"/>
            <w:tcBorders>
              <w:top w:val="nil"/>
              <w:left w:val="nil"/>
              <w:bottom w:val="nil"/>
              <w:right w:val="nil"/>
            </w:tcBorders>
            <w:shd w:val="clear" w:color="auto" w:fill="FFFFFF"/>
            <w:vAlign w:val="bottom"/>
          </w:tcPr>
          <w:p w14:paraId="47376B5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2.2 </w:t>
            </w:r>
          </w:p>
        </w:tc>
        <w:tc>
          <w:tcPr>
            <w:tcW w:w="1038" w:type="dxa"/>
            <w:tcBorders>
              <w:top w:val="nil"/>
              <w:left w:val="nil"/>
              <w:bottom w:val="nil"/>
              <w:right w:val="nil"/>
            </w:tcBorders>
            <w:shd w:val="clear" w:color="auto" w:fill="FFFFFF"/>
            <w:vAlign w:val="bottom"/>
          </w:tcPr>
          <w:p w14:paraId="341D3BF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6091A93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7.3%</w:t>
            </w:r>
          </w:p>
        </w:tc>
        <w:tc>
          <w:tcPr>
            <w:tcW w:w="1038" w:type="dxa"/>
            <w:tcBorders>
              <w:top w:val="nil"/>
              <w:left w:val="nil"/>
              <w:bottom w:val="nil"/>
              <w:right w:val="nil"/>
            </w:tcBorders>
            <w:shd w:val="clear" w:color="auto" w:fill="FFFFFF"/>
            <w:vAlign w:val="bottom"/>
          </w:tcPr>
          <w:p w14:paraId="4F15E8A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21.9%</w:t>
            </w:r>
          </w:p>
        </w:tc>
        <w:tc>
          <w:tcPr>
            <w:tcW w:w="1038" w:type="dxa"/>
            <w:tcBorders>
              <w:top w:val="nil"/>
              <w:left w:val="nil"/>
              <w:bottom w:val="nil"/>
              <w:right w:val="nil"/>
            </w:tcBorders>
            <w:shd w:val="clear" w:color="auto" w:fill="FFFFFF"/>
            <w:vAlign w:val="bottom"/>
          </w:tcPr>
          <w:p w14:paraId="168ABBD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22.5%</w:t>
            </w:r>
          </w:p>
        </w:tc>
        <w:tc>
          <w:tcPr>
            <w:tcW w:w="953" w:type="dxa"/>
            <w:tcBorders>
              <w:top w:val="nil"/>
              <w:left w:val="nil"/>
              <w:bottom w:val="nil"/>
              <w:right w:val="nil"/>
            </w:tcBorders>
            <w:shd w:val="clear" w:color="auto" w:fill="FFFFFF"/>
            <w:vAlign w:val="bottom"/>
          </w:tcPr>
          <w:p w14:paraId="6355D06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48.3%</w:t>
            </w:r>
          </w:p>
        </w:tc>
        <w:tc>
          <w:tcPr>
            <w:tcW w:w="1135" w:type="dxa"/>
            <w:tcBorders>
              <w:top w:val="nil"/>
              <w:left w:val="nil"/>
              <w:bottom w:val="nil"/>
              <w:right w:val="nil"/>
            </w:tcBorders>
            <w:shd w:val="clear" w:color="auto" w:fill="FFFFFF"/>
            <w:vAlign w:val="bottom"/>
          </w:tcPr>
          <w:p w14:paraId="6E298F7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0D7EE7C0" w14:textId="77777777" w:rsidTr="000C255D">
        <w:trPr>
          <w:trHeight w:val="280"/>
        </w:trPr>
        <w:tc>
          <w:tcPr>
            <w:tcW w:w="1040" w:type="dxa"/>
            <w:tcBorders>
              <w:top w:val="nil"/>
              <w:left w:val="nil"/>
              <w:bottom w:val="nil"/>
              <w:right w:val="nil"/>
            </w:tcBorders>
            <w:shd w:val="clear" w:color="auto" w:fill="FFFFFF"/>
            <w:vAlign w:val="bottom"/>
          </w:tcPr>
          <w:p w14:paraId="7B78D1E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S14</w:t>
            </w:r>
          </w:p>
        </w:tc>
        <w:tc>
          <w:tcPr>
            <w:tcW w:w="1510" w:type="dxa"/>
            <w:tcBorders>
              <w:top w:val="nil"/>
              <w:left w:val="nil"/>
              <w:bottom w:val="nil"/>
              <w:right w:val="nil"/>
            </w:tcBorders>
            <w:shd w:val="clear" w:color="auto" w:fill="FFFFFF"/>
            <w:vAlign w:val="bottom"/>
          </w:tcPr>
          <w:p w14:paraId="651AB6C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2.0 </w:t>
            </w:r>
          </w:p>
        </w:tc>
        <w:tc>
          <w:tcPr>
            <w:tcW w:w="1038" w:type="dxa"/>
            <w:tcBorders>
              <w:top w:val="nil"/>
              <w:left w:val="nil"/>
              <w:bottom w:val="nil"/>
              <w:right w:val="nil"/>
            </w:tcBorders>
            <w:shd w:val="clear" w:color="auto" w:fill="FFFFFF"/>
            <w:vAlign w:val="bottom"/>
          </w:tcPr>
          <w:p w14:paraId="4CE210E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17AF8BB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4.8%</w:t>
            </w:r>
          </w:p>
        </w:tc>
        <w:tc>
          <w:tcPr>
            <w:tcW w:w="1038" w:type="dxa"/>
            <w:tcBorders>
              <w:top w:val="nil"/>
              <w:left w:val="nil"/>
              <w:bottom w:val="nil"/>
              <w:right w:val="nil"/>
            </w:tcBorders>
            <w:shd w:val="clear" w:color="auto" w:fill="FFFFFF"/>
            <w:vAlign w:val="bottom"/>
          </w:tcPr>
          <w:p w14:paraId="448FD9D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17.2%</w:t>
            </w:r>
          </w:p>
        </w:tc>
        <w:tc>
          <w:tcPr>
            <w:tcW w:w="1038" w:type="dxa"/>
            <w:tcBorders>
              <w:top w:val="nil"/>
              <w:left w:val="nil"/>
              <w:bottom w:val="nil"/>
              <w:right w:val="nil"/>
            </w:tcBorders>
            <w:shd w:val="clear" w:color="auto" w:fill="FFFFFF"/>
            <w:vAlign w:val="bottom"/>
          </w:tcPr>
          <w:p w14:paraId="5DA5490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21.3%</w:t>
            </w:r>
          </w:p>
        </w:tc>
        <w:tc>
          <w:tcPr>
            <w:tcW w:w="953" w:type="dxa"/>
            <w:tcBorders>
              <w:top w:val="nil"/>
              <w:left w:val="nil"/>
              <w:bottom w:val="nil"/>
              <w:right w:val="nil"/>
            </w:tcBorders>
            <w:shd w:val="clear" w:color="auto" w:fill="FFFFFF"/>
            <w:vAlign w:val="bottom"/>
          </w:tcPr>
          <w:p w14:paraId="28EF5A4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56.6%</w:t>
            </w:r>
          </w:p>
        </w:tc>
        <w:tc>
          <w:tcPr>
            <w:tcW w:w="1135" w:type="dxa"/>
            <w:tcBorders>
              <w:top w:val="nil"/>
              <w:left w:val="nil"/>
              <w:bottom w:val="nil"/>
              <w:right w:val="nil"/>
            </w:tcBorders>
            <w:shd w:val="clear" w:color="auto" w:fill="FFFFFF"/>
            <w:vAlign w:val="bottom"/>
          </w:tcPr>
          <w:p w14:paraId="0167FDC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3F377952" w14:textId="77777777" w:rsidTr="000C255D">
        <w:trPr>
          <w:trHeight w:val="280"/>
        </w:trPr>
        <w:tc>
          <w:tcPr>
            <w:tcW w:w="1040" w:type="dxa"/>
            <w:tcBorders>
              <w:top w:val="nil"/>
              <w:left w:val="nil"/>
              <w:bottom w:val="nil"/>
              <w:right w:val="nil"/>
            </w:tcBorders>
            <w:shd w:val="clear" w:color="auto" w:fill="FFFFFF"/>
            <w:vAlign w:val="bottom"/>
          </w:tcPr>
          <w:p w14:paraId="588D764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S15</w:t>
            </w:r>
          </w:p>
        </w:tc>
        <w:tc>
          <w:tcPr>
            <w:tcW w:w="1510" w:type="dxa"/>
            <w:tcBorders>
              <w:top w:val="nil"/>
              <w:left w:val="nil"/>
              <w:bottom w:val="nil"/>
              <w:right w:val="nil"/>
            </w:tcBorders>
            <w:shd w:val="clear" w:color="auto" w:fill="FFFFFF"/>
            <w:vAlign w:val="bottom"/>
          </w:tcPr>
          <w:p w14:paraId="45FFA31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3.7 </w:t>
            </w:r>
          </w:p>
        </w:tc>
        <w:tc>
          <w:tcPr>
            <w:tcW w:w="1038" w:type="dxa"/>
            <w:tcBorders>
              <w:top w:val="nil"/>
              <w:left w:val="nil"/>
              <w:bottom w:val="nil"/>
              <w:right w:val="nil"/>
            </w:tcBorders>
            <w:shd w:val="clear" w:color="auto" w:fill="FFFFFF"/>
            <w:vAlign w:val="bottom"/>
          </w:tcPr>
          <w:p w14:paraId="7B1FFC3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151CEFC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4.9%</w:t>
            </w:r>
          </w:p>
        </w:tc>
        <w:tc>
          <w:tcPr>
            <w:tcW w:w="1038" w:type="dxa"/>
            <w:tcBorders>
              <w:top w:val="nil"/>
              <w:left w:val="nil"/>
              <w:bottom w:val="nil"/>
              <w:right w:val="nil"/>
            </w:tcBorders>
            <w:shd w:val="clear" w:color="auto" w:fill="FFFFFF"/>
            <w:vAlign w:val="bottom"/>
          </w:tcPr>
          <w:p w14:paraId="1226842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19.4%</w:t>
            </w:r>
          </w:p>
        </w:tc>
        <w:tc>
          <w:tcPr>
            <w:tcW w:w="1038" w:type="dxa"/>
            <w:tcBorders>
              <w:top w:val="nil"/>
              <w:left w:val="nil"/>
              <w:bottom w:val="nil"/>
              <w:right w:val="nil"/>
            </w:tcBorders>
            <w:shd w:val="clear" w:color="auto" w:fill="FFFFFF"/>
            <w:vAlign w:val="bottom"/>
          </w:tcPr>
          <w:p w14:paraId="6AA77E4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22.6%</w:t>
            </w:r>
          </w:p>
        </w:tc>
        <w:tc>
          <w:tcPr>
            <w:tcW w:w="953" w:type="dxa"/>
            <w:tcBorders>
              <w:top w:val="nil"/>
              <w:left w:val="nil"/>
              <w:bottom w:val="nil"/>
              <w:right w:val="nil"/>
            </w:tcBorders>
            <w:shd w:val="clear" w:color="auto" w:fill="FFFFFF"/>
            <w:vAlign w:val="bottom"/>
          </w:tcPr>
          <w:p w14:paraId="36A3CAD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53.1%</w:t>
            </w:r>
          </w:p>
        </w:tc>
        <w:tc>
          <w:tcPr>
            <w:tcW w:w="1135" w:type="dxa"/>
            <w:tcBorders>
              <w:top w:val="nil"/>
              <w:left w:val="nil"/>
              <w:bottom w:val="nil"/>
              <w:right w:val="nil"/>
            </w:tcBorders>
            <w:shd w:val="clear" w:color="auto" w:fill="FFFFFF"/>
            <w:vAlign w:val="bottom"/>
          </w:tcPr>
          <w:p w14:paraId="44A9BFF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1787455" w14:textId="77777777" w:rsidTr="000C255D">
        <w:trPr>
          <w:trHeight w:val="280"/>
        </w:trPr>
        <w:tc>
          <w:tcPr>
            <w:tcW w:w="1040" w:type="dxa"/>
            <w:tcBorders>
              <w:top w:val="nil"/>
              <w:left w:val="nil"/>
              <w:bottom w:val="nil"/>
              <w:right w:val="nil"/>
            </w:tcBorders>
            <w:shd w:val="clear" w:color="auto" w:fill="FFFFFF"/>
            <w:vAlign w:val="bottom"/>
          </w:tcPr>
          <w:p w14:paraId="4E3616E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S16</w:t>
            </w:r>
          </w:p>
        </w:tc>
        <w:tc>
          <w:tcPr>
            <w:tcW w:w="1510" w:type="dxa"/>
            <w:tcBorders>
              <w:top w:val="nil"/>
              <w:left w:val="nil"/>
              <w:bottom w:val="nil"/>
              <w:right w:val="nil"/>
            </w:tcBorders>
            <w:shd w:val="clear" w:color="auto" w:fill="FFFFFF"/>
            <w:vAlign w:val="bottom"/>
          </w:tcPr>
          <w:p w14:paraId="0C198D2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0.5 </w:t>
            </w:r>
          </w:p>
        </w:tc>
        <w:tc>
          <w:tcPr>
            <w:tcW w:w="1038" w:type="dxa"/>
            <w:tcBorders>
              <w:top w:val="nil"/>
              <w:left w:val="nil"/>
              <w:bottom w:val="nil"/>
              <w:right w:val="nil"/>
            </w:tcBorders>
            <w:shd w:val="clear" w:color="auto" w:fill="FFFFFF"/>
            <w:vAlign w:val="bottom"/>
          </w:tcPr>
          <w:p w14:paraId="4B483CC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2D514A1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36.0%</w:t>
            </w:r>
          </w:p>
        </w:tc>
        <w:tc>
          <w:tcPr>
            <w:tcW w:w="1038" w:type="dxa"/>
            <w:tcBorders>
              <w:top w:val="nil"/>
              <w:left w:val="nil"/>
              <w:bottom w:val="nil"/>
              <w:right w:val="nil"/>
            </w:tcBorders>
            <w:shd w:val="clear" w:color="auto" w:fill="FFFFFF"/>
            <w:vAlign w:val="bottom"/>
          </w:tcPr>
          <w:p w14:paraId="2293D7A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21.4%</w:t>
            </w:r>
          </w:p>
        </w:tc>
        <w:tc>
          <w:tcPr>
            <w:tcW w:w="1038" w:type="dxa"/>
            <w:tcBorders>
              <w:top w:val="nil"/>
              <w:left w:val="nil"/>
              <w:bottom w:val="nil"/>
              <w:right w:val="nil"/>
            </w:tcBorders>
            <w:shd w:val="clear" w:color="auto" w:fill="FFFFFF"/>
            <w:vAlign w:val="bottom"/>
          </w:tcPr>
          <w:p w14:paraId="1CC4FB3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15.6%</w:t>
            </w:r>
          </w:p>
        </w:tc>
        <w:tc>
          <w:tcPr>
            <w:tcW w:w="953" w:type="dxa"/>
            <w:tcBorders>
              <w:top w:val="nil"/>
              <w:left w:val="nil"/>
              <w:bottom w:val="nil"/>
              <w:right w:val="nil"/>
            </w:tcBorders>
            <w:shd w:val="clear" w:color="auto" w:fill="FFFFFF"/>
            <w:vAlign w:val="bottom"/>
          </w:tcPr>
          <w:p w14:paraId="4BE5FC6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27.0%</w:t>
            </w:r>
          </w:p>
        </w:tc>
        <w:tc>
          <w:tcPr>
            <w:tcW w:w="1135" w:type="dxa"/>
            <w:tcBorders>
              <w:top w:val="nil"/>
              <w:left w:val="nil"/>
              <w:bottom w:val="nil"/>
              <w:right w:val="nil"/>
            </w:tcBorders>
            <w:shd w:val="clear" w:color="auto" w:fill="FFFFFF"/>
            <w:vAlign w:val="bottom"/>
          </w:tcPr>
          <w:p w14:paraId="5111586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596DC4E" w14:textId="77777777" w:rsidTr="000C255D">
        <w:trPr>
          <w:trHeight w:val="280"/>
        </w:trPr>
        <w:tc>
          <w:tcPr>
            <w:tcW w:w="1040" w:type="dxa"/>
            <w:tcBorders>
              <w:top w:val="nil"/>
              <w:left w:val="nil"/>
              <w:bottom w:val="nil"/>
              <w:right w:val="nil"/>
            </w:tcBorders>
            <w:shd w:val="clear" w:color="auto" w:fill="FFFFFF"/>
            <w:vAlign w:val="bottom"/>
          </w:tcPr>
          <w:p w14:paraId="2513945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lastRenderedPageBreak/>
              <w:t>S17</w:t>
            </w:r>
          </w:p>
        </w:tc>
        <w:tc>
          <w:tcPr>
            <w:tcW w:w="1510" w:type="dxa"/>
            <w:tcBorders>
              <w:top w:val="nil"/>
              <w:left w:val="nil"/>
              <w:bottom w:val="nil"/>
              <w:right w:val="nil"/>
            </w:tcBorders>
            <w:shd w:val="clear" w:color="auto" w:fill="FFFFFF"/>
            <w:vAlign w:val="bottom"/>
          </w:tcPr>
          <w:p w14:paraId="7B2F38B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1.3 </w:t>
            </w:r>
          </w:p>
        </w:tc>
        <w:tc>
          <w:tcPr>
            <w:tcW w:w="1038" w:type="dxa"/>
            <w:tcBorders>
              <w:top w:val="nil"/>
              <w:left w:val="nil"/>
              <w:bottom w:val="nil"/>
              <w:right w:val="nil"/>
            </w:tcBorders>
            <w:shd w:val="clear" w:color="auto" w:fill="FFFFFF"/>
            <w:vAlign w:val="bottom"/>
          </w:tcPr>
          <w:p w14:paraId="5DA0375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0.3%</w:t>
            </w:r>
          </w:p>
        </w:tc>
        <w:tc>
          <w:tcPr>
            <w:tcW w:w="1038" w:type="dxa"/>
            <w:tcBorders>
              <w:top w:val="nil"/>
              <w:left w:val="nil"/>
              <w:bottom w:val="nil"/>
              <w:right w:val="nil"/>
            </w:tcBorders>
            <w:shd w:val="clear" w:color="auto" w:fill="FFFFFF"/>
            <w:vAlign w:val="bottom"/>
          </w:tcPr>
          <w:p w14:paraId="6677397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50.4%</w:t>
            </w:r>
          </w:p>
        </w:tc>
        <w:tc>
          <w:tcPr>
            <w:tcW w:w="1038" w:type="dxa"/>
            <w:tcBorders>
              <w:top w:val="nil"/>
              <w:left w:val="nil"/>
              <w:bottom w:val="nil"/>
              <w:right w:val="nil"/>
            </w:tcBorders>
            <w:shd w:val="clear" w:color="auto" w:fill="FFFFFF"/>
            <w:vAlign w:val="bottom"/>
          </w:tcPr>
          <w:p w14:paraId="06E3E9D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25.8%</w:t>
            </w:r>
          </w:p>
        </w:tc>
        <w:tc>
          <w:tcPr>
            <w:tcW w:w="1038" w:type="dxa"/>
            <w:tcBorders>
              <w:top w:val="nil"/>
              <w:left w:val="nil"/>
              <w:bottom w:val="nil"/>
              <w:right w:val="nil"/>
            </w:tcBorders>
            <w:shd w:val="clear" w:color="auto" w:fill="FFFFFF"/>
            <w:vAlign w:val="bottom"/>
          </w:tcPr>
          <w:p w14:paraId="708F8B2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11.4%</w:t>
            </w:r>
          </w:p>
        </w:tc>
        <w:tc>
          <w:tcPr>
            <w:tcW w:w="953" w:type="dxa"/>
            <w:tcBorders>
              <w:top w:val="nil"/>
              <w:left w:val="nil"/>
              <w:bottom w:val="nil"/>
              <w:right w:val="nil"/>
            </w:tcBorders>
            <w:shd w:val="clear" w:color="auto" w:fill="FFFFFF"/>
            <w:vAlign w:val="bottom"/>
          </w:tcPr>
          <w:p w14:paraId="4DD9C55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12.2%</w:t>
            </w:r>
          </w:p>
        </w:tc>
        <w:tc>
          <w:tcPr>
            <w:tcW w:w="1135" w:type="dxa"/>
            <w:tcBorders>
              <w:top w:val="nil"/>
              <w:left w:val="nil"/>
              <w:bottom w:val="nil"/>
              <w:right w:val="nil"/>
            </w:tcBorders>
            <w:shd w:val="clear" w:color="auto" w:fill="FFFFFF"/>
            <w:vAlign w:val="bottom"/>
          </w:tcPr>
          <w:p w14:paraId="3674456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34A8EBE3" w14:textId="77777777" w:rsidTr="000C255D">
        <w:trPr>
          <w:trHeight w:val="280"/>
        </w:trPr>
        <w:tc>
          <w:tcPr>
            <w:tcW w:w="1040" w:type="dxa"/>
            <w:tcBorders>
              <w:top w:val="nil"/>
              <w:left w:val="nil"/>
              <w:bottom w:val="nil"/>
              <w:right w:val="nil"/>
            </w:tcBorders>
            <w:shd w:val="clear" w:color="auto" w:fill="FFFFFF"/>
            <w:vAlign w:val="bottom"/>
          </w:tcPr>
          <w:p w14:paraId="278E610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S18</w:t>
            </w:r>
          </w:p>
        </w:tc>
        <w:tc>
          <w:tcPr>
            <w:tcW w:w="1510" w:type="dxa"/>
            <w:tcBorders>
              <w:top w:val="nil"/>
              <w:left w:val="nil"/>
              <w:bottom w:val="nil"/>
              <w:right w:val="nil"/>
            </w:tcBorders>
            <w:shd w:val="clear" w:color="auto" w:fill="FFFFFF"/>
            <w:vAlign w:val="bottom"/>
          </w:tcPr>
          <w:p w14:paraId="1C2DD27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8.6 </w:t>
            </w:r>
          </w:p>
        </w:tc>
        <w:tc>
          <w:tcPr>
            <w:tcW w:w="1038" w:type="dxa"/>
            <w:tcBorders>
              <w:top w:val="nil"/>
              <w:left w:val="nil"/>
              <w:bottom w:val="nil"/>
              <w:right w:val="nil"/>
            </w:tcBorders>
            <w:shd w:val="clear" w:color="auto" w:fill="FFFFFF"/>
            <w:vAlign w:val="bottom"/>
          </w:tcPr>
          <w:p w14:paraId="24F0EA0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0.6%</w:t>
            </w:r>
          </w:p>
        </w:tc>
        <w:tc>
          <w:tcPr>
            <w:tcW w:w="1038" w:type="dxa"/>
            <w:tcBorders>
              <w:top w:val="nil"/>
              <w:left w:val="nil"/>
              <w:bottom w:val="nil"/>
              <w:right w:val="nil"/>
            </w:tcBorders>
            <w:shd w:val="clear" w:color="auto" w:fill="FFFFFF"/>
            <w:vAlign w:val="bottom"/>
          </w:tcPr>
          <w:p w14:paraId="494F594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5.4%</w:t>
            </w:r>
          </w:p>
        </w:tc>
        <w:tc>
          <w:tcPr>
            <w:tcW w:w="1038" w:type="dxa"/>
            <w:tcBorders>
              <w:top w:val="nil"/>
              <w:left w:val="nil"/>
              <w:bottom w:val="nil"/>
              <w:right w:val="nil"/>
            </w:tcBorders>
            <w:shd w:val="clear" w:color="auto" w:fill="FFFFFF"/>
            <w:vAlign w:val="bottom"/>
          </w:tcPr>
          <w:p w14:paraId="0421A66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29.3%</w:t>
            </w:r>
          </w:p>
        </w:tc>
        <w:tc>
          <w:tcPr>
            <w:tcW w:w="1038" w:type="dxa"/>
            <w:tcBorders>
              <w:top w:val="nil"/>
              <w:left w:val="nil"/>
              <w:bottom w:val="nil"/>
              <w:right w:val="nil"/>
            </w:tcBorders>
            <w:shd w:val="clear" w:color="auto" w:fill="FFFFFF"/>
            <w:vAlign w:val="bottom"/>
          </w:tcPr>
          <w:p w14:paraId="19F8B50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24.3%</w:t>
            </w:r>
          </w:p>
        </w:tc>
        <w:tc>
          <w:tcPr>
            <w:tcW w:w="953" w:type="dxa"/>
            <w:tcBorders>
              <w:top w:val="nil"/>
              <w:left w:val="nil"/>
              <w:bottom w:val="nil"/>
              <w:right w:val="nil"/>
            </w:tcBorders>
            <w:shd w:val="clear" w:color="auto" w:fill="FFFFFF"/>
            <w:vAlign w:val="bottom"/>
          </w:tcPr>
          <w:p w14:paraId="7546771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40.3%</w:t>
            </w:r>
          </w:p>
        </w:tc>
        <w:tc>
          <w:tcPr>
            <w:tcW w:w="1135" w:type="dxa"/>
            <w:tcBorders>
              <w:top w:val="nil"/>
              <w:left w:val="nil"/>
              <w:bottom w:val="nil"/>
              <w:right w:val="nil"/>
            </w:tcBorders>
            <w:shd w:val="clear" w:color="auto" w:fill="FFFFFF"/>
            <w:vAlign w:val="bottom"/>
          </w:tcPr>
          <w:p w14:paraId="2B5345C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088746F0" w14:textId="77777777" w:rsidTr="000C255D">
        <w:trPr>
          <w:trHeight w:val="280"/>
        </w:trPr>
        <w:tc>
          <w:tcPr>
            <w:tcW w:w="1040" w:type="dxa"/>
            <w:tcBorders>
              <w:top w:val="nil"/>
              <w:left w:val="nil"/>
              <w:bottom w:val="nil"/>
              <w:right w:val="nil"/>
            </w:tcBorders>
            <w:shd w:val="clear" w:color="auto" w:fill="FFFFFF"/>
            <w:vAlign w:val="bottom"/>
          </w:tcPr>
          <w:p w14:paraId="4F6E425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S19</w:t>
            </w:r>
          </w:p>
        </w:tc>
        <w:tc>
          <w:tcPr>
            <w:tcW w:w="1510" w:type="dxa"/>
            <w:tcBorders>
              <w:top w:val="nil"/>
              <w:left w:val="nil"/>
              <w:bottom w:val="nil"/>
              <w:right w:val="nil"/>
            </w:tcBorders>
            <w:shd w:val="clear" w:color="auto" w:fill="FFFFFF"/>
            <w:vAlign w:val="bottom"/>
          </w:tcPr>
          <w:p w14:paraId="53F3425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0.7 </w:t>
            </w:r>
          </w:p>
        </w:tc>
        <w:tc>
          <w:tcPr>
            <w:tcW w:w="1038" w:type="dxa"/>
            <w:tcBorders>
              <w:top w:val="nil"/>
              <w:left w:val="nil"/>
              <w:bottom w:val="nil"/>
              <w:right w:val="nil"/>
            </w:tcBorders>
            <w:shd w:val="clear" w:color="auto" w:fill="FFFFFF"/>
            <w:vAlign w:val="bottom"/>
          </w:tcPr>
          <w:p w14:paraId="3644FBC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4.1%</w:t>
            </w:r>
          </w:p>
        </w:tc>
        <w:tc>
          <w:tcPr>
            <w:tcW w:w="1038" w:type="dxa"/>
            <w:tcBorders>
              <w:top w:val="nil"/>
              <w:left w:val="nil"/>
              <w:bottom w:val="nil"/>
              <w:right w:val="nil"/>
            </w:tcBorders>
            <w:shd w:val="clear" w:color="auto" w:fill="FFFFFF"/>
            <w:vAlign w:val="bottom"/>
          </w:tcPr>
          <w:p w14:paraId="0F7C5BB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18.3%</w:t>
            </w:r>
          </w:p>
        </w:tc>
        <w:tc>
          <w:tcPr>
            <w:tcW w:w="1038" w:type="dxa"/>
            <w:tcBorders>
              <w:top w:val="nil"/>
              <w:left w:val="nil"/>
              <w:bottom w:val="nil"/>
              <w:right w:val="nil"/>
            </w:tcBorders>
            <w:shd w:val="clear" w:color="auto" w:fill="FFFFFF"/>
            <w:vAlign w:val="bottom"/>
          </w:tcPr>
          <w:p w14:paraId="30D71B1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36.1%</w:t>
            </w:r>
          </w:p>
        </w:tc>
        <w:tc>
          <w:tcPr>
            <w:tcW w:w="1038" w:type="dxa"/>
            <w:tcBorders>
              <w:top w:val="nil"/>
              <w:left w:val="nil"/>
              <w:bottom w:val="nil"/>
              <w:right w:val="nil"/>
            </w:tcBorders>
            <w:shd w:val="clear" w:color="auto" w:fill="FFFFFF"/>
            <w:vAlign w:val="bottom"/>
          </w:tcPr>
          <w:p w14:paraId="473780F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15.7%</w:t>
            </w:r>
          </w:p>
        </w:tc>
        <w:tc>
          <w:tcPr>
            <w:tcW w:w="953" w:type="dxa"/>
            <w:tcBorders>
              <w:top w:val="nil"/>
              <w:left w:val="nil"/>
              <w:bottom w:val="nil"/>
              <w:right w:val="nil"/>
            </w:tcBorders>
            <w:shd w:val="clear" w:color="auto" w:fill="FFFFFF"/>
            <w:vAlign w:val="bottom"/>
          </w:tcPr>
          <w:p w14:paraId="375AAF3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25.8%</w:t>
            </w:r>
          </w:p>
        </w:tc>
        <w:tc>
          <w:tcPr>
            <w:tcW w:w="1135" w:type="dxa"/>
            <w:tcBorders>
              <w:top w:val="nil"/>
              <w:left w:val="nil"/>
              <w:bottom w:val="nil"/>
              <w:right w:val="nil"/>
            </w:tcBorders>
            <w:shd w:val="clear" w:color="auto" w:fill="FFFFFF"/>
            <w:vAlign w:val="bottom"/>
          </w:tcPr>
          <w:p w14:paraId="2D0088A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688D735F" w14:textId="77777777" w:rsidTr="000C255D">
        <w:trPr>
          <w:trHeight w:val="280"/>
        </w:trPr>
        <w:tc>
          <w:tcPr>
            <w:tcW w:w="1040" w:type="dxa"/>
            <w:tcBorders>
              <w:top w:val="nil"/>
              <w:left w:val="nil"/>
              <w:bottom w:val="single" w:sz="8" w:space="0" w:color="000000"/>
              <w:right w:val="nil"/>
            </w:tcBorders>
            <w:shd w:val="clear" w:color="auto" w:fill="FFFFFF"/>
            <w:vAlign w:val="bottom"/>
          </w:tcPr>
          <w:p w14:paraId="48B9179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S20</w:t>
            </w:r>
          </w:p>
        </w:tc>
        <w:tc>
          <w:tcPr>
            <w:tcW w:w="1510" w:type="dxa"/>
            <w:tcBorders>
              <w:top w:val="nil"/>
              <w:left w:val="nil"/>
              <w:bottom w:val="single" w:sz="8" w:space="0" w:color="000000"/>
              <w:right w:val="nil"/>
            </w:tcBorders>
            <w:shd w:val="clear" w:color="auto" w:fill="FFFFFF"/>
            <w:vAlign w:val="bottom"/>
          </w:tcPr>
          <w:p w14:paraId="7FCBC53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10.9 </w:t>
            </w:r>
          </w:p>
        </w:tc>
        <w:tc>
          <w:tcPr>
            <w:tcW w:w="1038" w:type="dxa"/>
            <w:tcBorders>
              <w:top w:val="nil"/>
              <w:left w:val="nil"/>
              <w:bottom w:val="single" w:sz="8" w:space="0" w:color="000000"/>
              <w:right w:val="nil"/>
            </w:tcBorders>
            <w:shd w:val="clear" w:color="auto" w:fill="FFFFFF"/>
            <w:vAlign w:val="bottom"/>
          </w:tcPr>
          <w:p w14:paraId="475AA1E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34.8%</w:t>
            </w:r>
          </w:p>
        </w:tc>
        <w:tc>
          <w:tcPr>
            <w:tcW w:w="1038" w:type="dxa"/>
            <w:tcBorders>
              <w:top w:val="nil"/>
              <w:left w:val="nil"/>
              <w:bottom w:val="single" w:sz="8" w:space="0" w:color="000000"/>
              <w:right w:val="nil"/>
            </w:tcBorders>
            <w:shd w:val="clear" w:color="auto" w:fill="FFFFFF"/>
            <w:vAlign w:val="bottom"/>
          </w:tcPr>
          <w:p w14:paraId="7B01242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12.6%</w:t>
            </w:r>
          </w:p>
        </w:tc>
        <w:tc>
          <w:tcPr>
            <w:tcW w:w="1038" w:type="dxa"/>
            <w:tcBorders>
              <w:top w:val="nil"/>
              <w:left w:val="nil"/>
              <w:bottom w:val="single" w:sz="8" w:space="0" w:color="000000"/>
              <w:right w:val="nil"/>
            </w:tcBorders>
            <w:shd w:val="clear" w:color="auto" w:fill="FFFFFF"/>
            <w:vAlign w:val="bottom"/>
          </w:tcPr>
          <w:p w14:paraId="75D4F03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18.1%</w:t>
            </w:r>
          </w:p>
        </w:tc>
        <w:tc>
          <w:tcPr>
            <w:tcW w:w="1038" w:type="dxa"/>
            <w:tcBorders>
              <w:top w:val="nil"/>
              <w:left w:val="nil"/>
              <w:bottom w:val="single" w:sz="8" w:space="0" w:color="000000"/>
              <w:right w:val="nil"/>
            </w:tcBorders>
            <w:shd w:val="clear" w:color="auto" w:fill="FFFFFF"/>
            <w:vAlign w:val="bottom"/>
          </w:tcPr>
          <w:p w14:paraId="050F63B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13.0%</w:t>
            </w:r>
          </w:p>
        </w:tc>
        <w:tc>
          <w:tcPr>
            <w:tcW w:w="953" w:type="dxa"/>
            <w:tcBorders>
              <w:top w:val="nil"/>
              <w:left w:val="nil"/>
              <w:bottom w:val="single" w:sz="8" w:space="0" w:color="000000"/>
              <w:right w:val="nil"/>
            </w:tcBorders>
            <w:shd w:val="clear" w:color="auto" w:fill="FFFFFF"/>
            <w:vAlign w:val="bottom"/>
          </w:tcPr>
          <w:p w14:paraId="3A721EB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21.5%</w:t>
            </w:r>
          </w:p>
        </w:tc>
        <w:tc>
          <w:tcPr>
            <w:tcW w:w="1135" w:type="dxa"/>
            <w:tcBorders>
              <w:top w:val="nil"/>
              <w:left w:val="nil"/>
              <w:bottom w:val="single" w:sz="8" w:space="0" w:color="000000"/>
              <w:right w:val="nil"/>
            </w:tcBorders>
            <w:shd w:val="clear" w:color="auto" w:fill="FFFFFF"/>
            <w:vAlign w:val="bottom"/>
          </w:tcPr>
          <w:p w14:paraId="4710BF7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4000208C" w14:textId="77777777" w:rsidTr="000C255D">
        <w:trPr>
          <w:trHeight w:val="280"/>
        </w:trPr>
        <w:tc>
          <w:tcPr>
            <w:tcW w:w="1040" w:type="dxa"/>
            <w:tcBorders>
              <w:top w:val="nil"/>
              <w:left w:val="nil"/>
              <w:bottom w:val="single" w:sz="12" w:space="0" w:color="000000"/>
              <w:right w:val="nil"/>
            </w:tcBorders>
            <w:shd w:val="clear" w:color="auto" w:fill="FFFFFF"/>
            <w:vAlign w:val="bottom"/>
          </w:tcPr>
          <w:p w14:paraId="158FE020"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Total</w:t>
            </w:r>
          </w:p>
        </w:tc>
        <w:tc>
          <w:tcPr>
            <w:tcW w:w="1510" w:type="dxa"/>
            <w:tcBorders>
              <w:top w:val="nil"/>
              <w:left w:val="nil"/>
              <w:bottom w:val="single" w:sz="12" w:space="0" w:color="000000"/>
              <w:right w:val="nil"/>
            </w:tcBorders>
            <w:shd w:val="clear" w:color="auto" w:fill="FFFFFF"/>
            <w:vAlign w:val="bottom"/>
          </w:tcPr>
          <w:p w14:paraId="4B95F295"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 xml:space="preserve">53.6 </w:t>
            </w:r>
          </w:p>
        </w:tc>
        <w:tc>
          <w:tcPr>
            <w:tcW w:w="1038" w:type="dxa"/>
            <w:tcBorders>
              <w:top w:val="nil"/>
              <w:left w:val="nil"/>
              <w:bottom w:val="single" w:sz="12" w:space="0" w:color="000000"/>
              <w:right w:val="nil"/>
            </w:tcBorders>
            <w:shd w:val="clear" w:color="auto" w:fill="FFFFFF"/>
          </w:tcPr>
          <w:p w14:paraId="5288187E"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p>
        </w:tc>
        <w:tc>
          <w:tcPr>
            <w:tcW w:w="1038" w:type="dxa"/>
            <w:tcBorders>
              <w:top w:val="nil"/>
              <w:left w:val="nil"/>
              <w:bottom w:val="single" w:sz="12" w:space="0" w:color="000000"/>
              <w:right w:val="nil"/>
            </w:tcBorders>
            <w:shd w:val="clear" w:color="auto" w:fill="FFFFFF"/>
          </w:tcPr>
          <w:p w14:paraId="4A2075DC"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1038" w:type="dxa"/>
            <w:tcBorders>
              <w:top w:val="nil"/>
              <w:left w:val="nil"/>
              <w:bottom w:val="single" w:sz="12" w:space="0" w:color="000000"/>
              <w:right w:val="nil"/>
            </w:tcBorders>
            <w:shd w:val="clear" w:color="auto" w:fill="FFFFFF"/>
          </w:tcPr>
          <w:p w14:paraId="5A565BD3"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1038" w:type="dxa"/>
            <w:tcBorders>
              <w:top w:val="nil"/>
              <w:left w:val="nil"/>
              <w:bottom w:val="single" w:sz="12" w:space="0" w:color="000000"/>
              <w:right w:val="nil"/>
            </w:tcBorders>
            <w:shd w:val="clear" w:color="auto" w:fill="FFFFFF"/>
          </w:tcPr>
          <w:p w14:paraId="3E0DA4DD"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953" w:type="dxa"/>
            <w:tcBorders>
              <w:top w:val="nil"/>
              <w:left w:val="nil"/>
              <w:bottom w:val="single" w:sz="12" w:space="0" w:color="000000"/>
              <w:right w:val="nil"/>
            </w:tcBorders>
            <w:shd w:val="clear" w:color="auto" w:fill="FFFFFF"/>
          </w:tcPr>
          <w:p w14:paraId="2C7A8BC0"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1135" w:type="dxa"/>
            <w:tcBorders>
              <w:top w:val="nil"/>
              <w:left w:val="nil"/>
              <w:bottom w:val="single" w:sz="12" w:space="0" w:color="000000"/>
              <w:right w:val="nil"/>
            </w:tcBorders>
            <w:shd w:val="clear" w:color="auto" w:fill="FFFFFF"/>
          </w:tcPr>
          <w:p w14:paraId="745019F1"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r>
    </w:tbl>
    <w:p w14:paraId="5FED6736" w14:textId="77777777" w:rsidR="00DE6886" w:rsidRDefault="00DE6886" w:rsidP="00DE6886">
      <w:pPr>
        <w:widowControl/>
        <w:spacing w:line="480" w:lineRule="auto"/>
        <w:jc w:val="left"/>
        <w:rPr>
          <w:rFonts w:ascii="Times New Roman" w:eastAsia="Times New Roman" w:hAnsi="Times New Roman" w:cs="Times New Roman"/>
          <w:b/>
          <w:lang w:val="en-GB"/>
        </w:rPr>
      </w:pPr>
      <w:r>
        <w:rPr>
          <w:rFonts w:ascii="Times New Roman" w:eastAsia="Times New Roman" w:hAnsi="Times New Roman" w:cs="Times New Roman"/>
          <w:lang w:val="en-GB"/>
        </w:rPr>
        <w:br w:type="page"/>
      </w:r>
    </w:p>
    <w:p w14:paraId="319D5FFB" w14:textId="77777777" w:rsidR="00DE6886" w:rsidRDefault="00DE6886" w:rsidP="00DE6886">
      <w:pPr>
        <w:pStyle w:val="affb"/>
        <w:rPr>
          <w:sz w:val="24"/>
          <w:szCs w:val="24"/>
          <w:lang w:val="en-GB"/>
        </w:rPr>
      </w:pPr>
      <w:r>
        <w:rPr>
          <w:sz w:val="24"/>
          <w:szCs w:val="24"/>
          <w:lang w:val="en-GB"/>
        </w:rPr>
        <w:lastRenderedPageBreak/>
        <w:t xml:space="preserve">Table S3c. </w:t>
      </w:r>
      <w:r>
        <w:rPr>
          <w:b w:val="0"/>
          <w:bCs/>
          <w:sz w:val="24"/>
          <w:szCs w:val="24"/>
          <w:lang w:val="en-GB"/>
        </w:rPr>
        <w:t>Distributions of sectoral embodied CH</w:t>
      </w:r>
      <w:r>
        <w:rPr>
          <w:b w:val="0"/>
          <w:bCs/>
          <w:sz w:val="24"/>
          <w:szCs w:val="24"/>
          <w:vertAlign w:val="subscript"/>
          <w:lang w:val="en-GB"/>
        </w:rPr>
        <w:t xml:space="preserve">4 </w:t>
      </w:r>
      <w:r>
        <w:rPr>
          <w:b w:val="0"/>
          <w:bCs/>
          <w:sz w:val="24"/>
          <w:szCs w:val="24"/>
          <w:lang w:val="en-GB"/>
        </w:rPr>
        <w:t>emissions in the production layer in 2020</w:t>
      </w:r>
    </w:p>
    <w:tbl>
      <w:tblPr>
        <w:tblW w:w="8840" w:type="dxa"/>
        <w:tblLook w:val="04A0" w:firstRow="1" w:lastRow="0" w:firstColumn="1" w:lastColumn="0" w:noHBand="0" w:noVBand="1"/>
      </w:tblPr>
      <w:tblGrid>
        <w:gridCol w:w="1040"/>
        <w:gridCol w:w="1510"/>
        <w:gridCol w:w="1038"/>
        <w:gridCol w:w="1038"/>
        <w:gridCol w:w="1038"/>
        <w:gridCol w:w="1038"/>
        <w:gridCol w:w="1048"/>
        <w:gridCol w:w="1090"/>
      </w:tblGrid>
      <w:tr w:rsidR="00DE6886" w:rsidRPr="00DE6886" w14:paraId="333FA1CC" w14:textId="77777777" w:rsidTr="000C255D">
        <w:trPr>
          <w:trHeight w:val="610"/>
        </w:trPr>
        <w:tc>
          <w:tcPr>
            <w:tcW w:w="1040" w:type="dxa"/>
            <w:vMerge w:val="restart"/>
            <w:tcBorders>
              <w:top w:val="single" w:sz="12" w:space="0" w:color="000000"/>
              <w:left w:val="nil"/>
              <w:bottom w:val="single" w:sz="8" w:space="0" w:color="000000"/>
              <w:right w:val="nil"/>
            </w:tcBorders>
            <w:shd w:val="clear" w:color="auto" w:fill="FFFFFF"/>
            <w:vAlign w:val="center"/>
          </w:tcPr>
          <w:p w14:paraId="7D77E01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Sector</w:t>
            </w:r>
          </w:p>
        </w:tc>
        <w:tc>
          <w:tcPr>
            <w:tcW w:w="1510" w:type="dxa"/>
            <w:tcBorders>
              <w:top w:val="single" w:sz="12" w:space="0" w:color="000000"/>
              <w:left w:val="nil"/>
              <w:bottom w:val="nil"/>
              <w:right w:val="nil"/>
            </w:tcBorders>
            <w:shd w:val="clear" w:color="auto" w:fill="FFFFFF"/>
            <w:vAlign w:val="bottom"/>
          </w:tcPr>
          <w:p w14:paraId="7ADCF69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Embodied CH</w:t>
            </w:r>
            <w:r w:rsidRPr="00DE6886">
              <w:rPr>
                <w:rFonts w:ascii="Times New Roman" w:eastAsia="Times New Roman" w:hAnsi="Times New Roman" w:cs="Times New Roman"/>
                <w:color w:val="000000"/>
                <w:sz w:val="24"/>
                <w:szCs w:val="24"/>
                <w:vertAlign w:val="subscript"/>
                <w:lang w:val="en-GB"/>
              </w:rPr>
              <w:t>4</w:t>
            </w:r>
            <w:r w:rsidRPr="00DE6886">
              <w:rPr>
                <w:rFonts w:ascii="Times New Roman" w:eastAsia="Times New Roman" w:hAnsi="Times New Roman" w:cs="Times New Roman"/>
                <w:color w:val="000000"/>
                <w:sz w:val="24"/>
                <w:szCs w:val="24"/>
                <w:lang w:val="en-GB"/>
              </w:rPr>
              <w:t xml:space="preserve"> emissions</w:t>
            </w:r>
          </w:p>
        </w:tc>
        <w:tc>
          <w:tcPr>
            <w:tcW w:w="5200" w:type="dxa"/>
            <w:gridSpan w:val="5"/>
            <w:tcBorders>
              <w:top w:val="single" w:sz="12" w:space="0" w:color="000000"/>
              <w:left w:val="nil"/>
              <w:bottom w:val="single" w:sz="8" w:space="0" w:color="000000"/>
              <w:right w:val="nil"/>
            </w:tcBorders>
            <w:shd w:val="clear" w:color="auto" w:fill="FFFFFF"/>
            <w:vAlign w:val="center"/>
          </w:tcPr>
          <w:p w14:paraId="09ED2B6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Distribution of embodied CH</w:t>
            </w:r>
            <w:r w:rsidRPr="00DE6886">
              <w:rPr>
                <w:rFonts w:ascii="Times New Roman" w:eastAsia="Times New Roman" w:hAnsi="Times New Roman" w:cs="Times New Roman"/>
                <w:color w:val="000000"/>
                <w:sz w:val="24"/>
                <w:szCs w:val="24"/>
                <w:vertAlign w:val="subscript"/>
                <w:lang w:val="en-GB"/>
              </w:rPr>
              <w:t>4</w:t>
            </w:r>
            <w:r w:rsidRPr="00DE6886">
              <w:rPr>
                <w:rFonts w:ascii="Times New Roman" w:eastAsia="Times New Roman" w:hAnsi="Times New Roman" w:cs="Times New Roman"/>
                <w:color w:val="000000"/>
                <w:sz w:val="24"/>
                <w:szCs w:val="24"/>
                <w:lang w:val="en-GB"/>
              </w:rPr>
              <w:t xml:space="preserve"> emissions (%)</w:t>
            </w:r>
          </w:p>
        </w:tc>
        <w:tc>
          <w:tcPr>
            <w:tcW w:w="1090" w:type="dxa"/>
            <w:vMerge w:val="restart"/>
            <w:tcBorders>
              <w:top w:val="single" w:sz="12" w:space="0" w:color="000000"/>
              <w:left w:val="nil"/>
              <w:bottom w:val="single" w:sz="8" w:space="0" w:color="000000"/>
              <w:right w:val="nil"/>
            </w:tcBorders>
            <w:shd w:val="clear" w:color="auto" w:fill="FFFFFF"/>
            <w:vAlign w:val="bottom"/>
          </w:tcPr>
          <w:p w14:paraId="6AA767A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Total</w:t>
            </w:r>
          </w:p>
        </w:tc>
      </w:tr>
      <w:tr w:rsidR="00DE6886" w:rsidRPr="00DE6886" w14:paraId="6FBA4258" w14:textId="77777777" w:rsidTr="000C255D">
        <w:trPr>
          <w:trHeight w:val="310"/>
        </w:trPr>
        <w:tc>
          <w:tcPr>
            <w:tcW w:w="1040" w:type="dxa"/>
            <w:vMerge/>
            <w:tcBorders>
              <w:top w:val="nil"/>
              <w:left w:val="nil"/>
              <w:bottom w:val="single" w:sz="8" w:space="0" w:color="000000"/>
              <w:right w:val="nil"/>
            </w:tcBorders>
            <w:shd w:val="clear" w:color="auto" w:fill="FFFFFF"/>
          </w:tcPr>
          <w:p w14:paraId="2B2ED0D3" w14:textId="77777777" w:rsidR="00DE6886" w:rsidRPr="00DE6886" w:rsidRDefault="00DE6886" w:rsidP="000C255D">
            <w:pPr>
              <w:spacing w:line="480" w:lineRule="auto"/>
              <w:rPr>
                <w:rFonts w:ascii="Times New Roman" w:hAnsi="Times New Roman" w:cs="Times New Roman"/>
                <w:sz w:val="24"/>
                <w:szCs w:val="24"/>
                <w:lang w:val="en-GB"/>
              </w:rPr>
            </w:pPr>
          </w:p>
        </w:tc>
        <w:tc>
          <w:tcPr>
            <w:tcW w:w="1510" w:type="dxa"/>
            <w:tcBorders>
              <w:top w:val="nil"/>
              <w:left w:val="nil"/>
              <w:bottom w:val="single" w:sz="8" w:space="0" w:color="000000"/>
              <w:right w:val="nil"/>
            </w:tcBorders>
            <w:shd w:val="clear" w:color="auto" w:fill="FFFFFF"/>
            <w:vAlign w:val="bottom"/>
          </w:tcPr>
          <w:p w14:paraId="3E0DED9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w:t>
            </w:r>
            <w:proofErr w:type="spellStart"/>
            <w:r w:rsidRPr="00DE6886">
              <w:rPr>
                <w:rFonts w:ascii="Times New Roman" w:eastAsia="Times New Roman" w:hAnsi="Times New Roman" w:cs="Times New Roman"/>
                <w:color w:val="000000"/>
                <w:sz w:val="24"/>
                <w:szCs w:val="24"/>
                <w:lang w:val="en-GB"/>
              </w:rPr>
              <w:t>Tg</w:t>
            </w:r>
            <w:proofErr w:type="spellEnd"/>
            <w:r w:rsidRPr="00DE6886">
              <w:rPr>
                <w:rFonts w:ascii="Times New Roman" w:eastAsia="Times New Roman" w:hAnsi="Times New Roman" w:cs="Times New Roman"/>
                <w:color w:val="000000"/>
                <w:sz w:val="24"/>
                <w:szCs w:val="24"/>
                <w:lang w:val="en-GB"/>
              </w:rPr>
              <w:t>)</w:t>
            </w:r>
          </w:p>
        </w:tc>
        <w:tc>
          <w:tcPr>
            <w:tcW w:w="1038" w:type="dxa"/>
            <w:tcBorders>
              <w:top w:val="nil"/>
              <w:left w:val="nil"/>
              <w:bottom w:val="single" w:sz="8" w:space="0" w:color="000000"/>
              <w:right w:val="nil"/>
            </w:tcBorders>
            <w:shd w:val="clear" w:color="auto" w:fill="FFFFFF"/>
            <w:vAlign w:val="bottom"/>
          </w:tcPr>
          <w:p w14:paraId="3760A9E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0</w:t>
            </w:r>
          </w:p>
        </w:tc>
        <w:tc>
          <w:tcPr>
            <w:tcW w:w="1038" w:type="dxa"/>
            <w:tcBorders>
              <w:top w:val="nil"/>
              <w:left w:val="nil"/>
              <w:bottom w:val="single" w:sz="8" w:space="0" w:color="000000"/>
              <w:right w:val="nil"/>
            </w:tcBorders>
            <w:shd w:val="clear" w:color="auto" w:fill="FFFFFF"/>
            <w:vAlign w:val="bottom"/>
          </w:tcPr>
          <w:p w14:paraId="1261BF0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1</w:t>
            </w:r>
          </w:p>
        </w:tc>
        <w:tc>
          <w:tcPr>
            <w:tcW w:w="1038" w:type="dxa"/>
            <w:tcBorders>
              <w:top w:val="nil"/>
              <w:left w:val="nil"/>
              <w:bottom w:val="single" w:sz="8" w:space="0" w:color="000000"/>
              <w:right w:val="nil"/>
            </w:tcBorders>
            <w:shd w:val="clear" w:color="auto" w:fill="FFFFFF"/>
            <w:vAlign w:val="bottom"/>
          </w:tcPr>
          <w:p w14:paraId="4AEB5D4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2</w:t>
            </w:r>
          </w:p>
        </w:tc>
        <w:tc>
          <w:tcPr>
            <w:tcW w:w="1038" w:type="dxa"/>
            <w:tcBorders>
              <w:top w:val="nil"/>
              <w:left w:val="nil"/>
              <w:bottom w:val="single" w:sz="8" w:space="0" w:color="000000"/>
              <w:right w:val="nil"/>
            </w:tcBorders>
            <w:shd w:val="clear" w:color="auto" w:fill="FFFFFF"/>
            <w:vAlign w:val="bottom"/>
          </w:tcPr>
          <w:p w14:paraId="4265EA1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3</w:t>
            </w:r>
          </w:p>
        </w:tc>
        <w:tc>
          <w:tcPr>
            <w:tcW w:w="1048" w:type="dxa"/>
            <w:tcBorders>
              <w:top w:val="nil"/>
              <w:left w:val="nil"/>
              <w:bottom w:val="single" w:sz="8" w:space="0" w:color="000000"/>
              <w:right w:val="nil"/>
            </w:tcBorders>
            <w:shd w:val="clear" w:color="auto" w:fill="FFFFFF"/>
            <w:vAlign w:val="bottom"/>
          </w:tcPr>
          <w:p w14:paraId="5AD2863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PL</w:t>
            </w:r>
            <w:r w:rsidRPr="00DE6886">
              <w:rPr>
                <w:rFonts w:ascii="Times New Roman" w:eastAsia="Times New Roman" w:hAnsi="Times New Roman" w:cs="Times New Roman"/>
                <w:color w:val="000000"/>
                <w:sz w:val="24"/>
                <w:szCs w:val="24"/>
                <w:vertAlign w:val="superscript"/>
                <w:lang w:val="en-GB"/>
              </w:rPr>
              <w:t>4</w:t>
            </w:r>
            <w:r w:rsidRPr="00DE6886">
              <w:rPr>
                <w:rFonts w:ascii="Times New Roman" w:eastAsia="等线" w:hAnsi="Times New Roman" w:cs="Times New Roman"/>
                <w:color w:val="000000"/>
                <w:sz w:val="24"/>
                <w:szCs w:val="24"/>
                <w:vertAlign w:val="superscript"/>
                <w:lang w:val="en-GB"/>
              </w:rPr>
              <w:t>→∞</w:t>
            </w:r>
          </w:p>
        </w:tc>
        <w:tc>
          <w:tcPr>
            <w:tcW w:w="1090" w:type="dxa"/>
            <w:vMerge/>
            <w:tcBorders>
              <w:top w:val="nil"/>
              <w:left w:val="nil"/>
              <w:bottom w:val="single" w:sz="8" w:space="0" w:color="000000"/>
              <w:right w:val="nil"/>
            </w:tcBorders>
            <w:shd w:val="clear" w:color="auto" w:fill="FFFFFF"/>
          </w:tcPr>
          <w:p w14:paraId="5974C519" w14:textId="77777777" w:rsidR="00DE6886" w:rsidRPr="00DE6886" w:rsidRDefault="00DE6886" w:rsidP="000C255D">
            <w:pPr>
              <w:spacing w:line="480" w:lineRule="auto"/>
              <w:rPr>
                <w:rFonts w:ascii="Times New Roman" w:hAnsi="Times New Roman" w:cs="Times New Roman"/>
                <w:sz w:val="24"/>
                <w:szCs w:val="24"/>
                <w:lang w:val="en-GB"/>
              </w:rPr>
            </w:pPr>
          </w:p>
        </w:tc>
      </w:tr>
      <w:tr w:rsidR="00DE6886" w:rsidRPr="00DE6886" w14:paraId="77672C32" w14:textId="77777777" w:rsidTr="000C255D">
        <w:trPr>
          <w:trHeight w:val="280"/>
        </w:trPr>
        <w:tc>
          <w:tcPr>
            <w:tcW w:w="1040" w:type="dxa"/>
            <w:tcBorders>
              <w:top w:val="nil"/>
              <w:left w:val="nil"/>
              <w:bottom w:val="nil"/>
              <w:right w:val="nil"/>
            </w:tcBorders>
            <w:shd w:val="clear" w:color="auto" w:fill="FFFFFF"/>
            <w:vAlign w:val="bottom"/>
          </w:tcPr>
          <w:p w14:paraId="57902A3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w:t>
            </w:r>
          </w:p>
        </w:tc>
        <w:tc>
          <w:tcPr>
            <w:tcW w:w="1510" w:type="dxa"/>
            <w:tcBorders>
              <w:top w:val="nil"/>
              <w:left w:val="nil"/>
              <w:bottom w:val="nil"/>
              <w:right w:val="nil"/>
            </w:tcBorders>
            <w:shd w:val="clear" w:color="auto" w:fill="FFFFFF"/>
            <w:vAlign w:val="bottom"/>
          </w:tcPr>
          <w:p w14:paraId="50B18B8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9.2 </w:t>
            </w:r>
          </w:p>
        </w:tc>
        <w:tc>
          <w:tcPr>
            <w:tcW w:w="1038" w:type="dxa"/>
            <w:tcBorders>
              <w:top w:val="nil"/>
              <w:left w:val="nil"/>
              <w:bottom w:val="nil"/>
              <w:right w:val="nil"/>
            </w:tcBorders>
            <w:shd w:val="clear" w:color="auto" w:fill="FFFFFF"/>
            <w:vAlign w:val="bottom"/>
          </w:tcPr>
          <w:p w14:paraId="46428F5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78.2%</w:t>
            </w:r>
          </w:p>
        </w:tc>
        <w:tc>
          <w:tcPr>
            <w:tcW w:w="1038" w:type="dxa"/>
            <w:tcBorders>
              <w:top w:val="nil"/>
              <w:left w:val="nil"/>
              <w:bottom w:val="nil"/>
              <w:right w:val="nil"/>
            </w:tcBorders>
            <w:shd w:val="clear" w:color="auto" w:fill="FFFFFF"/>
            <w:vAlign w:val="bottom"/>
          </w:tcPr>
          <w:p w14:paraId="0280BEA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10.7%</w:t>
            </w:r>
          </w:p>
        </w:tc>
        <w:tc>
          <w:tcPr>
            <w:tcW w:w="1038" w:type="dxa"/>
            <w:tcBorders>
              <w:top w:val="nil"/>
              <w:left w:val="nil"/>
              <w:bottom w:val="nil"/>
              <w:right w:val="nil"/>
            </w:tcBorders>
            <w:shd w:val="clear" w:color="auto" w:fill="FFFFFF"/>
            <w:vAlign w:val="bottom"/>
          </w:tcPr>
          <w:p w14:paraId="201F47F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5.2%</w:t>
            </w:r>
          </w:p>
        </w:tc>
        <w:tc>
          <w:tcPr>
            <w:tcW w:w="1038" w:type="dxa"/>
            <w:tcBorders>
              <w:top w:val="nil"/>
              <w:left w:val="nil"/>
              <w:bottom w:val="nil"/>
              <w:right w:val="nil"/>
            </w:tcBorders>
            <w:shd w:val="clear" w:color="auto" w:fill="FFFFFF"/>
            <w:vAlign w:val="bottom"/>
          </w:tcPr>
          <w:p w14:paraId="6B1992A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2.7%</w:t>
            </w:r>
          </w:p>
        </w:tc>
        <w:tc>
          <w:tcPr>
            <w:tcW w:w="1048" w:type="dxa"/>
            <w:tcBorders>
              <w:top w:val="nil"/>
              <w:left w:val="nil"/>
              <w:bottom w:val="nil"/>
              <w:right w:val="nil"/>
            </w:tcBorders>
            <w:shd w:val="clear" w:color="auto" w:fill="FFFFFF"/>
            <w:vAlign w:val="bottom"/>
          </w:tcPr>
          <w:p w14:paraId="4F1BBDB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3.2%</w:t>
            </w:r>
          </w:p>
        </w:tc>
        <w:tc>
          <w:tcPr>
            <w:tcW w:w="1090" w:type="dxa"/>
            <w:tcBorders>
              <w:top w:val="nil"/>
              <w:left w:val="nil"/>
              <w:bottom w:val="nil"/>
              <w:right w:val="nil"/>
            </w:tcBorders>
            <w:shd w:val="clear" w:color="auto" w:fill="FFFFFF"/>
            <w:vAlign w:val="bottom"/>
          </w:tcPr>
          <w:p w14:paraId="76495C4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158D058" w14:textId="77777777" w:rsidTr="000C255D">
        <w:trPr>
          <w:trHeight w:val="280"/>
        </w:trPr>
        <w:tc>
          <w:tcPr>
            <w:tcW w:w="1040" w:type="dxa"/>
            <w:tcBorders>
              <w:top w:val="nil"/>
              <w:left w:val="nil"/>
              <w:bottom w:val="nil"/>
              <w:right w:val="nil"/>
            </w:tcBorders>
            <w:shd w:val="clear" w:color="auto" w:fill="FFFFFF"/>
            <w:vAlign w:val="bottom"/>
          </w:tcPr>
          <w:p w14:paraId="4C1770C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S2</w:t>
            </w:r>
          </w:p>
        </w:tc>
        <w:tc>
          <w:tcPr>
            <w:tcW w:w="1510" w:type="dxa"/>
            <w:tcBorders>
              <w:top w:val="nil"/>
              <w:left w:val="nil"/>
              <w:bottom w:val="nil"/>
              <w:right w:val="nil"/>
            </w:tcBorders>
            <w:shd w:val="clear" w:color="auto" w:fill="FFFFFF"/>
            <w:vAlign w:val="bottom"/>
          </w:tcPr>
          <w:p w14:paraId="3A4E4A7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宋体" w:hAnsi="Times New Roman" w:cs="Times New Roman" w:hint="eastAsia"/>
                <w:color w:val="000000"/>
                <w:sz w:val="24"/>
                <w:szCs w:val="24"/>
                <w:lang w:val="en-GB"/>
              </w:rPr>
              <w:t>-</w:t>
            </w:r>
            <w:r w:rsidRPr="00DE6886">
              <w:rPr>
                <w:rFonts w:ascii="Times New Roman" w:eastAsia="Times New Roman" w:hAnsi="Times New Roman" w:cs="Times New Roman"/>
                <w:color w:val="000000"/>
                <w:sz w:val="24"/>
                <w:szCs w:val="24"/>
                <w:lang w:val="en-GB"/>
              </w:rPr>
              <w:t xml:space="preserve">0.1 </w:t>
            </w:r>
          </w:p>
        </w:tc>
        <w:tc>
          <w:tcPr>
            <w:tcW w:w="1038" w:type="dxa"/>
            <w:tcBorders>
              <w:top w:val="nil"/>
              <w:left w:val="nil"/>
              <w:bottom w:val="nil"/>
              <w:right w:val="nil"/>
            </w:tcBorders>
            <w:shd w:val="clear" w:color="auto" w:fill="FFFFFF"/>
            <w:vAlign w:val="bottom"/>
          </w:tcPr>
          <w:p w14:paraId="688AF48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83.8%</w:t>
            </w:r>
          </w:p>
        </w:tc>
        <w:tc>
          <w:tcPr>
            <w:tcW w:w="1038" w:type="dxa"/>
            <w:tcBorders>
              <w:top w:val="nil"/>
              <w:left w:val="nil"/>
              <w:bottom w:val="nil"/>
              <w:right w:val="nil"/>
            </w:tcBorders>
            <w:shd w:val="clear" w:color="auto" w:fill="FFFFFF"/>
            <w:vAlign w:val="bottom"/>
          </w:tcPr>
          <w:p w14:paraId="35D45F6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12.2%</w:t>
            </w:r>
          </w:p>
        </w:tc>
        <w:tc>
          <w:tcPr>
            <w:tcW w:w="1038" w:type="dxa"/>
            <w:tcBorders>
              <w:top w:val="nil"/>
              <w:left w:val="nil"/>
              <w:bottom w:val="nil"/>
              <w:right w:val="nil"/>
            </w:tcBorders>
            <w:shd w:val="clear" w:color="auto" w:fill="FFFFFF"/>
            <w:vAlign w:val="bottom"/>
          </w:tcPr>
          <w:p w14:paraId="2F5BA86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2.4%</w:t>
            </w:r>
          </w:p>
        </w:tc>
        <w:tc>
          <w:tcPr>
            <w:tcW w:w="1038" w:type="dxa"/>
            <w:tcBorders>
              <w:top w:val="nil"/>
              <w:left w:val="nil"/>
              <w:bottom w:val="nil"/>
              <w:right w:val="nil"/>
            </w:tcBorders>
            <w:shd w:val="clear" w:color="auto" w:fill="FFFFFF"/>
            <w:vAlign w:val="bottom"/>
          </w:tcPr>
          <w:p w14:paraId="6A58A95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0.8%</w:t>
            </w:r>
          </w:p>
        </w:tc>
        <w:tc>
          <w:tcPr>
            <w:tcW w:w="1048" w:type="dxa"/>
            <w:tcBorders>
              <w:top w:val="nil"/>
              <w:left w:val="nil"/>
              <w:bottom w:val="nil"/>
              <w:right w:val="nil"/>
            </w:tcBorders>
            <w:shd w:val="clear" w:color="auto" w:fill="FFFFFF"/>
            <w:vAlign w:val="bottom"/>
          </w:tcPr>
          <w:p w14:paraId="66668A8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0.8%</w:t>
            </w:r>
          </w:p>
        </w:tc>
        <w:tc>
          <w:tcPr>
            <w:tcW w:w="1090" w:type="dxa"/>
            <w:tcBorders>
              <w:top w:val="nil"/>
              <w:left w:val="nil"/>
              <w:bottom w:val="nil"/>
              <w:right w:val="nil"/>
            </w:tcBorders>
            <w:shd w:val="clear" w:color="auto" w:fill="FFFFFF"/>
            <w:vAlign w:val="bottom"/>
          </w:tcPr>
          <w:p w14:paraId="06DE831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08FC48C" w14:textId="77777777" w:rsidTr="000C255D">
        <w:trPr>
          <w:trHeight w:val="280"/>
        </w:trPr>
        <w:tc>
          <w:tcPr>
            <w:tcW w:w="1040" w:type="dxa"/>
            <w:tcBorders>
              <w:top w:val="nil"/>
              <w:left w:val="nil"/>
              <w:bottom w:val="nil"/>
              <w:right w:val="nil"/>
            </w:tcBorders>
            <w:shd w:val="clear" w:color="auto" w:fill="FFFFFF"/>
            <w:vAlign w:val="bottom"/>
          </w:tcPr>
          <w:p w14:paraId="673D8D8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S3</w:t>
            </w:r>
          </w:p>
        </w:tc>
        <w:tc>
          <w:tcPr>
            <w:tcW w:w="1510" w:type="dxa"/>
            <w:tcBorders>
              <w:top w:val="nil"/>
              <w:left w:val="nil"/>
              <w:bottom w:val="nil"/>
              <w:right w:val="nil"/>
            </w:tcBorders>
            <w:shd w:val="clear" w:color="auto" w:fill="FFFFFF"/>
            <w:vAlign w:val="bottom"/>
          </w:tcPr>
          <w:p w14:paraId="3F6B011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0.1 </w:t>
            </w:r>
          </w:p>
        </w:tc>
        <w:tc>
          <w:tcPr>
            <w:tcW w:w="1038" w:type="dxa"/>
            <w:tcBorders>
              <w:top w:val="nil"/>
              <w:left w:val="nil"/>
              <w:bottom w:val="nil"/>
              <w:right w:val="nil"/>
            </w:tcBorders>
            <w:shd w:val="clear" w:color="auto" w:fill="FFFFFF"/>
            <w:vAlign w:val="bottom"/>
          </w:tcPr>
          <w:p w14:paraId="07154D5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94.8%</w:t>
            </w:r>
          </w:p>
        </w:tc>
        <w:tc>
          <w:tcPr>
            <w:tcW w:w="1038" w:type="dxa"/>
            <w:tcBorders>
              <w:top w:val="nil"/>
              <w:left w:val="nil"/>
              <w:bottom w:val="nil"/>
              <w:right w:val="nil"/>
            </w:tcBorders>
            <w:shd w:val="clear" w:color="auto" w:fill="FFFFFF"/>
            <w:vAlign w:val="bottom"/>
          </w:tcPr>
          <w:p w14:paraId="5744936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0.4%</w:t>
            </w:r>
          </w:p>
        </w:tc>
        <w:tc>
          <w:tcPr>
            <w:tcW w:w="1038" w:type="dxa"/>
            <w:tcBorders>
              <w:top w:val="nil"/>
              <w:left w:val="nil"/>
              <w:bottom w:val="nil"/>
              <w:right w:val="nil"/>
            </w:tcBorders>
            <w:shd w:val="clear" w:color="auto" w:fill="FFFFFF"/>
            <w:vAlign w:val="bottom"/>
          </w:tcPr>
          <w:p w14:paraId="7CD7312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1.7%</w:t>
            </w:r>
          </w:p>
        </w:tc>
        <w:tc>
          <w:tcPr>
            <w:tcW w:w="1038" w:type="dxa"/>
            <w:tcBorders>
              <w:top w:val="nil"/>
              <w:left w:val="nil"/>
              <w:bottom w:val="nil"/>
              <w:right w:val="nil"/>
            </w:tcBorders>
            <w:shd w:val="clear" w:color="auto" w:fill="FFFFFF"/>
            <w:vAlign w:val="bottom"/>
          </w:tcPr>
          <w:p w14:paraId="668680F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1.4%</w:t>
            </w:r>
          </w:p>
        </w:tc>
        <w:tc>
          <w:tcPr>
            <w:tcW w:w="1048" w:type="dxa"/>
            <w:tcBorders>
              <w:top w:val="nil"/>
              <w:left w:val="nil"/>
              <w:bottom w:val="nil"/>
              <w:right w:val="nil"/>
            </w:tcBorders>
            <w:shd w:val="clear" w:color="auto" w:fill="FFFFFF"/>
            <w:vAlign w:val="bottom"/>
          </w:tcPr>
          <w:p w14:paraId="510F244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1.6%</w:t>
            </w:r>
          </w:p>
        </w:tc>
        <w:tc>
          <w:tcPr>
            <w:tcW w:w="1090" w:type="dxa"/>
            <w:tcBorders>
              <w:top w:val="nil"/>
              <w:left w:val="nil"/>
              <w:bottom w:val="nil"/>
              <w:right w:val="nil"/>
            </w:tcBorders>
            <w:shd w:val="clear" w:color="auto" w:fill="FFFFFF"/>
            <w:vAlign w:val="bottom"/>
          </w:tcPr>
          <w:p w14:paraId="4CEFA4B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47874ED" w14:textId="77777777" w:rsidTr="000C255D">
        <w:trPr>
          <w:trHeight w:val="280"/>
        </w:trPr>
        <w:tc>
          <w:tcPr>
            <w:tcW w:w="1040" w:type="dxa"/>
            <w:tcBorders>
              <w:top w:val="nil"/>
              <w:left w:val="nil"/>
              <w:bottom w:val="nil"/>
              <w:right w:val="nil"/>
            </w:tcBorders>
            <w:shd w:val="clear" w:color="auto" w:fill="FFFFFF"/>
            <w:vAlign w:val="bottom"/>
          </w:tcPr>
          <w:p w14:paraId="4673F93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S4</w:t>
            </w:r>
          </w:p>
        </w:tc>
        <w:tc>
          <w:tcPr>
            <w:tcW w:w="1510" w:type="dxa"/>
            <w:tcBorders>
              <w:top w:val="nil"/>
              <w:left w:val="nil"/>
              <w:bottom w:val="nil"/>
              <w:right w:val="nil"/>
            </w:tcBorders>
            <w:shd w:val="clear" w:color="auto" w:fill="FFFFFF"/>
            <w:vAlign w:val="bottom"/>
          </w:tcPr>
          <w:p w14:paraId="6A2B877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0.0 </w:t>
            </w:r>
          </w:p>
        </w:tc>
        <w:tc>
          <w:tcPr>
            <w:tcW w:w="1038" w:type="dxa"/>
            <w:tcBorders>
              <w:top w:val="nil"/>
              <w:left w:val="nil"/>
              <w:bottom w:val="nil"/>
              <w:right w:val="nil"/>
            </w:tcBorders>
            <w:shd w:val="clear" w:color="auto" w:fill="FFFFFF"/>
            <w:vAlign w:val="bottom"/>
          </w:tcPr>
          <w:p w14:paraId="22F8E90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4211652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14.6%</w:t>
            </w:r>
          </w:p>
        </w:tc>
        <w:tc>
          <w:tcPr>
            <w:tcW w:w="1038" w:type="dxa"/>
            <w:tcBorders>
              <w:top w:val="nil"/>
              <w:left w:val="nil"/>
              <w:bottom w:val="nil"/>
              <w:right w:val="nil"/>
            </w:tcBorders>
            <w:shd w:val="clear" w:color="auto" w:fill="FFFFFF"/>
            <w:vAlign w:val="bottom"/>
          </w:tcPr>
          <w:p w14:paraId="3061487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42.2%</w:t>
            </w:r>
          </w:p>
        </w:tc>
        <w:tc>
          <w:tcPr>
            <w:tcW w:w="1038" w:type="dxa"/>
            <w:tcBorders>
              <w:top w:val="nil"/>
              <w:left w:val="nil"/>
              <w:bottom w:val="nil"/>
              <w:right w:val="nil"/>
            </w:tcBorders>
            <w:shd w:val="clear" w:color="auto" w:fill="FFFFFF"/>
            <w:vAlign w:val="bottom"/>
          </w:tcPr>
          <w:p w14:paraId="1F255D1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20.9%</w:t>
            </w:r>
          </w:p>
        </w:tc>
        <w:tc>
          <w:tcPr>
            <w:tcW w:w="1048" w:type="dxa"/>
            <w:tcBorders>
              <w:top w:val="nil"/>
              <w:left w:val="nil"/>
              <w:bottom w:val="nil"/>
              <w:right w:val="nil"/>
            </w:tcBorders>
            <w:shd w:val="clear" w:color="auto" w:fill="FFFFFF"/>
            <w:vAlign w:val="bottom"/>
          </w:tcPr>
          <w:p w14:paraId="7770F1C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22.2%</w:t>
            </w:r>
          </w:p>
        </w:tc>
        <w:tc>
          <w:tcPr>
            <w:tcW w:w="1090" w:type="dxa"/>
            <w:tcBorders>
              <w:top w:val="nil"/>
              <w:left w:val="nil"/>
              <w:bottom w:val="nil"/>
              <w:right w:val="nil"/>
            </w:tcBorders>
            <w:shd w:val="clear" w:color="auto" w:fill="FFFFFF"/>
            <w:vAlign w:val="bottom"/>
          </w:tcPr>
          <w:p w14:paraId="42F74E0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4D50C6FC" w14:textId="77777777" w:rsidTr="000C255D">
        <w:trPr>
          <w:trHeight w:val="280"/>
        </w:trPr>
        <w:tc>
          <w:tcPr>
            <w:tcW w:w="1040" w:type="dxa"/>
            <w:tcBorders>
              <w:top w:val="nil"/>
              <w:left w:val="nil"/>
              <w:bottom w:val="nil"/>
              <w:right w:val="nil"/>
            </w:tcBorders>
            <w:shd w:val="clear" w:color="auto" w:fill="FFFFFF"/>
            <w:vAlign w:val="bottom"/>
          </w:tcPr>
          <w:p w14:paraId="3C2A658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S5</w:t>
            </w:r>
          </w:p>
        </w:tc>
        <w:tc>
          <w:tcPr>
            <w:tcW w:w="1510" w:type="dxa"/>
            <w:tcBorders>
              <w:top w:val="nil"/>
              <w:left w:val="nil"/>
              <w:bottom w:val="nil"/>
              <w:right w:val="nil"/>
            </w:tcBorders>
            <w:shd w:val="clear" w:color="auto" w:fill="FFFFFF"/>
            <w:vAlign w:val="bottom"/>
          </w:tcPr>
          <w:p w14:paraId="418636E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0.0 </w:t>
            </w:r>
          </w:p>
        </w:tc>
        <w:tc>
          <w:tcPr>
            <w:tcW w:w="1038" w:type="dxa"/>
            <w:tcBorders>
              <w:top w:val="nil"/>
              <w:left w:val="nil"/>
              <w:bottom w:val="nil"/>
              <w:right w:val="nil"/>
            </w:tcBorders>
            <w:shd w:val="clear" w:color="auto" w:fill="FFFFFF"/>
            <w:vAlign w:val="bottom"/>
          </w:tcPr>
          <w:p w14:paraId="54F3FDC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2F5A887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22.6%</w:t>
            </w:r>
          </w:p>
        </w:tc>
        <w:tc>
          <w:tcPr>
            <w:tcW w:w="1038" w:type="dxa"/>
            <w:tcBorders>
              <w:top w:val="nil"/>
              <w:left w:val="nil"/>
              <w:bottom w:val="nil"/>
              <w:right w:val="nil"/>
            </w:tcBorders>
            <w:shd w:val="clear" w:color="auto" w:fill="FFFFFF"/>
            <w:vAlign w:val="bottom"/>
          </w:tcPr>
          <w:p w14:paraId="3F311AC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38.1%</w:t>
            </w:r>
          </w:p>
        </w:tc>
        <w:tc>
          <w:tcPr>
            <w:tcW w:w="1038" w:type="dxa"/>
            <w:tcBorders>
              <w:top w:val="nil"/>
              <w:left w:val="nil"/>
              <w:bottom w:val="nil"/>
              <w:right w:val="nil"/>
            </w:tcBorders>
            <w:shd w:val="clear" w:color="auto" w:fill="FFFFFF"/>
            <w:vAlign w:val="bottom"/>
          </w:tcPr>
          <w:p w14:paraId="59DD72A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18.3%</w:t>
            </w:r>
          </w:p>
        </w:tc>
        <w:tc>
          <w:tcPr>
            <w:tcW w:w="1048" w:type="dxa"/>
            <w:tcBorders>
              <w:top w:val="nil"/>
              <w:left w:val="nil"/>
              <w:bottom w:val="nil"/>
              <w:right w:val="nil"/>
            </w:tcBorders>
            <w:shd w:val="clear" w:color="auto" w:fill="FFFFFF"/>
            <w:vAlign w:val="bottom"/>
          </w:tcPr>
          <w:p w14:paraId="1F843E2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21.0%</w:t>
            </w:r>
          </w:p>
        </w:tc>
        <w:tc>
          <w:tcPr>
            <w:tcW w:w="1090" w:type="dxa"/>
            <w:tcBorders>
              <w:top w:val="nil"/>
              <w:left w:val="nil"/>
              <w:bottom w:val="nil"/>
              <w:right w:val="nil"/>
            </w:tcBorders>
            <w:shd w:val="clear" w:color="auto" w:fill="FFFFFF"/>
            <w:vAlign w:val="bottom"/>
          </w:tcPr>
          <w:p w14:paraId="2F50E43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369B4893" w14:textId="77777777" w:rsidTr="000C255D">
        <w:trPr>
          <w:trHeight w:val="280"/>
        </w:trPr>
        <w:tc>
          <w:tcPr>
            <w:tcW w:w="1040" w:type="dxa"/>
            <w:tcBorders>
              <w:top w:val="nil"/>
              <w:left w:val="nil"/>
              <w:bottom w:val="nil"/>
              <w:right w:val="nil"/>
            </w:tcBorders>
            <w:shd w:val="clear" w:color="auto" w:fill="FFFFFF"/>
            <w:vAlign w:val="bottom"/>
          </w:tcPr>
          <w:p w14:paraId="2EEE8EA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S6</w:t>
            </w:r>
          </w:p>
        </w:tc>
        <w:tc>
          <w:tcPr>
            <w:tcW w:w="1510" w:type="dxa"/>
            <w:tcBorders>
              <w:top w:val="nil"/>
              <w:left w:val="nil"/>
              <w:bottom w:val="nil"/>
              <w:right w:val="nil"/>
            </w:tcBorders>
            <w:shd w:val="clear" w:color="auto" w:fill="FFFFFF"/>
            <w:vAlign w:val="bottom"/>
          </w:tcPr>
          <w:p w14:paraId="10E4A0F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6.7 </w:t>
            </w:r>
          </w:p>
        </w:tc>
        <w:tc>
          <w:tcPr>
            <w:tcW w:w="1038" w:type="dxa"/>
            <w:tcBorders>
              <w:top w:val="nil"/>
              <w:left w:val="nil"/>
              <w:bottom w:val="nil"/>
              <w:right w:val="nil"/>
            </w:tcBorders>
            <w:shd w:val="clear" w:color="auto" w:fill="FFFFFF"/>
            <w:vAlign w:val="bottom"/>
          </w:tcPr>
          <w:p w14:paraId="2DFF47C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0.2%</w:t>
            </w:r>
          </w:p>
        </w:tc>
        <w:tc>
          <w:tcPr>
            <w:tcW w:w="1038" w:type="dxa"/>
            <w:tcBorders>
              <w:top w:val="nil"/>
              <w:left w:val="nil"/>
              <w:bottom w:val="nil"/>
              <w:right w:val="nil"/>
            </w:tcBorders>
            <w:shd w:val="clear" w:color="auto" w:fill="FFFFFF"/>
            <w:vAlign w:val="bottom"/>
          </w:tcPr>
          <w:p w14:paraId="3572157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58.2%</w:t>
            </w:r>
          </w:p>
        </w:tc>
        <w:tc>
          <w:tcPr>
            <w:tcW w:w="1038" w:type="dxa"/>
            <w:tcBorders>
              <w:top w:val="nil"/>
              <w:left w:val="nil"/>
              <w:bottom w:val="nil"/>
              <w:right w:val="nil"/>
            </w:tcBorders>
            <w:shd w:val="clear" w:color="auto" w:fill="FFFFFF"/>
            <w:vAlign w:val="bottom"/>
          </w:tcPr>
          <w:p w14:paraId="74ADF3C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20.9%</w:t>
            </w:r>
          </w:p>
        </w:tc>
        <w:tc>
          <w:tcPr>
            <w:tcW w:w="1038" w:type="dxa"/>
            <w:tcBorders>
              <w:top w:val="nil"/>
              <w:left w:val="nil"/>
              <w:bottom w:val="nil"/>
              <w:right w:val="nil"/>
            </w:tcBorders>
            <w:shd w:val="clear" w:color="auto" w:fill="FFFFFF"/>
            <w:vAlign w:val="bottom"/>
          </w:tcPr>
          <w:p w14:paraId="506D338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9.7%</w:t>
            </w:r>
          </w:p>
        </w:tc>
        <w:tc>
          <w:tcPr>
            <w:tcW w:w="1048" w:type="dxa"/>
            <w:tcBorders>
              <w:top w:val="nil"/>
              <w:left w:val="nil"/>
              <w:bottom w:val="nil"/>
              <w:right w:val="nil"/>
            </w:tcBorders>
            <w:shd w:val="clear" w:color="auto" w:fill="FFFFFF"/>
            <w:vAlign w:val="bottom"/>
          </w:tcPr>
          <w:p w14:paraId="085F1BD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11.0%</w:t>
            </w:r>
          </w:p>
        </w:tc>
        <w:tc>
          <w:tcPr>
            <w:tcW w:w="1090" w:type="dxa"/>
            <w:tcBorders>
              <w:top w:val="nil"/>
              <w:left w:val="nil"/>
              <w:bottom w:val="nil"/>
              <w:right w:val="nil"/>
            </w:tcBorders>
            <w:shd w:val="clear" w:color="auto" w:fill="FFFFFF"/>
            <w:vAlign w:val="bottom"/>
          </w:tcPr>
          <w:p w14:paraId="43BCA1E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5EBAF9CD" w14:textId="77777777" w:rsidTr="000C255D">
        <w:trPr>
          <w:trHeight w:val="280"/>
        </w:trPr>
        <w:tc>
          <w:tcPr>
            <w:tcW w:w="1040" w:type="dxa"/>
            <w:tcBorders>
              <w:top w:val="nil"/>
              <w:left w:val="nil"/>
              <w:bottom w:val="nil"/>
              <w:right w:val="nil"/>
            </w:tcBorders>
            <w:shd w:val="clear" w:color="auto" w:fill="FFFFFF"/>
            <w:vAlign w:val="bottom"/>
          </w:tcPr>
          <w:p w14:paraId="7E3BF15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S7</w:t>
            </w:r>
          </w:p>
        </w:tc>
        <w:tc>
          <w:tcPr>
            <w:tcW w:w="1510" w:type="dxa"/>
            <w:tcBorders>
              <w:top w:val="nil"/>
              <w:left w:val="nil"/>
              <w:bottom w:val="nil"/>
              <w:right w:val="nil"/>
            </w:tcBorders>
            <w:shd w:val="clear" w:color="auto" w:fill="FFFFFF"/>
            <w:vAlign w:val="bottom"/>
          </w:tcPr>
          <w:p w14:paraId="5CA66A7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2.1 </w:t>
            </w:r>
          </w:p>
        </w:tc>
        <w:tc>
          <w:tcPr>
            <w:tcW w:w="1038" w:type="dxa"/>
            <w:tcBorders>
              <w:top w:val="nil"/>
              <w:left w:val="nil"/>
              <w:bottom w:val="nil"/>
              <w:right w:val="nil"/>
            </w:tcBorders>
            <w:shd w:val="clear" w:color="auto" w:fill="FFFFFF"/>
            <w:vAlign w:val="bottom"/>
          </w:tcPr>
          <w:p w14:paraId="774EA18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1E96C90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30.0%</w:t>
            </w:r>
          </w:p>
        </w:tc>
        <w:tc>
          <w:tcPr>
            <w:tcW w:w="1038" w:type="dxa"/>
            <w:tcBorders>
              <w:top w:val="nil"/>
              <w:left w:val="nil"/>
              <w:bottom w:val="nil"/>
              <w:right w:val="nil"/>
            </w:tcBorders>
            <w:shd w:val="clear" w:color="auto" w:fill="FFFFFF"/>
            <w:vAlign w:val="bottom"/>
          </w:tcPr>
          <w:p w14:paraId="19A9D7A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23.8%</w:t>
            </w:r>
          </w:p>
        </w:tc>
        <w:tc>
          <w:tcPr>
            <w:tcW w:w="1038" w:type="dxa"/>
            <w:tcBorders>
              <w:top w:val="nil"/>
              <w:left w:val="nil"/>
              <w:bottom w:val="nil"/>
              <w:right w:val="nil"/>
            </w:tcBorders>
            <w:shd w:val="clear" w:color="auto" w:fill="FFFFFF"/>
            <w:vAlign w:val="bottom"/>
          </w:tcPr>
          <w:p w14:paraId="23C2BC3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17.6%</w:t>
            </w:r>
          </w:p>
        </w:tc>
        <w:tc>
          <w:tcPr>
            <w:tcW w:w="1048" w:type="dxa"/>
            <w:tcBorders>
              <w:top w:val="nil"/>
              <w:left w:val="nil"/>
              <w:bottom w:val="nil"/>
              <w:right w:val="nil"/>
            </w:tcBorders>
            <w:shd w:val="clear" w:color="auto" w:fill="FFFFFF"/>
            <w:vAlign w:val="bottom"/>
          </w:tcPr>
          <w:p w14:paraId="00BA892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28.6%</w:t>
            </w:r>
          </w:p>
        </w:tc>
        <w:tc>
          <w:tcPr>
            <w:tcW w:w="1090" w:type="dxa"/>
            <w:tcBorders>
              <w:top w:val="nil"/>
              <w:left w:val="nil"/>
              <w:bottom w:val="nil"/>
              <w:right w:val="nil"/>
            </w:tcBorders>
            <w:shd w:val="clear" w:color="auto" w:fill="FFFFFF"/>
            <w:vAlign w:val="bottom"/>
          </w:tcPr>
          <w:p w14:paraId="0F2D7A5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1165466C" w14:textId="77777777" w:rsidTr="000C255D">
        <w:trPr>
          <w:trHeight w:val="280"/>
        </w:trPr>
        <w:tc>
          <w:tcPr>
            <w:tcW w:w="1040" w:type="dxa"/>
            <w:tcBorders>
              <w:top w:val="nil"/>
              <w:left w:val="nil"/>
              <w:bottom w:val="nil"/>
              <w:right w:val="nil"/>
            </w:tcBorders>
            <w:shd w:val="clear" w:color="auto" w:fill="FFFFFF"/>
            <w:vAlign w:val="bottom"/>
          </w:tcPr>
          <w:p w14:paraId="460E1A8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S8</w:t>
            </w:r>
          </w:p>
        </w:tc>
        <w:tc>
          <w:tcPr>
            <w:tcW w:w="1510" w:type="dxa"/>
            <w:tcBorders>
              <w:top w:val="nil"/>
              <w:left w:val="nil"/>
              <w:bottom w:val="nil"/>
              <w:right w:val="nil"/>
            </w:tcBorders>
            <w:shd w:val="clear" w:color="auto" w:fill="FFFFFF"/>
            <w:vAlign w:val="bottom"/>
          </w:tcPr>
          <w:p w14:paraId="261CA88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1.2 </w:t>
            </w:r>
          </w:p>
        </w:tc>
        <w:tc>
          <w:tcPr>
            <w:tcW w:w="1038" w:type="dxa"/>
            <w:tcBorders>
              <w:top w:val="nil"/>
              <w:left w:val="nil"/>
              <w:bottom w:val="nil"/>
              <w:right w:val="nil"/>
            </w:tcBorders>
            <w:shd w:val="clear" w:color="auto" w:fill="FFFFFF"/>
            <w:vAlign w:val="bottom"/>
          </w:tcPr>
          <w:p w14:paraId="347A03B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0.3%</w:t>
            </w:r>
          </w:p>
        </w:tc>
        <w:tc>
          <w:tcPr>
            <w:tcW w:w="1038" w:type="dxa"/>
            <w:tcBorders>
              <w:top w:val="nil"/>
              <w:left w:val="nil"/>
              <w:bottom w:val="nil"/>
              <w:right w:val="nil"/>
            </w:tcBorders>
            <w:shd w:val="clear" w:color="auto" w:fill="FFFFFF"/>
            <w:vAlign w:val="bottom"/>
          </w:tcPr>
          <w:p w14:paraId="47ED073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30.1%</w:t>
            </w:r>
          </w:p>
        </w:tc>
        <w:tc>
          <w:tcPr>
            <w:tcW w:w="1038" w:type="dxa"/>
            <w:tcBorders>
              <w:top w:val="nil"/>
              <w:left w:val="nil"/>
              <w:bottom w:val="nil"/>
              <w:right w:val="nil"/>
            </w:tcBorders>
            <w:shd w:val="clear" w:color="auto" w:fill="FFFFFF"/>
            <w:vAlign w:val="bottom"/>
          </w:tcPr>
          <w:p w14:paraId="6B3B190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23.7%</w:t>
            </w:r>
          </w:p>
        </w:tc>
        <w:tc>
          <w:tcPr>
            <w:tcW w:w="1038" w:type="dxa"/>
            <w:tcBorders>
              <w:top w:val="nil"/>
              <w:left w:val="nil"/>
              <w:bottom w:val="nil"/>
              <w:right w:val="nil"/>
            </w:tcBorders>
            <w:shd w:val="clear" w:color="auto" w:fill="FFFFFF"/>
            <w:vAlign w:val="bottom"/>
          </w:tcPr>
          <w:p w14:paraId="553D17E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18.0%</w:t>
            </w:r>
          </w:p>
        </w:tc>
        <w:tc>
          <w:tcPr>
            <w:tcW w:w="1048" w:type="dxa"/>
            <w:tcBorders>
              <w:top w:val="nil"/>
              <w:left w:val="nil"/>
              <w:bottom w:val="nil"/>
              <w:right w:val="nil"/>
            </w:tcBorders>
            <w:shd w:val="clear" w:color="auto" w:fill="FFFFFF"/>
            <w:vAlign w:val="bottom"/>
          </w:tcPr>
          <w:p w14:paraId="23CA253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27.9%</w:t>
            </w:r>
          </w:p>
        </w:tc>
        <w:tc>
          <w:tcPr>
            <w:tcW w:w="1090" w:type="dxa"/>
            <w:tcBorders>
              <w:top w:val="nil"/>
              <w:left w:val="nil"/>
              <w:bottom w:val="nil"/>
              <w:right w:val="nil"/>
            </w:tcBorders>
            <w:shd w:val="clear" w:color="auto" w:fill="FFFFFF"/>
            <w:vAlign w:val="bottom"/>
          </w:tcPr>
          <w:p w14:paraId="1D02D9A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4702335C" w14:textId="77777777" w:rsidTr="000C255D">
        <w:trPr>
          <w:trHeight w:val="280"/>
        </w:trPr>
        <w:tc>
          <w:tcPr>
            <w:tcW w:w="1040" w:type="dxa"/>
            <w:tcBorders>
              <w:top w:val="nil"/>
              <w:left w:val="nil"/>
              <w:bottom w:val="nil"/>
              <w:right w:val="nil"/>
            </w:tcBorders>
            <w:shd w:val="clear" w:color="auto" w:fill="FFFFFF"/>
            <w:vAlign w:val="bottom"/>
          </w:tcPr>
          <w:p w14:paraId="754B53C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S9</w:t>
            </w:r>
          </w:p>
        </w:tc>
        <w:tc>
          <w:tcPr>
            <w:tcW w:w="1510" w:type="dxa"/>
            <w:tcBorders>
              <w:top w:val="nil"/>
              <w:left w:val="nil"/>
              <w:bottom w:val="nil"/>
              <w:right w:val="nil"/>
            </w:tcBorders>
            <w:shd w:val="clear" w:color="auto" w:fill="FFFFFF"/>
            <w:vAlign w:val="bottom"/>
          </w:tcPr>
          <w:p w14:paraId="65DA027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0.8 </w:t>
            </w:r>
          </w:p>
        </w:tc>
        <w:tc>
          <w:tcPr>
            <w:tcW w:w="1038" w:type="dxa"/>
            <w:tcBorders>
              <w:top w:val="nil"/>
              <w:left w:val="nil"/>
              <w:bottom w:val="nil"/>
              <w:right w:val="nil"/>
            </w:tcBorders>
            <w:shd w:val="clear" w:color="auto" w:fill="FFFFFF"/>
            <w:vAlign w:val="bottom"/>
          </w:tcPr>
          <w:p w14:paraId="779E3F5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0.1%</w:t>
            </w:r>
          </w:p>
        </w:tc>
        <w:tc>
          <w:tcPr>
            <w:tcW w:w="1038" w:type="dxa"/>
            <w:tcBorders>
              <w:top w:val="nil"/>
              <w:left w:val="nil"/>
              <w:bottom w:val="nil"/>
              <w:right w:val="nil"/>
            </w:tcBorders>
            <w:shd w:val="clear" w:color="auto" w:fill="FFFFFF"/>
            <w:vAlign w:val="bottom"/>
          </w:tcPr>
          <w:p w14:paraId="0CF1B75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79.3%</w:t>
            </w:r>
          </w:p>
        </w:tc>
        <w:tc>
          <w:tcPr>
            <w:tcW w:w="1038" w:type="dxa"/>
            <w:tcBorders>
              <w:top w:val="nil"/>
              <w:left w:val="nil"/>
              <w:bottom w:val="nil"/>
              <w:right w:val="nil"/>
            </w:tcBorders>
            <w:shd w:val="clear" w:color="auto" w:fill="FFFFFF"/>
            <w:vAlign w:val="bottom"/>
          </w:tcPr>
          <w:p w14:paraId="3013557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11.4%</w:t>
            </w:r>
          </w:p>
        </w:tc>
        <w:tc>
          <w:tcPr>
            <w:tcW w:w="1038" w:type="dxa"/>
            <w:tcBorders>
              <w:top w:val="nil"/>
              <w:left w:val="nil"/>
              <w:bottom w:val="nil"/>
              <w:right w:val="nil"/>
            </w:tcBorders>
            <w:shd w:val="clear" w:color="auto" w:fill="FFFFFF"/>
            <w:vAlign w:val="bottom"/>
          </w:tcPr>
          <w:p w14:paraId="70C21C9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4.3%</w:t>
            </w:r>
          </w:p>
        </w:tc>
        <w:tc>
          <w:tcPr>
            <w:tcW w:w="1048" w:type="dxa"/>
            <w:tcBorders>
              <w:top w:val="nil"/>
              <w:left w:val="nil"/>
              <w:bottom w:val="nil"/>
              <w:right w:val="nil"/>
            </w:tcBorders>
            <w:shd w:val="clear" w:color="auto" w:fill="FFFFFF"/>
            <w:vAlign w:val="bottom"/>
          </w:tcPr>
          <w:p w14:paraId="61D03B8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4.9%</w:t>
            </w:r>
          </w:p>
        </w:tc>
        <w:tc>
          <w:tcPr>
            <w:tcW w:w="1090" w:type="dxa"/>
            <w:tcBorders>
              <w:top w:val="nil"/>
              <w:left w:val="nil"/>
              <w:bottom w:val="nil"/>
              <w:right w:val="nil"/>
            </w:tcBorders>
            <w:shd w:val="clear" w:color="auto" w:fill="FFFFFF"/>
            <w:vAlign w:val="bottom"/>
          </w:tcPr>
          <w:p w14:paraId="0C878B9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39BBAE9D" w14:textId="77777777" w:rsidTr="000C255D">
        <w:trPr>
          <w:trHeight w:val="280"/>
        </w:trPr>
        <w:tc>
          <w:tcPr>
            <w:tcW w:w="1040" w:type="dxa"/>
            <w:tcBorders>
              <w:top w:val="nil"/>
              <w:left w:val="nil"/>
              <w:bottom w:val="nil"/>
              <w:right w:val="nil"/>
            </w:tcBorders>
            <w:shd w:val="clear" w:color="auto" w:fill="FFFFFF"/>
            <w:vAlign w:val="bottom"/>
          </w:tcPr>
          <w:p w14:paraId="3A7929A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S10</w:t>
            </w:r>
          </w:p>
        </w:tc>
        <w:tc>
          <w:tcPr>
            <w:tcW w:w="1510" w:type="dxa"/>
            <w:tcBorders>
              <w:top w:val="nil"/>
              <w:left w:val="nil"/>
              <w:bottom w:val="nil"/>
              <w:right w:val="nil"/>
            </w:tcBorders>
            <w:shd w:val="clear" w:color="auto" w:fill="FFFFFF"/>
            <w:vAlign w:val="bottom"/>
          </w:tcPr>
          <w:p w14:paraId="55401F0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1.7 </w:t>
            </w:r>
          </w:p>
        </w:tc>
        <w:tc>
          <w:tcPr>
            <w:tcW w:w="1038" w:type="dxa"/>
            <w:tcBorders>
              <w:top w:val="nil"/>
              <w:left w:val="nil"/>
              <w:bottom w:val="nil"/>
              <w:right w:val="nil"/>
            </w:tcBorders>
            <w:shd w:val="clear" w:color="auto" w:fill="FFFFFF"/>
            <w:vAlign w:val="bottom"/>
          </w:tcPr>
          <w:p w14:paraId="17F3E35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1.4%</w:t>
            </w:r>
          </w:p>
        </w:tc>
        <w:tc>
          <w:tcPr>
            <w:tcW w:w="1038" w:type="dxa"/>
            <w:tcBorders>
              <w:top w:val="nil"/>
              <w:left w:val="nil"/>
              <w:bottom w:val="nil"/>
              <w:right w:val="nil"/>
            </w:tcBorders>
            <w:shd w:val="clear" w:color="auto" w:fill="FFFFFF"/>
            <w:vAlign w:val="bottom"/>
          </w:tcPr>
          <w:p w14:paraId="0265E54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30.3%</w:t>
            </w:r>
          </w:p>
        </w:tc>
        <w:tc>
          <w:tcPr>
            <w:tcW w:w="1038" w:type="dxa"/>
            <w:tcBorders>
              <w:top w:val="nil"/>
              <w:left w:val="nil"/>
              <w:bottom w:val="nil"/>
              <w:right w:val="nil"/>
            </w:tcBorders>
            <w:shd w:val="clear" w:color="auto" w:fill="FFFFFF"/>
            <w:vAlign w:val="bottom"/>
          </w:tcPr>
          <w:p w14:paraId="1A1A097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29.6%</w:t>
            </w:r>
          </w:p>
        </w:tc>
        <w:tc>
          <w:tcPr>
            <w:tcW w:w="1038" w:type="dxa"/>
            <w:tcBorders>
              <w:top w:val="nil"/>
              <w:left w:val="nil"/>
              <w:bottom w:val="nil"/>
              <w:right w:val="nil"/>
            </w:tcBorders>
            <w:shd w:val="clear" w:color="auto" w:fill="FFFFFF"/>
            <w:vAlign w:val="bottom"/>
          </w:tcPr>
          <w:p w14:paraId="73E931C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17.5%</w:t>
            </w:r>
          </w:p>
        </w:tc>
        <w:tc>
          <w:tcPr>
            <w:tcW w:w="1048" w:type="dxa"/>
            <w:tcBorders>
              <w:top w:val="nil"/>
              <w:left w:val="nil"/>
              <w:bottom w:val="nil"/>
              <w:right w:val="nil"/>
            </w:tcBorders>
            <w:shd w:val="clear" w:color="auto" w:fill="FFFFFF"/>
            <w:vAlign w:val="bottom"/>
          </w:tcPr>
          <w:p w14:paraId="5427AE8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21.2%</w:t>
            </w:r>
          </w:p>
        </w:tc>
        <w:tc>
          <w:tcPr>
            <w:tcW w:w="1090" w:type="dxa"/>
            <w:tcBorders>
              <w:top w:val="nil"/>
              <w:left w:val="nil"/>
              <w:bottom w:val="nil"/>
              <w:right w:val="nil"/>
            </w:tcBorders>
            <w:shd w:val="clear" w:color="auto" w:fill="FFFFFF"/>
            <w:vAlign w:val="bottom"/>
          </w:tcPr>
          <w:p w14:paraId="116062D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0C1042B2" w14:textId="77777777" w:rsidTr="000C255D">
        <w:trPr>
          <w:trHeight w:val="280"/>
        </w:trPr>
        <w:tc>
          <w:tcPr>
            <w:tcW w:w="1040" w:type="dxa"/>
            <w:tcBorders>
              <w:top w:val="nil"/>
              <w:left w:val="nil"/>
              <w:bottom w:val="nil"/>
              <w:right w:val="nil"/>
            </w:tcBorders>
            <w:shd w:val="clear" w:color="auto" w:fill="FFFFFF"/>
            <w:vAlign w:val="bottom"/>
          </w:tcPr>
          <w:p w14:paraId="702689D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S11</w:t>
            </w:r>
          </w:p>
        </w:tc>
        <w:tc>
          <w:tcPr>
            <w:tcW w:w="1510" w:type="dxa"/>
            <w:tcBorders>
              <w:top w:val="nil"/>
              <w:left w:val="nil"/>
              <w:bottom w:val="nil"/>
              <w:right w:val="nil"/>
            </w:tcBorders>
            <w:shd w:val="clear" w:color="auto" w:fill="FFFFFF"/>
            <w:vAlign w:val="bottom"/>
          </w:tcPr>
          <w:p w14:paraId="1182B78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0.4 </w:t>
            </w:r>
          </w:p>
        </w:tc>
        <w:tc>
          <w:tcPr>
            <w:tcW w:w="1038" w:type="dxa"/>
            <w:tcBorders>
              <w:top w:val="nil"/>
              <w:left w:val="nil"/>
              <w:bottom w:val="nil"/>
              <w:right w:val="nil"/>
            </w:tcBorders>
            <w:shd w:val="clear" w:color="auto" w:fill="FFFFFF"/>
            <w:vAlign w:val="bottom"/>
          </w:tcPr>
          <w:p w14:paraId="5EC869C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498EAAB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43.2%</w:t>
            </w:r>
          </w:p>
        </w:tc>
        <w:tc>
          <w:tcPr>
            <w:tcW w:w="1038" w:type="dxa"/>
            <w:tcBorders>
              <w:top w:val="nil"/>
              <w:left w:val="nil"/>
              <w:bottom w:val="nil"/>
              <w:right w:val="nil"/>
            </w:tcBorders>
            <w:shd w:val="clear" w:color="auto" w:fill="FFFFFF"/>
            <w:vAlign w:val="bottom"/>
          </w:tcPr>
          <w:p w14:paraId="0137395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27.0%</w:t>
            </w:r>
          </w:p>
        </w:tc>
        <w:tc>
          <w:tcPr>
            <w:tcW w:w="1038" w:type="dxa"/>
            <w:tcBorders>
              <w:top w:val="nil"/>
              <w:left w:val="nil"/>
              <w:bottom w:val="nil"/>
              <w:right w:val="nil"/>
            </w:tcBorders>
            <w:shd w:val="clear" w:color="auto" w:fill="FFFFFF"/>
            <w:vAlign w:val="bottom"/>
          </w:tcPr>
          <w:p w14:paraId="3EA0A8A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14.2%</w:t>
            </w:r>
          </w:p>
        </w:tc>
        <w:tc>
          <w:tcPr>
            <w:tcW w:w="1048" w:type="dxa"/>
            <w:tcBorders>
              <w:top w:val="nil"/>
              <w:left w:val="nil"/>
              <w:bottom w:val="nil"/>
              <w:right w:val="nil"/>
            </w:tcBorders>
            <w:shd w:val="clear" w:color="auto" w:fill="FFFFFF"/>
            <w:vAlign w:val="bottom"/>
          </w:tcPr>
          <w:p w14:paraId="3473293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15.6%</w:t>
            </w:r>
          </w:p>
        </w:tc>
        <w:tc>
          <w:tcPr>
            <w:tcW w:w="1090" w:type="dxa"/>
            <w:tcBorders>
              <w:top w:val="nil"/>
              <w:left w:val="nil"/>
              <w:bottom w:val="nil"/>
              <w:right w:val="nil"/>
            </w:tcBorders>
            <w:shd w:val="clear" w:color="auto" w:fill="FFFFFF"/>
            <w:vAlign w:val="bottom"/>
          </w:tcPr>
          <w:p w14:paraId="410230A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3CAE9833" w14:textId="77777777" w:rsidTr="000C255D">
        <w:trPr>
          <w:trHeight w:val="280"/>
        </w:trPr>
        <w:tc>
          <w:tcPr>
            <w:tcW w:w="1040" w:type="dxa"/>
            <w:tcBorders>
              <w:top w:val="nil"/>
              <w:left w:val="nil"/>
              <w:bottom w:val="nil"/>
              <w:right w:val="nil"/>
            </w:tcBorders>
            <w:shd w:val="clear" w:color="auto" w:fill="FFFFFF"/>
            <w:vAlign w:val="bottom"/>
          </w:tcPr>
          <w:p w14:paraId="66DB4E9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S12</w:t>
            </w:r>
          </w:p>
        </w:tc>
        <w:tc>
          <w:tcPr>
            <w:tcW w:w="1510" w:type="dxa"/>
            <w:tcBorders>
              <w:top w:val="nil"/>
              <w:left w:val="nil"/>
              <w:bottom w:val="nil"/>
              <w:right w:val="nil"/>
            </w:tcBorders>
            <w:shd w:val="clear" w:color="auto" w:fill="FFFFFF"/>
            <w:vAlign w:val="bottom"/>
          </w:tcPr>
          <w:p w14:paraId="06633CA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1.0 </w:t>
            </w:r>
          </w:p>
        </w:tc>
        <w:tc>
          <w:tcPr>
            <w:tcW w:w="1038" w:type="dxa"/>
            <w:tcBorders>
              <w:top w:val="nil"/>
              <w:left w:val="nil"/>
              <w:bottom w:val="nil"/>
              <w:right w:val="nil"/>
            </w:tcBorders>
            <w:shd w:val="clear" w:color="auto" w:fill="FFFFFF"/>
            <w:vAlign w:val="bottom"/>
          </w:tcPr>
          <w:p w14:paraId="281B33F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1.2%</w:t>
            </w:r>
          </w:p>
        </w:tc>
        <w:tc>
          <w:tcPr>
            <w:tcW w:w="1038" w:type="dxa"/>
            <w:tcBorders>
              <w:top w:val="nil"/>
              <w:left w:val="nil"/>
              <w:bottom w:val="nil"/>
              <w:right w:val="nil"/>
            </w:tcBorders>
            <w:shd w:val="clear" w:color="auto" w:fill="FFFFFF"/>
            <w:vAlign w:val="bottom"/>
          </w:tcPr>
          <w:p w14:paraId="36A5DF1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23.2%</w:t>
            </w:r>
          </w:p>
        </w:tc>
        <w:tc>
          <w:tcPr>
            <w:tcW w:w="1038" w:type="dxa"/>
            <w:tcBorders>
              <w:top w:val="nil"/>
              <w:left w:val="nil"/>
              <w:bottom w:val="nil"/>
              <w:right w:val="nil"/>
            </w:tcBorders>
            <w:shd w:val="clear" w:color="auto" w:fill="FFFFFF"/>
            <w:vAlign w:val="bottom"/>
          </w:tcPr>
          <w:p w14:paraId="146BD34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29.9%</w:t>
            </w:r>
          </w:p>
        </w:tc>
        <w:tc>
          <w:tcPr>
            <w:tcW w:w="1038" w:type="dxa"/>
            <w:tcBorders>
              <w:top w:val="nil"/>
              <w:left w:val="nil"/>
              <w:bottom w:val="nil"/>
              <w:right w:val="nil"/>
            </w:tcBorders>
            <w:shd w:val="clear" w:color="auto" w:fill="FFFFFF"/>
            <w:vAlign w:val="bottom"/>
          </w:tcPr>
          <w:p w14:paraId="079498B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20.1%</w:t>
            </w:r>
          </w:p>
        </w:tc>
        <w:tc>
          <w:tcPr>
            <w:tcW w:w="1048" w:type="dxa"/>
            <w:tcBorders>
              <w:top w:val="nil"/>
              <w:left w:val="nil"/>
              <w:bottom w:val="nil"/>
              <w:right w:val="nil"/>
            </w:tcBorders>
            <w:shd w:val="clear" w:color="auto" w:fill="FFFFFF"/>
            <w:vAlign w:val="bottom"/>
          </w:tcPr>
          <w:p w14:paraId="6AB47DF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25.6%</w:t>
            </w:r>
          </w:p>
        </w:tc>
        <w:tc>
          <w:tcPr>
            <w:tcW w:w="1090" w:type="dxa"/>
            <w:tcBorders>
              <w:top w:val="nil"/>
              <w:left w:val="nil"/>
              <w:bottom w:val="nil"/>
              <w:right w:val="nil"/>
            </w:tcBorders>
            <w:shd w:val="clear" w:color="auto" w:fill="FFFFFF"/>
            <w:vAlign w:val="bottom"/>
          </w:tcPr>
          <w:p w14:paraId="2951A83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50CC5F89" w14:textId="77777777" w:rsidTr="000C255D">
        <w:trPr>
          <w:trHeight w:val="280"/>
        </w:trPr>
        <w:tc>
          <w:tcPr>
            <w:tcW w:w="1040" w:type="dxa"/>
            <w:tcBorders>
              <w:top w:val="nil"/>
              <w:left w:val="nil"/>
              <w:bottom w:val="nil"/>
              <w:right w:val="nil"/>
            </w:tcBorders>
            <w:shd w:val="clear" w:color="auto" w:fill="FFFFFF"/>
            <w:vAlign w:val="bottom"/>
          </w:tcPr>
          <w:p w14:paraId="1111B70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S13</w:t>
            </w:r>
          </w:p>
        </w:tc>
        <w:tc>
          <w:tcPr>
            <w:tcW w:w="1510" w:type="dxa"/>
            <w:tcBorders>
              <w:top w:val="nil"/>
              <w:left w:val="nil"/>
              <w:bottom w:val="nil"/>
              <w:right w:val="nil"/>
            </w:tcBorders>
            <w:shd w:val="clear" w:color="auto" w:fill="FFFFFF"/>
            <w:vAlign w:val="bottom"/>
          </w:tcPr>
          <w:p w14:paraId="6FA7E4A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1.8 </w:t>
            </w:r>
          </w:p>
        </w:tc>
        <w:tc>
          <w:tcPr>
            <w:tcW w:w="1038" w:type="dxa"/>
            <w:tcBorders>
              <w:top w:val="nil"/>
              <w:left w:val="nil"/>
              <w:bottom w:val="nil"/>
              <w:right w:val="nil"/>
            </w:tcBorders>
            <w:shd w:val="clear" w:color="auto" w:fill="FFFFFF"/>
            <w:vAlign w:val="bottom"/>
          </w:tcPr>
          <w:p w14:paraId="16FBDBB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57280D6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5.8%</w:t>
            </w:r>
          </w:p>
        </w:tc>
        <w:tc>
          <w:tcPr>
            <w:tcW w:w="1038" w:type="dxa"/>
            <w:tcBorders>
              <w:top w:val="nil"/>
              <w:left w:val="nil"/>
              <w:bottom w:val="nil"/>
              <w:right w:val="nil"/>
            </w:tcBorders>
            <w:shd w:val="clear" w:color="auto" w:fill="FFFFFF"/>
            <w:vAlign w:val="bottom"/>
          </w:tcPr>
          <w:p w14:paraId="3697558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22.1%</w:t>
            </w:r>
          </w:p>
        </w:tc>
        <w:tc>
          <w:tcPr>
            <w:tcW w:w="1038" w:type="dxa"/>
            <w:tcBorders>
              <w:top w:val="nil"/>
              <w:left w:val="nil"/>
              <w:bottom w:val="nil"/>
              <w:right w:val="nil"/>
            </w:tcBorders>
            <w:shd w:val="clear" w:color="auto" w:fill="FFFFFF"/>
            <w:vAlign w:val="bottom"/>
          </w:tcPr>
          <w:p w14:paraId="66B7FFF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25.0%</w:t>
            </w:r>
          </w:p>
        </w:tc>
        <w:tc>
          <w:tcPr>
            <w:tcW w:w="1048" w:type="dxa"/>
            <w:tcBorders>
              <w:top w:val="nil"/>
              <w:left w:val="nil"/>
              <w:bottom w:val="nil"/>
              <w:right w:val="nil"/>
            </w:tcBorders>
            <w:shd w:val="clear" w:color="auto" w:fill="FFFFFF"/>
            <w:vAlign w:val="bottom"/>
          </w:tcPr>
          <w:p w14:paraId="3BE3993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47.1%</w:t>
            </w:r>
          </w:p>
        </w:tc>
        <w:tc>
          <w:tcPr>
            <w:tcW w:w="1090" w:type="dxa"/>
            <w:tcBorders>
              <w:top w:val="nil"/>
              <w:left w:val="nil"/>
              <w:bottom w:val="nil"/>
              <w:right w:val="nil"/>
            </w:tcBorders>
            <w:shd w:val="clear" w:color="auto" w:fill="FFFFFF"/>
            <w:vAlign w:val="bottom"/>
          </w:tcPr>
          <w:p w14:paraId="2579E82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3C21DFD6" w14:textId="77777777" w:rsidTr="000C255D">
        <w:trPr>
          <w:trHeight w:val="280"/>
        </w:trPr>
        <w:tc>
          <w:tcPr>
            <w:tcW w:w="1040" w:type="dxa"/>
            <w:tcBorders>
              <w:top w:val="nil"/>
              <w:left w:val="nil"/>
              <w:bottom w:val="nil"/>
              <w:right w:val="nil"/>
            </w:tcBorders>
            <w:shd w:val="clear" w:color="auto" w:fill="FFFFFF"/>
            <w:vAlign w:val="bottom"/>
          </w:tcPr>
          <w:p w14:paraId="4B79E12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S14</w:t>
            </w:r>
          </w:p>
        </w:tc>
        <w:tc>
          <w:tcPr>
            <w:tcW w:w="1510" w:type="dxa"/>
            <w:tcBorders>
              <w:top w:val="nil"/>
              <w:left w:val="nil"/>
              <w:bottom w:val="nil"/>
              <w:right w:val="nil"/>
            </w:tcBorders>
            <w:shd w:val="clear" w:color="auto" w:fill="FFFFFF"/>
            <w:vAlign w:val="bottom"/>
          </w:tcPr>
          <w:p w14:paraId="1DBFCC4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1.5 </w:t>
            </w:r>
          </w:p>
        </w:tc>
        <w:tc>
          <w:tcPr>
            <w:tcW w:w="1038" w:type="dxa"/>
            <w:tcBorders>
              <w:top w:val="nil"/>
              <w:left w:val="nil"/>
              <w:bottom w:val="nil"/>
              <w:right w:val="nil"/>
            </w:tcBorders>
            <w:shd w:val="clear" w:color="auto" w:fill="FFFFFF"/>
            <w:vAlign w:val="bottom"/>
          </w:tcPr>
          <w:p w14:paraId="620D306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2F06295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4.5%</w:t>
            </w:r>
          </w:p>
        </w:tc>
        <w:tc>
          <w:tcPr>
            <w:tcW w:w="1038" w:type="dxa"/>
            <w:tcBorders>
              <w:top w:val="nil"/>
              <w:left w:val="nil"/>
              <w:bottom w:val="nil"/>
              <w:right w:val="nil"/>
            </w:tcBorders>
            <w:shd w:val="clear" w:color="auto" w:fill="FFFFFF"/>
            <w:vAlign w:val="bottom"/>
          </w:tcPr>
          <w:p w14:paraId="1A6C0316"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18.7%</w:t>
            </w:r>
          </w:p>
        </w:tc>
        <w:tc>
          <w:tcPr>
            <w:tcW w:w="1038" w:type="dxa"/>
            <w:tcBorders>
              <w:top w:val="nil"/>
              <w:left w:val="nil"/>
              <w:bottom w:val="nil"/>
              <w:right w:val="nil"/>
            </w:tcBorders>
            <w:shd w:val="clear" w:color="auto" w:fill="FFFFFF"/>
            <w:vAlign w:val="bottom"/>
          </w:tcPr>
          <w:p w14:paraId="3CBF23B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24.0%</w:t>
            </w:r>
          </w:p>
        </w:tc>
        <w:tc>
          <w:tcPr>
            <w:tcW w:w="1048" w:type="dxa"/>
            <w:tcBorders>
              <w:top w:val="nil"/>
              <w:left w:val="nil"/>
              <w:bottom w:val="nil"/>
              <w:right w:val="nil"/>
            </w:tcBorders>
            <w:shd w:val="clear" w:color="auto" w:fill="FFFFFF"/>
            <w:vAlign w:val="bottom"/>
          </w:tcPr>
          <w:p w14:paraId="0BCA946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52.8%</w:t>
            </w:r>
          </w:p>
        </w:tc>
        <w:tc>
          <w:tcPr>
            <w:tcW w:w="1090" w:type="dxa"/>
            <w:tcBorders>
              <w:top w:val="nil"/>
              <w:left w:val="nil"/>
              <w:bottom w:val="nil"/>
              <w:right w:val="nil"/>
            </w:tcBorders>
            <w:shd w:val="clear" w:color="auto" w:fill="FFFFFF"/>
            <w:vAlign w:val="bottom"/>
          </w:tcPr>
          <w:p w14:paraId="75AAFFB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49DDAB9D" w14:textId="77777777" w:rsidTr="000C255D">
        <w:trPr>
          <w:trHeight w:val="280"/>
        </w:trPr>
        <w:tc>
          <w:tcPr>
            <w:tcW w:w="1040" w:type="dxa"/>
            <w:tcBorders>
              <w:top w:val="nil"/>
              <w:left w:val="nil"/>
              <w:bottom w:val="nil"/>
              <w:right w:val="nil"/>
            </w:tcBorders>
            <w:shd w:val="clear" w:color="auto" w:fill="FFFFFF"/>
            <w:vAlign w:val="bottom"/>
          </w:tcPr>
          <w:p w14:paraId="7A94D70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S15</w:t>
            </w:r>
          </w:p>
        </w:tc>
        <w:tc>
          <w:tcPr>
            <w:tcW w:w="1510" w:type="dxa"/>
            <w:tcBorders>
              <w:top w:val="nil"/>
              <w:left w:val="nil"/>
              <w:bottom w:val="nil"/>
              <w:right w:val="nil"/>
            </w:tcBorders>
            <w:shd w:val="clear" w:color="auto" w:fill="FFFFFF"/>
            <w:vAlign w:val="bottom"/>
          </w:tcPr>
          <w:p w14:paraId="3B0B046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2.7 </w:t>
            </w:r>
          </w:p>
        </w:tc>
        <w:tc>
          <w:tcPr>
            <w:tcW w:w="1038" w:type="dxa"/>
            <w:tcBorders>
              <w:top w:val="nil"/>
              <w:left w:val="nil"/>
              <w:bottom w:val="nil"/>
              <w:right w:val="nil"/>
            </w:tcBorders>
            <w:shd w:val="clear" w:color="auto" w:fill="FFFFFF"/>
            <w:vAlign w:val="bottom"/>
          </w:tcPr>
          <w:p w14:paraId="30B4FF3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2AAEECD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3.8%</w:t>
            </w:r>
          </w:p>
        </w:tc>
        <w:tc>
          <w:tcPr>
            <w:tcW w:w="1038" w:type="dxa"/>
            <w:tcBorders>
              <w:top w:val="nil"/>
              <w:left w:val="nil"/>
              <w:bottom w:val="nil"/>
              <w:right w:val="nil"/>
            </w:tcBorders>
            <w:shd w:val="clear" w:color="auto" w:fill="FFFFFF"/>
            <w:vAlign w:val="bottom"/>
          </w:tcPr>
          <w:p w14:paraId="13C0DF7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20.4%</w:t>
            </w:r>
          </w:p>
        </w:tc>
        <w:tc>
          <w:tcPr>
            <w:tcW w:w="1038" w:type="dxa"/>
            <w:tcBorders>
              <w:top w:val="nil"/>
              <w:left w:val="nil"/>
              <w:bottom w:val="nil"/>
              <w:right w:val="nil"/>
            </w:tcBorders>
            <w:shd w:val="clear" w:color="auto" w:fill="FFFFFF"/>
            <w:vAlign w:val="bottom"/>
          </w:tcPr>
          <w:p w14:paraId="694A305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24.7%</w:t>
            </w:r>
          </w:p>
        </w:tc>
        <w:tc>
          <w:tcPr>
            <w:tcW w:w="1048" w:type="dxa"/>
            <w:tcBorders>
              <w:top w:val="nil"/>
              <w:left w:val="nil"/>
              <w:bottom w:val="nil"/>
              <w:right w:val="nil"/>
            </w:tcBorders>
            <w:shd w:val="clear" w:color="auto" w:fill="FFFFFF"/>
            <w:vAlign w:val="bottom"/>
          </w:tcPr>
          <w:p w14:paraId="5E2CB44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51.1%</w:t>
            </w:r>
          </w:p>
        </w:tc>
        <w:tc>
          <w:tcPr>
            <w:tcW w:w="1090" w:type="dxa"/>
            <w:tcBorders>
              <w:top w:val="nil"/>
              <w:left w:val="nil"/>
              <w:bottom w:val="nil"/>
              <w:right w:val="nil"/>
            </w:tcBorders>
            <w:shd w:val="clear" w:color="auto" w:fill="FFFFFF"/>
            <w:vAlign w:val="bottom"/>
          </w:tcPr>
          <w:p w14:paraId="740DA0C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F5170C0" w14:textId="77777777" w:rsidTr="000C255D">
        <w:trPr>
          <w:trHeight w:val="280"/>
        </w:trPr>
        <w:tc>
          <w:tcPr>
            <w:tcW w:w="1040" w:type="dxa"/>
            <w:tcBorders>
              <w:top w:val="nil"/>
              <w:left w:val="nil"/>
              <w:bottom w:val="nil"/>
              <w:right w:val="nil"/>
            </w:tcBorders>
            <w:shd w:val="clear" w:color="auto" w:fill="FFFFFF"/>
            <w:vAlign w:val="bottom"/>
          </w:tcPr>
          <w:p w14:paraId="580D7E3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S16</w:t>
            </w:r>
          </w:p>
        </w:tc>
        <w:tc>
          <w:tcPr>
            <w:tcW w:w="1510" w:type="dxa"/>
            <w:tcBorders>
              <w:top w:val="nil"/>
              <w:left w:val="nil"/>
              <w:bottom w:val="nil"/>
              <w:right w:val="nil"/>
            </w:tcBorders>
            <w:shd w:val="clear" w:color="auto" w:fill="FFFFFF"/>
            <w:vAlign w:val="bottom"/>
          </w:tcPr>
          <w:p w14:paraId="18B048E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0.1 </w:t>
            </w:r>
          </w:p>
        </w:tc>
        <w:tc>
          <w:tcPr>
            <w:tcW w:w="1038" w:type="dxa"/>
            <w:tcBorders>
              <w:top w:val="nil"/>
              <w:left w:val="nil"/>
              <w:bottom w:val="nil"/>
              <w:right w:val="nil"/>
            </w:tcBorders>
            <w:shd w:val="clear" w:color="auto" w:fill="FFFFFF"/>
            <w:vAlign w:val="bottom"/>
          </w:tcPr>
          <w:p w14:paraId="3DE93A2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0.0%</w:t>
            </w:r>
          </w:p>
        </w:tc>
        <w:tc>
          <w:tcPr>
            <w:tcW w:w="1038" w:type="dxa"/>
            <w:tcBorders>
              <w:top w:val="nil"/>
              <w:left w:val="nil"/>
              <w:bottom w:val="nil"/>
              <w:right w:val="nil"/>
            </w:tcBorders>
            <w:shd w:val="clear" w:color="auto" w:fill="FFFFFF"/>
            <w:vAlign w:val="bottom"/>
          </w:tcPr>
          <w:p w14:paraId="3768D68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19.3%</w:t>
            </w:r>
          </w:p>
        </w:tc>
        <w:tc>
          <w:tcPr>
            <w:tcW w:w="1038" w:type="dxa"/>
            <w:tcBorders>
              <w:top w:val="nil"/>
              <w:left w:val="nil"/>
              <w:bottom w:val="nil"/>
              <w:right w:val="nil"/>
            </w:tcBorders>
            <w:shd w:val="clear" w:color="auto" w:fill="FFFFFF"/>
            <w:vAlign w:val="bottom"/>
          </w:tcPr>
          <w:p w14:paraId="4BFA527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26.7%</w:t>
            </w:r>
          </w:p>
        </w:tc>
        <w:tc>
          <w:tcPr>
            <w:tcW w:w="1038" w:type="dxa"/>
            <w:tcBorders>
              <w:top w:val="nil"/>
              <w:left w:val="nil"/>
              <w:bottom w:val="nil"/>
              <w:right w:val="nil"/>
            </w:tcBorders>
            <w:shd w:val="clear" w:color="auto" w:fill="FFFFFF"/>
            <w:vAlign w:val="bottom"/>
          </w:tcPr>
          <w:p w14:paraId="5D3A177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21.2%</w:t>
            </w:r>
          </w:p>
        </w:tc>
        <w:tc>
          <w:tcPr>
            <w:tcW w:w="1048" w:type="dxa"/>
            <w:tcBorders>
              <w:top w:val="nil"/>
              <w:left w:val="nil"/>
              <w:bottom w:val="nil"/>
              <w:right w:val="nil"/>
            </w:tcBorders>
            <w:shd w:val="clear" w:color="auto" w:fill="FFFFFF"/>
            <w:vAlign w:val="bottom"/>
          </w:tcPr>
          <w:p w14:paraId="18A201B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32.8%</w:t>
            </w:r>
          </w:p>
        </w:tc>
        <w:tc>
          <w:tcPr>
            <w:tcW w:w="1090" w:type="dxa"/>
            <w:tcBorders>
              <w:top w:val="nil"/>
              <w:left w:val="nil"/>
              <w:bottom w:val="nil"/>
              <w:right w:val="nil"/>
            </w:tcBorders>
            <w:shd w:val="clear" w:color="auto" w:fill="FFFFFF"/>
            <w:vAlign w:val="bottom"/>
          </w:tcPr>
          <w:p w14:paraId="1A28EE7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67FF5C71" w14:textId="77777777" w:rsidTr="000C255D">
        <w:trPr>
          <w:trHeight w:val="280"/>
        </w:trPr>
        <w:tc>
          <w:tcPr>
            <w:tcW w:w="1040" w:type="dxa"/>
            <w:tcBorders>
              <w:top w:val="nil"/>
              <w:left w:val="nil"/>
              <w:bottom w:val="nil"/>
              <w:right w:val="nil"/>
            </w:tcBorders>
            <w:shd w:val="clear" w:color="auto" w:fill="FFFFFF"/>
            <w:vAlign w:val="bottom"/>
          </w:tcPr>
          <w:p w14:paraId="625F329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lastRenderedPageBreak/>
              <w:t>S17</w:t>
            </w:r>
          </w:p>
        </w:tc>
        <w:tc>
          <w:tcPr>
            <w:tcW w:w="1510" w:type="dxa"/>
            <w:tcBorders>
              <w:top w:val="nil"/>
              <w:left w:val="nil"/>
              <w:bottom w:val="nil"/>
              <w:right w:val="nil"/>
            </w:tcBorders>
            <w:shd w:val="clear" w:color="auto" w:fill="FFFFFF"/>
            <w:vAlign w:val="bottom"/>
          </w:tcPr>
          <w:p w14:paraId="7924B79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2.6 </w:t>
            </w:r>
          </w:p>
        </w:tc>
        <w:tc>
          <w:tcPr>
            <w:tcW w:w="1038" w:type="dxa"/>
            <w:tcBorders>
              <w:top w:val="nil"/>
              <w:left w:val="nil"/>
              <w:bottom w:val="nil"/>
              <w:right w:val="nil"/>
            </w:tcBorders>
            <w:shd w:val="clear" w:color="auto" w:fill="FFFFFF"/>
            <w:vAlign w:val="bottom"/>
          </w:tcPr>
          <w:p w14:paraId="10A371C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0.5%</w:t>
            </w:r>
          </w:p>
        </w:tc>
        <w:tc>
          <w:tcPr>
            <w:tcW w:w="1038" w:type="dxa"/>
            <w:tcBorders>
              <w:top w:val="nil"/>
              <w:left w:val="nil"/>
              <w:bottom w:val="nil"/>
              <w:right w:val="nil"/>
            </w:tcBorders>
            <w:shd w:val="clear" w:color="auto" w:fill="FFFFFF"/>
            <w:vAlign w:val="bottom"/>
          </w:tcPr>
          <w:p w14:paraId="694F833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57.0%</w:t>
            </w:r>
          </w:p>
        </w:tc>
        <w:tc>
          <w:tcPr>
            <w:tcW w:w="1038" w:type="dxa"/>
            <w:tcBorders>
              <w:top w:val="nil"/>
              <w:left w:val="nil"/>
              <w:bottom w:val="nil"/>
              <w:right w:val="nil"/>
            </w:tcBorders>
            <w:shd w:val="clear" w:color="auto" w:fill="FFFFFF"/>
            <w:vAlign w:val="bottom"/>
          </w:tcPr>
          <w:p w14:paraId="2A6A35E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25.1%</w:t>
            </w:r>
          </w:p>
        </w:tc>
        <w:tc>
          <w:tcPr>
            <w:tcW w:w="1038" w:type="dxa"/>
            <w:tcBorders>
              <w:top w:val="nil"/>
              <w:left w:val="nil"/>
              <w:bottom w:val="nil"/>
              <w:right w:val="nil"/>
            </w:tcBorders>
            <w:shd w:val="clear" w:color="auto" w:fill="FFFFFF"/>
            <w:vAlign w:val="bottom"/>
          </w:tcPr>
          <w:p w14:paraId="47A336C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9.5%</w:t>
            </w:r>
          </w:p>
        </w:tc>
        <w:tc>
          <w:tcPr>
            <w:tcW w:w="1048" w:type="dxa"/>
            <w:tcBorders>
              <w:top w:val="nil"/>
              <w:left w:val="nil"/>
              <w:bottom w:val="nil"/>
              <w:right w:val="nil"/>
            </w:tcBorders>
            <w:shd w:val="clear" w:color="auto" w:fill="FFFFFF"/>
            <w:vAlign w:val="bottom"/>
          </w:tcPr>
          <w:p w14:paraId="5B79A29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7.8%</w:t>
            </w:r>
          </w:p>
        </w:tc>
        <w:tc>
          <w:tcPr>
            <w:tcW w:w="1090" w:type="dxa"/>
            <w:tcBorders>
              <w:top w:val="nil"/>
              <w:left w:val="nil"/>
              <w:bottom w:val="nil"/>
              <w:right w:val="nil"/>
            </w:tcBorders>
            <w:shd w:val="clear" w:color="auto" w:fill="FFFFFF"/>
            <w:vAlign w:val="bottom"/>
          </w:tcPr>
          <w:p w14:paraId="6460934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25AC53F6" w14:textId="77777777" w:rsidTr="000C255D">
        <w:trPr>
          <w:trHeight w:val="280"/>
        </w:trPr>
        <w:tc>
          <w:tcPr>
            <w:tcW w:w="1040" w:type="dxa"/>
            <w:tcBorders>
              <w:top w:val="nil"/>
              <w:left w:val="nil"/>
              <w:bottom w:val="nil"/>
              <w:right w:val="nil"/>
            </w:tcBorders>
            <w:shd w:val="clear" w:color="auto" w:fill="FFFFFF"/>
            <w:vAlign w:val="bottom"/>
          </w:tcPr>
          <w:p w14:paraId="4A8A3DB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S18</w:t>
            </w:r>
          </w:p>
        </w:tc>
        <w:tc>
          <w:tcPr>
            <w:tcW w:w="1510" w:type="dxa"/>
            <w:tcBorders>
              <w:top w:val="nil"/>
              <w:left w:val="nil"/>
              <w:bottom w:val="nil"/>
              <w:right w:val="nil"/>
            </w:tcBorders>
            <w:shd w:val="clear" w:color="auto" w:fill="FFFFFF"/>
            <w:vAlign w:val="bottom"/>
          </w:tcPr>
          <w:p w14:paraId="346F113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13.2 </w:t>
            </w:r>
          </w:p>
        </w:tc>
        <w:tc>
          <w:tcPr>
            <w:tcW w:w="1038" w:type="dxa"/>
            <w:tcBorders>
              <w:top w:val="nil"/>
              <w:left w:val="nil"/>
              <w:bottom w:val="nil"/>
              <w:right w:val="nil"/>
            </w:tcBorders>
            <w:shd w:val="clear" w:color="auto" w:fill="FFFFFF"/>
            <w:vAlign w:val="bottom"/>
          </w:tcPr>
          <w:p w14:paraId="23F536F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0.4%</w:t>
            </w:r>
          </w:p>
        </w:tc>
        <w:tc>
          <w:tcPr>
            <w:tcW w:w="1038" w:type="dxa"/>
            <w:tcBorders>
              <w:top w:val="nil"/>
              <w:left w:val="nil"/>
              <w:bottom w:val="nil"/>
              <w:right w:val="nil"/>
            </w:tcBorders>
            <w:shd w:val="clear" w:color="auto" w:fill="FFFFFF"/>
            <w:vAlign w:val="bottom"/>
          </w:tcPr>
          <w:p w14:paraId="114B5BF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6.8%</w:t>
            </w:r>
          </w:p>
        </w:tc>
        <w:tc>
          <w:tcPr>
            <w:tcW w:w="1038" w:type="dxa"/>
            <w:tcBorders>
              <w:top w:val="nil"/>
              <w:left w:val="nil"/>
              <w:bottom w:val="nil"/>
              <w:right w:val="nil"/>
            </w:tcBorders>
            <w:shd w:val="clear" w:color="auto" w:fill="FFFFFF"/>
            <w:vAlign w:val="bottom"/>
          </w:tcPr>
          <w:p w14:paraId="13147E6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32.3%</w:t>
            </w:r>
          </w:p>
        </w:tc>
        <w:tc>
          <w:tcPr>
            <w:tcW w:w="1038" w:type="dxa"/>
            <w:tcBorders>
              <w:top w:val="nil"/>
              <w:left w:val="nil"/>
              <w:bottom w:val="nil"/>
              <w:right w:val="nil"/>
            </w:tcBorders>
            <w:shd w:val="clear" w:color="auto" w:fill="FFFFFF"/>
            <w:vAlign w:val="bottom"/>
          </w:tcPr>
          <w:p w14:paraId="1441330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25.3%</w:t>
            </w:r>
          </w:p>
        </w:tc>
        <w:tc>
          <w:tcPr>
            <w:tcW w:w="1048" w:type="dxa"/>
            <w:tcBorders>
              <w:top w:val="nil"/>
              <w:left w:val="nil"/>
              <w:bottom w:val="nil"/>
              <w:right w:val="nil"/>
            </w:tcBorders>
            <w:shd w:val="clear" w:color="auto" w:fill="FFFFFF"/>
            <w:vAlign w:val="bottom"/>
          </w:tcPr>
          <w:p w14:paraId="245004B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35.2%</w:t>
            </w:r>
          </w:p>
        </w:tc>
        <w:tc>
          <w:tcPr>
            <w:tcW w:w="1090" w:type="dxa"/>
            <w:tcBorders>
              <w:top w:val="nil"/>
              <w:left w:val="nil"/>
              <w:bottom w:val="nil"/>
              <w:right w:val="nil"/>
            </w:tcBorders>
            <w:shd w:val="clear" w:color="auto" w:fill="FFFFFF"/>
            <w:vAlign w:val="bottom"/>
          </w:tcPr>
          <w:p w14:paraId="2CD29509"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0F22E5B2" w14:textId="77777777" w:rsidTr="000C255D">
        <w:trPr>
          <w:trHeight w:val="280"/>
        </w:trPr>
        <w:tc>
          <w:tcPr>
            <w:tcW w:w="1040" w:type="dxa"/>
            <w:tcBorders>
              <w:top w:val="nil"/>
              <w:left w:val="nil"/>
              <w:bottom w:val="nil"/>
              <w:right w:val="nil"/>
            </w:tcBorders>
            <w:shd w:val="clear" w:color="auto" w:fill="FFFFFF"/>
            <w:vAlign w:val="bottom"/>
          </w:tcPr>
          <w:p w14:paraId="5F1DC81A"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S19</w:t>
            </w:r>
          </w:p>
        </w:tc>
        <w:tc>
          <w:tcPr>
            <w:tcW w:w="1510" w:type="dxa"/>
            <w:tcBorders>
              <w:top w:val="nil"/>
              <w:left w:val="nil"/>
              <w:bottom w:val="nil"/>
              <w:right w:val="nil"/>
            </w:tcBorders>
            <w:shd w:val="clear" w:color="auto" w:fill="FFFFFF"/>
            <w:vAlign w:val="bottom"/>
          </w:tcPr>
          <w:p w14:paraId="14926F1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1.2 </w:t>
            </w:r>
          </w:p>
        </w:tc>
        <w:tc>
          <w:tcPr>
            <w:tcW w:w="1038" w:type="dxa"/>
            <w:tcBorders>
              <w:top w:val="nil"/>
              <w:left w:val="nil"/>
              <w:bottom w:val="nil"/>
              <w:right w:val="nil"/>
            </w:tcBorders>
            <w:shd w:val="clear" w:color="auto" w:fill="FFFFFF"/>
            <w:vAlign w:val="bottom"/>
          </w:tcPr>
          <w:p w14:paraId="50BC1FB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4.0%</w:t>
            </w:r>
          </w:p>
        </w:tc>
        <w:tc>
          <w:tcPr>
            <w:tcW w:w="1038" w:type="dxa"/>
            <w:tcBorders>
              <w:top w:val="nil"/>
              <w:left w:val="nil"/>
              <w:bottom w:val="nil"/>
              <w:right w:val="nil"/>
            </w:tcBorders>
            <w:shd w:val="clear" w:color="auto" w:fill="FFFFFF"/>
            <w:vAlign w:val="bottom"/>
          </w:tcPr>
          <w:p w14:paraId="5C1A8ED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5.8%</w:t>
            </w:r>
          </w:p>
        </w:tc>
        <w:tc>
          <w:tcPr>
            <w:tcW w:w="1038" w:type="dxa"/>
            <w:tcBorders>
              <w:top w:val="nil"/>
              <w:left w:val="nil"/>
              <w:bottom w:val="nil"/>
              <w:right w:val="nil"/>
            </w:tcBorders>
            <w:shd w:val="clear" w:color="auto" w:fill="FFFFFF"/>
            <w:vAlign w:val="bottom"/>
          </w:tcPr>
          <w:p w14:paraId="01E5DD1E"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42.4%</w:t>
            </w:r>
          </w:p>
        </w:tc>
        <w:tc>
          <w:tcPr>
            <w:tcW w:w="1038" w:type="dxa"/>
            <w:tcBorders>
              <w:top w:val="nil"/>
              <w:left w:val="nil"/>
              <w:bottom w:val="nil"/>
              <w:right w:val="nil"/>
            </w:tcBorders>
            <w:shd w:val="clear" w:color="auto" w:fill="FFFFFF"/>
            <w:vAlign w:val="bottom"/>
          </w:tcPr>
          <w:p w14:paraId="6A607EAB"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20.3%</w:t>
            </w:r>
          </w:p>
        </w:tc>
        <w:tc>
          <w:tcPr>
            <w:tcW w:w="1048" w:type="dxa"/>
            <w:tcBorders>
              <w:top w:val="nil"/>
              <w:left w:val="nil"/>
              <w:bottom w:val="nil"/>
              <w:right w:val="nil"/>
            </w:tcBorders>
            <w:shd w:val="clear" w:color="auto" w:fill="FFFFFF"/>
            <w:vAlign w:val="bottom"/>
          </w:tcPr>
          <w:p w14:paraId="12E85DDD"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27.4%</w:t>
            </w:r>
          </w:p>
        </w:tc>
        <w:tc>
          <w:tcPr>
            <w:tcW w:w="1090" w:type="dxa"/>
            <w:tcBorders>
              <w:top w:val="nil"/>
              <w:left w:val="nil"/>
              <w:bottom w:val="nil"/>
              <w:right w:val="nil"/>
            </w:tcBorders>
            <w:shd w:val="clear" w:color="auto" w:fill="FFFFFF"/>
            <w:vAlign w:val="bottom"/>
          </w:tcPr>
          <w:p w14:paraId="7765957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491E142E" w14:textId="77777777" w:rsidTr="000C255D">
        <w:trPr>
          <w:trHeight w:val="295"/>
        </w:trPr>
        <w:tc>
          <w:tcPr>
            <w:tcW w:w="1040" w:type="dxa"/>
            <w:tcBorders>
              <w:top w:val="nil"/>
              <w:left w:val="nil"/>
              <w:bottom w:val="single" w:sz="8" w:space="0" w:color="000000"/>
              <w:right w:val="nil"/>
            </w:tcBorders>
            <w:shd w:val="clear" w:color="auto" w:fill="FFFFFF"/>
            <w:vAlign w:val="bottom"/>
          </w:tcPr>
          <w:p w14:paraId="48D2A8D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S20</w:t>
            </w:r>
          </w:p>
        </w:tc>
        <w:tc>
          <w:tcPr>
            <w:tcW w:w="1510" w:type="dxa"/>
            <w:tcBorders>
              <w:top w:val="nil"/>
              <w:left w:val="nil"/>
              <w:bottom w:val="single" w:sz="8" w:space="0" w:color="000000"/>
              <w:right w:val="nil"/>
            </w:tcBorders>
            <w:shd w:val="clear" w:color="auto" w:fill="FFFFFF"/>
            <w:vAlign w:val="bottom"/>
          </w:tcPr>
          <w:p w14:paraId="54A33AE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 xml:space="preserve">13.8 </w:t>
            </w:r>
          </w:p>
        </w:tc>
        <w:tc>
          <w:tcPr>
            <w:tcW w:w="1038" w:type="dxa"/>
            <w:tcBorders>
              <w:top w:val="nil"/>
              <w:left w:val="nil"/>
              <w:bottom w:val="single" w:sz="8" w:space="0" w:color="000000"/>
              <w:right w:val="nil"/>
            </w:tcBorders>
            <w:shd w:val="clear" w:color="auto" w:fill="FFFFFF"/>
            <w:vAlign w:val="bottom"/>
          </w:tcPr>
          <w:p w14:paraId="1516CB9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26.9%</w:t>
            </w:r>
          </w:p>
        </w:tc>
        <w:tc>
          <w:tcPr>
            <w:tcW w:w="1038" w:type="dxa"/>
            <w:tcBorders>
              <w:top w:val="nil"/>
              <w:left w:val="nil"/>
              <w:bottom w:val="single" w:sz="8" w:space="0" w:color="000000"/>
              <w:right w:val="nil"/>
            </w:tcBorders>
            <w:shd w:val="clear" w:color="auto" w:fill="FFFFFF"/>
            <w:vAlign w:val="bottom"/>
          </w:tcPr>
          <w:p w14:paraId="268D316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13.1%</w:t>
            </w:r>
          </w:p>
        </w:tc>
        <w:tc>
          <w:tcPr>
            <w:tcW w:w="1038" w:type="dxa"/>
            <w:tcBorders>
              <w:top w:val="nil"/>
              <w:left w:val="nil"/>
              <w:bottom w:val="single" w:sz="8" w:space="0" w:color="000000"/>
              <w:right w:val="nil"/>
            </w:tcBorders>
            <w:shd w:val="clear" w:color="auto" w:fill="FFFFFF"/>
            <w:vAlign w:val="bottom"/>
          </w:tcPr>
          <w:p w14:paraId="11AC21B2"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19.6%</w:t>
            </w:r>
          </w:p>
        </w:tc>
        <w:tc>
          <w:tcPr>
            <w:tcW w:w="1038" w:type="dxa"/>
            <w:tcBorders>
              <w:top w:val="nil"/>
              <w:left w:val="nil"/>
              <w:bottom w:val="single" w:sz="8" w:space="0" w:color="000000"/>
              <w:right w:val="nil"/>
            </w:tcBorders>
            <w:shd w:val="clear" w:color="auto" w:fill="FFFFFF"/>
            <w:vAlign w:val="bottom"/>
          </w:tcPr>
          <w:p w14:paraId="139559C5"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15.6%</w:t>
            </w:r>
          </w:p>
        </w:tc>
        <w:tc>
          <w:tcPr>
            <w:tcW w:w="1048" w:type="dxa"/>
            <w:tcBorders>
              <w:top w:val="nil"/>
              <w:left w:val="nil"/>
              <w:bottom w:val="single" w:sz="8" w:space="0" w:color="000000"/>
              <w:right w:val="nil"/>
            </w:tcBorders>
            <w:shd w:val="clear" w:color="auto" w:fill="FFFFFF"/>
            <w:vAlign w:val="bottom"/>
          </w:tcPr>
          <w:p w14:paraId="63A1A591"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24.9%</w:t>
            </w:r>
          </w:p>
        </w:tc>
        <w:tc>
          <w:tcPr>
            <w:tcW w:w="1090" w:type="dxa"/>
            <w:tcBorders>
              <w:top w:val="nil"/>
              <w:left w:val="nil"/>
              <w:bottom w:val="single" w:sz="8" w:space="0" w:color="000000"/>
              <w:right w:val="nil"/>
            </w:tcBorders>
            <w:shd w:val="clear" w:color="auto" w:fill="FFFFFF"/>
            <w:vAlign w:val="bottom"/>
          </w:tcPr>
          <w:p w14:paraId="4B59A50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100%</w:t>
            </w:r>
          </w:p>
        </w:tc>
      </w:tr>
      <w:tr w:rsidR="00DE6886" w:rsidRPr="00DE6886" w14:paraId="57E8B990" w14:textId="77777777" w:rsidTr="000C255D">
        <w:trPr>
          <w:trHeight w:val="295"/>
        </w:trPr>
        <w:tc>
          <w:tcPr>
            <w:tcW w:w="1040" w:type="dxa"/>
            <w:tcBorders>
              <w:top w:val="nil"/>
              <w:left w:val="nil"/>
              <w:bottom w:val="single" w:sz="12" w:space="0" w:color="000000"/>
              <w:right w:val="nil"/>
            </w:tcBorders>
            <w:shd w:val="clear" w:color="auto" w:fill="FFFFFF"/>
            <w:vAlign w:val="bottom"/>
          </w:tcPr>
          <w:p w14:paraId="21F8F97C"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Total</w:t>
            </w:r>
          </w:p>
        </w:tc>
        <w:tc>
          <w:tcPr>
            <w:tcW w:w="1510" w:type="dxa"/>
            <w:tcBorders>
              <w:top w:val="nil"/>
              <w:left w:val="nil"/>
              <w:bottom w:val="single" w:sz="12" w:space="0" w:color="000000"/>
              <w:right w:val="nil"/>
            </w:tcBorders>
            <w:shd w:val="clear" w:color="auto" w:fill="FFFFFF"/>
            <w:vAlign w:val="bottom"/>
          </w:tcPr>
          <w:p w14:paraId="6787DC8A"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r w:rsidRPr="00DE6886">
              <w:rPr>
                <w:rFonts w:ascii="Times New Roman" w:eastAsia="Times New Roman" w:hAnsi="Times New Roman" w:cs="Times New Roman"/>
                <w:b/>
                <w:color w:val="000000"/>
                <w:sz w:val="24"/>
                <w:szCs w:val="24"/>
                <w:lang w:val="en-GB"/>
              </w:rPr>
              <w:t xml:space="preserve">60.0 </w:t>
            </w:r>
          </w:p>
        </w:tc>
        <w:tc>
          <w:tcPr>
            <w:tcW w:w="1038" w:type="dxa"/>
            <w:tcBorders>
              <w:top w:val="nil"/>
              <w:left w:val="nil"/>
              <w:bottom w:val="single" w:sz="12" w:space="0" w:color="000000"/>
              <w:right w:val="nil"/>
            </w:tcBorders>
            <w:shd w:val="clear" w:color="auto" w:fill="FFFFFF"/>
          </w:tcPr>
          <w:p w14:paraId="622499CF" w14:textId="77777777" w:rsidR="00DE6886" w:rsidRPr="00DE6886" w:rsidRDefault="00DE6886" w:rsidP="000C255D">
            <w:pPr>
              <w:widowControl/>
              <w:spacing w:line="480" w:lineRule="auto"/>
              <w:jc w:val="center"/>
              <w:rPr>
                <w:rFonts w:ascii="Times New Roman" w:eastAsia="Times New Roman" w:hAnsi="Times New Roman" w:cs="Times New Roman"/>
                <w:b/>
                <w:color w:val="000000"/>
                <w:sz w:val="24"/>
                <w:szCs w:val="24"/>
                <w:lang w:val="en-GB"/>
              </w:rPr>
            </w:pPr>
          </w:p>
        </w:tc>
        <w:tc>
          <w:tcPr>
            <w:tcW w:w="1038" w:type="dxa"/>
            <w:tcBorders>
              <w:top w:val="nil"/>
              <w:left w:val="nil"/>
              <w:bottom w:val="single" w:sz="12" w:space="0" w:color="000000"/>
              <w:right w:val="nil"/>
            </w:tcBorders>
            <w:shd w:val="clear" w:color="auto" w:fill="FFFFFF"/>
          </w:tcPr>
          <w:p w14:paraId="312D87D2"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1038" w:type="dxa"/>
            <w:tcBorders>
              <w:top w:val="nil"/>
              <w:left w:val="nil"/>
              <w:bottom w:val="single" w:sz="12" w:space="0" w:color="000000"/>
              <w:right w:val="nil"/>
            </w:tcBorders>
            <w:shd w:val="clear" w:color="auto" w:fill="FFFFFF"/>
          </w:tcPr>
          <w:p w14:paraId="3AC0532A"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1038" w:type="dxa"/>
            <w:tcBorders>
              <w:top w:val="nil"/>
              <w:left w:val="nil"/>
              <w:bottom w:val="single" w:sz="12" w:space="0" w:color="000000"/>
              <w:right w:val="nil"/>
            </w:tcBorders>
            <w:shd w:val="clear" w:color="auto" w:fill="FFFFFF"/>
          </w:tcPr>
          <w:p w14:paraId="7F433DDB"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1048" w:type="dxa"/>
            <w:tcBorders>
              <w:top w:val="nil"/>
              <w:left w:val="nil"/>
              <w:bottom w:val="single" w:sz="12" w:space="0" w:color="000000"/>
              <w:right w:val="nil"/>
            </w:tcBorders>
            <w:shd w:val="clear" w:color="auto" w:fill="FFFFFF"/>
          </w:tcPr>
          <w:p w14:paraId="51A90553"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c>
          <w:tcPr>
            <w:tcW w:w="1090" w:type="dxa"/>
            <w:tcBorders>
              <w:top w:val="nil"/>
              <w:left w:val="nil"/>
              <w:bottom w:val="single" w:sz="12" w:space="0" w:color="000000"/>
              <w:right w:val="nil"/>
            </w:tcBorders>
            <w:shd w:val="clear" w:color="auto" w:fill="FFFFFF"/>
          </w:tcPr>
          <w:p w14:paraId="5C3E2A46" w14:textId="77777777" w:rsidR="00DE6886" w:rsidRPr="00DE6886" w:rsidRDefault="00DE6886" w:rsidP="000C255D">
            <w:pPr>
              <w:widowControl/>
              <w:spacing w:line="480" w:lineRule="auto"/>
              <w:jc w:val="center"/>
              <w:rPr>
                <w:rFonts w:ascii="Times New Roman" w:eastAsia="Times New Roman" w:hAnsi="Times New Roman" w:cs="Times New Roman"/>
                <w:sz w:val="24"/>
                <w:szCs w:val="24"/>
                <w:lang w:val="en-GB"/>
              </w:rPr>
            </w:pPr>
          </w:p>
        </w:tc>
      </w:tr>
    </w:tbl>
    <w:p w14:paraId="1623A600" w14:textId="77777777" w:rsidR="00DE6886" w:rsidRDefault="00DE6886" w:rsidP="00DE6886">
      <w:pPr>
        <w:widowControl/>
        <w:spacing w:line="480" w:lineRule="auto"/>
        <w:jc w:val="left"/>
        <w:rPr>
          <w:rFonts w:ascii="Times New Roman" w:eastAsia="Times New Roman" w:hAnsi="Times New Roman" w:cs="Times New Roman"/>
          <w:b/>
          <w:lang w:val="en-GB"/>
        </w:rPr>
      </w:pPr>
      <w:r>
        <w:rPr>
          <w:rFonts w:ascii="Times New Roman" w:eastAsia="Times New Roman" w:hAnsi="Times New Roman" w:cs="Times New Roman"/>
          <w:lang w:val="en-GB"/>
        </w:rPr>
        <w:br w:type="page"/>
      </w:r>
    </w:p>
    <w:p w14:paraId="70A41BEC" w14:textId="77777777" w:rsidR="00DE6886" w:rsidRDefault="00DE6886" w:rsidP="00DE6886">
      <w:pPr>
        <w:widowControl/>
        <w:spacing w:line="480" w:lineRule="auto"/>
        <w:jc w:val="left"/>
        <w:rPr>
          <w:rFonts w:ascii="Times New Roman" w:eastAsia="Times New Roman" w:hAnsi="Times New Roman" w:cs="Times New Roman"/>
          <w:b/>
          <w:sz w:val="24"/>
          <w:szCs w:val="24"/>
          <w:lang w:val="en-GB"/>
        </w:rPr>
      </w:pPr>
      <w:r>
        <w:rPr>
          <w:rFonts w:ascii="Times New Roman" w:eastAsia="Times New Roman" w:hAnsi="Times New Roman" w:cs="Times New Roman"/>
          <w:b/>
          <w:sz w:val="24"/>
          <w:szCs w:val="24"/>
          <w:lang w:val="en-GB"/>
        </w:rPr>
        <w:lastRenderedPageBreak/>
        <w:t xml:space="preserve">Table S4. </w:t>
      </w:r>
      <w:r>
        <w:rPr>
          <w:rFonts w:ascii="Times New Roman" w:eastAsia="Times New Roman" w:hAnsi="Times New Roman" w:cs="Times New Roman"/>
          <w:bCs/>
          <w:sz w:val="24"/>
          <w:szCs w:val="24"/>
          <w:lang w:val="en-GB"/>
        </w:rPr>
        <w:t>Selected studies on supply chain analysis on China’s embodied CH</w:t>
      </w:r>
      <w:r>
        <w:rPr>
          <w:rFonts w:ascii="Times New Roman" w:eastAsia="Times New Roman" w:hAnsi="Times New Roman" w:cs="Times New Roman"/>
          <w:bCs/>
          <w:sz w:val="24"/>
          <w:szCs w:val="24"/>
          <w:vertAlign w:val="subscript"/>
          <w:lang w:val="en-GB"/>
        </w:rPr>
        <w:t>4</w:t>
      </w:r>
      <w:r>
        <w:rPr>
          <w:rFonts w:ascii="Times New Roman" w:eastAsia="Times New Roman" w:hAnsi="Times New Roman" w:cs="Times New Roman"/>
          <w:bCs/>
          <w:sz w:val="24"/>
          <w:szCs w:val="24"/>
          <w:lang w:val="en-GB"/>
        </w:rPr>
        <w:t xml:space="preserve"> emissions</w:t>
      </w:r>
    </w:p>
    <w:tbl>
      <w:tblPr>
        <w:tblW w:w="5410" w:type="pct"/>
        <w:tblLook w:val="04A0" w:firstRow="1" w:lastRow="0" w:firstColumn="1" w:lastColumn="0" w:noHBand="0" w:noVBand="1"/>
      </w:tblPr>
      <w:tblGrid>
        <w:gridCol w:w="1642"/>
        <w:gridCol w:w="1234"/>
        <w:gridCol w:w="1983"/>
        <w:gridCol w:w="2279"/>
        <w:gridCol w:w="1849"/>
      </w:tblGrid>
      <w:tr w:rsidR="00DE6886" w:rsidRPr="00DE6886" w14:paraId="27AA1B0E" w14:textId="77777777" w:rsidTr="000C255D">
        <w:trPr>
          <w:trHeight w:val="287"/>
        </w:trPr>
        <w:tc>
          <w:tcPr>
            <w:tcW w:w="1648" w:type="dxa"/>
            <w:tcBorders>
              <w:top w:val="single" w:sz="12" w:space="0" w:color="000000"/>
              <w:left w:val="nil"/>
              <w:bottom w:val="single" w:sz="8" w:space="0" w:color="auto"/>
              <w:right w:val="nil"/>
            </w:tcBorders>
            <w:shd w:val="clear" w:color="auto" w:fill="FFFFFF"/>
            <w:vAlign w:val="center"/>
          </w:tcPr>
          <w:p w14:paraId="62D02957"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Publication</w:t>
            </w:r>
          </w:p>
        </w:tc>
        <w:tc>
          <w:tcPr>
            <w:tcW w:w="1239" w:type="dxa"/>
            <w:tcBorders>
              <w:top w:val="single" w:sz="12" w:space="0" w:color="000000"/>
              <w:left w:val="nil"/>
              <w:bottom w:val="single" w:sz="8" w:space="0" w:color="auto"/>
              <w:right w:val="nil"/>
            </w:tcBorders>
            <w:shd w:val="clear" w:color="auto" w:fill="FFFFFF"/>
            <w:vAlign w:val="center"/>
          </w:tcPr>
          <w:p w14:paraId="66CECB2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Sample period</w:t>
            </w:r>
          </w:p>
        </w:tc>
        <w:tc>
          <w:tcPr>
            <w:tcW w:w="1952" w:type="dxa"/>
            <w:tcBorders>
              <w:top w:val="single" w:sz="12" w:space="0" w:color="000000"/>
              <w:left w:val="nil"/>
              <w:bottom w:val="single" w:sz="8" w:space="0" w:color="auto"/>
              <w:right w:val="nil"/>
            </w:tcBorders>
            <w:shd w:val="clear" w:color="auto" w:fill="FFFFFF"/>
            <w:vAlign w:val="center"/>
          </w:tcPr>
          <w:p w14:paraId="26540A6F"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Top ranked path for CH</w:t>
            </w:r>
            <w:r w:rsidRPr="00DE6886">
              <w:rPr>
                <w:rFonts w:ascii="Times New Roman" w:eastAsia="Times New Roman" w:hAnsi="Times New Roman" w:cs="Times New Roman"/>
                <w:color w:val="000000"/>
                <w:sz w:val="24"/>
                <w:szCs w:val="24"/>
                <w:vertAlign w:val="subscript"/>
                <w:lang w:val="en-GB"/>
              </w:rPr>
              <w:t>4</w:t>
            </w:r>
          </w:p>
        </w:tc>
        <w:tc>
          <w:tcPr>
            <w:tcW w:w="2297" w:type="dxa"/>
            <w:tcBorders>
              <w:top w:val="single" w:sz="12" w:space="0" w:color="000000"/>
              <w:left w:val="nil"/>
              <w:bottom w:val="single" w:sz="8" w:space="0" w:color="auto"/>
              <w:right w:val="nil"/>
            </w:tcBorders>
            <w:shd w:val="clear" w:color="auto" w:fill="FFFFFF"/>
            <w:vAlign w:val="center"/>
          </w:tcPr>
          <w:p w14:paraId="0120FC7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Top 3 sectors in final demand</w:t>
            </w:r>
          </w:p>
        </w:tc>
        <w:tc>
          <w:tcPr>
            <w:tcW w:w="1858" w:type="dxa"/>
            <w:tcBorders>
              <w:top w:val="single" w:sz="12" w:space="0" w:color="000000"/>
              <w:left w:val="nil"/>
              <w:bottom w:val="single" w:sz="8" w:space="0" w:color="auto"/>
              <w:right w:val="nil"/>
            </w:tcBorders>
            <w:shd w:val="clear" w:color="auto" w:fill="FFFFFF"/>
            <w:vAlign w:val="center"/>
          </w:tcPr>
          <w:p w14:paraId="69817D20"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4"/>
                <w:szCs w:val="24"/>
                <w:lang w:val="en-GB"/>
              </w:rPr>
            </w:pPr>
            <w:r w:rsidRPr="00DE6886">
              <w:rPr>
                <w:rFonts w:ascii="Times New Roman" w:eastAsia="Times New Roman" w:hAnsi="Times New Roman" w:cs="Times New Roman"/>
                <w:color w:val="000000"/>
                <w:sz w:val="24"/>
                <w:szCs w:val="24"/>
                <w:lang w:val="en-GB"/>
              </w:rPr>
              <w:t>Main result</w:t>
            </w:r>
          </w:p>
        </w:tc>
      </w:tr>
      <w:tr w:rsidR="00DE6886" w:rsidRPr="00DE6886" w14:paraId="19BE3894" w14:textId="77777777" w:rsidTr="000C255D">
        <w:trPr>
          <w:trHeight w:val="715"/>
        </w:trPr>
        <w:tc>
          <w:tcPr>
            <w:tcW w:w="1648" w:type="dxa"/>
            <w:tcBorders>
              <w:top w:val="single" w:sz="8" w:space="0" w:color="auto"/>
              <w:left w:val="nil"/>
              <w:bottom w:val="nil"/>
              <w:right w:val="nil"/>
            </w:tcBorders>
            <w:shd w:val="clear" w:color="auto" w:fill="FFFFFF"/>
            <w:vAlign w:val="center"/>
          </w:tcPr>
          <w:p w14:paraId="43DCB2A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Zhang et al. (2018b)</w:t>
            </w:r>
          </w:p>
        </w:tc>
        <w:tc>
          <w:tcPr>
            <w:tcW w:w="1239" w:type="dxa"/>
            <w:tcBorders>
              <w:top w:val="single" w:sz="8" w:space="0" w:color="auto"/>
              <w:left w:val="nil"/>
              <w:bottom w:val="nil"/>
              <w:right w:val="nil"/>
            </w:tcBorders>
            <w:shd w:val="clear" w:color="auto" w:fill="FFFFFF"/>
            <w:vAlign w:val="center"/>
          </w:tcPr>
          <w:p w14:paraId="04BE0D28"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2012</w:t>
            </w:r>
          </w:p>
        </w:tc>
        <w:tc>
          <w:tcPr>
            <w:tcW w:w="1952" w:type="dxa"/>
            <w:tcBorders>
              <w:top w:val="single" w:sz="8" w:space="0" w:color="auto"/>
              <w:left w:val="nil"/>
              <w:bottom w:val="nil"/>
              <w:right w:val="nil"/>
            </w:tcBorders>
            <w:shd w:val="clear" w:color="auto" w:fill="FFFFFF"/>
            <w:vAlign w:val="center"/>
          </w:tcPr>
          <w:p w14:paraId="0A0B6744" w14:textId="77777777" w:rsidR="00DE6886" w:rsidRPr="00DE6886" w:rsidRDefault="00DE6886" w:rsidP="000C255D">
            <w:pPr>
              <w:widowControl/>
              <w:spacing w:line="480" w:lineRule="auto"/>
              <w:jc w:val="left"/>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 xml:space="preserve">Farming, Forestry, Animal Production and </w:t>
            </w:r>
            <w:proofErr w:type="spellStart"/>
            <w:r w:rsidRPr="00DE6886">
              <w:rPr>
                <w:rFonts w:ascii="Times New Roman" w:eastAsia="Times New Roman" w:hAnsi="Times New Roman" w:cs="Times New Roman"/>
                <w:color w:val="000000"/>
                <w:sz w:val="20"/>
                <w:lang w:val="en-GB"/>
              </w:rPr>
              <w:t>Fishery</w:t>
            </w:r>
            <w:r w:rsidRPr="00DE6886">
              <w:rPr>
                <w:rFonts w:ascii="Times New Roman" w:eastAsia="等线" w:hAnsi="Times New Roman" w:cs="Times New Roman"/>
                <w:color w:val="000000"/>
                <w:sz w:val="20"/>
                <w:lang w:val="en-GB"/>
              </w:rPr>
              <w:t>→</w:t>
            </w:r>
            <w:r w:rsidRPr="00DE6886">
              <w:rPr>
                <w:rFonts w:ascii="Times New Roman" w:eastAsia="Times New Roman" w:hAnsi="Times New Roman" w:cs="Times New Roman"/>
                <w:color w:val="000000"/>
                <w:sz w:val="20"/>
                <w:lang w:val="en-GB"/>
              </w:rPr>
              <w:t>Urban</w:t>
            </w:r>
            <w:proofErr w:type="spellEnd"/>
            <w:r w:rsidRPr="00DE6886">
              <w:rPr>
                <w:rFonts w:ascii="Times New Roman" w:eastAsia="Times New Roman" w:hAnsi="Times New Roman" w:cs="Times New Roman"/>
                <w:color w:val="000000"/>
                <w:sz w:val="20"/>
                <w:lang w:val="en-GB"/>
              </w:rPr>
              <w:t xml:space="preserve"> Consumption</w:t>
            </w:r>
          </w:p>
        </w:tc>
        <w:tc>
          <w:tcPr>
            <w:tcW w:w="2297" w:type="dxa"/>
            <w:tcBorders>
              <w:top w:val="single" w:sz="8" w:space="0" w:color="auto"/>
              <w:left w:val="nil"/>
              <w:bottom w:val="nil"/>
              <w:right w:val="nil"/>
            </w:tcBorders>
            <w:shd w:val="clear" w:color="auto" w:fill="FFFFFF"/>
            <w:vAlign w:val="center"/>
          </w:tcPr>
          <w:p w14:paraId="728543DD" w14:textId="77777777" w:rsidR="00DE6886" w:rsidRPr="00DE6886" w:rsidRDefault="00DE6886" w:rsidP="000C255D">
            <w:pPr>
              <w:widowControl/>
              <w:spacing w:line="480" w:lineRule="auto"/>
              <w:jc w:val="left"/>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1. Construction 2. Farming, Forestry, Animal Production and Fishery 3. Manufacture of food and tobacco</w:t>
            </w:r>
          </w:p>
        </w:tc>
        <w:tc>
          <w:tcPr>
            <w:tcW w:w="1858" w:type="dxa"/>
            <w:tcBorders>
              <w:top w:val="single" w:sz="8" w:space="0" w:color="auto"/>
              <w:left w:val="nil"/>
              <w:bottom w:val="nil"/>
              <w:right w:val="nil"/>
            </w:tcBorders>
            <w:shd w:val="clear" w:color="auto" w:fill="FFFFFF"/>
            <w:vAlign w:val="center"/>
          </w:tcPr>
          <w:p w14:paraId="7D895CE8" w14:textId="77777777" w:rsidR="00DE6886" w:rsidRPr="00DE6886" w:rsidRDefault="00DE6886" w:rsidP="000C255D">
            <w:pPr>
              <w:widowControl/>
              <w:spacing w:line="480" w:lineRule="auto"/>
              <w:jc w:val="left"/>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By examining both production and consumption</w:t>
            </w:r>
            <w:r w:rsidRPr="00DE6886">
              <w:rPr>
                <w:rFonts w:ascii="Times New Roman" w:eastAsia="宋体" w:hAnsi="Times New Roman" w:cs="Times New Roman" w:hint="eastAsia"/>
                <w:color w:val="000000"/>
                <w:sz w:val="20"/>
                <w:lang w:val="en-GB"/>
              </w:rPr>
              <w:t>-</w:t>
            </w:r>
            <w:r w:rsidRPr="00DE6886">
              <w:rPr>
                <w:rFonts w:ascii="Times New Roman" w:eastAsia="Times New Roman" w:hAnsi="Times New Roman" w:cs="Times New Roman"/>
                <w:color w:val="000000"/>
                <w:sz w:val="20"/>
                <w:lang w:val="en-GB"/>
              </w:rPr>
              <w:t>based non</w:t>
            </w:r>
            <w:r w:rsidRPr="00DE6886">
              <w:rPr>
                <w:rFonts w:ascii="Times New Roman" w:eastAsia="宋体" w:hAnsi="Times New Roman" w:cs="Times New Roman" w:hint="eastAsia"/>
                <w:color w:val="000000"/>
                <w:sz w:val="20"/>
                <w:lang w:val="en-GB"/>
              </w:rPr>
              <w:t>-</w:t>
            </w:r>
            <w:r w:rsidRPr="00DE6886">
              <w:rPr>
                <w:rFonts w:ascii="Times New Roman" w:eastAsia="Times New Roman" w:hAnsi="Times New Roman" w:cs="Times New Roman"/>
                <w:color w:val="000000"/>
                <w:sz w:val="20"/>
                <w:lang w:val="en-GB"/>
              </w:rPr>
              <w:t>CO</w:t>
            </w:r>
            <w:r w:rsidRPr="00DE6886">
              <w:rPr>
                <w:rFonts w:ascii="Times New Roman" w:eastAsia="Times New Roman" w:hAnsi="Times New Roman" w:cs="Times New Roman"/>
                <w:color w:val="000000"/>
                <w:sz w:val="20"/>
                <w:vertAlign w:val="subscript"/>
                <w:lang w:val="en-GB"/>
              </w:rPr>
              <w:t>2</w:t>
            </w:r>
            <w:r w:rsidRPr="00DE6886">
              <w:rPr>
                <w:rFonts w:ascii="Times New Roman" w:eastAsia="Times New Roman" w:hAnsi="Times New Roman" w:cs="Times New Roman"/>
                <w:color w:val="000000"/>
                <w:sz w:val="20"/>
                <w:lang w:val="en-GB"/>
              </w:rPr>
              <w:t xml:space="preserve"> GHG emissions. A deeper understanding of trades in non</w:t>
            </w:r>
            <w:r w:rsidRPr="00DE6886">
              <w:rPr>
                <w:rFonts w:ascii="Times New Roman" w:eastAsia="宋体" w:hAnsi="Times New Roman" w:cs="Times New Roman" w:hint="eastAsia"/>
                <w:color w:val="000000"/>
                <w:sz w:val="20"/>
                <w:lang w:val="en-GB"/>
              </w:rPr>
              <w:t>-</w:t>
            </w:r>
            <w:r w:rsidRPr="00DE6886">
              <w:rPr>
                <w:rFonts w:ascii="Times New Roman" w:eastAsia="Times New Roman" w:hAnsi="Times New Roman" w:cs="Times New Roman"/>
                <w:color w:val="000000"/>
                <w:sz w:val="20"/>
                <w:lang w:val="en-GB"/>
              </w:rPr>
              <w:t>CO</w:t>
            </w:r>
            <w:r w:rsidRPr="00DE6886">
              <w:rPr>
                <w:rFonts w:ascii="Times New Roman" w:eastAsia="Times New Roman" w:hAnsi="Times New Roman" w:cs="Times New Roman"/>
                <w:color w:val="000000"/>
                <w:sz w:val="20"/>
                <w:vertAlign w:val="subscript"/>
                <w:lang w:val="en-GB"/>
              </w:rPr>
              <w:t>2</w:t>
            </w:r>
            <w:r w:rsidRPr="00DE6886">
              <w:rPr>
                <w:rFonts w:ascii="Times New Roman" w:eastAsia="Times New Roman" w:hAnsi="Times New Roman" w:cs="Times New Roman"/>
                <w:color w:val="000000"/>
                <w:sz w:val="20"/>
                <w:lang w:val="en-GB"/>
              </w:rPr>
              <w:t xml:space="preserve"> GHG emissions by considering the abatement potentials within supply chains can be gained.</w:t>
            </w:r>
          </w:p>
        </w:tc>
      </w:tr>
      <w:tr w:rsidR="00DE6886" w:rsidRPr="00DE6886" w14:paraId="67321F6D" w14:textId="77777777" w:rsidTr="000C255D">
        <w:trPr>
          <w:trHeight w:val="313"/>
        </w:trPr>
        <w:tc>
          <w:tcPr>
            <w:tcW w:w="1648" w:type="dxa"/>
            <w:tcBorders>
              <w:top w:val="nil"/>
              <w:left w:val="nil"/>
              <w:bottom w:val="nil"/>
              <w:right w:val="nil"/>
            </w:tcBorders>
            <w:shd w:val="clear" w:color="auto" w:fill="FFFFFF"/>
            <w:vAlign w:val="center"/>
          </w:tcPr>
          <w:p w14:paraId="318D48D4"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Zhang et al. (2021)</w:t>
            </w:r>
          </w:p>
        </w:tc>
        <w:tc>
          <w:tcPr>
            <w:tcW w:w="1239" w:type="dxa"/>
            <w:tcBorders>
              <w:top w:val="nil"/>
              <w:left w:val="nil"/>
              <w:bottom w:val="nil"/>
              <w:right w:val="nil"/>
            </w:tcBorders>
            <w:shd w:val="clear" w:color="auto" w:fill="FFFFFF"/>
            <w:vAlign w:val="center"/>
          </w:tcPr>
          <w:p w14:paraId="142FB64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2012</w:t>
            </w:r>
          </w:p>
        </w:tc>
        <w:tc>
          <w:tcPr>
            <w:tcW w:w="1952" w:type="dxa"/>
            <w:tcBorders>
              <w:top w:val="nil"/>
              <w:left w:val="nil"/>
              <w:bottom w:val="nil"/>
              <w:right w:val="nil"/>
            </w:tcBorders>
            <w:shd w:val="clear" w:color="auto" w:fill="FFFFFF"/>
            <w:vAlign w:val="center"/>
          </w:tcPr>
          <w:p w14:paraId="05714DD1" w14:textId="77777777" w:rsidR="00DE6886" w:rsidRPr="00DE6886" w:rsidRDefault="00DE6886" w:rsidP="000C255D">
            <w:pPr>
              <w:widowControl/>
              <w:spacing w:line="480" w:lineRule="auto"/>
              <w:jc w:val="left"/>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 xml:space="preserve">Farming, Forestry, Animal Production and </w:t>
            </w:r>
            <w:proofErr w:type="spellStart"/>
            <w:r w:rsidRPr="00DE6886">
              <w:rPr>
                <w:rFonts w:ascii="Times New Roman" w:eastAsia="Times New Roman" w:hAnsi="Times New Roman" w:cs="Times New Roman"/>
                <w:color w:val="000000"/>
                <w:sz w:val="20"/>
                <w:lang w:val="en-GB"/>
              </w:rPr>
              <w:t>Fishery</w:t>
            </w:r>
            <w:r w:rsidRPr="00DE6886">
              <w:rPr>
                <w:rFonts w:ascii="Times New Roman" w:eastAsia="等线" w:hAnsi="Times New Roman" w:cs="Times New Roman"/>
                <w:color w:val="000000"/>
                <w:sz w:val="20"/>
                <w:lang w:val="en-GB"/>
              </w:rPr>
              <w:t>→</w:t>
            </w:r>
            <w:r w:rsidRPr="00DE6886">
              <w:rPr>
                <w:rFonts w:ascii="Times New Roman" w:eastAsia="Times New Roman" w:hAnsi="Times New Roman" w:cs="Times New Roman"/>
                <w:color w:val="000000"/>
                <w:sz w:val="20"/>
                <w:lang w:val="en-GB"/>
              </w:rPr>
              <w:t>Urban</w:t>
            </w:r>
            <w:proofErr w:type="spellEnd"/>
            <w:r w:rsidRPr="00DE6886">
              <w:rPr>
                <w:rFonts w:ascii="Times New Roman" w:eastAsia="Times New Roman" w:hAnsi="Times New Roman" w:cs="Times New Roman"/>
                <w:color w:val="000000"/>
                <w:sz w:val="20"/>
                <w:lang w:val="en-GB"/>
              </w:rPr>
              <w:t xml:space="preserve"> Consumption</w:t>
            </w:r>
          </w:p>
        </w:tc>
        <w:tc>
          <w:tcPr>
            <w:tcW w:w="2297" w:type="dxa"/>
            <w:tcBorders>
              <w:top w:val="nil"/>
              <w:left w:val="nil"/>
              <w:bottom w:val="nil"/>
              <w:right w:val="nil"/>
            </w:tcBorders>
            <w:shd w:val="clear" w:color="auto" w:fill="FFFFFF"/>
            <w:vAlign w:val="center"/>
          </w:tcPr>
          <w:p w14:paraId="66C2F3FC" w14:textId="77777777" w:rsidR="00DE6886" w:rsidRPr="00DE6886" w:rsidRDefault="00DE6886" w:rsidP="000C255D">
            <w:pPr>
              <w:widowControl/>
              <w:spacing w:line="480" w:lineRule="auto"/>
              <w:jc w:val="left"/>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1. Farming, Forestry, Animal Production and Fishery 2.  Manufacture of food and tobacco 3. Wholesale, Retail</w:t>
            </w:r>
          </w:p>
          <w:p w14:paraId="6016F911" w14:textId="77777777" w:rsidR="00DE6886" w:rsidRPr="00DE6886" w:rsidRDefault="00DE6886" w:rsidP="000C255D">
            <w:pPr>
              <w:widowControl/>
              <w:spacing w:line="480" w:lineRule="auto"/>
              <w:jc w:val="left"/>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lastRenderedPageBreak/>
              <w:t>Trade, Hotels, Catering Service.</w:t>
            </w:r>
          </w:p>
        </w:tc>
        <w:tc>
          <w:tcPr>
            <w:tcW w:w="1858" w:type="dxa"/>
            <w:tcBorders>
              <w:top w:val="nil"/>
              <w:left w:val="nil"/>
              <w:bottom w:val="nil"/>
              <w:right w:val="nil"/>
            </w:tcBorders>
            <w:shd w:val="clear" w:color="auto" w:fill="FFFFFF"/>
            <w:vAlign w:val="center"/>
          </w:tcPr>
          <w:p w14:paraId="6C5DD7F1" w14:textId="77777777" w:rsidR="00DE6886" w:rsidRPr="00DE6886" w:rsidRDefault="00DE6886" w:rsidP="000C255D">
            <w:pPr>
              <w:widowControl/>
              <w:spacing w:line="480" w:lineRule="auto"/>
              <w:jc w:val="left"/>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lastRenderedPageBreak/>
              <w:t xml:space="preserve">Controlling important supply chain paths and critical transmission sectors can reduce </w:t>
            </w:r>
            <w:r w:rsidRPr="00DE6886">
              <w:rPr>
                <w:rFonts w:ascii="Times New Roman" w:eastAsia="Times New Roman" w:hAnsi="Times New Roman" w:cs="Times New Roman"/>
                <w:color w:val="000000"/>
                <w:sz w:val="20"/>
                <w:lang w:val="en-GB"/>
              </w:rPr>
              <w:lastRenderedPageBreak/>
              <w:t>emissions of CH</w:t>
            </w:r>
            <w:r w:rsidRPr="00DE6886">
              <w:rPr>
                <w:rFonts w:ascii="Times New Roman" w:eastAsia="Times New Roman" w:hAnsi="Times New Roman" w:cs="Times New Roman"/>
                <w:color w:val="000000"/>
                <w:sz w:val="20"/>
                <w:vertAlign w:val="subscript"/>
                <w:lang w:val="en-GB"/>
              </w:rPr>
              <w:t>4</w:t>
            </w:r>
            <w:r w:rsidRPr="00DE6886">
              <w:rPr>
                <w:rFonts w:ascii="Times New Roman" w:eastAsia="Times New Roman" w:hAnsi="Times New Roman" w:cs="Times New Roman"/>
                <w:color w:val="000000"/>
                <w:sz w:val="20"/>
                <w:lang w:val="en-GB"/>
              </w:rPr>
              <w:t xml:space="preserve"> while saving water resources.</w:t>
            </w:r>
          </w:p>
        </w:tc>
      </w:tr>
      <w:tr w:rsidR="00DE6886" w:rsidRPr="00DE6886" w14:paraId="0B663B8F" w14:textId="77777777" w:rsidTr="000C255D">
        <w:trPr>
          <w:trHeight w:val="463"/>
        </w:trPr>
        <w:tc>
          <w:tcPr>
            <w:tcW w:w="1648" w:type="dxa"/>
            <w:tcBorders>
              <w:top w:val="nil"/>
              <w:left w:val="nil"/>
              <w:bottom w:val="single" w:sz="8" w:space="0" w:color="000000"/>
              <w:right w:val="nil"/>
            </w:tcBorders>
            <w:shd w:val="clear" w:color="auto" w:fill="FFFFFF"/>
            <w:vAlign w:val="center"/>
          </w:tcPr>
          <w:p w14:paraId="08EC8193"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lastRenderedPageBreak/>
              <w:t>Long et al. (2022)</w:t>
            </w:r>
          </w:p>
        </w:tc>
        <w:tc>
          <w:tcPr>
            <w:tcW w:w="1239" w:type="dxa"/>
            <w:tcBorders>
              <w:top w:val="nil"/>
              <w:left w:val="nil"/>
              <w:bottom w:val="single" w:sz="8" w:space="0" w:color="000000"/>
              <w:right w:val="nil"/>
            </w:tcBorders>
            <w:shd w:val="clear" w:color="auto" w:fill="FFFFFF"/>
            <w:vAlign w:val="center"/>
          </w:tcPr>
          <w:p w14:paraId="7433AA3C" w14:textId="77777777" w:rsidR="00DE6886" w:rsidRPr="00DE6886" w:rsidRDefault="00DE6886" w:rsidP="000C255D">
            <w:pPr>
              <w:widowControl/>
              <w:spacing w:line="480" w:lineRule="auto"/>
              <w:jc w:val="center"/>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2017</w:t>
            </w:r>
          </w:p>
        </w:tc>
        <w:tc>
          <w:tcPr>
            <w:tcW w:w="1952" w:type="dxa"/>
            <w:tcBorders>
              <w:top w:val="nil"/>
              <w:left w:val="nil"/>
              <w:bottom w:val="single" w:sz="8" w:space="0" w:color="000000"/>
              <w:right w:val="nil"/>
            </w:tcBorders>
            <w:shd w:val="clear" w:color="auto" w:fill="FFFFFF"/>
            <w:vAlign w:val="center"/>
          </w:tcPr>
          <w:p w14:paraId="7D16A4B9" w14:textId="77777777" w:rsidR="00DE6886" w:rsidRPr="00DE6886" w:rsidRDefault="00DE6886" w:rsidP="000C255D">
            <w:pPr>
              <w:widowControl/>
              <w:spacing w:line="480" w:lineRule="auto"/>
              <w:jc w:val="left"/>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 xml:space="preserve">Mining and washing of coal </w:t>
            </w:r>
            <w:r w:rsidRPr="00DE6886">
              <w:rPr>
                <w:rFonts w:ascii="Times New Roman" w:eastAsia="等线" w:hAnsi="Times New Roman" w:cs="Times New Roman"/>
                <w:color w:val="000000"/>
                <w:sz w:val="20"/>
                <w:lang w:val="en-GB"/>
              </w:rPr>
              <w:t>→</w:t>
            </w:r>
            <w:r w:rsidRPr="00DE6886">
              <w:rPr>
                <w:rFonts w:ascii="Times New Roman" w:eastAsia="Times New Roman" w:hAnsi="Times New Roman" w:cs="Times New Roman"/>
                <w:color w:val="000000"/>
                <w:sz w:val="20"/>
                <w:lang w:val="en-GB"/>
              </w:rPr>
              <w:t xml:space="preserve">Manufacture of cement, Lime and </w:t>
            </w:r>
            <w:proofErr w:type="spellStart"/>
            <w:r w:rsidRPr="00DE6886">
              <w:rPr>
                <w:rFonts w:ascii="Times New Roman" w:eastAsia="Times New Roman" w:hAnsi="Times New Roman" w:cs="Times New Roman"/>
                <w:color w:val="000000"/>
                <w:sz w:val="20"/>
                <w:lang w:val="en-GB"/>
              </w:rPr>
              <w:t>plaster</w:t>
            </w:r>
            <w:r w:rsidRPr="00DE6886">
              <w:rPr>
                <w:rFonts w:ascii="Times New Roman" w:eastAsia="等线" w:hAnsi="Times New Roman" w:cs="Times New Roman"/>
                <w:color w:val="000000"/>
                <w:sz w:val="20"/>
                <w:lang w:val="en-GB"/>
              </w:rPr>
              <w:t>→</w:t>
            </w:r>
            <w:r w:rsidRPr="00DE6886">
              <w:rPr>
                <w:rFonts w:ascii="Times New Roman" w:eastAsia="Times New Roman" w:hAnsi="Times New Roman" w:cs="Times New Roman"/>
                <w:color w:val="000000"/>
                <w:sz w:val="20"/>
                <w:lang w:val="en-GB"/>
              </w:rPr>
              <w:t>Construction</w:t>
            </w:r>
            <w:proofErr w:type="spellEnd"/>
            <w:r w:rsidRPr="00DE6886">
              <w:rPr>
                <w:rFonts w:ascii="Times New Roman" w:eastAsia="Times New Roman" w:hAnsi="Times New Roman" w:cs="Times New Roman"/>
                <w:color w:val="000000"/>
                <w:sz w:val="20"/>
                <w:lang w:val="en-GB"/>
              </w:rPr>
              <w:t xml:space="preserve"> of </w:t>
            </w:r>
            <w:proofErr w:type="spellStart"/>
            <w:r w:rsidRPr="00DE6886">
              <w:rPr>
                <w:rFonts w:ascii="Times New Roman" w:eastAsia="Times New Roman" w:hAnsi="Times New Roman" w:cs="Times New Roman"/>
                <w:color w:val="000000"/>
                <w:sz w:val="20"/>
                <w:lang w:val="en-GB"/>
              </w:rPr>
              <w:t>buildings</w:t>
            </w:r>
            <w:r w:rsidRPr="00DE6886">
              <w:rPr>
                <w:rFonts w:ascii="Times New Roman" w:eastAsia="等线" w:hAnsi="Times New Roman" w:cs="Times New Roman"/>
                <w:color w:val="000000"/>
                <w:sz w:val="20"/>
                <w:lang w:val="en-GB"/>
              </w:rPr>
              <w:t>→</w:t>
            </w:r>
            <w:r w:rsidRPr="00DE6886">
              <w:rPr>
                <w:rFonts w:ascii="Times New Roman" w:eastAsia="Times New Roman" w:hAnsi="Times New Roman" w:cs="Times New Roman"/>
                <w:color w:val="000000"/>
                <w:sz w:val="20"/>
                <w:lang w:val="en-GB"/>
              </w:rPr>
              <w:t>Gross</w:t>
            </w:r>
            <w:proofErr w:type="spellEnd"/>
            <w:r w:rsidRPr="00DE6886">
              <w:rPr>
                <w:rFonts w:ascii="Times New Roman" w:eastAsia="Times New Roman" w:hAnsi="Times New Roman" w:cs="Times New Roman"/>
                <w:color w:val="000000"/>
                <w:sz w:val="20"/>
                <w:lang w:val="en-GB"/>
              </w:rPr>
              <w:t xml:space="preserve"> fixed capital formation,</w:t>
            </w:r>
          </w:p>
        </w:tc>
        <w:tc>
          <w:tcPr>
            <w:tcW w:w="2297" w:type="dxa"/>
            <w:tcBorders>
              <w:top w:val="nil"/>
              <w:left w:val="nil"/>
              <w:bottom w:val="single" w:sz="8" w:space="0" w:color="000000"/>
              <w:right w:val="nil"/>
            </w:tcBorders>
            <w:shd w:val="clear" w:color="auto" w:fill="FFFFFF"/>
            <w:vAlign w:val="center"/>
          </w:tcPr>
          <w:p w14:paraId="68BA40D2" w14:textId="77777777" w:rsidR="00DE6886" w:rsidRPr="00DE6886" w:rsidRDefault="00DE6886" w:rsidP="000C255D">
            <w:pPr>
              <w:widowControl/>
              <w:spacing w:line="480" w:lineRule="auto"/>
              <w:jc w:val="left"/>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 xml:space="preserve">1 Manufacture of machinery for mining, metallurgy and construction 2. Manufacture of lifting and handling equipment 3. Air passenger transport </w:t>
            </w:r>
          </w:p>
        </w:tc>
        <w:tc>
          <w:tcPr>
            <w:tcW w:w="1858" w:type="dxa"/>
            <w:tcBorders>
              <w:top w:val="nil"/>
              <w:left w:val="nil"/>
              <w:bottom w:val="single" w:sz="8" w:space="0" w:color="000000"/>
              <w:right w:val="nil"/>
            </w:tcBorders>
            <w:shd w:val="clear" w:color="auto" w:fill="FFFFFF"/>
            <w:vAlign w:val="center"/>
          </w:tcPr>
          <w:p w14:paraId="4C559C9E" w14:textId="77777777" w:rsidR="00DE6886" w:rsidRPr="00DE6886" w:rsidRDefault="00DE6886" w:rsidP="000C255D">
            <w:pPr>
              <w:widowControl/>
              <w:spacing w:line="480" w:lineRule="auto"/>
              <w:jc w:val="left"/>
              <w:rPr>
                <w:rFonts w:ascii="Times New Roman" w:eastAsia="Times New Roman" w:hAnsi="Times New Roman" w:cs="Times New Roman"/>
                <w:color w:val="000000"/>
                <w:sz w:val="20"/>
                <w:lang w:val="en-GB"/>
              </w:rPr>
            </w:pPr>
            <w:r w:rsidRPr="00DE6886">
              <w:rPr>
                <w:rFonts w:ascii="Times New Roman" w:eastAsia="Times New Roman" w:hAnsi="Times New Roman" w:cs="Times New Roman"/>
                <w:color w:val="000000"/>
                <w:sz w:val="20"/>
                <w:lang w:val="en-GB"/>
              </w:rPr>
              <w:t>The energy</w:t>
            </w:r>
            <w:r w:rsidRPr="00DE6886">
              <w:rPr>
                <w:rFonts w:ascii="Times New Roman" w:eastAsia="宋体" w:hAnsi="Times New Roman" w:cs="Times New Roman" w:hint="eastAsia"/>
                <w:color w:val="000000"/>
                <w:sz w:val="20"/>
                <w:lang w:val="en-GB"/>
              </w:rPr>
              <w:t>-</w:t>
            </w:r>
            <w:r w:rsidRPr="00DE6886">
              <w:rPr>
                <w:rFonts w:ascii="Times New Roman" w:eastAsia="Times New Roman" w:hAnsi="Times New Roman" w:cs="Times New Roman"/>
                <w:color w:val="000000"/>
                <w:sz w:val="20"/>
                <w:lang w:val="en-GB"/>
              </w:rPr>
              <w:t>water</w:t>
            </w:r>
            <w:r w:rsidRPr="00DE6886">
              <w:rPr>
                <w:rFonts w:ascii="Times New Roman" w:eastAsia="宋体" w:hAnsi="Times New Roman" w:cs="Times New Roman" w:hint="eastAsia"/>
                <w:color w:val="000000"/>
                <w:sz w:val="20"/>
                <w:lang w:val="en-GB"/>
              </w:rPr>
              <w:t>-</w:t>
            </w:r>
            <w:r w:rsidRPr="00DE6886">
              <w:rPr>
                <w:rFonts w:ascii="Times New Roman" w:eastAsia="Times New Roman" w:hAnsi="Times New Roman" w:cs="Times New Roman"/>
                <w:color w:val="000000"/>
                <w:sz w:val="20"/>
                <w:lang w:val="en-GB"/>
              </w:rPr>
              <w:t>GHGs nexus is a critical link in China's resource management and emission control in supply chain.</w:t>
            </w:r>
          </w:p>
        </w:tc>
      </w:tr>
    </w:tbl>
    <w:p w14:paraId="371F15FA" w14:textId="507A619C" w:rsidR="00DE6886" w:rsidRPr="00DE6886" w:rsidRDefault="00DE6886" w:rsidP="00DE6886">
      <w:pPr>
        <w:widowControl/>
        <w:spacing w:line="480" w:lineRule="auto"/>
        <w:jc w:val="left"/>
        <w:rPr>
          <w:rFonts w:ascii="Times New Roman" w:eastAsia="宋体" w:hAnsi="Times New Roman" w:cs="Times New Roman" w:hint="eastAsia"/>
          <w:b/>
          <w:sz w:val="24"/>
          <w:lang w:val="en-GB"/>
        </w:rPr>
      </w:pPr>
    </w:p>
    <w:sectPr w:rsidR="00DE6886" w:rsidRPr="00DE68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1A0139"/>
    <w:multiLevelType w:val="multilevel"/>
    <w:tmpl w:val="4E1A0139"/>
    <w:lvl w:ilvl="0">
      <w:start w:val="1"/>
      <w:numFmt w:val="decimal"/>
      <w:lvlText w:val="%1."/>
      <w:lvlJc w:val="left"/>
      <w:pPr>
        <w:ind w:left="360" w:hanging="360"/>
      </w:pPr>
      <w:rPr>
        <w:rFonts w:hint="default"/>
        <w:color w:val="auto"/>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5323030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886"/>
    <w:rsid w:val="002B2727"/>
    <w:rsid w:val="00DE68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DA48F"/>
  <w15:chartTrackingRefBased/>
  <w15:docId w15:val="{2A889366-5430-44D6-86FC-2F3D0B1B1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lsdException w:name="Normal Indent" w:semiHidden="1" w:uiPriority="0" w:unhideWhenUsed="1" w:qFormat="1"/>
    <w:lsdException w:name="footnote text" w:semiHidden="1" w:uiPriority="0"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qFormat="1"/>
    <w:lsdException w:name="page number" w:semiHidden="1"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iPriority="0" w:unhideWhenUsed="1" w:qFormat="1"/>
    <w:lsdException w:name="List 4" w:semiHidden="1" w:uiPriority="0" w:unhideWhenUsed="1" w:qFormat="1"/>
    <w:lsdException w:name="List 5" w:semiHidden="1" w:uiPriority="0" w:unhideWhenUsed="1"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qFormat="1"/>
    <w:lsdException w:name="Hyperlink" w:semiHidden="1" w:uiPriority="0" w:unhideWhenUsed="1" w:qFormat="1"/>
    <w:lsdException w:name="FollowedHyperlink" w:semiHidden="1" w:uiPriority="0" w:unhideWhenUsed="1" w:qFormat="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iPriority="0"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6886"/>
    <w:pPr>
      <w:widowControl w:val="0"/>
      <w:spacing w:after="0" w:line="240" w:lineRule="auto"/>
      <w:jc w:val="both"/>
    </w:pPr>
    <w:rPr>
      <w:rFonts w:ascii="Calibri" w:eastAsia="Calibri" w:hAnsi="Calibri" w:cs="Calibri"/>
      <w:kern w:val="0"/>
      <w:sz w:val="21"/>
      <w:szCs w:val="20"/>
      <w14:ligatures w14:val="none"/>
    </w:rPr>
  </w:style>
  <w:style w:type="paragraph" w:styleId="1">
    <w:name w:val="heading 1"/>
    <w:basedOn w:val="a"/>
    <w:next w:val="a"/>
    <w:link w:val="10"/>
    <w:qFormat/>
    <w:rsid w:val="00DE688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DE688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nhideWhenUsed/>
    <w:qFormat/>
    <w:rsid w:val="00DE688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nhideWhenUsed/>
    <w:qFormat/>
    <w:rsid w:val="00DE6886"/>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nhideWhenUsed/>
    <w:qFormat/>
    <w:rsid w:val="00DE6886"/>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DE6886"/>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DE6886"/>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DE6886"/>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DE6886"/>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E6886"/>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DE6886"/>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DE6886"/>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DE6886"/>
    <w:rPr>
      <w:rFonts w:cstheme="majorBidi"/>
      <w:color w:val="0F4761" w:themeColor="accent1" w:themeShade="BF"/>
      <w:sz w:val="28"/>
      <w:szCs w:val="28"/>
    </w:rPr>
  </w:style>
  <w:style w:type="character" w:customStyle="1" w:styleId="50">
    <w:name w:val="标题 5 字符"/>
    <w:basedOn w:val="a0"/>
    <w:link w:val="5"/>
    <w:uiPriority w:val="9"/>
    <w:semiHidden/>
    <w:rsid w:val="00DE6886"/>
    <w:rPr>
      <w:rFonts w:cstheme="majorBidi"/>
      <w:color w:val="0F4761" w:themeColor="accent1" w:themeShade="BF"/>
      <w:sz w:val="24"/>
    </w:rPr>
  </w:style>
  <w:style w:type="character" w:customStyle="1" w:styleId="60">
    <w:name w:val="标题 6 字符"/>
    <w:basedOn w:val="a0"/>
    <w:link w:val="6"/>
    <w:uiPriority w:val="9"/>
    <w:semiHidden/>
    <w:rsid w:val="00DE6886"/>
    <w:rPr>
      <w:rFonts w:cstheme="majorBidi"/>
      <w:b/>
      <w:bCs/>
      <w:color w:val="0F4761" w:themeColor="accent1" w:themeShade="BF"/>
    </w:rPr>
  </w:style>
  <w:style w:type="character" w:customStyle="1" w:styleId="70">
    <w:name w:val="标题 7 字符"/>
    <w:basedOn w:val="a0"/>
    <w:link w:val="7"/>
    <w:uiPriority w:val="9"/>
    <w:semiHidden/>
    <w:rsid w:val="00DE6886"/>
    <w:rPr>
      <w:rFonts w:cstheme="majorBidi"/>
      <w:b/>
      <w:bCs/>
      <w:color w:val="595959" w:themeColor="text1" w:themeTint="A6"/>
    </w:rPr>
  </w:style>
  <w:style w:type="character" w:customStyle="1" w:styleId="80">
    <w:name w:val="标题 8 字符"/>
    <w:basedOn w:val="a0"/>
    <w:link w:val="8"/>
    <w:uiPriority w:val="9"/>
    <w:semiHidden/>
    <w:rsid w:val="00DE6886"/>
    <w:rPr>
      <w:rFonts w:cstheme="majorBidi"/>
      <w:color w:val="595959" w:themeColor="text1" w:themeTint="A6"/>
    </w:rPr>
  </w:style>
  <w:style w:type="character" w:customStyle="1" w:styleId="90">
    <w:name w:val="标题 9 字符"/>
    <w:basedOn w:val="a0"/>
    <w:link w:val="9"/>
    <w:uiPriority w:val="9"/>
    <w:semiHidden/>
    <w:rsid w:val="00DE6886"/>
    <w:rPr>
      <w:rFonts w:eastAsiaTheme="majorEastAsia" w:cstheme="majorBidi"/>
      <w:color w:val="595959" w:themeColor="text1" w:themeTint="A6"/>
    </w:rPr>
  </w:style>
  <w:style w:type="paragraph" w:styleId="a3">
    <w:name w:val="Title"/>
    <w:basedOn w:val="a"/>
    <w:next w:val="a"/>
    <w:link w:val="a4"/>
    <w:qFormat/>
    <w:rsid w:val="00DE688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DE6886"/>
    <w:rPr>
      <w:rFonts w:asciiTheme="majorHAnsi" w:eastAsiaTheme="majorEastAsia" w:hAnsiTheme="majorHAnsi" w:cstheme="majorBidi"/>
      <w:spacing w:val="-10"/>
      <w:kern w:val="28"/>
      <w:sz w:val="56"/>
      <w:szCs w:val="56"/>
    </w:rPr>
  </w:style>
  <w:style w:type="paragraph" w:styleId="a5">
    <w:name w:val="Subtitle"/>
    <w:basedOn w:val="a"/>
    <w:next w:val="a"/>
    <w:link w:val="a6"/>
    <w:qFormat/>
    <w:rsid w:val="00DE688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DE688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E6886"/>
    <w:pPr>
      <w:spacing w:before="160"/>
      <w:jc w:val="center"/>
    </w:pPr>
    <w:rPr>
      <w:i/>
      <w:iCs/>
      <w:color w:val="404040" w:themeColor="text1" w:themeTint="BF"/>
    </w:rPr>
  </w:style>
  <w:style w:type="character" w:customStyle="1" w:styleId="a8">
    <w:name w:val="引用 字符"/>
    <w:basedOn w:val="a0"/>
    <w:link w:val="a7"/>
    <w:uiPriority w:val="29"/>
    <w:rsid w:val="00DE6886"/>
    <w:rPr>
      <w:i/>
      <w:iCs/>
      <w:color w:val="404040" w:themeColor="text1" w:themeTint="BF"/>
    </w:rPr>
  </w:style>
  <w:style w:type="paragraph" w:styleId="a9">
    <w:name w:val="List Paragraph"/>
    <w:basedOn w:val="a"/>
    <w:uiPriority w:val="34"/>
    <w:qFormat/>
    <w:rsid w:val="00DE6886"/>
    <w:pPr>
      <w:ind w:left="720"/>
      <w:contextualSpacing/>
    </w:pPr>
  </w:style>
  <w:style w:type="character" w:styleId="aa">
    <w:name w:val="Intense Emphasis"/>
    <w:basedOn w:val="a0"/>
    <w:uiPriority w:val="21"/>
    <w:qFormat/>
    <w:rsid w:val="00DE6886"/>
    <w:rPr>
      <w:i/>
      <w:iCs/>
      <w:color w:val="0F4761" w:themeColor="accent1" w:themeShade="BF"/>
    </w:rPr>
  </w:style>
  <w:style w:type="paragraph" w:styleId="ab">
    <w:name w:val="Intense Quote"/>
    <w:basedOn w:val="a"/>
    <w:next w:val="a"/>
    <w:link w:val="ac"/>
    <w:uiPriority w:val="30"/>
    <w:qFormat/>
    <w:rsid w:val="00DE68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E6886"/>
    <w:rPr>
      <w:i/>
      <w:iCs/>
      <w:color w:val="0F4761" w:themeColor="accent1" w:themeShade="BF"/>
    </w:rPr>
  </w:style>
  <w:style w:type="character" w:styleId="ad">
    <w:name w:val="Intense Reference"/>
    <w:basedOn w:val="a0"/>
    <w:uiPriority w:val="32"/>
    <w:qFormat/>
    <w:rsid w:val="00DE6886"/>
    <w:rPr>
      <w:b/>
      <w:bCs/>
      <w:smallCaps/>
      <w:color w:val="0F4761" w:themeColor="accent1" w:themeShade="BF"/>
      <w:spacing w:val="5"/>
    </w:rPr>
  </w:style>
  <w:style w:type="paragraph" w:styleId="31">
    <w:name w:val="List 3"/>
    <w:basedOn w:val="a"/>
    <w:autoRedefine/>
    <w:qFormat/>
    <w:rsid w:val="00DE6886"/>
    <w:pPr>
      <w:spacing w:line="360" w:lineRule="auto"/>
      <w:ind w:left="1200" w:hanging="400"/>
    </w:pPr>
    <w:rPr>
      <w:sz w:val="22"/>
    </w:rPr>
  </w:style>
  <w:style w:type="paragraph" w:styleId="TOC7">
    <w:name w:val="toc 7"/>
    <w:basedOn w:val="a"/>
    <w:autoRedefine/>
    <w:qFormat/>
    <w:rsid w:val="00DE6886"/>
    <w:pPr>
      <w:spacing w:line="330" w:lineRule="exact"/>
    </w:pPr>
  </w:style>
  <w:style w:type="paragraph" w:styleId="ae">
    <w:name w:val="Normal Indent"/>
    <w:basedOn w:val="a"/>
    <w:autoRedefine/>
    <w:qFormat/>
    <w:rsid w:val="00DE6886"/>
    <w:pPr>
      <w:ind w:firstLine="480"/>
    </w:pPr>
    <w:rPr>
      <w:sz w:val="22"/>
    </w:rPr>
  </w:style>
  <w:style w:type="paragraph" w:styleId="af">
    <w:name w:val="caption"/>
    <w:basedOn w:val="a"/>
    <w:autoRedefine/>
    <w:qFormat/>
    <w:rsid w:val="00DE6886"/>
    <w:pPr>
      <w:shd w:val="clear" w:color="auto" w:fill="FFF5ED"/>
      <w:spacing w:before="240" w:line="349" w:lineRule="auto"/>
    </w:pPr>
    <w:rPr>
      <w:sz w:val="22"/>
      <w:shd w:val="clear" w:color="auto" w:fill="FFF5ED"/>
    </w:rPr>
  </w:style>
  <w:style w:type="paragraph" w:styleId="af0">
    <w:name w:val="annotation text"/>
    <w:basedOn w:val="a"/>
    <w:link w:val="af1"/>
    <w:autoRedefine/>
    <w:qFormat/>
    <w:rsid w:val="00DE6886"/>
    <w:pPr>
      <w:jc w:val="left"/>
    </w:pPr>
    <w:rPr>
      <w:sz w:val="20"/>
    </w:rPr>
  </w:style>
  <w:style w:type="character" w:customStyle="1" w:styleId="af1">
    <w:name w:val="批注文字 字符"/>
    <w:basedOn w:val="a0"/>
    <w:link w:val="af0"/>
    <w:rsid w:val="00DE6886"/>
    <w:rPr>
      <w:rFonts w:ascii="Calibri" w:eastAsia="Calibri" w:hAnsi="Calibri" w:cs="Calibri"/>
      <w:kern w:val="0"/>
      <w:sz w:val="20"/>
      <w:szCs w:val="20"/>
      <w14:ligatures w14:val="none"/>
    </w:rPr>
  </w:style>
  <w:style w:type="paragraph" w:styleId="21">
    <w:name w:val="List 2"/>
    <w:basedOn w:val="a"/>
    <w:autoRedefine/>
    <w:qFormat/>
    <w:rsid w:val="00DE6886"/>
    <w:pPr>
      <w:spacing w:line="360" w:lineRule="auto"/>
      <w:ind w:left="800" w:hanging="400"/>
    </w:pPr>
    <w:rPr>
      <w:sz w:val="22"/>
    </w:rPr>
  </w:style>
  <w:style w:type="paragraph" w:styleId="af2">
    <w:name w:val="Block Text"/>
    <w:basedOn w:val="a"/>
    <w:qFormat/>
    <w:rsid w:val="00DE6886"/>
    <w:pPr>
      <w:spacing w:after="160" w:line="360" w:lineRule="auto"/>
      <w:ind w:left="1200"/>
    </w:pPr>
    <w:rPr>
      <w:sz w:val="22"/>
    </w:rPr>
  </w:style>
  <w:style w:type="paragraph" w:styleId="TOC5">
    <w:name w:val="toc 5"/>
    <w:basedOn w:val="a"/>
    <w:autoRedefine/>
    <w:qFormat/>
    <w:rsid w:val="00DE6886"/>
    <w:pPr>
      <w:spacing w:line="330" w:lineRule="exact"/>
    </w:pPr>
  </w:style>
  <w:style w:type="paragraph" w:styleId="TOC3">
    <w:name w:val="toc 3"/>
    <w:basedOn w:val="a"/>
    <w:autoRedefine/>
    <w:qFormat/>
    <w:rsid w:val="00DE6886"/>
    <w:pPr>
      <w:spacing w:line="360" w:lineRule="auto"/>
    </w:pPr>
    <w:rPr>
      <w:sz w:val="22"/>
    </w:rPr>
  </w:style>
  <w:style w:type="paragraph" w:styleId="TOC8">
    <w:name w:val="toc 8"/>
    <w:basedOn w:val="a"/>
    <w:autoRedefine/>
    <w:qFormat/>
    <w:rsid w:val="00DE6886"/>
    <w:pPr>
      <w:spacing w:line="330" w:lineRule="exact"/>
    </w:pPr>
  </w:style>
  <w:style w:type="paragraph" w:styleId="af3">
    <w:name w:val="endnote text"/>
    <w:basedOn w:val="a"/>
    <w:link w:val="af4"/>
    <w:autoRedefine/>
    <w:qFormat/>
    <w:rsid w:val="00DE6886"/>
  </w:style>
  <w:style w:type="character" w:customStyle="1" w:styleId="af4">
    <w:name w:val="尾注文本 字符"/>
    <w:basedOn w:val="a0"/>
    <w:link w:val="af3"/>
    <w:rsid w:val="00DE6886"/>
    <w:rPr>
      <w:rFonts w:ascii="Calibri" w:eastAsia="Calibri" w:hAnsi="Calibri" w:cs="Calibri"/>
      <w:kern w:val="0"/>
      <w:sz w:val="21"/>
      <w:szCs w:val="20"/>
      <w14:ligatures w14:val="none"/>
    </w:rPr>
  </w:style>
  <w:style w:type="paragraph" w:styleId="af5">
    <w:name w:val="Balloon Text"/>
    <w:basedOn w:val="a"/>
    <w:link w:val="af6"/>
    <w:autoRedefine/>
    <w:qFormat/>
    <w:rsid w:val="00DE6886"/>
    <w:rPr>
      <w:rFonts w:ascii="Segoe UI" w:eastAsia="Segoe UI" w:hAnsi="Segoe UI" w:cs="Segoe UI"/>
      <w:sz w:val="18"/>
    </w:rPr>
  </w:style>
  <w:style w:type="character" w:customStyle="1" w:styleId="af6">
    <w:name w:val="批注框文本 字符"/>
    <w:basedOn w:val="a0"/>
    <w:link w:val="af5"/>
    <w:rsid w:val="00DE6886"/>
    <w:rPr>
      <w:rFonts w:ascii="Segoe UI" w:eastAsia="Segoe UI" w:hAnsi="Segoe UI" w:cs="Segoe UI"/>
      <w:kern w:val="0"/>
      <w:sz w:val="18"/>
      <w:szCs w:val="20"/>
      <w14:ligatures w14:val="none"/>
    </w:rPr>
  </w:style>
  <w:style w:type="paragraph" w:styleId="af7">
    <w:name w:val="footer"/>
    <w:basedOn w:val="a"/>
    <w:link w:val="af8"/>
    <w:autoRedefine/>
    <w:qFormat/>
    <w:rsid w:val="00DE6886"/>
    <w:pPr>
      <w:tabs>
        <w:tab w:val="center" w:pos="4153"/>
        <w:tab w:val="right" w:pos="8306"/>
      </w:tabs>
      <w:snapToGrid w:val="0"/>
      <w:jc w:val="left"/>
    </w:pPr>
    <w:rPr>
      <w:sz w:val="18"/>
    </w:rPr>
  </w:style>
  <w:style w:type="character" w:customStyle="1" w:styleId="af8">
    <w:name w:val="页脚 字符"/>
    <w:basedOn w:val="a0"/>
    <w:link w:val="af7"/>
    <w:rsid w:val="00DE6886"/>
    <w:rPr>
      <w:rFonts w:ascii="Calibri" w:eastAsia="Calibri" w:hAnsi="Calibri" w:cs="Calibri"/>
      <w:kern w:val="0"/>
      <w:sz w:val="18"/>
      <w:szCs w:val="20"/>
      <w14:ligatures w14:val="none"/>
    </w:rPr>
  </w:style>
  <w:style w:type="paragraph" w:styleId="af9">
    <w:name w:val="header"/>
    <w:basedOn w:val="a"/>
    <w:link w:val="afa"/>
    <w:autoRedefine/>
    <w:qFormat/>
    <w:rsid w:val="00DE6886"/>
    <w:pPr>
      <w:pBdr>
        <w:bottom w:val="single" w:sz="6" w:space="1" w:color="auto"/>
      </w:pBdr>
      <w:tabs>
        <w:tab w:val="center" w:pos="4153"/>
        <w:tab w:val="right" w:pos="8306"/>
      </w:tabs>
      <w:snapToGrid w:val="0"/>
      <w:jc w:val="center"/>
    </w:pPr>
    <w:rPr>
      <w:sz w:val="18"/>
    </w:rPr>
  </w:style>
  <w:style w:type="character" w:customStyle="1" w:styleId="afa">
    <w:name w:val="页眉 字符"/>
    <w:basedOn w:val="a0"/>
    <w:link w:val="af9"/>
    <w:rsid w:val="00DE6886"/>
    <w:rPr>
      <w:rFonts w:ascii="Calibri" w:eastAsia="Calibri" w:hAnsi="Calibri" w:cs="Calibri"/>
      <w:kern w:val="0"/>
      <w:sz w:val="18"/>
      <w:szCs w:val="20"/>
      <w14:ligatures w14:val="none"/>
    </w:rPr>
  </w:style>
  <w:style w:type="paragraph" w:styleId="TOC1">
    <w:name w:val="toc 1"/>
    <w:basedOn w:val="a"/>
    <w:autoRedefine/>
    <w:qFormat/>
    <w:rsid w:val="00DE6886"/>
    <w:pPr>
      <w:spacing w:line="305" w:lineRule="auto"/>
    </w:pPr>
    <w:rPr>
      <w:sz w:val="26"/>
    </w:rPr>
  </w:style>
  <w:style w:type="paragraph" w:styleId="TOC4">
    <w:name w:val="toc 4"/>
    <w:basedOn w:val="a"/>
    <w:autoRedefine/>
    <w:qFormat/>
    <w:rsid w:val="00DE6886"/>
    <w:pPr>
      <w:spacing w:line="330" w:lineRule="exact"/>
    </w:pPr>
  </w:style>
  <w:style w:type="paragraph" w:styleId="afb">
    <w:name w:val="List"/>
    <w:basedOn w:val="a"/>
    <w:autoRedefine/>
    <w:qFormat/>
    <w:rsid w:val="00DE6886"/>
    <w:pPr>
      <w:spacing w:line="360" w:lineRule="auto"/>
      <w:ind w:left="400" w:hanging="400"/>
    </w:pPr>
    <w:rPr>
      <w:sz w:val="22"/>
    </w:rPr>
  </w:style>
  <w:style w:type="paragraph" w:styleId="afc">
    <w:name w:val="footnote text"/>
    <w:basedOn w:val="a"/>
    <w:link w:val="afd"/>
    <w:autoRedefine/>
    <w:rsid w:val="00DE6886"/>
  </w:style>
  <w:style w:type="character" w:customStyle="1" w:styleId="afd">
    <w:name w:val="脚注文本 字符"/>
    <w:basedOn w:val="a0"/>
    <w:link w:val="afc"/>
    <w:rsid w:val="00DE6886"/>
    <w:rPr>
      <w:rFonts w:ascii="Calibri" w:eastAsia="Calibri" w:hAnsi="Calibri" w:cs="Calibri"/>
      <w:kern w:val="0"/>
      <w:sz w:val="21"/>
      <w:szCs w:val="20"/>
      <w14:ligatures w14:val="none"/>
    </w:rPr>
  </w:style>
  <w:style w:type="paragraph" w:styleId="TOC6">
    <w:name w:val="toc 6"/>
    <w:basedOn w:val="a"/>
    <w:autoRedefine/>
    <w:qFormat/>
    <w:rsid w:val="00DE6886"/>
    <w:pPr>
      <w:spacing w:line="330" w:lineRule="exact"/>
    </w:pPr>
  </w:style>
  <w:style w:type="paragraph" w:styleId="51">
    <w:name w:val="List 5"/>
    <w:basedOn w:val="a"/>
    <w:autoRedefine/>
    <w:qFormat/>
    <w:rsid w:val="00DE6886"/>
    <w:pPr>
      <w:spacing w:line="360" w:lineRule="auto"/>
      <w:ind w:left="1800" w:hanging="400"/>
    </w:pPr>
    <w:rPr>
      <w:sz w:val="22"/>
    </w:rPr>
  </w:style>
  <w:style w:type="paragraph" w:styleId="TOC2">
    <w:name w:val="toc 2"/>
    <w:basedOn w:val="a"/>
    <w:autoRedefine/>
    <w:qFormat/>
    <w:rsid w:val="00DE6886"/>
    <w:pPr>
      <w:spacing w:line="330" w:lineRule="auto"/>
    </w:pPr>
    <w:rPr>
      <w:sz w:val="24"/>
    </w:rPr>
  </w:style>
  <w:style w:type="paragraph" w:styleId="TOC9">
    <w:name w:val="toc 9"/>
    <w:basedOn w:val="a"/>
    <w:autoRedefine/>
    <w:rsid w:val="00DE6886"/>
    <w:pPr>
      <w:spacing w:line="330" w:lineRule="exact"/>
    </w:pPr>
  </w:style>
  <w:style w:type="paragraph" w:styleId="41">
    <w:name w:val="List 4"/>
    <w:basedOn w:val="a"/>
    <w:qFormat/>
    <w:rsid w:val="00DE6886"/>
    <w:pPr>
      <w:spacing w:line="360" w:lineRule="auto"/>
      <w:ind w:left="1600" w:hanging="400"/>
    </w:pPr>
    <w:rPr>
      <w:sz w:val="22"/>
    </w:rPr>
  </w:style>
  <w:style w:type="paragraph" w:styleId="afe">
    <w:name w:val="Normal (Web)"/>
    <w:basedOn w:val="a"/>
    <w:autoRedefine/>
    <w:qFormat/>
    <w:rsid w:val="00DE6886"/>
    <w:pPr>
      <w:jc w:val="left"/>
    </w:pPr>
    <w:rPr>
      <w:sz w:val="24"/>
    </w:rPr>
  </w:style>
  <w:style w:type="paragraph" w:styleId="aff">
    <w:name w:val="annotation subject"/>
    <w:basedOn w:val="af0"/>
    <w:link w:val="aff0"/>
    <w:qFormat/>
    <w:rsid w:val="00DE6886"/>
    <w:rPr>
      <w:b/>
      <w:sz w:val="21"/>
    </w:rPr>
  </w:style>
  <w:style w:type="character" w:customStyle="1" w:styleId="aff0">
    <w:name w:val="批注主题 字符"/>
    <w:basedOn w:val="af1"/>
    <w:link w:val="aff"/>
    <w:rsid w:val="00DE6886"/>
    <w:rPr>
      <w:rFonts w:ascii="Calibri" w:eastAsia="Calibri" w:hAnsi="Calibri" w:cs="Calibri"/>
      <w:b/>
      <w:kern w:val="0"/>
      <w:sz w:val="21"/>
      <w:szCs w:val="20"/>
      <w14:ligatures w14:val="none"/>
    </w:rPr>
  </w:style>
  <w:style w:type="table" w:styleId="aff1">
    <w:name w:val="Table Grid"/>
    <w:basedOn w:val="a1"/>
    <w:autoRedefine/>
    <w:qFormat/>
    <w:rsid w:val="00DE6886"/>
    <w:pPr>
      <w:spacing w:after="0" w:line="240" w:lineRule="auto"/>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2">
    <w:name w:val="Strong"/>
    <w:basedOn w:val="a0"/>
    <w:autoRedefine/>
    <w:qFormat/>
    <w:rsid w:val="00DE6886"/>
    <w:rPr>
      <w:b/>
    </w:rPr>
  </w:style>
  <w:style w:type="character" w:styleId="aff3">
    <w:name w:val="endnote reference"/>
    <w:basedOn w:val="a0"/>
    <w:autoRedefine/>
    <w:qFormat/>
    <w:rsid w:val="00DE6886"/>
    <w:rPr>
      <w:vertAlign w:val="superscript"/>
    </w:rPr>
  </w:style>
  <w:style w:type="character" w:styleId="aff4">
    <w:name w:val="FollowedHyperlink"/>
    <w:basedOn w:val="a0"/>
    <w:autoRedefine/>
    <w:qFormat/>
    <w:rsid w:val="00DE6886"/>
    <w:rPr>
      <w:color w:val="800080"/>
      <w:u w:val="single"/>
    </w:rPr>
  </w:style>
  <w:style w:type="character" w:styleId="aff5">
    <w:name w:val="Emphasis"/>
    <w:basedOn w:val="a0"/>
    <w:qFormat/>
    <w:rsid w:val="00DE6886"/>
    <w:rPr>
      <w:i/>
    </w:rPr>
  </w:style>
  <w:style w:type="character" w:styleId="aff6">
    <w:name w:val="line number"/>
    <w:basedOn w:val="a0"/>
    <w:autoRedefine/>
    <w:qFormat/>
    <w:rsid w:val="00DE6886"/>
  </w:style>
  <w:style w:type="character" w:styleId="aff7">
    <w:name w:val="Hyperlink"/>
    <w:basedOn w:val="a0"/>
    <w:autoRedefine/>
    <w:qFormat/>
    <w:rsid w:val="00DE6886"/>
    <w:rPr>
      <w:color w:val="0000FF"/>
      <w:u w:val="single"/>
    </w:rPr>
  </w:style>
  <w:style w:type="character" w:styleId="aff8">
    <w:name w:val="annotation reference"/>
    <w:basedOn w:val="a0"/>
    <w:autoRedefine/>
    <w:qFormat/>
    <w:rsid w:val="00DE6886"/>
    <w:rPr>
      <w:sz w:val="21"/>
    </w:rPr>
  </w:style>
  <w:style w:type="character" w:styleId="aff9">
    <w:name w:val="footnote reference"/>
    <w:basedOn w:val="a0"/>
    <w:autoRedefine/>
    <w:rsid w:val="00DE6886"/>
    <w:rPr>
      <w:vertAlign w:val="superscript"/>
    </w:rPr>
  </w:style>
  <w:style w:type="table" w:customStyle="1" w:styleId="OldDefaultTableStyle">
    <w:name w:val="Old Default Table Style"/>
    <w:autoRedefine/>
    <w:qFormat/>
    <w:rsid w:val="00DE6886"/>
    <w:pPr>
      <w:spacing w:after="0" w:line="240" w:lineRule="auto"/>
    </w:pPr>
    <w:rPr>
      <w:rFonts w:ascii="Times New Roman" w:eastAsia="宋体" w:hAnsi="Times New Roman" w:cs="Times New Roman"/>
      <w:kern w:val="0"/>
      <w:sz w:val="20"/>
      <w:szCs w:val="20"/>
      <w14:ligatures w14:val="none"/>
    </w:rPr>
    <w:tblPr>
      <w:tblCellMar>
        <w:top w:w="0" w:type="dxa"/>
        <w:left w:w="10" w:type="dxa"/>
        <w:bottom w:w="0" w:type="dxa"/>
        <w:right w:w="10" w:type="dxa"/>
      </w:tblCellMar>
    </w:tblPr>
  </w:style>
  <w:style w:type="character" w:customStyle="1" w:styleId="font31">
    <w:name w:val="font31"/>
    <w:basedOn w:val="a0"/>
    <w:autoRedefine/>
    <w:qFormat/>
    <w:rsid w:val="00DE6886"/>
    <w:rPr>
      <w:rFonts w:ascii="宋体" w:eastAsia="宋体" w:hAnsi="宋体" w:cs="宋体"/>
      <w:b/>
      <w:color w:val="000000"/>
      <w:sz w:val="22"/>
    </w:rPr>
  </w:style>
  <w:style w:type="character" w:customStyle="1" w:styleId="font21">
    <w:name w:val="font21"/>
    <w:basedOn w:val="a0"/>
    <w:autoRedefine/>
    <w:qFormat/>
    <w:rsid w:val="00DE6886"/>
    <w:rPr>
      <w:rFonts w:ascii="Times New Roman" w:eastAsia="Times New Roman" w:hAnsi="Times New Roman" w:cs="Times New Roman"/>
      <w:b/>
      <w:color w:val="000000"/>
      <w:sz w:val="22"/>
    </w:rPr>
  </w:style>
  <w:style w:type="character" w:customStyle="1" w:styleId="font01">
    <w:name w:val="font01"/>
    <w:basedOn w:val="a0"/>
    <w:autoRedefine/>
    <w:qFormat/>
    <w:rsid w:val="00DE6886"/>
    <w:rPr>
      <w:rFonts w:ascii="宋体" w:eastAsia="宋体" w:hAnsi="宋体" w:cs="宋体"/>
      <w:color w:val="000000"/>
      <w:sz w:val="22"/>
    </w:rPr>
  </w:style>
  <w:style w:type="character" w:customStyle="1" w:styleId="font41">
    <w:name w:val="font41"/>
    <w:basedOn w:val="a0"/>
    <w:autoRedefine/>
    <w:qFormat/>
    <w:rsid w:val="00DE6886"/>
    <w:rPr>
      <w:rFonts w:ascii="Times New Roman" w:eastAsia="Times New Roman" w:hAnsi="Times New Roman" w:cs="Times New Roman"/>
      <w:color w:val="000000"/>
      <w:sz w:val="22"/>
    </w:rPr>
  </w:style>
  <w:style w:type="character" w:styleId="affa">
    <w:name w:val="Placeholder Text"/>
    <w:basedOn w:val="a0"/>
    <w:qFormat/>
    <w:rsid w:val="00DE6886"/>
    <w:rPr>
      <w:color w:val="808080"/>
    </w:rPr>
  </w:style>
  <w:style w:type="character" w:customStyle="1" w:styleId="11">
    <w:name w:val="未处理的提及1"/>
    <w:basedOn w:val="a0"/>
    <w:autoRedefine/>
    <w:qFormat/>
    <w:rsid w:val="00DE6886"/>
    <w:rPr>
      <w:color w:val="605E5C"/>
    </w:rPr>
  </w:style>
  <w:style w:type="paragraph" w:customStyle="1" w:styleId="12">
    <w:name w:val="列表段落1"/>
    <w:basedOn w:val="a"/>
    <w:autoRedefine/>
    <w:uiPriority w:val="34"/>
    <w:qFormat/>
    <w:rsid w:val="00DE6886"/>
    <w:pPr>
      <w:ind w:firstLine="420"/>
    </w:pPr>
    <w:rPr>
      <w:rFonts w:ascii="Times New Roman" w:eastAsia="Times New Roman" w:hAnsi="Times New Roman" w:cs="Times New Roman"/>
    </w:rPr>
  </w:style>
  <w:style w:type="character" w:customStyle="1" w:styleId="22">
    <w:name w:val="未处理的提及2"/>
    <w:basedOn w:val="a0"/>
    <w:autoRedefine/>
    <w:qFormat/>
    <w:rsid w:val="00DE6886"/>
    <w:rPr>
      <w:color w:val="605E5C"/>
    </w:rPr>
  </w:style>
  <w:style w:type="paragraph" w:customStyle="1" w:styleId="13">
    <w:name w:val="修订1"/>
    <w:autoRedefine/>
    <w:qFormat/>
    <w:rsid w:val="00DE6886"/>
    <w:pPr>
      <w:spacing w:after="0" w:line="240" w:lineRule="auto"/>
    </w:pPr>
    <w:rPr>
      <w:rFonts w:ascii="Calibri" w:eastAsia="Calibri" w:hAnsi="Calibri" w:cs="Calibri"/>
      <w:kern w:val="0"/>
      <w:sz w:val="21"/>
      <w:szCs w:val="20"/>
      <w14:ligatures w14:val="none"/>
    </w:rPr>
  </w:style>
  <w:style w:type="paragraph" w:customStyle="1" w:styleId="affb">
    <w:name w:val="一级标题"/>
    <w:basedOn w:val="4"/>
    <w:autoRedefine/>
    <w:qFormat/>
    <w:rsid w:val="00DE6886"/>
    <w:pPr>
      <w:spacing w:before="120" w:after="120" w:line="480" w:lineRule="auto"/>
    </w:pPr>
    <w:rPr>
      <w:rFonts w:ascii="Times New Roman" w:eastAsia="Times New Roman" w:hAnsi="Times New Roman" w:cs="Times New Roman"/>
      <w:b/>
      <w:color w:val="auto"/>
      <w:sz w:val="21"/>
      <w:szCs w:val="20"/>
    </w:rPr>
  </w:style>
  <w:style w:type="paragraph" w:customStyle="1" w:styleId="affc">
    <w:name w:val="二级标题"/>
    <w:basedOn w:val="5"/>
    <w:autoRedefine/>
    <w:qFormat/>
    <w:rsid w:val="00DE6886"/>
    <w:pPr>
      <w:spacing w:before="120" w:after="120" w:line="480" w:lineRule="auto"/>
    </w:pPr>
    <w:rPr>
      <w:rFonts w:ascii="Times New Roman" w:eastAsia="Times New Roman" w:hAnsi="Times New Roman" w:cs="Times New Roman"/>
      <w:i/>
      <w:color w:val="auto"/>
      <w:sz w:val="21"/>
    </w:rPr>
  </w:style>
  <w:style w:type="character" w:customStyle="1" w:styleId="32">
    <w:name w:val="未处理的提及3"/>
    <w:basedOn w:val="a0"/>
    <w:autoRedefine/>
    <w:qFormat/>
    <w:rsid w:val="00DE6886"/>
    <w:rPr>
      <w:color w:val="605E5C"/>
    </w:rPr>
  </w:style>
  <w:style w:type="character" w:customStyle="1" w:styleId="font11">
    <w:name w:val="font11"/>
    <w:basedOn w:val="a0"/>
    <w:autoRedefine/>
    <w:qFormat/>
    <w:rsid w:val="00DE6886"/>
    <w:rPr>
      <w:rFonts w:ascii="Times New Roman" w:eastAsia="Times New Roman" w:hAnsi="Times New Roman" w:cs="Times New Roman"/>
      <w:color w:val="000000"/>
      <w:sz w:val="20"/>
    </w:rPr>
  </w:style>
  <w:style w:type="character" w:customStyle="1" w:styleId="42">
    <w:name w:val="未处理的提及4"/>
    <w:basedOn w:val="a0"/>
    <w:autoRedefine/>
    <w:qFormat/>
    <w:rsid w:val="00DE6886"/>
    <w:rPr>
      <w:color w:val="605E5C"/>
    </w:rPr>
  </w:style>
  <w:style w:type="paragraph" w:customStyle="1" w:styleId="23">
    <w:name w:val="修订2"/>
    <w:autoRedefine/>
    <w:qFormat/>
    <w:rsid w:val="00DE6886"/>
    <w:pPr>
      <w:spacing w:after="0" w:line="240" w:lineRule="auto"/>
    </w:pPr>
    <w:rPr>
      <w:rFonts w:ascii="Calibri" w:eastAsia="Calibri" w:hAnsi="Calibri" w:cs="Calibri"/>
      <w:kern w:val="0"/>
      <w:sz w:val="21"/>
      <w:szCs w:val="20"/>
      <w14:ligatures w14:val="none"/>
    </w:rPr>
  </w:style>
  <w:style w:type="paragraph" w:customStyle="1" w:styleId="33">
    <w:name w:val="修订3"/>
    <w:autoRedefine/>
    <w:rsid w:val="00DE6886"/>
    <w:pPr>
      <w:spacing w:after="0" w:line="240" w:lineRule="auto"/>
    </w:pPr>
    <w:rPr>
      <w:rFonts w:ascii="Calibri" w:eastAsia="Calibri" w:hAnsi="Calibri" w:cs="Calibri"/>
      <w:kern w:val="0"/>
      <w:sz w:val="21"/>
      <w:szCs w:val="20"/>
      <w14:ligatures w14:val="none"/>
    </w:rPr>
  </w:style>
  <w:style w:type="paragraph" w:customStyle="1" w:styleId="43">
    <w:name w:val="修订4"/>
    <w:autoRedefine/>
    <w:qFormat/>
    <w:rsid w:val="00DE6886"/>
    <w:pPr>
      <w:spacing w:after="0" w:line="240" w:lineRule="auto"/>
    </w:pPr>
    <w:rPr>
      <w:rFonts w:ascii="Calibri" w:eastAsia="Calibri" w:hAnsi="Calibri" w:cs="Calibri"/>
      <w:kern w:val="0"/>
      <w:sz w:val="21"/>
      <w:szCs w:val="20"/>
      <w14:ligatures w14:val="none"/>
    </w:rPr>
  </w:style>
  <w:style w:type="paragraph" w:customStyle="1" w:styleId="52">
    <w:name w:val="修订5"/>
    <w:autoRedefine/>
    <w:qFormat/>
    <w:rsid w:val="00DE6886"/>
    <w:pPr>
      <w:spacing w:after="0" w:line="240" w:lineRule="auto"/>
    </w:pPr>
    <w:rPr>
      <w:rFonts w:ascii="Calibri" w:eastAsia="Calibri" w:hAnsi="Calibri" w:cs="Calibri"/>
      <w:kern w:val="0"/>
      <w:sz w:val="21"/>
      <w:szCs w:val="20"/>
      <w14:ligatures w14:val="none"/>
    </w:rPr>
  </w:style>
  <w:style w:type="character" w:customStyle="1" w:styleId="title-text">
    <w:name w:val="title-text"/>
    <w:basedOn w:val="a0"/>
    <w:autoRedefine/>
    <w:qFormat/>
    <w:rsid w:val="00DE6886"/>
  </w:style>
  <w:style w:type="paragraph" w:customStyle="1" w:styleId="61">
    <w:name w:val="修订6"/>
    <w:rsid w:val="00DE6886"/>
    <w:pPr>
      <w:spacing w:after="0" w:line="240" w:lineRule="auto"/>
    </w:pPr>
    <w:rPr>
      <w:rFonts w:ascii="Calibri" w:eastAsia="Calibri" w:hAnsi="Calibri" w:cs="Calibri"/>
      <w:kern w:val="0"/>
      <w:sz w:val="21"/>
      <w:szCs w:val="20"/>
      <w14:ligatures w14:val="none"/>
    </w:rPr>
  </w:style>
  <w:style w:type="character" w:customStyle="1" w:styleId="53">
    <w:name w:val="未处理的提及5"/>
    <w:basedOn w:val="a0"/>
    <w:rsid w:val="00DE6886"/>
    <w:rPr>
      <w:color w:val="605E5C"/>
    </w:rPr>
  </w:style>
  <w:style w:type="character" w:customStyle="1" w:styleId="62">
    <w:name w:val="未处理的提及6"/>
    <w:basedOn w:val="a0"/>
    <w:autoRedefine/>
    <w:qFormat/>
    <w:rsid w:val="00DE6886"/>
    <w:rPr>
      <w:color w:val="605E5C"/>
    </w:rPr>
  </w:style>
  <w:style w:type="paragraph" w:customStyle="1" w:styleId="71">
    <w:name w:val="修订7"/>
    <w:autoRedefine/>
    <w:rsid w:val="00DE6886"/>
    <w:pPr>
      <w:spacing w:after="0" w:line="240" w:lineRule="auto"/>
    </w:pPr>
    <w:rPr>
      <w:rFonts w:ascii="Calibri" w:eastAsia="Calibri" w:hAnsi="Calibri" w:cs="Calibri"/>
      <w:kern w:val="0"/>
      <w:sz w:val="21"/>
      <w:szCs w:val="20"/>
      <w14:ligatures w14:val="none"/>
    </w:rPr>
  </w:style>
  <w:style w:type="character" w:customStyle="1" w:styleId="72">
    <w:name w:val="未处理的提及7"/>
    <w:basedOn w:val="a0"/>
    <w:rsid w:val="00DE6886"/>
    <w:rPr>
      <w:color w:val="605E5C"/>
    </w:rPr>
  </w:style>
  <w:style w:type="paragraph" w:customStyle="1" w:styleId="81">
    <w:name w:val="修订8"/>
    <w:rsid w:val="00DE6886"/>
    <w:pPr>
      <w:spacing w:after="0" w:line="240" w:lineRule="auto"/>
    </w:pPr>
    <w:rPr>
      <w:rFonts w:ascii="Calibri" w:eastAsia="Calibri" w:hAnsi="Calibri" w:cs="Calibri"/>
      <w:kern w:val="0"/>
      <w:sz w:val="21"/>
      <w:szCs w:val="20"/>
      <w14:ligatures w14:val="none"/>
    </w:rPr>
  </w:style>
  <w:style w:type="character" w:customStyle="1" w:styleId="82">
    <w:name w:val="未处理的提及8"/>
    <w:basedOn w:val="a0"/>
    <w:rsid w:val="00DE6886"/>
    <w:rPr>
      <w:color w:val="605E5C"/>
    </w:rPr>
  </w:style>
  <w:style w:type="paragraph" w:customStyle="1" w:styleId="91">
    <w:name w:val="修订9"/>
    <w:autoRedefine/>
    <w:qFormat/>
    <w:rsid w:val="00DE6886"/>
    <w:pPr>
      <w:spacing w:after="0" w:line="240" w:lineRule="auto"/>
    </w:pPr>
    <w:rPr>
      <w:rFonts w:ascii="Calibri" w:eastAsia="Calibri" w:hAnsi="Calibri" w:cs="Calibri"/>
      <w:kern w:val="0"/>
      <w:sz w:val="21"/>
      <w:szCs w:val="20"/>
      <w14:ligatures w14:val="none"/>
    </w:rPr>
  </w:style>
  <w:style w:type="paragraph" w:customStyle="1" w:styleId="100">
    <w:name w:val="修订10"/>
    <w:autoRedefine/>
    <w:qFormat/>
    <w:rsid w:val="00DE6886"/>
    <w:pPr>
      <w:spacing w:after="0" w:line="240" w:lineRule="auto"/>
    </w:pPr>
    <w:rPr>
      <w:rFonts w:ascii="Calibri" w:eastAsia="Calibri" w:hAnsi="Calibri" w:cs="Calibri"/>
      <w:kern w:val="0"/>
      <w:sz w:val="21"/>
      <w:szCs w:val="20"/>
      <w14:ligatures w14:val="none"/>
    </w:rPr>
  </w:style>
  <w:style w:type="paragraph" w:customStyle="1" w:styleId="110">
    <w:name w:val="修订11"/>
    <w:rsid w:val="00DE6886"/>
    <w:pPr>
      <w:spacing w:after="0" w:line="240" w:lineRule="auto"/>
    </w:pPr>
    <w:rPr>
      <w:rFonts w:ascii="Calibri" w:eastAsia="Calibri" w:hAnsi="Calibri" w:cs="Calibri"/>
      <w:kern w:val="0"/>
      <w:sz w:val="21"/>
      <w:szCs w:val="20"/>
      <w14:ligatures w14:val="none"/>
    </w:rPr>
  </w:style>
  <w:style w:type="character" w:customStyle="1" w:styleId="92">
    <w:name w:val="未处理的提及9"/>
    <w:basedOn w:val="a0"/>
    <w:autoRedefine/>
    <w:qFormat/>
    <w:rsid w:val="00DE6886"/>
    <w:rPr>
      <w:color w:val="605E5C"/>
    </w:rPr>
  </w:style>
  <w:style w:type="paragraph" w:customStyle="1" w:styleId="120">
    <w:name w:val="修订12"/>
    <w:rsid w:val="00DE6886"/>
    <w:pPr>
      <w:spacing w:after="0" w:line="240" w:lineRule="auto"/>
    </w:pPr>
    <w:rPr>
      <w:rFonts w:ascii="Calibri" w:eastAsia="Calibri" w:hAnsi="Calibri" w:cs="Calibri"/>
      <w:kern w:val="0"/>
      <w:sz w:val="21"/>
      <w:szCs w:val="20"/>
      <w14:ligatures w14:val="none"/>
    </w:rPr>
  </w:style>
  <w:style w:type="character" w:customStyle="1" w:styleId="101">
    <w:name w:val="未处理的提及10"/>
    <w:basedOn w:val="a0"/>
    <w:autoRedefine/>
    <w:qFormat/>
    <w:rsid w:val="00DE6886"/>
    <w:rPr>
      <w:color w:val="605E5C"/>
    </w:rPr>
  </w:style>
  <w:style w:type="paragraph" w:customStyle="1" w:styleId="TableList">
    <w:name w:val="Table List"/>
    <w:basedOn w:val="a"/>
    <w:autoRedefine/>
    <w:qFormat/>
    <w:rsid w:val="00DE6886"/>
    <w:pPr>
      <w:ind w:left="300" w:hanging="300"/>
      <w:jc w:val="left"/>
    </w:pPr>
    <w:rPr>
      <w:sz w:val="20"/>
    </w:rPr>
  </w:style>
  <w:style w:type="character" w:customStyle="1" w:styleId="GivenName">
    <w:name w:val="Given Name"/>
    <w:basedOn w:val="a0"/>
    <w:rsid w:val="00DE6886"/>
    <w:rPr>
      <w:shd w:val="clear" w:color="auto" w:fill="D0FCE2"/>
    </w:rPr>
  </w:style>
  <w:style w:type="character" w:customStyle="1" w:styleId="FamilyName">
    <w:name w:val="Family Name"/>
    <w:basedOn w:val="a0"/>
    <w:rsid w:val="00DE6886"/>
    <w:rPr>
      <w:shd w:val="clear" w:color="auto" w:fill="88F4BE"/>
    </w:rPr>
  </w:style>
  <w:style w:type="paragraph" w:customStyle="1" w:styleId="List8">
    <w:name w:val="List 8"/>
    <w:basedOn w:val="a"/>
    <w:rsid w:val="00DE6886"/>
    <w:pPr>
      <w:spacing w:line="360" w:lineRule="auto"/>
      <w:ind w:left="1980" w:hanging="400"/>
    </w:pPr>
    <w:rPr>
      <w:sz w:val="22"/>
    </w:rPr>
  </w:style>
  <w:style w:type="character" w:customStyle="1" w:styleId="Cross-reference">
    <w:name w:val="Cross-reference"/>
    <w:basedOn w:val="a0"/>
    <w:rsid w:val="00DE6886"/>
    <w:rPr>
      <w:shd w:val="clear" w:color="auto" w:fill="FFE3C9"/>
    </w:rPr>
  </w:style>
  <w:style w:type="character" w:customStyle="1" w:styleId="Postcode">
    <w:name w:val="Postcode"/>
    <w:basedOn w:val="a0"/>
    <w:rsid w:val="00DE6886"/>
    <w:rPr>
      <w:shd w:val="clear" w:color="auto" w:fill="BEBEBE"/>
    </w:rPr>
  </w:style>
  <w:style w:type="paragraph" w:customStyle="1" w:styleId="Authors">
    <w:name w:val="Authors"/>
    <w:basedOn w:val="a"/>
    <w:rsid w:val="00DE6886"/>
    <w:pPr>
      <w:spacing w:before="360" w:after="120" w:line="283" w:lineRule="auto"/>
      <w:jc w:val="left"/>
    </w:pPr>
    <w:rPr>
      <w:sz w:val="28"/>
    </w:rPr>
  </w:style>
  <w:style w:type="character" w:customStyle="1" w:styleId="GrantID">
    <w:name w:val="Grant ID"/>
    <w:basedOn w:val="a0"/>
    <w:rsid w:val="00DE6886"/>
    <w:rPr>
      <w:shd w:val="clear" w:color="auto" w:fill="DDA5FF"/>
    </w:rPr>
  </w:style>
  <w:style w:type="paragraph" w:customStyle="1" w:styleId="Annotation">
    <w:name w:val="Annotation"/>
    <w:basedOn w:val="a"/>
    <w:rsid w:val="00DE6886"/>
    <w:pPr>
      <w:spacing w:after="160" w:line="360" w:lineRule="auto"/>
      <w:ind w:left="400"/>
      <w:jc w:val="left"/>
    </w:pPr>
    <w:rPr>
      <w:sz w:val="22"/>
    </w:rPr>
  </w:style>
  <w:style w:type="paragraph" w:customStyle="1" w:styleId="Note">
    <w:name w:val="Note"/>
    <w:basedOn w:val="a"/>
    <w:rsid w:val="00DE6886"/>
    <w:pPr>
      <w:shd w:val="clear" w:color="auto" w:fill="EDF0FF"/>
      <w:spacing w:line="432" w:lineRule="auto"/>
    </w:pPr>
    <w:rPr>
      <w:sz w:val="20"/>
      <w:shd w:val="clear" w:color="auto" w:fill="EDF0FF"/>
    </w:rPr>
  </w:style>
  <w:style w:type="paragraph" w:customStyle="1" w:styleId="Copyright">
    <w:name w:val="Copyright"/>
    <w:basedOn w:val="a"/>
    <w:rsid w:val="00DE6886"/>
    <w:pPr>
      <w:shd w:val="clear" w:color="auto" w:fill="E9F9FF"/>
    </w:pPr>
    <w:rPr>
      <w:sz w:val="18"/>
      <w:shd w:val="clear" w:color="auto" w:fill="E9F9FF"/>
    </w:rPr>
  </w:style>
  <w:style w:type="paragraph" w:customStyle="1" w:styleId="Formula">
    <w:name w:val="Formula"/>
    <w:basedOn w:val="a"/>
    <w:rsid w:val="00DE6886"/>
    <w:pPr>
      <w:shd w:val="clear" w:color="auto" w:fill="FFF5ED"/>
      <w:spacing w:before="120" w:after="120" w:line="360" w:lineRule="auto"/>
      <w:jc w:val="left"/>
    </w:pPr>
    <w:rPr>
      <w:sz w:val="22"/>
      <w:shd w:val="clear" w:color="auto" w:fill="FFF5ED"/>
    </w:rPr>
  </w:style>
  <w:style w:type="paragraph" w:customStyle="1" w:styleId="Abstract">
    <w:name w:val="Abstract"/>
    <w:basedOn w:val="a"/>
    <w:rsid w:val="00DE6886"/>
    <w:pPr>
      <w:spacing w:after="160" w:line="360" w:lineRule="auto"/>
      <w:ind w:left="1440" w:right="1440"/>
    </w:pPr>
    <w:rPr>
      <w:sz w:val="22"/>
    </w:rPr>
  </w:style>
  <w:style w:type="paragraph" w:customStyle="1" w:styleId="Reference">
    <w:name w:val="Reference"/>
    <w:basedOn w:val="a"/>
    <w:rsid w:val="00DE6886"/>
    <w:pPr>
      <w:spacing w:after="320" w:line="360" w:lineRule="auto"/>
      <w:ind w:left="400" w:hanging="400"/>
    </w:pPr>
    <w:rPr>
      <w:sz w:val="22"/>
    </w:rPr>
  </w:style>
  <w:style w:type="character" w:customStyle="1" w:styleId="Label">
    <w:name w:val="Label"/>
    <w:basedOn w:val="a0"/>
    <w:rsid w:val="00DE6886"/>
    <w:rPr>
      <w:shd w:val="clear" w:color="auto" w:fill="FFC391"/>
      <w:vertAlign w:val="baseline"/>
    </w:rPr>
  </w:style>
  <w:style w:type="paragraph" w:customStyle="1" w:styleId="Keywords">
    <w:name w:val="Keywords"/>
    <w:basedOn w:val="a"/>
    <w:rsid w:val="00DE6886"/>
    <w:pPr>
      <w:spacing w:line="396" w:lineRule="auto"/>
      <w:ind w:left="1000"/>
      <w:jc w:val="left"/>
    </w:pPr>
    <w:rPr>
      <w:sz w:val="20"/>
    </w:rPr>
  </w:style>
  <w:style w:type="character" w:customStyle="1" w:styleId="Organization">
    <w:name w:val="Organization"/>
    <w:basedOn w:val="a0"/>
    <w:rsid w:val="00DE6886"/>
    <w:rPr>
      <w:shd w:val="clear" w:color="auto" w:fill="D1FFB5"/>
    </w:rPr>
  </w:style>
  <w:style w:type="character" w:customStyle="1" w:styleId="GlossaryTerm">
    <w:name w:val="Glossary Term"/>
    <w:basedOn w:val="a0"/>
    <w:rsid w:val="00DE6886"/>
    <w:rPr>
      <w:shd w:val="clear" w:color="auto" w:fill="FFCFD7"/>
    </w:rPr>
  </w:style>
  <w:style w:type="character" w:customStyle="1" w:styleId="ArticleTitle">
    <w:name w:val="Article Title"/>
    <w:basedOn w:val="a0"/>
    <w:qFormat/>
    <w:rsid w:val="00DE6886"/>
    <w:rPr>
      <w:shd w:val="clear" w:color="auto" w:fill="E9F9FF"/>
    </w:rPr>
  </w:style>
  <w:style w:type="character" w:customStyle="1" w:styleId="City">
    <w:name w:val="City"/>
    <w:basedOn w:val="a0"/>
    <w:rsid w:val="00DE6886"/>
    <w:rPr>
      <w:shd w:val="clear" w:color="auto" w:fill="D7D7D7"/>
    </w:rPr>
  </w:style>
  <w:style w:type="character" w:customStyle="1" w:styleId="Region">
    <w:name w:val="Region"/>
    <w:basedOn w:val="a0"/>
    <w:rsid w:val="00DE6886"/>
    <w:rPr>
      <w:shd w:val="clear" w:color="auto" w:fill="D8E9EE"/>
    </w:rPr>
  </w:style>
  <w:style w:type="paragraph" w:customStyle="1" w:styleId="Correspondence">
    <w:name w:val="Correspondence"/>
    <w:basedOn w:val="a"/>
    <w:rsid w:val="00DE6886"/>
    <w:pPr>
      <w:shd w:val="clear" w:color="auto" w:fill="F3F7F9"/>
      <w:spacing w:before="240" w:after="120" w:line="396" w:lineRule="auto"/>
      <w:ind w:left="400" w:hanging="400"/>
      <w:jc w:val="left"/>
    </w:pPr>
    <w:rPr>
      <w:sz w:val="20"/>
      <w:shd w:val="clear" w:color="auto" w:fill="F3F7F9"/>
    </w:rPr>
  </w:style>
  <w:style w:type="character" w:customStyle="1" w:styleId="DatabaseLink">
    <w:name w:val="Database Link"/>
    <w:basedOn w:val="a0"/>
    <w:rsid w:val="00DE6886"/>
    <w:rPr>
      <w:shd w:val="clear" w:color="auto" w:fill="AFBEFF"/>
    </w:rPr>
  </w:style>
  <w:style w:type="paragraph" w:customStyle="1" w:styleId="AbstractSubheading">
    <w:name w:val="Abstract Subheading"/>
    <w:basedOn w:val="a"/>
    <w:rsid w:val="00DE6886"/>
    <w:pPr>
      <w:ind w:left="1440"/>
      <w:outlineLvl w:val="8"/>
    </w:pPr>
    <w:rPr>
      <w:sz w:val="22"/>
    </w:rPr>
  </w:style>
  <w:style w:type="paragraph" w:customStyle="1" w:styleId="QuotationSource">
    <w:name w:val="Quotation Source"/>
    <w:basedOn w:val="a"/>
    <w:rsid w:val="00DE6886"/>
    <w:pPr>
      <w:spacing w:after="170" w:line="360" w:lineRule="auto"/>
      <w:ind w:left="1200"/>
      <w:jc w:val="right"/>
    </w:pPr>
    <w:rPr>
      <w:sz w:val="22"/>
    </w:rPr>
  </w:style>
  <w:style w:type="paragraph" w:customStyle="1" w:styleId="Glossary">
    <w:name w:val="Glossary"/>
    <w:basedOn w:val="a"/>
    <w:rsid w:val="00DE6886"/>
    <w:pPr>
      <w:shd w:val="clear" w:color="auto" w:fill="FFEDF0"/>
      <w:spacing w:before="120" w:after="120" w:line="432" w:lineRule="auto"/>
    </w:pPr>
    <w:rPr>
      <w:sz w:val="20"/>
      <w:shd w:val="clear" w:color="auto" w:fill="FFEDF0"/>
    </w:rPr>
  </w:style>
  <w:style w:type="paragraph" w:customStyle="1" w:styleId="List7">
    <w:name w:val="List 7"/>
    <w:basedOn w:val="a"/>
    <w:rsid w:val="00DE6886"/>
    <w:pPr>
      <w:spacing w:line="360" w:lineRule="auto"/>
      <w:ind w:left="1920" w:hanging="400"/>
    </w:pPr>
    <w:rPr>
      <w:sz w:val="22"/>
    </w:rPr>
  </w:style>
  <w:style w:type="character" w:customStyle="1" w:styleId="Country">
    <w:name w:val="Country"/>
    <w:basedOn w:val="a0"/>
    <w:qFormat/>
    <w:rsid w:val="00DE6886"/>
    <w:rPr>
      <w:shd w:val="clear" w:color="auto" w:fill="97C5D1"/>
    </w:rPr>
  </w:style>
  <w:style w:type="paragraph" w:customStyle="1" w:styleId="Acknowledgements">
    <w:name w:val="Acknowledgements"/>
    <w:basedOn w:val="a"/>
    <w:autoRedefine/>
    <w:qFormat/>
    <w:rsid w:val="00DE6886"/>
    <w:pPr>
      <w:shd w:val="clear" w:color="auto" w:fill="F9EDFF"/>
      <w:spacing w:after="160" w:line="396" w:lineRule="auto"/>
    </w:pPr>
    <w:rPr>
      <w:sz w:val="20"/>
      <w:shd w:val="clear" w:color="auto" w:fill="F9EDFF"/>
    </w:rPr>
  </w:style>
  <w:style w:type="character" w:customStyle="1" w:styleId="PageNumbers">
    <w:name w:val="Page Numbers"/>
    <w:basedOn w:val="a0"/>
    <w:rsid w:val="00DE6886"/>
    <w:rPr>
      <w:shd w:val="clear" w:color="auto" w:fill="FFEDF0"/>
    </w:rPr>
  </w:style>
  <w:style w:type="paragraph" w:customStyle="1" w:styleId="Affiliation">
    <w:name w:val="Affiliation"/>
    <w:basedOn w:val="a"/>
    <w:autoRedefine/>
    <w:qFormat/>
    <w:rsid w:val="00DE6886"/>
    <w:pPr>
      <w:shd w:val="clear" w:color="auto" w:fill="F4FFED"/>
      <w:spacing w:before="240" w:after="120" w:line="396" w:lineRule="auto"/>
      <w:ind w:left="400" w:hanging="400"/>
      <w:jc w:val="left"/>
    </w:pPr>
    <w:rPr>
      <w:sz w:val="20"/>
      <w:shd w:val="clear" w:color="auto" w:fill="F4FFED"/>
    </w:rPr>
  </w:style>
  <w:style w:type="character" w:customStyle="1" w:styleId="VolumeNumber">
    <w:name w:val="Volume Number"/>
    <w:basedOn w:val="a0"/>
    <w:rsid w:val="00DE6886"/>
    <w:rPr>
      <w:shd w:val="clear" w:color="auto" w:fill="EDF0FF"/>
    </w:rPr>
  </w:style>
  <w:style w:type="character" w:customStyle="1" w:styleId="GeneSequence">
    <w:name w:val="Gene Sequence"/>
    <w:basedOn w:val="a0"/>
    <w:autoRedefine/>
    <w:qFormat/>
    <w:rsid w:val="00DE6886"/>
    <w:rPr>
      <w:shd w:val="clear" w:color="auto" w:fill="FFCDF2"/>
    </w:rPr>
  </w:style>
  <w:style w:type="character" w:customStyle="1" w:styleId="IssueNumber">
    <w:name w:val="Issue Number"/>
    <w:basedOn w:val="a0"/>
    <w:autoRedefine/>
    <w:qFormat/>
    <w:rsid w:val="00DE6886"/>
    <w:rPr>
      <w:shd w:val="clear" w:color="auto" w:fill="CDD5FF"/>
    </w:rPr>
  </w:style>
  <w:style w:type="character" w:customStyle="1" w:styleId="Edition">
    <w:name w:val="Edition"/>
    <w:basedOn w:val="a0"/>
    <w:autoRedefine/>
    <w:qFormat/>
    <w:rsid w:val="00DE6886"/>
    <w:rPr>
      <w:shd w:val="clear" w:color="auto" w:fill="FFF6A4"/>
    </w:rPr>
  </w:style>
  <w:style w:type="paragraph" w:customStyle="1" w:styleId="Biography">
    <w:name w:val="Biography"/>
    <w:basedOn w:val="a"/>
    <w:rsid w:val="00DE6886"/>
    <w:pPr>
      <w:shd w:val="clear" w:color="auto" w:fill="EEFEF4"/>
      <w:spacing w:after="160" w:line="396" w:lineRule="auto"/>
    </w:pPr>
    <w:rPr>
      <w:sz w:val="20"/>
      <w:shd w:val="clear" w:color="auto" w:fill="EEFEF4"/>
    </w:rPr>
  </w:style>
  <w:style w:type="character" w:customStyle="1" w:styleId="Conference">
    <w:name w:val="Conference"/>
    <w:basedOn w:val="a0"/>
    <w:rsid w:val="00DE6886"/>
    <w:rPr>
      <w:shd w:val="clear" w:color="auto" w:fill="FFAFBC"/>
    </w:rPr>
  </w:style>
  <w:style w:type="paragraph" w:customStyle="1" w:styleId="Surtitle">
    <w:name w:val="Surtitle"/>
    <w:basedOn w:val="a"/>
    <w:qFormat/>
    <w:rsid w:val="00DE6886"/>
    <w:pPr>
      <w:spacing w:after="160" w:line="208" w:lineRule="auto"/>
      <w:jc w:val="left"/>
    </w:pPr>
    <w:rPr>
      <w:sz w:val="38"/>
    </w:rPr>
  </w:style>
  <w:style w:type="paragraph" w:customStyle="1" w:styleId="TableHeadSpan">
    <w:name w:val="Table Head Span"/>
    <w:basedOn w:val="a"/>
    <w:autoRedefine/>
    <w:qFormat/>
    <w:rsid w:val="00DE6886"/>
    <w:pPr>
      <w:shd w:val="clear" w:color="auto" w:fill="FFEDFA"/>
      <w:jc w:val="left"/>
    </w:pPr>
    <w:rPr>
      <w:shd w:val="clear" w:color="auto" w:fill="FFEDFA"/>
    </w:rPr>
  </w:style>
  <w:style w:type="character" w:customStyle="1" w:styleId="Miscellaneous">
    <w:name w:val="Miscellaneous"/>
    <w:basedOn w:val="a0"/>
    <w:autoRedefine/>
    <w:qFormat/>
    <w:rsid w:val="00DE6886"/>
    <w:rPr>
      <w:shd w:val="clear" w:color="auto" w:fill="F0F0F0"/>
    </w:rPr>
  </w:style>
  <w:style w:type="paragraph" w:customStyle="1" w:styleId="List6">
    <w:name w:val="List 6"/>
    <w:basedOn w:val="a"/>
    <w:autoRedefine/>
    <w:qFormat/>
    <w:rsid w:val="00DE6886"/>
    <w:pPr>
      <w:spacing w:line="360" w:lineRule="auto"/>
      <w:ind w:left="1860" w:hanging="400"/>
    </w:pPr>
    <w:rPr>
      <w:sz w:val="22"/>
    </w:rPr>
  </w:style>
  <w:style w:type="character" w:customStyle="1" w:styleId="Heading">
    <w:name w:val="Heading:"/>
    <w:basedOn w:val="a0"/>
    <w:autoRedefine/>
    <w:qFormat/>
    <w:rsid w:val="00DE6886"/>
    <w:rPr>
      <w:color w:val="5B89C1"/>
    </w:rPr>
  </w:style>
  <w:style w:type="character" w:customStyle="1" w:styleId="Source">
    <w:name w:val="Source"/>
    <w:basedOn w:val="a0"/>
    <w:autoRedefine/>
    <w:qFormat/>
    <w:rsid w:val="00DE6886"/>
    <w:rPr>
      <w:shd w:val="clear" w:color="auto" w:fill="C1EDFF"/>
    </w:rPr>
  </w:style>
  <w:style w:type="character" w:customStyle="1" w:styleId="NameScientific">
    <w:name w:val="Name Scientific"/>
    <w:basedOn w:val="a0"/>
    <w:autoRedefine/>
    <w:rsid w:val="00DE6886"/>
    <w:rPr>
      <w:shd w:val="clear" w:color="auto" w:fill="91E0FF"/>
    </w:rPr>
  </w:style>
  <w:style w:type="paragraph" w:customStyle="1" w:styleId="Statement">
    <w:name w:val="Statement"/>
    <w:basedOn w:val="a"/>
    <w:autoRedefine/>
    <w:qFormat/>
    <w:rsid w:val="00DE6886"/>
    <w:pPr>
      <w:ind w:left="900"/>
    </w:pPr>
    <w:rPr>
      <w:sz w:val="22"/>
    </w:rPr>
  </w:style>
  <w:style w:type="paragraph" w:customStyle="1" w:styleId="TableHead">
    <w:name w:val="Table Head"/>
    <w:basedOn w:val="a"/>
    <w:autoRedefine/>
    <w:qFormat/>
    <w:rsid w:val="00DE6886"/>
    <w:pPr>
      <w:shd w:val="clear" w:color="auto" w:fill="FFEDFA"/>
      <w:jc w:val="left"/>
    </w:pPr>
    <w:rPr>
      <w:sz w:val="20"/>
      <w:shd w:val="clear" w:color="auto" w:fill="FFEDFA"/>
    </w:rPr>
  </w:style>
  <w:style w:type="paragraph" w:customStyle="1" w:styleId="Quotation">
    <w:name w:val="Quotation"/>
    <w:basedOn w:val="a"/>
    <w:autoRedefine/>
    <w:qFormat/>
    <w:rsid w:val="00DE6886"/>
    <w:pPr>
      <w:spacing w:after="160" w:line="360" w:lineRule="auto"/>
      <w:ind w:left="1200" w:right="1200"/>
    </w:pPr>
    <w:rPr>
      <w:sz w:val="22"/>
    </w:rPr>
  </w:style>
  <w:style w:type="paragraph" w:customStyle="1" w:styleId="TableNote">
    <w:name w:val="Table Note"/>
    <w:basedOn w:val="a"/>
    <w:autoRedefine/>
    <w:qFormat/>
    <w:rsid w:val="00DE6886"/>
    <w:rPr>
      <w:sz w:val="18"/>
    </w:rPr>
  </w:style>
  <w:style w:type="character" w:customStyle="1" w:styleId="Year">
    <w:name w:val="Year"/>
    <w:basedOn w:val="a0"/>
    <w:qFormat/>
    <w:rsid w:val="00DE6886"/>
    <w:rPr>
      <w:shd w:val="clear" w:color="auto" w:fill="FFF9C9"/>
    </w:rPr>
  </w:style>
  <w:style w:type="paragraph" w:customStyle="1" w:styleId="TableBody">
    <w:name w:val="Table Body"/>
    <w:basedOn w:val="a"/>
    <w:autoRedefine/>
    <w:qFormat/>
    <w:rsid w:val="00DE6886"/>
    <w:pPr>
      <w:spacing w:after="160" w:line="396" w:lineRule="auto"/>
      <w:jc w:val="left"/>
    </w:pPr>
    <w:rPr>
      <w:sz w:val="20"/>
    </w:rPr>
  </w:style>
  <w:style w:type="character" w:customStyle="1" w:styleId="Location">
    <w:name w:val="Location"/>
    <w:basedOn w:val="a0"/>
    <w:rsid w:val="00DE6886"/>
    <w:rPr>
      <w:shd w:val="clear" w:color="auto" w:fill="F9EDFF"/>
    </w:rPr>
  </w:style>
  <w:style w:type="paragraph" w:customStyle="1" w:styleId="ChapterNumber">
    <w:name w:val="Chapter Number"/>
    <w:basedOn w:val="a"/>
    <w:autoRedefine/>
    <w:qFormat/>
    <w:rsid w:val="00DE6886"/>
  </w:style>
  <w:style w:type="character" w:customStyle="1" w:styleId="Publisher">
    <w:name w:val="Publisher"/>
    <w:basedOn w:val="a0"/>
    <w:autoRedefine/>
    <w:qFormat/>
    <w:rsid w:val="00DE6886"/>
    <w:rPr>
      <w:shd w:val="clear" w:color="auto" w:fill="F2DDFF"/>
    </w:rPr>
  </w:style>
  <w:style w:type="paragraph" w:customStyle="1" w:styleId="List1">
    <w:name w:val="List 1"/>
    <w:basedOn w:val="a"/>
    <w:rsid w:val="00DE6886"/>
    <w:pPr>
      <w:ind w:left="1200" w:hanging="600"/>
    </w:pPr>
    <w:rPr>
      <w:rFonts w:ascii="Times New Roman" w:eastAsia="Times New Roman" w:hAnsi="Times New Roman" w:cs="Times New Roman"/>
      <w:sz w:val="22"/>
    </w:rPr>
  </w:style>
  <w:style w:type="paragraph" w:customStyle="1" w:styleId="List9">
    <w:name w:val="List 9"/>
    <w:basedOn w:val="a"/>
    <w:rsid w:val="00DE6886"/>
    <w:pPr>
      <w:ind w:left="1200" w:hanging="600"/>
    </w:pPr>
    <w:rPr>
      <w:rFonts w:ascii="Times New Roman" w:eastAsia="Times New Roman" w:hAnsi="Times New Roman" w:cs="Times New Roman"/>
      <w:sz w:val="22"/>
    </w:rPr>
  </w:style>
  <w:style w:type="paragraph" w:customStyle="1" w:styleId="130">
    <w:name w:val="修订13"/>
    <w:hidden/>
    <w:uiPriority w:val="99"/>
    <w:rsid w:val="00DE6886"/>
    <w:pPr>
      <w:spacing w:after="0" w:line="240" w:lineRule="auto"/>
    </w:pPr>
    <w:rPr>
      <w:rFonts w:ascii="Calibri" w:eastAsia="Calibri" w:hAnsi="Calibri" w:cs="Calibri"/>
      <w:kern w:val="0"/>
      <w:sz w:val="21"/>
      <w:szCs w:val="20"/>
      <w14:ligatures w14:val="none"/>
    </w:rPr>
  </w:style>
  <w:style w:type="character" w:customStyle="1" w:styleId="111">
    <w:name w:val="未处理的提及11"/>
    <w:basedOn w:val="a0"/>
    <w:uiPriority w:val="99"/>
    <w:semiHidden/>
    <w:unhideWhenUsed/>
    <w:rsid w:val="00DE68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11</Pages>
  <Words>1060</Words>
  <Characters>6048</Characters>
  <Application>Microsoft Office Word</Application>
  <DocSecurity>0</DocSecurity>
  <Lines>50</Lines>
  <Paragraphs>14</Paragraphs>
  <ScaleCrop>false</ScaleCrop>
  <Company/>
  <LinksUpToDate>false</LinksUpToDate>
  <CharactersWithSpaces>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QM26399</dc:creator>
  <cp:keywords/>
  <dc:description/>
  <cp:lastModifiedBy>QM26399</cp:lastModifiedBy>
  <cp:revision>1</cp:revision>
  <dcterms:created xsi:type="dcterms:W3CDTF">2024-02-14T13:31:00Z</dcterms:created>
  <dcterms:modified xsi:type="dcterms:W3CDTF">2024-02-14T13:42:00Z</dcterms:modified>
</cp:coreProperties>
</file>