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350B" w14:textId="43CED406" w:rsidR="00DA6195" w:rsidRDefault="00DA6195" w:rsidP="00DA6195">
      <w:r w:rsidRPr="006F506C">
        <w:rPr>
          <w:b/>
          <w:bCs/>
        </w:rPr>
        <w:t>Table</w:t>
      </w:r>
      <w:r>
        <w:rPr>
          <w:b/>
          <w:bCs/>
        </w:rPr>
        <w:t xml:space="preserve"> 6</w:t>
      </w:r>
      <w:r w:rsidRPr="006F506C">
        <w:rPr>
          <w:b/>
          <w:bCs/>
        </w:rPr>
        <w:t xml:space="preserve">: </w:t>
      </w:r>
      <w:r>
        <w:rPr>
          <w:b/>
          <w:bCs/>
        </w:rPr>
        <w:t>R</w:t>
      </w:r>
      <w:r w:rsidRPr="006F506C">
        <w:rPr>
          <w:b/>
          <w:bCs/>
        </w:rPr>
        <w:t>adiomics features associated with</w:t>
      </w:r>
      <w:r>
        <w:rPr>
          <w:b/>
          <w:bCs/>
        </w:rPr>
        <w:t xml:space="preserve"> v</w:t>
      </w:r>
      <w:r w:rsidRPr="006F506C">
        <w:rPr>
          <w:b/>
          <w:bCs/>
        </w:rPr>
        <w:t>olume</w:t>
      </w:r>
      <w:r>
        <w:rPr>
          <w:b/>
          <w:bCs/>
        </w:rPr>
        <w:t>-based</w:t>
      </w:r>
      <w:r w:rsidRPr="006F506C">
        <w:rPr>
          <w:b/>
          <w:bCs/>
        </w:rPr>
        <w:t xml:space="preserve"> response</w:t>
      </w:r>
      <w:r>
        <w:rPr>
          <w:b/>
          <w:bCs/>
        </w:rPr>
        <w:t xml:space="preserve"> of target tumors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209"/>
        <w:gridCol w:w="1209"/>
        <w:gridCol w:w="1209"/>
        <w:gridCol w:w="1209"/>
        <w:gridCol w:w="1209"/>
      </w:tblGrid>
      <w:tr w:rsidR="00DA6195" w14:paraId="7961590C" w14:textId="77777777" w:rsidTr="001C0433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06BB286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Organ</w:t>
            </w:r>
          </w:p>
        </w:tc>
        <w:tc>
          <w:tcPr>
            <w:tcW w:w="0" w:type="auto"/>
            <w:gridSpan w:val="3"/>
            <w:shd w:val="clear" w:color="auto" w:fill="C00000"/>
          </w:tcPr>
          <w:p w14:paraId="2EAC9C1E" w14:textId="77777777" w:rsidR="00DA6195" w:rsidRPr="009E1A9B" w:rsidRDefault="00DA6195" w:rsidP="001C0433">
            <w:pPr>
              <w:rPr>
                <w:rFonts w:ascii="Symbol" w:hAnsi="Symbol"/>
                <w:b/>
                <w:bCs/>
              </w:rPr>
            </w:pPr>
            <w:r w:rsidRPr="009E1A9B">
              <w:rPr>
                <w:b/>
                <w:bCs/>
              </w:rPr>
              <w:t>Radiomics</w:t>
            </w:r>
          </w:p>
        </w:tc>
        <w:tc>
          <w:tcPr>
            <w:tcW w:w="0" w:type="auto"/>
            <w:gridSpan w:val="2"/>
            <w:shd w:val="clear" w:color="auto" w:fill="D509A9"/>
          </w:tcPr>
          <w:p w14:paraId="2EEDF1C8" w14:textId="77777777" w:rsidR="00DA6195" w:rsidRPr="009E1A9B" w:rsidRDefault="00DA6195" w:rsidP="001C0433">
            <w:pPr>
              <w:rPr>
                <w:rFonts w:ascii="Symbol" w:hAnsi="Symbol"/>
                <w:b/>
                <w:bCs/>
              </w:rPr>
            </w:pPr>
            <w:r w:rsidRPr="00C77BE5">
              <w:rPr>
                <w:rFonts w:ascii="Symbol" w:hAnsi="Symbol"/>
                <w:b/>
                <w:bCs/>
                <w:color w:val="FFFFFF" w:themeColor="background1"/>
              </w:rPr>
              <w:t>D</w:t>
            </w:r>
            <w:r w:rsidRPr="00C77BE5">
              <w:rPr>
                <w:b/>
                <w:bCs/>
                <w:color w:val="FFFFFF" w:themeColor="background1"/>
              </w:rPr>
              <w:t>Radiomics</w:t>
            </w:r>
          </w:p>
        </w:tc>
      </w:tr>
      <w:tr w:rsidR="00DA6195" w14:paraId="3AA11C70" w14:textId="77777777" w:rsidTr="001C0433">
        <w:tc>
          <w:tcPr>
            <w:tcW w:w="0" w:type="auto"/>
            <w:vMerge/>
            <w:shd w:val="clear" w:color="auto" w:fill="D9D9D9" w:themeFill="background1" w:themeFillShade="D9"/>
          </w:tcPr>
          <w:p w14:paraId="26A227EF" w14:textId="77777777" w:rsidR="00DA6195" w:rsidRPr="00074F3E" w:rsidRDefault="00DA6195" w:rsidP="001C043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35E2B7FE" w14:textId="77777777" w:rsidR="00DA6195" w:rsidRPr="001A75D2" w:rsidRDefault="00DA6195" w:rsidP="001C0433">
            <w:r>
              <w:t>W4</w:t>
            </w:r>
          </w:p>
        </w:tc>
        <w:tc>
          <w:tcPr>
            <w:tcW w:w="0" w:type="auto"/>
            <w:shd w:val="clear" w:color="auto" w:fill="00B0F0"/>
          </w:tcPr>
          <w:p w14:paraId="55B95FA4" w14:textId="77777777" w:rsidR="00DA6195" w:rsidRPr="001A75D2" w:rsidRDefault="00DA6195" w:rsidP="001C0433">
            <w:r>
              <w:t>W8</w:t>
            </w:r>
          </w:p>
        </w:tc>
        <w:tc>
          <w:tcPr>
            <w:tcW w:w="0" w:type="auto"/>
            <w:shd w:val="clear" w:color="auto" w:fill="FFC000"/>
          </w:tcPr>
          <w:p w14:paraId="439704A6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W12</w:t>
            </w:r>
          </w:p>
        </w:tc>
        <w:tc>
          <w:tcPr>
            <w:tcW w:w="0" w:type="auto"/>
            <w:shd w:val="clear" w:color="auto" w:fill="00B0F0"/>
          </w:tcPr>
          <w:p w14:paraId="139A27A1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W8</w:t>
            </w:r>
          </w:p>
        </w:tc>
        <w:tc>
          <w:tcPr>
            <w:tcW w:w="0" w:type="auto"/>
            <w:shd w:val="clear" w:color="auto" w:fill="FFC000"/>
          </w:tcPr>
          <w:p w14:paraId="1BEEFE5E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W12</w:t>
            </w:r>
          </w:p>
        </w:tc>
      </w:tr>
      <w:tr w:rsidR="00DA6195" w14:paraId="70743740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51CCC8AE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Pleura</w:t>
            </w:r>
          </w:p>
        </w:tc>
        <w:tc>
          <w:tcPr>
            <w:tcW w:w="0" w:type="auto"/>
          </w:tcPr>
          <w:p w14:paraId="383BACCE" w14:textId="77777777" w:rsidR="00DA6195" w:rsidRPr="00BD2154" w:rsidRDefault="00DA6195" w:rsidP="001C0433">
            <w:r>
              <w:t>185 (N=47)</w:t>
            </w:r>
          </w:p>
        </w:tc>
        <w:tc>
          <w:tcPr>
            <w:tcW w:w="0" w:type="auto"/>
          </w:tcPr>
          <w:p w14:paraId="64611C65" w14:textId="77777777" w:rsidR="00DA6195" w:rsidRPr="001A75D2" w:rsidRDefault="00DA6195" w:rsidP="001C0433">
            <w:r>
              <w:t>584 (N=38)</w:t>
            </w:r>
          </w:p>
        </w:tc>
        <w:tc>
          <w:tcPr>
            <w:tcW w:w="0" w:type="auto"/>
          </w:tcPr>
          <w:p w14:paraId="7C8B4C6B" w14:textId="77777777" w:rsidR="00DA6195" w:rsidRPr="001A75D2" w:rsidRDefault="00DA6195" w:rsidP="001C0433">
            <w:r>
              <w:t>290 (N=29)</w:t>
            </w:r>
          </w:p>
        </w:tc>
        <w:tc>
          <w:tcPr>
            <w:tcW w:w="0" w:type="auto"/>
          </w:tcPr>
          <w:p w14:paraId="06FF9D23" w14:textId="77777777" w:rsidR="00DA6195" w:rsidRPr="001A75D2" w:rsidRDefault="00DA6195" w:rsidP="001C0433">
            <w:r>
              <w:t>505 (N=38)</w:t>
            </w:r>
          </w:p>
        </w:tc>
        <w:tc>
          <w:tcPr>
            <w:tcW w:w="0" w:type="auto"/>
          </w:tcPr>
          <w:p w14:paraId="173BE95C" w14:textId="77777777" w:rsidR="00DA6195" w:rsidRPr="001A75D2" w:rsidRDefault="00DA6195" w:rsidP="001C0433">
            <w:r>
              <w:t>221 (N=29)</w:t>
            </w:r>
          </w:p>
        </w:tc>
      </w:tr>
      <w:tr w:rsidR="00DA6195" w14:paraId="125F55AC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3578815F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Lymph node</w:t>
            </w: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14:paraId="6B07DB5F" w14:textId="77777777" w:rsidR="00DA6195" w:rsidRPr="001A75D2" w:rsidRDefault="00DA6195" w:rsidP="001C0433">
            <w:r>
              <w:t>99 (N=15)</w:t>
            </w:r>
          </w:p>
        </w:tc>
        <w:tc>
          <w:tcPr>
            <w:tcW w:w="0" w:type="auto"/>
          </w:tcPr>
          <w:p w14:paraId="2777BEC1" w14:textId="77777777" w:rsidR="00DA6195" w:rsidRPr="001A75D2" w:rsidRDefault="00DA6195" w:rsidP="001C0433">
            <w:r>
              <w:t>93 (N=11)</w:t>
            </w:r>
          </w:p>
        </w:tc>
        <w:tc>
          <w:tcPr>
            <w:tcW w:w="0" w:type="auto"/>
          </w:tcPr>
          <w:p w14:paraId="37DDB3AD" w14:textId="77777777" w:rsidR="00DA6195" w:rsidRPr="001A75D2" w:rsidRDefault="00DA6195" w:rsidP="001C0433">
            <w:r>
              <w:t>53 (N=10)</w:t>
            </w:r>
          </w:p>
        </w:tc>
        <w:tc>
          <w:tcPr>
            <w:tcW w:w="0" w:type="auto"/>
          </w:tcPr>
          <w:p w14:paraId="4F42CB37" w14:textId="77777777" w:rsidR="00DA6195" w:rsidRPr="001A75D2" w:rsidRDefault="00DA6195" w:rsidP="001C0433">
            <w:r>
              <w:t>404 (N=11)</w:t>
            </w:r>
          </w:p>
        </w:tc>
        <w:tc>
          <w:tcPr>
            <w:tcW w:w="0" w:type="auto"/>
          </w:tcPr>
          <w:p w14:paraId="507ACEE0" w14:textId="77777777" w:rsidR="00DA6195" w:rsidRPr="001A75D2" w:rsidRDefault="00DA6195" w:rsidP="001C0433">
            <w:r>
              <w:t>164 (N=10)</w:t>
            </w:r>
          </w:p>
        </w:tc>
      </w:tr>
      <w:tr w:rsidR="00DA6195" w14:paraId="20E94A51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6E666958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Peritoneum</w:t>
            </w:r>
          </w:p>
        </w:tc>
        <w:tc>
          <w:tcPr>
            <w:tcW w:w="0" w:type="auto"/>
          </w:tcPr>
          <w:p w14:paraId="69E44835" w14:textId="77777777" w:rsidR="00DA6195" w:rsidRPr="001A75D2" w:rsidRDefault="00DA6195" w:rsidP="001C0433">
            <w:r>
              <w:t>122 (N=12)</w:t>
            </w:r>
          </w:p>
        </w:tc>
        <w:tc>
          <w:tcPr>
            <w:tcW w:w="0" w:type="auto"/>
          </w:tcPr>
          <w:p w14:paraId="75B3012D" w14:textId="77777777" w:rsidR="00DA6195" w:rsidRPr="001A75D2" w:rsidRDefault="00DA6195" w:rsidP="001C0433">
            <w:r>
              <w:t>55 (N=8)</w:t>
            </w:r>
          </w:p>
        </w:tc>
        <w:tc>
          <w:tcPr>
            <w:tcW w:w="0" w:type="auto"/>
          </w:tcPr>
          <w:p w14:paraId="6F411913" w14:textId="77777777" w:rsidR="00DA6195" w:rsidRPr="001A75D2" w:rsidRDefault="00DA6195" w:rsidP="001C0433">
            <w:r w:rsidRPr="00D742DA">
              <w:rPr>
                <w:color w:val="FF0000"/>
              </w:rPr>
              <w:t>NA</w:t>
            </w:r>
          </w:p>
        </w:tc>
        <w:tc>
          <w:tcPr>
            <w:tcW w:w="0" w:type="auto"/>
          </w:tcPr>
          <w:p w14:paraId="2F6BE650" w14:textId="77777777" w:rsidR="00DA6195" w:rsidRPr="001A75D2" w:rsidRDefault="00DA6195" w:rsidP="001C0433">
            <w:r>
              <w:t>0 (N=8)</w:t>
            </w:r>
          </w:p>
        </w:tc>
        <w:tc>
          <w:tcPr>
            <w:tcW w:w="0" w:type="auto"/>
          </w:tcPr>
          <w:p w14:paraId="596F6101" w14:textId="77777777" w:rsidR="00DA6195" w:rsidRPr="001A75D2" w:rsidRDefault="00DA6195" w:rsidP="001C0433">
            <w:r>
              <w:t>0 (N=2)</w:t>
            </w:r>
          </w:p>
        </w:tc>
      </w:tr>
      <w:tr w:rsidR="00DA6195" w14:paraId="47FE8429" w14:textId="77777777" w:rsidTr="001C0433">
        <w:tc>
          <w:tcPr>
            <w:tcW w:w="0" w:type="auto"/>
            <w:shd w:val="clear" w:color="auto" w:fill="D9D9D9" w:themeFill="background1" w:themeFillShade="D9"/>
          </w:tcPr>
          <w:p w14:paraId="30D4CEEF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Soft tissue</w:t>
            </w: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14:paraId="6F136191" w14:textId="77777777" w:rsidR="00DA6195" w:rsidRPr="009F3EBC" w:rsidRDefault="00DA6195" w:rsidP="001C0433">
            <w:r>
              <w:t>129 (N=9)</w:t>
            </w:r>
          </w:p>
        </w:tc>
        <w:tc>
          <w:tcPr>
            <w:tcW w:w="0" w:type="auto"/>
          </w:tcPr>
          <w:p w14:paraId="5592E119" w14:textId="77777777" w:rsidR="00DA6195" w:rsidRPr="008C205A" w:rsidRDefault="00DA6195" w:rsidP="001C0433">
            <w:r>
              <w:t>2 (N=7)</w:t>
            </w:r>
          </w:p>
        </w:tc>
        <w:tc>
          <w:tcPr>
            <w:tcW w:w="0" w:type="auto"/>
          </w:tcPr>
          <w:p w14:paraId="7ED26BCC" w14:textId="77777777" w:rsidR="00DA6195" w:rsidRPr="001A75D2" w:rsidRDefault="00DA6195" w:rsidP="001C0433">
            <w:r>
              <w:t>0, (N=7)</w:t>
            </w:r>
          </w:p>
        </w:tc>
        <w:tc>
          <w:tcPr>
            <w:tcW w:w="0" w:type="auto"/>
          </w:tcPr>
          <w:p w14:paraId="697E6AA4" w14:textId="77777777" w:rsidR="00DA6195" w:rsidRPr="001A75D2" w:rsidRDefault="00DA6195" w:rsidP="001C0433">
            <w:r>
              <w:t>2 (N=7)</w:t>
            </w:r>
          </w:p>
        </w:tc>
        <w:tc>
          <w:tcPr>
            <w:tcW w:w="0" w:type="auto"/>
          </w:tcPr>
          <w:p w14:paraId="31CE0765" w14:textId="77777777" w:rsidR="00DA6195" w:rsidRPr="001A75D2" w:rsidRDefault="00DA6195" w:rsidP="001C0433">
            <w:r>
              <w:t>0 (N=7)</w:t>
            </w:r>
          </w:p>
        </w:tc>
      </w:tr>
    </w:tbl>
    <w:p w14:paraId="458DE8B3" w14:textId="77777777" w:rsidR="00B373C9" w:rsidRDefault="00B373C9" w:rsidP="0058025B"/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901B" w14:textId="77777777" w:rsidR="006E5D26" w:rsidRDefault="006E5D26" w:rsidP="00A25389">
      <w:pPr>
        <w:spacing w:after="0" w:line="240" w:lineRule="auto"/>
      </w:pPr>
      <w:r>
        <w:separator/>
      </w:r>
    </w:p>
  </w:endnote>
  <w:endnote w:type="continuationSeparator" w:id="0">
    <w:p w14:paraId="2CF51628" w14:textId="77777777" w:rsidR="006E5D26" w:rsidRDefault="006E5D26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5C9C" w14:textId="77777777" w:rsidR="006E5D26" w:rsidRDefault="006E5D26" w:rsidP="00A25389">
      <w:pPr>
        <w:spacing w:after="0" w:line="240" w:lineRule="auto"/>
      </w:pPr>
      <w:r>
        <w:separator/>
      </w:r>
    </w:p>
  </w:footnote>
  <w:footnote w:type="continuationSeparator" w:id="0">
    <w:p w14:paraId="6A5143D9" w14:textId="77777777" w:rsidR="006E5D26" w:rsidRDefault="006E5D26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25B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5D26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