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CF56DD" w14:textId="77777777" w:rsidR="009C3FF9" w:rsidRDefault="009C3FF9" w:rsidP="009C3FF9">
      <w:pPr>
        <w:spacing w:line="360" w:lineRule="auto"/>
        <w:jc w:val="center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Supplementary materials</w:t>
      </w:r>
    </w:p>
    <w:p w14:paraId="7C441620" w14:textId="77777777" w:rsidR="009C3FF9" w:rsidRDefault="009C3FF9" w:rsidP="009C3FF9">
      <w:pPr>
        <w:spacing w:line="36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 xml:space="preserve">Table S1. Leven tests for the homogeneity of variance on </w:t>
      </w:r>
      <w:proofErr w:type="spellStart"/>
      <w:r>
        <w:rPr>
          <w:rFonts w:ascii="Arial" w:eastAsia="Times New Roman" w:hAnsi="Arial" w:cs="Arial"/>
          <w:color w:val="000000"/>
          <w:sz w:val="24"/>
          <w:szCs w:val="24"/>
        </w:rPr>
        <w:t>ChP</w:t>
      </w:r>
      <w:proofErr w:type="spellEnd"/>
      <w:r>
        <w:rPr>
          <w:rFonts w:ascii="Arial" w:eastAsia="Times New Roman" w:hAnsi="Arial" w:cs="Arial"/>
          <w:color w:val="000000"/>
          <w:sz w:val="24"/>
          <w:szCs w:val="24"/>
        </w:rPr>
        <w:t xml:space="preserve"> and LVEN volume.</w:t>
      </w:r>
    </w:p>
    <w:tbl>
      <w:tblPr>
        <w:tblStyle w:val="TableGrid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31"/>
        <w:gridCol w:w="1124"/>
        <w:gridCol w:w="670"/>
        <w:gridCol w:w="737"/>
        <w:gridCol w:w="804"/>
        <w:gridCol w:w="222"/>
        <w:gridCol w:w="1124"/>
        <w:gridCol w:w="670"/>
        <w:gridCol w:w="737"/>
        <w:gridCol w:w="804"/>
      </w:tblGrid>
      <w:tr w:rsidR="009C3FF9" w14:paraId="2ABC47C9" w14:textId="77777777" w:rsidTr="009C3FF9">
        <w:trPr>
          <w:trHeight w:val="20"/>
        </w:trPr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5B11D285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0" w:type="auto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55C60CC2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ChP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volume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29E46384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0" w:type="auto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39CA8E27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LVEN volume</w:t>
            </w:r>
          </w:p>
        </w:tc>
      </w:tr>
      <w:tr w:rsidR="009C3FF9" w14:paraId="28548DD7" w14:textId="77777777" w:rsidTr="009C3FF9">
        <w:trPr>
          <w:trHeight w:val="20"/>
        </w:trPr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141AA6CA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5D7D52C5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Levene 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2BDD4308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df1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62616039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df2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4CB54E23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Sig.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62836FFA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676BACCC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Levene 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28D10C4A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df1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76D14839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df2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55CCAEA3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Sig.</w:t>
            </w:r>
          </w:p>
        </w:tc>
      </w:tr>
      <w:tr w:rsidR="009C3FF9" w14:paraId="1AC33772" w14:textId="77777777" w:rsidTr="009C3FF9">
        <w:trPr>
          <w:trHeight w:val="20"/>
        </w:trPr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hideMark/>
          </w:tcPr>
          <w:p w14:paraId="4ED236CA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Mean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hideMark/>
          </w:tcPr>
          <w:p w14:paraId="718CBA5F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1.562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hideMark/>
          </w:tcPr>
          <w:p w14:paraId="3ED6CA4B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hideMark/>
          </w:tcPr>
          <w:p w14:paraId="511B7BC8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801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hideMark/>
          </w:tcPr>
          <w:p w14:paraId="26688E03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.183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141CC137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hideMark/>
          </w:tcPr>
          <w:p w14:paraId="2E2D1055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color w:val="010205"/>
                <w:sz w:val="24"/>
                <w:szCs w:val="24"/>
              </w:rPr>
              <w:t>3.125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hideMark/>
          </w:tcPr>
          <w:p w14:paraId="11D84CF2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color w:val="010205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hideMark/>
          </w:tcPr>
          <w:p w14:paraId="320C9F01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color w:val="010205"/>
                <w:sz w:val="24"/>
                <w:szCs w:val="24"/>
              </w:rPr>
              <w:t>801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hideMark/>
          </w:tcPr>
          <w:p w14:paraId="293CC0F5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color w:val="010205"/>
                <w:sz w:val="24"/>
                <w:szCs w:val="24"/>
              </w:rPr>
              <w:t>.015</w:t>
            </w:r>
          </w:p>
        </w:tc>
      </w:tr>
      <w:tr w:rsidR="009C3FF9" w14:paraId="5E3F1E89" w14:textId="77777777" w:rsidTr="009C3FF9">
        <w:trPr>
          <w:trHeight w:val="20"/>
        </w:trPr>
        <w:tc>
          <w:tcPr>
            <w:tcW w:w="0" w:type="auto"/>
            <w:hideMark/>
          </w:tcPr>
          <w:p w14:paraId="4E32CBFB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Median</w:t>
            </w:r>
          </w:p>
        </w:tc>
        <w:tc>
          <w:tcPr>
            <w:tcW w:w="0" w:type="auto"/>
            <w:hideMark/>
          </w:tcPr>
          <w:p w14:paraId="0DC84589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1.535</w:t>
            </w:r>
          </w:p>
        </w:tc>
        <w:tc>
          <w:tcPr>
            <w:tcW w:w="0" w:type="auto"/>
            <w:hideMark/>
          </w:tcPr>
          <w:p w14:paraId="57205B14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0" w:type="auto"/>
            <w:hideMark/>
          </w:tcPr>
          <w:p w14:paraId="0F5304F5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801</w:t>
            </w:r>
          </w:p>
        </w:tc>
        <w:tc>
          <w:tcPr>
            <w:tcW w:w="0" w:type="auto"/>
            <w:hideMark/>
          </w:tcPr>
          <w:p w14:paraId="7EF1D3B0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.190</w:t>
            </w:r>
          </w:p>
        </w:tc>
        <w:tc>
          <w:tcPr>
            <w:tcW w:w="0" w:type="auto"/>
          </w:tcPr>
          <w:p w14:paraId="1E52F8FB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70267A57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color w:val="010205"/>
                <w:sz w:val="24"/>
                <w:szCs w:val="24"/>
              </w:rPr>
              <w:t>2.405</w:t>
            </w:r>
          </w:p>
        </w:tc>
        <w:tc>
          <w:tcPr>
            <w:tcW w:w="0" w:type="auto"/>
            <w:hideMark/>
          </w:tcPr>
          <w:p w14:paraId="0F304E8C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color w:val="010205"/>
                <w:sz w:val="24"/>
                <w:szCs w:val="24"/>
              </w:rPr>
              <w:t>4</w:t>
            </w:r>
          </w:p>
        </w:tc>
        <w:tc>
          <w:tcPr>
            <w:tcW w:w="0" w:type="auto"/>
            <w:hideMark/>
          </w:tcPr>
          <w:p w14:paraId="4B421CE9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color w:val="010205"/>
                <w:sz w:val="24"/>
                <w:szCs w:val="24"/>
              </w:rPr>
              <w:t>801</w:t>
            </w:r>
          </w:p>
        </w:tc>
        <w:tc>
          <w:tcPr>
            <w:tcW w:w="0" w:type="auto"/>
            <w:hideMark/>
          </w:tcPr>
          <w:p w14:paraId="425BFE7F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color w:val="010205"/>
                <w:sz w:val="24"/>
                <w:szCs w:val="24"/>
              </w:rPr>
              <w:t>.048</w:t>
            </w:r>
          </w:p>
        </w:tc>
      </w:tr>
      <w:tr w:rsidR="009C3FF9" w14:paraId="035E30E9" w14:textId="77777777" w:rsidTr="009C3FF9">
        <w:trPr>
          <w:trHeight w:val="20"/>
        </w:trPr>
        <w:tc>
          <w:tcPr>
            <w:tcW w:w="0" w:type="auto"/>
            <w:hideMark/>
          </w:tcPr>
          <w:p w14:paraId="368343CA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Median &amp; Adj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df</w:t>
            </w:r>
            <w:proofErr w:type="spellEnd"/>
          </w:p>
        </w:tc>
        <w:tc>
          <w:tcPr>
            <w:tcW w:w="0" w:type="auto"/>
            <w:hideMark/>
          </w:tcPr>
          <w:p w14:paraId="64CC63F0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1.535</w:t>
            </w:r>
          </w:p>
        </w:tc>
        <w:tc>
          <w:tcPr>
            <w:tcW w:w="0" w:type="auto"/>
            <w:hideMark/>
          </w:tcPr>
          <w:p w14:paraId="1022D9F0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0" w:type="auto"/>
            <w:hideMark/>
          </w:tcPr>
          <w:p w14:paraId="240F874F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783</w:t>
            </w:r>
          </w:p>
        </w:tc>
        <w:tc>
          <w:tcPr>
            <w:tcW w:w="0" w:type="auto"/>
            <w:hideMark/>
          </w:tcPr>
          <w:p w14:paraId="02C6A13E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.190</w:t>
            </w:r>
          </w:p>
        </w:tc>
        <w:tc>
          <w:tcPr>
            <w:tcW w:w="0" w:type="auto"/>
          </w:tcPr>
          <w:p w14:paraId="19247C33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27BD7E9B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color w:val="010205"/>
                <w:sz w:val="24"/>
                <w:szCs w:val="24"/>
              </w:rPr>
              <w:t>2.405</w:t>
            </w:r>
          </w:p>
        </w:tc>
        <w:tc>
          <w:tcPr>
            <w:tcW w:w="0" w:type="auto"/>
            <w:hideMark/>
          </w:tcPr>
          <w:p w14:paraId="2BAED521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color w:val="010205"/>
                <w:sz w:val="24"/>
                <w:szCs w:val="24"/>
              </w:rPr>
              <w:t>4</w:t>
            </w:r>
          </w:p>
        </w:tc>
        <w:tc>
          <w:tcPr>
            <w:tcW w:w="0" w:type="auto"/>
            <w:hideMark/>
          </w:tcPr>
          <w:p w14:paraId="6D331E24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color w:val="010205"/>
                <w:sz w:val="24"/>
                <w:szCs w:val="24"/>
              </w:rPr>
              <w:t>767</w:t>
            </w:r>
          </w:p>
        </w:tc>
        <w:tc>
          <w:tcPr>
            <w:tcW w:w="0" w:type="auto"/>
            <w:hideMark/>
          </w:tcPr>
          <w:p w14:paraId="5D182C09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color w:val="010205"/>
                <w:sz w:val="24"/>
                <w:szCs w:val="24"/>
              </w:rPr>
              <w:t>.048</w:t>
            </w:r>
          </w:p>
        </w:tc>
      </w:tr>
      <w:tr w:rsidR="009C3FF9" w14:paraId="785DB013" w14:textId="77777777" w:rsidTr="009C3FF9">
        <w:trPr>
          <w:trHeight w:val="327"/>
        </w:trPr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14:paraId="4F8713BD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trimmed mean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14:paraId="0C0D233D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1.562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14:paraId="6F0D8C03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14:paraId="75C13969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14:paraId="10C467C2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.182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59CD45A2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14:paraId="32F52E9F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color w:val="010205"/>
                <w:sz w:val="24"/>
                <w:szCs w:val="24"/>
              </w:rPr>
              <w:t>2.922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14:paraId="030A4A47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color w:val="010205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14:paraId="3CD04854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color w:val="010205"/>
                <w:sz w:val="24"/>
                <w:szCs w:val="24"/>
              </w:rPr>
              <w:t>801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14:paraId="1D73A3C0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color w:val="010205"/>
                <w:sz w:val="24"/>
                <w:szCs w:val="24"/>
              </w:rPr>
              <w:t>.020</w:t>
            </w:r>
          </w:p>
        </w:tc>
      </w:tr>
    </w:tbl>
    <w:p w14:paraId="3D38B300" w14:textId="77777777" w:rsidR="009C3FF9" w:rsidRDefault="009C3FF9" w:rsidP="009C3FF9">
      <w:pPr>
        <w:spacing w:line="360" w:lineRule="auto"/>
        <w:rPr>
          <w:rFonts w:ascii="Arial" w:hAnsi="Arial" w:cs="Arial"/>
          <w:sz w:val="24"/>
          <w:szCs w:val="24"/>
        </w:rPr>
      </w:pPr>
    </w:p>
    <w:p w14:paraId="4337E8A2" w14:textId="77777777" w:rsidR="009C3FF9" w:rsidRDefault="009C3FF9" w:rsidP="009C3FF9">
      <w:pPr>
        <w:spacing w:after="0" w:line="360" w:lineRule="auto"/>
        <w:rPr>
          <w:rFonts w:ascii="Arial" w:eastAsia="Times New Roman" w:hAnsi="Arial" w:cs="Arial"/>
          <w:b/>
          <w:color w:val="000000"/>
          <w:sz w:val="24"/>
          <w:szCs w:val="24"/>
        </w:rPr>
      </w:pPr>
      <w:r>
        <w:rPr>
          <w:rFonts w:ascii="Arial" w:eastAsia="Times New Roman" w:hAnsi="Arial" w:cs="Arial"/>
          <w:b/>
          <w:color w:val="000000"/>
          <w:sz w:val="24"/>
          <w:szCs w:val="24"/>
        </w:rPr>
        <w:br w:type="page"/>
      </w:r>
    </w:p>
    <w:p w14:paraId="52E45C54" w14:textId="77777777" w:rsidR="009C3FF9" w:rsidRDefault="009C3FF9" w:rsidP="009C3FF9">
      <w:pPr>
        <w:spacing w:line="360" w:lineRule="auto"/>
        <w:jc w:val="center"/>
        <w:rPr>
          <w:rFonts w:ascii="Arial" w:hAnsi="Arial" w:cs="Arial"/>
          <w:bCs/>
          <w:sz w:val="24"/>
          <w:szCs w:val="24"/>
        </w:rPr>
      </w:pPr>
      <w:r>
        <w:rPr>
          <w:rFonts w:ascii="Arial" w:eastAsia="Times New Roman" w:hAnsi="Arial" w:cs="Arial"/>
          <w:bCs/>
          <w:color w:val="000000"/>
          <w:sz w:val="24"/>
          <w:szCs w:val="24"/>
        </w:rPr>
        <w:lastRenderedPageBreak/>
        <w:t xml:space="preserve">Table S2: Normality tests of </w:t>
      </w:r>
      <w:proofErr w:type="spellStart"/>
      <w:r>
        <w:rPr>
          <w:rFonts w:ascii="Arial" w:eastAsia="Times New Roman" w:hAnsi="Arial" w:cs="Arial"/>
          <w:bCs/>
          <w:color w:val="000000"/>
          <w:sz w:val="24"/>
          <w:szCs w:val="24"/>
        </w:rPr>
        <w:t>ChP</w:t>
      </w:r>
      <w:proofErr w:type="spellEnd"/>
      <w:r>
        <w:rPr>
          <w:rFonts w:ascii="Arial" w:eastAsia="Times New Roman" w:hAnsi="Arial" w:cs="Arial"/>
          <w:bCs/>
          <w:color w:val="000000"/>
          <w:sz w:val="24"/>
          <w:szCs w:val="24"/>
        </w:rPr>
        <w:t xml:space="preserve"> and LVEN volume by Shapiro-Wilk test.</w:t>
      </w:r>
    </w:p>
    <w:tbl>
      <w:tblPr>
        <w:tblStyle w:val="TableGrid"/>
        <w:tblW w:w="0" w:type="auto"/>
        <w:jc w:val="center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04"/>
        <w:gridCol w:w="1177"/>
        <w:gridCol w:w="737"/>
        <w:gridCol w:w="804"/>
        <w:gridCol w:w="222"/>
        <w:gridCol w:w="1177"/>
        <w:gridCol w:w="737"/>
        <w:gridCol w:w="804"/>
      </w:tblGrid>
      <w:tr w:rsidR="009C3FF9" w14:paraId="4717BD4E" w14:textId="77777777" w:rsidTr="009C3FF9">
        <w:trPr>
          <w:trHeight w:val="364"/>
          <w:jc w:val="center"/>
        </w:trPr>
        <w:tc>
          <w:tcPr>
            <w:tcW w:w="0" w:type="auto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1DB6D550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Group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0A222CE4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bCs/>
                <w:sz w:val="24"/>
                <w:szCs w:val="24"/>
              </w:rPr>
              <w:t>ChP</w:t>
            </w:r>
            <w:proofErr w:type="spellEnd"/>
            <w:r>
              <w:rPr>
                <w:rFonts w:ascii="Arial" w:hAnsi="Arial" w:cs="Arial"/>
                <w:bCs/>
                <w:sz w:val="24"/>
                <w:szCs w:val="24"/>
              </w:rPr>
              <w:t xml:space="preserve"> volume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5C20DD99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  <w:hideMark/>
          </w:tcPr>
          <w:p w14:paraId="73E22E51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LVEN volume</w:t>
            </w:r>
          </w:p>
        </w:tc>
      </w:tr>
      <w:tr w:rsidR="009C3FF9" w14:paraId="67DD6D49" w14:textId="77777777" w:rsidTr="009C3FF9">
        <w:trPr>
          <w:trHeight w:val="163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74C6381E" w14:textId="77777777" w:rsidR="009C3FF9" w:rsidRDefault="009C3FF9">
            <w:pPr>
              <w:spacing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7363CE7B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Statistic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56F540FD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bCs/>
                <w:sz w:val="24"/>
                <w:szCs w:val="24"/>
              </w:rPr>
              <w:t>df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14:paraId="19CB10F0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Sig.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1E5597AA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54A80B61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Statistic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4DC97209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bCs/>
                <w:sz w:val="24"/>
                <w:szCs w:val="24"/>
              </w:rPr>
              <w:t>df</w:t>
            </w:r>
            <w:proofErr w:type="spellEnd"/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4428AF64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Sig.</w:t>
            </w:r>
          </w:p>
        </w:tc>
      </w:tr>
      <w:tr w:rsidR="009C3FF9" w14:paraId="07FE24D3" w14:textId="77777777" w:rsidTr="009C3FF9">
        <w:trPr>
          <w:trHeight w:val="364"/>
          <w:jc w:val="center"/>
        </w:trPr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34B6812E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CN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hideMark/>
          </w:tcPr>
          <w:p w14:paraId="58869E9F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.993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hideMark/>
          </w:tcPr>
          <w:p w14:paraId="3F801C98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156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hideMark/>
          </w:tcPr>
          <w:p w14:paraId="30D5BD19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.634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12C445AC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hideMark/>
          </w:tcPr>
          <w:p w14:paraId="0EB185F1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.911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hideMark/>
          </w:tcPr>
          <w:p w14:paraId="4B6C39B4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156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hideMark/>
          </w:tcPr>
          <w:p w14:paraId="11EE8F5A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.000</w:t>
            </w:r>
          </w:p>
        </w:tc>
      </w:tr>
      <w:tr w:rsidR="009C3FF9" w14:paraId="3EDF339F" w14:textId="77777777" w:rsidTr="009C3FF9">
        <w:trPr>
          <w:trHeight w:val="364"/>
          <w:jc w:val="center"/>
        </w:trPr>
        <w:tc>
          <w:tcPr>
            <w:tcW w:w="0" w:type="auto"/>
            <w:vAlign w:val="bottom"/>
            <w:hideMark/>
          </w:tcPr>
          <w:p w14:paraId="3BD75DD0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SMC</w:t>
            </w:r>
          </w:p>
        </w:tc>
        <w:tc>
          <w:tcPr>
            <w:tcW w:w="0" w:type="auto"/>
            <w:hideMark/>
          </w:tcPr>
          <w:p w14:paraId="5036C004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.988</w:t>
            </w:r>
          </w:p>
        </w:tc>
        <w:tc>
          <w:tcPr>
            <w:tcW w:w="0" w:type="auto"/>
            <w:hideMark/>
          </w:tcPr>
          <w:p w14:paraId="5F712FEB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95</w:t>
            </w:r>
          </w:p>
        </w:tc>
        <w:tc>
          <w:tcPr>
            <w:tcW w:w="0" w:type="auto"/>
            <w:hideMark/>
          </w:tcPr>
          <w:p w14:paraId="14483BBE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.513</w:t>
            </w:r>
          </w:p>
        </w:tc>
        <w:tc>
          <w:tcPr>
            <w:tcW w:w="0" w:type="auto"/>
          </w:tcPr>
          <w:p w14:paraId="322894AF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59DCBAF0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.829</w:t>
            </w:r>
          </w:p>
        </w:tc>
        <w:tc>
          <w:tcPr>
            <w:tcW w:w="0" w:type="auto"/>
            <w:hideMark/>
          </w:tcPr>
          <w:p w14:paraId="03FC8054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95</w:t>
            </w:r>
          </w:p>
        </w:tc>
        <w:tc>
          <w:tcPr>
            <w:tcW w:w="0" w:type="auto"/>
            <w:hideMark/>
          </w:tcPr>
          <w:p w14:paraId="08D3C2A7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.000</w:t>
            </w:r>
          </w:p>
        </w:tc>
      </w:tr>
      <w:tr w:rsidR="009C3FF9" w14:paraId="03652B6B" w14:textId="77777777" w:rsidTr="009C3FF9">
        <w:trPr>
          <w:trHeight w:val="364"/>
          <w:jc w:val="center"/>
        </w:trPr>
        <w:tc>
          <w:tcPr>
            <w:tcW w:w="0" w:type="auto"/>
            <w:vAlign w:val="bottom"/>
            <w:hideMark/>
          </w:tcPr>
          <w:p w14:paraId="13CC2206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EMCI</w:t>
            </w:r>
          </w:p>
        </w:tc>
        <w:tc>
          <w:tcPr>
            <w:tcW w:w="0" w:type="auto"/>
            <w:hideMark/>
          </w:tcPr>
          <w:p w14:paraId="1941E9B1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.994</w:t>
            </w:r>
          </w:p>
        </w:tc>
        <w:tc>
          <w:tcPr>
            <w:tcW w:w="0" w:type="auto"/>
            <w:hideMark/>
          </w:tcPr>
          <w:p w14:paraId="10AEF6E8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272</w:t>
            </w:r>
          </w:p>
        </w:tc>
        <w:tc>
          <w:tcPr>
            <w:tcW w:w="0" w:type="auto"/>
            <w:hideMark/>
          </w:tcPr>
          <w:p w14:paraId="2342E053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.410</w:t>
            </w:r>
          </w:p>
        </w:tc>
        <w:tc>
          <w:tcPr>
            <w:tcW w:w="0" w:type="auto"/>
          </w:tcPr>
          <w:p w14:paraId="57A492EA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5FA4EEC7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.914</w:t>
            </w:r>
          </w:p>
        </w:tc>
        <w:tc>
          <w:tcPr>
            <w:tcW w:w="0" w:type="auto"/>
            <w:hideMark/>
          </w:tcPr>
          <w:p w14:paraId="556924FA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272</w:t>
            </w:r>
          </w:p>
        </w:tc>
        <w:tc>
          <w:tcPr>
            <w:tcW w:w="0" w:type="auto"/>
            <w:hideMark/>
          </w:tcPr>
          <w:p w14:paraId="3DBC7F1C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.000</w:t>
            </w:r>
          </w:p>
        </w:tc>
      </w:tr>
      <w:tr w:rsidR="009C3FF9" w14:paraId="11E40416" w14:textId="77777777" w:rsidTr="009C3FF9">
        <w:trPr>
          <w:trHeight w:val="364"/>
          <w:jc w:val="center"/>
        </w:trPr>
        <w:tc>
          <w:tcPr>
            <w:tcW w:w="0" w:type="auto"/>
            <w:vAlign w:val="bottom"/>
            <w:hideMark/>
          </w:tcPr>
          <w:p w14:paraId="5B3F5DF8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LMCI</w:t>
            </w:r>
          </w:p>
        </w:tc>
        <w:tc>
          <w:tcPr>
            <w:tcW w:w="0" w:type="auto"/>
            <w:hideMark/>
          </w:tcPr>
          <w:p w14:paraId="2904D27B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.992</w:t>
            </w:r>
          </w:p>
        </w:tc>
        <w:tc>
          <w:tcPr>
            <w:tcW w:w="0" w:type="auto"/>
            <w:hideMark/>
          </w:tcPr>
          <w:p w14:paraId="390B74ED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155</w:t>
            </w:r>
          </w:p>
        </w:tc>
        <w:tc>
          <w:tcPr>
            <w:tcW w:w="0" w:type="auto"/>
            <w:hideMark/>
          </w:tcPr>
          <w:p w14:paraId="07918370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.571</w:t>
            </w:r>
          </w:p>
        </w:tc>
        <w:tc>
          <w:tcPr>
            <w:tcW w:w="0" w:type="auto"/>
          </w:tcPr>
          <w:p w14:paraId="746C2345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7392081F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.922</w:t>
            </w:r>
          </w:p>
        </w:tc>
        <w:tc>
          <w:tcPr>
            <w:tcW w:w="0" w:type="auto"/>
            <w:hideMark/>
          </w:tcPr>
          <w:p w14:paraId="444E896B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155</w:t>
            </w:r>
          </w:p>
        </w:tc>
        <w:tc>
          <w:tcPr>
            <w:tcW w:w="0" w:type="auto"/>
            <w:hideMark/>
          </w:tcPr>
          <w:p w14:paraId="13FAA6F7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.000</w:t>
            </w:r>
          </w:p>
        </w:tc>
      </w:tr>
      <w:tr w:rsidR="009C3FF9" w14:paraId="17DEBCAE" w14:textId="77777777" w:rsidTr="009C3FF9">
        <w:trPr>
          <w:trHeight w:val="364"/>
          <w:jc w:val="center"/>
        </w:trPr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14:paraId="737D75DD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AD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14:paraId="2F1F9021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.995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14:paraId="68E90ABE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14:paraId="4F4E032C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.906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7EDC9B41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14:paraId="703CF882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.910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14:paraId="6E1682A4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14:paraId="709ED1AD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.000</w:t>
            </w:r>
          </w:p>
        </w:tc>
      </w:tr>
    </w:tbl>
    <w:p w14:paraId="56F9292A" w14:textId="77777777" w:rsidR="009C3FF9" w:rsidRDefault="009C3FF9" w:rsidP="009C3FF9">
      <w:pPr>
        <w:spacing w:line="360" w:lineRule="auto"/>
        <w:rPr>
          <w:rFonts w:ascii="Arial" w:hAnsi="Arial" w:cs="Arial"/>
          <w:sz w:val="24"/>
          <w:szCs w:val="24"/>
        </w:rPr>
      </w:pPr>
    </w:p>
    <w:p w14:paraId="2FAD14D0" w14:textId="77777777" w:rsidR="009C3FF9" w:rsidRDefault="009C3FF9" w:rsidP="009C3FF9">
      <w:pPr>
        <w:spacing w:line="360" w:lineRule="auto"/>
        <w:rPr>
          <w:rFonts w:ascii="Arial" w:hAnsi="Arial" w:cs="Arial"/>
          <w:sz w:val="24"/>
          <w:szCs w:val="24"/>
        </w:rPr>
      </w:pPr>
    </w:p>
    <w:p w14:paraId="1E044043" w14:textId="77777777" w:rsidR="009C3FF9" w:rsidRDefault="009C3FF9" w:rsidP="009C3FF9">
      <w:pPr>
        <w:spacing w:line="360" w:lineRule="auto"/>
        <w:jc w:val="center"/>
        <w:rPr>
          <w:rFonts w:ascii="Arial" w:eastAsia="Times New Roman" w:hAnsi="Arial" w:cs="Arial"/>
          <w:b/>
          <w:color w:val="000000"/>
          <w:sz w:val="24"/>
          <w:szCs w:val="24"/>
        </w:rPr>
      </w:pPr>
    </w:p>
    <w:p w14:paraId="242215DF" w14:textId="77777777" w:rsidR="009C3FF9" w:rsidRDefault="009C3FF9" w:rsidP="009C3FF9">
      <w:pPr>
        <w:spacing w:line="360" w:lineRule="auto"/>
        <w:jc w:val="center"/>
        <w:rPr>
          <w:rFonts w:ascii="Arial" w:eastAsia="Times New Roman" w:hAnsi="Arial" w:cs="Arial"/>
          <w:b/>
          <w:color w:val="000000"/>
          <w:sz w:val="24"/>
          <w:szCs w:val="24"/>
        </w:rPr>
      </w:pPr>
    </w:p>
    <w:p w14:paraId="4AADC315" w14:textId="77777777" w:rsidR="009C3FF9" w:rsidRDefault="009C3FF9" w:rsidP="009C3FF9">
      <w:pPr>
        <w:spacing w:line="360" w:lineRule="auto"/>
        <w:jc w:val="center"/>
        <w:rPr>
          <w:rFonts w:ascii="Arial" w:eastAsia="Times New Roman" w:hAnsi="Arial" w:cs="Arial"/>
          <w:b/>
          <w:color w:val="000000"/>
          <w:sz w:val="24"/>
          <w:szCs w:val="24"/>
        </w:rPr>
      </w:pPr>
    </w:p>
    <w:p w14:paraId="0721E9E1" w14:textId="77777777" w:rsidR="009C3FF9" w:rsidRDefault="009C3FF9" w:rsidP="009C3FF9">
      <w:pPr>
        <w:spacing w:line="360" w:lineRule="auto"/>
        <w:jc w:val="center"/>
        <w:rPr>
          <w:rFonts w:ascii="Arial" w:eastAsia="Times New Roman" w:hAnsi="Arial" w:cs="Arial"/>
          <w:b/>
          <w:color w:val="000000"/>
          <w:sz w:val="24"/>
          <w:szCs w:val="24"/>
        </w:rPr>
      </w:pPr>
    </w:p>
    <w:p w14:paraId="3B1609C5" w14:textId="77777777" w:rsidR="009C3FF9" w:rsidRDefault="009C3FF9" w:rsidP="009C3FF9">
      <w:pPr>
        <w:spacing w:line="360" w:lineRule="auto"/>
        <w:jc w:val="center"/>
        <w:rPr>
          <w:rFonts w:ascii="Arial" w:eastAsia="Times New Roman" w:hAnsi="Arial" w:cs="Arial"/>
          <w:b/>
          <w:color w:val="000000"/>
          <w:sz w:val="24"/>
          <w:szCs w:val="24"/>
        </w:rPr>
      </w:pPr>
    </w:p>
    <w:p w14:paraId="5781AAC6" w14:textId="77777777" w:rsidR="009C3FF9" w:rsidRDefault="009C3FF9" w:rsidP="009C3FF9">
      <w:pPr>
        <w:spacing w:line="360" w:lineRule="auto"/>
        <w:jc w:val="center"/>
        <w:rPr>
          <w:rFonts w:ascii="Arial" w:eastAsia="Times New Roman" w:hAnsi="Arial" w:cs="Arial"/>
          <w:b/>
          <w:color w:val="000000"/>
          <w:sz w:val="24"/>
          <w:szCs w:val="24"/>
        </w:rPr>
      </w:pPr>
    </w:p>
    <w:p w14:paraId="24815076" w14:textId="77777777" w:rsidR="009C3FF9" w:rsidRDefault="009C3FF9" w:rsidP="009C3FF9">
      <w:pPr>
        <w:spacing w:after="0" w:line="360" w:lineRule="auto"/>
        <w:rPr>
          <w:rFonts w:ascii="Arial" w:eastAsia="Times New Roman" w:hAnsi="Arial" w:cs="Arial"/>
          <w:b/>
          <w:color w:val="000000"/>
          <w:sz w:val="24"/>
          <w:szCs w:val="24"/>
        </w:rPr>
      </w:pPr>
    </w:p>
    <w:p w14:paraId="0FF8933D" w14:textId="77777777" w:rsidR="009C3FF9" w:rsidRDefault="009C3FF9" w:rsidP="009C3FF9">
      <w:pPr>
        <w:spacing w:after="0" w:line="240" w:lineRule="auto"/>
        <w:rPr>
          <w:rFonts w:ascii="Arial" w:eastAsia="Times New Roman" w:hAnsi="Arial" w:cs="Arial"/>
          <w:b/>
          <w:color w:val="000000"/>
          <w:sz w:val="24"/>
          <w:szCs w:val="24"/>
        </w:rPr>
      </w:pPr>
      <w:r>
        <w:rPr>
          <w:rFonts w:ascii="Arial" w:eastAsia="Times New Roman" w:hAnsi="Arial" w:cs="Arial"/>
          <w:b/>
          <w:color w:val="000000"/>
          <w:sz w:val="24"/>
          <w:szCs w:val="24"/>
        </w:rPr>
        <w:br w:type="page"/>
      </w:r>
    </w:p>
    <w:p w14:paraId="4E3552DE" w14:textId="77777777" w:rsidR="009C3FF9" w:rsidRDefault="009C3FF9" w:rsidP="009C3FF9">
      <w:pPr>
        <w:spacing w:after="120" w:line="360" w:lineRule="auto"/>
        <w:jc w:val="center"/>
        <w:rPr>
          <w:rFonts w:ascii="Arial" w:hAnsi="Arial" w:cs="Arial"/>
          <w:bCs/>
          <w:sz w:val="24"/>
          <w:szCs w:val="24"/>
        </w:rPr>
      </w:pPr>
      <w:r>
        <w:rPr>
          <w:rFonts w:ascii="Arial" w:eastAsia="Times New Roman" w:hAnsi="Arial" w:cs="Arial"/>
          <w:bCs/>
          <w:color w:val="000000"/>
          <w:sz w:val="24"/>
          <w:szCs w:val="24"/>
        </w:rPr>
        <w:lastRenderedPageBreak/>
        <w:t xml:space="preserve">Table S3. Tukey Post Hoc for pairwise means comparisons for </w:t>
      </w:r>
      <w:proofErr w:type="spellStart"/>
      <w:r>
        <w:rPr>
          <w:rFonts w:ascii="Arial" w:eastAsia="Times New Roman" w:hAnsi="Arial" w:cs="Arial"/>
          <w:bCs/>
          <w:color w:val="000000"/>
          <w:sz w:val="24"/>
          <w:szCs w:val="24"/>
        </w:rPr>
        <w:t>ChP</w:t>
      </w:r>
      <w:proofErr w:type="spellEnd"/>
      <w:r>
        <w:rPr>
          <w:rFonts w:ascii="Arial" w:eastAsia="Times New Roman" w:hAnsi="Arial" w:cs="Arial"/>
          <w:bCs/>
          <w:color w:val="000000"/>
          <w:sz w:val="24"/>
          <w:szCs w:val="24"/>
        </w:rPr>
        <w:t xml:space="preserve"> volumes after ANOVA test.</w:t>
      </w:r>
    </w:p>
    <w:tbl>
      <w:tblPr>
        <w:tblStyle w:val="TableGrid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91"/>
        <w:gridCol w:w="1091"/>
        <w:gridCol w:w="1991"/>
        <w:gridCol w:w="1349"/>
        <w:gridCol w:w="804"/>
        <w:gridCol w:w="1517"/>
        <w:gridCol w:w="1517"/>
      </w:tblGrid>
      <w:tr w:rsidR="009C3FF9" w14:paraId="504BD662" w14:textId="77777777" w:rsidTr="009C3FF9">
        <w:tc>
          <w:tcPr>
            <w:tcW w:w="0" w:type="auto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6EB8E1F7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Group 1</w:t>
            </w:r>
          </w:p>
        </w:tc>
        <w:tc>
          <w:tcPr>
            <w:tcW w:w="0" w:type="auto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45C1C055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Group 2</w:t>
            </w:r>
          </w:p>
        </w:tc>
        <w:tc>
          <w:tcPr>
            <w:tcW w:w="0" w:type="auto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34FC639B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Mean Difference (I-J)</w:t>
            </w:r>
          </w:p>
        </w:tc>
        <w:tc>
          <w:tcPr>
            <w:tcW w:w="0" w:type="auto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51860C45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Std. Error</w:t>
            </w:r>
          </w:p>
        </w:tc>
        <w:tc>
          <w:tcPr>
            <w:tcW w:w="0" w:type="auto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1E91A08A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Sig.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hideMark/>
          </w:tcPr>
          <w:p w14:paraId="53C89012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95% Confidence Interval</w:t>
            </w:r>
          </w:p>
        </w:tc>
      </w:tr>
      <w:tr w:rsidR="009C3FF9" w14:paraId="0BF03989" w14:textId="77777777" w:rsidTr="009C3FF9"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086C5143" w14:textId="77777777" w:rsidR="009C3FF9" w:rsidRDefault="009C3FF9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3E761AC8" w14:textId="77777777" w:rsidR="009C3FF9" w:rsidRDefault="009C3FF9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53EE4146" w14:textId="77777777" w:rsidR="009C3FF9" w:rsidRDefault="009C3FF9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764AF35E" w14:textId="77777777" w:rsidR="009C3FF9" w:rsidRDefault="009C3FF9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34674E4B" w14:textId="77777777" w:rsidR="009C3FF9" w:rsidRDefault="009C3FF9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14:paraId="7A335182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Lower Bound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14:paraId="1DCAE642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Upper Bound</w:t>
            </w:r>
          </w:p>
        </w:tc>
      </w:tr>
      <w:tr w:rsidR="009C3FF9" w14:paraId="2592D424" w14:textId="77777777" w:rsidTr="009C3FF9">
        <w:tc>
          <w:tcPr>
            <w:tcW w:w="0" w:type="auto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19DC0228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CN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284B73A7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SMC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hideMark/>
          </w:tcPr>
          <w:p w14:paraId="71A08D34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-45.37989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hideMark/>
          </w:tcPr>
          <w:p w14:paraId="3756054B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49.36495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hideMark/>
          </w:tcPr>
          <w:p w14:paraId="7A15DC65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.889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hideMark/>
          </w:tcPr>
          <w:p w14:paraId="33B4F9D7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-180.3437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hideMark/>
          </w:tcPr>
          <w:p w14:paraId="40E17D5B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89.5839</w:t>
            </w:r>
          </w:p>
        </w:tc>
      </w:tr>
      <w:tr w:rsidR="009C3FF9" w14:paraId="3A5CAC10" w14:textId="77777777" w:rsidTr="009C3FF9"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0CE138E1" w14:textId="77777777" w:rsidR="009C3FF9" w:rsidRDefault="009C3FF9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0" w:type="auto"/>
            <w:vAlign w:val="bottom"/>
            <w:hideMark/>
          </w:tcPr>
          <w:p w14:paraId="374FD460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EMCI</w:t>
            </w:r>
          </w:p>
        </w:tc>
        <w:tc>
          <w:tcPr>
            <w:tcW w:w="0" w:type="auto"/>
            <w:hideMark/>
          </w:tcPr>
          <w:p w14:paraId="0C93290A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-68.58984</w:t>
            </w:r>
          </w:p>
        </w:tc>
        <w:tc>
          <w:tcPr>
            <w:tcW w:w="0" w:type="auto"/>
            <w:hideMark/>
          </w:tcPr>
          <w:p w14:paraId="049A2706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38.09615</w:t>
            </w:r>
          </w:p>
        </w:tc>
        <w:tc>
          <w:tcPr>
            <w:tcW w:w="0" w:type="auto"/>
            <w:hideMark/>
          </w:tcPr>
          <w:p w14:paraId="28D7C21C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.374</w:t>
            </w:r>
          </w:p>
        </w:tc>
        <w:tc>
          <w:tcPr>
            <w:tcW w:w="0" w:type="auto"/>
            <w:hideMark/>
          </w:tcPr>
          <w:p w14:paraId="783E7719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-172.7448</w:t>
            </w:r>
          </w:p>
        </w:tc>
        <w:tc>
          <w:tcPr>
            <w:tcW w:w="0" w:type="auto"/>
            <w:hideMark/>
          </w:tcPr>
          <w:p w14:paraId="0F6BEC80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35.5651</w:t>
            </w:r>
          </w:p>
        </w:tc>
      </w:tr>
      <w:tr w:rsidR="009C3FF9" w14:paraId="5DBAB083" w14:textId="77777777" w:rsidTr="009C3FF9"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1041B92F" w14:textId="77777777" w:rsidR="009C3FF9" w:rsidRDefault="009C3FF9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0" w:type="auto"/>
            <w:vAlign w:val="bottom"/>
            <w:hideMark/>
          </w:tcPr>
          <w:p w14:paraId="4469EB9C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LMCI</w:t>
            </w:r>
          </w:p>
        </w:tc>
        <w:tc>
          <w:tcPr>
            <w:tcW w:w="0" w:type="auto"/>
            <w:hideMark/>
          </w:tcPr>
          <w:p w14:paraId="2E80879B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-140.48346</w:t>
            </w:r>
            <w:r>
              <w:rPr>
                <w:rFonts w:ascii="Arial" w:hAnsi="Arial" w:cs="Arial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0" w:type="auto"/>
            <w:hideMark/>
          </w:tcPr>
          <w:p w14:paraId="13DF072C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43.01877</w:t>
            </w:r>
          </w:p>
        </w:tc>
        <w:tc>
          <w:tcPr>
            <w:tcW w:w="0" w:type="auto"/>
            <w:hideMark/>
          </w:tcPr>
          <w:p w14:paraId="6E22EFDC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.010</w:t>
            </w:r>
          </w:p>
        </w:tc>
        <w:tc>
          <w:tcPr>
            <w:tcW w:w="0" w:type="auto"/>
            <w:hideMark/>
          </w:tcPr>
          <w:p w14:paraId="4D58B2B2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-258.0968</w:t>
            </w:r>
          </w:p>
        </w:tc>
        <w:tc>
          <w:tcPr>
            <w:tcW w:w="0" w:type="auto"/>
            <w:hideMark/>
          </w:tcPr>
          <w:p w14:paraId="5ECC4688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-22.8701</w:t>
            </w:r>
          </w:p>
        </w:tc>
      </w:tr>
      <w:tr w:rsidR="009C3FF9" w14:paraId="009CD954" w14:textId="77777777" w:rsidTr="009C3FF9"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5E127B03" w14:textId="77777777" w:rsidR="009C3FF9" w:rsidRDefault="009C3FF9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14:paraId="060611BD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AD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14:paraId="31E32580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-216.26723</w:t>
            </w:r>
            <w:r>
              <w:rPr>
                <w:rFonts w:ascii="Arial" w:hAnsi="Arial" w:cs="Arial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14:paraId="72226EEC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45.23742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14:paraId="2E064241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.000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14:paraId="41288E75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-339.9464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14:paraId="4BEDE5FC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-92.5881</w:t>
            </w:r>
          </w:p>
        </w:tc>
      </w:tr>
      <w:tr w:rsidR="009C3FF9" w14:paraId="2732D9B3" w14:textId="77777777" w:rsidTr="009C3FF9">
        <w:tc>
          <w:tcPr>
            <w:tcW w:w="0" w:type="auto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1C4A2AC2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SMC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hideMark/>
          </w:tcPr>
          <w:p w14:paraId="645713A4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CN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hideMark/>
          </w:tcPr>
          <w:p w14:paraId="7B9964A3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45.37989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hideMark/>
          </w:tcPr>
          <w:p w14:paraId="46B6B282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49.36495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hideMark/>
          </w:tcPr>
          <w:p w14:paraId="69EAF147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.889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hideMark/>
          </w:tcPr>
          <w:p w14:paraId="753718A4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-89.5839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hideMark/>
          </w:tcPr>
          <w:p w14:paraId="5DB94257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180.3437</w:t>
            </w:r>
          </w:p>
        </w:tc>
      </w:tr>
      <w:tr w:rsidR="009C3FF9" w14:paraId="085D573B" w14:textId="77777777" w:rsidTr="009C3FF9"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64D6768D" w14:textId="77777777" w:rsidR="009C3FF9" w:rsidRDefault="009C3FF9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0" w:type="auto"/>
            <w:vAlign w:val="bottom"/>
            <w:hideMark/>
          </w:tcPr>
          <w:p w14:paraId="128EE6DA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EMCI</w:t>
            </w:r>
          </w:p>
        </w:tc>
        <w:tc>
          <w:tcPr>
            <w:tcW w:w="0" w:type="auto"/>
            <w:hideMark/>
          </w:tcPr>
          <w:p w14:paraId="0F3AF4B1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-23.20995</w:t>
            </w:r>
          </w:p>
        </w:tc>
        <w:tc>
          <w:tcPr>
            <w:tcW w:w="0" w:type="auto"/>
            <w:hideMark/>
          </w:tcPr>
          <w:p w14:paraId="63C9E651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45.20565</w:t>
            </w:r>
          </w:p>
        </w:tc>
        <w:tc>
          <w:tcPr>
            <w:tcW w:w="0" w:type="auto"/>
            <w:hideMark/>
          </w:tcPr>
          <w:p w14:paraId="53959E39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.986</w:t>
            </w:r>
          </w:p>
        </w:tc>
        <w:tc>
          <w:tcPr>
            <w:tcW w:w="0" w:type="auto"/>
            <w:hideMark/>
          </w:tcPr>
          <w:p w14:paraId="2DE3C0A8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-146.8023</w:t>
            </w:r>
          </w:p>
        </w:tc>
        <w:tc>
          <w:tcPr>
            <w:tcW w:w="0" w:type="auto"/>
            <w:hideMark/>
          </w:tcPr>
          <w:p w14:paraId="1562BF9B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100.3824</w:t>
            </w:r>
          </w:p>
        </w:tc>
      </w:tr>
      <w:tr w:rsidR="009C3FF9" w14:paraId="5160A05A" w14:textId="77777777" w:rsidTr="009C3FF9"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7FE83591" w14:textId="77777777" w:rsidR="009C3FF9" w:rsidRDefault="009C3FF9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0" w:type="auto"/>
            <w:vAlign w:val="bottom"/>
            <w:hideMark/>
          </w:tcPr>
          <w:p w14:paraId="0A5BF24A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LMCI</w:t>
            </w:r>
          </w:p>
        </w:tc>
        <w:tc>
          <w:tcPr>
            <w:tcW w:w="0" w:type="auto"/>
            <w:hideMark/>
          </w:tcPr>
          <w:p w14:paraId="046AC90B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-95.10357</w:t>
            </w:r>
          </w:p>
        </w:tc>
        <w:tc>
          <w:tcPr>
            <w:tcW w:w="0" w:type="auto"/>
            <w:hideMark/>
          </w:tcPr>
          <w:p w14:paraId="0FAF5B67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49.42519</w:t>
            </w:r>
          </w:p>
        </w:tc>
        <w:tc>
          <w:tcPr>
            <w:tcW w:w="0" w:type="auto"/>
            <w:hideMark/>
          </w:tcPr>
          <w:p w14:paraId="55523EEE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.305</w:t>
            </w:r>
          </w:p>
        </w:tc>
        <w:tc>
          <w:tcPr>
            <w:tcW w:w="0" w:type="auto"/>
            <w:hideMark/>
          </w:tcPr>
          <w:p w14:paraId="4F45195C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-230.2321</w:t>
            </w:r>
          </w:p>
        </w:tc>
        <w:tc>
          <w:tcPr>
            <w:tcW w:w="0" w:type="auto"/>
            <w:hideMark/>
          </w:tcPr>
          <w:p w14:paraId="28EAC3A7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40.0250</w:t>
            </w:r>
          </w:p>
        </w:tc>
      </w:tr>
      <w:tr w:rsidR="009C3FF9" w14:paraId="4BA6C3EF" w14:textId="77777777" w:rsidTr="009C3FF9"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02F48FDD" w14:textId="77777777" w:rsidR="009C3FF9" w:rsidRDefault="009C3FF9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14:paraId="7B3FCBBA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AD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14:paraId="5977927C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-170.88734</w:t>
            </w:r>
            <w:r>
              <w:rPr>
                <w:rFonts w:ascii="Arial" w:hAnsi="Arial" w:cs="Arial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14:paraId="5B3B8FD0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51.36788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14:paraId="17090691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.008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14:paraId="504DA0A6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-311.3272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14:paraId="4D18CE14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-30.4475</w:t>
            </w:r>
          </w:p>
        </w:tc>
      </w:tr>
      <w:tr w:rsidR="009C3FF9" w14:paraId="3FE23834" w14:textId="77777777" w:rsidTr="009C3FF9">
        <w:tc>
          <w:tcPr>
            <w:tcW w:w="0" w:type="auto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57B78C87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EMCI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hideMark/>
          </w:tcPr>
          <w:p w14:paraId="3796F5AE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CN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hideMark/>
          </w:tcPr>
          <w:p w14:paraId="355BD77F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68.58984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hideMark/>
          </w:tcPr>
          <w:p w14:paraId="1F670153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38.09615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hideMark/>
          </w:tcPr>
          <w:p w14:paraId="4DAA8CFE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.374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hideMark/>
          </w:tcPr>
          <w:p w14:paraId="22EFBCD3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-35.5651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hideMark/>
          </w:tcPr>
          <w:p w14:paraId="622BA83E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172.7448</w:t>
            </w:r>
          </w:p>
        </w:tc>
      </w:tr>
      <w:tr w:rsidR="009C3FF9" w14:paraId="36A3A5B5" w14:textId="77777777" w:rsidTr="009C3FF9"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6492E906" w14:textId="77777777" w:rsidR="009C3FF9" w:rsidRDefault="009C3FF9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7302659E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SMC</w:t>
            </w:r>
          </w:p>
        </w:tc>
        <w:tc>
          <w:tcPr>
            <w:tcW w:w="0" w:type="auto"/>
            <w:hideMark/>
          </w:tcPr>
          <w:p w14:paraId="3E014174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23.20995</w:t>
            </w:r>
          </w:p>
        </w:tc>
        <w:tc>
          <w:tcPr>
            <w:tcW w:w="0" w:type="auto"/>
            <w:hideMark/>
          </w:tcPr>
          <w:p w14:paraId="5138DE13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45.20565</w:t>
            </w:r>
          </w:p>
        </w:tc>
        <w:tc>
          <w:tcPr>
            <w:tcW w:w="0" w:type="auto"/>
            <w:hideMark/>
          </w:tcPr>
          <w:p w14:paraId="0DAC5E11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.986</w:t>
            </w:r>
          </w:p>
        </w:tc>
        <w:tc>
          <w:tcPr>
            <w:tcW w:w="0" w:type="auto"/>
            <w:hideMark/>
          </w:tcPr>
          <w:p w14:paraId="28A15984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-100.3824</w:t>
            </w:r>
          </w:p>
        </w:tc>
        <w:tc>
          <w:tcPr>
            <w:tcW w:w="0" w:type="auto"/>
            <w:hideMark/>
          </w:tcPr>
          <w:p w14:paraId="50F3DE4A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146.8023</w:t>
            </w:r>
          </w:p>
        </w:tc>
      </w:tr>
      <w:tr w:rsidR="009C3FF9" w14:paraId="27FD2E57" w14:textId="77777777" w:rsidTr="009C3FF9"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3F18EF04" w14:textId="77777777" w:rsidR="009C3FF9" w:rsidRDefault="009C3FF9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0" w:type="auto"/>
            <w:vAlign w:val="bottom"/>
            <w:hideMark/>
          </w:tcPr>
          <w:p w14:paraId="3A963343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LMCI</w:t>
            </w:r>
          </w:p>
        </w:tc>
        <w:tc>
          <w:tcPr>
            <w:tcW w:w="0" w:type="auto"/>
            <w:hideMark/>
          </w:tcPr>
          <w:p w14:paraId="2F395DC5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-71.89362</w:t>
            </w:r>
          </w:p>
        </w:tc>
        <w:tc>
          <w:tcPr>
            <w:tcW w:w="0" w:type="auto"/>
            <w:hideMark/>
          </w:tcPr>
          <w:p w14:paraId="46CF0C88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38.17417</w:t>
            </w:r>
          </w:p>
        </w:tc>
        <w:tc>
          <w:tcPr>
            <w:tcW w:w="0" w:type="auto"/>
            <w:hideMark/>
          </w:tcPr>
          <w:p w14:paraId="10209F91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.327</w:t>
            </w:r>
          </w:p>
        </w:tc>
        <w:tc>
          <w:tcPr>
            <w:tcW w:w="0" w:type="auto"/>
            <w:hideMark/>
          </w:tcPr>
          <w:p w14:paraId="4E962F34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-176.2618</w:t>
            </w:r>
          </w:p>
        </w:tc>
        <w:tc>
          <w:tcPr>
            <w:tcW w:w="0" w:type="auto"/>
            <w:hideMark/>
          </w:tcPr>
          <w:p w14:paraId="729DBA33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32.4746</w:t>
            </w:r>
          </w:p>
        </w:tc>
      </w:tr>
      <w:tr w:rsidR="009C3FF9" w14:paraId="113EBF2E" w14:textId="77777777" w:rsidTr="009C3FF9"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36E7842A" w14:textId="77777777" w:rsidR="009C3FF9" w:rsidRDefault="009C3FF9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14:paraId="6AC620D0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AD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14:paraId="4DE5B86F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-147.67739</w:t>
            </w:r>
            <w:r>
              <w:rPr>
                <w:rFonts w:ascii="Arial" w:hAnsi="Arial" w:cs="Arial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14:paraId="00E15152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40.65805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14:paraId="5EF965D8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.003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14:paraId="20C4EC02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-258.8365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14:paraId="3D9ED42E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-36.5182</w:t>
            </w:r>
          </w:p>
        </w:tc>
      </w:tr>
      <w:tr w:rsidR="009C3FF9" w14:paraId="285AB233" w14:textId="77777777" w:rsidTr="009C3FF9">
        <w:tc>
          <w:tcPr>
            <w:tcW w:w="0" w:type="auto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2F3912B7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LMCI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hideMark/>
          </w:tcPr>
          <w:p w14:paraId="3B8FC980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CN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hideMark/>
          </w:tcPr>
          <w:p w14:paraId="1632173C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140.48346</w:t>
            </w:r>
            <w:r>
              <w:rPr>
                <w:rFonts w:ascii="Arial" w:hAnsi="Arial" w:cs="Arial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hideMark/>
          </w:tcPr>
          <w:p w14:paraId="1AB20335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43.01877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hideMark/>
          </w:tcPr>
          <w:p w14:paraId="3A31DAC0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.010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hideMark/>
          </w:tcPr>
          <w:p w14:paraId="25A1D111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22.8701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hideMark/>
          </w:tcPr>
          <w:p w14:paraId="4BDE406F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258.0968</w:t>
            </w:r>
          </w:p>
        </w:tc>
      </w:tr>
      <w:tr w:rsidR="009C3FF9" w14:paraId="3CD5FF19" w14:textId="77777777" w:rsidTr="009C3FF9"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3A731A21" w14:textId="77777777" w:rsidR="009C3FF9" w:rsidRDefault="009C3FF9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6CBE4864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SMC</w:t>
            </w:r>
          </w:p>
        </w:tc>
        <w:tc>
          <w:tcPr>
            <w:tcW w:w="0" w:type="auto"/>
            <w:hideMark/>
          </w:tcPr>
          <w:p w14:paraId="5AEC0D74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95.10357</w:t>
            </w:r>
          </w:p>
        </w:tc>
        <w:tc>
          <w:tcPr>
            <w:tcW w:w="0" w:type="auto"/>
            <w:hideMark/>
          </w:tcPr>
          <w:p w14:paraId="2CCCEEFD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49.42519</w:t>
            </w:r>
          </w:p>
        </w:tc>
        <w:tc>
          <w:tcPr>
            <w:tcW w:w="0" w:type="auto"/>
            <w:hideMark/>
          </w:tcPr>
          <w:p w14:paraId="4CF91D33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.305</w:t>
            </w:r>
          </w:p>
        </w:tc>
        <w:tc>
          <w:tcPr>
            <w:tcW w:w="0" w:type="auto"/>
            <w:hideMark/>
          </w:tcPr>
          <w:p w14:paraId="0BE21DB3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-40.0250</w:t>
            </w:r>
          </w:p>
        </w:tc>
        <w:tc>
          <w:tcPr>
            <w:tcW w:w="0" w:type="auto"/>
            <w:hideMark/>
          </w:tcPr>
          <w:p w14:paraId="7C9A0C47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230.2321</w:t>
            </w:r>
          </w:p>
        </w:tc>
      </w:tr>
      <w:tr w:rsidR="009C3FF9" w14:paraId="61882895" w14:textId="77777777" w:rsidTr="009C3FF9"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78A82CEF" w14:textId="77777777" w:rsidR="009C3FF9" w:rsidRDefault="009C3FF9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66D0B845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EMCI</w:t>
            </w:r>
          </w:p>
        </w:tc>
        <w:tc>
          <w:tcPr>
            <w:tcW w:w="0" w:type="auto"/>
            <w:hideMark/>
          </w:tcPr>
          <w:p w14:paraId="703A1B2F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71.89362</w:t>
            </w:r>
          </w:p>
        </w:tc>
        <w:tc>
          <w:tcPr>
            <w:tcW w:w="0" w:type="auto"/>
            <w:hideMark/>
          </w:tcPr>
          <w:p w14:paraId="0031DE67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38.17417</w:t>
            </w:r>
          </w:p>
        </w:tc>
        <w:tc>
          <w:tcPr>
            <w:tcW w:w="0" w:type="auto"/>
            <w:hideMark/>
          </w:tcPr>
          <w:p w14:paraId="142DC081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.327</w:t>
            </w:r>
          </w:p>
        </w:tc>
        <w:tc>
          <w:tcPr>
            <w:tcW w:w="0" w:type="auto"/>
            <w:hideMark/>
          </w:tcPr>
          <w:p w14:paraId="3A3ED95A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-32.4746</w:t>
            </w:r>
          </w:p>
        </w:tc>
        <w:tc>
          <w:tcPr>
            <w:tcW w:w="0" w:type="auto"/>
            <w:hideMark/>
          </w:tcPr>
          <w:p w14:paraId="1825144A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176.2618</w:t>
            </w:r>
          </w:p>
        </w:tc>
      </w:tr>
      <w:tr w:rsidR="009C3FF9" w14:paraId="01B79987" w14:textId="77777777" w:rsidTr="009C3FF9"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3F89C3D4" w14:textId="77777777" w:rsidR="009C3FF9" w:rsidRDefault="009C3FF9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14:paraId="232A84D8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AD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14:paraId="31370A5E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-75.78377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14:paraId="27957EF5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45.30315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14:paraId="2D34496F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.451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14:paraId="49F1E54A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-199.6426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14:paraId="5FF62A0A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48.0751</w:t>
            </w:r>
          </w:p>
        </w:tc>
      </w:tr>
      <w:tr w:rsidR="009C3FF9" w14:paraId="7AF5890D" w14:textId="77777777" w:rsidTr="009C3FF9">
        <w:tc>
          <w:tcPr>
            <w:tcW w:w="0" w:type="auto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7B8985FD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AD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65E632B9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CN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hideMark/>
          </w:tcPr>
          <w:p w14:paraId="4B34BEB2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216.26723</w:t>
            </w:r>
            <w:r>
              <w:rPr>
                <w:rFonts w:ascii="Arial" w:hAnsi="Arial" w:cs="Arial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hideMark/>
          </w:tcPr>
          <w:p w14:paraId="41848430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45.23742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hideMark/>
          </w:tcPr>
          <w:p w14:paraId="13CFF0E5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.000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hideMark/>
          </w:tcPr>
          <w:p w14:paraId="2B59314C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92.5881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hideMark/>
          </w:tcPr>
          <w:p w14:paraId="17C4FB9E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339.9464</w:t>
            </w:r>
          </w:p>
        </w:tc>
      </w:tr>
      <w:tr w:rsidR="009C3FF9" w14:paraId="6E1AA10D" w14:textId="77777777" w:rsidTr="009C3FF9"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3897C1D1" w14:textId="77777777" w:rsidR="009C3FF9" w:rsidRDefault="009C3FF9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0" w:type="auto"/>
            <w:vAlign w:val="bottom"/>
            <w:hideMark/>
          </w:tcPr>
          <w:p w14:paraId="30F33FC6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SMC</w:t>
            </w:r>
          </w:p>
        </w:tc>
        <w:tc>
          <w:tcPr>
            <w:tcW w:w="0" w:type="auto"/>
            <w:hideMark/>
          </w:tcPr>
          <w:p w14:paraId="7EE26864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170.88734</w:t>
            </w:r>
            <w:r>
              <w:rPr>
                <w:rFonts w:ascii="Arial" w:hAnsi="Arial" w:cs="Arial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0" w:type="auto"/>
            <w:hideMark/>
          </w:tcPr>
          <w:p w14:paraId="4ECBBFE2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51.36788</w:t>
            </w:r>
          </w:p>
        </w:tc>
        <w:tc>
          <w:tcPr>
            <w:tcW w:w="0" w:type="auto"/>
            <w:hideMark/>
          </w:tcPr>
          <w:p w14:paraId="798D2F2B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.008</w:t>
            </w:r>
          </w:p>
        </w:tc>
        <w:tc>
          <w:tcPr>
            <w:tcW w:w="0" w:type="auto"/>
            <w:hideMark/>
          </w:tcPr>
          <w:p w14:paraId="38577E4E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30.4475</w:t>
            </w:r>
          </w:p>
        </w:tc>
        <w:tc>
          <w:tcPr>
            <w:tcW w:w="0" w:type="auto"/>
            <w:hideMark/>
          </w:tcPr>
          <w:p w14:paraId="0F954F94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311.3272</w:t>
            </w:r>
          </w:p>
        </w:tc>
      </w:tr>
      <w:tr w:rsidR="009C3FF9" w14:paraId="66868EFF" w14:textId="77777777" w:rsidTr="009C3FF9"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0EA16A15" w14:textId="77777777" w:rsidR="009C3FF9" w:rsidRDefault="009C3FF9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0" w:type="auto"/>
            <w:vAlign w:val="bottom"/>
            <w:hideMark/>
          </w:tcPr>
          <w:p w14:paraId="616F72EE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EMCI</w:t>
            </w:r>
          </w:p>
        </w:tc>
        <w:tc>
          <w:tcPr>
            <w:tcW w:w="0" w:type="auto"/>
            <w:hideMark/>
          </w:tcPr>
          <w:p w14:paraId="0B99035C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147.67739</w:t>
            </w:r>
            <w:r>
              <w:rPr>
                <w:rFonts w:ascii="Arial" w:hAnsi="Arial" w:cs="Arial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0" w:type="auto"/>
            <w:hideMark/>
          </w:tcPr>
          <w:p w14:paraId="08228D4F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40.65805</w:t>
            </w:r>
          </w:p>
        </w:tc>
        <w:tc>
          <w:tcPr>
            <w:tcW w:w="0" w:type="auto"/>
            <w:hideMark/>
          </w:tcPr>
          <w:p w14:paraId="3093BB9C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.003</w:t>
            </w:r>
          </w:p>
        </w:tc>
        <w:tc>
          <w:tcPr>
            <w:tcW w:w="0" w:type="auto"/>
            <w:hideMark/>
          </w:tcPr>
          <w:p w14:paraId="2E911415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36.5182</w:t>
            </w:r>
          </w:p>
        </w:tc>
        <w:tc>
          <w:tcPr>
            <w:tcW w:w="0" w:type="auto"/>
            <w:hideMark/>
          </w:tcPr>
          <w:p w14:paraId="0EBC3D41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258.8365</w:t>
            </w:r>
          </w:p>
        </w:tc>
      </w:tr>
      <w:tr w:rsidR="009C3FF9" w14:paraId="3FFF3AD0" w14:textId="77777777" w:rsidTr="009C3FF9"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5328C92B" w14:textId="77777777" w:rsidR="009C3FF9" w:rsidRDefault="009C3FF9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14:paraId="5EBA4C1D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LMCI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14:paraId="2C06D80B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75.78377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14:paraId="1D9AD9DE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45.30315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14:paraId="58A4D225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.451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14:paraId="461EADA2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-48.0751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14:paraId="21F7F1AD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199.6426</w:t>
            </w:r>
          </w:p>
        </w:tc>
      </w:tr>
    </w:tbl>
    <w:p w14:paraId="3D80038C" w14:textId="77777777" w:rsidR="009C3FF9" w:rsidRDefault="009C3FF9" w:rsidP="009C3FF9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* The mean difference is significant at the 0.05 level.</w:t>
      </w:r>
    </w:p>
    <w:p w14:paraId="7314DE5C" w14:textId="77777777" w:rsidR="009C3FF9" w:rsidRDefault="009C3FF9" w:rsidP="009C3FF9">
      <w:pPr>
        <w:spacing w:line="360" w:lineRule="auto"/>
        <w:rPr>
          <w:rFonts w:ascii="Arial" w:eastAsia="Times New Roman" w:hAnsi="Arial" w:cs="Arial"/>
          <w:b/>
          <w:color w:val="000000"/>
          <w:sz w:val="24"/>
          <w:szCs w:val="24"/>
        </w:rPr>
      </w:pPr>
    </w:p>
    <w:p w14:paraId="02A35AB9" w14:textId="77777777" w:rsidR="009C3FF9" w:rsidRDefault="009C3FF9" w:rsidP="009C3FF9">
      <w:pPr>
        <w:spacing w:after="0" w:line="360" w:lineRule="auto"/>
        <w:rPr>
          <w:rFonts w:ascii="Arial" w:eastAsia="Times New Roman" w:hAnsi="Arial" w:cs="Arial"/>
          <w:b/>
          <w:color w:val="000000"/>
          <w:sz w:val="24"/>
          <w:szCs w:val="24"/>
        </w:rPr>
      </w:pPr>
      <w:r>
        <w:rPr>
          <w:rFonts w:ascii="Arial" w:eastAsia="Times New Roman" w:hAnsi="Arial" w:cs="Arial"/>
          <w:b/>
          <w:color w:val="000000"/>
          <w:sz w:val="24"/>
          <w:szCs w:val="24"/>
        </w:rPr>
        <w:br w:type="page"/>
      </w:r>
    </w:p>
    <w:p w14:paraId="4FDC22E1" w14:textId="77777777" w:rsidR="009C3FF9" w:rsidRDefault="009C3FF9" w:rsidP="009C3FF9">
      <w:pPr>
        <w:spacing w:after="120" w:line="360" w:lineRule="auto"/>
        <w:jc w:val="center"/>
        <w:rPr>
          <w:rFonts w:ascii="Arial" w:hAnsi="Arial" w:cs="Arial"/>
          <w:bCs/>
          <w:sz w:val="24"/>
          <w:szCs w:val="24"/>
        </w:rPr>
      </w:pPr>
      <w:r>
        <w:rPr>
          <w:rFonts w:ascii="Arial" w:eastAsia="Times New Roman" w:hAnsi="Arial" w:cs="Arial"/>
          <w:bCs/>
          <w:color w:val="000000"/>
          <w:sz w:val="24"/>
          <w:szCs w:val="24"/>
        </w:rPr>
        <w:lastRenderedPageBreak/>
        <w:t>Table S4. Post Hoc multiple comparisons of LVEN volume after non-parametric independent-samples Kruskal-</w:t>
      </w:r>
      <w:proofErr w:type="gramStart"/>
      <w:r>
        <w:rPr>
          <w:rFonts w:ascii="Arial" w:eastAsia="Times New Roman" w:hAnsi="Arial" w:cs="Arial"/>
          <w:bCs/>
          <w:color w:val="000000"/>
          <w:sz w:val="24"/>
          <w:szCs w:val="24"/>
        </w:rPr>
        <w:t>Wallis</w:t>
      </w:r>
      <w:proofErr w:type="gramEnd"/>
      <w:r>
        <w:rPr>
          <w:rFonts w:ascii="Arial" w:eastAsia="Times New Roman" w:hAnsi="Arial" w:cs="Arial"/>
          <w:bCs/>
          <w:color w:val="000000"/>
          <w:sz w:val="24"/>
          <w:szCs w:val="24"/>
        </w:rPr>
        <w:t xml:space="preserve"> test is significant.</w:t>
      </w:r>
    </w:p>
    <w:tbl>
      <w:tblPr>
        <w:tblStyle w:val="TableGrid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97"/>
        <w:gridCol w:w="1590"/>
        <w:gridCol w:w="1243"/>
        <w:gridCol w:w="2084"/>
        <w:gridCol w:w="684"/>
        <w:gridCol w:w="1110"/>
      </w:tblGrid>
      <w:tr w:rsidR="009C3FF9" w14:paraId="745312EF" w14:textId="77777777" w:rsidTr="009C3FF9"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4B32EA01" w14:textId="77777777" w:rsidR="009C3FF9" w:rsidRDefault="009C3FF9">
            <w:pPr>
              <w:adjustRightInd w:val="0"/>
              <w:snapToGrid w:val="0"/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Group 1- Group 2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7B481827" w14:textId="77777777" w:rsidR="009C3FF9" w:rsidRDefault="009C3FF9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Test Statistic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17D390AC" w14:textId="77777777" w:rsidR="009C3FF9" w:rsidRDefault="009C3FF9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Std. Error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2A61DDBE" w14:textId="77777777" w:rsidR="009C3FF9" w:rsidRDefault="009C3FF9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Std. Test Statistic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078491E7" w14:textId="77777777" w:rsidR="009C3FF9" w:rsidRDefault="009C3FF9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Sig.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03DDF029" w14:textId="77777777" w:rsidR="009C3FF9" w:rsidRDefault="009C3FF9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Adj. Sig.</w:t>
            </w:r>
          </w:p>
        </w:tc>
      </w:tr>
      <w:tr w:rsidR="009C3FF9" w14:paraId="0ADDAF44" w14:textId="77777777" w:rsidTr="009C3FF9"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hideMark/>
          </w:tcPr>
          <w:p w14:paraId="320A43F3" w14:textId="77777777" w:rsidR="009C3FF9" w:rsidRDefault="009C3FF9">
            <w:pPr>
              <w:adjustRightInd w:val="0"/>
              <w:snapToGrid w:val="0"/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SMC-CN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hideMark/>
          </w:tcPr>
          <w:p w14:paraId="4EDD951F" w14:textId="77777777" w:rsidR="009C3FF9" w:rsidRDefault="009C3FF9">
            <w:pPr>
              <w:adjustRightInd w:val="0"/>
              <w:snapToGrid w:val="0"/>
              <w:spacing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8.502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hideMark/>
          </w:tcPr>
          <w:p w14:paraId="25AEA9EB" w14:textId="77777777" w:rsidR="009C3FF9" w:rsidRDefault="009C3FF9">
            <w:pPr>
              <w:adjustRightInd w:val="0"/>
              <w:snapToGrid w:val="0"/>
              <w:spacing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30.299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hideMark/>
          </w:tcPr>
          <w:p w14:paraId="38B9662D" w14:textId="77777777" w:rsidR="009C3FF9" w:rsidRDefault="009C3FF9">
            <w:pPr>
              <w:adjustRightInd w:val="0"/>
              <w:snapToGrid w:val="0"/>
              <w:spacing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.281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hideMark/>
          </w:tcPr>
          <w:p w14:paraId="3B91A2F7" w14:textId="77777777" w:rsidR="009C3FF9" w:rsidRDefault="009C3FF9">
            <w:pPr>
              <w:adjustRightInd w:val="0"/>
              <w:snapToGrid w:val="0"/>
              <w:spacing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.779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hideMark/>
          </w:tcPr>
          <w:p w14:paraId="5D25B6AB" w14:textId="77777777" w:rsidR="009C3FF9" w:rsidRDefault="009C3FF9">
            <w:pPr>
              <w:adjustRightInd w:val="0"/>
              <w:snapToGrid w:val="0"/>
              <w:spacing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1.000</w:t>
            </w:r>
          </w:p>
        </w:tc>
      </w:tr>
      <w:tr w:rsidR="009C3FF9" w14:paraId="0D9A7575" w14:textId="77777777" w:rsidTr="009C3FF9">
        <w:tc>
          <w:tcPr>
            <w:tcW w:w="0" w:type="auto"/>
            <w:hideMark/>
          </w:tcPr>
          <w:p w14:paraId="759981D1" w14:textId="77777777" w:rsidR="009C3FF9" w:rsidRDefault="009C3FF9">
            <w:pPr>
              <w:adjustRightInd w:val="0"/>
              <w:snapToGrid w:val="0"/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SMC-EMCI</w:t>
            </w:r>
          </w:p>
        </w:tc>
        <w:tc>
          <w:tcPr>
            <w:tcW w:w="0" w:type="auto"/>
            <w:hideMark/>
          </w:tcPr>
          <w:p w14:paraId="1D161F05" w14:textId="77777777" w:rsidR="009C3FF9" w:rsidRDefault="009C3FF9">
            <w:pPr>
              <w:adjustRightInd w:val="0"/>
              <w:snapToGrid w:val="0"/>
              <w:spacing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-25.715</w:t>
            </w:r>
          </w:p>
        </w:tc>
        <w:tc>
          <w:tcPr>
            <w:tcW w:w="0" w:type="auto"/>
            <w:hideMark/>
          </w:tcPr>
          <w:p w14:paraId="74B0D276" w14:textId="77777777" w:rsidR="009C3FF9" w:rsidRDefault="009C3FF9">
            <w:pPr>
              <w:adjustRightInd w:val="0"/>
              <w:snapToGrid w:val="0"/>
              <w:spacing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27.746</w:t>
            </w:r>
          </w:p>
        </w:tc>
        <w:tc>
          <w:tcPr>
            <w:tcW w:w="0" w:type="auto"/>
            <w:hideMark/>
          </w:tcPr>
          <w:p w14:paraId="3E86FC4B" w14:textId="77777777" w:rsidR="009C3FF9" w:rsidRDefault="009C3FF9">
            <w:pPr>
              <w:adjustRightInd w:val="0"/>
              <w:snapToGrid w:val="0"/>
              <w:spacing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-.927</w:t>
            </w:r>
          </w:p>
        </w:tc>
        <w:tc>
          <w:tcPr>
            <w:tcW w:w="0" w:type="auto"/>
            <w:hideMark/>
          </w:tcPr>
          <w:p w14:paraId="5B8993CC" w14:textId="77777777" w:rsidR="009C3FF9" w:rsidRDefault="009C3FF9">
            <w:pPr>
              <w:adjustRightInd w:val="0"/>
              <w:snapToGrid w:val="0"/>
              <w:spacing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.354</w:t>
            </w:r>
          </w:p>
        </w:tc>
        <w:tc>
          <w:tcPr>
            <w:tcW w:w="0" w:type="auto"/>
            <w:hideMark/>
          </w:tcPr>
          <w:p w14:paraId="47F7EF0C" w14:textId="77777777" w:rsidR="009C3FF9" w:rsidRDefault="009C3FF9">
            <w:pPr>
              <w:adjustRightInd w:val="0"/>
              <w:snapToGrid w:val="0"/>
              <w:spacing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1.000</w:t>
            </w:r>
          </w:p>
        </w:tc>
      </w:tr>
      <w:tr w:rsidR="009C3FF9" w14:paraId="36A6A6E6" w14:textId="77777777" w:rsidTr="009C3FF9">
        <w:tc>
          <w:tcPr>
            <w:tcW w:w="0" w:type="auto"/>
            <w:hideMark/>
          </w:tcPr>
          <w:p w14:paraId="7998B1AA" w14:textId="77777777" w:rsidR="009C3FF9" w:rsidRDefault="009C3FF9">
            <w:pPr>
              <w:adjustRightInd w:val="0"/>
              <w:snapToGrid w:val="0"/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SMC-LMCI</w:t>
            </w:r>
          </w:p>
        </w:tc>
        <w:tc>
          <w:tcPr>
            <w:tcW w:w="0" w:type="auto"/>
            <w:hideMark/>
          </w:tcPr>
          <w:p w14:paraId="71E4AE62" w14:textId="77777777" w:rsidR="009C3FF9" w:rsidRDefault="009C3FF9">
            <w:pPr>
              <w:adjustRightInd w:val="0"/>
              <w:snapToGrid w:val="0"/>
              <w:spacing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-83.783</w:t>
            </w:r>
          </w:p>
        </w:tc>
        <w:tc>
          <w:tcPr>
            <w:tcW w:w="0" w:type="auto"/>
            <w:hideMark/>
          </w:tcPr>
          <w:p w14:paraId="6D02C788" w14:textId="77777777" w:rsidR="009C3FF9" w:rsidRDefault="009C3FF9">
            <w:pPr>
              <w:adjustRightInd w:val="0"/>
              <w:snapToGrid w:val="0"/>
              <w:spacing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30.336</w:t>
            </w:r>
          </w:p>
        </w:tc>
        <w:tc>
          <w:tcPr>
            <w:tcW w:w="0" w:type="auto"/>
            <w:hideMark/>
          </w:tcPr>
          <w:p w14:paraId="1EAD95D5" w14:textId="77777777" w:rsidR="009C3FF9" w:rsidRDefault="009C3FF9">
            <w:pPr>
              <w:adjustRightInd w:val="0"/>
              <w:snapToGrid w:val="0"/>
              <w:spacing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-2.762</w:t>
            </w:r>
          </w:p>
        </w:tc>
        <w:tc>
          <w:tcPr>
            <w:tcW w:w="0" w:type="auto"/>
            <w:hideMark/>
          </w:tcPr>
          <w:p w14:paraId="0459D5BD" w14:textId="77777777" w:rsidR="009C3FF9" w:rsidRDefault="009C3FF9">
            <w:pPr>
              <w:adjustRightInd w:val="0"/>
              <w:snapToGrid w:val="0"/>
              <w:spacing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.006</w:t>
            </w:r>
          </w:p>
        </w:tc>
        <w:tc>
          <w:tcPr>
            <w:tcW w:w="0" w:type="auto"/>
            <w:hideMark/>
          </w:tcPr>
          <w:p w14:paraId="05696079" w14:textId="77777777" w:rsidR="009C3FF9" w:rsidRDefault="009C3FF9">
            <w:pPr>
              <w:adjustRightInd w:val="0"/>
              <w:snapToGrid w:val="0"/>
              <w:spacing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.057</w:t>
            </w:r>
          </w:p>
        </w:tc>
      </w:tr>
      <w:tr w:rsidR="009C3FF9" w14:paraId="6439456D" w14:textId="77777777" w:rsidTr="009C3FF9">
        <w:tc>
          <w:tcPr>
            <w:tcW w:w="0" w:type="auto"/>
            <w:hideMark/>
          </w:tcPr>
          <w:p w14:paraId="325D8E16" w14:textId="77777777" w:rsidR="009C3FF9" w:rsidRDefault="009C3FF9">
            <w:pPr>
              <w:adjustRightInd w:val="0"/>
              <w:snapToGrid w:val="0"/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SMC-AD</w:t>
            </w:r>
          </w:p>
        </w:tc>
        <w:tc>
          <w:tcPr>
            <w:tcW w:w="0" w:type="auto"/>
            <w:hideMark/>
          </w:tcPr>
          <w:p w14:paraId="4A20B53D" w14:textId="77777777" w:rsidR="009C3FF9" w:rsidRDefault="009C3FF9">
            <w:pPr>
              <w:adjustRightInd w:val="0"/>
              <w:snapToGrid w:val="0"/>
              <w:spacing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-177.016</w:t>
            </w:r>
          </w:p>
        </w:tc>
        <w:tc>
          <w:tcPr>
            <w:tcW w:w="0" w:type="auto"/>
            <w:hideMark/>
          </w:tcPr>
          <w:p w14:paraId="63D5B76E" w14:textId="77777777" w:rsidR="009C3FF9" w:rsidRDefault="009C3FF9">
            <w:pPr>
              <w:adjustRightInd w:val="0"/>
              <w:snapToGrid w:val="0"/>
              <w:spacing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31.528</w:t>
            </w:r>
          </w:p>
        </w:tc>
        <w:tc>
          <w:tcPr>
            <w:tcW w:w="0" w:type="auto"/>
            <w:hideMark/>
          </w:tcPr>
          <w:p w14:paraId="18EAE1BD" w14:textId="77777777" w:rsidR="009C3FF9" w:rsidRDefault="009C3FF9">
            <w:pPr>
              <w:adjustRightInd w:val="0"/>
              <w:snapToGrid w:val="0"/>
              <w:spacing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-5.615</w:t>
            </w:r>
          </w:p>
        </w:tc>
        <w:tc>
          <w:tcPr>
            <w:tcW w:w="0" w:type="auto"/>
            <w:hideMark/>
          </w:tcPr>
          <w:p w14:paraId="05E2BCEC" w14:textId="77777777" w:rsidR="009C3FF9" w:rsidRDefault="009C3FF9">
            <w:pPr>
              <w:adjustRightInd w:val="0"/>
              <w:snapToGrid w:val="0"/>
              <w:spacing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.000</w:t>
            </w:r>
          </w:p>
        </w:tc>
        <w:tc>
          <w:tcPr>
            <w:tcW w:w="0" w:type="auto"/>
            <w:hideMark/>
          </w:tcPr>
          <w:p w14:paraId="6676521E" w14:textId="77777777" w:rsidR="009C3FF9" w:rsidRDefault="009C3FF9">
            <w:pPr>
              <w:adjustRightInd w:val="0"/>
              <w:snapToGrid w:val="0"/>
              <w:spacing w:line="24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.000</w:t>
            </w:r>
          </w:p>
        </w:tc>
      </w:tr>
      <w:tr w:rsidR="009C3FF9" w14:paraId="1932194F" w14:textId="77777777" w:rsidTr="009C3FF9">
        <w:tc>
          <w:tcPr>
            <w:tcW w:w="0" w:type="auto"/>
            <w:hideMark/>
          </w:tcPr>
          <w:p w14:paraId="04296275" w14:textId="77777777" w:rsidR="009C3FF9" w:rsidRDefault="009C3FF9">
            <w:pPr>
              <w:adjustRightInd w:val="0"/>
              <w:snapToGrid w:val="0"/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CN-EMCI</w:t>
            </w:r>
          </w:p>
        </w:tc>
        <w:tc>
          <w:tcPr>
            <w:tcW w:w="0" w:type="auto"/>
            <w:hideMark/>
          </w:tcPr>
          <w:p w14:paraId="42B2DFA5" w14:textId="77777777" w:rsidR="009C3FF9" w:rsidRDefault="009C3FF9">
            <w:pPr>
              <w:adjustRightInd w:val="0"/>
              <w:snapToGrid w:val="0"/>
              <w:spacing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-17.212</w:t>
            </w:r>
          </w:p>
        </w:tc>
        <w:tc>
          <w:tcPr>
            <w:tcW w:w="0" w:type="auto"/>
            <w:hideMark/>
          </w:tcPr>
          <w:p w14:paraId="633A9F2C" w14:textId="77777777" w:rsidR="009C3FF9" w:rsidRDefault="009C3FF9">
            <w:pPr>
              <w:adjustRightInd w:val="0"/>
              <w:snapToGrid w:val="0"/>
              <w:spacing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23.382</w:t>
            </w:r>
          </w:p>
        </w:tc>
        <w:tc>
          <w:tcPr>
            <w:tcW w:w="0" w:type="auto"/>
            <w:hideMark/>
          </w:tcPr>
          <w:p w14:paraId="5AF939D8" w14:textId="77777777" w:rsidR="009C3FF9" w:rsidRDefault="009C3FF9">
            <w:pPr>
              <w:adjustRightInd w:val="0"/>
              <w:snapToGrid w:val="0"/>
              <w:spacing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-.736</w:t>
            </w:r>
          </w:p>
        </w:tc>
        <w:tc>
          <w:tcPr>
            <w:tcW w:w="0" w:type="auto"/>
            <w:hideMark/>
          </w:tcPr>
          <w:p w14:paraId="262CEBA9" w14:textId="77777777" w:rsidR="009C3FF9" w:rsidRDefault="009C3FF9">
            <w:pPr>
              <w:adjustRightInd w:val="0"/>
              <w:snapToGrid w:val="0"/>
              <w:spacing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.462</w:t>
            </w:r>
          </w:p>
        </w:tc>
        <w:tc>
          <w:tcPr>
            <w:tcW w:w="0" w:type="auto"/>
            <w:hideMark/>
          </w:tcPr>
          <w:p w14:paraId="24598438" w14:textId="77777777" w:rsidR="009C3FF9" w:rsidRDefault="009C3FF9">
            <w:pPr>
              <w:adjustRightInd w:val="0"/>
              <w:snapToGrid w:val="0"/>
              <w:spacing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1.000</w:t>
            </w:r>
          </w:p>
        </w:tc>
      </w:tr>
      <w:tr w:rsidR="009C3FF9" w14:paraId="2EB689CB" w14:textId="77777777" w:rsidTr="009C3FF9">
        <w:tc>
          <w:tcPr>
            <w:tcW w:w="0" w:type="auto"/>
            <w:hideMark/>
          </w:tcPr>
          <w:p w14:paraId="3201B1AF" w14:textId="77777777" w:rsidR="009C3FF9" w:rsidRDefault="009C3FF9">
            <w:pPr>
              <w:adjustRightInd w:val="0"/>
              <w:snapToGrid w:val="0"/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CN-LMCI</w:t>
            </w:r>
          </w:p>
        </w:tc>
        <w:tc>
          <w:tcPr>
            <w:tcW w:w="0" w:type="auto"/>
            <w:hideMark/>
          </w:tcPr>
          <w:p w14:paraId="060A5314" w14:textId="77777777" w:rsidR="009C3FF9" w:rsidRDefault="009C3FF9">
            <w:pPr>
              <w:adjustRightInd w:val="0"/>
              <w:snapToGrid w:val="0"/>
              <w:spacing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-75.280</w:t>
            </w:r>
          </w:p>
        </w:tc>
        <w:tc>
          <w:tcPr>
            <w:tcW w:w="0" w:type="auto"/>
            <w:hideMark/>
          </w:tcPr>
          <w:p w14:paraId="5521EB33" w14:textId="77777777" w:rsidR="009C3FF9" w:rsidRDefault="009C3FF9">
            <w:pPr>
              <w:adjustRightInd w:val="0"/>
              <w:snapToGrid w:val="0"/>
              <w:spacing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26.404</w:t>
            </w:r>
          </w:p>
        </w:tc>
        <w:tc>
          <w:tcPr>
            <w:tcW w:w="0" w:type="auto"/>
            <w:hideMark/>
          </w:tcPr>
          <w:p w14:paraId="1148E191" w14:textId="77777777" w:rsidR="009C3FF9" w:rsidRDefault="009C3FF9">
            <w:pPr>
              <w:adjustRightInd w:val="0"/>
              <w:snapToGrid w:val="0"/>
              <w:spacing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-2.851</w:t>
            </w:r>
          </w:p>
        </w:tc>
        <w:tc>
          <w:tcPr>
            <w:tcW w:w="0" w:type="auto"/>
            <w:hideMark/>
          </w:tcPr>
          <w:p w14:paraId="34022994" w14:textId="77777777" w:rsidR="009C3FF9" w:rsidRDefault="009C3FF9">
            <w:pPr>
              <w:adjustRightInd w:val="0"/>
              <w:snapToGrid w:val="0"/>
              <w:spacing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.004</w:t>
            </w:r>
          </w:p>
        </w:tc>
        <w:tc>
          <w:tcPr>
            <w:tcW w:w="0" w:type="auto"/>
            <w:hideMark/>
          </w:tcPr>
          <w:p w14:paraId="5201EB8E" w14:textId="77777777" w:rsidR="009C3FF9" w:rsidRDefault="009C3FF9">
            <w:pPr>
              <w:adjustRightInd w:val="0"/>
              <w:snapToGrid w:val="0"/>
              <w:spacing w:line="24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.044</w:t>
            </w:r>
          </w:p>
        </w:tc>
      </w:tr>
      <w:tr w:rsidR="009C3FF9" w14:paraId="52B1C8E2" w14:textId="77777777" w:rsidTr="009C3FF9">
        <w:tc>
          <w:tcPr>
            <w:tcW w:w="0" w:type="auto"/>
            <w:hideMark/>
          </w:tcPr>
          <w:p w14:paraId="2BD0F71B" w14:textId="77777777" w:rsidR="009C3FF9" w:rsidRDefault="009C3FF9">
            <w:pPr>
              <w:adjustRightInd w:val="0"/>
              <w:snapToGrid w:val="0"/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CN-AD</w:t>
            </w:r>
          </w:p>
        </w:tc>
        <w:tc>
          <w:tcPr>
            <w:tcW w:w="0" w:type="auto"/>
            <w:hideMark/>
          </w:tcPr>
          <w:p w14:paraId="0AA48FCB" w14:textId="77777777" w:rsidR="009C3FF9" w:rsidRDefault="009C3FF9">
            <w:pPr>
              <w:adjustRightInd w:val="0"/>
              <w:snapToGrid w:val="0"/>
              <w:spacing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-168.514</w:t>
            </w:r>
          </w:p>
        </w:tc>
        <w:tc>
          <w:tcPr>
            <w:tcW w:w="0" w:type="auto"/>
            <w:hideMark/>
          </w:tcPr>
          <w:p w14:paraId="662D0F13" w14:textId="77777777" w:rsidR="009C3FF9" w:rsidRDefault="009C3FF9">
            <w:pPr>
              <w:adjustRightInd w:val="0"/>
              <w:snapToGrid w:val="0"/>
              <w:spacing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27.766</w:t>
            </w:r>
          </w:p>
        </w:tc>
        <w:tc>
          <w:tcPr>
            <w:tcW w:w="0" w:type="auto"/>
            <w:hideMark/>
          </w:tcPr>
          <w:p w14:paraId="69A82BCF" w14:textId="77777777" w:rsidR="009C3FF9" w:rsidRDefault="009C3FF9">
            <w:pPr>
              <w:adjustRightInd w:val="0"/>
              <w:snapToGrid w:val="0"/>
              <w:spacing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-6.069</w:t>
            </w:r>
          </w:p>
        </w:tc>
        <w:tc>
          <w:tcPr>
            <w:tcW w:w="0" w:type="auto"/>
            <w:hideMark/>
          </w:tcPr>
          <w:p w14:paraId="73A59138" w14:textId="77777777" w:rsidR="009C3FF9" w:rsidRDefault="009C3FF9">
            <w:pPr>
              <w:adjustRightInd w:val="0"/>
              <w:snapToGrid w:val="0"/>
              <w:spacing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.000</w:t>
            </w:r>
          </w:p>
        </w:tc>
        <w:tc>
          <w:tcPr>
            <w:tcW w:w="0" w:type="auto"/>
            <w:hideMark/>
          </w:tcPr>
          <w:p w14:paraId="31C0F633" w14:textId="77777777" w:rsidR="009C3FF9" w:rsidRDefault="009C3FF9">
            <w:pPr>
              <w:adjustRightInd w:val="0"/>
              <w:snapToGrid w:val="0"/>
              <w:spacing w:line="24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.000</w:t>
            </w:r>
          </w:p>
        </w:tc>
      </w:tr>
      <w:tr w:rsidR="009C3FF9" w14:paraId="069CBA1E" w14:textId="77777777" w:rsidTr="009C3FF9">
        <w:tc>
          <w:tcPr>
            <w:tcW w:w="0" w:type="auto"/>
            <w:hideMark/>
          </w:tcPr>
          <w:p w14:paraId="09747573" w14:textId="77777777" w:rsidR="009C3FF9" w:rsidRDefault="009C3FF9">
            <w:pPr>
              <w:adjustRightInd w:val="0"/>
              <w:snapToGrid w:val="0"/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EMCI-LMCI</w:t>
            </w:r>
          </w:p>
        </w:tc>
        <w:tc>
          <w:tcPr>
            <w:tcW w:w="0" w:type="auto"/>
            <w:hideMark/>
          </w:tcPr>
          <w:p w14:paraId="53CA6D1B" w14:textId="77777777" w:rsidR="009C3FF9" w:rsidRDefault="009C3FF9">
            <w:pPr>
              <w:adjustRightInd w:val="0"/>
              <w:snapToGrid w:val="0"/>
              <w:spacing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-58.068</w:t>
            </w:r>
          </w:p>
        </w:tc>
        <w:tc>
          <w:tcPr>
            <w:tcW w:w="0" w:type="auto"/>
            <w:hideMark/>
          </w:tcPr>
          <w:p w14:paraId="17C884B8" w14:textId="77777777" w:rsidR="009C3FF9" w:rsidRDefault="009C3FF9">
            <w:pPr>
              <w:adjustRightInd w:val="0"/>
              <w:snapToGrid w:val="0"/>
              <w:spacing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23.430</w:t>
            </w:r>
          </w:p>
        </w:tc>
        <w:tc>
          <w:tcPr>
            <w:tcW w:w="0" w:type="auto"/>
            <w:hideMark/>
          </w:tcPr>
          <w:p w14:paraId="02984D81" w14:textId="77777777" w:rsidR="009C3FF9" w:rsidRDefault="009C3FF9">
            <w:pPr>
              <w:adjustRightInd w:val="0"/>
              <w:snapToGrid w:val="0"/>
              <w:spacing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-2.478</w:t>
            </w:r>
          </w:p>
        </w:tc>
        <w:tc>
          <w:tcPr>
            <w:tcW w:w="0" w:type="auto"/>
            <w:hideMark/>
          </w:tcPr>
          <w:p w14:paraId="27E20C5B" w14:textId="77777777" w:rsidR="009C3FF9" w:rsidRDefault="009C3FF9">
            <w:pPr>
              <w:adjustRightInd w:val="0"/>
              <w:snapToGrid w:val="0"/>
              <w:spacing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.013</w:t>
            </w:r>
          </w:p>
        </w:tc>
        <w:tc>
          <w:tcPr>
            <w:tcW w:w="0" w:type="auto"/>
            <w:hideMark/>
          </w:tcPr>
          <w:p w14:paraId="2600C545" w14:textId="77777777" w:rsidR="009C3FF9" w:rsidRDefault="009C3FF9">
            <w:pPr>
              <w:adjustRightInd w:val="0"/>
              <w:snapToGrid w:val="0"/>
              <w:spacing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.132</w:t>
            </w:r>
          </w:p>
        </w:tc>
      </w:tr>
      <w:tr w:rsidR="009C3FF9" w14:paraId="62446D6F" w14:textId="77777777" w:rsidTr="009C3FF9">
        <w:tc>
          <w:tcPr>
            <w:tcW w:w="0" w:type="auto"/>
            <w:hideMark/>
          </w:tcPr>
          <w:p w14:paraId="459CC067" w14:textId="77777777" w:rsidR="009C3FF9" w:rsidRDefault="009C3FF9">
            <w:pPr>
              <w:adjustRightInd w:val="0"/>
              <w:snapToGrid w:val="0"/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EMCI-AD</w:t>
            </w:r>
          </w:p>
        </w:tc>
        <w:tc>
          <w:tcPr>
            <w:tcW w:w="0" w:type="auto"/>
            <w:hideMark/>
          </w:tcPr>
          <w:p w14:paraId="298E0F67" w14:textId="77777777" w:rsidR="009C3FF9" w:rsidRDefault="009C3FF9">
            <w:pPr>
              <w:adjustRightInd w:val="0"/>
              <w:snapToGrid w:val="0"/>
              <w:spacing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-151.301</w:t>
            </w:r>
          </w:p>
        </w:tc>
        <w:tc>
          <w:tcPr>
            <w:tcW w:w="0" w:type="auto"/>
            <w:hideMark/>
          </w:tcPr>
          <w:p w14:paraId="49F1B00B" w14:textId="77777777" w:rsidR="009C3FF9" w:rsidRDefault="009C3FF9">
            <w:pPr>
              <w:adjustRightInd w:val="0"/>
              <w:snapToGrid w:val="0"/>
              <w:spacing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24.955</w:t>
            </w:r>
          </w:p>
        </w:tc>
        <w:tc>
          <w:tcPr>
            <w:tcW w:w="0" w:type="auto"/>
            <w:hideMark/>
          </w:tcPr>
          <w:p w14:paraId="57FB76BA" w14:textId="77777777" w:rsidR="009C3FF9" w:rsidRDefault="009C3FF9">
            <w:pPr>
              <w:adjustRightInd w:val="0"/>
              <w:snapToGrid w:val="0"/>
              <w:spacing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-6.063</w:t>
            </w:r>
          </w:p>
        </w:tc>
        <w:tc>
          <w:tcPr>
            <w:tcW w:w="0" w:type="auto"/>
            <w:hideMark/>
          </w:tcPr>
          <w:p w14:paraId="6506AA84" w14:textId="77777777" w:rsidR="009C3FF9" w:rsidRDefault="009C3FF9">
            <w:pPr>
              <w:adjustRightInd w:val="0"/>
              <w:snapToGrid w:val="0"/>
              <w:spacing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.000</w:t>
            </w:r>
          </w:p>
        </w:tc>
        <w:tc>
          <w:tcPr>
            <w:tcW w:w="0" w:type="auto"/>
            <w:hideMark/>
          </w:tcPr>
          <w:p w14:paraId="4BC867D6" w14:textId="77777777" w:rsidR="009C3FF9" w:rsidRDefault="009C3FF9">
            <w:pPr>
              <w:adjustRightInd w:val="0"/>
              <w:snapToGrid w:val="0"/>
              <w:spacing w:line="24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.000</w:t>
            </w:r>
          </w:p>
        </w:tc>
      </w:tr>
      <w:tr w:rsidR="009C3FF9" w14:paraId="7F3ECAB1" w14:textId="77777777" w:rsidTr="009C3FF9"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14:paraId="76271C5A" w14:textId="77777777" w:rsidR="009C3FF9" w:rsidRDefault="009C3FF9">
            <w:pPr>
              <w:adjustRightInd w:val="0"/>
              <w:snapToGrid w:val="0"/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LMCI-AD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14:paraId="5577B183" w14:textId="77777777" w:rsidR="009C3FF9" w:rsidRDefault="009C3FF9">
            <w:pPr>
              <w:adjustRightInd w:val="0"/>
              <w:snapToGrid w:val="0"/>
              <w:spacing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-93.233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14:paraId="6BE1E280" w14:textId="77777777" w:rsidR="009C3FF9" w:rsidRDefault="009C3FF9">
            <w:pPr>
              <w:adjustRightInd w:val="0"/>
              <w:snapToGrid w:val="0"/>
              <w:spacing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27.806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14:paraId="53BB48A0" w14:textId="77777777" w:rsidR="009C3FF9" w:rsidRDefault="009C3FF9">
            <w:pPr>
              <w:adjustRightInd w:val="0"/>
              <w:snapToGrid w:val="0"/>
              <w:spacing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-3.353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14:paraId="52DE1357" w14:textId="77777777" w:rsidR="009C3FF9" w:rsidRDefault="009C3FF9">
            <w:pPr>
              <w:adjustRightInd w:val="0"/>
              <w:snapToGrid w:val="0"/>
              <w:spacing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.001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14:paraId="2C98DC0E" w14:textId="77777777" w:rsidR="009C3FF9" w:rsidRDefault="009C3FF9">
            <w:pPr>
              <w:adjustRightInd w:val="0"/>
              <w:snapToGrid w:val="0"/>
              <w:spacing w:line="24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.008</w:t>
            </w:r>
          </w:p>
        </w:tc>
      </w:tr>
    </w:tbl>
    <w:p w14:paraId="26F2DEB0" w14:textId="77777777" w:rsidR="009C3FF9" w:rsidRDefault="009C3FF9" w:rsidP="009C3FF9">
      <w:pPr>
        <w:spacing w:line="360" w:lineRule="auto"/>
        <w:rPr>
          <w:rFonts w:ascii="Arial" w:hAnsi="Arial" w:cs="Arial"/>
          <w:b/>
          <w:bCs/>
          <w:sz w:val="24"/>
          <w:szCs w:val="24"/>
        </w:rPr>
      </w:pPr>
    </w:p>
    <w:p w14:paraId="4E55DF7A" w14:textId="77777777" w:rsidR="009C3FF9" w:rsidRDefault="009C3FF9" w:rsidP="009C3FF9">
      <w:pPr>
        <w:spacing w:after="0" w:line="36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br w:type="page"/>
      </w:r>
    </w:p>
    <w:p w14:paraId="4F6B277B" w14:textId="77777777" w:rsidR="009C3FF9" w:rsidRDefault="009C3FF9" w:rsidP="009C3FF9">
      <w:pPr>
        <w:spacing w:line="360" w:lineRule="auto"/>
        <w:jc w:val="center"/>
        <w:rPr>
          <w:rFonts w:ascii="Arial" w:hAnsi="Arial" w:cs="Arial"/>
          <w:bCs/>
          <w:sz w:val="24"/>
          <w:szCs w:val="24"/>
        </w:rPr>
      </w:pPr>
      <w:r>
        <w:rPr>
          <w:rFonts w:ascii="Arial" w:eastAsia="Times New Roman" w:hAnsi="Arial" w:cs="Arial"/>
          <w:bCs/>
          <w:color w:val="000000"/>
          <w:sz w:val="24"/>
          <w:szCs w:val="24"/>
        </w:rPr>
        <w:lastRenderedPageBreak/>
        <w:t>Table S5. Leven tests for the homogeneity of variance on relative perfusion.</w:t>
      </w:r>
    </w:p>
    <w:tbl>
      <w:tblPr>
        <w:tblStyle w:val="TableGrid"/>
        <w:tblW w:w="0" w:type="auto"/>
        <w:jc w:val="center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11"/>
        <w:gridCol w:w="1911"/>
        <w:gridCol w:w="550"/>
        <w:gridCol w:w="1084"/>
        <w:gridCol w:w="684"/>
      </w:tblGrid>
      <w:tr w:rsidR="009C3FF9" w14:paraId="5D4B3E1C" w14:textId="77777777" w:rsidTr="009C3FF9">
        <w:trPr>
          <w:trHeight w:val="397"/>
          <w:jc w:val="center"/>
        </w:trPr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5CD6838E" w14:textId="77777777" w:rsidR="009C3FF9" w:rsidRDefault="009C3FF9">
            <w:pPr>
              <w:adjustRightInd w:val="0"/>
              <w:snapToGrid w:val="0"/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2C81D1AD" w14:textId="77777777" w:rsidR="009C3FF9" w:rsidRDefault="009C3FF9">
            <w:pPr>
              <w:adjustRightInd w:val="0"/>
              <w:snapToGrid w:val="0"/>
              <w:spacing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Levene Statistic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0B55B3B1" w14:textId="77777777" w:rsidR="009C3FF9" w:rsidRDefault="009C3FF9">
            <w:pPr>
              <w:adjustRightInd w:val="0"/>
              <w:snapToGrid w:val="0"/>
              <w:spacing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df1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71DB389B" w14:textId="77777777" w:rsidR="009C3FF9" w:rsidRDefault="009C3FF9">
            <w:pPr>
              <w:adjustRightInd w:val="0"/>
              <w:snapToGrid w:val="0"/>
              <w:spacing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df2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02179211" w14:textId="77777777" w:rsidR="009C3FF9" w:rsidRDefault="009C3FF9">
            <w:pPr>
              <w:adjustRightInd w:val="0"/>
              <w:snapToGrid w:val="0"/>
              <w:spacing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Sig.</w:t>
            </w:r>
          </w:p>
        </w:tc>
      </w:tr>
      <w:tr w:rsidR="009C3FF9" w14:paraId="342E980D" w14:textId="77777777" w:rsidTr="009C3FF9">
        <w:trPr>
          <w:trHeight w:val="397"/>
          <w:jc w:val="center"/>
        </w:trPr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hideMark/>
          </w:tcPr>
          <w:p w14:paraId="2A9AB143" w14:textId="77777777" w:rsidR="009C3FF9" w:rsidRDefault="009C3FF9">
            <w:pPr>
              <w:adjustRightInd w:val="0"/>
              <w:snapToGrid w:val="0"/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Mean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hideMark/>
          </w:tcPr>
          <w:p w14:paraId="0B8F0FD7" w14:textId="77777777" w:rsidR="009C3FF9" w:rsidRDefault="009C3FF9">
            <w:pPr>
              <w:adjustRightInd w:val="0"/>
              <w:snapToGrid w:val="0"/>
              <w:spacing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color w:val="010205"/>
                <w:sz w:val="24"/>
                <w:szCs w:val="24"/>
              </w:rPr>
              <w:t>.860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hideMark/>
          </w:tcPr>
          <w:p w14:paraId="0A5F5CF0" w14:textId="77777777" w:rsidR="009C3FF9" w:rsidRDefault="009C3FF9">
            <w:pPr>
              <w:adjustRightInd w:val="0"/>
              <w:snapToGrid w:val="0"/>
              <w:spacing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color w:val="010205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hideMark/>
          </w:tcPr>
          <w:p w14:paraId="077D0EA6" w14:textId="77777777" w:rsidR="009C3FF9" w:rsidRDefault="009C3FF9">
            <w:pPr>
              <w:adjustRightInd w:val="0"/>
              <w:snapToGrid w:val="0"/>
              <w:spacing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color w:val="010205"/>
                <w:sz w:val="24"/>
                <w:szCs w:val="24"/>
              </w:rPr>
              <w:t>142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hideMark/>
          </w:tcPr>
          <w:p w14:paraId="63A7B744" w14:textId="77777777" w:rsidR="009C3FF9" w:rsidRDefault="009C3FF9">
            <w:pPr>
              <w:adjustRightInd w:val="0"/>
              <w:snapToGrid w:val="0"/>
              <w:spacing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color w:val="010205"/>
                <w:sz w:val="24"/>
                <w:szCs w:val="24"/>
              </w:rPr>
              <w:t>.425</w:t>
            </w:r>
          </w:p>
        </w:tc>
      </w:tr>
      <w:tr w:rsidR="009C3FF9" w14:paraId="772128B6" w14:textId="77777777" w:rsidTr="009C3FF9">
        <w:trPr>
          <w:trHeight w:val="397"/>
          <w:jc w:val="center"/>
        </w:trPr>
        <w:tc>
          <w:tcPr>
            <w:tcW w:w="0" w:type="auto"/>
            <w:hideMark/>
          </w:tcPr>
          <w:p w14:paraId="7A8BF739" w14:textId="77777777" w:rsidR="009C3FF9" w:rsidRDefault="009C3FF9">
            <w:pPr>
              <w:adjustRightInd w:val="0"/>
              <w:snapToGrid w:val="0"/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Median</w:t>
            </w:r>
          </w:p>
        </w:tc>
        <w:tc>
          <w:tcPr>
            <w:tcW w:w="0" w:type="auto"/>
            <w:hideMark/>
          </w:tcPr>
          <w:p w14:paraId="66983101" w14:textId="77777777" w:rsidR="009C3FF9" w:rsidRDefault="009C3FF9">
            <w:pPr>
              <w:adjustRightInd w:val="0"/>
              <w:snapToGrid w:val="0"/>
              <w:spacing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color w:val="010205"/>
                <w:sz w:val="24"/>
                <w:szCs w:val="24"/>
              </w:rPr>
              <w:t>.498</w:t>
            </w:r>
          </w:p>
        </w:tc>
        <w:tc>
          <w:tcPr>
            <w:tcW w:w="0" w:type="auto"/>
            <w:hideMark/>
          </w:tcPr>
          <w:p w14:paraId="779CD165" w14:textId="77777777" w:rsidR="009C3FF9" w:rsidRDefault="009C3FF9">
            <w:pPr>
              <w:adjustRightInd w:val="0"/>
              <w:snapToGrid w:val="0"/>
              <w:spacing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color w:val="010205"/>
                <w:sz w:val="24"/>
                <w:szCs w:val="24"/>
              </w:rPr>
              <w:t>2</w:t>
            </w:r>
          </w:p>
        </w:tc>
        <w:tc>
          <w:tcPr>
            <w:tcW w:w="0" w:type="auto"/>
            <w:hideMark/>
          </w:tcPr>
          <w:p w14:paraId="561A0E52" w14:textId="77777777" w:rsidR="009C3FF9" w:rsidRDefault="009C3FF9">
            <w:pPr>
              <w:adjustRightInd w:val="0"/>
              <w:snapToGrid w:val="0"/>
              <w:spacing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color w:val="010205"/>
                <w:sz w:val="24"/>
                <w:szCs w:val="24"/>
              </w:rPr>
              <w:t>142</w:t>
            </w:r>
          </w:p>
        </w:tc>
        <w:tc>
          <w:tcPr>
            <w:tcW w:w="0" w:type="auto"/>
            <w:hideMark/>
          </w:tcPr>
          <w:p w14:paraId="40A438BB" w14:textId="77777777" w:rsidR="009C3FF9" w:rsidRDefault="009C3FF9">
            <w:pPr>
              <w:adjustRightInd w:val="0"/>
              <w:snapToGrid w:val="0"/>
              <w:spacing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color w:val="010205"/>
                <w:sz w:val="24"/>
                <w:szCs w:val="24"/>
              </w:rPr>
              <w:t>.609</w:t>
            </w:r>
          </w:p>
        </w:tc>
      </w:tr>
      <w:tr w:rsidR="009C3FF9" w14:paraId="709652E7" w14:textId="77777777" w:rsidTr="009C3FF9">
        <w:trPr>
          <w:trHeight w:val="397"/>
          <w:jc w:val="center"/>
        </w:trPr>
        <w:tc>
          <w:tcPr>
            <w:tcW w:w="0" w:type="auto"/>
            <w:hideMark/>
          </w:tcPr>
          <w:p w14:paraId="4E23B298" w14:textId="77777777" w:rsidR="009C3FF9" w:rsidRDefault="009C3FF9">
            <w:pPr>
              <w:adjustRightInd w:val="0"/>
              <w:snapToGrid w:val="0"/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Median &amp; Adj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df</w:t>
            </w:r>
            <w:proofErr w:type="spellEnd"/>
          </w:p>
        </w:tc>
        <w:tc>
          <w:tcPr>
            <w:tcW w:w="0" w:type="auto"/>
            <w:hideMark/>
          </w:tcPr>
          <w:p w14:paraId="4A876163" w14:textId="77777777" w:rsidR="009C3FF9" w:rsidRDefault="009C3FF9">
            <w:pPr>
              <w:adjustRightInd w:val="0"/>
              <w:snapToGrid w:val="0"/>
              <w:spacing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color w:val="010205"/>
                <w:sz w:val="24"/>
                <w:szCs w:val="24"/>
              </w:rPr>
              <w:t>.498</w:t>
            </w:r>
          </w:p>
        </w:tc>
        <w:tc>
          <w:tcPr>
            <w:tcW w:w="0" w:type="auto"/>
            <w:hideMark/>
          </w:tcPr>
          <w:p w14:paraId="46AFE995" w14:textId="77777777" w:rsidR="009C3FF9" w:rsidRDefault="009C3FF9">
            <w:pPr>
              <w:adjustRightInd w:val="0"/>
              <w:snapToGrid w:val="0"/>
              <w:spacing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color w:val="010205"/>
                <w:sz w:val="24"/>
                <w:szCs w:val="24"/>
              </w:rPr>
              <w:t>2</w:t>
            </w:r>
          </w:p>
        </w:tc>
        <w:tc>
          <w:tcPr>
            <w:tcW w:w="0" w:type="auto"/>
            <w:hideMark/>
          </w:tcPr>
          <w:p w14:paraId="65A0D211" w14:textId="77777777" w:rsidR="009C3FF9" w:rsidRDefault="009C3FF9">
            <w:pPr>
              <w:adjustRightInd w:val="0"/>
              <w:snapToGrid w:val="0"/>
              <w:spacing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color w:val="010205"/>
                <w:sz w:val="24"/>
                <w:szCs w:val="24"/>
              </w:rPr>
              <w:t>139.540</w:t>
            </w:r>
          </w:p>
        </w:tc>
        <w:tc>
          <w:tcPr>
            <w:tcW w:w="0" w:type="auto"/>
            <w:hideMark/>
          </w:tcPr>
          <w:p w14:paraId="65A7C751" w14:textId="77777777" w:rsidR="009C3FF9" w:rsidRDefault="009C3FF9">
            <w:pPr>
              <w:adjustRightInd w:val="0"/>
              <w:snapToGrid w:val="0"/>
              <w:spacing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color w:val="010205"/>
                <w:sz w:val="24"/>
                <w:szCs w:val="24"/>
              </w:rPr>
              <w:t>.609</w:t>
            </w:r>
          </w:p>
        </w:tc>
      </w:tr>
      <w:tr w:rsidR="009C3FF9" w14:paraId="460DECD2" w14:textId="77777777" w:rsidTr="009C3FF9">
        <w:trPr>
          <w:trHeight w:val="397"/>
          <w:jc w:val="center"/>
        </w:trPr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14:paraId="51F75803" w14:textId="77777777" w:rsidR="009C3FF9" w:rsidRDefault="009C3FF9">
            <w:pPr>
              <w:adjustRightInd w:val="0"/>
              <w:snapToGrid w:val="0"/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Trimmed mean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14:paraId="18F83ABE" w14:textId="77777777" w:rsidR="009C3FF9" w:rsidRDefault="009C3FF9">
            <w:pPr>
              <w:adjustRightInd w:val="0"/>
              <w:snapToGrid w:val="0"/>
              <w:spacing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color w:val="010205"/>
                <w:sz w:val="24"/>
                <w:szCs w:val="24"/>
              </w:rPr>
              <w:t>.878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14:paraId="05F241BA" w14:textId="77777777" w:rsidR="009C3FF9" w:rsidRDefault="009C3FF9">
            <w:pPr>
              <w:adjustRightInd w:val="0"/>
              <w:snapToGrid w:val="0"/>
              <w:spacing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color w:val="010205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14:paraId="39D0209D" w14:textId="77777777" w:rsidR="009C3FF9" w:rsidRDefault="009C3FF9">
            <w:pPr>
              <w:adjustRightInd w:val="0"/>
              <w:snapToGrid w:val="0"/>
              <w:spacing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color w:val="010205"/>
                <w:sz w:val="24"/>
                <w:szCs w:val="24"/>
              </w:rPr>
              <w:t>142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14:paraId="007FE8AD" w14:textId="77777777" w:rsidR="009C3FF9" w:rsidRDefault="009C3FF9">
            <w:pPr>
              <w:adjustRightInd w:val="0"/>
              <w:snapToGrid w:val="0"/>
              <w:spacing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color w:val="010205"/>
                <w:sz w:val="24"/>
                <w:szCs w:val="24"/>
              </w:rPr>
              <w:t>.418</w:t>
            </w:r>
          </w:p>
        </w:tc>
      </w:tr>
    </w:tbl>
    <w:p w14:paraId="1F430211" w14:textId="77777777" w:rsidR="009C3FF9" w:rsidRDefault="009C3FF9" w:rsidP="009C3FF9">
      <w:pPr>
        <w:spacing w:line="360" w:lineRule="auto"/>
        <w:rPr>
          <w:rFonts w:ascii="Arial" w:hAnsi="Arial" w:cs="Arial"/>
          <w:sz w:val="24"/>
          <w:szCs w:val="24"/>
        </w:rPr>
      </w:pPr>
    </w:p>
    <w:p w14:paraId="68B319F2" w14:textId="77777777" w:rsidR="009C3FF9" w:rsidRDefault="009C3FF9" w:rsidP="009C3FF9">
      <w:pPr>
        <w:spacing w:after="0" w:line="360" w:lineRule="auto"/>
        <w:rPr>
          <w:rFonts w:ascii="Arial" w:eastAsia="Times New Roman" w:hAnsi="Arial" w:cs="Arial"/>
          <w:b/>
          <w:color w:val="000000"/>
          <w:sz w:val="24"/>
          <w:szCs w:val="24"/>
        </w:rPr>
      </w:pPr>
      <w:r>
        <w:rPr>
          <w:rFonts w:ascii="Arial" w:eastAsia="Times New Roman" w:hAnsi="Arial" w:cs="Arial"/>
          <w:b/>
          <w:color w:val="000000"/>
          <w:sz w:val="24"/>
          <w:szCs w:val="24"/>
        </w:rPr>
        <w:br w:type="page"/>
      </w:r>
    </w:p>
    <w:p w14:paraId="39F7359A" w14:textId="77777777" w:rsidR="009C3FF9" w:rsidRDefault="009C3FF9" w:rsidP="009C3FF9">
      <w:pPr>
        <w:spacing w:line="360" w:lineRule="auto"/>
        <w:jc w:val="center"/>
        <w:rPr>
          <w:rFonts w:ascii="Arial" w:hAnsi="Arial" w:cs="Arial"/>
          <w:bCs/>
          <w:sz w:val="24"/>
          <w:szCs w:val="24"/>
        </w:rPr>
      </w:pPr>
      <w:r>
        <w:rPr>
          <w:rFonts w:ascii="Arial" w:eastAsia="Times New Roman" w:hAnsi="Arial" w:cs="Arial"/>
          <w:bCs/>
          <w:color w:val="000000"/>
          <w:sz w:val="24"/>
          <w:szCs w:val="24"/>
        </w:rPr>
        <w:lastRenderedPageBreak/>
        <w:t>Table S6: Normality test of relative perfusion by Shapiro-Wilk test.</w:t>
      </w:r>
    </w:p>
    <w:tbl>
      <w:tblPr>
        <w:tblStyle w:val="TableGrid"/>
        <w:tblW w:w="0" w:type="auto"/>
        <w:jc w:val="center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84"/>
        <w:gridCol w:w="1177"/>
        <w:gridCol w:w="603"/>
        <w:gridCol w:w="804"/>
      </w:tblGrid>
      <w:tr w:rsidR="009C3FF9" w14:paraId="4FD79C33" w14:textId="77777777" w:rsidTr="009C3FF9">
        <w:trPr>
          <w:trHeight w:val="163"/>
          <w:jc w:val="center"/>
        </w:trPr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14:paraId="5BD022DF" w14:textId="77777777" w:rsidR="009C3FF9" w:rsidRDefault="009C3FF9">
            <w:pPr>
              <w:adjustRightInd w:val="0"/>
              <w:snapToGrid w:val="0"/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Group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5AD69B41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Statistic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760EE912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df</w:t>
            </w:r>
            <w:proofErr w:type="spellEnd"/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35105D49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Sig.</w:t>
            </w:r>
          </w:p>
        </w:tc>
      </w:tr>
      <w:tr w:rsidR="009C3FF9" w14:paraId="7BD1C822" w14:textId="77777777" w:rsidTr="009C3FF9">
        <w:trPr>
          <w:trHeight w:val="364"/>
          <w:jc w:val="center"/>
        </w:trPr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1D9032D6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CN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hideMark/>
          </w:tcPr>
          <w:p w14:paraId="3FFAFB35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color w:val="010205"/>
                <w:sz w:val="24"/>
                <w:szCs w:val="24"/>
              </w:rPr>
              <w:t>.911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hideMark/>
          </w:tcPr>
          <w:p w14:paraId="1A83F453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color w:val="010205"/>
                <w:sz w:val="24"/>
                <w:szCs w:val="24"/>
              </w:rPr>
              <w:t>88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hideMark/>
          </w:tcPr>
          <w:p w14:paraId="5340E659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color w:val="010205"/>
                <w:sz w:val="24"/>
                <w:szCs w:val="24"/>
              </w:rPr>
              <w:t>.000</w:t>
            </w:r>
          </w:p>
        </w:tc>
      </w:tr>
      <w:tr w:rsidR="009C3FF9" w14:paraId="148C263E" w14:textId="77777777" w:rsidTr="009C3FF9">
        <w:trPr>
          <w:trHeight w:val="364"/>
          <w:jc w:val="center"/>
        </w:trPr>
        <w:tc>
          <w:tcPr>
            <w:tcW w:w="0" w:type="auto"/>
            <w:vAlign w:val="bottom"/>
            <w:hideMark/>
          </w:tcPr>
          <w:p w14:paraId="39F7BE75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MCI</w:t>
            </w:r>
          </w:p>
        </w:tc>
        <w:tc>
          <w:tcPr>
            <w:tcW w:w="0" w:type="auto"/>
            <w:hideMark/>
          </w:tcPr>
          <w:p w14:paraId="70525CF4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color w:val="010205"/>
                <w:sz w:val="24"/>
                <w:szCs w:val="24"/>
              </w:rPr>
              <w:t>.963</w:t>
            </w:r>
          </w:p>
        </w:tc>
        <w:tc>
          <w:tcPr>
            <w:tcW w:w="0" w:type="auto"/>
            <w:hideMark/>
          </w:tcPr>
          <w:p w14:paraId="22C4DD4D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color w:val="010205"/>
                <w:sz w:val="24"/>
                <w:szCs w:val="24"/>
              </w:rPr>
              <w:t>36</w:t>
            </w:r>
          </w:p>
        </w:tc>
        <w:tc>
          <w:tcPr>
            <w:tcW w:w="0" w:type="auto"/>
            <w:hideMark/>
          </w:tcPr>
          <w:p w14:paraId="756A92BC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color w:val="010205"/>
                <w:sz w:val="24"/>
                <w:szCs w:val="24"/>
              </w:rPr>
              <w:t>.264</w:t>
            </w:r>
          </w:p>
        </w:tc>
      </w:tr>
      <w:tr w:rsidR="009C3FF9" w14:paraId="14C3618C" w14:textId="77777777" w:rsidTr="009C3FF9">
        <w:trPr>
          <w:trHeight w:val="364"/>
          <w:jc w:val="center"/>
        </w:trPr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14:paraId="5FA3DA62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AD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14:paraId="2BFDD4D8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color w:val="010205"/>
                <w:sz w:val="24"/>
                <w:szCs w:val="24"/>
              </w:rPr>
              <w:t>.931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14:paraId="43DB23E2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color w:val="010205"/>
                <w:sz w:val="24"/>
                <w:szCs w:val="24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14:paraId="48FC5E88" w14:textId="77777777" w:rsidR="009C3FF9" w:rsidRDefault="009C3FF9">
            <w:pPr>
              <w:adjustRightInd w:val="0"/>
              <w:snapToGrid w:val="0"/>
              <w:spacing w:line="240" w:lineRule="auto"/>
              <w:ind w:left="60" w:right="60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color w:val="010205"/>
                <w:sz w:val="24"/>
                <w:szCs w:val="24"/>
              </w:rPr>
              <w:t>.142</w:t>
            </w:r>
          </w:p>
        </w:tc>
      </w:tr>
    </w:tbl>
    <w:p w14:paraId="2681FF0B" w14:textId="77777777" w:rsidR="009C3FF9" w:rsidRDefault="009C3FF9" w:rsidP="009C3FF9">
      <w:pPr>
        <w:spacing w:line="360" w:lineRule="auto"/>
        <w:rPr>
          <w:rFonts w:ascii="Arial" w:hAnsi="Arial" w:cs="Arial"/>
          <w:sz w:val="24"/>
          <w:szCs w:val="24"/>
        </w:rPr>
      </w:pPr>
    </w:p>
    <w:p w14:paraId="642211E6" w14:textId="77777777" w:rsidR="009C3FF9" w:rsidRDefault="009C3FF9" w:rsidP="009C3FF9">
      <w:pPr>
        <w:spacing w:after="0" w:line="36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br w:type="page"/>
      </w:r>
    </w:p>
    <w:p w14:paraId="0A159AA5" w14:textId="1EB868CE" w:rsidR="009C3FF9" w:rsidRDefault="009C3FF9" w:rsidP="009C3FF9">
      <w:pPr>
        <w:pStyle w:val="NormalWeb"/>
        <w:spacing w:before="0" w:beforeAutospacing="0" w:after="0" w:afterAutospacing="0" w:line="360" w:lineRule="auto"/>
        <w:jc w:val="center"/>
        <w:rPr>
          <w:rFonts w:ascii="Arial" w:eastAsia="DengXian" w:hAnsi="Arial" w:cs="Arial"/>
          <w:color w:val="000000"/>
          <w:kern w:val="24"/>
        </w:rPr>
      </w:pPr>
      <w:r>
        <w:rPr>
          <w:rFonts w:ascii="Arial" w:eastAsia="DengXian" w:hAnsi="Arial" w:cs="Arial"/>
          <w:noProof/>
          <w:color w:val="000000"/>
          <w:kern w:val="24"/>
        </w:rPr>
        <w:lastRenderedPageBreak/>
        <w:drawing>
          <wp:inline distT="0" distB="0" distL="0" distR="0" wp14:anchorId="23157EB3" wp14:editId="6C91C41F">
            <wp:extent cx="5943600" cy="1503045"/>
            <wp:effectExtent l="0" t="0" r="0" b="1905"/>
            <wp:docPr id="1705810336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503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DA699B" w14:textId="77777777" w:rsidR="009C3FF9" w:rsidRDefault="009C3FF9" w:rsidP="009C3FF9">
      <w:pPr>
        <w:pStyle w:val="NormalWeb"/>
        <w:spacing w:before="0" w:beforeAutospacing="0" w:after="0" w:afterAutospacing="0" w:line="360" w:lineRule="auto"/>
        <w:jc w:val="center"/>
        <w:rPr>
          <w:rFonts w:ascii="Arial" w:eastAsia="DengXian" w:hAnsi="Arial" w:cs="Arial"/>
          <w:color w:val="000000"/>
          <w:kern w:val="24"/>
        </w:rPr>
      </w:pPr>
      <w:r>
        <w:rPr>
          <w:rFonts w:ascii="Arial" w:eastAsia="DengXian" w:hAnsi="Arial" w:cs="Arial"/>
          <w:color w:val="000000"/>
          <w:kern w:val="24"/>
        </w:rPr>
        <w:t>Figure S1. Histogram of proteins level for Aβ42, Aβ40, t-tau, and p-tau.</w:t>
      </w:r>
    </w:p>
    <w:p w14:paraId="4B124BF4" w14:textId="77777777" w:rsidR="009C3FF9" w:rsidRDefault="009C3FF9" w:rsidP="009C3FF9">
      <w:pPr>
        <w:spacing w:line="360" w:lineRule="auto"/>
        <w:rPr>
          <w:rFonts w:ascii="Arial" w:hAnsi="Arial" w:cs="Arial"/>
          <w:sz w:val="24"/>
          <w:szCs w:val="24"/>
        </w:rPr>
      </w:pPr>
    </w:p>
    <w:p w14:paraId="17F8B82B" w14:textId="77777777" w:rsidR="009C3FF9" w:rsidRDefault="009C3FF9" w:rsidP="009C3FF9">
      <w:pPr>
        <w:spacing w:line="360" w:lineRule="auto"/>
        <w:jc w:val="center"/>
        <w:rPr>
          <w:rFonts w:ascii="Arial" w:eastAsia="Times New Roman" w:hAnsi="Arial" w:cs="Arial"/>
          <w:b/>
          <w:bCs/>
          <w:sz w:val="24"/>
          <w:szCs w:val="24"/>
        </w:rPr>
      </w:pPr>
    </w:p>
    <w:p w14:paraId="3BBE0C02" w14:textId="77777777" w:rsidR="009C3FF9" w:rsidRDefault="009C3FF9" w:rsidP="009C3FF9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</w:p>
    <w:p w14:paraId="04DF8006" w14:textId="77777777" w:rsidR="009C3FF9" w:rsidRDefault="009C3FF9" w:rsidP="009C3FF9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14:paraId="0D3F0AC0" w14:textId="28D6873C" w:rsidR="009C3FF9" w:rsidRDefault="009C3FF9" w:rsidP="009C3FF9">
      <w:pPr>
        <w:spacing w:line="360" w:lineRule="auto"/>
        <w:jc w:val="both"/>
        <w:rPr>
          <w:rFonts w:ascii="Arial" w:hAnsi="Arial" w:cs="Arial"/>
          <w:sz w:val="24"/>
          <w:szCs w:val="24"/>
          <w:lang w:eastAsia="zh-CN"/>
        </w:rPr>
      </w:pPr>
      <w:r>
        <w:rPr>
          <w:rFonts w:ascii="Arial" w:hAnsi="Arial" w:cs="Arial"/>
          <w:noProof/>
          <w:sz w:val="24"/>
          <w:szCs w:val="24"/>
          <w:lang w:eastAsia="zh-CN"/>
        </w:rPr>
        <w:lastRenderedPageBreak/>
        <w:drawing>
          <wp:inline distT="0" distB="0" distL="0" distR="0" wp14:anchorId="0AAA66F5" wp14:editId="64B903E0">
            <wp:extent cx="5943600" cy="4505960"/>
            <wp:effectExtent l="0" t="0" r="0" b="8890"/>
            <wp:docPr id="78200671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505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8C0D70" w14:textId="77777777" w:rsidR="009C3FF9" w:rsidRDefault="009C3FF9" w:rsidP="009C3FF9">
      <w:pPr>
        <w:pStyle w:val="NormalWeb"/>
        <w:spacing w:before="0" w:beforeAutospacing="0" w:after="0" w:afterAutospacing="0" w:line="360" w:lineRule="auto"/>
        <w:jc w:val="both"/>
        <w:rPr>
          <w:rFonts w:ascii="Arial" w:hAnsi="Arial" w:cs="Arial"/>
        </w:rPr>
      </w:pPr>
      <w:r>
        <w:rPr>
          <w:rFonts w:ascii="Arial" w:eastAsia="+mn-ea" w:hAnsi="Arial" w:cs="Arial"/>
          <w:color w:val="000000"/>
          <w:kern w:val="24"/>
        </w:rPr>
        <w:t>Figure</w:t>
      </w:r>
      <w:r>
        <w:rPr>
          <w:rFonts w:ascii="Arial" w:eastAsia="DengXian" w:hAnsi="Arial" w:cs="Arial"/>
          <w:color w:val="000000"/>
          <w:kern w:val="24"/>
        </w:rPr>
        <w:t xml:space="preserve"> S2. The fitted linear relationship between the protein level and </w:t>
      </w:r>
      <w:proofErr w:type="spellStart"/>
      <w:r>
        <w:rPr>
          <w:rFonts w:ascii="Arial" w:eastAsia="DengXian" w:hAnsi="Arial" w:cs="Arial"/>
          <w:color w:val="000000"/>
          <w:kern w:val="24"/>
        </w:rPr>
        <w:t>ChP</w:t>
      </w:r>
      <w:proofErr w:type="spellEnd"/>
      <w:r>
        <w:rPr>
          <w:rFonts w:ascii="Arial" w:eastAsia="DengXian" w:hAnsi="Arial" w:cs="Arial"/>
          <w:color w:val="000000"/>
          <w:kern w:val="24"/>
        </w:rPr>
        <w:t xml:space="preserve"> volume for each study group. </w:t>
      </w:r>
      <w:r>
        <w:rPr>
          <w:rFonts w:ascii="Arial" w:eastAsia="DengXian" w:hAnsi="Arial" w:cs="Arial"/>
          <w:color w:val="000000"/>
          <w:kern w:val="24"/>
        </w:rPr>
        <w:sym w:font="Symbol" w:char="F062"/>
      </w:r>
      <w:r>
        <w:rPr>
          <w:rFonts w:ascii="Arial" w:eastAsia="DengXian" w:hAnsi="Arial" w:cs="Arial"/>
          <w:color w:val="000000"/>
          <w:kern w:val="24"/>
        </w:rPr>
        <w:t xml:space="preserve"> is the standardized regression coefficient.</w:t>
      </w:r>
    </w:p>
    <w:p w14:paraId="05EC698B" w14:textId="77777777" w:rsidR="009C3FF9" w:rsidRDefault="009C3FF9" w:rsidP="009C3FF9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14:paraId="5999A388" w14:textId="05E0CD68" w:rsidR="009C3FF9" w:rsidRDefault="009C3FF9" w:rsidP="009C3FF9">
      <w:pPr>
        <w:spacing w:line="360" w:lineRule="auto"/>
        <w:jc w:val="both"/>
        <w:rPr>
          <w:lang w:eastAsia="zh-CN"/>
        </w:rPr>
      </w:pPr>
      <w:r>
        <w:rPr>
          <w:noProof/>
          <w:lang w:eastAsia="zh-CN"/>
        </w:rPr>
        <w:lastRenderedPageBreak/>
        <w:drawing>
          <wp:inline distT="0" distB="0" distL="0" distR="0" wp14:anchorId="463C8BE3" wp14:editId="6FD8D5DF">
            <wp:extent cx="5932805" cy="4134485"/>
            <wp:effectExtent l="0" t="0" r="0" b="0"/>
            <wp:docPr id="1589361461" name="Picture 1" descr="A group of graphs showing different colored dot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18493579" descr="A group of graphs showing different colored dots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2805" cy="4134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236E6C" w14:textId="77777777" w:rsidR="009C3FF9" w:rsidRDefault="009C3FF9" w:rsidP="009C3FF9">
      <w:pPr>
        <w:pStyle w:val="NormalWeb"/>
        <w:spacing w:before="0" w:beforeAutospacing="0" w:after="0" w:afterAutospacing="0" w:line="360" w:lineRule="auto"/>
        <w:jc w:val="both"/>
        <w:rPr>
          <w:rFonts w:ascii="Arial" w:eastAsia="DengXian" w:hAnsi="Arial" w:cs="Arial"/>
          <w:color w:val="000000"/>
          <w:kern w:val="24"/>
        </w:rPr>
      </w:pPr>
      <w:r>
        <w:rPr>
          <w:rFonts w:ascii="Arial" w:eastAsia="DengXian" w:hAnsi="Arial" w:cs="Arial"/>
          <w:color w:val="000000"/>
          <w:kern w:val="24"/>
        </w:rPr>
        <w:t xml:space="preserve">Figure S3. The fitted linear relationship between the protein level and </w:t>
      </w:r>
      <w:proofErr w:type="spellStart"/>
      <w:r>
        <w:rPr>
          <w:rFonts w:ascii="Arial" w:eastAsia="DengXian" w:hAnsi="Arial" w:cs="Arial"/>
          <w:color w:val="000000"/>
          <w:kern w:val="24"/>
        </w:rPr>
        <w:t>ChP</w:t>
      </w:r>
      <w:proofErr w:type="spellEnd"/>
      <w:r>
        <w:rPr>
          <w:rFonts w:ascii="Arial" w:eastAsia="DengXian" w:hAnsi="Arial" w:cs="Arial"/>
          <w:color w:val="000000"/>
          <w:kern w:val="24"/>
        </w:rPr>
        <w:t xml:space="preserve"> volume. </w:t>
      </w:r>
      <w:r>
        <w:rPr>
          <w:rFonts w:ascii="Arial" w:eastAsia="DengXian" w:hAnsi="Arial" w:cs="Arial"/>
          <w:color w:val="000000"/>
          <w:kern w:val="24"/>
        </w:rPr>
        <w:sym w:font="Symbol" w:char="F062"/>
      </w:r>
      <w:r>
        <w:rPr>
          <w:rFonts w:ascii="Arial" w:eastAsia="DengXian" w:hAnsi="Arial" w:cs="Arial"/>
          <w:color w:val="000000"/>
          <w:kern w:val="24"/>
        </w:rPr>
        <w:t xml:space="preserve"> is the standardized regression coefficient.</w:t>
      </w:r>
    </w:p>
    <w:p w14:paraId="48501327" w14:textId="77777777" w:rsidR="009C3FF9" w:rsidRDefault="009C3FF9" w:rsidP="009C3FF9">
      <w:pPr>
        <w:spacing w:line="360" w:lineRule="auto"/>
        <w:rPr>
          <w:rFonts w:ascii="Arial" w:hAnsi="Arial" w:cs="Arial"/>
          <w:sz w:val="24"/>
          <w:szCs w:val="24"/>
        </w:rPr>
      </w:pPr>
    </w:p>
    <w:p w14:paraId="42FBAAFD" w14:textId="77777777" w:rsidR="009C3FF9" w:rsidRDefault="009C3FF9" w:rsidP="009C3FF9">
      <w:pPr>
        <w:spacing w:line="360" w:lineRule="auto"/>
        <w:rPr>
          <w:rFonts w:ascii="Arial" w:hAnsi="Arial" w:cs="Arial"/>
          <w:sz w:val="24"/>
          <w:szCs w:val="24"/>
        </w:rPr>
      </w:pPr>
    </w:p>
    <w:p w14:paraId="7ED3004D" w14:textId="77777777" w:rsidR="00AD1398" w:rsidRDefault="00AD1398"/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+mn-ea">
    <w:charset w:val="00"/>
    <w:family w:val="roman"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3FF9"/>
    <w:rsid w:val="005374DE"/>
    <w:rsid w:val="009C3FF9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2CE513"/>
  <w15:chartTrackingRefBased/>
  <w15:docId w15:val="{3052198B-83F9-49C4-BBBA-AF0B1087E7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C3FF9"/>
    <w:pPr>
      <w:spacing w:line="256" w:lineRule="auto"/>
    </w:pPr>
    <w:rPr>
      <w:rFonts w:eastAsia="SimSun"/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C3F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table" w:styleId="TableGrid">
    <w:name w:val="Table Grid"/>
    <w:basedOn w:val="TableNormal"/>
    <w:uiPriority w:val="59"/>
    <w:rsid w:val="009C3FF9"/>
    <w:pPr>
      <w:spacing w:after="0" w:line="240" w:lineRule="auto"/>
    </w:pPr>
    <w:rPr>
      <w:rFonts w:eastAsia="SimSun"/>
      <w:kern w:val="0"/>
      <w:lang w:eastAsia="zh-CN"/>
      <w14:ligatures w14:val="none"/>
    </w:rPr>
    <w:tblPr>
      <w:tblInd w:w="0" w:type="nil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7362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emf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491</Words>
  <Characters>2800</Characters>
  <Application>Microsoft Office Word</Application>
  <DocSecurity>0</DocSecurity>
  <Lines>23</Lines>
  <Paragraphs>6</Paragraphs>
  <ScaleCrop>false</ScaleCrop>
  <Company>Springer Nature</Company>
  <LinksUpToDate>false</LinksUpToDate>
  <CharactersWithSpaces>3285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2024-02-12T06:02:00Z</dcterms:created>
  <dcterms:modified xsi:type="dcterms:W3CDTF">2024-02-12T06:02:00Z</dcterms:modified>
</cp:coreProperties>
</file>