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3B4" w:rsidRPr="00DA23B4" w:rsidRDefault="00DA23B4" w:rsidP="00DA23B4">
      <w:pPr>
        <w:ind w:leftChars="-337" w:left="-708" w:rightChars="-500" w:right="-1050"/>
        <w:jc w:val="center"/>
        <w:rPr>
          <w:rFonts w:ascii="Times New Roman" w:hAnsi="Times New Roman" w:cs="Times New Roman"/>
          <w:b/>
          <w:u w:val="single"/>
        </w:rPr>
      </w:pPr>
      <w:r w:rsidRPr="00DA23B4">
        <w:rPr>
          <w:rFonts w:ascii="Times New Roman" w:hAnsi="Times New Roman" w:cs="Times New Roman"/>
          <w:b/>
          <w:bCs/>
          <w:kern w:val="0"/>
          <w:sz w:val="24"/>
          <w:szCs w:val="24"/>
          <w:u w:val="single"/>
        </w:rPr>
        <w:t>Supplementary Information</w:t>
      </w:r>
    </w:p>
    <w:p w:rsidR="00DA23B4" w:rsidRPr="0080707B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80707B" w:rsidRPr="0080707B" w:rsidRDefault="0080707B" w:rsidP="0080707B">
      <w:pPr>
        <w:adjustRightInd w:val="0"/>
        <w:snapToGrid w:val="0"/>
        <w:spacing w:line="360" w:lineRule="auto"/>
        <w:ind w:leftChars="-337" w:left="-708" w:rightChars="-500" w:right="-1050"/>
        <w:rPr>
          <w:rFonts w:ascii="Times New Roman" w:hAnsi="Times New Roman" w:cs="Times New Roman"/>
          <w:b/>
          <w:sz w:val="24"/>
          <w:szCs w:val="24"/>
        </w:rPr>
      </w:pPr>
      <w:r w:rsidRPr="0080707B">
        <w:rPr>
          <w:rFonts w:ascii="Times New Roman" w:hAnsi="Times New Roman" w:cs="Times New Roman"/>
          <w:b/>
          <w:sz w:val="24"/>
          <w:szCs w:val="24"/>
        </w:rPr>
        <w:t xml:space="preserve">Integration of </w:t>
      </w:r>
      <w:proofErr w:type="spellStart"/>
      <w:r w:rsidRPr="0080707B">
        <w:rPr>
          <w:rFonts w:ascii="Times New Roman" w:hAnsi="Times New Roman" w:cs="Times New Roman"/>
          <w:b/>
          <w:sz w:val="24"/>
          <w:szCs w:val="24"/>
        </w:rPr>
        <w:t>transcriptomics</w:t>
      </w:r>
      <w:proofErr w:type="spellEnd"/>
      <w:r w:rsidRPr="0080707B">
        <w:rPr>
          <w:rFonts w:ascii="Times New Roman" w:hAnsi="Times New Roman" w:cs="Times New Roman"/>
          <w:b/>
          <w:sz w:val="24"/>
          <w:szCs w:val="24"/>
        </w:rPr>
        <w:t xml:space="preserve">, proteomics, </w:t>
      </w:r>
      <w:proofErr w:type="spellStart"/>
      <w:r w:rsidRPr="0080707B">
        <w:rPr>
          <w:rFonts w:ascii="Times New Roman" w:hAnsi="Times New Roman" w:cs="Times New Roman"/>
          <w:b/>
          <w:sz w:val="24"/>
          <w:szCs w:val="24"/>
        </w:rPr>
        <w:t>phosphoproteomics</w:t>
      </w:r>
      <w:proofErr w:type="spellEnd"/>
      <w:r w:rsidRPr="0080707B">
        <w:rPr>
          <w:rFonts w:ascii="Times New Roman" w:hAnsi="Times New Roman" w:cs="Times New Roman"/>
          <w:b/>
          <w:sz w:val="24"/>
          <w:szCs w:val="24"/>
        </w:rPr>
        <w:t xml:space="preserve"> analysis for characterization of pulmonary arterial hypertension in Chinese people</w:t>
      </w:r>
    </w:p>
    <w:p w:rsidR="0080707B" w:rsidRPr="0080707B" w:rsidRDefault="0080707B" w:rsidP="0080707B">
      <w:pPr>
        <w:adjustRightInd w:val="0"/>
        <w:snapToGrid w:val="0"/>
        <w:spacing w:line="360" w:lineRule="auto"/>
        <w:ind w:leftChars="-337" w:left="-708" w:rightChars="-500" w:right="-1050"/>
        <w:rPr>
          <w:rFonts w:ascii="Times New Roman" w:hAnsi="Times New Roman" w:cs="Times New Roman"/>
        </w:rPr>
      </w:pPr>
      <w:proofErr w:type="spellStart"/>
      <w:r w:rsidRPr="0080707B">
        <w:rPr>
          <w:rFonts w:ascii="Times New Roman" w:hAnsi="Times New Roman" w:cs="Times New Roman"/>
        </w:rPr>
        <w:t>Tianya</w:t>
      </w:r>
      <w:proofErr w:type="spellEnd"/>
      <w:r w:rsidRPr="0080707B">
        <w:rPr>
          <w:rFonts w:ascii="Times New Roman" w:hAnsi="Times New Roman" w:cs="Times New Roman"/>
        </w:rPr>
        <w:t xml:space="preserve"> Liu</w:t>
      </w:r>
      <w:r w:rsidRPr="0080707B">
        <w:rPr>
          <w:rFonts w:ascii="Times New Roman" w:hAnsi="Times New Roman" w:cs="Times New Roman"/>
          <w:vertAlign w:val="superscript"/>
        </w:rPr>
        <w:t>1, 2</w:t>
      </w:r>
      <w:r w:rsidRPr="0080707B">
        <w:rPr>
          <w:rFonts w:ascii="Times New Roman" w:hAnsi="Times New Roman" w:cs="Times New Roman"/>
        </w:rPr>
        <w:t xml:space="preserve">, </w:t>
      </w:r>
      <w:proofErr w:type="spellStart"/>
      <w:r w:rsidRPr="0080707B">
        <w:rPr>
          <w:rFonts w:ascii="Times New Roman" w:hAnsi="Times New Roman" w:cs="Times New Roman"/>
        </w:rPr>
        <w:t>Siqi</w:t>
      </w:r>
      <w:proofErr w:type="spellEnd"/>
      <w:r w:rsidRPr="0080707B">
        <w:rPr>
          <w:rFonts w:ascii="Times New Roman" w:hAnsi="Times New Roman" w:cs="Times New Roman"/>
        </w:rPr>
        <w:t xml:space="preserve"> Zhou</w:t>
      </w:r>
      <w:r w:rsidRPr="0080707B">
        <w:rPr>
          <w:rFonts w:ascii="Times New Roman" w:hAnsi="Times New Roman" w:cs="Times New Roman"/>
          <w:vertAlign w:val="superscript"/>
        </w:rPr>
        <w:t>3</w:t>
      </w:r>
      <w:r w:rsidRPr="0080707B">
        <w:rPr>
          <w:rFonts w:ascii="Times New Roman" w:hAnsi="Times New Roman" w:cs="Times New Roman"/>
        </w:rPr>
        <w:t xml:space="preserve">, </w:t>
      </w:r>
      <w:proofErr w:type="spellStart"/>
      <w:r w:rsidRPr="0080707B">
        <w:rPr>
          <w:rFonts w:ascii="Times New Roman" w:hAnsi="Times New Roman" w:cs="Times New Roman"/>
        </w:rPr>
        <w:t>Rui</w:t>
      </w:r>
      <w:proofErr w:type="spellEnd"/>
      <w:r w:rsidRPr="0080707B">
        <w:rPr>
          <w:rFonts w:ascii="Times New Roman" w:hAnsi="Times New Roman" w:cs="Times New Roman"/>
        </w:rPr>
        <w:t xml:space="preserve"> Wang</w:t>
      </w:r>
      <w:r w:rsidRPr="0080707B">
        <w:rPr>
          <w:rFonts w:ascii="Times New Roman" w:hAnsi="Times New Roman" w:cs="Times New Roman"/>
          <w:vertAlign w:val="superscript"/>
        </w:rPr>
        <w:t>1</w:t>
      </w:r>
      <w:r w:rsidRPr="0080707B">
        <w:rPr>
          <w:rFonts w:ascii="Times New Roman" w:hAnsi="Times New Roman" w:cs="Times New Roman"/>
        </w:rPr>
        <w:t xml:space="preserve">, </w:t>
      </w:r>
      <w:proofErr w:type="spellStart"/>
      <w:r w:rsidRPr="0080707B">
        <w:rPr>
          <w:rFonts w:ascii="Times New Roman" w:hAnsi="Times New Roman" w:cs="Times New Roman"/>
        </w:rPr>
        <w:t>Xiaomei</w:t>
      </w:r>
      <w:proofErr w:type="spellEnd"/>
      <w:r w:rsidRPr="0080707B">
        <w:rPr>
          <w:rFonts w:ascii="Times New Roman" w:hAnsi="Times New Roman" w:cs="Times New Roman"/>
        </w:rPr>
        <w:t xml:space="preserve"> Xu</w:t>
      </w:r>
      <w:r w:rsidRPr="0080707B">
        <w:rPr>
          <w:rFonts w:ascii="Times New Roman" w:hAnsi="Times New Roman" w:cs="Times New Roman"/>
          <w:vertAlign w:val="superscript"/>
        </w:rPr>
        <w:t>1</w:t>
      </w:r>
      <w:r w:rsidRPr="0080707B">
        <w:rPr>
          <w:rFonts w:ascii="Times New Roman" w:hAnsi="Times New Roman" w:cs="Times New Roman"/>
        </w:rPr>
        <w:t>, Fang Gao</w:t>
      </w:r>
      <w:r w:rsidRPr="0080707B">
        <w:rPr>
          <w:rFonts w:ascii="Times New Roman" w:hAnsi="Times New Roman" w:cs="Times New Roman"/>
          <w:vertAlign w:val="superscript"/>
        </w:rPr>
        <w:t>1</w:t>
      </w:r>
      <w:r w:rsidRPr="0080707B">
        <w:rPr>
          <w:rFonts w:ascii="Times New Roman" w:hAnsi="Times New Roman" w:cs="Times New Roman"/>
        </w:rPr>
        <w:t xml:space="preserve">, </w:t>
      </w:r>
      <w:proofErr w:type="spellStart"/>
      <w:r w:rsidRPr="0080707B">
        <w:rPr>
          <w:rFonts w:ascii="Times New Roman" w:hAnsi="Times New Roman" w:cs="Times New Roman"/>
        </w:rPr>
        <w:t>Zhiping</w:t>
      </w:r>
      <w:proofErr w:type="spellEnd"/>
      <w:r w:rsidRPr="0080707B">
        <w:rPr>
          <w:rFonts w:ascii="Times New Roman" w:hAnsi="Times New Roman" w:cs="Times New Roman"/>
        </w:rPr>
        <w:t xml:space="preserve"> Wang</w:t>
      </w:r>
      <w:r w:rsidRPr="0080707B">
        <w:rPr>
          <w:rFonts w:ascii="Times New Roman" w:hAnsi="Times New Roman" w:cs="Times New Roman"/>
          <w:vertAlign w:val="superscript"/>
        </w:rPr>
        <w:t>1, 2</w:t>
      </w:r>
      <w:r w:rsidRPr="0080707B">
        <w:rPr>
          <w:rFonts w:ascii="Times New Roman" w:hAnsi="Times New Roman" w:cs="Times New Roman"/>
        </w:rPr>
        <w:t>*</w:t>
      </w:r>
    </w:p>
    <w:p w:rsidR="0080707B" w:rsidRPr="0080707B" w:rsidRDefault="0080707B" w:rsidP="0080707B">
      <w:pPr>
        <w:adjustRightInd w:val="0"/>
        <w:snapToGrid w:val="0"/>
        <w:spacing w:line="360" w:lineRule="auto"/>
        <w:ind w:leftChars="-337" w:left="-708" w:rightChars="-500" w:right="-1050"/>
        <w:rPr>
          <w:rFonts w:ascii="Times New Roman" w:hAnsi="Times New Roman" w:cs="Times New Roman"/>
        </w:rPr>
      </w:pPr>
      <w:r w:rsidRPr="00611F5D">
        <w:rPr>
          <w:rFonts w:ascii="Times New Roman" w:hAnsi="Times New Roman" w:cs="Times New Roman"/>
          <w:vertAlign w:val="superscript"/>
        </w:rPr>
        <w:t>1</w:t>
      </w:r>
      <w:r w:rsidRPr="0080707B">
        <w:rPr>
          <w:rFonts w:ascii="Times New Roman" w:hAnsi="Times New Roman" w:cs="Times New Roman"/>
        </w:rPr>
        <w:t xml:space="preserve">Department of Anesthesiology, </w:t>
      </w:r>
      <w:r w:rsidR="009F6932">
        <w:rPr>
          <w:rFonts w:ascii="Times New Roman" w:hAnsi="Times New Roman" w:cs="Times New Roman" w:hint="eastAsia"/>
        </w:rPr>
        <w:t>t</w:t>
      </w:r>
      <w:r w:rsidRPr="0080707B">
        <w:rPr>
          <w:rFonts w:ascii="Times New Roman" w:hAnsi="Times New Roman" w:cs="Times New Roman"/>
        </w:rPr>
        <w:t>he Affiliated Hospital of Xuzhou Medical University, Xuzhou, Jiangsu, China</w:t>
      </w:r>
    </w:p>
    <w:p w:rsidR="0080707B" w:rsidRPr="0080707B" w:rsidRDefault="0080707B" w:rsidP="0080707B">
      <w:pPr>
        <w:adjustRightInd w:val="0"/>
        <w:snapToGrid w:val="0"/>
        <w:spacing w:line="360" w:lineRule="auto"/>
        <w:ind w:leftChars="-337" w:left="-708" w:rightChars="-500" w:right="-1050"/>
        <w:rPr>
          <w:rFonts w:ascii="Times New Roman" w:hAnsi="Times New Roman" w:cs="Times New Roman"/>
        </w:rPr>
      </w:pPr>
      <w:r w:rsidRPr="00611F5D">
        <w:rPr>
          <w:rFonts w:ascii="Times New Roman" w:hAnsi="Times New Roman" w:cs="Times New Roman"/>
          <w:vertAlign w:val="superscript"/>
        </w:rPr>
        <w:t>2</w:t>
      </w:r>
      <w:r w:rsidRPr="0080707B">
        <w:rPr>
          <w:rFonts w:ascii="Times New Roman" w:hAnsi="Times New Roman" w:cs="Times New Roman"/>
        </w:rPr>
        <w:t>Jiangsu Province Key Laboratory of Anesthesiology, School of Anesthesiology, Xuzhou Medical University</w:t>
      </w:r>
    </w:p>
    <w:p w:rsidR="00DA23B4" w:rsidRDefault="0080707B" w:rsidP="0080707B">
      <w:pPr>
        <w:adjustRightInd w:val="0"/>
        <w:snapToGrid w:val="0"/>
        <w:spacing w:line="360" w:lineRule="auto"/>
        <w:ind w:leftChars="-337" w:left="-708" w:rightChars="-500" w:right="-1050"/>
        <w:rPr>
          <w:rFonts w:ascii="Times New Roman" w:hAnsi="Times New Roman" w:cs="Times New Roman"/>
        </w:rPr>
      </w:pPr>
      <w:r w:rsidRPr="00611F5D">
        <w:rPr>
          <w:rFonts w:ascii="Times New Roman" w:hAnsi="Times New Roman" w:cs="Times New Roman"/>
          <w:vertAlign w:val="superscript"/>
        </w:rPr>
        <w:t>3</w:t>
      </w:r>
      <w:r w:rsidRPr="0080707B">
        <w:rPr>
          <w:rFonts w:ascii="Times New Roman" w:hAnsi="Times New Roman" w:cs="Times New Roman"/>
        </w:rPr>
        <w:t>Department of Gastroenterology, Nanjing Drum Tower Hospital Clinical College of Jiangsu University</w:t>
      </w:r>
    </w:p>
    <w:p w:rsidR="00DA23B4" w:rsidRDefault="00DA23B4" w:rsidP="0080707B">
      <w:pPr>
        <w:adjustRightInd w:val="0"/>
        <w:snapToGrid w:val="0"/>
        <w:spacing w:line="360" w:lineRule="auto"/>
        <w:ind w:leftChars="-337" w:left="-708" w:rightChars="-500" w:right="-1050"/>
        <w:rPr>
          <w:rFonts w:ascii="Times New Roman" w:hAnsi="Times New Roman" w:cs="Times New Roman"/>
        </w:rPr>
      </w:pPr>
    </w:p>
    <w:p w:rsidR="00DA23B4" w:rsidRPr="006539C4" w:rsidRDefault="006539C4" w:rsidP="00FA1FE9">
      <w:pPr>
        <w:ind w:leftChars="-337" w:left="-708" w:rightChars="-500" w:right="-1050"/>
        <w:rPr>
          <w:rFonts w:ascii="Times New Roman" w:hAnsi="Times New Roman" w:cs="Times New Roman"/>
          <w:b/>
        </w:rPr>
      </w:pPr>
      <w:r w:rsidRPr="006539C4">
        <w:rPr>
          <w:rFonts w:ascii="Times New Roman" w:hAnsi="Times New Roman" w:cs="Times New Roman"/>
          <w:b/>
        </w:rPr>
        <w:t>*Corresponding authors:</w:t>
      </w:r>
      <w:r w:rsidR="00611F5D" w:rsidRPr="00611F5D">
        <w:t xml:space="preserve"> </w:t>
      </w:r>
      <w:r w:rsidR="00611F5D" w:rsidRPr="00611F5D">
        <w:rPr>
          <w:rFonts w:ascii="Times New Roman" w:hAnsi="Times New Roman" w:cs="Times New Roman"/>
          <w:b/>
        </w:rPr>
        <w:t>zhpsqxt@163.com</w:t>
      </w: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55AB6">
      <w:pPr>
        <w:ind w:leftChars="-337" w:left="-708" w:rightChars="-500" w:right="-10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8D6DA59" wp14:editId="75836B4F">
            <wp:extent cx="5627360" cy="2886834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1 protein top10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9886" cy="289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5AB6" w:rsidRDefault="00F55AB6" w:rsidP="00472E88">
      <w:pPr>
        <w:ind w:leftChars="-337" w:left="-708" w:rightChars="-500" w:right="-1050"/>
        <w:rPr>
          <w:rFonts w:ascii="Times New Roman" w:hAnsi="Times New Roman" w:cs="Times New Roman"/>
        </w:rPr>
      </w:pPr>
      <w:r w:rsidRPr="00F55AB6">
        <w:rPr>
          <w:rFonts w:ascii="Times New Roman" w:hAnsi="Times New Roman" w:cs="Times New Roman"/>
        </w:rPr>
        <w:t>Figure S1.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 w:rsidR="00472E88" w:rsidRPr="00472E88">
        <w:rPr>
          <w:rFonts w:ascii="Times New Roman" w:hAnsi="Times New Roman" w:cs="Times New Roman"/>
        </w:rPr>
        <w:t>Heatmaps</w:t>
      </w:r>
      <w:proofErr w:type="spellEnd"/>
      <w:r w:rsidR="00472E88" w:rsidRPr="00472E88">
        <w:rPr>
          <w:rFonts w:ascii="Times New Roman" w:hAnsi="Times New Roman" w:cs="Times New Roman"/>
        </w:rPr>
        <w:t xml:space="preserve"> showing the top-10 changed of protein in </w:t>
      </w:r>
      <w:r w:rsidR="00793CA7">
        <w:rPr>
          <w:rFonts w:ascii="Times New Roman" w:hAnsi="Times New Roman" w:cs="Times New Roman" w:hint="eastAsia"/>
        </w:rPr>
        <w:t>pulmonary hypertension</w:t>
      </w:r>
      <w:r w:rsidR="00472E88" w:rsidRPr="00472E88">
        <w:rPr>
          <w:rFonts w:ascii="Times New Roman" w:hAnsi="Times New Roman" w:cs="Times New Roman"/>
        </w:rPr>
        <w:t xml:space="preserve"> group</w:t>
      </w:r>
      <w:r w:rsidR="006C5FB2">
        <w:rPr>
          <w:rFonts w:ascii="Times New Roman" w:hAnsi="Times New Roman" w:cs="Times New Roman" w:hint="eastAsia"/>
        </w:rPr>
        <w:t xml:space="preserve"> </w:t>
      </w:r>
      <w:r w:rsidR="006C5FB2">
        <w:rPr>
          <w:rFonts w:ascii="Times New Roman" w:hAnsi="Times New Roman" w:cs="Times New Roman" w:hint="eastAsia"/>
        </w:rPr>
        <w:t>(</w:t>
      </w:r>
      <w:r w:rsidR="006C5FB2">
        <w:rPr>
          <w:rFonts w:ascii="Times New Roman" w:hAnsi="Times New Roman" w:cs="Times New Roman"/>
        </w:rPr>
        <w:t>PAH</w:t>
      </w:r>
      <w:r w:rsidR="006C5FB2">
        <w:rPr>
          <w:rFonts w:ascii="Times New Roman" w:hAnsi="Times New Roman" w:cs="Times New Roman" w:hint="eastAsia"/>
        </w:rPr>
        <w:t>)</w:t>
      </w:r>
      <w:r w:rsidR="00472E88">
        <w:rPr>
          <w:rFonts w:ascii="Times New Roman" w:hAnsi="Times New Roman" w:cs="Times New Roman"/>
        </w:rPr>
        <w:t>, compared with control group</w:t>
      </w:r>
      <w:r w:rsidR="00C76F42">
        <w:rPr>
          <w:rFonts w:ascii="Times New Roman" w:hAnsi="Times New Roman" w:cs="Times New Roman" w:hint="eastAsia"/>
        </w:rPr>
        <w:t xml:space="preserve"> </w:t>
      </w:r>
      <w:r w:rsidR="00C76F42">
        <w:rPr>
          <w:rFonts w:ascii="Times New Roman" w:hAnsi="Times New Roman" w:cs="Times New Roman"/>
        </w:rPr>
        <w:t>(n=8)</w:t>
      </w:r>
      <w:r w:rsidR="00472E88">
        <w:rPr>
          <w:rFonts w:ascii="Times New Roman" w:hAnsi="Times New Roman" w:cs="Times New Roman"/>
        </w:rPr>
        <w:t xml:space="preserve">. </w:t>
      </w:r>
      <w:r w:rsidR="00472E88" w:rsidRPr="00472E88">
        <w:rPr>
          <w:rFonts w:ascii="Times New Roman" w:hAnsi="Times New Roman" w:cs="Times New Roman"/>
        </w:rPr>
        <w:t>The greatest change</w:t>
      </w:r>
      <w:r w:rsidR="00793CA7">
        <w:rPr>
          <w:rFonts w:ascii="Times New Roman" w:hAnsi="Times New Roman" w:cs="Times New Roman"/>
        </w:rPr>
        <w:t>s</w:t>
      </w:r>
      <w:r w:rsidR="00472E88" w:rsidRPr="00472E88">
        <w:rPr>
          <w:rFonts w:ascii="Times New Roman" w:hAnsi="Times New Roman" w:cs="Times New Roman"/>
        </w:rPr>
        <w:t xml:space="preserve"> of </w:t>
      </w:r>
      <w:proofErr w:type="spellStart"/>
      <w:r w:rsidR="00472E88" w:rsidRPr="00472E88">
        <w:rPr>
          <w:rFonts w:ascii="Times New Roman" w:hAnsi="Times New Roman" w:cs="Times New Roman"/>
        </w:rPr>
        <w:t>upregulated</w:t>
      </w:r>
      <w:proofErr w:type="spellEnd"/>
      <w:r w:rsidR="00472E88" w:rsidRPr="00472E88">
        <w:rPr>
          <w:rFonts w:ascii="Times New Roman" w:hAnsi="Times New Roman" w:cs="Times New Roman"/>
        </w:rPr>
        <w:t xml:space="preserve"> </w:t>
      </w:r>
      <w:r w:rsidR="00DE0247">
        <w:rPr>
          <w:rFonts w:ascii="Times New Roman" w:hAnsi="Times New Roman" w:cs="Times New Roman"/>
        </w:rPr>
        <w:t>and</w:t>
      </w:r>
      <w:r w:rsidR="00DE0247">
        <w:rPr>
          <w:rFonts w:ascii="Times New Roman" w:hAnsi="Times New Roman" w:cs="Times New Roman" w:hint="eastAsia"/>
        </w:rPr>
        <w:t xml:space="preserve"> </w:t>
      </w:r>
      <w:proofErr w:type="spellStart"/>
      <w:r w:rsidR="00472E88" w:rsidRPr="00472E88">
        <w:rPr>
          <w:rFonts w:ascii="Times New Roman" w:hAnsi="Times New Roman" w:cs="Times New Roman"/>
        </w:rPr>
        <w:t>downregulated</w:t>
      </w:r>
      <w:proofErr w:type="spellEnd"/>
      <w:r w:rsidR="00472E88" w:rsidRPr="00472E88">
        <w:rPr>
          <w:rFonts w:ascii="Times New Roman" w:hAnsi="Times New Roman" w:cs="Times New Roman"/>
        </w:rPr>
        <w:t xml:space="preserve"> proteins were shown.</w:t>
      </w: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BC1D20" w:rsidP="00FA1FE9">
      <w:pPr>
        <w:ind w:leftChars="-337" w:left="-708" w:rightChars="-500" w:right="-105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>
            <wp:extent cx="6514466" cy="2926080"/>
            <wp:effectExtent l="0" t="0" r="63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2 phosphorylated proteins top10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3438" cy="293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D20" w:rsidRDefault="00BC1D20" w:rsidP="00BC1D20">
      <w:pPr>
        <w:ind w:leftChars="-337" w:left="-708" w:rightChars="-500" w:right="-1050"/>
        <w:rPr>
          <w:rFonts w:ascii="Times New Roman" w:hAnsi="Times New Roman" w:cs="Times New Roman"/>
        </w:rPr>
      </w:pPr>
      <w:r w:rsidRPr="00F55AB6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 w:hint="eastAsia"/>
        </w:rPr>
        <w:t>2</w:t>
      </w:r>
      <w:r w:rsidRPr="00F55AB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 w:rsidRPr="00472E88">
        <w:rPr>
          <w:rFonts w:ascii="Times New Roman" w:hAnsi="Times New Roman" w:cs="Times New Roman"/>
        </w:rPr>
        <w:t>Heatmaps</w:t>
      </w:r>
      <w:proofErr w:type="spellEnd"/>
      <w:r w:rsidRPr="00472E88">
        <w:rPr>
          <w:rFonts w:ascii="Times New Roman" w:hAnsi="Times New Roman" w:cs="Times New Roman"/>
        </w:rPr>
        <w:t xml:space="preserve"> showing the top-10 </w:t>
      </w:r>
      <w:r w:rsidR="005C6EE3">
        <w:rPr>
          <w:rFonts w:ascii="Times New Roman" w:hAnsi="Times New Roman" w:cs="Times New Roman" w:hint="eastAsia"/>
        </w:rPr>
        <w:t>highest</w:t>
      </w:r>
      <w:r w:rsidR="005C6EE3">
        <w:rPr>
          <w:rFonts w:ascii="Times New Roman" w:hAnsi="Times New Roman" w:cs="Times New Roman"/>
        </w:rPr>
        <w:t xml:space="preserve"> </w:t>
      </w:r>
      <w:r w:rsidRPr="00472E88">
        <w:rPr>
          <w:rFonts w:ascii="Times New Roman" w:hAnsi="Times New Roman" w:cs="Times New Roman"/>
        </w:rPr>
        <w:t xml:space="preserve">changed </w:t>
      </w:r>
      <w:proofErr w:type="spellStart"/>
      <w:r w:rsidRPr="00166E67">
        <w:rPr>
          <w:rFonts w:ascii="Times New Roman" w:hAnsi="Times New Roman" w:cs="Times New Roman"/>
        </w:rPr>
        <w:t>phosphoproteins</w:t>
      </w:r>
      <w:proofErr w:type="spellEnd"/>
      <w:r w:rsidRPr="00472E88">
        <w:rPr>
          <w:rFonts w:ascii="Times New Roman" w:hAnsi="Times New Roman" w:cs="Times New Roman"/>
        </w:rPr>
        <w:t xml:space="preserve"> in </w:t>
      </w:r>
      <w:r w:rsidR="005C6EE3">
        <w:rPr>
          <w:rFonts w:ascii="Times New Roman" w:hAnsi="Times New Roman" w:cs="Times New Roman" w:hint="eastAsia"/>
        </w:rPr>
        <w:t>pulmonary hypertension</w:t>
      </w:r>
      <w:r w:rsidRPr="00472E88">
        <w:rPr>
          <w:rFonts w:ascii="Times New Roman" w:hAnsi="Times New Roman" w:cs="Times New Roman"/>
        </w:rPr>
        <w:t xml:space="preserve"> group</w:t>
      </w:r>
      <w:r w:rsidR="006C5FB2">
        <w:rPr>
          <w:rFonts w:ascii="Times New Roman" w:hAnsi="Times New Roman" w:cs="Times New Roman" w:hint="eastAsia"/>
        </w:rPr>
        <w:t xml:space="preserve"> (</w:t>
      </w:r>
      <w:r w:rsidR="006C5FB2">
        <w:rPr>
          <w:rFonts w:ascii="Times New Roman" w:hAnsi="Times New Roman" w:cs="Times New Roman"/>
        </w:rPr>
        <w:t>PAH</w:t>
      </w:r>
      <w:r w:rsidR="006C5FB2"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>, compared with control group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(n=8). </w:t>
      </w:r>
      <w:r w:rsidRPr="00472E88">
        <w:rPr>
          <w:rFonts w:ascii="Times New Roman" w:hAnsi="Times New Roman" w:cs="Times New Roman"/>
        </w:rPr>
        <w:t>The greatest change</w:t>
      </w:r>
      <w:r w:rsidR="005C6EE3">
        <w:rPr>
          <w:rFonts w:ascii="Times New Roman" w:hAnsi="Times New Roman" w:cs="Times New Roman" w:hint="eastAsia"/>
        </w:rPr>
        <w:t>s</w:t>
      </w:r>
      <w:r w:rsidRPr="00472E88">
        <w:rPr>
          <w:rFonts w:ascii="Times New Roman" w:hAnsi="Times New Roman" w:cs="Times New Roman"/>
        </w:rPr>
        <w:t xml:space="preserve"> of </w:t>
      </w:r>
      <w:proofErr w:type="spellStart"/>
      <w:r w:rsidRPr="00472E88">
        <w:rPr>
          <w:rFonts w:ascii="Times New Roman" w:hAnsi="Times New Roman" w:cs="Times New Roman"/>
        </w:rPr>
        <w:t>upregulated</w:t>
      </w:r>
      <w:proofErr w:type="spellEnd"/>
      <w:r w:rsidRPr="00472E8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 w:rsidRPr="00472E88">
        <w:rPr>
          <w:rFonts w:ascii="Times New Roman" w:hAnsi="Times New Roman" w:cs="Times New Roman"/>
        </w:rPr>
        <w:t>downregulated</w:t>
      </w:r>
      <w:proofErr w:type="spellEnd"/>
      <w:r w:rsidRPr="00472E88">
        <w:rPr>
          <w:rFonts w:ascii="Times New Roman" w:hAnsi="Times New Roman" w:cs="Times New Roman"/>
        </w:rPr>
        <w:t xml:space="preserve"> </w:t>
      </w:r>
      <w:proofErr w:type="spellStart"/>
      <w:r w:rsidRPr="00166E67">
        <w:rPr>
          <w:rFonts w:ascii="Times New Roman" w:hAnsi="Times New Roman" w:cs="Times New Roman"/>
        </w:rPr>
        <w:t>phosphoproteins</w:t>
      </w:r>
      <w:proofErr w:type="spellEnd"/>
      <w:r w:rsidR="00BA5322">
        <w:rPr>
          <w:rFonts w:ascii="Times New Roman" w:hAnsi="Times New Roman" w:cs="Times New Roman" w:hint="eastAsia"/>
        </w:rPr>
        <w:t xml:space="preserve"> and</w:t>
      </w:r>
      <w:r w:rsidR="00BA5322" w:rsidRPr="00BA5322">
        <w:t xml:space="preserve"> </w:t>
      </w:r>
      <w:r w:rsidR="00BA5322" w:rsidRPr="00BA5322">
        <w:rPr>
          <w:rFonts w:ascii="Times New Roman" w:hAnsi="Times New Roman" w:cs="Times New Roman"/>
        </w:rPr>
        <w:t>phosphorylation site</w:t>
      </w:r>
      <w:r w:rsidRPr="00472E88">
        <w:rPr>
          <w:rFonts w:ascii="Times New Roman" w:hAnsi="Times New Roman" w:cs="Times New Roman"/>
        </w:rPr>
        <w:t xml:space="preserve"> were </w:t>
      </w:r>
      <w:r w:rsidRPr="00166E67">
        <w:rPr>
          <w:rFonts w:ascii="Times New Roman" w:hAnsi="Times New Roman" w:cs="Times New Roman"/>
        </w:rPr>
        <w:t>pooled</w:t>
      </w:r>
      <w:r w:rsidRPr="00472E88">
        <w:rPr>
          <w:rFonts w:ascii="Times New Roman" w:hAnsi="Times New Roman" w:cs="Times New Roman"/>
        </w:rPr>
        <w:t>.</w:t>
      </w:r>
    </w:p>
    <w:p w:rsidR="00F55AB6" w:rsidRPr="00BC1D20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Pr="00BC1D20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Pr="00BA5322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F55AB6" w:rsidRDefault="00F55AB6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36743E" w:rsidRDefault="0036743E" w:rsidP="0036743E">
      <w:pPr>
        <w:ind w:leftChars="-337" w:left="-708" w:rightChars="-500" w:right="-1050"/>
        <w:rPr>
          <w:rFonts w:ascii="Times New Roman" w:hAnsi="Times New Roman" w:cs="Times New Roman"/>
        </w:rPr>
      </w:pPr>
    </w:p>
    <w:p w:rsidR="001A6EA4" w:rsidRDefault="001A6EA4" w:rsidP="0036743E">
      <w:pPr>
        <w:ind w:leftChars="-337" w:left="-708" w:rightChars="-500" w:right="-1050"/>
        <w:rPr>
          <w:rFonts w:ascii="Times New Roman" w:hAnsi="Times New Roman" w:cs="Times New Roman"/>
        </w:rPr>
      </w:pPr>
    </w:p>
    <w:p w:rsidR="0036743E" w:rsidRDefault="0036743E" w:rsidP="0036743E">
      <w:pPr>
        <w:ind w:leftChars="-337" w:left="-708" w:rightChars="-500" w:right="-1050"/>
        <w:rPr>
          <w:rFonts w:ascii="Times New Roman" w:hAnsi="Times New Roman" w:cs="Times New Roman"/>
        </w:rPr>
      </w:pPr>
    </w:p>
    <w:p w:rsidR="009767DE" w:rsidRDefault="009767DE" w:rsidP="0036743E">
      <w:pPr>
        <w:ind w:leftChars="-337" w:left="-708" w:rightChars="-500" w:right="-1050"/>
        <w:rPr>
          <w:rFonts w:ascii="Times New Roman" w:hAnsi="Times New Roman" w:cs="Times New Roman"/>
        </w:rPr>
      </w:pPr>
    </w:p>
    <w:p w:rsidR="009767DE" w:rsidRDefault="009767DE" w:rsidP="0036743E">
      <w:pPr>
        <w:ind w:leftChars="-337" w:left="-708" w:rightChars="-500" w:right="-1050"/>
        <w:rPr>
          <w:rFonts w:ascii="Times New Roman" w:hAnsi="Times New Roman" w:cs="Times New Roman"/>
        </w:rPr>
      </w:pPr>
    </w:p>
    <w:p w:rsidR="009767DE" w:rsidRPr="009767DE" w:rsidRDefault="009767DE" w:rsidP="009767DE">
      <w:pPr>
        <w:ind w:leftChars="-337" w:left="-708" w:rightChars="-500" w:right="-105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16809" cy="4770120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2-NEW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8593" cy="4771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3B4" w:rsidRPr="009767DE" w:rsidRDefault="009767DE" w:rsidP="00FA1FE9">
      <w:pPr>
        <w:ind w:leftChars="-337" w:left="-708" w:rightChars="-500" w:right="-1050"/>
        <w:rPr>
          <w:rFonts w:ascii="Times New Roman" w:hAnsi="Times New Roman" w:cs="Times New Roman"/>
        </w:rPr>
      </w:pPr>
      <w:r w:rsidRPr="00F55AB6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 w:hint="eastAsia"/>
        </w:rPr>
        <w:t>2</w:t>
      </w:r>
      <w:r w:rsidRPr="00F55AB6">
        <w:rPr>
          <w:rFonts w:ascii="Times New Roman" w:hAnsi="Times New Roman" w:cs="Times New Roman"/>
        </w:rPr>
        <w:t>.</w:t>
      </w:r>
      <w:r w:rsidRPr="009767DE">
        <w:t xml:space="preserve"> </w:t>
      </w:r>
      <w:r w:rsidRPr="009767DE">
        <w:rPr>
          <w:rFonts w:ascii="Times New Roman" w:hAnsi="Times New Roman" w:cs="Times New Roman"/>
        </w:rPr>
        <w:t xml:space="preserve">Go and KEGG pathway analysis </w:t>
      </w:r>
      <w:r w:rsidR="005C6EE3" w:rsidRPr="005C6EE3">
        <w:rPr>
          <w:rFonts w:ascii="Times New Roman" w:hAnsi="Times New Roman" w:cs="Times New Roman"/>
        </w:rPr>
        <w:t>revealed the</w:t>
      </w:r>
      <w:r w:rsidRPr="009767DE">
        <w:rPr>
          <w:rFonts w:ascii="Times New Roman" w:hAnsi="Times New Roman" w:cs="Times New Roman"/>
        </w:rPr>
        <w:t xml:space="preserve"> </w:t>
      </w:r>
      <w:proofErr w:type="spellStart"/>
      <w:r w:rsidRPr="009767DE">
        <w:rPr>
          <w:rFonts w:ascii="Times New Roman" w:hAnsi="Times New Roman" w:cs="Times New Roman"/>
        </w:rPr>
        <w:t>upregulated</w:t>
      </w:r>
      <w:proofErr w:type="spellEnd"/>
      <w:r w:rsidRPr="009767DE">
        <w:rPr>
          <w:rFonts w:ascii="Times New Roman" w:hAnsi="Times New Roman" w:cs="Times New Roman"/>
        </w:rPr>
        <w:t xml:space="preserve"> or </w:t>
      </w:r>
      <w:proofErr w:type="spellStart"/>
      <w:r w:rsidRPr="009767DE">
        <w:rPr>
          <w:rFonts w:ascii="Times New Roman" w:hAnsi="Times New Roman" w:cs="Times New Roman"/>
        </w:rPr>
        <w:t>downregulated</w:t>
      </w:r>
      <w:proofErr w:type="spellEnd"/>
      <w:r w:rsidRPr="009767DE">
        <w:rPr>
          <w:rFonts w:ascii="Times New Roman" w:hAnsi="Times New Roman" w:cs="Times New Roman"/>
        </w:rPr>
        <w:t xml:space="preserve"> genes </w:t>
      </w:r>
      <w:proofErr w:type="gramStart"/>
      <w:r w:rsidRPr="009767DE">
        <w:rPr>
          <w:rFonts w:ascii="Times New Roman" w:hAnsi="Times New Roman" w:cs="Times New Roman"/>
        </w:rPr>
        <w:t xml:space="preserve">in  </w:t>
      </w:r>
      <w:proofErr w:type="spellStart"/>
      <w:r w:rsidRPr="009767DE">
        <w:rPr>
          <w:rFonts w:ascii="Times New Roman" w:hAnsi="Times New Roman" w:cs="Times New Roman"/>
        </w:rPr>
        <w:t>transcriptomes</w:t>
      </w:r>
      <w:proofErr w:type="spellEnd"/>
      <w:proofErr w:type="gramEnd"/>
      <w:r w:rsidRPr="009767DE">
        <w:rPr>
          <w:rFonts w:ascii="Times New Roman" w:hAnsi="Times New Roman" w:cs="Times New Roman"/>
        </w:rPr>
        <w:t xml:space="preserve"> of </w:t>
      </w:r>
      <w:r w:rsidR="005C6EE3">
        <w:rPr>
          <w:rFonts w:ascii="Times New Roman" w:hAnsi="Times New Roman" w:cs="Times New Roman" w:hint="eastAsia"/>
        </w:rPr>
        <w:t>pulmonary hypertension</w:t>
      </w:r>
      <w:r w:rsidR="005C6EE3" w:rsidRPr="009767DE">
        <w:rPr>
          <w:rFonts w:ascii="Times New Roman" w:hAnsi="Times New Roman" w:cs="Times New Roman"/>
        </w:rPr>
        <w:t xml:space="preserve"> </w:t>
      </w:r>
      <w:r w:rsidRPr="009767DE">
        <w:rPr>
          <w:rFonts w:ascii="Times New Roman" w:hAnsi="Times New Roman" w:cs="Times New Roman"/>
        </w:rPr>
        <w:t>patients</w:t>
      </w:r>
      <w:r w:rsidR="006C5FB2">
        <w:rPr>
          <w:rFonts w:ascii="Times New Roman" w:hAnsi="Times New Roman" w:cs="Times New Roman" w:hint="eastAsia"/>
        </w:rPr>
        <w:t xml:space="preserve"> </w:t>
      </w:r>
      <w:r w:rsidR="006C5FB2">
        <w:rPr>
          <w:rFonts w:ascii="Times New Roman" w:hAnsi="Times New Roman" w:cs="Times New Roman" w:hint="eastAsia"/>
        </w:rPr>
        <w:t>(</w:t>
      </w:r>
      <w:r w:rsidR="006C5FB2">
        <w:rPr>
          <w:rFonts w:ascii="Times New Roman" w:hAnsi="Times New Roman" w:cs="Times New Roman"/>
        </w:rPr>
        <w:t>PAH</w:t>
      </w:r>
      <w:r w:rsidR="006C5FB2">
        <w:rPr>
          <w:rFonts w:ascii="Times New Roman" w:hAnsi="Times New Roman" w:cs="Times New Roman" w:hint="eastAsia"/>
        </w:rPr>
        <w:t>)</w:t>
      </w:r>
      <w:r w:rsidR="006C5FB2">
        <w:rPr>
          <w:rFonts w:ascii="Times New Roman" w:hAnsi="Times New Roman" w:cs="Times New Roman"/>
        </w:rPr>
        <w:t xml:space="preserve"> </w:t>
      </w:r>
      <w:r w:rsidRPr="009767DE">
        <w:rPr>
          <w:rFonts w:ascii="Times New Roman" w:hAnsi="Times New Roman" w:cs="Times New Roman"/>
        </w:rPr>
        <w:t xml:space="preserve"> </w:t>
      </w:r>
      <w:r w:rsidR="005C6EE3">
        <w:rPr>
          <w:rFonts w:ascii="Times New Roman" w:hAnsi="Times New Roman" w:cs="Times New Roman" w:hint="eastAsia"/>
        </w:rPr>
        <w:t xml:space="preserve">as </w:t>
      </w:r>
      <w:r w:rsidRPr="009767DE">
        <w:rPr>
          <w:rFonts w:ascii="Times New Roman" w:hAnsi="Times New Roman" w:cs="Times New Roman"/>
        </w:rPr>
        <w:t>compared with the control group. (</w:t>
      </w:r>
      <w:r>
        <w:rPr>
          <w:rFonts w:ascii="Times New Roman" w:hAnsi="Times New Roman" w:cs="Times New Roman" w:hint="eastAsia"/>
        </w:rPr>
        <w:t>A-C</w:t>
      </w:r>
      <w:r w:rsidRPr="009767DE">
        <w:rPr>
          <w:rFonts w:ascii="Times New Roman" w:hAnsi="Times New Roman" w:cs="Times New Roman"/>
        </w:rPr>
        <w:t xml:space="preserve">) Go functional classification of </w:t>
      </w:r>
      <w:proofErr w:type="spellStart"/>
      <w:r w:rsidRPr="009767DE">
        <w:rPr>
          <w:rFonts w:ascii="Times New Roman" w:hAnsi="Times New Roman" w:cs="Times New Roman"/>
        </w:rPr>
        <w:t>upregulated</w:t>
      </w:r>
      <w:proofErr w:type="spellEnd"/>
      <w:r w:rsidRPr="009767DE">
        <w:rPr>
          <w:rFonts w:ascii="Times New Roman" w:hAnsi="Times New Roman" w:cs="Times New Roman"/>
        </w:rPr>
        <w:t xml:space="preserve"> or </w:t>
      </w:r>
      <w:proofErr w:type="spellStart"/>
      <w:r w:rsidRPr="009767DE">
        <w:rPr>
          <w:rFonts w:ascii="Times New Roman" w:hAnsi="Times New Roman" w:cs="Times New Roman"/>
        </w:rPr>
        <w:t>downregulated</w:t>
      </w:r>
      <w:proofErr w:type="spellEnd"/>
      <w:r w:rsidRPr="009767DE">
        <w:rPr>
          <w:rFonts w:ascii="Times New Roman" w:hAnsi="Times New Roman" w:cs="Times New Roman"/>
        </w:rPr>
        <w:t xml:space="preserve"> genes (log2FoldChange &gt; 1, p-value &lt;0.01). (</w:t>
      </w:r>
      <w:r>
        <w:rPr>
          <w:rFonts w:ascii="Times New Roman" w:hAnsi="Times New Roman" w:cs="Times New Roman" w:hint="eastAsia"/>
        </w:rPr>
        <w:t>D</w:t>
      </w:r>
      <w:r w:rsidRPr="009767DE">
        <w:rPr>
          <w:rFonts w:ascii="Times New Roman" w:hAnsi="Times New Roman" w:cs="Times New Roman"/>
        </w:rPr>
        <w:t xml:space="preserve">) The KEGG pathway classification of </w:t>
      </w:r>
      <w:proofErr w:type="spellStart"/>
      <w:r w:rsidRPr="009767DE">
        <w:rPr>
          <w:rFonts w:ascii="Times New Roman" w:hAnsi="Times New Roman" w:cs="Times New Roman"/>
        </w:rPr>
        <w:t>upregulated</w:t>
      </w:r>
      <w:proofErr w:type="spellEnd"/>
      <w:r w:rsidRPr="009767DE">
        <w:rPr>
          <w:rFonts w:ascii="Times New Roman" w:hAnsi="Times New Roman" w:cs="Times New Roman"/>
        </w:rPr>
        <w:t xml:space="preserve"> or </w:t>
      </w:r>
      <w:proofErr w:type="spellStart"/>
      <w:r w:rsidRPr="009767DE">
        <w:rPr>
          <w:rFonts w:ascii="Times New Roman" w:hAnsi="Times New Roman" w:cs="Times New Roman"/>
        </w:rPr>
        <w:t>downregulated</w:t>
      </w:r>
      <w:proofErr w:type="spellEnd"/>
      <w:r w:rsidRPr="009767DE">
        <w:rPr>
          <w:rFonts w:ascii="Times New Roman" w:hAnsi="Times New Roman" w:cs="Times New Roman"/>
        </w:rPr>
        <w:t xml:space="preserve"> genes (log2FoldChange &gt; 1, p-value &lt;0.05).</w:t>
      </w:r>
    </w:p>
    <w:p w:rsidR="00DA23B4" w:rsidRDefault="00DA23B4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261E50" w:rsidRDefault="00261E50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261E50" w:rsidRDefault="00261E50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261E50" w:rsidRDefault="00261E50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261E50" w:rsidRDefault="00261E50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261E50" w:rsidRDefault="00261E50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261E50" w:rsidRDefault="00261E50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261E50" w:rsidRDefault="00261E50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261E50" w:rsidRDefault="00261E50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261E50" w:rsidRDefault="00261E50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261E50" w:rsidRDefault="00261E50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261E50" w:rsidRDefault="00261E50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261E50" w:rsidRDefault="00261E50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261E50" w:rsidRPr="009767DE" w:rsidRDefault="00261E50" w:rsidP="006C5FB2">
      <w:pPr>
        <w:ind w:rightChars="-500" w:right="-1050"/>
        <w:rPr>
          <w:rFonts w:ascii="Times New Roman" w:hAnsi="Times New Roman" w:cs="Times New Roman"/>
        </w:rPr>
      </w:pPr>
    </w:p>
    <w:p w:rsidR="00DA23B4" w:rsidRPr="003C01CD" w:rsidRDefault="003C01CD" w:rsidP="00DF4EA1">
      <w:pPr>
        <w:adjustRightInd w:val="0"/>
        <w:snapToGrid w:val="0"/>
        <w:spacing w:line="360" w:lineRule="auto"/>
        <w:ind w:leftChars="-337" w:left="-708" w:rightChars="-500" w:right="-1050"/>
        <w:rPr>
          <w:rFonts w:ascii="Times New Roman" w:hAnsi="Times New Roman" w:cs="Times New Roman"/>
          <w:b/>
          <w:sz w:val="24"/>
          <w:szCs w:val="24"/>
        </w:rPr>
      </w:pPr>
      <w:r w:rsidRPr="003C01CD">
        <w:rPr>
          <w:rFonts w:ascii="Times New Roman" w:hAnsi="Times New Roman" w:cs="Times New Roman"/>
          <w:b/>
          <w:sz w:val="24"/>
          <w:szCs w:val="24"/>
        </w:rPr>
        <w:lastRenderedPageBreak/>
        <w:t>List of includes:</w:t>
      </w:r>
    </w:p>
    <w:p w:rsidR="006C5FB2" w:rsidRDefault="006C5FB2" w:rsidP="006C5FB2">
      <w:pPr>
        <w:adjustRightInd w:val="0"/>
        <w:snapToGrid w:val="0"/>
        <w:spacing w:line="360" w:lineRule="auto"/>
        <w:ind w:leftChars="-337" w:left="-708" w:rightChars="-500" w:right="-105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Supplementary Table S1.</w:t>
      </w:r>
      <w:proofErr w:type="gramEnd"/>
      <w:r>
        <w:t xml:space="preserve"> </w:t>
      </w:r>
      <w:r>
        <w:rPr>
          <w:rFonts w:ascii="Times New Roman" w:hAnsi="Times New Roman" w:cs="Times New Roman"/>
        </w:rPr>
        <w:t xml:space="preserve">967 differentially expressed genes in </w:t>
      </w:r>
      <w:r>
        <w:rPr>
          <w:rFonts w:ascii="Times New Roman" w:hAnsi="Times New Roman" w:cs="Times New Roman" w:hint="eastAsia"/>
        </w:rPr>
        <w:t>lung tissues of patients with pulmonary hypertension (</w:t>
      </w:r>
      <w:r>
        <w:rPr>
          <w:rFonts w:ascii="Times New Roman" w:hAnsi="Times New Roman" w:cs="Times New Roman"/>
        </w:rPr>
        <w:t>PAH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as </w:t>
      </w:r>
      <w:r>
        <w:rPr>
          <w:rFonts w:ascii="Times New Roman" w:hAnsi="Times New Roman" w:cs="Times New Roman"/>
        </w:rPr>
        <w:t>compared with</w:t>
      </w:r>
      <w:r>
        <w:rPr>
          <w:rFonts w:ascii="Times New Roman" w:hAnsi="Times New Roman" w:cs="Times New Roman" w:hint="eastAsia"/>
        </w:rPr>
        <w:t xml:space="preserve"> that of</w:t>
      </w:r>
      <w:r>
        <w:rPr>
          <w:rFonts w:ascii="Times New Roman" w:hAnsi="Times New Roman" w:cs="Times New Roman"/>
        </w:rPr>
        <w:t xml:space="preserve"> control group</w:t>
      </w:r>
      <w:r>
        <w:t xml:space="preserve"> </w:t>
      </w:r>
      <w:r>
        <w:rPr>
          <w:rFonts w:ascii="Times New Roman" w:hAnsi="Times New Roman" w:cs="Times New Roman"/>
        </w:rPr>
        <w:t>(all P &lt; 0.05)</w:t>
      </w:r>
    </w:p>
    <w:p w:rsidR="006C5FB2" w:rsidRDefault="006C5FB2" w:rsidP="006C5FB2">
      <w:pPr>
        <w:adjustRightInd w:val="0"/>
        <w:snapToGrid w:val="0"/>
        <w:spacing w:line="360" w:lineRule="auto"/>
        <w:ind w:leftChars="-337" w:left="-708" w:rightChars="-500" w:right="-105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Supplementary Table S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764 differential expressed proteins </w:t>
      </w:r>
      <w:r>
        <w:rPr>
          <w:rFonts w:ascii="Times New Roman" w:hAnsi="Times New Roman" w:cs="Times New Roman" w:hint="eastAsia"/>
        </w:rPr>
        <w:t>in lung tissues of patients with pulmonary hypertension (</w:t>
      </w:r>
      <w:r>
        <w:rPr>
          <w:rFonts w:ascii="Times New Roman" w:hAnsi="Times New Roman" w:cs="Times New Roman"/>
        </w:rPr>
        <w:t>PAH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as </w:t>
      </w:r>
      <w:r>
        <w:rPr>
          <w:rFonts w:ascii="Times New Roman" w:hAnsi="Times New Roman" w:cs="Times New Roman"/>
        </w:rPr>
        <w:t>compared with</w:t>
      </w:r>
      <w:r>
        <w:rPr>
          <w:rFonts w:ascii="Times New Roman" w:hAnsi="Times New Roman" w:cs="Times New Roman" w:hint="eastAsia"/>
        </w:rPr>
        <w:t xml:space="preserve"> that of</w:t>
      </w:r>
      <w:r>
        <w:rPr>
          <w:rFonts w:ascii="Times New Roman" w:hAnsi="Times New Roman" w:cs="Times New Roman"/>
        </w:rPr>
        <w:t xml:space="preserve"> control group</w:t>
      </w:r>
      <w:r w:rsidR="00FD73DF">
        <w:rPr>
          <w:rFonts w:ascii="Times New Roman" w:hAnsi="Times New Roman" w:cs="Times New Roman" w:hint="eastAsia"/>
        </w:rPr>
        <w:t>.</w:t>
      </w:r>
    </w:p>
    <w:p w:rsidR="006C5FB2" w:rsidRDefault="006C5FB2" w:rsidP="006C5FB2">
      <w:pPr>
        <w:adjustRightInd w:val="0"/>
        <w:snapToGrid w:val="0"/>
        <w:spacing w:line="360" w:lineRule="auto"/>
        <w:ind w:leftChars="-337" w:left="-708" w:rightChars="-500" w:right="-105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Supplementary Table S</w:t>
      </w: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411 </w:t>
      </w:r>
      <w:proofErr w:type="gramStart"/>
      <w:r>
        <w:rPr>
          <w:rFonts w:ascii="Times New Roman" w:hAnsi="Times New Roman" w:cs="Times New Roman"/>
        </w:rPr>
        <w:t>differential</w:t>
      </w:r>
      <w:proofErr w:type="gramEnd"/>
      <w:r>
        <w:rPr>
          <w:rFonts w:ascii="Times New Roman" w:hAnsi="Times New Roman" w:cs="Times New Roman"/>
        </w:rPr>
        <w:t xml:space="preserve"> expressed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phosphorylated proteins </w:t>
      </w:r>
      <w:r>
        <w:rPr>
          <w:rFonts w:ascii="Times New Roman" w:hAnsi="Times New Roman" w:cs="Times New Roman" w:hint="eastAsia"/>
        </w:rPr>
        <w:t>in lung tissues of patients with pulmonary hypertension (</w:t>
      </w:r>
      <w:r>
        <w:rPr>
          <w:rFonts w:ascii="Times New Roman" w:hAnsi="Times New Roman" w:cs="Times New Roman"/>
        </w:rPr>
        <w:t>PAH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as </w:t>
      </w:r>
      <w:r>
        <w:rPr>
          <w:rFonts w:ascii="Times New Roman" w:hAnsi="Times New Roman" w:cs="Times New Roman"/>
        </w:rPr>
        <w:t>compared with</w:t>
      </w:r>
      <w:r>
        <w:rPr>
          <w:rFonts w:ascii="Times New Roman" w:hAnsi="Times New Roman" w:cs="Times New Roman" w:hint="eastAsia"/>
        </w:rPr>
        <w:t xml:space="preserve"> that of</w:t>
      </w:r>
      <w:r>
        <w:rPr>
          <w:rFonts w:ascii="Times New Roman" w:hAnsi="Times New Roman" w:cs="Times New Roman"/>
        </w:rPr>
        <w:t xml:space="preserve"> control group</w:t>
      </w:r>
    </w:p>
    <w:p w:rsidR="006C5FB2" w:rsidRDefault="006C5FB2" w:rsidP="006C5FB2">
      <w:pPr>
        <w:adjustRightInd w:val="0"/>
        <w:snapToGrid w:val="0"/>
        <w:spacing w:line="360" w:lineRule="auto"/>
        <w:ind w:leftChars="-337" w:left="-708" w:rightChars="-500" w:right="-105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Supplementary Table S</w:t>
      </w:r>
      <w:r>
        <w:rPr>
          <w:rFonts w:ascii="Times New Roman" w:hAnsi="Times New Roman" w:cs="Times New Roman" w:hint="eastAsia"/>
        </w:rPr>
        <w:t>4.</w:t>
      </w:r>
      <w:proofErr w:type="gramEnd"/>
      <w:r>
        <w:rPr>
          <w:rFonts w:ascii="Times New Roman" w:hAnsi="Times New Roman" w:cs="Times New Roman" w:hint="eastAsia"/>
        </w:rPr>
        <w:t xml:space="preserve"> The detailed </w:t>
      </w:r>
      <w:r>
        <w:rPr>
          <w:rFonts w:ascii="Times New Roman" w:hAnsi="Times New Roman" w:cs="Times New Roman"/>
        </w:rPr>
        <w:t>information</w:t>
      </w:r>
      <w:r>
        <w:rPr>
          <w:rFonts w:ascii="Times New Roman" w:hAnsi="Times New Roman" w:cs="Times New Roman" w:hint="eastAsia"/>
        </w:rPr>
        <w:t xml:space="preserve"> of the </w:t>
      </w:r>
      <w:r>
        <w:rPr>
          <w:rFonts w:ascii="Times New Roman" w:hAnsi="Times New Roman" w:cs="Times New Roman"/>
        </w:rPr>
        <w:t>significant</w:t>
      </w:r>
      <w:r>
        <w:rPr>
          <w:rFonts w:ascii="Times New Roman" w:hAnsi="Times New Roman" w:cs="Times New Roman" w:hint="eastAsia"/>
        </w:rPr>
        <w:t xml:space="preserve"> </w:t>
      </w:r>
      <w:proofErr w:type="gramStart"/>
      <w:r>
        <w:rPr>
          <w:rFonts w:ascii="Times New Roman" w:hAnsi="Times New Roman" w:cs="Times New Roman" w:hint="eastAsia"/>
        </w:rPr>
        <w:t>GO</w:t>
      </w:r>
      <w:proofErr w:type="gramEnd"/>
      <w:r>
        <w:rPr>
          <w:rFonts w:ascii="Times New Roman" w:hAnsi="Times New Roman" w:cs="Times New Roman" w:hint="eastAsia"/>
        </w:rPr>
        <w:t xml:space="preserve"> and KEGG pathways of differential expressed genes </w:t>
      </w:r>
      <w:r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 w:hint="eastAsia"/>
        </w:rPr>
        <w:t>lung tissues of patients with pulmonary hypertension (</w:t>
      </w:r>
      <w:r>
        <w:rPr>
          <w:rFonts w:ascii="Times New Roman" w:hAnsi="Times New Roman" w:cs="Times New Roman"/>
        </w:rPr>
        <w:t>PAH</w:t>
      </w:r>
      <w:r>
        <w:rPr>
          <w:rFonts w:ascii="Times New Roman" w:hAnsi="Times New Roman" w:cs="Times New Roman" w:hint="eastAsia"/>
        </w:rPr>
        <w:t>)</w:t>
      </w:r>
    </w:p>
    <w:p w:rsidR="006C5FB2" w:rsidRDefault="006C5FB2" w:rsidP="006C5FB2">
      <w:pPr>
        <w:adjustRightInd w:val="0"/>
        <w:snapToGrid w:val="0"/>
        <w:spacing w:line="360" w:lineRule="auto"/>
        <w:ind w:leftChars="-337" w:left="-708" w:rightChars="-500" w:right="-105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Supplementary Table S</w:t>
      </w:r>
      <w:r>
        <w:rPr>
          <w:rFonts w:ascii="Times New Roman" w:hAnsi="Times New Roman" w:cs="Times New Roman" w:hint="eastAsia"/>
        </w:rPr>
        <w:t>5.</w:t>
      </w:r>
      <w:proofErr w:type="gramEnd"/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Biological functions of</w:t>
      </w:r>
      <w:r>
        <w:rPr>
          <w:rFonts w:ascii="Times New Roman" w:hAnsi="Times New Roman" w:cs="Times New Roman" w:hint="eastAsia"/>
        </w:rPr>
        <w:t xml:space="preserve"> protein</w:t>
      </w:r>
      <w:r>
        <w:rPr>
          <w:rFonts w:ascii="Times New Roman" w:hAnsi="Times New Roman" w:cs="Times New Roman"/>
        </w:rPr>
        <w:t xml:space="preserve">s differentially expressed in </w:t>
      </w:r>
      <w:r>
        <w:rPr>
          <w:rFonts w:ascii="Times New Roman" w:hAnsi="Times New Roman" w:cs="Times New Roman" w:hint="eastAsia"/>
        </w:rPr>
        <w:t>lung tissues of patients with pulmonary hypertension (</w:t>
      </w:r>
      <w:r>
        <w:rPr>
          <w:rFonts w:ascii="Times New Roman" w:hAnsi="Times New Roman" w:cs="Times New Roman"/>
        </w:rPr>
        <w:t>PAH</w:t>
      </w:r>
      <w:r>
        <w:rPr>
          <w:rFonts w:ascii="Times New Roman" w:hAnsi="Times New Roman" w:cs="Times New Roman" w:hint="eastAsia"/>
        </w:rPr>
        <w:t>)</w:t>
      </w:r>
    </w:p>
    <w:p w:rsidR="006C5FB2" w:rsidRDefault="006C5FB2" w:rsidP="006C5FB2">
      <w:pPr>
        <w:adjustRightInd w:val="0"/>
        <w:snapToGrid w:val="0"/>
        <w:spacing w:line="360" w:lineRule="auto"/>
        <w:ind w:leftChars="-337" w:left="-708" w:rightChars="-500" w:right="-105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Supplementary Table S</w:t>
      </w:r>
      <w:r>
        <w:rPr>
          <w:rFonts w:ascii="Times New Roman" w:hAnsi="Times New Roman" w:cs="Times New Roman" w:hint="eastAsia"/>
        </w:rPr>
        <w:t>6.</w:t>
      </w:r>
      <w:proofErr w:type="gramEnd"/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Biological functions of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phosphorylated</w:t>
      </w:r>
      <w:r>
        <w:rPr>
          <w:rFonts w:ascii="Times New Roman" w:hAnsi="Times New Roman" w:cs="Times New Roman" w:hint="eastAsia"/>
        </w:rPr>
        <w:t xml:space="preserve"> protein</w:t>
      </w:r>
      <w:r>
        <w:rPr>
          <w:rFonts w:ascii="Times New Roman" w:hAnsi="Times New Roman" w:cs="Times New Roman"/>
        </w:rPr>
        <w:t xml:space="preserve">s differentially expressed in </w:t>
      </w:r>
      <w:r>
        <w:rPr>
          <w:rFonts w:ascii="Times New Roman" w:hAnsi="Times New Roman" w:cs="Times New Roman" w:hint="eastAsia"/>
        </w:rPr>
        <w:t>lung tissues of patients with pulmonary hypertension (</w:t>
      </w:r>
      <w:r>
        <w:rPr>
          <w:rFonts w:ascii="Times New Roman" w:hAnsi="Times New Roman" w:cs="Times New Roman"/>
        </w:rPr>
        <w:t>PAH</w:t>
      </w:r>
      <w:r>
        <w:rPr>
          <w:rFonts w:ascii="Times New Roman" w:hAnsi="Times New Roman" w:cs="Times New Roman" w:hint="eastAsia"/>
        </w:rPr>
        <w:t>)</w:t>
      </w:r>
    </w:p>
    <w:p w:rsidR="003620BB" w:rsidRPr="00EA6BF9" w:rsidRDefault="006C5FB2" w:rsidP="003620BB">
      <w:pPr>
        <w:adjustRightInd w:val="0"/>
        <w:snapToGrid w:val="0"/>
        <w:spacing w:line="360" w:lineRule="auto"/>
        <w:ind w:leftChars="-337" w:left="-708" w:rightChars="-500" w:right="-105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Supplementary Table S</w:t>
      </w:r>
      <w:r>
        <w:rPr>
          <w:rFonts w:ascii="Times New Roman" w:hAnsi="Times New Roman" w:cs="Times New Roman" w:hint="eastAsia"/>
        </w:rPr>
        <w:t>7.</w:t>
      </w:r>
      <w:proofErr w:type="gramEnd"/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Parallel reaction monitoring validation of proteins with significant difference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in 4D Label-free quantitative proteomics</w:t>
      </w: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FA1FE9">
      <w:pPr>
        <w:ind w:leftChars="-337" w:left="-708" w:rightChars="-500" w:right="-1050"/>
        <w:rPr>
          <w:rFonts w:ascii="Times New Roman" w:hAnsi="Times New Roman" w:cs="Times New Roman"/>
        </w:rPr>
      </w:pPr>
    </w:p>
    <w:p w:rsidR="00611F5D" w:rsidRDefault="00611F5D" w:rsidP="003620BB">
      <w:pPr>
        <w:ind w:rightChars="-500" w:right="-1050"/>
        <w:rPr>
          <w:rFonts w:ascii="Times New Roman" w:hAnsi="Times New Roman" w:cs="Times New Roman"/>
        </w:rPr>
      </w:pPr>
      <w:bookmarkStart w:id="0" w:name="_GoBack"/>
      <w:bookmarkEnd w:id="0"/>
    </w:p>
    <w:p w:rsidR="00611F5D" w:rsidRDefault="00611F5D" w:rsidP="003620BB">
      <w:pPr>
        <w:ind w:rightChars="-500" w:right="-1050"/>
        <w:rPr>
          <w:rFonts w:ascii="Times New Roman" w:hAnsi="Times New Roman" w:cs="Times New Roman"/>
        </w:rPr>
      </w:pPr>
    </w:p>
    <w:p w:rsidR="00DA23B4" w:rsidRDefault="00DA23B4" w:rsidP="00EA6BF9">
      <w:pPr>
        <w:ind w:rightChars="-500" w:right="-1050"/>
        <w:rPr>
          <w:rFonts w:ascii="Times New Roman" w:hAnsi="Times New Roman" w:cs="Times New Roman"/>
        </w:rPr>
      </w:pPr>
    </w:p>
    <w:p w:rsidR="007923C3" w:rsidRDefault="00D30136" w:rsidP="00FA1FE9">
      <w:pPr>
        <w:ind w:leftChars="-337" w:left="-708" w:rightChars="-500" w:right="-1050"/>
        <w:rPr>
          <w:rFonts w:ascii="Times New Roman" w:hAnsi="Times New Roman" w:cs="Times New Roman"/>
        </w:rPr>
      </w:pPr>
      <w:r w:rsidRPr="00D30136">
        <w:rPr>
          <w:rFonts w:ascii="Times New Roman" w:hAnsi="Times New Roman" w:cs="Times New Roman"/>
        </w:rPr>
        <w:lastRenderedPageBreak/>
        <w:t>Table S</w:t>
      </w:r>
      <w:r w:rsidR="00791866">
        <w:rPr>
          <w:rFonts w:ascii="Times New Roman" w:hAnsi="Times New Roman" w:cs="Times New Roman" w:hint="eastAsia"/>
        </w:rPr>
        <w:t>7</w:t>
      </w:r>
      <w:r w:rsidRPr="00D30136">
        <w:rPr>
          <w:rFonts w:ascii="Times New Roman" w:hAnsi="Times New Roman" w:cs="Times New Roman"/>
        </w:rPr>
        <w:t>. Parallel reaction monitoring validation of prote</w:t>
      </w:r>
      <w:r>
        <w:rPr>
          <w:rFonts w:ascii="Times New Roman" w:hAnsi="Times New Roman" w:cs="Times New Roman"/>
        </w:rPr>
        <w:t>ins with significant difference</w:t>
      </w:r>
      <w:r>
        <w:rPr>
          <w:rFonts w:ascii="Times New Roman" w:hAnsi="Times New Roman" w:cs="Times New Roman" w:hint="eastAsia"/>
        </w:rPr>
        <w:t xml:space="preserve"> </w:t>
      </w:r>
      <w:r w:rsidRPr="00D30136">
        <w:rPr>
          <w:rFonts w:ascii="Times New Roman" w:hAnsi="Times New Roman" w:cs="Times New Roman"/>
        </w:rPr>
        <w:t xml:space="preserve">in </w:t>
      </w:r>
      <w:r w:rsidR="001C5C9A" w:rsidRPr="001C5C9A">
        <w:rPr>
          <w:rFonts w:ascii="Times New Roman" w:hAnsi="Times New Roman" w:cs="Times New Roman"/>
        </w:rPr>
        <w:t>4D Label-free quantitative proteomics</w:t>
      </w:r>
      <w:r w:rsidR="001C5C9A" w:rsidRPr="001C5C9A">
        <w:rPr>
          <w:rFonts w:ascii="Times New Roman" w:hAnsi="Times New Roman" w:cs="Times New Roman" w:hint="eastAsia"/>
        </w:rPr>
        <w:t xml:space="preserve"> </w:t>
      </w:r>
      <w:r w:rsidR="001C5C9A">
        <w:rPr>
          <w:rFonts w:ascii="Times New Roman" w:hAnsi="Times New Roman" w:cs="Times New Roman" w:hint="eastAsia"/>
        </w:rPr>
        <w:t>(</w:t>
      </w:r>
      <w:r w:rsidR="001C5C9A" w:rsidRPr="00D30136">
        <w:rPr>
          <w:rFonts w:ascii="Times New Roman" w:hAnsi="Times New Roman" w:cs="Times New Roman"/>
        </w:rPr>
        <w:t>LC-MS/MS</w:t>
      </w:r>
      <w:r w:rsidR="001C5C9A"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 w:hint="eastAsia"/>
        </w:rPr>
        <w:t xml:space="preserve"> </w:t>
      </w:r>
    </w:p>
    <w:tbl>
      <w:tblPr>
        <w:tblStyle w:val="a3"/>
        <w:tblW w:w="10065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276"/>
        <w:gridCol w:w="1276"/>
        <w:gridCol w:w="1134"/>
        <w:gridCol w:w="992"/>
        <w:gridCol w:w="1559"/>
        <w:gridCol w:w="1276"/>
      </w:tblGrid>
      <w:tr w:rsidR="00D17AFB" w:rsidTr="005340B6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791866" w:rsidRDefault="00FC5C32" w:rsidP="00D30136">
            <w:pPr>
              <w:rPr>
                <w:rFonts w:ascii="Times New Roman" w:hAnsi="Times New Roman" w:cs="Times New Roman"/>
              </w:rPr>
            </w:pPr>
            <w:r w:rsidRPr="00FC5C32">
              <w:rPr>
                <w:rFonts w:ascii="Times New Roman" w:hAnsi="Times New Roman" w:cs="Times New Roman"/>
              </w:rPr>
              <w:t>Protein Name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C5C32" w:rsidRPr="00FC5C32" w:rsidRDefault="00FC5C32" w:rsidP="00FC5C32">
            <w:pPr>
              <w:rPr>
                <w:rFonts w:ascii="Times New Roman" w:hAnsi="Times New Roman" w:cs="Times New Roman"/>
              </w:rPr>
            </w:pPr>
            <w:r w:rsidRPr="00FC5C32">
              <w:rPr>
                <w:rFonts w:ascii="Times New Roman" w:hAnsi="Times New Roman" w:cs="Times New Roman"/>
              </w:rPr>
              <w:t>Protein</w:t>
            </w:r>
          </w:p>
          <w:p w:rsidR="00791866" w:rsidRDefault="00FC5C32" w:rsidP="00FC5C32">
            <w:pPr>
              <w:rPr>
                <w:rFonts w:ascii="Times New Roman" w:hAnsi="Times New Roman" w:cs="Times New Roman"/>
              </w:rPr>
            </w:pPr>
            <w:r w:rsidRPr="00FC5C32">
              <w:rPr>
                <w:rFonts w:ascii="Times New Roman" w:hAnsi="Times New Roman" w:cs="Times New Roman"/>
              </w:rPr>
              <w:t>Accessions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791866" w:rsidRDefault="00FC5C32" w:rsidP="00D30136">
            <w:pPr>
              <w:rPr>
                <w:rFonts w:ascii="Times New Roman" w:hAnsi="Times New Roman" w:cs="Times New Roman"/>
              </w:rPr>
            </w:pPr>
            <w:r w:rsidRPr="00FC5C32"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91866" w:rsidRDefault="00FC5C32" w:rsidP="001C5C9A">
            <w:pPr>
              <w:rPr>
                <w:rFonts w:ascii="Times New Roman" w:hAnsi="Times New Roman" w:cs="Times New Roman"/>
              </w:rPr>
            </w:pPr>
            <w:r w:rsidRPr="00FC5C32">
              <w:rPr>
                <w:rFonts w:ascii="Times New Roman" w:hAnsi="Times New Roman" w:cs="Times New Roman"/>
              </w:rPr>
              <w:t xml:space="preserve">Ratio of </w:t>
            </w:r>
            <w:r w:rsidR="001C5C9A">
              <w:rPr>
                <w:rFonts w:ascii="Times New Roman" w:hAnsi="Times New Roman" w:cs="Times New Roman" w:hint="eastAsia"/>
              </w:rPr>
              <w:t>PAH</w:t>
            </w:r>
            <w:r w:rsidR="001C5C9A">
              <w:rPr>
                <w:rFonts w:ascii="Times New Roman" w:hAnsi="Times New Roman" w:cs="Times New Roman"/>
              </w:rPr>
              <w:t>/</w:t>
            </w:r>
            <w:r w:rsidR="001C5C9A">
              <w:rPr>
                <w:rFonts w:ascii="Times New Roman" w:hAnsi="Times New Roman" w:cs="Times New Roman" w:hint="eastAsia"/>
              </w:rPr>
              <w:t>Con</w:t>
            </w:r>
            <w:r w:rsidRPr="00FC5C32">
              <w:rPr>
                <w:rFonts w:ascii="Times New Roman" w:hAnsi="Times New Roman" w:cs="Times New Roman"/>
              </w:rPr>
              <w:t xml:space="preserve"> with PRM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791866" w:rsidRPr="001C5C9A" w:rsidRDefault="001C5C9A" w:rsidP="00D301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 w:rsidRPr="001C5C9A">
              <w:rPr>
                <w:rFonts w:ascii="Times New Roman" w:hAnsi="Times New Roman" w:cs="Times New Roman"/>
              </w:rPr>
              <w:t>-value of PRM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91866" w:rsidRDefault="001C5C9A" w:rsidP="001C5C9A">
            <w:pPr>
              <w:rPr>
                <w:rFonts w:ascii="Times New Roman" w:hAnsi="Times New Roman" w:cs="Times New Roman"/>
              </w:rPr>
            </w:pPr>
            <w:r w:rsidRPr="001C5C9A">
              <w:rPr>
                <w:rFonts w:ascii="Times New Roman" w:hAnsi="Times New Roman" w:cs="Times New Roman"/>
              </w:rPr>
              <w:t xml:space="preserve">Ratio of </w:t>
            </w:r>
            <w:r>
              <w:rPr>
                <w:rFonts w:ascii="Times New Roman" w:hAnsi="Times New Roman" w:cs="Times New Roman" w:hint="eastAsia"/>
              </w:rPr>
              <w:t>PAH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Con</w:t>
            </w:r>
            <w:r w:rsidRPr="00FC5C32">
              <w:rPr>
                <w:rFonts w:ascii="Times New Roman" w:hAnsi="Times New Roman" w:cs="Times New Roman"/>
              </w:rPr>
              <w:t xml:space="preserve"> with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1C5C9A">
              <w:rPr>
                <w:rFonts w:ascii="Times New Roman" w:hAnsi="Times New Roman" w:cs="Times New Roman"/>
              </w:rPr>
              <w:t xml:space="preserve"> proteomics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791866" w:rsidRDefault="001C5C9A" w:rsidP="00D301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 w:rsidRPr="001C5C9A">
              <w:rPr>
                <w:rFonts w:ascii="Times New Roman" w:hAnsi="Times New Roman" w:cs="Times New Roman"/>
              </w:rPr>
              <w:t>-value of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1C5C9A">
              <w:rPr>
                <w:rFonts w:ascii="Times New Roman" w:hAnsi="Times New Roman" w:cs="Times New Roman"/>
              </w:rPr>
              <w:t>proteomics</w:t>
            </w:r>
          </w:p>
        </w:tc>
      </w:tr>
      <w:tr w:rsidR="00D17AFB" w:rsidTr="005340B6">
        <w:tc>
          <w:tcPr>
            <w:tcW w:w="2552" w:type="dxa"/>
            <w:tcBorders>
              <w:top w:val="single" w:sz="4" w:space="0" w:color="auto"/>
            </w:tcBorders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64E7B">
              <w:rPr>
                <w:rFonts w:ascii="Times New Roman" w:hAnsi="Times New Roman" w:cs="Times New Roman"/>
                <w:szCs w:val="21"/>
              </w:rPr>
              <w:t>Versican</w:t>
            </w:r>
            <w:proofErr w:type="spellEnd"/>
            <w:r w:rsidRPr="00D64E7B">
              <w:rPr>
                <w:rFonts w:ascii="Times New Roman" w:hAnsi="Times New Roman" w:cs="Times New Roman"/>
                <w:szCs w:val="21"/>
              </w:rPr>
              <w:t xml:space="preserve"> core protein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P13611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VCAN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7.04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4.17E-07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2.28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5.57E-04</w:t>
            </w:r>
          </w:p>
        </w:tc>
      </w:tr>
      <w:tr w:rsidR="00D17AFB" w:rsidTr="005340B6">
        <w:tc>
          <w:tcPr>
            <w:tcW w:w="2552" w:type="dxa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Cofilin-1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P23528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CFL1</w:t>
            </w:r>
          </w:p>
        </w:tc>
        <w:tc>
          <w:tcPr>
            <w:tcW w:w="1134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2.85</w:t>
            </w:r>
          </w:p>
        </w:tc>
        <w:tc>
          <w:tcPr>
            <w:tcW w:w="992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1.44E-06</w:t>
            </w:r>
          </w:p>
        </w:tc>
        <w:tc>
          <w:tcPr>
            <w:tcW w:w="1559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1.71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1.76E-04</w:t>
            </w:r>
          </w:p>
        </w:tc>
      </w:tr>
      <w:tr w:rsidR="00D17AFB" w:rsidTr="005340B6">
        <w:tc>
          <w:tcPr>
            <w:tcW w:w="2552" w:type="dxa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64E7B">
              <w:rPr>
                <w:rFonts w:ascii="Times New Roman" w:hAnsi="Times New Roman" w:cs="Times New Roman"/>
                <w:szCs w:val="21"/>
              </w:rPr>
              <w:t>Neprilysin</w:t>
            </w:r>
            <w:proofErr w:type="spellEnd"/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P08473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MME</w:t>
            </w:r>
          </w:p>
        </w:tc>
        <w:tc>
          <w:tcPr>
            <w:tcW w:w="1134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0.10</w:t>
            </w:r>
          </w:p>
        </w:tc>
        <w:tc>
          <w:tcPr>
            <w:tcW w:w="992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2.42E-06</w:t>
            </w:r>
          </w:p>
        </w:tc>
        <w:tc>
          <w:tcPr>
            <w:tcW w:w="1559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8.81E-05</w:t>
            </w:r>
          </w:p>
        </w:tc>
      </w:tr>
      <w:tr w:rsidR="00D17AFB" w:rsidTr="005340B6">
        <w:tc>
          <w:tcPr>
            <w:tcW w:w="2552" w:type="dxa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64E7B">
              <w:rPr>
                <w:rFonts w:ascii="Times New Roman" w:hAnsi="Times New Roman" w:cs="Times New Roman"/>
                <w:szCs w:val="21"/>
              </w:rPr>
              <w:t>Transgelin</w:t>
            </w:r>
            <w:proofErr w:type="spellEnd"/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Q01995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TAGLN</w:t>
            </w:r>
          </w:p>
        </w:tc>
        <w:tc>
          <w:tcPr>
            <w:tcW w:w="1134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6.13</w:t>
            </w:r>
          </w:p>
        </w:tc>
        <w:tc>
          <w:tcPr>
            <w:tcW w:w="992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3.31E-06</w:t>
            </w:r>
          </w:p>
        </w:tc>
        <w:tc>
          <w:tcPr>
            <w:tcW w:w="1559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2.91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1.58E-04</w:t>
            </w:r>
          </w:p>
        </w:tc>
      </w:tr>
      <w:tr w:rsidR="00D17AFB" w:rsidTr="005340B6">
        <w:tc>
          <w:tcPr>
            <w:tcW w:w="2552" w:type="dxa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64E7B">
              <w:rPr>
                <w:rFonts w:ascii="Times New Roman" w:hAnsi="Times New Roman" w:cs="Times New Roman"/>
                <w:szCs w:val="21"/>
              </w:rPr>
              <w:t>Desmin</w:t>
            </w:r>
            <w:proofErr w:type="spellEnd"/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P17661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DES</w:t>
            </w:r>
          </w:p>
        </w:tc>
        <w:tc>
          <w:tcPr>
            <w:tcW w:w="1134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7.84</w:t>
            </w:r>
          </w:p>
        </w:tc>
        <w:tc>
          <w:tcPr>
            <w:tcW w:w="992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4.46E-06</w:t>
            </w:r>
          </w:p>
        </w:tc>
        <w:tc>
          <w:tcPr>
            <w:tcW w:w="1559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2.22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8.32E-04</w:t>
            </w:r>
          </w:p>
        </w:tc>
      </w:tr>
      <w:tr w:rsidR="00D17AFB" w:rsidTr="005340B6">
        <w:tc>
          <w:tcPr>
            <w:tcW w:w="2552" w:type="dxa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Chloride intracellular channel protein 5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Q9NZA1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CLIC5</w:t>
            </w:r>
          </w:p>
        </w:tc>
        <w:tc>
          <w:tcPr>
            <w:tcW w:w="1134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992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4.64E-06</w:t>
            </w:r>
          </w:p>
        </w:tc>
        <w:tc>
          <w:tcPr>
            <w:tcW w:w="1559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5.41E-04</w:t>
            </w:r>
          </w:p>
        </w:tc>
      </w:tr>
      <w:tr w:rsidR="00D17AFB" w:rsidTr="005340B6">
        <w:tc>
          <w:tcPr>
            <w:tcW w:w="2552" w:type="dxa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64E7B">
              <w:rPr>
                <w:rFonts w:ascii="Times New Roman" w:hAnsi="Times New Roman" w:cs="Times New Roman"/>
                <w:szCs w:val="21"/>
              </w:rPr>
              <w:t>cAMP</w:t>
            </w:r>
            <w:proofErr w:type="spellEnd"/>
            <w:r w:rsidRPr="00D64E7B">
              <w:rPr>
                <w:rFonts w:ascii="Times New Roman" w:hAnsi="Times New Roman" w:cs="Times New Roman"/>
                <w:szCs w:val="21"/>
              </w:rPr>
              <w:t>-dependent protein kinase type I-alpha regulatory subunit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P10644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PRKAR1A</w:t>
            </w:r>
          </w:p>
        </w:tc>
        <w:tc>
          <w:tcPr>
            <w:tcW w:w="1134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2.50</w:t>
            </w:r>
          </w:p>
        </w:tc>
        <w:tc>
          <w:tcPr>
            <w:tcW w:w="992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5.12E-06</w:t>
            </w:r>
          </w:p>
        </w:tc>
        <w:tc>
          <w:tcPr>
            <w:tcW w:w="1559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1.19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3.42E-02</w:t>
            </w:r>
          </w:p>
        </w:tc>
      </w:tr>
      <w:tr w:rsidR="00D17AFB" w:rsidTr="005340B6">
        <w:tc>
          <w:tcPr>
            <w:tcW w:w="2552" w:type="dxa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64E7B">
              <w:rPr>
                <w:rFonts w:ascii="Times New Roman" w:hAnsi="Times New Roman" w:cs="Times New Roman"/>
                <w:szCs w:val="21"/>
              </w:rPr>
              <w:t>Plectin</w:t>
            </w:r>
            <w:proofErr w:type="spellEnd"/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Q15149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PLEC</w:t>
            </w:r>
          </w:p>
        </w:tc>
        <w:tc>
          <w:tcPr>
            <w:tcW w:w="1134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1.73</w:t>
            </w:r>
          </w:p>
        </w:tc>
        <w:tc>
          <w:tcPr>
            <w:tcW w:w="992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1.18E-05</w:t>
            </w:r>
          </w:p>
        </w:tc>
        <w:tc>
          <w:tcPr>
            <w:tcW w:w="1559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0.78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1.04E-03</w:t>
            </w:r>
          </w:p>
        </w:tc>
      </w:tr>
      <w:tr w:rsidR="00D17AFB" w:rsidTr="005340B6">
        <w:tc>
          <w:tcPr>
            <w:tcW w:w="2552" w:type="dxa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64E7B">
              <w:rPr>
                <w:rFonts w:ascii="Times New Roman" w:hAnsi="Times New Roman" w:cs="Times New Roman"/>
                <w:szCs w:val="21"/>
              </w:rPr>
              <w:t>Dematin</w:t>
            </w:r>
            <w:proofErr w:type="spellEnd"/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Q08495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DMTN</w:t>
            </w:r>
          </w:p>
        </w:tc>
        <w:tc>
          <w:tcPr>
            <w:tcW w:w="1134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992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1.30E-05</w:t>
            </w:r>
          </w:p>
        </w:tc>
        <w:tc>
          <w:tcPr>
            <w:tcW w:w="1559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1.72E-04</w:t>
            </w:r>
          </w:p>
        </w:tc>
      </w:tr>
      <w:tr w:rsidR="00D17AFB" w:rsidTr="005340B6">
        <w:tc>
          <w:tcPr>
            <w:tcW w:w="2552" w:type="dxa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Transgelin-2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P37802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TAGLN2</w:t>
            </w:r>
          </w:p>
        </w:tc>
        <w:tc>
          <w:tcPr>
            <w:tcW w:w="1134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2.51</w:t>
            </w:r>
          </w:p>
        </w:tc>
        <w:tc>
          <w:tcPr>
            <w:tcW w:w="992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1.50E-05</w:t>
            </w:r>
          </w:p>
        </w:tc>
        <w:tc>
          <w:tcPr>
            <w:tcW w:w="1559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1.92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1.97E-06</w:t>
            </w:r>
          </w:p>
        </w:tc>
      </w:tr>
      <w:tr w:rsidR="00D17AFB" w:rsidTr="005340B6">
        <w:tc>
          <w:tcPr>
            <w:tcW w:w="2552" w:type="dxa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 xml:space="preserve">Alkaline phosphatase, tissue-nonspecific </w:t>
            </w:r>
            <w:proofErr w:type="spellStart"/>
            <w:r w:rsidRPr="00D64E7B">
              <w:rPr>
                <w:rFonts w:ascii="Times New Roman" w:hAnsi="Times New Roman" w:cs="Times New Roman"/>
                <w:szCs w:val="21"/>
              </w:rPr>
              <w:t>isozyme</w:t>
            </w:r>
            <w:proofErr w:type="spellEnd"/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P05186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ALPL</w:t>
            </w:r>
          </w:p>
        </w:tc>
        <w:tc>
          <w:tcPr>
            <w:tcW w:w="1134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7.36</w:t>
            </w:r>
          </w:p>
        </w:tc>
        <w:tc>
          <w:tcPr>
            <w:tcW w:w="992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6.26E-05</w:t>
            </w:r>
          </w:p>
        </w:tc>
        <w:tc>
          <w:tcPr>
            <w:tcW w:w="1559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12.48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2.57E-03</w:t>
            </w:r>
          </w:p>
        </w:tc>
      </w:tr>
      <w:tr w:rsidR="00D17AFB" w:rsidTr="005340B6">
        <w:tc>
          <w:tcPr>
            <w:tcW w:w="2552" w:type="dxa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Alpha-</w:t>
            </w:r>
            <w:proofErr w:type="spellStart"/>
            <w:r w:rsidRPr="00D64E7B">
              <w:rPr>
                <w:rFonts w:ascii="Times New Roman" w:hAnsi="Times New Roman" w:cs="Times New Roman"/>
                <w:szCs w:val="21"/>
              </w:rPr>
              <w:t>enolase</w:t>
            </w:r>
            <w:proofErr w:type="spellEnd"/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P06733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ENO1</w:t>
            </w:r>
          </w:p>
        </w:tc>
        <w:tc>
          <w:tcPr>
            <w:tcW w:w="1134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3.15</w:t>
            </w:r>
          </w:p>
        </w:tc>
        <w:tc>
          <w:tcPr>
            <w:tcW w:w="992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6.92E-05</w:t>
            </w:r>
          </w:p>
        </w:tc>
        <w:tc>
          <w:tcPr>
            <w:tcW w:w="1559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2.52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7.08E-06</w:t>
            </w:r>
          </w:p>
        </w:tc>
      </w:tr>
      <w:tr w:rsidR="00D17AFB" w:rsidTr="005340B6">
        <w:tc>
          <w:tcPr>
            <w:tcW w:w="2552" w:type="dxa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Chitinase-3-like protein 1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P36222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CHI3L1</w:t>
            </w:r>
          </w:p>
        </w:tc>
        <w:tc>
          <w:tcPr>
            <w:tcW w:w="1134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4.37</w:t>
            </w:r>
          </w:p>
        </w:tc>
        <w:tc>
          <w:tcPr>
            <w:tcW w:w="992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7.37E-05</w:t>
            </w:r>
          </w:p>
        </w:tc>
        <w:tc>
          <w:tcPr>
            <w:tcW w:w="1559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3.42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1.65E-02</w:t>
            </w:r>
          </w:p>
        </w:tc>
      </w:tr>
      <w:tr w:rsidR="00D17AFB" w:rsidTr="005340B6">
        <w:tc>
          <w:tcPr>
            <w:tcW w:w="2552" w:type="dxa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Chloride intracellular channel protein 1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O00299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CLIC1</w:t>
            </w:r>
          </w:p>
        </w:tc>
        <w:tc>
          <w:tcPr>
            <w:tcW w:w="1134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2.35</w:t>
            </w:r>
          </w:p>
        </w:tc>
        <w:tc>
          <w:tcPr>
            <w:tcW w:w="992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3.39E-04</w:t>
            </w:r>
          </w:p>
        </w:tc>
        <w:tc>
          <w:tcPr>
            <w:tcW w:w="1559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2.12</w:t>
            </w:r>
          </w:p>
        </w:tc>
        <w:tc>
          <w:tcPr>
            <w:tcW w:w="1276" w:type="dxa"/>
            <w:vAlign w:val="center"/>
          </w:tcPr>
          <w:p w:rsidR="00D64E7B" w:rsidRPr="00D64E7B" w:rsidRDefault="00D64E7B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4E7B">
              <w:rPr>
                <w:rFonts w:ascii="Times New Roman" w:hAnsi="Times New Roman" w:cs="Times New Roman"/>
                <w:szCs w:val="21"/>
              </w:rPr>
              <w:t>1.11E-05</w:t>
            </w:r>
          </w:p>
        </w:tc>
      </w:tr>
      <w:tr w:rsidR="00D17AFB" w:rsidTr="005340B6">
        <w:tc>
          <w:tcPr>
            <w:tcW w:w="2552" w:type="dxa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Heat shock protein HSP 90-alpha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P07900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HSP90AA1</w:t>
            </w:r>
          </w:p>
        </w:tc>
        <w:tc>
          <w:tcPr>
            <w:tcW w:w="1134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2.39</w:t>
            </w:r>
          </w:p>
        </w:tc>
        <w:tc>
          <w:tcPr>
            <w:tcW w:w="992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3.89E-04</w:t>
            </w:r>
          </w:p>
        </w:tc>
        <w:tc>
          <w:tcPr>
            <w:tcW w:w="1559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1.86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5.74E-06</w:t>
            </w:r>
          </w:p>
        </w:tc>
      </w:tr>
      <w:tr w:rsidR="00D17AFB" w:rsidTr="005340B6">
        <w:tc>
          <w:tcPr>
            <w:tcW w:w="2552" w:type="dxa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Eukaryotic translation initiation factor 2A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Q9BY44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EIF2A</w:t>
            </w:r>
          </w:p>
        </w:tc>
        <w:tc>
          <w:tcPr>
            <w:tcW w:w="1134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2.97</w:t>
            </w:r>
          </w:p>
        </w:tc>
        <w:tc>
          <w:tcPr>
            <w:tcW w:w="992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4.89E-04</w:t>
            </w:r>
          </w:p>
        </w:tc>
        <w:tc>
          <w:tcPr>
            <w:tcW w:w="1559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4.49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6.34E-05</w:t>
            </w:r>
          </w:p>
        </w:tc>
      </w:tr>
      <w:tr w:rsidR="00D17AFB" w:rsidTr="005340B6">
        <w:tc>
          <w:tcPr>
            <w:tcW w:w="2552" w:type="dxa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PDZ and LIM domain protein 2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Q96JY6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PDLIM2</w:t>
            </w:r>
          </w:p>
        </w:tc>
        <w:tc>
          <w:tcPr>
            <w:tcW w:w="1134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0.30</w:t>
            </w:r>
          </w:p>
        </w:tc>
        <w:tc>
          <w:tcPr>
            <w:tcW w:w="992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6.14E-04</w:t>
            </w:r>
          </w:p>
        </w:tc>
        <w:tc>
          <w:tcPr>
            <w:tcW w:w="1559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2.55E-05</w:t>
            </w:r>
          </w:p>
        </w:tc>
      </w:tr>
      <w:tr w:rsidR="00D17AFB" w:rsidTr="005340B6">
        <w:tc>
          <w:tcPr>
            <w:tcW w:w="2552" w:type="dxa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Sodium channel protein type 7 subunit alpha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Q01118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SCN7A</w:t>
            </w:r>
          </w:p>
        </w:tc>
        <w:tc>
          <w:tcPr>
            <w:tcW w:w="1134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0.56</w:t>
            </w:r>
          </w:p>
        </w:tc>
        <w:tc>
          <w:tcPr>
            <w:tcW w:w="992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6.17E-04</w:t>
            </w:r>
          </w:p>
        </w:tc>
        <w:tc>
          <w:tcPr>
            <w:tcW w:w="1559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9.97E-05</w:t>
            </w:r>
          </w:p>
        </w:tc>
      </w:tr>
      <w:tr w:rsidR="00D17AFB" w:rsidTr="005340B6">
        <w:tc>
          <w:tcPr>
            <w:tcW w:w="2552" w:type="dxa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717BF">
              <w:rPr>
                <w:rFonts w:ascii="Times New Roman" w:hAnsi="Times New Roman" w:cs="Times New Roman"/>
                <w:szCs w:val="21"/>
              </w:rPr>
              <w:t>Neuroblast</w:t>
            </w:r>
            <w:proofErr w:type="spellEnd"/>
            <w:r w:rsidRPr="007717BF">
              <w:rPr>
                <w:rFonts w:ascii="Times New Roman" w:hAnsi="Times New Roman" w:cs="Times New Roman"/>
                <w:szCs w:val="21"/>
              </w:rPr>
              <w:t xml:space="preserve"> differentiation-associated protein AHNAK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Q09666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AHNAK</w:t>
            </w:r>
          </w:p>
        </w:tc>
        <w:tc>
          <w:tcPr>
            <w:tcW w:w="1134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0.43</w:t>
            </w:r>
          </w:p>
        </w:tc>
        <w:tc>
          <w:tcPr>
            <w:tcW w:w="992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3.37E-03</w:t>
            </w:r>
          </w:p>
        </w:tc>
        <w:tc>
          <w:tcPr>
            <w:tcW w:w="1559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0.46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4.92E-04</w:t>
            </w:r>
          </w:p>
        </w:tc>
      </w:tr>
      <w:tr w:rsidR="005340B6" w:rsidTr="005340B6">
        <w:tc>
          <w:tcPr>
            <w:tcW w:w="2552" w:type="dxa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717BF">
              <w:rPr>
                <w:rFonts w:ascii="Times New Roman" w:hAnsi="Times New Roman" w:cs="Times New Roman"/>
                <w:szCs w:val="21"/>
              </w:rPr>
              <w:t>Laminin</w:t>
            </w:r>
            <w:proofErr w:type="spellEnd"/>
            <w:r w:rsidRPr="007717BF">
              <w:rPr>
                <w:rFonts w:ascii="Times New Roman" w:hAnsi="Times New Roman" w:cs="Times New Roman"/>
                <w:szCs w:val="21"/>
              </w:rPr>
              <w:t xml:space="preserve"> subunit beta-3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Q13751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LAMB3</w:t>
            </w:r>
          </w:p>
        </w:tc>
        <w:tc>
          <w:tcPr>
            <w:tcW w:w="1134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0.48</w:t>
            </w:r>
          </w:p>
        </w:tc>
        <w:tc>
          <w:tcPr>
            <w:tcW w:w="992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4.14E-03</w:t>
            </w:r>
          </w:p>
        </w:tc>
        <w:tc>
          <w:tcPr>
            <w:tcW w:w="1559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0.20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4.55E-06</w:t>
            </w:r>
          </w:p>
        </w:tc>
      </w:tr>
      <w:tr w:rsidR="00D17AFB" w:rsidTr="005340B6">
        <w:tc>
          <w:tcPr>
            <w:tcW w:w="2552" w:type="dxa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717BF">
              <w:rPr>
                <w:rFonts w:ascii="Times New Roman" w:hAnsi="Times New Roman" w:cs="Times New Roman"/>
                <w:szCs w:val="21"/>
              </w:rPr>
              <w:t>Vinexin</w:t>
            </w:r>
            <w:proofErr w:type="spellEnd"/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O60504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SORBS3</w:t>
            </w:r>
          </w:p>
        </w:tc>
        <w:tc>
          <w:tcPr>
            <w:tcW w:w="1134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0.71</w:t>
            </w:r>
          </w:p>
        </w:tc>
        <w:tc>
          <w:tcPr>
            <w:tcW w:w="992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9.62E-03</w:t>
            </w:r>
          </w:p>
        </w:tc>
        <w:tc>
          <w:tcPr>
            <w:tcW w:w="1559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1276" w:type="dxa"/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3.61E-06</w:t>
            </w:r>
          </w:p>
        </w:tc>
      </w:tr>
      <w:tr w:rsidR="005340B6" w:rsidTr="005340B6">
        <w:tc>
          <w:tcPr>
            <w:tcW w:w="2552" w:type="dxa"/>
            <w:tcBorders>
              <w:bottom w:val="single" w:sz="4" w:space="0" w:color="auto"/>
            </w:tcBorders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Integrin beta-4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P16144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ITGB4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2.06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1.74E-02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0.76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7717BF" w:rsidRPr="007717BF" w:rsidRDefault="007717BF" w:rsidP="00FA1FE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5.11E-02</w:t>
            </w:r>
          </w:p>
        </w:tc>
      </w:tr>
    </w:tbl>
    <w:p w:rsidR="00FA1FE9" w:rsidRDefault="00FA1FE9" w:rsidP="00D30136">
      <w:pPr>
        <w:rPr>
          <w:rFonts w:ascii="Times New Roman" w:hAnsi="Times New Roman" w:cs="Times New Roman"/>
        </w:rPr>
      </w:pPr>
    </w:p>
    <w:tbl>
      <w:tblPr>
        <w:tblStyle w:val="a3"/>
        <w:tblW w:w="10065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276"/>
        <w:gridCol w:w="1276"/>
        <w:gridCol w:w="1134"/>
        <w:gridCol w:w="992"/>
        <w:gridCol w:w="1559"/>
        <w:gridCol w:w="1276"/>
      </w:tblGrid>
      <w:tr w:rsidR="00FA1FE9" w:rsidTr="005340B6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A1FE9" w:rsidRDefault="00FA1FE9" w:rsidP="00AF5A88">
            <w:pPr>
              <w:rPr>
                <w:rFonts w:ascii="Times New Roman" w:hAnsi="Times New Roman" w:cs="Times New Roman"/>
              </w:rPr>
            </w:pPr>
            <w:r w:rsidRPr="00FC5C32">
              <w:rPr>
                <w:rFonts w:ascii="Times New Roman" w:hAnsi="Times New Roman" w:cs="Times New Roman"/>
              </w:rPr>
              <w:lastRenderedPageBreak/>
              <w:t>Protein Name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A1FE9" w:rsidRPr="00FC5C32" w:rsidRDefault="00FA1FE9" w:rsidP="00AF5A88">
            <w:pPr>
              <w:rPr>
                <w:rFonts w:ascii="Times New Roman" w:hAnsi="Times New Roman" w:cs="Times New Roman"/>
              </w:rPr>
            </w:pPr>
            <w:r w:rsidRPr="00FC5C32">
              <w:rPr>
                <w:rFonts w:ascii="Times New Roman" w:hAnsi="Times New Roman" w:cs="Times New Roman"/>
              </w:rPr>
              <w:t>Protein</w:t>
            </w:r>
          </w:p>
          <w:p w:rsidR="00FA1FE9" w:rsidRDefault="00FA1FE9" w:rsidP="00AF5A88">
            <w:pPr>
              <w:rPr>
                <w:rFonts w:ascii="Times New Roman" w:hAnsi="Times New Roman" w:cs="Times New Roman"/>
              </w:rPr>
            </w:pPr>
            <w:r w:rsidRPr="00FC5C32">
              <w:rPr>
                <w:rFonts w:ascii="Times New Roman" w:hAnsi="Times New Roman" w:cs="Times New Roman"/>
              </w:rPr>
              <w:t>Accessions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A1FE9" w:rsidRDefault="00FA1FE9" w:rsidP="00AF5A88">
            <w:pPr>
              <w:rPr>
                <w:rFonts w:ascii="Times New Roman" w:hAnsi="Times New Roman" w:cs="Times New Roman"/>
              </w:rPr>
            </w:pPr>
            <w:r w:rsidRPr="00FC5C32"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A1FE9" w:rsidRDefault="00FA1FE9" w:rsidP="00AF5A88">
            <w:pPr>
              <w:rPr>
                <w:rFonts w:ascii="Times New Roman" w:hAnsi="Times New Roman" w:cs="Times New Roman"/>
              </w:rPr>
            </w:pPr>
            <w:r w:rsidRPr="00FC5C32">
              <w:rPr>
                <w:rFonts w:ascii="Times New Roman" w:hAnsi="Times New Roman" w:cs="Times New Roman"/>
              </w:rPr>
              <w:t xml:space="preserve">Ratio of </w:t>
            </w:r>
            <w:r>
              <w:rPr>
                <w:rFonts w:ascii="Times New Roman" w:hAnsi="Times New Roman" w:cs="Times New Roman" w:hint="eastAsia"/>
              </w:rPr>
              <w:t>PAH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Con</w:t>
            </w:r>
            <w:r w:rsidRPr="00FC5C32">
              <w:rPr>
                <w:rFonts w:ascii="Times New Roman" w:hAnsi="Times New Roman" w:cs="Times New Roman"/>
              </w:rPr>
              <w:t xml:space="preserve"> with PRM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A1FE9" w:rsidRPr="001C5C9A" w:rsidRDefault="00FA1FE9" w:rsidP="00AF5A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 w:rsidRPr="001C5C9A">
              <w:rPr>
                <w:rFonts w:ascii="Times New Roman" w:hAnsi="Times New Roman" w:cs="Times New Roman"/>
              </w:rPr>
              <w:t>-value of PRM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A1FE9" w:rsidRDefault="00FA1FE9" w:rsidP="00AF5A88">
            <w:pPr>
              <w:rPr>
                <w:rFonts w:ascii="Times New Roman" w:hAnsi="Times New Roman" w:cs="Times New Roman"/>
              </w:rPr>
            </w:pPr>
            <w:r w:rsidRPr="001C5C9A">
              <w:rPr>
                <w:rFonts w:ascii="Times New Roman" w:hAnsi="Times New Roman" w:cs="Times New Roman"/>
              </w:rPr>
              <w:t xml:space="preserve">Ratio of </w:t>
            </w:r>
            <w:r>
              <w:rPr>
                <w:rFonts w:ascii="Times New Roman" w:hAnsi="Times New Roman" w:cs="Times New Roman" w:hint="eastAsia"/>
              </w:rPr>
              <w:t>PAH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Con</w:t>
            </w:r>
            <w:r w:rsidRPr="00FC5C32">
              <w:rPr>
                <w:rFonts w:ascii="Times New Roman" w:hAnsi="Times New Roman" w:cs="Times New Roman"/>
              </w:rPr>
              <w:t xml:space="preserve"> with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1C5C9A">
              <w:rPr>
                <w:rFonts w:ascii="Times New Roman" w:hAnsi="Times New Roman" w:cs="Times New Roman"/>
              </w:rPr>
              <w:t xml:space="preserve"> proteomics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A1FE9" w:rsidRDefault="00FA1FE9" w:rsidP="00AF5A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 w:rsidRPr="001C5C9A">
              <w:rPr>
                <w:rFonts w:ascii="Times New Roman" w:hAnsi="Times New Roman" w:cs="Times New Roman"/>
              </w:rPr>
              <w:t>-value of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1C5C9A">
              <w:rPr>
                <w:rFonts w:ascii="Times New Roman" w:hAnsi="Times New Roman" w:cs="Times New Roman"/>
              </w:rPr>
              <w:t>proteomics</w:t>
            </w:r>
          </w:p>
        </w:tc>
      </w:tr>
      <w:tr w:rsidR="00FA1FE9" w:rsidTr="005340B6">
        <w:tc>
          <w:tcPr>
            <w:tcW w:w="2552" w:type="dxa"/>
            <w:tcBorders>
              <w:top w:val="single" w:sz="4" w:space="0" w:color="auto"/>
            </w:tcBorders>
          </w:tcPr>
          <w:p w:rsidR="00FA1FE9" w:rsidRPr="007717BF" w:rsidRDefault="00FA1FE9" w:rsidP="00036AC1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 xml:space="preserve">Histone </w:t>
            </w:r>
            <w:proofErr w:type="spellStart"/>
            <w:r w:rsidRPr="007717BF">
              <w:rPr>
                <w:rFonts w:ascii="Times New Roman" w:hAnsi="Times New Roman" w:cs="Times New Roman"/>
                <w:szCs w:val="21"/>
              </w:rPr>
              <w:t>deacetylase</w:t>
            </w:r>
            <w:proofErr w:type="spellEnd"/>
            <w:r w:rsidRPr="007717BF">
              <w:rPr>
                <w:rFonts w:ascii="Times New Roman" w:hAnsi="Times New Roman" w:cs="Times New Roman"/>
                <w:szCs w:val="21"/>
              </w:rPr>
              <w:t xml:space="preserve"> 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1FE9" w:rsidRPr="007717BF" w:rsidRDefault="00FA1FE9" w:rsidP="00036AC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Q13547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1FE9" w:rsidRPr="007717BF" w:rsidRDefault="00FA1FE9" w:rsidP="00036AC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HDAC1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FA1FE9" w:rsidRPr="007717BF" w:rsidRDefault="00FA1FE9" w:rsidP="00036AC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1.54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FA1FE9" w:rsidRPr="007717BF" w:rsidRDefault="00FA1FE9" w:rsidP="00036AC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3.01E-02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FA1FE9" w:rsidRPr="007717BF" w:rsidRDefault="00FA1FE9" w:rsidP="00036AC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0.77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1FE9" w:rsidRPr="007717BF" w:rsidRDefault="00FA1FE9" w:rsidP="00036AC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1.62E-03</w:t>
            </w:r>
          </w:p>
        </w:tc>
      </w:tr>
      <w:tr w:rsidR="00FA1FE9" w:rsidTr="005340B6">
        <w:tc>
          <w:tcPr>
            <w:tcW w:w="2552" w:type="dxa"/>
          </w:tcPr>
          <w:p w:rsidR="00FA1FE9" w:rsidRPr="007717BF" w:rsidRDefault="00FA1FE9" w:rsidP="00AF5A88">
            <w:pPr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Epidermal growth factor receptor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P00533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EGFR</w:t>
            </w:r>
          </w:p>
        </w:tc>
        <w:tc>
          <w:tcPr>
            <w:tcW w:w="1134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1.39</w:t>
            </w:r>
          </w:p>
        </w:tc>
        <w:tc>
          <w:tcPr>
            <w:tcW w:w="992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4.37E-02</w:t>
            </w:r>
          </w:p>
        </w:tc>
        <w:tc>
          <w:tcPr>
            <w:tcW w:w="1559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0.65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5.30E-03</w:t>
            </w:r>
          </w:p>
        </w:tc>
      </w:tr>
      <w:tr w:rsidR="00FA1FE9" w:rsidTr="005340B6">
        <w:tc>
          <w:tcPr>
            <w:tcW w:w="2552" w:type="dxa"/>
          </w:tcPr>
          <w:p w:rsidR="00FA1FE9" w:rsidRPr="007717BF" w:rsidRDefault="00FA1FE9" w:rsidP="00AF5A88">
            <w:pPr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Caveolin-2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P51636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CAV2</w:t>
            </w:r>
          </w:p>
        </w:tc>
        <w:tc>
          <w:tcPr>
            <w:tcW w:w="1134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0.56</w:t>
            </w:r>
          </w:p>
        </w:tc>
        <w:tc>
          <w:tcPr>
            <w:tcW w:w="992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4.85E-02</w:t>
            </w:r>
          </w:p>
        </w:tc>
        <w:tc>
          <w:tcPr>
            <w:tcW w:w="1559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0.39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9.88E-05</w:t>
            </w:r>
          </w:p>
        </w:tc>
      </w:tr>
      <w:tr w:rsidR="00FA1FE9" w:rsidTr="005340B6">
        <w:tc>
          <w:tcPr>
            <w:tcW w:w="2552" w:type="dxa"/>
          </w:tcPr>
          <w:p w:rsidR="00FA1FE9" w:rsidRPr="007717BF" w:rsidRDefault="00FA1FE9" w:rsidP="00AF5A88">
            <w:pPr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 xml:space="preserve">LIM and </w:t>
            </w:r>
            <w:proofErr w:type="spellStart"/>
            <w:r w:rsidRPr="007717BF">
              <w:rPr>
                <w:rFonts w:ascii="Times New Roman" w:hAnsi="Times New Roman" w:cs="Times New Roman"/>
                <w:szCs w:val="21"/>
              </w:rPr>
              <w:t>calponin</w:t>
            </w:r>
            <w:proofErr w:type="spellEnd"/>
            <w:r w:rsidRPr="007717BF">
              <w:rPr>
                <w:rFonts w:ascii="Times New Roman" w:hAnsi="Times New Roman" w:cs="Times New Roman"/>
                <w:szCs w:val="21"/>
              </w:rPr>
              <w:t xml:space="preserve"> homology domains-containing protein 1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Q9UPQ0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LIMCH1</w:t>
            </w:r>
          </w:p>
        </w:tc>
        <w:tc>
          <w:tcPr>
            <w:tcW w:w="1134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0.70</w:t>
            </w:r>
          </w:p>
        </w:tc>
        <w:tc>
          <w:tcPr>
            <w:tcW w:w="992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8.08E-02</w:t>
            </w:r>
          </w:p>
        </w:tc>
        <w:tc>
          <w:tcPr>
            <w:tcW w:w="1559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5.17E-05</w:t>
            </w:r>
          </w:p>
        </w:tc>
      </w:tr>
      <w:tr w:rsidR="00FA1FE9" w:rsidTr="005340B6">
        <w:tc>
          <w:tcPr>
            <w:tcW w:w="2552" w:type="dxa"/>
          </w:tcPr>
          <w:p w:rsidR="00FA1FE9" w:rsidRPr="007717BF" w:rsidRDefault="00FA1FE9" w:rsidP="00AF5A88">
            <w:pPr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Extracellular superoxide dismutase [Cu-Zn]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P08294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SOD3</w:t>
            </w:r>
          </w:p>
        </w:tc>
        <w:tc>
          <w:tcPr>
            <w:tcW w:w="1134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1.29</w:t>
            </w:r>
          </w:p>
        </w:tc>
        <w:tc>
          <w:tcPr>
            <w:tcW w:w="992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8.83E-02</w:t>
            </w:r>
          </w:p>
        </w:tc>
        <w:tc>
          <w:tcPr>
            <w:tcW w:w="1559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0.48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6.03E-04</w:t>
            </w:r>
          </w:p>
        </w:tc>
      </w:tr>
      <w:tr w:rsidR="00FA1FE9" w:rsidTr="005340B6">
        <w:tc>
          <w:tcPr>
            <w:tcW w:w="2552" w:type="dxa"/>
          </w:tcPr>
          <w:p w:rsidR="00FA1FE9" w:rsidRPr="007717BF" w:rsidRDefault="00FA1FE9" w:rsidP="00AF5A88">
            <w:pPr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Microtubule-associated protein 4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P27816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MAP4</w:t>
            </w:r>
          </w:p>
        </w:tc>
        <w:tc>
          <w:tcPr>
            <w:tcW w:w="1134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0.71</w:t>
            </w:r>
          </w:p>
        </w:tc>
        <w:tc>
          <w:tcPr>
            <w:tcW w:w="992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1.22E-01</w:t>
            </w:r>
          </w:p>
        </w:tc>
        <w:tc>
          <w:tcPr>
            <w:tcW w:w="1559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0.78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1.19E-02</w:t>
            </w:r>
          </w:p>
        </w:tc>
      </w:tr>
      <w:tr w:rsidR="00FA1FE9" w:rsidTr="005340B6">
        <w:tc>
          <w:tcPr>
            <w:tcW w:w="2552" w:type="dxa"/>
          </w:tcPr>
          <w:p w:rsidR="00FA1FE9" w:rsidRPr="007717BF" w:rsidRDefault="00FA1FE9" w:rsidP="00AF5A88">
            <w:pPr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Alpha-</w:t>
            </w:r>
            <w:proofErr w:type="spellStart"/>
            <w:r w:rsidRPr="007717BF">
              <w:rPr>
                <w:rFonts w:ascii="Times New Roman" w:hAnsi="Times New Roman" w:cs="Times New Roman"/>
                <w:szCs w:val="21"/>
              </w:rPr>
              <w:t>adducin</w:t>
            </w:r>
            <w:proofErr w:type="spellEnd"/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P35611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ADD1</w:t>
            </w:r>
          </w:p>
        </w:tc>
        <w:tc>
          <w:tcPr>
            <w:tcW w:w="1134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0.93</w:t>
            </w:r>
          </w:p>
        </w:tc>
        <w:tc>
          <w:tcPr>
            <w:tcW w:w="992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6.31E-01</w:t>
            </w:r>
          </w:p>
        </w:tc>
        <w:tc>
          <w:tcPr>
            <w:tcW w:w="1559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0.40</w:t>
            </w:r>
          </w:p>
        </w:tc>
        <w:tc>
          <w:tcPr>
            <w:tcW w:w="1276" w:type="dxa"/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7.37E-08</w:t>
            </w:r>
          </w:p>
        </w:tc>
      </w:tr>
      <w:tr w:rsidR="00FA1FE9" w:rsidTr="005340B6">
        <w:tc>
          <w:tcPr>
            <w:tcW w:w="2552" w:type="dxa"/>
            <w:tcBorders>
              <w:bottom w:val="single" w:sz="4" w:space="0" w:color="auto"/>
            </w:tcBorders>
          </w:tcPr>
          <w:p w:rsidR="00FA1FE9" w:rsidRPr="007717BF" w:rsidRDefault="00FA1FE9" w:rsidP="00AF5A88">
            <w:pPr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Catenin beta-1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P35222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CTNNB1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1.02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8.71E-01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0.51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1FE9" w:rsidRPr="007717BF" w:rsidRDefault="00FA1FE9" w:rsidP="00AF5A8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17BF">
              <w:rPr>
                <w:rFonts w:ascii="Times New Roman" w:hAnsi="Times New Roman" w:cs="Times New Roman"/>
                <w:szCs w:val="21"/>
              </w:rPr>
              <w:t>1.30E-04</w:t>
            </w:r>
          </w:p>
        </w:tc>
      </w:tr>
    </w:tbl>
    <w:p w:rsidR="00FA1FE9" w:rsidRPr="00D30136" w:rsidRDefault="00FA1FE9" w:rsidP="00D30136">
      <w:pPr>
        <w:rPr>
          <w:rFonts w:ascii="Times New Roman" w:hAnsi="Times New Roman" w:cs="Times New Roman"/>
        </w:rPr>
      </w:pPr>
    </w:p>
    <w:sectPr w:rsidR="00FA1FE9" w:rsidRPr="00D301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51B" w:rsidRDefault="0028551B" w:rsidP="00DA23B4">
      <w:r>
        <w:separator/>
      </w:r>
    </w:p>
  </w:endnote>
  <w:endnote w:type="continuationSeparator" w:id="0">
    <w:p w:rsidR="0028551B" w:rsidRDefault="0028551B" w:rsidP="00DA2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51B" w:rsidRDefault="0028551B" w:rsidP="00DA23B4">
      <w:r>
        <w:separator/>
      </w:r>
    </w:p>
  </w:footnote>
  <w:footnote w:type="continuationSeparator" w:id="0">
    <w:p w:rsidR="0028551B" w:rsidRDefault="0028551B" w:rsidP="00DA23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242"/>
    <w:rsid w:val="000257B0"/>
    <w:rsid w:val="000E6987"/>
    <w:rsid w:val="001A6EA4"/>
    <w:rsid w:val="001C5C9A"/>
    <w:rsid w:val="00261E50"/>
    <w:rsid w:val="0028551B"/>
    <w:rsid w:val="002D1FCB"/>
    <w:rsid w:val="003053B0"/>
    <w:rsid w:val="00322B55"/>
    <w:rsid w:val="003620BB"/>
    <w:rsid w:val="0036743E"/>
    <w:rsid w:val="003C01CD"/>
    <w:rsid w:val="00472E88"/>
    <w:rsid w:val="005340B6"/>
    <w:rsid w:val="0057240D"/>
    <w:rsid w:val="005C6EE3"/>
    <w:rsid w:val="005D1E5F"/>
    <w:rsid w:val="00611F5D"/>
    <w:rsid w:val="006539C4"/>
    <w:rsid w:val="00680DC6"/>
    <w:rsid w:val="006C5FB2"/>
    <w:rsid w:val="006E223C"/>
    <w:rsid w:val="006E6387"/>
    <w:rsid w:val="007717BF"/>
    <w:rsid w:val="00774E3C"/>
    <w:rsid w:val="00791866"/>
    <w:rsid w:val="007923C3"/>
    <w:rsid w:val="00793CA7"/>
    <w:rsid w:val="007F3F76"/>
    <w:rsid w:val="0080707B"/>
    <w:rsid w:val="009767DE"/>
    <w:rsid w:val="009801A2"/>
    <w:rsid w:val="009F6932"/>
    <w:rsid w:val="00A14FD0"/>
    <w:rsid w:val="00A410DA"/>
    <w:rsid w:val="00A87A5A"/>
    <w:rsid w:val="00AA2B59"/>
    <w:rsid w:val="00B178F6"/>
    <w:rsid w:val="00B95335"/>
    <w:rsid w:val="00BA5322"/>
    <w:rsid w:val="00BC1D20"/>
    <w:rsid w:val="00BC5CA7"/>
    <w:rsid w:val="00C75E1A"/>
    <w:rsid w:val="00C76F42"/>
    <w:rsid w:val="00D05DDD"/>
    <w:rsid w:val="00D17AFB"/>
    <w:rsid w:val="00D30136"/>
    <w:rsid w:val="00D64E7B"/>
    <w:rsid w:val="00D84568"/>
    <w:rsid w:val="00DA23B4"/>
    <w:rsid w:val="00DE0247"/>
    <w:rsid w:val="00DF4EA1"/>
    <w:rsid w:val="00EA6BF9"/>
    <w:rsid w:val="00F01242"/>
    <w:rsid w:val="00F156CE"/>
    <w:rsid w:val="00F23772"/>
    <w:rsid w:val="00F55AB6"/>
    <w:rsid w:val="00FA1FE9"/>
    <w:rsid w:val="00FC5C32"/>
    <w:rsid w:val="00FD7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18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A2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A23B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A2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A23B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55AB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55A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18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A2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A23B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A2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A23B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55AB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55A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40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6</Pages>
  <Words>776</Words>
  <Characters>4428</Characters>
  <Application>Microsoft Office Word</Application>
  <DocSecurity>0</DocSecurity>
  <Lines>36</Lines>
  <Paragraphs>10</Paragraphs>
  <ScaleCrop>false</ScaleCrop>
  <Company/>
  <LinksUpToDate>false</LinksUpToDate>
  <CharactersWithSpaces>5194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小米</dc:creator>
  <cp:keywords/>
  <dc:description/>
  <cp:lastModifiedBy>小米</cp:lastModifiedBy>
  <cp:revision>49</cp:revision>
  <dcterms:created xsi:type="dcterms:W3CDTF">2023-09-26T06:19:00Z</dcterms:created>
  <dcterms:modified xsi:type="dcterms:W3CDTF">2023-11-28T02:52:00Z</dcterms:modified>
</cp:coreProperties>
</file>