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69F216" w14:textId="77777777" w:rsidR="005264CB" w:rsidRPr="0066378A" w:rsidRDefault="005264CB" w:rsidP="005264CB">
      <w:pPr>
        <w:spacing w:line="480" w:lineRule="auto"/>
        <w:jc w:val="both"/>
        <w:rPr>
          <w:rFonts w:ascii="Arial" w:eastAsiaTheme="minorHAnsi" w:hAnsi="Arial" w:cs="Arial"/>
          <w:b/>
          <w:bCs/>
          <w:color w:val="000000" w:themeColor="text1"/>
          <w:lang w:val="en-US"/>
        </w:rPr>
      </w:pPr>
      <w:r w:rsidRPr="0066378A">
        <w:rPr>
          <w:rFonts w:ascii="Arial" w:eastAsiaTheme="minorHAnsi" w:hAnsi="Arial" w:cs="Arial"/>
          <w:b/>
          <w:bCs/>
          <w:color w:val="000000" w:themeColor="text1"/>
          <w:lang w:val="en-US"/>
        </w:rPr>
        <w:t>Extended Data Figure legends</w:t>
      </w:r>
    </w:p>
    <w:p w14:paraId="53790AE3" w14:textId="77777777" w:rsidR="005264CB" w:rsidRDefault="005264CB" w:rsidP="005264CB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lang w:val="en-US" w:eastAsia="zh-CN"/>
        </w:rPr>
      </w:pPr>
      <w:r w:rsidRPr="004E31BC">
        <w:rPr>
          <w:rFonts w:ascii="Times New Roman" w:eastAsiaTheme="minorHAnsi" w:hAnsi="Times New Roman" w:cs="Times New Roman"/>
          <w:b/>
          <w:bCs/>
          <w:color w:val="000000" w:themeColor="text1"/>
          <w:lang w:val="en-US"/>
        </w:rPr>
        <w:t>Extended Data Fig. 1</w:t>
      </w:r>
      <w:r>
        <w:rPr>
          <w:rFonts w:ascii="Times New Roman" w:eastAsiaTheme="minorHAnsi" w:hAnsi="Times New Roman" w:cs="Times New Roman"/>
          <w:b/>
          <w:bCs/>
          <w:color w:val="000000" w:themeColor="text1"/>
        </w:rPr>
        <w:t xml:space="preserve"> |</w:t>
      </w:r>
      <w:r w:rsidRPr="00DD4721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Pr="00D1367D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GCaMP6 detects </w:t>
      </w:r>
      <w:r w:rsidRPr="00D1367D">
        <w:rPr>
          <w:rFonts w:ascii="Times New Roman" w:eastAsiaTheme="minorHAnsi" w:hAnsi="Times New Roman" w:cs="Times New Roman"/>
          <w:b/>
          <w:bCs/>
          <w:color w:val="000000" w:themeColor="text1"/>
        </w:rPr>
        <w:t xml:space="preserve">ABA-induced </w:t>
      </w:r>
      <w:r w:rsidRPr="000F5D77">
        <w:rPr>
          <w:rFonts w:ascii="Times New Roman" w:eastAsia="Times New Roman" w:hAnsi="Times New Roman" w:cs="Times New Roman"/>
          <w:b/>
          <w:bCs/>
          <w:color w:val="000000" w:themeColor="text1"/>
          <w:lang w:val="en-US" w:eastAsia="zh-CN"/>
        </w:rPr>
        <w:t>Ca</w:t>
      </w:r>
      <w:r w:rsidRPr="000F5D77">
        <w:rPr>
          <w:rFonts w:ascii="Times New Roman" w:eastAsia="Times New Roman" w:hAnsi="Times New Roman" w:cs="Times New Roman"/>
          <w:b/>
          <w:bCs/>
          <w:color w:val="000000" w:themeColor="text1"/>
          <w:vertAlign w:val="superscript"/>
          <w:lang w:val="en-US" w:eastAsia="zh-CN"/>
        </w:rPr>
        <w:t>2+</w:t>
      </w:r>
      <w:r w:rsidRPr="00D1367D">
        <w:rPr>
          <w:rFonts w:ascii="Times New Roman" w:eastAsiaTheme="minorHAnsi" w:hAnsi="Times New Roman" w:cs="Times New Roman"/>
          <w:b/>
          <w:bCs/>
          <w:color w:val="000000" w:themeColor="text1"/>
        </w:rPr>
        <w:t xml:space="preserve"> </w:t>
      </w:r>
      <w:r>
        <w:rPr>
          <w:rFonts w:ascii="Times New Roman" w:eastAsiaTheme="minorHAnsi" w:hAnsi="Times New Roman" w:cs="Times New Roman"/>
          <w:b/>
          <w:bCs/>
          <w:color w:val="000000" w:themeColor="text1"/>
        </w:rPr>
        <w:t>wave</w:t>
      </w:r>
      <w:r w:rsidRPr="00D1367D">
        <w:rPr>
          <w:rFonts w:ascii="Times New Roman" w:eastAsiaTheme="minorHAnsi" w:hAnsi="Times New Roman" w:cs="Times New Roman"/>
          <w:b/>
          <w:bCs/>
          <w:color w:val="000000" w:themeColor="text1"/>
        </w:rPr>
        <w:t xml:space="preserve"> in the root. </w:t>
      </w:r>
      <w:r>
        <w:rPr>
          <w:rFonts w:ascii="Times New Roman" w:eastAsia="DengXian" w:hAnsi="Times New Roman" w:cs="Times New Roman"/>
          <w:kern w:val="2"/>
          <w:lang w:val="en-US" w:eastAsia="zh-CN"/>
        </w:rPr>
        <w:t xml:space="preserve">Flurorescence signals </w:t>
      </w:r>
      <w:r w:rsidRPr="00CF4F5F">
        <w:rPr>
          <w:rFonts w:ascii="Times New Roman" w:eastAsiaTheme="minorHAnsi" w:hAnsi="Times New Roman" w:cs="Times New Roman"/>
          <w:color w:val="000000" w:themeColor="text1"/>
        </w:rPr>
        <w:t>of GCaMP6s</w:t>
      </w:r>
      <w:r>
        <w:rPr>
          <w:rFonts w:ascii="Times New Roman" w:eastAsiaTheme="minorHAnsi" w:hAnsi="Times New Roman" w:cs="Times New Roman"/>
          <w:color w:val="000000" w:themeColor="text1"/>
        </w:rPr>
        <w:t xml:space="preserve"> </w:t>
      </w:r>
      <w:r w:rsidRPr="00CF4F5F">
        <w:rPr>
          <w:rFonts w:ascii="Times New Roman" w:eastAsiaTheme="minorHAnsi" w:hAnsi="Times New Roman" w:cs="Times New Roman"/>
          <w:color w:val="000000" w:themeColor="text1"/>
        </w:rPr>
        <w:t>stimulated by ABA</w:t>
      </w:r>
      <w:r>
        <w:rPr>
          <w:rFonts w:ascii="Times New Roman" w:eastAsiaTheme="minorHAnsi" w:hAnsi="Times New Roman" w:cs="Times New Roman"/>
          <w:color w:val="000000" w:themeColor="text1"/>
        </w:rPr>
        <w:t xml:space="preserve"> in </w:t>
      </w:r>
      <w:r>
        <w:rPr>
          <w:rFonts w:ascii="Times New Roman" w:eastAsia="Times New Roman" w:hAnsi="Times New Roman" w:cs="Times New Roman"/>
          <w:color w:val="000000" w:themeColor="text1"/>
          <w:lang w:eastAsia="zh-CN"/>
        </w:rPr>
        <w:t>7-day-old plant root tip</w:t>
      </w:r>
      <w:r w:rsidRPr="00CF4F5F">
        <w:rPr>
          <w:rFonts w:ascii="Times New Roman" w:eastAsiaTheme="minorHAnsi" w:hAnsi="Times New Roman" w:cs="Times New Roman"/>
          <w:color w:val="000000" w:themeColor="text1"/>
        </w:rPr>
        <w:t>.</w:t>
      </w:r>
      <w:r w:rsidRPr="00DD4721">
        <w:rPr>
          <w:rFonts w:ascii="Times New Roman" w:eastAsiaTheme="minorHAnsi" w:hAnsi="Times New Roman" w:cs="Times New Roman"/>
          <w:color w:val="000000" w:themeColor="text1"/>
        </w:rPr>
        <w:t xml:space="preserve"> (F-F</w:t>
      </w:r>
      <w:r w:rsidRPr="00DD4721">
        <w:rPr>
          <w:rFonts w:ascii="Times New Roman" w:eastAsiaTheme="minorHAnsi" w:hAnsi="Times New Roman" w:cs="Times New Roman"/>
          <w:color w:val="000000" w:themeColor="text1"/>
          <w:vertAlign w:val="subscript"/>
        </w:rPr>
        <w:t>0</w:t>
      </w:r>
      <w:r w:rsidRPr="00DD4721">
        <w:rPr>
          <w:rFonts w:ascii="Times New Roman" w:eastAsiaTheme="minorHAnsi" w:hAnsi="Times New Roman" w:cs="Times New Roman"/>
          <w:color w:val="000000" w:themeColor="text1"/>
        </w:rPr>
        <w:t>)/F</w:t>
      </w:r>
      <w:r w:rsidRPr="00DD4721">
        <w:rPr>
          <w:rFonts w:ascii="Times New Roman" w:eastAsiaTheme="minorHAnsi" w:hAnsi="Times New Roman" w:cs="Times New Roman"/>
          <w:color w:val="000000" w:themeColor="text1"/>
          <w:vertAlign w:val="subscript"/>
        </w:rPr>
        <w:t>0</w:t>
      </w:r>
      <w:r w:rsidRPr="00DD4721">
        <w:rPr>
          <w:rFonts w:ascii="Times New Roman" w:eastAsiaTheme="minorHAnsi" w:hAnsi="Times New Roman" w:cs="Times New Roman"/>
          <w:color w:val="000000" w:themeColor="text1"/>
        </w:rPr>
        <w:t xml:space="preserve">, relative fluorescence intensity. The red dotted box on the left indicates the area where the </w:t>
      </w:r>
      <w:r w:rsidRPr="000F5D77">
        <w:rPr>
          <w:rFonts w:ascii="Times New Roman" w:eastAsia="Times New Roman" w:hAnsi="Times New Roman" w:cs="Times New Roman"/>
          <w:color w:val="000000" w:themeColor="text1"/>
          <w:lang w:val="en-US" w:eastAsia="zh-CN"/>
        </w:rPr>
        <w:t>Ca</w:t>
      </w:r>
      <w:r w:rsidRPr="000F5D77">
        <w:rPr>
          <w:rFonts w:ascii="Times New Roman" w:eastAsia="Times New Roman" w:hAnsi="Times New Roman" w:cs="Times New Roman"/>
          <w:color w:val="000000" w:themeColor="text1"/>
          <w:vertAlign w:val="superscript"/>
          <w:lang w:val="en-US" w:eastAsia="zh-CN"/>
        </w:rPr>
        <w:t>2+</w:t>
      </w:r>
      <w:r>
        <w:rPr>
          <w:rFonts w:ascii="Times New Roman" w:eastAsiaTheme="minorHAnsi" w:hAnsi="Times New Roman" w:cs="Times New Roman"/>
          <w:color w:val="000000" w:themeColor="text1"/>
        </w:rPr>
        <w:t xml:space="preserve"> </w:t>
      </w:r>
      <w:r w:rsidRPr="00DD4721">
        <w:rPr>
          <w:rFonts w:ascii="Times New Roman" w:eastAsiaTheme="minorHAnsi" w:hAnsi="Times New Roman" w:cs="Times New Roman"/>
          <w:color w:val="000000" w:themeColor="text1"/>
        </w:rPr>
        <w:t xml:space="preserve">signal was detected. </w:t>
      </w:r>
      <w:r>
        <w:rPr>
          <w:rFonts w:ascii="Times New Roman" w:eastAsiaTheme="minorHAnsi" w:hAnsi="Times New Roman" w:cs="Times New Roman"/>
          <w:color w:val="000000" w:themeColor="text1"/>
        </w:rPr>
        <w:t xml:space="preserve">Instead of </w:t>
      </w:r>
      <w:r w:rsidRPr="000F5D77">
        <w:rPr>
          <w:rFonts w:ascii="Times New Roman" w:eastAsia="Times New Roman" w:hAnsi="Times New Roman" w:cs="Times New Roman"/>
          <w:color w:val="000000" w:themeColor="text1"/>
          <w:lang w:val="en-US" w:eastAsia="zh-CN"/>
        </w:rPr>
        <w:t>Ca</w:t>
      </w:r>
      <w:r w:rsidRPr="000F5D77">
        <w:rPr>
          <w:rFonts w:ascii="Times New Roman" w:eastAsia="Times New Roman" w:hAnsi="Times New Roman" w:cs="Times New Roman"/>
          <w:color w:val="000000" w:themeColor="text1"/>
          <w:vertAlign w:val="superscript"/>
          <w:lang w:val="en-US" w:eastAsia="zh-CN"/>
        </w:rPr>
        <w:t>2+</w:t>
      </w:r>
      <w:r w:rsidRPr="000F5D77">
        <w:rPr>
          <w:rFonts w:ascii="Times New Roman" w:eastAsiaTheme="minorHAnsi" w:hAnsi="Times New Roman" w:cs="Times New Roman"/>
          <w:color w:val="000000" w:themeColor="text1"/>
        </w:rPr>
        <w:t xml:space="preserve"> </w:t>
      </w:r>
      <w:r>
        <w:rPr>
          <w:rFonts w:ascii="Times New Roman" w:eastAsiaTheme="minorHAnsi" w:hAnsi="Times New Roman" w:cs="Times New Roman"/>
          <w:color w:val="000000" w:themeColor="text1"/>
        </w:rPr>
        <w:t xml:space="preserve">oscillations in guard cells, dual peaks </w:t>
      </w:r>
      <w:r w:rsidRPr="007B080A">
        <w:rPr>
          <w:rFonts w:ascii="Times New Roman" w:eastAsiaTheme="minorHAnsi" w:hAnsi="Times New Roman" w:cs="Times New Roman"/>
          <w:color w:val="000000" w:themeColor="text1"/>
        </w:rPr>
        <w:t>(green arrow)</w:t>
      </w:r>
      <w:r>
        <w:rPr>
          <w:rFonts w:ascii="Times New Roman" w:eastAsiaTheme="minorHAnsi" w:hAnsi="Times New Roman" w:cs="Times New Roman"/>
          <w:color w:val="000000" w:themeColor="text1"/>
        </w:rPr>
        <w:t xml:space="preserve"> were visible in the </w:t>
      </w:r>
      <w:r w:rsidRPr="000F5D77">
        <w:rPr>
          <w:rFonts w:ascii="Times New Roman" w:eastAsiaTheme="minorHAnsi" w:hAnsi="Times New Roman" w:cs="Times New Roman"/>
          <w:color w:val="000000" w:themeColor="text1"/>
        </w:rPr>
        <w:t xml:space="preserve">ABA-induced </w:t>
      </w:r>
      <w:r w:rsidRPr="000F5D77">
        <w:rPr>
          <w:rFonts w:ascii="Times New Roman" w:eastAsia="Times New Roman" w:hAnsi="Times New Roman" w:cs="Times New Roman"/>
          <w:color w:val="000000" w:themeColor="text1"/>
          <w:lang w:val="en-US" w:eastAsia="zh-CN"/>
        </w:rPr>
        <w:t>Ca</w:t>
      </w:r>
      <w:r w:rsidRPr="000F5D77">
        <w:rPr>
          <w:rFonts w:ascii="Times New Roman" w:eastAsia="Times New Roman" w:hAnsi="Times New Roman" w:cs="Times New Roman"/>
          <w:color w:val="000000" w:themeColor="text1"/>
          <w:vertAlign w:val="superscript"/>
          <w:lang w:val="en-US" w:eastAsia="zh-CN"/>
        </w:rPr>
        <w:t>2+</w:t>
      </w:r>
      <w:r w:rsidRPr="000F5D77">
        <w:rPr>
          <w:rFonts w:ascii="Times New Roman" w:eastAsiaTheme="minorHAnsi" w:hAnsi="Times New Roman" w:cs="Times New Roman"/>
          <w:color w:val="000000" w:themeColor="text1"/>
        </w:rPr>
        <w:t xml:space="preserve"> wave</w:t>
      </w:r>
      <w:r>
        <w:rPr>
          <w:rFonts w:ascii="Times New Roman" w:eastAsiaTheme="minorHAnsi" w:hAnsi="Times New Roman" w:cs="Times New Roman"/>
          <w:color w:val="000000" w:themeColor="text1"/>
        </w:rPr>
        <w:t xml:space="preserve"> in the root tip</w:t>
      </w:r>
      <w:r w:rsidRPr="000F5D77">
        <w:rPr>
          <w:rFonts w:ascii="Times New Roman" w:eastAsiaTheme="minorHAnsi" w:hAnsi="Times New Roman" w:cs="Times New Roman"/>
          <w:color w:val="000000" w:themeColor="text1"/>
        </w:rPr>
        <w:t>.</w:t>
      </w:r>
      <w:r>
        <w:rPr>
          <w:rFonts w:ascii="Times New Roman" w:eastAsiaTheme="minorHAnsi" w:hAnsi="Times New Roman" w:cs="Times New Roman"/>
          <w:color w:val="000000" w:themeColor="text1"/>
        </w:rPr>
        <w:t xml:space="preserve">  ABA, </w:t>
      </w:r>
      <w:r w:rsidRPr="00571648">
        <w:rPr>
          <w:rFonts w:ascii="Times New Roman" w:eastAsia="DengXian" w:hAnsi="Times New Roman" w:cs="Times New Roman"/>
          <w:color w:val="000000"/>
          <w:kern w:val="2"/>
          <w:lang w:val="en-US" w:eastAsia="zh-CN"/>
        </w:rPr>
        <w:t>10 μM</w:t>
      </w:r>
      <w:r>
        <w:rPr>
          <w:rFonts w:ascii="Times New Roman" w:eastAsia="DengXian" w:hAnsi="Times New Roman" w:cs="Times New Roman"/>
          <w:color w:val="000000"/>
          <w:kern w:val="2"/>
          <w:lang w:val="en-US" w:eastAsia="zh-CN"/>
        </w:rPr>
        <w:t>.</w:t>
      </w:r>
      <w:r w:rsidRPr="00DD4721">
        <w:rPr>
          <w:rFonts w:ascii="Times New Roman" w:eastAsiaTheme="minorHAnsi" w:hAnsi="Times New Roman" w:cs="Times New Roman"/>
          <w:color w:val="000000" w:themeColor="text1"/>
        </w:rPr>
        <w:t xml:space="preserve"> Error b</w:t>
      </w:r>
      <w:r w:rsidRPr="00347AB1">
        <w:rPr>
          <w:rFonts w:ascii="Times New Roman" w:eastAsiaTheme="minorHAnsi" w:hAnsi="Times New Roman" w:cs="Times New Roman"/>
          <w:color w:val="000000" w:themeColor="text1"/>
        </w:rPr>
        <w:t xml:space="preserve">ars denote </w:t>
      </w:r>
      <w:r w:rsidRPr="00347AB1">
        <w:rPr>
          <w:rFonts w:ascii="Times New Roman" w:hAnsi="Times New Roman" w:cs="Times New Roman"/>
          <w:color w:val="000000"/>
          <w:lang w:val="en-US" w:eastAsia="zh-CN"/>
        </w:rPr>
        <w:t>±s.e.m.</w:t>
      </w:r>
      <w:r w:rsidRPr="00347AB1">
        <w:rPr>
          <w:rFonts w:ascii="Times New Roman" w:eastAsiaTheme="minorHAnsi" w:hAnsi="Times New Roman" w:cs="Times New Roman"/>
          <w:color w:val="000000" w:themeColor="text1"/>
        </w:rPr>
        <w:t>,</w:t>
      </w:r>
      <w:r w:rsidRPr="00DD4721">
        <w:rPr>
          <w:rFonts w:ascii="Times New Roman" w:eastAsiaTheme="minorHAnsi" w:hAnsi="Times New Roman" w:cs="Times New Roman"/>
          <w:color w:val="000000" w:themeColor="text1"/>
        </w:rPr>
        <w:t xml:space="preserve"> n=7. </w:t>
      </w:r>
      <w:r w:rsidRPr="00B8293B">
        <w:rPr>
          <w:rFonts w:ascii="Times New Roman" w:eastAsia="DengXian" w:hAnsi="Times New Roman" w:cs="Times New Roman"/>
          <w:color w:val="000000" w:themeColor="text1"/>
          <w:kern w:val="2"/>
          <w:lang w:val="en-US" w:eastAsia="zh-CN"/>
        </w:rPr>
        <w:t xml:space="preserve">All results </w:t>
      </w:r>
      <w:r>
        <w:rPr>
          <w:rFonts w:ascii="Times New Roman" w:eastAsia="DengXian" w:hAnsi="Times New Roman" w:cs="Times New Roman"/>
          <w:color w:val="000000" w:themeColor="text1"/>
          <w:kern w:val="2"/>
          <w:lang w:val="en-US" w:eastAsia="zh-CN"/>
        </w:rPr>
        <w:t>were</w:t>
      </w:r>
      <w:r w:rsidRPr="00B8293B">
        <w:rPr>
          <w:rFonts w:ascii="Times New Roman" w:eastAsia="DengXian" w:hAnsi="Times New Roman" w:cs="Times New Roman"/>
          <w:color w:val="000000" w:themeColor="text1"/>
          <w:kern w:val="2"/>
          <w:lang w:val="en-US" w:eastAsia="zh-CN"/>
        </w:rPr>
        <w:t xml:space="preserve"> </w:t>
      </w:r>
      <w:r>
        <w:rPr>
          <w:rFonts w:ascii="Times New Roman" w:eastAsia="DengXian" w:hAnsi="Times New Roman" w:cs="Times New Roman"/>
          <w:color w:val="000000" w:themeColor="text1"/>
          <w:kern w:val="2"/>
          <w:lang w:val="en-US" w:eastAsia="zh-CN"/>
        </w:rPr>
        <w:t>conducted</w:t>
      </w:r>
      <w:r w:rsidRPr="00B8293B">
        <w:rPr>
          <w:rFonts w:ascii="Times New Roman" w:eastAsia="DengXian" w:hAnsi="Times New Roman" w:cs="Times New Roman"/>
          <w:color w:val="000000" w:themeColor="text1"/>
          <w:kern w:val="2"/>
          <w:lang w:val="en-US" w:eastAsia="zh-CN"/>
        </w:rPr>
        <w:t xml:space="preserve"> </w:t>
      </w:r>
      <w:r>
        <w:rPr>
          <w:rFonts w:ascii="Times New Roman" w:eastAsia="DengXian" w:hAnsi="Times New Roman" w:cs="Times New Roman"/>
          <w:color w:val="000000" w:themeColor="text1"/>
          <w:kern w:val="2"/>
          <w:lang w:val="en-US" w:eastAsia="zh-CN"/>
        </w:rPr>
        <w:t xml:space="preserve">in </w:t>
      </w:r>
      <w:r w:rsidRPr="00B8293B">
        <w:rPr>
          <w:rFonts w:ascii="Times New Roman" w:eastAsia="DengXian" w:hAnsi="Times New Roman" w:cs="Times New Roman"/>
          <w:color w:val="000000" w:themeColor="text1"/>
          <w:kern w:val="2"/>
          <w:lang w:val="en-US" w:eastAsia="zh-TW"/>
        </w:rPr>
        <w:t xml:space="preserve">at least </w:t>
      </w:r>
      <w:r>
        <w:rPr>
          <w:rFonts w:ascii="Times New Roman" w:eastAsia="DengXian" w:hAnsi="Times New Roman" w:cs="Times New Roman"/>
          <w:color w:val="000000" w:themeColor="text1"/>
          <w:kern w:val="2"/>
          <w:lang w:val="en-US" w:eastAsia="zh-CN"/>
        </w:rPr>
        <w:t>three biological repeats with similar results.</w:t>
      </w:r>
    </w:p>
    <w:p w14:paraId="65A37896" w14:textId="77777777" w:rsidR="005264CB" w:rsidRDefault="005264CB" w:rsidP="005264CB">
      <w:pPr>
        <w:spacing w:line="480" w:lineRule="auto"/>
        <w:jc w:val="both"/>
        <w:rPr>
          <w:rFonts w:ascii="Times New Roman" w:eastAsia="DengXian" w:hAnsi="Times New Roman" w:cs="Times New Roman"/>
          <w:color w:val="000000" w:themeColor="text1"/>
          <w:kern w:val="2"/>
          <w:lang w:val="en-US" w:eastAsia="zh-CN"/>
        </w:rPr>
      </w:pPr>
    </w:p>
    <w:p w14:paraId="4B55EF54" w14:textId="77777777" w:rsidR="005264CB" w:rsidRDefault="005264CB" w:rsidP="005264CB">
      <w:pPr>
        <w:widowControl w:val="0"/>
        <w:spacing w:line="480" w:lineRule="auto"/>
        <w:jc w:val="both"/>
        <w:rPr>
          <w:rFonts w:ascii="Times New Roman" w:eastAsia="DengXian" w:hAnsi="Times New Roman" w:cs="Times New Roman"/>
          <w:color w:val="000000"/>
          <w:kern w:val="2"/>
          <w:lang w:val="en-US" w:eastAsia="zh-CN"/>
        </w:rPr>
      </w:pPr>
      <w:r w:rsidRPr="004E31BC">
        <w:rPr>
          <w:rFonts w:ascii="Times New Roman" w:eastAsiaTheme="minorHAnsi" w:hAnsi="Times New Roman" w:cs="Times New Roman"/>
          <w:b/>
          <w:bCs/>
          <w:color w:val="000000" w:themeColor="text1"/>
          <w:lang w:val="en-US"/>
        </w:rPr>
        <w:t xml:space="preserve">Extended Data Fig. </w:t>
      </w:r>
      <w:r>
        <w:rPr>
          <w:rFonts w:ascii="Times New Roman" w:eastAsiaTheme="minorHAnsi" w:hAnsi="Times New Roman" w:cs="Times New Roman"/>
          <w:b/>
          <w:bCs/>
          <w:color w:val="000000" w:themeColor="text1"/>
          <w:lang w:val="en-US"/>
        </w:rPr>
        <w:t>2</w:t>
      </w:r>
      <w:r>
        <w:rPr>
          <w:rFonts w:ascii="Times New Roman" w:eastAsiaTheme="minorHAnsi" w:hAnsi="Times New Roman" w:cs="Times New Roman"/>
          <w:b/>
          <w:bCs/>
          <w:color w:val="000000" w:themeColor="text1"/>
        </w:rPr>
        <w:t xml:space="preserve"> |</w:t>
      </w:r>
      <w:r w:rsidRPr="00DD4721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Pr="007B080A">
        <w:rPr>
          <w:rFonts w:ascii="Times New Roman" w:hAnsi="Times New Roman" w:cs="Times New Roman"/>
          <w:b/>
          <w:bCs/>
          <w:color w:val="000000" w:themeColor="text1"/>
          <w:szCs w:val="21"/>
        </w:rPr>
        <w:t>ABA</w:t>
      </w:r>
      <w:r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</w:t>
      </w:r>
      <w:r w:rsidRPr="007B080A">
        <w:rPr>
          <w:rFonts w:ascii="Times New Roman" w:hAnsi="Times New Roman" w:cs="Times New Roman"/>
          <w:b/>
          <w:bCs/>
          <w:color w:val="000000" w:themeColor="text1"/>
          <w:szCs w:val="21"/>
        </w:rPr>
        <w:t>trigger</w:t>
      </w:r>
      <w:r>
        <w:rPr>
          <w:rFonts w:ascii="Times New Roman" w:hAnsi="Times New Roman" w:cs="Times New Roman"/>
          <w:b/>
          <w:bCs/>
          <w:color w:val="000000" w:themeColor="text1"/>
          <w:szCs w:val="21"/>
        </w:rPr>
        <w:t>s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Pr="007B080A">
        <w:rPr>
          <w:rFonts w:ascii="Times New Roman" w:eastAsia="Times New Roman" w:hAnsi="Times New Roman" w:cs="Times New Roman"/>
          <w:b/>
          <w:bCs/>
          <w:color w:val="000000" w:themeColor="text1"/>
          <w:lang w:val="en-US" w:eastAsia="zh-CN"/>
        </w:rPr>
        <w:t>Ca</w:t>
      </w:r>
      <w:r w:rsidRPr="007B080A">
        <w:rPr>
          <w:rFonts w:ascii="Times New Roman" w:eastAsia="Times New Roman" w:hAnsi="Times New Roman" w:cs="Times New Roman"/>
          <w:b/>
          <w:bCs/>
          <w:color w:val="000000" w:themeColor="text1"/>
          <w:vertAlign w:val="superscript"/>
          <w:lang w:val="en-US" w:eastAsia="zh-CN"/>
        </w:rPr>
        <w:t>2+</w:t>
      </w:r>
      <w:r>
        <w:rPr>
          <w:rFonts w:ascii="Times New Roman" w:eastAsiaTheme="minorHAnsi" w:hAnsi="Times New Roman" w:cs="Times New Roman"/>
          <w:b/>
          <w:bCs/>
        </w:rPr>
        <w:t xml:space="preserve"> oscillation </w:t>
      </w:r>
      <w:r w:rsidRPr="00104F55">
        <w:rPr>
          <w:rFonts w:ascii="Times New Roman" w:eastAsiaTheme="minorHAnsi" w:hAnsi="Times New Roman" w:cs="Times New Roman"/>
          <w:b/>
          <w:bCs/>
        </w:rPr>
        <w:t>in the guard cells</w:t>
      </w:r>
      <w:r>
        <w:rPr>
          <w:rFonts w:ascii="Times New Roman" w:eastAsiaTheme="minorHAnsi" w:hAnsi="Times New Roman" w:cs="Times New Roman"/>
          <w:b/>
          <w:bCs/>
        </w:rPr>
        <w:t>.</w:t>
      </w:r>
      <w:r w:rsidRPr="00104F55">
        <w:rPr>
          <w:rFonts w:ascii="Times New Roman" w:eastAsiaTheme="minorHAnsi" w:hAnsi="Times New Roman" w:cs="Times New Roman"/>
          <w:b/>
          <w:bCs/>
        </w:rPr>
        <w:t xml:space="preserve"> </w:t>
      </w:r>
      <w:r>
        <w:rPr>
          <w:rFonts w:ascii="Times New Roman" w:eastAsiaTheme="minorHAnsi" w:hAnsi="Times New Roman" w:cs="Times New Roman"/>
        </w:rPr>
        <w:t xml:space="preserve">Five independent repeats of  </w:t>
      </w:r>
      <w:r w:rsidRPr="00FF4E83">
        <w:rPr>
          <w:rFonts w:ascii="Times New Roman" w:eastAsiaTheme="minorHAnsi" w:hAnsi="Times New Roman" w:cs="Times New Roman"/>
        </w:rPr>
        <w:t>Ca</w:t>
      </w:r>
      <w:r w:rsidRPr="00FF4E83">
        <w:rPr>
          <w:rFonts w:ascii="Times New Roman" w:eastAsiaTheme="minorHAnsi" w:hAnsi="Times New Roman" w:cs="Times New Roman"/>
          <w:vertAlign w:val="superscript"/>
        </w:rPr>
        <w:t>2+</w:t>
      </w:r>
      <w:r w:rsidRPr="00797F5C">
        <w:rPr>
          <w:rFonts w:ascii="Times New Roman" w:eastAsiaTheme="minorHAnsi" w:hAnsi="Times New Roman" w:cs="Times New Roman"/>
        </w:rPr>
        <w:t xml:space="preserve"> </w:t>
      </w:r>
      <w:r>
        <w:rPr>
          <w:rFonts w:ascii="Times New Roman" w:eastAsiaTheme="minorHAnsi" w:hAnsi="Times New Roman" w:cs="Times New Roman"/>
        </w:rPr>
        <w:t>signals o</w:t>
      </w:r>
      <w:r w:rsidRPr="001F32C2">
        <w:rPr>
          <w:rFonts w:ascii="Times New Roman" w:eastAsiaTheme="minorHAnsi" w:hAnsi="Times New Roman" w:cs="Times New Roman"/>
        </w:rPr>
        <w:t xml:space="preserve">f CRS stimulated by ABA </w:t>
      </w:r>
      <w:r>
        <w:rPr>
          <w:rFonts w:ascii="Times New Roman" w:eastAsiaTheme="minorHAnsi" w:hAnsi="Times New Roman" w:cs="Times New Roman"/>
        </w:rPr>
        <w:t xml:space="preserve">or mock treatment </w:t>
      </w:r>
      <w:r>
        <w:rPr>
          <w:rFonts w:ascii="Times New Roman" w:eastAsiaTheme="minorHAnsi" w:hAnsi="Times New Roman" w:cs="Times New Roman"/>
          <w:color w:val="000000" w:themeColor="text1"/>
        </w:rPr>
        <w:t>in guard cells.</w:t>
      </w:r>
      <w:r w:rsidRPr="00571648">
        <w:rPr>
          <w:rFonts w:ascii="Times New Roman" w:eastAsia="DengXian" w:hAnsi="Times New Roman" w:cs="Times New Roman"/>
          <w:color w:val="000000"/>
          <w:kern w:val="2"/>
          <w:lang w:val="en-US" w:eastAsia="zh-CN"/>
        </w:rPr>
        <w:t xml:space="preserve"> </w:t>
      </w:r>
      <w:r w:rsidRPr="001F32C2">
        <w:rPr>
          <w:rFonts w:ascii="Times New Roman" w:eastAsiaTheme="minorHAnsi" w:hAnsi="Times New Roman" w:cs="Times New Roman"/>
        </w:rPr>
        <w:t xml:space="preserve">Ratio, relative fluorescence ratio of GCaMP6s to dTomato. </w:t>
      </w:r>
      <w:r w:rsidRPr="000F5D77">
        <w:rPr>
          <w:rFonts w:ascii="Times New Roman" w:eastAsia="Times New Roman" w:hAnsi="Times New Roman" w:cs="Times New Roman"/>
          <w:color w:val="000000" w:themeColor="text1"/>
          <w:lang w:val="en-US" w:eastAsia="zh-CN"/>
        </w:rPr>
        <w:t>Ca</w:t>
      </w:r>
      <w:r w:rsidRPr="000F5D77">
        <w:rPr>
          <w:rFonts w:ascii="Times New Roman" w:eastAsia="Times New Roman" w:hAnsi="Times New Roman" w:cs="Times New Roman"/>
          <w:color w:val="000000" w:themeColor="text1"/>
          <w:vertAlign w:val="superscript"/>
          <w:lang w:val="en-US" w:eastAsia="zh-CN"/>
        </w:rPr>
        <w:t>2+</w:t>
      </w:r>
      <w:r w:rsidRPr="000F5D77">
        <w:rPr>
          <w:rFonts w:ascii="Times New Roman" w:eastAsiaTheme="minorHAnsi" w:hAnsi="Times New Roman" w:cs="Times New Roman"/>
          <w:color w:val="000000" w:themeColor="text1"/>
        </w:rPr>
        <w:t xml:space="preserve"> </w:t>
      </w:r>
      <w:r>
        <w:rPr>
          <w:rFonts w:ascii="Times New Roman" w:eastAsiaTheme="minorHAnsi" w:hAnsi="Times New Roman" w:cs="Times New Roman"/>
          <w:color w:val="000000" w:themeColor="text1"/>
        </w:rPr>
        <w:t xml:space="preserve">oscillations </w:t>
      </w:r>
      <w:r>
        <w:rPr>
          <w:rFonts w:ascii="Times New Roman" w:eastAsia="DengXian" w:hAnsi="Times New Roman" w:cs="Times New Roman"/>
          <w:color w:val="000000"/>
          <w:kern w:val="2"/>
          <w:lang w:val="en-US" w:eastAsia="zh-CN"/>
        </w:rPr>
        <w:t>we</w:t>
      </w:r>
      <w:r w:rsidRPr="00571648">
        <w:rPr>
          <w:rFonts w:ascii="Times New Roman" w:eastAsia="DengXian" w:hAnsi="Times New Roman" w:cs="Times New Roman"/>
          <w:color w:val="000000"/>
          <w:kern w:val="2"/>
          <w:lang w:val="en-US" w:eastAsia="zh-CN"/>
        </w:rPr>
        <w:t xml:space="preserve">re </w:t>
      </w:r>
      <w:r>
        <w:rPr>
          <w:rFonts w:ascii="Times New Roman" w:eastAsia="DengXian" w:hAnsi="Times New Roman" w:cs="Times New Roman"/>
          <w:color w:val="000000"/>
          <w:kern w:val="2"/>
          <w:lang w:val="en-US" w:eastAsia="zh-CN"/>
        </w:rPr>
        <w:t>stimulated by</w:t>
      </w:r>
      <w:r w:rsidRPr="00571648">
        <w:rPr>
          <w:rFonts w:ascii="Times New Roman" w:eastAsia="DengXian" w:hAnsi="Times New Roman" w:cs="Times New Roman"/>
          <w:color w:val="000000"/>
          <w:kern w:val="2"/>
          <w:lang w:val="en-US" w:eastAsia="zh-CN"/>
        </w:rPr>
        <w:t xml:space="preserve"> ABA</w:t>
      </w:r>
      <w:r>
        <w:rPr>
          <w:rFonts w:ascii="Times New Roman" w:eastAsia="DengXian" w:hAnsi="Times New Roman" w:cs="Times New Roman"/>
          <w:color w:val="000000"/>
          <w:kern w:val="2"/>
          <w:lang w:val="en-US" w:eastAsia="zh-CN"/>
        </w:rPr>
        <w:t xml:space="preserve">. </w:t>
      </w:r>
      <w:r>
        <w:rPr>
          <w:rFonts w:ascii="Times New Roman" w:eastAsiaTheme="minorHAnsi" w:hAnsi="Times New Roman" w:cs="Times New Roman"/>
          <w:color w:val="000000" w:themeColor="text1"/>
        </w:rPr>
        <w:t xml:space="preserve">ABA, </w:t>
      </w:r>
      <w:r w:rsidRPr="00571648">
        <w:rPr>
          <w:rFonts w:ascii="Times New Roman" w:eastAsia="DengXian" w:hAnsi="Times New Roman" w:cs="Times New Roman"/>
          <w:color w:val="000000"/>
          <w:kern w:val="2"/>
          <w:lang w:val="en-US" w:eastAsia="zh-CN"/>
        </w:rPr>
        <w:t>10 μM</w:t>
      </w:r>
      <w:r>
        <w:rPr>
          <w:rFonts w:ascii="Times New Roman" w:eastAsia="DengXian" w:hAnsi="Times New Roman" w:cs="Times New Roman"/>
          <w:color w:val="000000"/>
          <w:kern w:val="2"/>
          <w:lang w:val="en-US" w:eastAsia="zh-CN"/>
        </w:rPr>
        <w:t>.</w:t>
      </w:r>
      <w:r w:rsidRPr="00DD4721">
        <w:rPr>
          <w:rFonts w:ascii="Times New Roman" w:eastAsiaTheme="minorHAnsi" w:hAnsi="Times New Roman" w:cs="Times New Roman"/>
          <w:color w:val="000000" w:themeColor="text1"/>
        </w:rPr>
        <w:t xml:space="preserve"> </w:t>
      </w:r>
      <w:r w:rsidRPr="00571648">
        <w:rPr>
          <w:rFonts w:ascii="Times New Roman" w:eastAsia="DengXian" w:hAnsi="Times New Roman" w:cs="Times New Roman"/>
          <w:color w:val="000000"/>
          <w:kern w:val="2"/>
          <w:lang w:val="en-US" w:eastAsia="zh-CN"/>
        </w:rPr>
        <w:t xml:space="preserve"> </w:t>
      </w:r>
      <w:r>
        <w:rPr>
          <w:rFonts w:ascii="Times New Roman" w:eastAsia="DengXian" w:hAnsi="Times New Roman" w:cs="Times New Roman"/>
          <w:color w:val="000000"/>
          <w:kern w:val="2"/>
          <w:lang w:val="en-US" w:eastAsia="zh-CN"/>
        </w:rPr>
        <w:t>Left, ABA. Right, Mock.</w:t>
      </w:r>
    </w:p>
    <w:p w14:paraId="3ACB4561" w14:textId="77777777" w:rsidR="005264CB" w:rsidRDefault="005264CB" w:rsidP="005264CB">
      <w:pPr>
        <w:widowControl w:val="0"/>
        <w:spacing w:line="480" w:lineRule="auto"/>
        <w:jc w:val="both"/>
        <w:rPr>
          <w:rFonts w:ascii="Times New Roman" w:eastAsia="DengXian" w:hAnsi="Times New Roman" w:cs="Times New Roman"/>
          <w:color w:val="000000"/>
          <w:kern w:val="2"/>
          <w:lang w:val="en-US" w:eastAsia="zh-CN"/>
        </w:rPr>
      </w:pPr>
    </w:p>
    <w:p w14:paraId="2331683E" w14:textId="77777777" w:rsidR="005264CB" w:rsidRPr="005C4E29" w:rsidRDefault="005264CB" w:rsidP="005264CB">
      <w:pPr>
        <w:tabs>
          <w:tab w:val="left" w:pos="640"/>
        </w:tabs>
        <w:autoSpaceDE w:val="0"/>
        <w:autoSpaceDN w:val="0"/>
        <w:adjustRightInd w:val="0"/>
        <w:spacing w:line="480" w:lineRule="auto"/>
        <w:jc w:val="both"/>
        <w:rPr>
          <w:rFonts w:ascii="Times New Roman" w:eastAsiaTheme="minorHAnsi" w:hAnsi="Times New Roman" w:cs="Times New Roman"/>
        </w:rPr>
      </w:pPr>
      <w:r w:rsidRPr="005C4E29">
        <w:rPr>
          <w:rFonts w:ascii="Times New Roman" w:eastAsiaTheme="minorHAnsi" w:hAnsi="Times New Roman" w:cs="Times New Roman"/>
          <w:b/>
          <w:bCs/>
          <w:color w:val="000000" w:themeColor="text1"/>
          <w:lang w:val="en-US"/>
        </w:rPr>
        <w:t xml:space="preserve">Extended Data Fig. </w:t>
      </w:r>
      <w:r>
        <w:rPr>
          <w:rFonts w:ascii="Times New Roman" w:eastAsiaTheme="minorHAnsi" w:hAnsi="Times New Roman" w:cs="Times New Roman"/>
          <w:b/>
          <w:bCs/>
          <w:color w:val="000000" w:themeColor="text1"/>
          <w:lang w:val="en-US"/>
        </w:rPr>
        <w:t>3</w:t>
      </w:r>
      <w:r w:rsidRPr="005C4E29">
        <w:rPr>
          <w:rFonts w:ascii="Times New Roman" w:eastAsiaTheme="minorHAnsi" w:hAnsi="Times New Roman" w:cs="Times New Roman"/>
          <w:b/>
          <w:bCs/>
          <w:color w:val="000000" w:themeColor="text1"/>
        </w:rPr>
        <w:t xml:space="preserve"> |</w:t>
      </w:r>
      <w:r w:rsidRPr="005C4E29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Pr="005C4E29">
        <w:rPr>
          <w:rFonts w:ascii="Times New Roman" w:eastAsiaTheme="minorHAnsi" w:hAnsi="Times New Roman" w:cs="Times New Roman"/>
          <w:b/>
          <w:bCs/>
        </w:rPr>
        <w:t xml:space="preserve">The CRS variants </w:t>
      </w:r>
      <w:r>
        <w:rPr>
          <w:rFonts w:ascii="Times New Roman" w:eastAsiaTheme="minorHAnsi" w:hAnsi="Times New Roman" w:cs="Times New Roman"/>
          <w:b/>
          <w:bCs/>
        </w:rPr>
        <w:t xml:space="preserve">have no obvious growth defect phenotype. </w:t>
      </w:r>
      <w:r w:rsidRPr="005C4E29">
        <w:rPr>
          <w:rFonts w:ascii="Times New Roman" w:eastAsiaTheme="minorHAnsi" w:hAnsi="Times New Roman" w:cs="Times New Roman"/>
        </w:rPr>
        <w:t>CRS, CRS-NLS, CRS-PM</w:t>
      </w:r>
      <w:r>
        <w:rPr>
          <w:rFonts w:ascii="Times New Roman" w:eastAsiaTheme="minorHAnsi" w:hAnsi="Times New Roman" w:cs="Times New Roman"/>
        </w:rPr>
        <w:t>,</w:t>
      </w:r>
      <w:r w:rsidRPr="005C4E29">
        <w:rPr>
          <w:rFonts w:ascii="Times New Roman" w:eastAsiaTheme="minorHAnsi" w:hAnsi="Times New Roman" w:cs="Times New Roman"/>
        </w:rPr>
        <w:t xml:space="preserve"> and WT were grown in soil for 21 days. </w:t>
      </w:r>
      <w:r w:rsidRPr="005C4E29">
        <w:rPr>
          <w:rFonts w:ascii="Times New Roman" w:hAnsi="Times New Roman" w:cs="Times New Roman"/>
          <w:color w:val="000000" w:themeColor="text1"/>
          <w:lang w:val="en-US"/>
        </w:rPr>
        <w:t>Scale bars, 1</w:t>
      </w:r>
      <w:r>
        <w:rPr>
          <w:rFonts w:ascii="Times New Roman" w:hAnsi="Times New Roman" w:cs="Times New Roman"/>
          <w:color w:val="000000" w:themeColor="text1"/>
          <w:lang w:val="en-US"/>
        </w:rPr>
        <w:t xml:space="preserve"> cm</w:t>
      </w:r>
      <w:r w:rsidRPr="005C4E29">
        <w:rPr>
          <w:rFonts w:ascii="Times New Roman" w:hAnsi="Times New Roman" w:cs="Times New Roman"/>
          <w:color w:val="000000" w:themeColor="text1"/>
          <w:lang w:val="en-US"/>
        </w:rPr>
        <w:t>.</w:t>
      </w:r>
    </w:p>
    <w:p w14:paraId="3978C95F" w14:textId="77777777" w:rsidR="005264CB" w:rsidRDefault="005264CB" w:rsidP="005264CB">
      <w:pPr>
        <w:widowControl w:val="0"/>
        <w:spacing w:line="480" w:lineRule="auto"/>
        <w:jc w:val="both"/>
        <w:rPr>
          <w:rFonts w:ascii="Times New Roman" w:eastAsia="DengXian" w:hAnsi="Times New Roman" w:cs="Times New Roman"/>
          <w:color w:val="000000"/>
          <w:kern w:val="2"/>
          <w:lang w:val="en-US" w:eastAsia="zh-CN"/>
        </w:rPr>
      </w:pPr>
    </w:p>
    <w:p w14:paraId="69D219DA" w14:textId="77777777" w:rsidR="005264CB" w:rsidRDefault="005264CB" w:rsidP="005264CB">
      <w:pPr>
        <w:widowControl w:val="0"/>
        <w:spacing w:line="480" w:lineRule="auto"/>
        <w:jc w:val="both"/>
        <w:rPr>
          <w:rFonts w:ascii="Times New Roman" w:eastAsia="DengXian" w:hAnsi="Times New Roman" w:cs="Times New Roman"/>
          <w:color w:val="000000"/>
          <w:kern w:val="2"/>
          <w:lang w:val="en-US" w:eastAsia="zh-CN"/>
        </w:rPr>
      </w:pPr>
      <w:r w:rsidRPr="001F32C2">
        <w:rPr>
          <w:rFonts w:ascii="Times New Roman" w:eastAsiaTheme="minorHAnsi" w:hAnsi="Times New Roman" w:cs="Times New Roman"/>
          <w:b/>
          <w:bCs/>
          <w:color w:val="000000" w:themeColor="text1"/>
          <w:lang w:val="en-US"/>
        </w:rPr>
        <w:t xml:space="preserve">Extended Data Fig. </w:t>
      </w:r>
      <w:r>
        <w:rPr>
          <w:rFonts w:ascii="Times New Roman" w:eastAsiaTheme="minorHAnsi" w:hAnsi="Times New Roman" w:cs="Times New Roman"/>
          <w:b/>
          <w:bCs/>
          <w:color w:val="000000" w:themeColor="text1"/>
          <w:lang w:val="en-US"/>
        </w:rPr>
        <w:t>4</w:t>
      </w:r>
      <w:r w:rsidRPr="001F32C2">
        <w:rPr>
          <w:rFonts w:ascii="Times New Roman" w:eastAsiaTheme="minorHAnsi" w:hAnsi="Times New Roman" w:cs="Times New Roman"/>
          <w:b/>
          <w:bCs/>
          <w:color w:val="000000" w:themeColor="text1"/>
        </w:rPr>
        <w:t xml:space="preserve"> |</w:t>
      </w:r>
      <w:r w:rsidRPr="001F32C2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Pr="001F32C2">
        <w:rPr>
          <w:rFonts w:ascii="Times New Roman" w:eastAsiaTheme="minorHAnsi" w:hAnsi="Times New Roman" w:cs="Times New Roman"/>
          <w:b/>
          <w:bCs/>
        </w:rPr>
        <w:t>ABA</w:t>
      </w:r>
      <w:r>
        <w:rPr>
          <w:rFonts w:ascii="Times New Roman" w:eastAsiaTheme="minorHAnsi" w:hAnsi="Times New Roman" w:cs="Times New Roman"/>
          <w:b/>
          <w:bCs/>
        </w:rPr>
        <w:t xml:space="preserve"> </w:t>
      </w:r>
      <w:r w:rsidRPr="001F32C2">
        <w:rPr>
          <w:rFonts w:ascii="Times New Roman" w:eastAsiaTheme="minorHAnsi" w:hAnsi="Times New Roman" w:cs="Times New Roman"/>
          <w:b/>
          <w:bCs/>
        </w:rPr>
        <w:t>trigger</w:t>
      </w:r>
      <w:r>
        <w:rPr>
          <w:rFonts w:ascii="Times New Roman" w:eastAsiaTheme="minorHAnsi" w:hAnsi="Times New Roman" w:cs="Times New Roman"/>
          <w:b/>
          <w:bCs/>
        </w:rPr>
        <w:t>s</w:t>
      </w:r>
      <w:r w:rsidRPr="001F32C2">
        <w:rPr>
          <w:rFonts w:ascii="Times New Roman" w:eastAsiaTheme="minorHAnsi" w:hAnsi="Times New Roman" w:cs="Times New Roman"/>
          <w:b/>
          <w:bCs/>
        </w:rPr>
        <w:t xml:space="preserve"> </w:t>
      </w:r>
      <w:r>
        <w:rPr>
          <w:rFonts w:ascii="Times New Roman" w:eastAsiaTheme="minorHAnsi" w:hAnsi="Times New Roman" w:cs="Times New Roman"/>
          <w:b/>
          <w:bCs/>
        </w:rPr>
        <w:t>nuclear</w:t>
      </w:r>
      <w:r w:rsidRPr="001F32C2">
        <w:rPr>
          <w:rFonts w:ascii="Times New Roman" w:eastAsiaTheme="minorHAnsi" w:hAnsi="Times New Roman" w:cs="Times New Roman"/>
          <w:b/>
          <w:bCs/>
        </w:rPr>
        <w:t xml:space="preserve"> Ca</w:t>
      </w:r>
      <w:r w:rsidRPr="001F32C2">
        <w:rPr>
          <w:rFonts w:ascii="Times New Roman" w:eastAsiaTheme="minorHAnsi" w:hAnsi="Times New Roman" w:cs="Times New Roman"/>
          <w:b/>
          <w:bCs/>
          <w:vertAlign w:val="superscript"/>
        </w:rPr>
        <w:t>2+</w:t>
      </w:r>
      <w:r w:rsidRPr="001F32C2">
        <w:rPr>
          <w:rFonts w:ascii="Times New Roman" w:eastAsiaTheme="minorHAnsi" w:hAnsi="Times New Roman" w:cs="Times New Roman"/>
          <w:b/>
          <w:bCs/>
        </w:rPr>
        <w:t xml:space="preserve"> </w:t>
      </w:r>
      <w:r>
        <w:rPr>
          <w:rFonts w:ascii="Times New Roman" w:eastAsiaTheme="minorHAnsi" w:hAnsi="Times New Roman" w:cs="Times New Roman"/>
          <w:b/>
          <w:bCs/>
        </w:rPr>
        <w:t>oscillation</w:t>
      </w:r>
      <w:r w:rsidRPr="001F32C2">
        <w:rPr>
          <w:rFonts w:ascii="Times New Roman" w:eastAsiaTheme="minorHAnsi" w:hAnsi="Times New Roman" w:cs="Times New Roman"/>
          <w:b/>
          <w:bCs/>
        </w:rPr>
        <w:t>.</w:t>
      </w:r>
      <w:r w:rsidRPr="001F32C2">
        <w:rPr>
          <w:rFonts w:ascii="Times New Roman" w:eastAsiaTheme="minorHAnsi" w:hAnsi="Times New Roman" w:cs="Times New Roman"/>
        </w:rPr>
        <w:t xml:space="preserve"> </w:t>
      </w:r>
    </w:p>
    <w:p w14:paraId="3C369FF4" w14:textId="77777777" w:rsidR="005264CB" w:rsidRDefault="005264CB" w:rsidP="005264CB">
      <w:pPr>
        <w:widowControl w:val="0"/>
        <w:spacing w:line="480" w:lineRule="auto"/>
        <w:jc w:val="both"/>
        <w:rPr>
          <w:rFonts w:ascii="Times New Roman" w:eastAsia="DengXian" w:hAnsi="Times New Roman" w:cs="Times New Roman"/>
          <w:color w:val="000000"/>
          <w:kern w:val="2"/>
          <w:lang w:val="en-US" w:eastAsia="zh-CN"/>
        </w:rPr>
      </w:pPr>
      <w:r>
        <w:rPr>
          <w:rFonts w:ascii="Times New Roman" w:eastAsiaTheme="minorHAnsi" w:hAnsi="Times New Roman" w:cs="Times New Roman"/>
        </w:rPr>
        <w:t xml:space="preserve">Five indepedent repeats of  </w:t>
      </w:r>
      <w:r w:rsidRPr="007B080A">
        <w:rPr>
          <w:rFonts w:ascii="Times New Roman" w:eastAsiaTheme="minorHAnsi" w:hAnsi="Times New Roman" w:cs="Times New Roman"/>
        </w:rPr>
        <w:t>Ca</w:t>
      </w:r>
      <w:r w:rsidRPr="007B080A">
        <w:rPr>
          <w:rFonts w:ascii="Times New Roman" w:eastAsiaTheme="minorHAnsi" w:hAnsi="Times New Roman" w:cs="Times New Roman"/>
          <w:vertAlign w:val="superscript"/>
        </w:rPr>
        <w:t>2+</w:t>
      </w:r>
      <w:r w:rsidRPr="00797F5C">
        <w:rPr>
          <w:rFonts w:ascii="Times New Roman" w:eastAsiaTheme="minorHAnsi" w:hAnsi="Times New Roman" w:cs="Times New Roman"/>
        </w:rPr>
        <w:t xml:space="preserve"> </w:t>
      </w:r>
      <w:r>
        <w:rPr>
          <w:rFonts w:ascii="Times New Roman" w:eastAsiaTheme="minorHAnsi" w:hAnsi="Times New Roman" w:cs="Times New Roman"/>
        </w:rPr>
        <w:t>signals o</w:t>
      </w:r>
      <w:r w:rsidRPr="001F32C2">
        <w:rPr>
          <w:rFonts w:ascii="Times New Roman" w:eastAsiaTheme="minorHAnsi" w:hAnsi="Times New Roman" w:cs="Times New Roman"/>
        </w:rPr>
        <w:t xml:space="preserve">f CRS-NLS stimulated by ABA </w:t>
      </w:r>
      <w:r>
        <w:rPr>
          <w:rFonts w:ascii="Times New Roman" w:eastAsiaTheme="minorHAnsi" w:hAnsi="Times New Roman" w:cs="Times New Roman"/>
        </w:rPr>
        <w:t xml:space="preserve">or mock treatment </w:t>
      </w:r>
      <w:r w:rsidRPr="001F32C2">
        <w:rPr>
          <w:rFonts w:ascii="Times New Roman" w:eastAsiaTheme="minorHAnsi" w:hAnsi="Times New Roman" w:cs="Times New Roman"/>
        </w:rPr>
        <w:t>in the nucleus of the epidermal cell</w:t>
      </w:r>
      <w:r>
        <w:rPr>
          <w:rFonts w:ascii="Times New Roman" w:eastAsiaTheme="minorHAnsi" w:hAnsi="Times New Roman" w:cs="Times New Roman"/>
        </w:rPr>
        <w:t>s</w:t>
      </w:r>
      <w:r w:rsidRPr="001F32C2">
        <w:rPr>
          <w:rFonts w:ascii="Times New Roman" w:eastAsiaTheme="minorHAnsi" w:hAnsi="Times New Roman" w:cs="Times New Roman"/>
        </w:rPr>
        <w:t xml:space="preserve"> in the root meristem of </w:t>
      </w:r>
      <w:r>
        <w:rPr>
          <w:rFonts w:ascii="Times New Roman" w:eastAsia="Times New Roman" w:hAnsi="Times New Roman" w:cs="Times New Roman"/>
          <w:color w:val="000000" w:themeColor="text1"/>
          <w:lang w:eastAsia="zh-CN"/>
        </w:rPr>
        <w:t>7-day-old</w:t>
      </w:r>
      <w:r w:rsidRPr="001F32C2">
        <w:rPr>
          <w:rFonts w:ascii="Times New Roman" w:eastAsiaTheme="minorHAnsi" w:hAnsi="Times New Roman" w:cs="Times New Roman"/>
        </w:rPr>
        <w:t xml:space="preserve"> transgenic plants. Ratio, relative fluorescence ratio of GCaMP6s to dTomato. </w:t>
      </w:r>
      <w:r>
        <w:rPr>
          <w:rFonts w:ascii="Times New Roman" w:eastAsiaTheme="minorHAnsi" w:hAnsi="Times New Roman" w:cs="Times New Roman"/>
          <w:color w:val="000000" w:themeColor="text1"/>
        </w:rPr>
        <w:t xml:space="preserve">ABA, </w:t>
      </w:r>
      <w:r w:rsidRPr="00571648">
        <w:rPr>
          <w:rFonts w:ascii="Times New Roman" w:eastAsia="DengXian" w:hAnsi="Times New Roman" w:cs="Times New Roman"/>
          <w:color w:val="000000"/>
          <w:kern w:val="2"/>
          <w:lang w:val="en-US" w:eastAsia="zh-CN"/>
        </w:rPr>
        <w:t>10 μM</w:t>
      </w:r>
      <w:r>
        <w:rPr>
          <w:rFonts w:ascii="Times New Roman" w:eastAsia="DengXian" w:hAnsi="Times New Roman" w:cs="Times New Roman"/>
          <w:color w:val="000000"/>
          <w:kern w:val="2"/>
          <w:lang w:val="en-US" w:eastAsia="zh-CN"/>
        </w:rPr>
        <w:t>.</w:t>
      </w:r>
      <w:r w:rsidRPr="00DD4721">
        <w:rPr>
          <w:rFonts w:ascii="Times New Roman" w:eastAsiaTheme="minorHAnsi" w:hAnsi="Times New Roman" w:cs="Times New Roman"/>
          <w:color w:val="000000" w:themeColor="text1"/>
        </w:rPr>
        <w:t xml:space="preserve"> </w:t>
      </w:r>
      <w:r w:rsidRPr="00571648">
        <w:rPr>
          <w:rFonts w:ascii="Times New Roman" w:eastAsia="DengXian" w:hAnsi="Times New Roman" w:cs="Times New Roman"/>
          <w:color w:val="000000"/>
          <w:kern w:val="2"/>
          <w:lang w:val="en-US" w:eastAsia="zh-CN"/>
        </w:rPr>
        <w:t xml:space="preserve"> </w:t>
      </w:r>
      <w:r>
        <w:rPr>
          <w:rFonts w:ascii="Times New Roman" w:eastAsia="DengXian" w:hAnsi="Times New Roman" w:cs="Times New Roman"/>
          <w:color w:val="000000"/>
          <w:kern w:val="2"/>
          <w:lang w:val="en-US" w:eastAsia="zh-CN"/>
        </w:rPr>
        <w:t>Left, ABA. Right, Mock.</w:t>
      </w:r>
    </w:p>
    <w:p w14:paraId="16A332BA" w14:textId="77777777" w:rsidR="005264CB" w:rsidRDefault="005264CB" w:rsidP="005264CB">
      <w:pPr>
        <w:widowControl w:val="0"/>
        <w:spacing w:line="480" w:lineRule="auto"/>
        <w:jc w:val="both"/>
        <w:rPr>
          <w:rFonts w:ascii="Times New Roman" w:eastAsia="DengXian" w:hAnsi="Times New Roman" w:cs="Times New Roman"/>
          <w:color w:val="000000"/>
          <w:kern w:val="2"/>
          <w:lang w:val="en-US" w:eastAsia="zh-CN"/>
        </w:rPr>
      </w:pPr>
    </w:p>
    <w:p w14:paraId="0DDDD04E" w14:textId="77777777" w:rsidR="005264CB" w:rsidRPr="009557F1" w:rsidRDefault="005264CB" w:rsidP="005264CB">
      <w:pPr>
        <w:tabs>
          <w:tab w:val="left" w:pos="640"/>
        </w:tabs>
        <w:autoSpaceDE w:val="0"/>
        <w:autoSpaceDN w:val="0"/>
        <w:adjustRightInd w:val="0"/>
        <w:spacing w:line="480" w:lineRule="auto"/>
        <w:jc w:val="both"/>
        <w:rPr>
          <w:rFonts w:ascii="Times New Roman" w:eastAsiaTheme="minorHAnsi" w:hAnsi="Times New Roman" w:cs="Times New Roman"/>
        </w:rPr>
      </w:pPr>
      <w:r w:rsidRPr="001F32C2">
        <w:rPr>
          <w:rFonts w:ascii="Times New Roman" w:eastAsiaTheme="minorHAnsi" w:hAnsi="Times New Roman" w:cs="Times New Roman"/>
          <w:b/>
          <w:bCs/>
          <w:color w:val="000000" w:themeColor="text1"/>
          <w:lang w:val="en-US"/>
        </w:rPr>
        <w:t xml:space="preserve">Extended Data Fig. </w:t>
      </w:r>
      <w:r>
        <w:rPr>
          <w:rFonts w:ascii="Times New Roman" w:eastAsiaTheme="minorHAnsi" w:hAnsi="Times New Roman" w:cs="Times New Roman"/>
          <w:b/>
          <w:bCs/>
          <w:color w:val="000000" w:themeColor="text1"/>
          <w:lang w:val="en-US"/>
        </w:rPr>
        <w:t>5</w:t>
      </w:r>
      <w:r w:rsidRPr="001F32C2">
        <w:rPr>
          <w:rFonts w:ascii="Times New Roman" w:eastAsiaTheme="minorHAnsi" w:hAnsi="Times New Roman" w:cs="Times New Roman"/>
          <w:b/>
          <w:bCs/>
          <w:color w:val="000000" w:themeColor="text1"/>
        </w:rPr>
        <w:t xml:space="preserve"> |</w:t>
      </w:r>
      <w:r w:rsidRPr="001F32C2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>
        <w:rPr>
          <w:rFonts w:ascii="Times New Roman" w:eastAsiaTheme="minorHAnsi" w:hAnsi="Times New Roman" w:cs="Times New Roman"/>
          <w:b/>
          <w:bCs/>
        </w:rPr>
        <w:t>Differential</w:t>
      </w:r>
      <w:r w:rsidRPr="001F32C2">
        <w:rPr>
          <w:rFonts w:ascii="Times New Roman" w:eastAsiaTheme="minorHAnsi" w:hAnsi="Times New Roman" w:cs="Times New Roman"/>
          <w:b/>
          <w:bCs/>
        </w:rPr>
        <w:t xml:space="preserve"> ABA-triggered subcellular Ca</w:t>
      </w:r>
      <w:r w:rsidRPr="001F32C2">
        <w:rPr>
          <w:rFonts w:ascii="Times New Roman" w:eastAsiaTheme="minorHAnsi" w:hAnsi="Times New Roman" w:cs="Times New Roman"/>
          <w:b/>
          <w:bCs/>
          <w:vertAlign w:val="superscript"/>
        </w:rPr>
        <w:t>2+</w:t>
      </w:r>
      <w:r w:rsidRPr="001F32C2">
        <w:rPr>
          <w:rFonts w:ascii="Times New Roman" w:eastAsiaTheme="minorHAnsi" w:hAnsi="Times New Roman" w:cs="Times New Roman"/>
          <w:b/>
          <w:bCs/>
        </w:rPr>
        <w:t xml:space="preserve"> dynamics</w:t>
      </w:r>
      <w:r>
        <w:rPr>
          <w:rFonts w:ascii="Times New Roman" w:eastAsiaTheme="minorHAnsi" w:hAnsi="Times New Roman" w:cs="Times New Roman"/>
          <w:b/>
          <w:bCs/>
        </w:rPr>
        <w:t xml:space="preserve"> within 50 s</w:t>
      </w:r>
      <w:r w:rsidRPr="001F32C2">
        <w:rPr>
          <w:rFonts w:ascii="Times New Roman" w:eastAsiaTheme="minorHAnsi" w:hAnsi="Times New Roman" w:cs="Times New Roman"/>
          <w:b/>
          <w:bCs/>
        </w:rPr>
        <w:t>.</w:t>
      </w:r>
      <w:r w:rsidRPr="001F32C2">
        <w:rPr>
          <w:rFonts w:ascii="Times New Roman" w:eastAsiaTheme="minorHAnsi" w:hAnsi="Times New Roman" w:cs="Times New Roman"/>
        </w:rPr>
        <w:t xml:space="preserve"> </w:t>
      </w:r>
      <w:r w:rsidRPr="00FF4E83">
        <w:rPr>
          <w:rFonts w:ascii="Times New Roman" w:eastAsiaTheme="minorHAnsi" w:hAnsi="Times New Roman" w:cs="Times New Roman"/>
        </w:rPr>
        <w:t>Ca</w:t>
      </w:r>
      <w:r w:rsidRPr="00FF4E83">
        <w:rPr>
          <w:rFonts w:ascii="Times New Roman" w:eastAsiaTheme="minorHAnsi" w:hAnsi="Times New Roman" w:cs="Times New Roman"/>
          <w:vertAlign w:val="superscript"/>
        </w:rPr>
        <w:t>2+</w:t>
      </w:r>
      <w:r w:rsidRPr="00797F5C">
        <w:rPr>
          <w:rFonts w:ascii="Times New Roman" w:eastAsiaTheme="minorHAnsi" w:hAnsi="Times New Roman" w:cs="Times New Roman"/>
        </w:rPr>
        <w:t xml:space="preserve"> </w:t>
      </w:r>
      <w:r>
        <w:rPr>
          <w:rFonts w:ascii="Times New Roman" w:eastAsiaTheme="minorHAnsi" w:hAnsi="Times New Roman" w:cs="Times New Roman"/>
        </w:rPr>
        <w:t>signals o</w:t>
      </w:r>
      <w:r w:rsidRPr="001F32C2">
        <w:rPr>
          <w:rFonts w:ascii="Times New Roman" w:eastAsiaTheme="minorHAnsi" w:hAnsi="Times New Roman" w:cs="Times New Roman"/>
        </w:rPr>
        <w:t xml:space="preserve">f </w:t>
      </w:r>
      <w:r w:rsidRPr="00A43C7A">
        <w:rPr>
          <w:rFonts w:ascii="Times New Roman" w:eastAsiaTheme="minorHAnsi" w:hAnsi="Times New Roman" w:cs="Times New Roman"/>
          <w:lang w:val="en-US"/>
        </w:rPr>
        <w:t xml:space="preserve">of CRS-PM, CRS, CRS-NLS </w:t>
      </w:r>
      <w:r>
        <w:rPr>
          <w:rFonts w:ascii="Times New Roman" w:eastAsiaTheme="minorHAnsi" w:hAnsi="Times New Roman" w:cs="Times New Roman"/>
          <w:lang w:val="en-US"/>
        </w:rPr>
        <w:t>within</w:t>
      </w:r>
      <w:r w:rsidRPr="00A43C7A">
        <w:rPr>
          <w:rFonts w:ascii="Times New Roman" w:eastAsiaTheme="minorHAnsi" w:hAnsi="Times New Roman" w:cs="Times New Roman"/>
          <w:lang w:val="en-US"/>
        </w:rPr>
        <w:t xml:space="preserve"> 50 s in response to ABA</w:t>
      </w:r>
      <w:r w:rsidRPr="00101C46">
        <w:rPr>
          <w:rFonts w:ascii="Times New Roman" w:eastAsia="DengXian" w:hAnsi="Times New Roman" w:cs="Times New Roman"/>
          <w:kern w:val="2"/>
          <w:lang w:val="en-US" w:eastAsia="zh-CN"/>
        </w:rPr>
        <w:t xml:space="preserve"> </w:t>
      </w:r>
      <w:r w:rsidRPr="00313884">
        <w:rPr>
          <w:rFonts w:ascii="Times New Roman" w:eastAsia="DengXian" w:hAnsi="Times New Roman" w:cs="Times New Roman"/>
          <w:kern w:val="2"/>
          <w:lang w:val="en-US" w:eastAsia="zh-CN"/>
        </w:rPr>
        <w:t xml:space="preserve">in the epidermal cell </w:t>
      </w:r>
      <w:r w:rsidRPr="00313884">
        <w:rPr>
          <w:rFonts w:ascii="Times New Roman" w:eastAsia="DengXian" w:hAnsi="Times New Roman" w:cs="Times New Roman"/>
          <w:kern w:val="2"/>
          <w:lang w:val="en-US" w:eastAsia="zh-CN"/>
        </w:rPr>
        <w:lastRenderedPageBreak/>
        <w:t xml:space="preserve">of the root meristem zone in </w:t>
      </w:r>
      <w:r>
        <w:rPr>
          <w:rFonts w:ascii="Times New Roman" w:eastAsia="DengXian" w:hAnsi="Times New Roman" w:cs="Times New Roman"/>
          <w:kern w:val="2"/>
          <w:lang w:val="en-US" w:eastAsia="zh-CN"/>
        </w:rPr>
        <w:t xml:space="preserve">7-day-old </w:t>
      </w:r>
      <w:r w:rsidRPr="00313884">
        <w:rPr>
          <w:rFonts w:ascii="Times New Roman" w:eastAsia="DengXian" w:hAnsi="Times New Roman" w:cs="Times New Roman"/>
          <w:kern w:val="2"/>
          <w:lang w:val="en-US" w:eastAsia="zh-CN"/>
        </w:rPr>
        <w:t>transgenic CRS plants</w:t>
      </w:r>
      <w:r w:rsidRPr="00A43C7A">
        <w:rPr>
          <w:rFonts w:ascii="Times New Roman" w:eastAsiaTheme="minorHAnsi" w:hAnsi="Times New Roman" w:cs="Times New Roman"/>
          <w:lang w:val="en-US"/>
        </w:rPr>
        <w:t xml:space="preserve">. </w:t>
      </w:r>
      <w:r w:rsidRPr="00313884">
        <w:rPr>
          <w:rFonts w:ascii="Times New Roman" w:eastAsia="DengXian" w:hAnsi="Times New Roman" w:cs="Times New Roman"/>
          <w:kern w:val="2"/>
          <w:lang w:val="en-US" w:eastAsia="zh-CN"/>
        </w:rPr>
        <w:t xml:space="preserve">The signal result is subtracted from </w:t>
      </w:r>
      <w:r>
        <w:rPr>
          <w:rFonts w:ascii="Times New Roman" w:eastAsia="DengXian" w:hAnsi="Times New Roman" w:cs="Times New Roman"/>
          <w:kern w:val="2"/>
          <w:lang w:val="en-US" w:eastAsia="zh-CN"/>
        </w:rPr>
        <w:t xml:space="preserve">the </w:t>
      </w:r>
      <w:r w:rsidRPr="00313884">
        <w:rPr>
          <w:rFonts w:ascii="Times New Roman" w:eastAsia="DengXian" w:hAnsi="Times New Roman" w:cs="Times New Roman"/>
          <w:kern w:val="2"/>
          <w:lang w:val="en-US" w:eastAsia="zh-CN"/>
        </w:rPr>
        <w:t xml:space="preserve">mock control presented in </w:t>
      </w:r>
      <w:r>
        <w:rPr>
          <w:rFonts w:ascii="Times New Roman" w:eastAsia="DengXian" w:hAnsi="Times New Roman" w:cs="Times New Roman"/>
          <w:kern w:val="2"/>
          <w:lang w:val="en-US" w:eastAsia="zh-CN"/>
        </w:rPr>
        <w:t>Fig. 3</w:t>
      </w:r>
      <w:r>
        <w:rPr>
          <w:rFonts w:ascii="Times New Roman" w:eastAsia="DengXian" w:hAnsi="Times New Roman" w:cs="Times New Roman" w:hint="eastAsia"/>
          <w:kern w:val="2"/>
          <w:lang w:val="en-US" w:eastAsia="zh-CN"/>
        </w:rPr>
        <w:t>b-</w:t>
      </w:r>
      <w:r w:rsidRPr="00313884">
        <w:rPr>
          <w:rFonts w:ascii="Times New Roman" w:eastAsia="DengXian" w:hAnsi="Times New Roman" w:cs="Times New Roman"/>
          <w:kern w:val="2"/>
          <w:lang w:val="en-US" w:eastAsia="zh-CN"/>
        </w:rPr>
        <w:t>d.</w:t>
      </w:r>
      <w:r>
        <w:rPr>
          <w:rFonts w:ascii="Times New Roman" w:eastAsia="DengXian" w:hAnsi="Times New Roman" w:cs="Times New Roman"/>
          <w:kern w:val="2"/>
          <w:lang w:val="en-US" w:eastAsia="zh-CN"/>
        </w:rPr>
        <w:t xml:space="preserve"> </w:t>
      </w:r>
      <w:r w:rsidRPr="002F00C8">
        <w:rPr>
          <w:rFonts w:ascii="Times New Roman" w:eastAsia="DengXian" w:hAnsi="Times New Roman" w:cs="Times New Roman"/>
          <w:kern w:val="2"/>
          <w:lang w:eastAsia="zh-CN"/>
        </w:rPr>
        <w:t>CRS-PM detected the ABA-induced Ca</w:t>
      </w:r>
      <w:r w:rsidRPr="002F00C8">
        <w:rPr>
          <w:rFonts w:ascii="Times New Roman" w:eastAsia="DengXian" w:hAnsi="Times New Roman" w:cs="Times New Roman"/>
          <w:kern w:val="2"/>
          <w:vertAlign w:val="superscript"/>
          <w:lang w:eastAsia="zh-CN"/>
        </w:rPr>
        <w:t>2+</w:t>
      </w:r>
      <w:r w:rsidRPr="002F00C8">
        <w:rPr>
          <w:rFonts w:ascii="Times New Roman" w:eastAsia="DengXian" w:hAnsi="Times New Roman" w:cs="Times New Roman"/>
          <w:kern w:val="2"/>
          <w:lang w:eastAsia="zh-CN"/>
        </w:rPr>
        <w:t xml:space="preserve"> wave first, but the nuclear Ca</w:t>
      </w:r>
      <w:r w:rsidRPr="002F00C8">
        <w:rPr>
          <w:rFonts w:ascii="Times New Roman" w:eastAsia="DengXian" w:hAnsi="Times New Roman" w:cs="Times New Roman"/>
          <w:kern w:val="2"/>
          <w:vertAlign w:val="superscript"/>
          <w:lang w:eastAsia="zh-CN"/>
        </w:rPr>
        <w:t>2+</w:t>
      </w:r>
      <w:r w:rsidRPr="002F00C8">
        <w:rPr>
          <w:rFonts w:ascii="Times New Roman" w:eastAsia="DengXian" w:hAnsi="Times New Roman" w:cs="Times New Roman"/>
          <w:kern w:val="2"/>
          <w:lang w:eastAsia="zh-CN"/>
        </w:rPr>
        <w:t xml:space="preserve"> oscillation revealed by CRS-NLS did not commence until 100 s. </w:t>
      </w:r>
      <w:r>
        <w:rPr>
          <w:rFonts w:ascii="Times New Roman" w:eastAsiaTheme="minorHAnsi" w:hAnsi="Times New Roman" w:cs="Times New Roman"/>
          <w:color w:val="000000" w:themeColor="text1"/>
        </w:rPr>
        <w:t>(Fig. 3d).</w:t>
      </w:r>
    </w:p>
    <w:p w14:paraId="118D05CC" w14:textId="77777777" w:rsidR="005264CB" w:rsidRDefault="005264CB" w:rsidP="005264CB">
      <w:pPr>
        <w:tabs>
          <w:tab w:val="left" w:pos="640"/>
        </w:tabs>
        <w:autoSpaceDE w:val="0"/>
        <w:autoSpaceDN w:val="0"/>
        <w:adjustRightInd w:val="0"/>
        <w:spacing w:line="480" w:lineRule="auto"/>
        <w:jc w:val="both"/>
        <w:rPr>
          <w:rFonts w:ascii="Calibri" w:eastAsiaTheme="minorHAnsi" w:hAnsi="Calibri" w:cs="Calibri"/>
        </w:rPr>
      </w:pPr>
    </w:p>
    <w:p w14:paraId="6A242532" w14:textId="77777777" w:rsidR="005264CB" w:rsidRDefault="005264CB" w:rsidP="005264CB">
      <w:pPr>
        <w:widowControl w:val="0"/>
        <w:spacing w:line="480" w:lineRule="auto"/>
        <w:jc w:val="both"/>
        <w:rPr>
          <w:rFonts w:ascii="Times New Roman" w:eastAsia="DengXian" w:hAnsi="Times New Roman" w:cs="Times New Roman"/>
          <w:color w:val="000000"/>
          <w:kern w:val="2"/>
          <w:lang w:val="en-US" w:eastAsia="zh-CN"/>
        </w:rPr>
      </w:pPr>
      <w:r w:rsidRPr="00487753">
        <w:rPr>
          <w:rFonts w:ascii="Times New Roman" w:eastAsiaTheme="minorHAnsi" w:hAnsi="Times New Roman" w:cs="Times New Roman"/>
          <w:b/>
          <w:bCs/>
          <w:color w:val="000000" w:themeColor="text1"/>
          <w:lang w:val="en-US" w:eastAsia="zh-CN"/>
        </w:rPr>
        <w:t xml:space="preserve">Extended Data Fig. </w:t>
      </w:r>
      <w:r>
        <w:rPr>
          <w:rFonts w:ascii="Times New Roman" w:eastAsiaTheme="minorHAnsi" w:hAnsi="Times New Roman" w:cs="Times New Roman"/>
          <w:b/>
          <w:bCs/>
          <w:color w:val="000000" w:themeColor="text1"/>
          <w:lang w:val="en-US" w:eastAsia="zh-CN"/>
        </w:rPr>
        <w:t>6</w:t>
      </w:r>
      <w:r w:rsidRPr="00487753">
        <w:rPr>
          <w:rFonts w:ascii="Times New Roman" w:eastAsiaTheme="minorHAnsi" w:hAnsi="Times New Roman" w:cs="Times New Roman"/>
          <w:b/>
          <w:bCs/>
          <w:color w:val="000000" w:themeColor="text1"/>
          <w:lang w:eastAsia="zh-CN"/>
        </w:rPr>
        <w:t xml:space="preserve"> |</w:t>
      </w:r>
      <w:r w:rsidRPr="00487753">
        <w:rPr>
          <w:rFonts w:ascii="Times New Roman" w:eastAsia="Times New Roman" w:hAnsi="Times New Roman" w:cs="Times New Roman"/>
          <w:color w:val="000000" w:themeColor="text1"/>
          <w:szCs w:val="21"/>
          <w:lang w:eastAsia="zh-CN"/>
        </w:rPr>
        <w:t xml:space="preserve"> </w:t>
      </w:r>
      <w:r w:rsidRPr="00487753">
        <w:rPr>
          <w:rFonts w:ascii="Times New Roman" w:eastAsiaTheme="minorHAnsi" w:hAnsi="Times New Roman" w:cs="Times New Roman"/>
          <w:b/>
          <w:bCs/>
          <w:lang w:eastAsia="zh-CN"/>
        </w:rPr>
        <w:t>ABA in</w:t>
      </w:r>
      <w:r>
        <w:rPr>
          <w:rFonts w:ascii="Times New Roman" w:eastAsiaTheme="minorHAnsi" w:hAnsi="Times New Roman" w:cs="Times New Roman"/>
          <w:b/>
          <w:bCs/>
          <w:lang w:eastAsia="zh-CN"/>
        </w:rPr>
        <w:t>itiates</w:t>
      </w:r>
      <w:r w:rsidRPr="00487753">
        <w:rPr>
          <w:rFonts w:ascii="Times New Roman" w:eastAsiaTheme="minorHAnsi" w:hAnsi="Times New Roman" w:cs="Times New Roman"/>
          <w:b/>
          <w:bCs/>
          <w:lang w:eastAsia="zh-CN"/>
        </w:rPr>
        <w:t xml:space="preserve"> a calcium signal from an extracellular source.</w:t>
      </w:r>
      <w:r w:rsidRPr="00487753">
        <w:rPr>
          <w:rFonts w:ascii="Times New Roman" w:eastAsia="Times New Roman" w:hAnsi="Times New Roman" w:cs="Times New Roman"/>
          <w:lang w:eastAsia="zh-CN"/>
        </w:rPr>
        <w:t xml:space="preserve"> </w:t>
      </w:r>
      <w:r w:rsidRPr="00487753">
        <w:rPr>
          <w:rFonts w:ascii="Times New Roman" w:eastAsia="Times New Roman" w:hAnsi="Times New Roman" w:cs="Times New Roman"/>
          <w:b/>
          <w:bCs/>
          <w:lang w:eastAsia="zh-CN"/>
        </w:rPr>
        <w:t>a</w:t>
      </w:r>
      <w:r w:rsidRPr="00487753">
        <w:rPr>
          <w:rFonts w:ascii="Times New Roman" w:eastAsiaTheme="minorHAnsi" w:hAnsi="Times New Roman" w:cs="Times New Roman"/>
          <w:lang w:eastAsia="zh-CN"/>
        </w:rPr>
        <w:t>, Time-lapse images of ABA-induced Ca</w:t>
      </w:r>
      <w:r w:rsidRPr="00487753">
        <w:rPr>
          <w:rFonts w:ascii="Times New Roman" w:eastAsiaTheme="minorHAnsi" w:hAnsi="Times New Roman" w:cs="Times New Roman"/>
          <w:vertAlign w:val="superscript"/>
          <w:lang w:eastAsia="zh-CN"/>
        </w:rPr>
        <w:t>2+</w:t>
      </w:r>
      <w:r w:rsidRPr="00487753">
        <w:rPr>
          <w:rFonts w:ascii="Times New Roman" w:eastAsiaTheme="minorHAnsi" w:hAnsi="Times New Roman" w:cs="Times New Roman"/>
          <w:lang w:eastAsia="zh-CN"/>
        </w:rPr>
        <w:t xml:space="preserve"> </w:t>
      </w:r>
      <w:r>
        <w:rPr>
          <w:rFonts w:ascii="Times New Roman" w:eastAsiaTheme="minorHAnsi" w:hAnsi="Times New Roman" w:cs="Times New Roman"/>
          <w:lang w:eastAsia="zh-CN"/>
        </w:rPr>
        <w:t>signals near nanodomains of the plasma membrane</w:t>
      </w:r>
      <w:r w:rsidRPr="00487753">
        <w:rPr>
          <w:rFonts w:ascii="Times New Roman" w:eastAsiaTheme="minorHAnsi" w:hAnsi="Times New Roman" w:cs="Times New Roman"/>
          <w:lang w:eastAsia="zh-CN"/>
        </w:rPr>
        <w:t xml:space="preserve"> in mesophyll cells of </w:t>
      </w:r>
      <w:r>
        <w:rPr>
          <w:rFonts w:ascii="Times New Roman" w:eastAsia="Times New Roman" w:hAnsi="Times New Roman" w:cs="Times New Roman"/>
          <w:color w:val="000000" w:themeColor="text1"/>
          <w:lang w:eastAsia="zh-CN"/>
        </w:rPr>
        <w:t>7-day-old</w:t>
      </w:r>
      <w:r w:rsidRPr="00487753">
        <w:rPr>
          <w:rFonts w:ascii="Times New Roman" w:eastAsiaTheme="minorHAnsi" w:hAnsi="Times New Roman" w:cs="Times New Roman"/>
          <w:lang w:eastAsia="zh-CN"/>
        </w:rPr>
        <w:t xml:space="preserve"> transgenic CRS plants. </w:t>
      </w:r>
      <w:r>
        <w:rPr>
          <w:rFonts w:ascii="Times New Roman" w:eastAsiaTheme="minorHAnsi" w:hAnsi="Times New Roman" w:cs="Times New Roman"/>
          <w:lang w:eastAsia="zh-CN"/>
        </w:rPr>
        <w:t>Black or w</w:t>
      </w:r>
      <w:r w:rsidRPr="00487753">
        <w:rPr>
          <w:rFonts w:ascii="Times New Roman" w:eastAsiaTheme="minorHAnsi" w:hAnsi="Times New Roman" w:cs="Times New Roman"/>
          <w:lang w:eastAsia="zh-CN"/>
        </w:rPr>
        <w:t xml:space="preserve">hite dotted circles outline the cell. </w:t>
      </w:r>
      <w:r>
        <w:rPr>
          <w:rFonts w:ascii="Times New Roman" w:eastAsiaTheme="minorHAnsi" w:hAnsi="Times New Roman" w:cs="Times New Roman"/>
          <w:lang w:eastAsia="zh-CN"/>
        </w:rPr>
        <w:t>White a</w:t>
      </w:r>
      <w:r w:rsidRPr="00487753">
        <w:rPr>
          <w:rFonts w:ascii="Times New Roman" w:eastAsiaTheme="minorHAnsi" w:hAnsi="Times New Roman" w:cs="Times New Roman"/>
          <w:lang w:eastAsia="zh-CN"/>
        </w:rPr>
        <w:t>rrows indicate elevated Ca</w:t>
      </w:r>
      <w:r w:rsidRPr="00487753">
        <w:rPr>
          <w:rFonts w:ascii="Times New Roman" w:eastAsiaTheme="minorHAnsi" w:hAnsi="Times New Roman" w:cs="Times New Roman"/>
          <w:vertAlign w:val="superscript"/>
          <w:lang w:eastAsia="zh-CN"/>
        </w:rPr>
        <w:t>2+</w:t>
      </w:r>
      <w:r w:rsidRPr="00487753">
        <w:rPr>
          <w:rFonts w:ascii="Times New Roman" w:eastAsiaTheme="minorHAnsi" w:hAnsi="Times New Roman" w:cs="Times New Roman"/>
          <w:lang w:eastAsia="zh-CN"/>
        </w:rPr>
        <w:t xml:space="preserve"> </w:t>
      </w:r>
      <w:r>
        <w:rPr>
          <w:rFonts w:ascii="Times New Roman" w:eastAsiaTheme="minorHAnsi" w:hAnsi="Times New Roman" w:cs="Times New Roman"/>
          <w:lang w:eastAsia="zh-CN"/>
        </w:rPr>
        <w:t>signals</w:t>
      </w:r>
      <w:r w:rsidRPr="00487753">
        <w:rPr>
          <w:rFonts w:ascii="Times New Roman" w:eastAsiaTheme="minorHAnsi" w:hAnsi="Times New Roman" w:cs="Times New Roman"/>
          <w:lang w:eastAsia="zh-CN"/>
        </w:rPr>
        <w:t>.</w:t>
      </w:r>
      <w:r>
        <w:rPr>
          <w:rFonts w:ascii="Times New Roman" w:eastAsiaTheme="minorHAnsi" w:hAnsi="Times New Roman" w:cs="Times New Roman"/>
          <w:lang w:eastAsia="zh-CN"/>
        </w:rPr>
        <w:t xml:space="preserve"> </w:t>
      </w:r>
      <w:r w:rsidRPr="00487753">
        <w:rPr>
          <w:rFonts w:ascii="Times New Roman" w:eastAsiaTheme="minorHAnsi" w:hAnsi="Times New Roman" w:cs="Times New Roman"/>
          <w:b/>
          <w:bCs/>
          <w:lang w:eastAsia="zh-CN"/>
        </w:rPr>
        <w:t>b</w:t>
      </w:r>
      <w:r w:rsidRPr="00487753">
        <w:rPr>
          <w:rFonts w:ascii="Times New Roman" w:eastAsiaTheme="minorHAnsi" w:hAnsi="Times New Roman" w:cs="Times New Roman"/>
          <w:lang w:eastAsia="zh-CN"/>
        </w:rPr>
        <w:t>, Ca</w:t>
      </w:r>
      <w:r w:rsidRPr="00487753">
        <w:rPr>
          <w:rFonts w:ascii="Times New Roman" w:eastAsiaTheme="minorHAnsi" w:hAnsi="Times New Roman" w:cs="Times New Roman"/>
          <w:vertAlign w:val="superscript"/>
          <w:lang w:eastAsia="zh-CN"/>
        </w:rPr>
        <w:t>2+</w:t>
      </w:r>
      <w:r w:rsidRPr="00487753">
        <w:rPr>
          <w:rFonts w:ascii="Times New Roman" w:eastAsia="DengXian" w:hAnsi="Times New Roman" w:cs="Times New Roman"/>
          <w:kern w:val="2"/>
          <w:lang w:val="en-US" w:eastAsia="zh-CN"/>
        </w:rPr>
        <w:t xml:space="preserve"> channel blocker</w:t>
      </w:r>
      <w:r>
        <w:rPr>
          <w:rFonts w:ascii="Times New Roman" w:eastAsia="DengXian" w:hAnsi="Times New Roman" w:cs="Times New Roman"/>
          <w:kern w:val="2"/>
          <w:lang w:val="en-US" w:eastAsia="zh-CN"/>
        </w:rPr>
        <w:t xml:space="preserve"> (GdCl</w:t>
      </w:r>
      <w:r w:rsidRPr="00383A6F">
        <w:rPr>
          <w:rFonts w:ascii="Times New Roman" w:eastAsia="DengXian" w:hAnsi="Times New Roman" w:cs="Times New Roman"/>
          <w:kern w:val="2"/>
          <w:vertAlign w:val="subscript"/>
          <w:lang w:val="en-US" w:eastAsia="zh-CN"/>
        </w:rPr>
        <w:t>3</w:t>
      </w:r>
      <w:r>
        <w:rPr>
          <w:rFonts w:ascii="Times New Roman" w:eastAsia="DengXian" w:hAnsi="Times New Roman" w:cs="Times New Roman"/>
          <w:kern w:val="2"/>
          <w:lang w:val="en-US" w:eastAsia="zh-CN"/>
        </w:rPr>
        <w:t>)</w:t>
      </w:r>
      <w:r w:rsidRPr="00487753">
        <w:rPr>
          <w:rFonts w:ascii="Times New Roman" w:eastAsia="DengXian" w:hAnsi="Times New Roman" w:cs="Times New Roman"/>
          <w:kern w:val="2"/>
          <w:lang w:val="en-US" w:eastAsia="zh-CN"/>
        </w:rPr>
        <w:t xml:space="preserve"> or chelators</w:t>
      </w:r>
      <w:r>
        <w:rPr>
          <w:rFonts w:ascii="Times New Roman" w:eastAsia="DengXian" w:hAnsi="Times New Roman" w:cs="Times New Roman"/>
          <w:kern w:val="2"/>
          <w:lang w:val="en-US" w:eastAsia="zh-CN"/>
        </w:rPr>
        <w:t xml:space="preserve"> (BAPTA and EGTA)</w:t>
      </w:r>
      <w:r w:rsidRPr="00487753">
        <w:rPr>
          <w:rFonts w:ascii="Times New Roman" w:eastAsia="DengXian" w:hAnsi="Times New Roman" w:cs="Times New Roman"/>
          <w:kern w:val="2"/>
          <w:lang w:val="en-US" w:eastAsia="zh-CN"/>
        </w:rPr>
        <w:t xml:space="preserve"> </w:t>
      </w:r>
      <w:r>
        <w:rPr>
          <w:rFonts w:ascii="Times New Roman" w:eastAsia="DengXian" w:hAnsi="Times New Roman" w:cs="Times New Roman"/>
          <w:kern w:val="2"/>
          <w:lang w:val="en-US" w:eastAsia="zh-CN"/>
        </w:rPr>
        <w:t>aboli</w:t>
      </w:r>
      <w:r w:rsidRPr="00487753">
        <w:rPr>
          <w:rFonts w:ascii="Times New Roman" w:eastAsia="DengXian" w:hAnsi="Times New Roman" w:cs="Times New Roman"/>
          <w:kern w:val="2"/>
          <w:lang w:val="en-US" w:eastAsia="zh-CN"/>
        </w:rPr>
        <w:t>sh</w:t>
      </w:r>
      <w:r>
        <w:rPr>
          <w:rFonts w:ascii="Times New Roman" w:eastAsia="DengXian" w:hAnsi="Times New Roman" w:cs="Times New Roman"/>
          <w:kern w:val="2"/>
          <w:lang w:val="en-US" w:eastAsia="zh-CN"/>
        </w:rPr>
        <w:t>ed</w:t>
      </w:r>
      <w:r w:rsidRPr="00487753">
        <w:rPr>
          <w:rFonts w:ascii="Times New Roman" w:eastAsia="DengXian" w:hAnsi="Times New Roman" w:cs="Times New Roman"/>
          <w:kern w:val="2"/>
          <w:lang w:val="en-US" w:eastAsia="zh-CN"/>
        </w:rPr>
        <w:t xml:space="preserve"> ABA-triggered Ca</w:t>
      </w:r>
      <w:r w:rsidRPr="00487753">
        <w:rPr>
          <w:rFonts w:ascii="Times New Roman" w:eastAsia="DengXian" w:hAnsi="Times New Roman" w:cs="Times New Roman"/>
          <w:kern w:val="2"/>
          <w:vertAlign w:val="superscript"/>
          <w:lang w:val="en-US" w:eastAsia="zh-CN"/>
        </w:rPr>
        <w:t>2+</w:t>
      </w:r>
      <w:r w:rsidRPr="00487753">
        <w:rPr>
          <w:rFonts w:ascii="Times New Roman" w:eastAsia="DengXian" w:hAnsi="Times New Roman" w:cs="Times New Roman"/>
          <w:kern w:val="2"/>
          <w:lang w:val="en-US" w:eastAsia="zh-CN"/>
        </w:rPr>
        <w:t xml:space="preserve"> changes in Arabidopsis root tips</w:t>
      </w:r>
      <w:r>
        <w:rPr>
          <w:rFonts w:ascii="Times New Roman" w:eastAsia="DengXian" w:hAnsi="Times New Roman" w:cs="Times New Roman"/>
          <w:kern w:val="2"/>
          <w:lang w:val="en-US" w:eastAsia="zh-CN"/>
        </w:rPr>
        <w:t xml:space="preserve"> (Extended Data Fig. 1 and Fig. 3)</w:t>
      </w:r>
      <w:r w:rsidRPr="00487753">
        <w:rPr>
          <w:rFonts w:ascii="Times New Roman" w:eastAsia="DengXian" w:hAnsi="Times New Roman" w:cs="Times New Roman"/>
          <w:kern w:val="2"/>
          <w:lang w:val="en-US" w:eastAsia="zh-CN"/>
        </w:rPr>
        <w:t>.</w:t>
      </w:r>
      <w:r w:rsidRPr="00487753">
        <w:rPr>
          <w:rFonts w:ascii="Times New Roman" w:eastAsia="DengXian" w:hAnsi="Times New Roman" w:cs="Times New Roman"/>
          <w:color w:val="000000"/>
          <w:kern w:val="2"/>
          <w:lang w:val="en-US" w:eastAsia="zh-CN"/>
        </w:rPr>
        <w:t xml:space="preserve"> Error bars denote </w:t>
      </w:r>
      <w:r w:rsidRPr="00487753">
        <w:rPr>
          <w:rFonts w:ascii="Times New Roman" w:eastAsia="Times New Roman" w:hAnsi="Times New Roman" w:cs="Times New Roman"/>
          <w:color w:val="000000"/>
          <w:lang w:val="en-US" w:eastAsia="zh-CN"/>
        </w:rPr>
        <w:t>±s.e.m.</w:t>
      </w:r>
      <w:r w:rsidRPr="00487753">
        <w:rPr>
          <w:rFonts w:ascii="Times New Roman" w:eastAsia="DengXian" w:hAnsi="Times New Roman" w:cs="Times New Roman"/>
          <w:color w:val="000000"/>
          <w:kern w:val="2"/>
          <w:lang w:val="en-US" w:eastAsia="zh-CN"/>
        </w:rPr>
        <w:t xml:space="preserve">, n=8. Ratio, relative fluorescence ratio of GCaMP6s to dTomato. </w:t>
      </w:r>
      <w:r>
        <w:rPr>
          <w:rFonts w:ascii="Times New Roman" w:eastAsiaTheme="minorHAnsi" w:hAnsi="Times New Roman" w:cs="Times New Roman"/>
          <w:color w:val="000000" w:themeColor="text1"/>
        </w:rPr>
        <w:t xml:space="preserve">ABA, </w:t>
      </w:r>
      <w:r w:rsidRPr="00571648">
        <w:rPr>
          <w:rFonts w:ascii="Times New Roman" w:eastAsia="DengXian" w:hAnsi="Times New Roman" w:cs="Times New Roman"/>
          <w:color w:val="000000"/>
          <w:kern w:val="2"/>
          <w:lang w:val="en-US" w:eastAsia="zh-CN"/>
        </w:rPr>
        <w:t>10 μM</w:t>
      </w:r>
      <w:r>
        <w:rPr>
          <w:rFonts w:ascii="Times New Roman" w:eastAsia="DengXian" w:hAnsi="Times New Roman" w:cs="Times New Roman"/>
          <w:color w:val="000000"/>
          <w:kern w:val="2"/>
          <w:lang w:val="en-US" w:eastAsia="zh-CN"/>
        </w:rPr>
        <w:t>.</w:t>
      </w:r>
      <w:r w:rsidRPr="00DD4721">
        <w:rPr>
          <w:rFonts w:ascii="Times New Roman" w:eastAsiaTheme="minorHAnsi" w:hAnsi="Times New Roman" w:cs="Times New Roman"/>
          <w:color w:val="000000" w:themeColor="text1"/>
        </w:rPr>
        <w:t xml:space="preserve"> </w:t>
      </w:r>
      <w:r w:rsidRPr="00571648">
        <w:rPr>
          <w:rFonts w:ascii="Times New Roman" w:eastAsia="DengXian" w:hAnsi="Times New Roman" w:cs="Times New Roman"/>
          <w:color w:val="000000"/>
          <w:kern w:val="2"/>
          <w:lang w:val="en-US" w:eastAsia="zh-CN"/>
        </w:rPr>
        <w:t xml:space="preserve"> </w:t>
      </w:r>
      <w:r>
        <w:rPr>
          <w:rFonts w:ascii="Times New Roman" w:eastAsia="DengXian" w:hAnsi="Times New Roman" w:cs="Times New Roman"/>
          <w:color w:val="000000"/>
          <w:kern w:val="2"/>
          <w:lang w:val="en-US" w:eastAsia="zh-CN"/>
        </w:rPr>
        <w:t xml:space="preserve">Scale bar, 10 </w:t>
      </w:r>
      <w:r>
        <w:rPr>
          <w:rFonts w:ascii="Symbol" w:eastAsia="DengXian" w:hAnsi="Symbol" w:cs="Times New Roman"/>
          <w:color w:val="000000"/>
          <w:kern w:val="2"/>
          <w:lang w:val="en-US" w:eastAsia="zh-CN"/>
        </w:rPr>
        <w:t>m</w:t>
      </w:r>
      <w:r>
        <w:rPr>
          <w:rFonts w:ascii="Times New Roman" w:eastAsia="DengXian" w:hAnsi="Times New Roman" w:cs="Times New Roman"/>
          <w:color w:val="000000"/>
          <w:kern w:val="2"/>
          <w:lang w:val="en-US" w:eastAsia="zh-CN"/>
        </w:rPr>
        <w:t>m.</w:t>
      </w:r>
      <w:r w:rsidRPr="00E90042">
        <w:rPr>
          <w:rFonts w:ascii="Times New Roman" w:eastAsiaTheme="minorHAnsi" w:hAnsi="Times New Roman" w:cs="Times New Roman"/>
          <w:color w:val="000000" w:themeColor="text1"/>
        </w:rPr>
        <w:t xml:space="preserve"> </w:t>
      </w:r>
      <w:r w:rsidRPr="00B8293B">
        <w:rPr>
          <w:rFonts w:ascii="Times New Roman" w:eastAsia="DengXian" w:hAnsi="Times New Roman" w:cs="Times New Roman"/>
          <w:color w:val="000000" w:themeColor="text1"/>
          <w:kern w:val="2"/>
          <w:lang w:val="en-US" w:eastAsia="zh-CN"/>
        </w:rPr>
        <w:t xml:space="preserve">All results </w:t>
      </w:r>
      <w:r>
        <w:rPr>
          <w:rFonts w:ascii="Times New Roman" w:eastAsia="DengXian" w:hAnsi="Times New Roman" w:cs="Times New Roman"/>
          <w:color w:val="000000" w:themeColor="text1"/>
          <w:kern w:val="2"/>
          <w:lang w:val="en-US" w:eastAsia="zh-CN"/>
        </w:rPr>
        <w:t>were</w:t>
      </w:r>
      <w:r w:rsidRPr="00B8293B">
        <w:rPr>
          <w:rFonts w:ascii="Times New Roman" w:eastAsia="DengXian" w:hAnsi="Times New Roman" w:cs="Times New Roman"/>
          <w:color w:val="000000" w:themeColor="text1"/>
          <w:kern w:val="2"/>
          <w:lang w:val="en-US" w:eastAsia="zh-CN"/>
        </w:rPr>
        <w:t xml:space="preserve"> </w:t>
      </w:r>
      <w:r>
        <w:rPr>
          <w:rFonts w:ascii="Times New Roman" w:eastAsia="DengXian" w:hAnsi="Times New Roman" w:cs="Times New Roman"/>
          <w:color w:val="000000" w:themeColor="text1"/>
          <w:kern w:val="2"/>
          <w:lang w:val="en-US" w:eastAsia="zh-CN"/>
        </w:rPr>
        <w:t>conducted</w:t>
      </w:r>
      <w:r w:rsidRPr="00B8293B">
        <w:rPr>
          <w:rFonts w:ascii="Times New Roman" w:eastAsia="DengXian" w:hAnsi="Times New Roman" w:cs="Times New Roman"/>
          <w:color w:val="000000" w:themeColor="text1"/>
          <w:kern w:val="2"/>
          <w:lang w:val="en-US" w:eastAsia="zh-CN"/>
        </w:rPr>
        <w:t xml:space="preserve"> </w:t>
      </w:r>
      <w:r>
        <w:rPr>
          <w:rFonts w:ascii="Times New Roman" w:eastAsia="DengXian" w:hAnsi="Times New Roman" w:cs="Times New Roman"/>
          <w:color w:val="000000" w:themeColor="text1"/>
          <w:kern w:val="2"/>
          <w:lang w:val="en-US" w:eastAsia="zh-CN"/>
        </w:rPr>
        <w:t xml:space="preserve">in </w:t>
      </w:r>
      <w:r w:rsidRPr="00B8293B">
        <w:rPr>
          <w:rFonts w:ascii="Times New Roman" w:eastAsia="DengXian" w:hAnsi="Times New Roman" w:cs="Times New Roman"/>
          <w:color w:val="000000" w:themeColor="text1"/>
          <w:kern w:val="2"/>
          <w:lang w:val="en-US" w:eastAsia="zh-TW"/>
        </w:rPr>
        <w:t xml:space="preserve">at least </w:t>
      </w:r>
      <w:r>
        <w:rPr>
          <w:rFonts w:ascii="Times New Roman" w:eastAsia="DengXian" w:hAnsi="Times New Roman" w:cs="Times New Roman"/>
          <w:color w:val="000000" w:themeColor="text1"/>
          <w:kern w:val="2"/>
          <w:lang w:val="en-US" w:eastAsia="zh-CN"/>
        </w:rPr>
        <w:t>three biological repeats with similar results.</w:t>
      </w:r>
    </w:p>
    <w:p w14:paraId="07B3D0F3" w14:textId="77777777" w:rsidR="005264CB" w:rsidRDefault="005264CB" w:rsidP="005264CB">
      <w:pPr>
        <w:widowControl w:val="0"/>
        <w:spacing w:line="480" w:lineRule="auto"/>
        <w:jc w:val="both"/>
        <w:rPr>
          <w:rFonts w:ascii="Times New Roman" w:eastAsia="DengXian" w:hAnsi="Times New Roman" w:cs="Times New Roman"/>
          <w:color w:val="000000"/>
          <w:kern w:val="2"/>
          <w:lang w:val="en-US" w:eastAsia="zh-CN"/>
        </w:rPr>
      </w:pPr>
    </w:p>
    <w:p w14:paraId="1863AF54" w14:textId="77777777" w:rsidR="005264CB" w:rsidRDefault="005264CB" w:rsidP="005264CB">
      <w:pPr>
        <w:tabs>
          <w:tab w:val="left" w:pos="640"/>
        </w:tabs>
        <w:autoSpaceDE w:val="0"/>
        <w:autoSpaceDN w:val="0"/>
        <w:adjustRightInd w:val="0"/>
        <w:spacing w:line="480" w:lineRule="auto"/>
        <w:jc w:val="both"/>
        <w:rPr>
          <w:rFonts w:ascii="Times New Roman" w:eastAsia="Times New Roman" w:hAnsi="Times New Roman" w:cs="Times New Roman"/>
          <w:color w:val="000000" w:themeColor="text1"/>
          <w:szCs w:val="21"/>
          <w:lang w:eastAsia="zh-CN"/>
        </w:rPr>
      </w:pPr>
      <w:r w:rsidRPr="00487753">
        <w:rPr>
          <w:rFonts w:ascii="Times New Roman" w:eastAsiaTheme="minorHAnsi" w:hAnsi="Times New Roman" w:cs="Times New Roman"/>
          <w:b/>
          <w:bCs/>
          <w:color w:val="000000" w:themeColor="text1"/>
          <w:lang w:val="en-US" w:eastAsia="zh-CN"/>
        </w:rPr>
        <w:t xml:space="preserve">Extended Data Fig. </w:t>
      </w:r>
      <w:r w:rsidRPr="00CE6CAD">
        <w:rPr>
          <w:rFonts w:ascii="Times New Roman" w:eastAsiaTheme="minorHAnsi" w:hAnsi="Times New Roman" w:cs="Times New Roman"/>
          <w:b/>
          <w:bCs/>
          <w:color w:val="000000" w:themeColor="text1"/>
          <w:lang w:val="en-US" w:eastAsia="zh-CN"/>
        </w:rPr>
        <w:t>7</w:t>
      </w:r>
      <w:r w:rsidRPr="00CE6CAD">
        <w:rPr>
          <w:rFonts w:ascii="Times New Roman" w:eastAsiaTheme="minorHAnsi" w:hAnsi="Times New Roman" w:cs="Times New Roman"/>
          <w:b/>
          <w:bCs/>
          <w:color w:val="000000" w:themeColor="text1"/>
          <w:lang w:eastAsia="zh-CN"/>
        </w:rPr>
        <w:t xml:space="preserve"> |</w:t>
      </w:r>
      <w:r w:rsidRPr="00CE6CAD">
        <w:rPr>
          <w:rFonts w:ascii="Times New Roman" w:eastAsia="Times New Roman" w:hAnsi="Times New Roman" w:cs="Times New Roman"/>
          <w:b/>
          <w:bCs/>
          <w:color w:val="000000" w:themeColor="text1"/>
          <w:szCs w:val="21"/>
          <w:lang w:eastAsia="zh-CN"/>
        </w:rPr>
        <w:t xml:space="preserve"> </w:t>
      </w:r>
      <w:r w:rsidRPr="00A543B8">
        <w:rPr>
          <w:rFonts w:ascii="Times New Roman" w:eastAsia="Times New Roman" w:hAnsi="Times New Roman" w:cs="Times New Roman"/>
          <w:b/>
          <w:bCs/>
          <w:color w:val="000000" w:themeColor="text1"/>
          <w:szCs w:val="21"/>
          <w:lang w:eastAsia="zh-CN"/>
        </w:rPr>
        <w:t>RT-qPCR analysis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Cs w:val="21"/>
          <w:lang w:eastAsia="zh-CN"/>
        </w:rPr>
        <w:t xml:space="preserve"> of the root cap cycle genes in response to ABA</w:t>
      </w:r>
      <w:r w:rsidRPr="00A543B8">
        <w:rPr>
          <w:rFonts w:ascii="Times New Roman" w:eastAsia="Times New Roman" w:hAnsi="Times New Roman" w:cs="Times New Roman"/>
          <w:color w:val="000000" w:themeColor="text1"/>
          <w:szCs w:val="21"/>
          <w:lang w:eastAsia="zh-CN"/>
        </w:rPr>
        <w:t xml:space="preserve">. The analysis was conducted </w:t>
      </w:r>
      <w:r>
        <w:rPr>
          <w:rFonts w:ascii="Times New Roman" w:eastAsia="Times New Roman" w:hAnsi="Times New Roman" w:cs="Times New Roman"/>
          <w:color w:val="000000" w:themeColor="text1"/>
          <w:szCs w:val="21"/>
          <w:lang w:eastAsia="zh-CN"/>
        </w:rPr>
        <w:t>with</w:t>
      </w:r>
      <w:r w:rsidRPr="00A543B8">
        <w:rPr>
          <w:rFonts w:ascii="Times New Roman" w:eastAsia="Times New Roman" w:hAnsi="Times New Roman" w:cs="Times New Roman"/>
          <w:color w:val="000000" w:themeColor="text1"/>
          <w:szCs w:val="21"/>
          <w:lang w:eastAsia="zh-CN"/>
        </w:rPr>
        <w:t xml:space="preserve"> 5-day-old </w:t>
      </w:r>
      <w:r>
        <w:rPr>
          <w:rFonts w:ascii="Times New Roman" w:eastAsia="Times New Roman" w:hAnsi="Times New Roman" w:cs="Times New Roman"/>
          <w:color w:val="000000" w:themeColor="text1"/>
          <w:szCs w:val="21"/>
          <w:lang w:eastAsia="zh-CN"/>
        </w:rPr>
        <w:t>WT</w:t>
      </w:r>
      <w:r w:rsidRPr="00A543B8">
        <w:rPr>
          <w:rFonts w:ascii="Times New Roman" w:eastAsia="Times New Roman" w:hAnsi="Times New Roman" w:cs="Times New Roman"/>
          <w:color w:val="000000" w:themeColor="text1"/>
          <w:szCs w:val="21"/>
          <w:lang w:eastAsia="zh-CN"/>
        </w:rPr>
        <w:t xml:space="preserve"> and </w:t>
      </w:r>
      <w:r w:rsidRPr="00A543B8">
        <w:rPr>
          <w:rFonts w:ascii="Times New Roman" w:eastAsia="Times New Roman" w:hAnsi="Times New Roman" w:cs="Times New Roman"/>
          <w:i/>
          <w:iCs/>
          <w:color w:val="000000" w:themeColor="text1"/>
          <w:szCs w:val="21"/>
          <w:lang w:eastAsia="zh-CN"/>
        </w:rPr>
        <w:t>pyrpyl112458</w:t>
      </w:r>
      <w:r w:rsidRPr="00A543B8">
        <w:rPr>
          <w:rFonts w:ascii="Times New Roman" w:eastAsia="Times New Roman" w:hAnsi="Times New Roman" w:cs="Times New Roman"/>
          <w:color w:val="000000" w:themeColor="text1"/>
          <w:szCs w:val="21"/>
          <w:lang w:eastAsia="zh-CN"/>
        </w:rPr>
        <w:t xml:space="preserve"> (</w:t>
      </w:r>
      <w:r w:rsidRPr="00A543B8">
        <w:rPr>
          <w:rFonts w:ascii="Times New Roman" w:eastAsia="Times New Roman" w:hAnsi="Times New Roman" w:cs="Times New Roman"/>
          <w:b/>
          <w:bCs/>
          <w:color w:val="000000" w:themeColor="text1"/>
          <w:szCs w:val="21"/>
          <w:lang w:eastAsia="zh-CN"/>
        </w:rPr>
        <w:t>a</w:t>
      </w:r>
      <w:r w:rsidRPr="00A543B8">
        <w:rPr>
          <w:rFonts w:ascii="Times New Roman" w:eastAsia="Times New Roman" w:hAnsi="Times New Roman" w:cs="Times New Roman"/>
          <w:color w:val="000000" w:themeColor="text1"/>
          <w:szCs w:val="21"/>
          <w:lang w:eastAsia="zh-CN"/>
        </w:rPr>
        <w:t xml:space="preserve">) or </w:t>
      </w:r>
      <w:r w:rsidRPr="00A543B8">
        <w:rPr>
          <w:rFonts w:ascii="Times New Roman" w:eastAsia="Times New Roman" w:hAnsi="Times New Roman" w:cs="Times New Roman"/>
          <w:i/>
          <w:iCs/>
          <w:color w:val="000000" w:themeColor="text1"/>
          <w:szCs w:val="21"/>
          <w:lang w:eastAsia="zh-CN"/>
        </w:rPr>
        <w:t>icpk</w:t>
      </w:r>
      <w:r w:rsidRPr="00A543B8">
        <w:rPr>
          <w:rFonts w:ascii="Times New Roman" w:eastAsia="Times New Roman" w:hAnsi="Times New Roman" w:cs="Times New Roman"/>
          <w:color w:val="000000" w:themeColor="text1"/>
          <w:szCs w:val="21"/>
          <w:lang w:eastAsia="zh-CN"/>
        </w:rPr>
        <w:t xml:space="preserve"> (</w:t>
      </w:r>
      <w:r w:rsidRPr="00A543B8">
        <w:rPr>
          <w:rFonts w:ascii="Times New Roman" w:eastAsia="Times New Roman" w:hAnsi="Times New Roman" w:cs="Times New Roman"/>
          <w:b/>
          <w:bCs/>
          <w:color w:val="000000" w:themeColor="text1"/>
          <w:szCs w:val="21"/>
          <w:lang w:eastAsia="zh-CN"/>
        </w:rPr>
        <w:t>b</w:t>
      </w:r>
      <w:r w:rsidRPr="00A543B8">
        <w:rPr>
          <w:rFonts w:ascii="Times New Roman" w:eastAsia="Times New Roman" w:hAnsi="Times New Roman" w:cs="Times New Roman"/>
          <w:color w:val="000000" w:themeColor="text1"/>
          <w:szCs w:val="21"/>
          <w:lang w:eastAsia="zh-CN"/>
        </w:rPr>
        <w:t xml:space="preserve">) root tips in response to </w:t>
      </w:r>
      <w:r w:rsidRPr="004A32DA">
        <w:rPr>
          <w:rFonts w:ascii="Times New Roman" w:eastAsia="Times New Roman" w:hAnsi="Times New Roman" w:cs="Times New Roman"/>
          <w:color w:val="000000" w:themeColor="text1"/>
          <w:szCs w:val="21"/>
          <w:lang w:eastAsia="zh-CN"/>
        </w:rPr>
        <w:t xml:space="preserve">ABA </w:t>
      </w:r>
      <w:r w:rsidRPr="004A32DA">
        <w:rPr>
          <w:rFonts w:ascii="Times New Roman" w:eastAsia="DengXian" w:hAnsi="Times New Roman" w:cs="Times New Roman"/>
          <w:kern w:val="2"/>
          <w:lang w:val="en-US" w:eastAsia="zh-TW"/>
        </w:rPr>
        <w:t>(</w:t>
      </w:r>
      <w:r w:rsidRPr="004A32DA">
        <w:rPr>
          <w:rFonts w:ascii="Times New Roman" w:eastAsia="DengXian" w:hAnsi="Times New Roman" w:cs="Times New Roman"/>
          <w:kern w:val="2"/>
          <w:lang w:val="en-US" w:eastAsia="zh-CN"/>
        </w:rPr>
        <w:t xml:space="preserve">10 </w:t>
      </w:r>
      <w:r w:rsidRPr="004A32DA">
        <w:rPr>
          <w:rFonts w:ascii="Times New Roman" w:eastAsia="DengXian" w:hAnsi="Times New Roman" w:cs="Times New Roman"/>
          <w:kern w:val="2"/>
          <w:sz w:val="21"/>
          <w:szCs w:val="22"/>
          <w:lang w:val="en-US" w:eastAsia="zh-CN"/>
        </w:rPr>
        <w:t>μ</w:t>
      </w:r>
      <w:r w:rsidRPr="004A32DA">
        <w:rPr>
          <w:rFonts w:ascii="Times New Roman" w:eastAsia="DengXian" w:hAnsi="Times New Roman" w:cs="Times New Roman"/>
          <w:kern w:val="2"/>
          <w:lang w:val="en-US" w:eastAsia="zh-CN"/>
        </w:rPr>
        <w:t>M, 4 h)</w:t>
      </w:r>
      <w:r w:rsidRPr="004A32DA">
        <w:rPr>
          <w:rFonts w:ascii="Times New Roman" w:eastAsia="Times New Roman" w:hAnsi="Times New Roman" w:cs="Times New Roman"/>
          <w:color w:val="000000" w:themeColor="text1"/>
          <w:szCs w:val="21"/>
          <w:lang w:eastAsia="zh-CN"/>
        </w:rPr>
        <w:t xml:space="preserve">. The gene expression levels were normalized to the expression of </w:t>
      </w:r>
      <w:r w:rsidRPr="004A32DA">
        <w:rPr>
          <w:rFonts w:ascii="Times New Roman" w:eastAsia="Times New Roman" w:hAnsi="Times New Roman" w:cs="Times New Roman"/>
          <w:i/>
          <w:iCs/>
          <w:color w:val="000000" w:themeColor="text1"/>
          <w:szCs w:val="21"/>
          <w:lang w:eastAsia="zh-CN"/>
        </w:rPr>
        <w:t>UBQ10</w:t>
      </w:r>
      <w:r w:rsidRPr="004A32DA">
        <w:rPr>
          <w:rFonts w:ascii="Times New Roman" w:eastAsia="Times New Roman" w:hAnsi="Times New Roman" w:cs="Times New Roman"/>
          <w:color w:val="000000" w:themeColor="text1"/>
          <w:szCs w:val="21"/>
          <w:lang w:eastAsia="zh-CN"/>
        </w:rPr>
        <w:t xml:space="preserve"> in each sample. </w:t>
      </w:r>
      <w:r w:rsidRPr="004A32DA">
        <w:rPr>
          <w:rFonts w:ascii="Times New Roman" w:eastAsia="DengXian" w:hAnsi="Times New Roman" w:cs="Times New Roman"/>
          <w:kern w:val="2"/>
          <w:lang w:val="en-US" w:eastAsia="zh-TW"/>
        </w:rPr>
        <w:t xml:space="preserve">The gene expression level without ABA treatment was valued as 1 in WT or the mutant. The ratio of each marker gene expression was determined. The triplate sample data are presentated. </w:t>
      </w:r>
      <w:r w:rsidRPr="004A32DA">
        <w:rPr>
          <w:rFonts w:ascii="Times New Roman" w:eastAsia="Times New Roman" w:hAnsi="Times New Roman" w:cs="Times New Roman"/>
          <w:color w:val="000000" w:themeColor="text1"/>
          <w:szCs w:val="21"/>
          <w:lang w:eastAsia="zh-CN"/>
        </w:rPr>
        <w:t>The average gene expression from triplicate samples was calculated and is presented in Fig. 5d and Fig. 5e. The statistical P-value was analyzed by comparing the results between Mock and ABA treatment.</w:t>
      </w:r>
    </w:p>
    <w:p w14:paraId="4349F412" w14:textId="77777777" w:rsidR="005264CB" w:rsidRDefault="005264CB" w:rsidP="005264CB">
      <w:pPr>
        <w:tabs>
          <w:tab w:val="left" w:pos="640"/>
        </w:tabs>
        <w:autoSpaceDE w:val="0"/>
        <w:autoSpaceDN w:val="0"/>
        <w:adjustRightInd w:val="0"/>
        <w:spacing w:line="480" w:lineRule="auto"/>
        <w:jc w:val="both"/>
        <w:rPr>
          <w:rFonts w:ascii="Times New Roman" w:eastAsia="Times New Roman" w:hAnsi="Times New Roman" w:cs="Times New Roman"/>
          <w:color w:val="000000" w:themeColor="text1"/>
          <w:szCs w:val="21"/>
          <w:lang w:eastAsia="zh-CN"/>
        </w:rPr>
      </w:pPr>
    </w:p>
    <w:p w14:paraId="0725261E" w14:textId="77777777" w:rsidR="005264CB" w:rsidRPr="001203CB" w:rsidRDefault="005264CB" w:rsidP="005264CB">
      <w:pPr>
        <w:widowControl w:val="0"/>
        <w:spacing w:line="480" w:lineRule="auto"/>
        <w:jc w:val="both"/>
        <w:rPr>
          <w:rFonts w:ascii="Times New Roman" w:eastAsia="Times New Roman" w:hAnsi="Times New Roman" w:cs="Times New Roman"/>
          <w:color w:val="000000" w:themeColor="text1"/>
          <w:szCs w:val="21"/>
          <w:lang w:eastAsia="zh-CN"/>
        </w:rPr>
      </w:pPr>
      <w:r w:rsidRPr="00487753">
        <w:rPr>
          <w:rFonts w:ascii="Times New Roman" w:eastAsiaTheme="minorHAnsi" w:hAnsi="Times New Roman" w:cs="Times New Roman"/>
          <w:b/>
          <w:bCs/>
          <w:color w:val="000000" w:themeColor="text1"/>
          <w:lang w:val="en-US" w:eastAsia="zh-CN"/>
        </w:rPr>
        <w:t xml:space="preserve">Extended Data Fig. </w:t>
      </w:r>
      <w:r>
        <w:rPr>
          <w:rFonts w:ascii="Times New Roman" w:eastAsiaTheme="minorHAnsi" w:hAnsi="Times New Roman" w:cs="Times New Roman"/>
          <w:b/>
          <w:bCs/>
          <w:color w:val="000000" w:themeColor="text1"/>
          <w:lang w:val="en-US" w:eastAsia="zh-CN"/>
        </w:rPr>
        <w:t>8</w:t>
      </w:r>
      <w:r w:rsidRPr="00CE6CAD">
        <w:rPr>
          <w:rFonts w:ascii="Times New Roman" w:eastAsiaTheme="minorHAnsi" w:hAnsi="Times New Roman" w:cs="Times New Roman"/>
          <w:b/>
          <w:bCs/>
          <w:color w:val="000000" w:themeColor="text1"/>
          <w:lang w:eastAsia="zh-CN"/>
        </w:rPr>
        <w:t xml:space="preserve"> |</w:t>
      </w:r>
      <w:r w:rsidRPr="00CE6CAD">
        <w:rPr>
          <w:rFonts w:ascii="Times New Roman" w:eastAsia="Times New Roman" w:hAnsi="Times New Roman" w:cs="Times New Roman"/>
          <w:b/>
          <w:bCs/>
          <w:color w:val="000000" w:themeColor="text1"/>
          <w:szCs w:val="21"/>
          <w:lang w:eastAsia="zh-CN"/>
        </w:rPr>
        <w:t xml:space="preserve"> </w:t>
      </w:r>
      <w:r w:rsidRPr="00A543B8">
        <w:rPr>
          <w:rFonts w:ascii="Times New Roman" w:eastAsia="Times New Roman" w:hAnsi="Times New Roman" w:cs="Times New Roman"/>
          <w:b/>
          <w:bCs/>
          <w:color w:val="000000" w:themeColor="text1"/>
          <w:szCs w:val="21"/>
          <w:lang w:eastAsia="zh-CN"/>
        </w:rPr>
        <w:t>RT-qPCR analysis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Cs w:val="21"/>
          <w:lang w:eastAsia="zh-CN"/>
        </w:rPr>
        <w:t xml:space="preserve"> of the root cap cycle genes in response to salt</w:t>
      </w:r>
      <w:r w:rsidRPr="00A543B8">
        <w:rPr>
          <w:rFonts w:ascii="Times New Roman" w:eastAsia="Times New Roman" w:hAnsi="Times New Roman" w:cs="Times New Roman"/>
          <w:color w:val="000000" w:themeColor="text1"/>
          <w:szCs w:val="21"/>
          <w:lang w:eastAsia="zh-CN"/>
        </w:rPr>
        <w:t xml:space="preserve">. The </w:t>
      </w:r>
      <w:r w:rsidRPr="00A543B8">
        <w:rPr>
          <w:rFonts w:ascii="Times New Roman" w:eastAsia="Times New Roman" w:hAnsi="Times New Roman" w:cs="Times New Roman"/>
          <w:color w:val="000000" w:themeColor="text1"/>
          <w:szCs w:val="21"/>
          <w:lang w:eastAsia="zh-CN"/>
        </w:rPr>
        <w:lastRenderedPageBreak/>
        <w:t xml:space="preserve">analysis was conducted on 5-day-old wild-type root tips in response to </w:t>
      </w:r>
      <w:r>
        <w:rPr>
          <w:rFonts w:ascii="Times New Roman" w:eastAsia="Times New Roman" w:hAnsi="Times New Roman" w:cs="Times New Roman"/>
          <w:color w:val="000000" w:themeColor="text1"/>
          <w:szCs w:val="21"/>
          <w:lang w:eastAsia="zh-CN"/>
        </w:rPr>
        <w:t>NaCl treatment (200 mM, 2 h)</w:t>
      </w:r>
      <w:r w:rsidRPr="00A543B8">
        <w:rPr>
          <w:rFonts w:ascii="Times New Roman" w:eastAsia="Times New Roman" w:hAnsi="Times New Roman" w:cs="Times New Roman"/>
          <w:color w:val="000000" w:themeColor="text1"/>
          <w:szCs w:val="21"/>
          <w:lang w:eastAsia="zh-CN"/>
        </w:rPr>
        <w:t xml:space="preserve">. The gene expression levels were normalized to the expression of </w:t>
      </w:r>
      <w:r w:rsidRPr="00A543B8">
        <w:rPr>
          <w:rFonts w:ascii="Times New Roman" w:eastAsia="Times New Roman" w:hAnsi="Times New Roman" w:cs="Times New Roman"/>
          <w:i/>
          <w:iCs/>
          <w:color w:val="000000" w:themeColor="text1"/>
          <w:szCs w:val="21"/>
          <w:lang w:eastAsia="zh-CN"/>
        </w:rPr>
        <w:t>UBQ10</w:t>
      </w:r>
      <w:r w:rsidRPr="00A543B8">
        <w:rPr>
          <w:rFonts w:ascii="Times New Roman" w:eastAsia="Times New Roman" w:hAnsi="Times New Roman" w:cs="Times New Roman"/>
          <w:color w:val="000000" w:themeColor="text1"/>
          <w:szCs w:val="21"/>
          <w:lang w:eastAsia="zh-CN"/>
        </w:rPr>
        <w:t xml:space="preserve"> in each sample. </w:t>
      </w:r>
      <w:r w:rsidRPr="004A32DA">
        <w:rPr>
          <w:rFonts w:ascii="Times New Roman" w:eastAsia="DengXian" w:hAnsi="Times New Roman" w:cs="Times New Roman"/>
          <w:kern w:val="2"/>
          <w:lang w:val="en-US" w:eastAsia="zh-TW"/>
        </w:rPr>
        <w:t xml:space="preserve">The gene expression level without salt treatment was valued as 1 in WT. The ratio of each marker gene expression after salt treatment was determined. The triplate sample data are presentated. </w:t>
      </w:r>
      <w:r w:rsidRPr="004A32DA">
        <w:rPr>
          <w:rFonts w:ascii="Times New Roman" w:eastAsia="Times New Roman" w:hAnsi="Times New Roman" w:cs="Times New Roman"/>
          <w:color w:val="000000" w:themeColor="text1"/>
          <w:szCs w:val="21"/>
          <w:lang w:eastAsia="zh-CN"/>
        </w:rPr>
        <w:t>The average gene expression ratio from triplicate samples was calculated and is presented in Fig. 6d. The statistical P-value was analyzed by comparing the results between Mock and salt treatment.</w:t>
      </w:r>
    </w:p>
    <w:p w14:paraId="3733FCA1" w14:textId="77777777" w:rsidR="005264CB" w:rsidRDefault="005264CB" w:rsidP="005264CB">
      <w:pPr>
        <w:widowControl w:val="0"/>
        <w:spacing w:line="480" w:lineRule="auto"/>
        <w:jc w:val="both"/>
        <w:rPr>
          <w:rFonts w:ascii="Times New Roman" w:eastAsia="DengXian" w:hAnsi="Times New Roman" w:cs="Times New Roman"/>
          <w:kern w:val="2"/>
          <w:lang w:val="en-US" w:eastAsia="zh-CN"/>
        </w:rPr>
      </w:pPr>
    </w:p>
    <w:p w14:paraId="606F7B03" w14:textId="77777777" w:rsidR="005264CB" w:rsidRPr="0066378A" w:rsidRDefault="005264CB" w:rsidP="005264CB">
      <w:pPr>
        <w:spacing w:line="480" w:lineRule="auto"/>
        <w:jc w:val="both"/>
        <w:rPr>
          <w:rFonts w:ascii="Arial" w:eastAsia="DengXian" w:hAnsi="Arial" w:cs="Arial"/>
          <w:b/>
          <w:bCs/>
          <w:kern w:val="2"/>
          <w:lang w:val="en-US" w:eastAsia="zh-CN"/>
        </w:rPr>
      </w:pPr>
      <w:r w:rsidRPr="0066378A">
        <w:rPr>
          <w:rFonts w:ascii="Arial" w:eastAsia="DengXian" w:hAnsi="Arial" w:cs="Arial"/>
          <w:b/>
          <w:bCs/>
          <w:kern w:val="2"/>
          <w:lang w:val="en-US" w:eastAsia="zh-CN"/>
        </w:rPr>
        <w:t xml:space="preserve">Supplementary Tables </w:t>
      </w:r>
    </w:p>
    <w:p w14:paraId="2FCF09B8" w14:textId="77777777" w:rsidR="005264CB" w:rsidRPr="005708F2" w:rsidRDefault="005264CB" w:rsidP="005264CB">
      <w:pPr>
        <w:widowControl w:val="0"/>
        <w:tabs>
          <w:tab w:val="left" w:pos="640"/>
        </w:tabs>
        <w:autoSpaceDE w:val="0"/>
        <w:autoSpaceDN w:val="0"/>
        <w:adjustRightInd w:val="0"/>
        <w:spacing w:line="360" w:lineRule="auto"/>
        <w:ind w:left="640" w:hanging="640"/>
        <w:jc w:val="both"/>
        <w:rPr>
          <w:rFonts w:ascii="Times New Roman" w:hAnsi="Times New Roman" w:cs="Times New Roman"/>
          <w:b/>
          <w:bCs/>
        </w:rPr>
      </w:pPr>
      <w:r w:rsidRPr="005708F2">
        <w:rPr>
          <w:rFonts w:ascii="Times New Roman" w:hAnsi="Times New Roman" w:cs="Times New Roman"/>
          <w:b/>
          <w:bCs/>
          <w:lang w:val="en-US"/>
        </w:rPr>
        <w:t>Supplementary Table</w:t>
      </w:r>
      <w:r w:rsidRPr="005708F2">
        <w:rPr>
          <w:rFonts w:ascii="Times New Roman" w:hAnsi="Times New Roman" w:cs="Times New Roman"/>
          <w:b/>
          <w:bCs/>
        </w:rPr>
        <w:t xml:space="preserve"> 1. Primers used in this study.</w:t>
      </w:r>
    </w:p>
    <w:p w14:paraId="34B49356" w14:textId="77777777" w:rsidR="005264CB" w:rsidRPr="005708F2" w:rsidRDefault="005264CB" w:rsidP="005264CB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5708F2">
        <w:rPr>
          <w:rFonts w:ascii="Times New Roman" w:hAnsi="Times New Roman" w:cs="Times New Roman"/>
          <w:b/>
          <w:bCs/>
          <w:lang w:val="en-US"/>
        </w:rPr>
        <w:t>Supplementary Table</w:t>
      </w:r>
      <w:r w:rsidRPr="005708F2">
        <w:rPr>
          <w:rFonts w:ascii="Times New Roman" w:hAnsi="Times New Roman" w:cs="Times New Roman"/>
          <w:b/>
          <w:bCs/>
        </w:rPr>
        <w:t xml:space="preserve"> 2. </w:t>
      </w:r>
      <w:r w:rsidRPr="005708F2">
        <w:rPr>
          <w:rFonts w:ascii="Times New Roman" w:hAnsi="Times New Roman" w:cs="Times New Roman"/>
          <w:b/>
          <w:bCs/>
          <w:color w:val="000000" w:themeColor="text1"/>
          <w:lang w:eastAsia="zh-CN"/>
        </w:rPr>
        <w:t>Subcellular localization sequences used in this study</w:t>
      </w:r>
    </w:p>
    <w:p w14:paraId="0E852CA0" w14:textId="77777777" w:rsidR="005264CB" w:rsidRPr="005708F2" w:rsidRDefault="005264CB" w:rsidP="005264CB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lang w:val="en-US" w:eastAsia="zh-CN"/>
        </w:rPr>
      </w:pPr>
      <w:r w:rsidRPr="005708F2">
        <w:rPr>
          <w:rFonts w:ascii="Times New Roman" w:hAnsi="Times New Roman" w:cs="Times New Roman"/>
          <w:b/>
          <w:bCs/>
          <w:lang w:val="en-US"/>
        </w:rPr>
        <w:t>Supplementary Table</w:t>
      </w:r>
      <w:r w:rsidRPr="005708F2">
        <w:rPr>
          <w:rFonts w:ascii="Times New Roman" w:hAnsi="Times New Roman" w:cs="Times New Roman"/>
          <w:b/>
          <w:bCs/>
        </w:rPr>
        <w:t xml:space="preserve"> 3. The</w:t>
      </w:r>
      <w:r w:rsidRPr="005708F2">
        <w:rPr>
          <w:rFonts w:ascii="Times New Roman" w:hAnsi="Times New Roman" w:cs="Times New Roman"/>
          <w:b/>
          <w:bCs/>
          <w:color w:val="000000" w:themeColor="text1"/>
          <w:lang w:val="en-US" w:eastAsia="zh-CN"/>
        </w:rPr>
        <w:t xml:space="preserve"> qRT-PCR </w:t>
      </w:r>
      <w:r w:rsidRPr="005708F2">
        <w:rPr>
          <w:rFonts w:ascii="Times New Roman" w:hAnsi="Times New Roman" w:cs="Times New Roman"/>
          <w:b/>
          <w:bCs/>
          <w:color w:val="000000" w:themeColor="text1"/>
          <w:lang w:eastAsia="zh-CN"/>
        </w:rPr>
        <w:t>primers used in this study</w:t>
      </w:r>
    </w:p>
    <w:p w14:paraId="180E48D7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4CB"/>
    <w:rsid w:val="005264CB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5850DC"/>
  <w15:chartTrackingRefBased/>
  <w15:docId w15:val="{BE55916B-3E6C-46CF-AFA6-5B764315D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64CB"/>
    <w:pPr>
      <w:spacing w:after="0" w:line="240" w:lineRule="auto"/>
    </w:pPr>
    <w:rPr>
      <w:rFonts w:eastAsiaTheme="minorEastAsia"/>
      <w:kern w:val="0"/>
      <w:sz w:val="24"/>
      <w:szCs w:val="24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612</Words>
  <Characters>3491</Characters>
  <Application>Microsoft Office Word</Application>
  <DocSecurity>0</DocSecurity>
  <Lines>29</Lines>
  <Paragraphs>8</Paragraphs>
  <ScaleCrop>false</ScaleCrop>
  <Company>Springer Nature</Company>
  <LinksUpToDate>false</LinksUpToDate>
  <CharactersWithSpaces>4095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2024-02-14T11:42:00Z</dcterms:created>
  <dcterms:modified xsi:type="dcterms:W3CDTF">2024-02-14T11:43:00Z</dcterms:modified>
</cp:coreProperties>
</file>