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D0" w:rsidRPr="001A62B5" w:rsidRDefault="00AC5EFB" w:rsidP="005956D0">
      <w:pPr>
        <w:widowControl/>
        <w:rPr>
          <w:rFonts w:ascii="宋体" w:hAnsi="宋体" w:cs="宋体" w:hint="eastAsia"/>
        </w:rPr>
      </w:pPr>
      <w:bookmarkStart w:id="0" w:name="_GoBack"/>
      <w:r>
        <w:rPr>
          <w:rFonts w:ascii="Calibri-Bold" w:hAnsi="Calibri-Bold" w:cs="宋体" w:hint="eastAsia"/>
          <w:b/>
          <w:bCs/>
          <w:color w:val="231F20"/>
          <w:sz w:val="22"/>
        </w:rPr>
        <w:t>Supplementary</w:t>
      </w:r>
      <w:r>
        <w:rPr>
          <w:rFonts w:ascii="Calibri-Bold" w:hAnsi="Calibri-Bold" w:cs="宋体"/>
          <w:b/>
          <w:bCs/>
          <w:color w:val="231F20"/>
          <w:sz w:val="22"/>
        </w:rPr>
        <w:t xml:space="preserve"> </w:t>
      </w:r>
      <w:r w:rsidR="005956D0" w:rsidRPr="001A62B5">
        <w:rPr>
          <w:rFonts w:ascii="Calibri-Bold" w:hAnsi="Calibri-Bold" w:cs="宋体"/>
          <w:b/>
          <w:bCs/>
          <w:color w:val="231F20"/>
          <w:sz w:val="22"/>
        </w:rPr>
        <w:t xml:space="preserve">Table </w:t>
      </w:r>
      <w:r w:rsidR="005956D0">
        <w:rPr>
          <w:rFonts w:ascii="Calibri-Bold" w:hAnsi="Calibri-Bold" w:cs="宋体"/>
          <w:b/>
          <w:bCs/>
          <w:color w:val="231F20"/>
          <w:sz w:val="22"/>
        </w:rPr>
        <w:t>3</w:t>
      </w:r>
      <w:r w:rsidR="005956D0" w:rsidRPr="001A62B5">
        <w:rPr>
          <w:rFonts w:ascii="Calibri-Bold" w:hAnsi="Calibri-Bold" w:cs="宋体"/>
          <w:b/>
          <w:bCs/>
          <w:color w:val="231F20"/>
          <w:sz w:val="22"/>
        </w:rPr>
        <w:t xml:space="preserve">. The </w:t>
      </w:r>
      <w:r w:rsidR="005956D0">
        <w:rPr>
          <w:rFonts w:ascii="Calibri-Bold" w:hAnsi="Calibri-Bold" w:cs="宋体"/>
          <w:b/>
          <w:bCs/>
          <w:color w:val="231F20"/>
          <w:sz w:val="22"/>
        </w:rPr>
        <w:t>correlation between</w:t>
      </w:r>
      <w:r w:rsidR="005956D0" w:rsidRPr="001A62B5">
        <w:rPr>
          <w:rFonts w:ascii="Calibri-Bold" w:hAnsi="Calibri-Bold" w:cs="宋体"/>
          <w:b/>
          <w:bCs/>
          <w:color w:val="231F20"/>
          <w:sz w:val="22"/>
        </w:rPr>
        <w:t xml:space="preserve"> </w:t>
      </w:r>
      <w:r w:rsidR="005956D0" w:rsidRPr="001A62B5">
        <w:rPr>
          <w:rFonts w:ascii="Calibri-BoldItalic" w:hAnsi="Calibri-BoldItalic" w:cs="宋体"/>
          <w:b/>
          <w:bCs/>
          <w:i/>
          <w:iCs/>
          <w:color w:val="231F20"/>
          <w:sz w:val="22"/>
        </w:rPr>
        <w:t>SEAP4</w:t>
      </w:r>
      <w:r w:rsidR="005956D0">
        <w:rPr>
          <w:rFonts w:ascii="Calibri-BoldItalic" w:hAnsi="Calibri-BoldItalic" w:cs="宋体"/>
          <w:b/>
          <w:bCs/>
          <w:i/>
          <w:iCs/>
          <w:color w:val="231F20"/>
          <w:sz w:val="22"/>
        </w:rPr>
        <w:t xml:space="preserve"> and the m</w:t>
      </w:r>
      <w:r w:rsidR="005956D0" w:rsidRPr="001A62B5">
        <w:rPr>
          <w:rFonts w:ascii="Calibri-Bold" w:hAnsi="Calibri-Bold" w:cs="宋体"/>
          <w:b/>
          <w:bCs/>
          <w:color w:val="231F20"/>
          <w:sz w:val="22"/>
        </w:rPr>
        <w:t>ajor cell cycle-related genes in HCC</w:t>
      </w:r>
      <w:r>
        <w:rPr>
          <w:rFonts w:ascii="Calibri-Bold" w:hAnsi="Calibri-Bold" w:cs="宋体" w:hint="eastAsia"/>
          <w:b/>
          <w:bCs/>
          <w:color w:val="231F20"/>
          <w:sz w:val="22"/>
        </w:rPr>
        <w:t>.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276"/>
        <w:gridCol w:w="1275"/>
        <w:gridCol w:w="1134"/>
        <w:gridCol w:w="1134"/>
        <w:gridCol w:w="1134"/>
        <w:gridCol w:w="1134"/>
      </w:tblGrid>
      <w:tr w:rsidR="005956D0" w:rsidTr="005C6882">
        <w:trPr>
          <w:trHeight w:val="376"/>
        </w:trPr>
        <w:tc>
          <w:tcPr>
            <w:tcW w:w="9067" w:type="dxa"/>
            <w:gridSpan w:val="8"/>
            <w:vAlign w:val="center"/>
          </w:tcPr>
          <w:bookmarkEnd w:id="0"/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rFonts w:eastAsia="TimesNewRomanPSMT"/>
                <w:color w:val="000000"/>
                <w:szCs w:val="21"/>
                <w:lang w:bidi="ar"/>
              </w:rPr>
              <w:t xml:space="preserve">14 </w:t>
            </w:r>
            <w:r w:rsidRPr="00CA1EFE">
              <w:rPr>
                <w:rFonts w:eastAsia="TimesNewRomanPSMT"/>
                <w:color w:val="000000"/>
                <w:szCs w:val="21"/>
                <w:lang w:bidi="ar"/>
              </w:rPr>
              <w:t>cell cycle</w:t>
            </w:r>
            <w:r>
              <w:rPr>
                <w:rFonts w:eastAsia="TimesNewRomanPSMT"/>
                <w:color w:val="000000"/>
                <w:szCs w:val="21"/>
                <w:lang w:bidi="ar"/>
              </w:rPr>
              <w:t>-</w:t>
            </w:r>
            <w:r w:rsidRPr="00CA1EFE">
              <w:rPr>
                <w:rFonts w:eastAsia="TimesNewRomanPSMT"/>
                <w:color w:val="000000"/>
                <w:szCs w:val="21"/>
                <w:lang w:bidi="ar"/>
              </w:rPr>
              <w:t>related genes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D81053" w:rsidRDefault="005956D0" w:rsidP="005C688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varX</w:t>
            </w:r>
          </w:p>
        </w:tc>
        <w:tc>
          <w:tcPr>
            <w:tcW w:w="992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varY</w:t>
            </w:r>
          </w:p>
        </w:tc>
        <w:tc>
          <w:tcPr>
            <w:tcW w:w="1276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cor</w:t>
            </w:r>
          </w:p>
        </w:tc>
        <w:tc>
          <w:tcPr>
            <w:tcW w:w="1275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p</w:t>
            </w:r>
          </w:p>
        </w:tc>
        <w:tc>
          <w:tcPr>
            <w:tcW w:w="1134" w:type="dxa"/>
            <w:vAlign w:val="center"/>
          </w:tcPr>
          <w:p w:rsidR="005956D0" w:rsidRPr="00D81053" w:rsidRDefault="005956D0" w:rsidP="005C6882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varX</w:t>
            </w:r>
          </w:p>
        </w:tc>
        <w:tc>
          <w:tcPr>
            <w:tcW w:w="1134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varY</w:t>
            </w:r>
          </w:p>
        </w:tc>
        <w:tc>
          <w:tcPr>
            <w:tcW w:w="1134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cor</w:t>
            </w:r>
          </w:p>
        </w:tc>
        <w:tc>
          <w:tcPr>
            <w:tcW w:w="1134" w:type="dxa"/>
            <w:vAlign w:val="center"/>
          </w:tcPr>
          <w:p w:rsidR="005956D0" w:rsidRPr="00D81053" w:rsidRDefault="005956D0" w:rsidP="005C6882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81053">
              <w:rPr>
                <w:rFonts w:hint="eastAsia"/>
                <w:b/>
                <w:color w:val="000000"/>
                <w:sz w:val="16"/>
                <w:szCs w:val="22"/>
              </w:rPr>
              <w:t>p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TTK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-0.356172319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2.13E-12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CDC25C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-0.408453554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SLC25A15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0.4116897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CDC25A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-0.366645909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4.11E-13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SFN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-0.216287941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2.65E-05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CDC20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-0.452171727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PTHLH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-0.185388953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0.000330727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CCNB2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-0.403449054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0</w:t>
            </w:r>
          </w:p>
        </w:tc>
      </w:tr>
      <w:tr w:rsidR="005956D0" w:rsidTr="005C6882">
        <w:trPr>
          <w:trHeight w:val="36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PLK1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-0.382546994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2.61E-14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CCNB1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-0.406134508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3.63E-16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CDK1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-0.368527766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3.03E-13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BUB1B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-0.322504506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2.53E-10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CDC6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-0.3251353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1.78E-10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BUB1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-0.322642214</w:t>
            </w:r>
          </w:p>
        </w:tc>
        <w:tc>
          <w:tcPr>
            <w:tcW w:w="1134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2.49E-10</w:t>
            </w:r>
          </w:p>
        </w:tc>
      </w:tr>
      <w:tr w:rsidR="005956D0" w:rsidTr="005C6882">
        <w:trPr>
          <w:trHeight w:val="376"/>
        </w:trPr>
        <w:tc>
          <w:tcPr>
            <w:tcW w:w="988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CDC45</w:t>
            </w:r>
          </w:p>
        </w:tc>
        <w:tc>
          <w:tcPr>
            <w:tcW w:w="992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STEAP4</w:t>
            </w:r>
          </w:p>
        </w:tc>
        <w:tc>
          <w:tcPr>
            <w:tcW w:w="1276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-0.363113431</w:t>
            </w:r>
          </w:p>
        </w:tc>
        <w:tc>
          <w:tcPr>
            <w:tcW w:w="1275" w:type="dxa"/>
            <w:vAlign w:val="center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  <w:r w:rsidRPr="001A62B5">
              <w:rPr>
                <w:rFonts w:hint="eastAsia"/>
                <w:color w:val="000000"/>
                <w:sz w:val="16"/>
                <w:szCs w:val="22"/>
              </w:rPr>
              <w:t>7.24E-13</w:t>
            </w:r>
          </w:p>
        </w:tc>
        <w:tc>
          <w:tcPr>
            <w:tcW w:w="1134" w:type="dxa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</w:p>
        </w:tc>
        <w:tc>
          <w:tcPr>
            <w:tcW w:w="1134" w:type="dxa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</w:p>
        </w:tc>
        <w:tc>
          <w:tcPr>
            <w:tcW w:w="1134" w:type="dxa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</w:p>
        </w:tc>
        <w:tc>
          <w:tcPr>
            <w:tcW w:w="1134" w:type="dxa"/>
          </w:tcPr>
          <w:p w:rsidR="005956D0" w:rsidRPr="001A62B5" w:rsidRDefault="005956D0" w:rsidP="005C6882">
            <w:pPr>
              <w:jc w:val="center"/>
              <w:rPr>
                <w:color w:val="000000"/>
                <w:sz w:val="16"/>
                <w:szCs w:val="22"/>
              </w:rPr>
            </w:pPr>
          </w:p>
        </w:tc>
      </w:tr>
    </w:tbl>
    <w:p w:rsidR="009B7231" w:rsidRDefault="009B7231"/>
    <w:sectPr w:rsidR="009B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0NbSwsDQxszA2NjFV0lEKTi0uzszPAykwqgUArm0ojCwAAAA="/>
  </w:docVars>
  <w:rsids>
    <w:rsidRoot w:val="005956D0"/>
    <w:rsid w:val="005956D0"/>
    <w:rsid w:val="009B7231"/>
    <w:rsid w:val="00A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2D5B"/>
  <w15:chartTrackingRefBased/>
  <w15:docId w15:val="{065D2A2E-BDEB-4C52-A7DC-8DB54F59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6D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956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yang</dc:creator>
  <cp:keywords/>
  <dc:description/>
  <cp:lastModifiedBy>ting yang</cp:lastModifiedBy>
  <cp:revision>2</cp:revision>
  <dcterms:created xsi:type="dcterms:W3CDTF">2023-05-21T14:11:00Z</dcterms:created>
  <dcterms:modified xsi:type="dcterms:W3CDTF">2023-05-25T01:59:00Z</dcterms:modified>
</cp:coreProperties>
</file>