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DC8FB" w14:textId="77777777" w:rsidR="00381DF0" w:rsidRPr="00CF2181" w:rsidRDefault="008828F2" w:rsidP="006C393D">
      <w:pPr>
        <w:jc w:val="left"/>
        <w:rPr>
          <w:rFonts w:ascii="Times New Roman" w:hAnsi="Times New Roman" w:cs="Times New Roman"/>
          <w:b/>
          <w:bCs/>
          <w:sz w:val="20"/>
          <w:szCs w:val="20"/>
        </w:rPr>
      </w:pPr>
      <w:r w:rsidRPr="00CF2181">
        <w:rPr>
          <w:rFonts w:ascii="Times New Roman" w:hAnsi="Times New Roman" w:cs="Times New Roman"/>
          <w:b/>
          <w:bCs/>
          <w:sz w:val="20"/>
          <w:szCs w:val="20"/>
        </w:rPr>
        <w:t>Supplementary Information</w:t>
      </w:r>
    </w:p>
    <w:p w14:paraId="069408D9" w14:textId="77777777" w:rsidR="00350989" w:rsidRPr="00CF2181" w:rsidRDefault="008828F2" w:rsidP="006C393D">
      <w:pPr>
        <w:rPr>
          <w:rFonts w:ascii="Times New Roman" w:hAnsi="Times New Roman" w:cs="Times New Roman"/>
          <w:b/>
          <w:bCs/>
          <w:sz w:val="20"/>
          <w:szCs w:val="20"/>
        </w:rPr>
      </w:pPr>
      <w:r>
        <w:rPr>
          <w:rFonts w:ascii="Times New Roman" w:hAnsi="Times New Roman" w:cs="Times New Roman"/>
          <w:b/>
          <w:bCs/>
          <w:sz w:val="20"/>
          <w:szCs w:val="20"/>
        </w:rPr>
        <w:t>Supplementary Methods</w:t>
      </w:r>
    </w:p>
    <w:p w14:paraId="78242121" w14:textId="77777777" w:rsidR="00350989" w:rsidRPr="00CF2181" w:rsidRDefault="008828F2" w:rsidP="006C393D">
      <w:pPr>
        <w:rPr>
          <w:rFonts w:ascii="Times New Roman" w:hAnsi="Times New Roman" w:cs="Times New Roman"/>
          <w:kern w:val="0"/>
          <w:sz w:val="20"/>
          <w:szCs w:val="20"/>
        </w:rPr>
      </w:pPr>
      <w:r w:rsidRPr="00CF2181">
        <w:rPr>
          <w:rFonts w:ascii="Times New Roman" w:hAnsi="Times New Roman" w:cs="Times New Roman"/>
          <w:b/>
          <w:bCs/>
          <w:sz w:val="20"/>
          <w:szCs w:val="20"/>
        </w:rPr>
        <w:t>Supplement</w:t>
      </w:r>
      <w:r>
        <w:rPr>
          <w:rFonts w:ascii="Times New Roman" w:hAnsi="Times New Roman" w:cs="Times New Roman"/>
          <w:b/>
          <w:bCs/>
          <w:sz w:val="20"/>
          <w:szCs w:val="20"/>
        </w:rPr>
        <w:t>ary</w:t>
      </w:r>
      <w:r w:rsidRPr="00CF2181">
        <w:rPr>
          <w:rFonts w:ascii="Times New Roman" w:hAnsi="Times New Roman" w:cs="Times New Roman"/>
          <w:b/>
          <w:bCs/>
          <w:sz w:val="20"/>
          <w:szCs w:val="20"/>
        </w:rPr>
        <w:t xml:space="preserve"> </w:t>
      </w:r>
      <w:r w:rsidR="0056301D" w:rsidRPr="00CF2181">
        <w:rPr>
          <w:rFonts w:ascii="Times New Roman" w:hAnsi="Times New Roman" w:cs="Times New Roman"/>
          <w:b/>
          <w:bCs/>
          <w:sz w:val="20"/>
          <w:szCs w:val="20"/>
        </w:rPr>
        <w:t>methods for the</w:t>
      </w:r>
      <w:r w:rsidR="0056301D" w:rsidRPr="00CF2181">
        <w:rPr>
          <w:rFonts w:ascii="Times New Roman" w:hAnsi="Times New Roman" w:cs="Times New Roman"/>
          <w:b/>
          <w:bCs/>
          <w:kern w:val="0"/>
          <w:sz w:val="20"/>
          <w:szCs w:val="20"/>
        </w:rPr>
        <w:t xml:space="preserve"> point location experiment </w:t>
      </w:r>
    </w:p>
    <w:p w14:paraId="1D17E6F3" w14:textId="77777777" w:rsidR="00350989" w:rsidRPr="00CF2181" w:rsidRDefault="008828F2" w:rsidP="006C393D">
      <w:pPr>
        <w:rPr>
          <w:rFonts w:ascii="Times New Roman" w:hAnsi="Times New Roman" w:cs="Times New Roman"/>
          <w:kern w:val="0"/>
          <w:sz w:val="20"/>
          <w:szCs w:val="20"/>
        </w:rPr>
      </w:pPr>
      <w:r w:rsidRPr="00CF2181">
        <w:rPr>
          <w:rFonts w:ascii="Times New Roman" w:hAnsi="Times New Roman" w:cs="Times New Roman"/>
          <w:b/>
          <w:bCs/>
          <w:sz w:val="20"/>
          <w:szCs w:val="20"/>
        </w:rPr>
        <w:t>Supplementa</w:t>
      </w:r>
      <w:r>
        <w:rPr>
          <w:rFonts w:ascii="Times New Roman" w:hAnsi="Times New Roman" w:cs="Times New Roman"/>
          <w:b/>
          <w:bCs/>
          <w:sz w:val="20"/>
          <w:szCs w:val="20"/>
        </w:rPr>
        <w:t>ry</w:t>
      </w:r>
      <w:r w:rsidRPr="00CF2181">
        <w:rPr>
          <w:rFonts w:ascii="Times New Roman" w:hAnsi="Times New Roman" w:cs="Times New Roman"/>
          <w:b/>
          <w:bCs/>
          <w:sz w:val="20"/>
          <w:szCs w:val="20"/>
        </w:rPr>
        <w:t xml:space="preserve"> </w:t>
      </w:r>
      <w:r w:rsidR="0056301D" w:rsidRPr="00CF2181">
        <w:rPr>
          <w:rFonts w:ascii="Times New Roman" w:hAnsi="Times New Roman" w:cs="Times New Roman"/>
          <w:b/>
          <w:bCs/>
          <w:sz w:val="20"/>
          <w:szCs w:val="20"/>
        </w:rPr>
        <w:t xml:space="preserve">methods for </w:t>
      </w:r>
      <w:r w:rsidR="0056301D" w:rsidRPr="00CF2181">
        <w:rPr>
          <w:rFonts w:ascii="Times New Roman" w:hAnsi="Times New Roman" w:cs="Times New Roman"/>
          <w:b/>
          <w:bCs/>
          <w:kern w:val="0"/>
          <w:sz w:val="20"/>
          <w:szCs w:val="20"/>
        </w:rPr>
        <w:t>c</w:t>
      </w:r>
      <w:r w:rsidR="00B1697C" w:rsidRPr="00CF2181">
        <w:rPr>
          <w:rFonts w:ascii="Times New Roman" w:hAnsi="Times New Roman" w:cs="Times New Roman"/>
          <w:b/>
          <w:bCs/>
          <w:kern w:val="0"/>
          <w:sz w:val="20"/>
          <w:szCs w:val="20"/>
        </w:rPr>
        <w:t>reation</w:t>
      </w:r>
      <w:r w:rsidR="0056301D" w:rsidRPr="00CF2181">
        <w:rPr>
          <w:rFonts w:ascii="Times New Roman" w:hAnsi="Times New Roman" w:cs="Times New Roman"/>
          <w:b/>
          <w:bCs/>
          <w:kern w:val="0"/>
          <w:sz w:val="20"/>
          <w:szCs w:val="20"/>
        </w:rPr>
        <w:t xml:space="preserve"> of the cardiac models </w:t>
      </w:r>
    </w:p>
    <w:p w14:paraId="3903CAC6" w14:textId="77777777" w:rsidR="00350989" w:rsidRPr="00CF2181" w:rsidRDefault="008828F2" w:rsidP="006C393D">
      <w:pPr>
        <w:tabs>
          <w:tab w:val="left" w:pos="396"/>
        </w:tabs>
        <w:rPr>
          <w:rFonts w:ascii="Times New Roman" w:hAnsi="Times New Roman" w:cs="Times New Roman"/>
          <w:b/>
          <w:bCs/>
          <w:kern w:val="0"/>
          <w:sz w:val="20"/>
          <w:szCs w:val="20"/>
        </w:rPr>
      </w:pPr>
      <w:r w:rsidRPr="00CF2181">
        <w:rPr>
          <w:rFonts w:ascii="Times New Roman" w:hAnsi="Times New Roman" w:cs="Times New Roman"/>
          <w:b/>
          <w:bCs/>
          <w:kern w:val="0"/>
          <w:sz w:val="20"/>
          <w:szCs w:val="20"/>
        </w:rPr>
        <w:t xml:space="preserve">Optic scanning of the cardiac models for </w:t>
      </w:r>
      <w:r w:rsidR="000F5C72" w:rsidRPr="00CF2181">
        <w:rPr>
          <w:rFonts w:ascii="Times New Roman" w:hAnsi="Times New Roman" w:cs="Times New Roman"/>
          <w:b/>
          <w:bCs/>
          <w:kern w:val="0"/>
          <w:sz w:val="20"/>
          <w:szCs w:val="20"/>
        </w:rPr>
        <w:t xml:space="preserve">the </w:t>
      </w:r>
      <w:r w:rsidRPr="00CF2181">
        <w:rPr>
          <w:rFonts w:ascii="Times New Roman" w:hAnsi="Times New Roman" w:cs="Times New Roman"/>
          <w:b/>
          <w:bCs/>
          <w:kern w:val="0"/>
          <w:sz w:val="20"/>
          <w:szCs w:val="20"/>
        </w:rPr>
        <w:t xml:space="preserve">reference measurements </w:t>
      </w:r>
    </w:p>
    <w:p w14:paraId="6186E73E" w14:textId="77777777" w:rsidR="00DE63D3" w:rsidRPr="00CF2181" w:rsidRDefault="00DE63D3" w:rsidP="006C393D">
      <w:pPr>
        <w:tabs>
          <w:tab w:val="left" w:pos="396"/>
        </w:tabs>
        <w:rPr>
          <w:rFonts w:ascii="Times New Roman" w:hAnsi="Times New Roman" w:cs="Times New Roman"/>
          <w:b/>
          <w:bCs/>
          <w:kern w:val="0"/>
          <w:sz w:val="20"/>
          <w:szCs w:val="20"/>
        </w:rPr>
      </w:pPr>
    </w:p>
    <w:p w14:paraId="0F622326" w14:textId="77777777" w:rsidR="00381DF0" w:rsidRPr="00CF2181" w:rsidRDefault="008828F2" w:rsidP="006C393D">
      <w:pPr>
        <w:tabs>
          <w:tab w:val="left" w:pos="339"/>
          <w:tab w:val="left" w:pos="623"/>
        </w:tabs>
        <w:autoSpaceDE w:val="0"/>
        <w:autoSpaceDN w:val="0"/>
        <w:adjustRightInd w:val="0"/>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S1</w:t>
      </w:r>
      <w:r w:rsidR="00350989" w:rsidRPr="00CF2181">
        <w:rPr>
          <w:rFonts w:ascii="Times New Roman" w:hAnsi="Times New Roman" w:cs="Times New Roman"/>
          <w:b/>
          <w:bCs/>
          <w:kern w:val="0"/>
          <w:sz w:val="20"/>
          <w:szCs w:val="20"/>
        </w:rPr>
        <w:t>. Diagram of the point location measurement</w:t>
      </w:r>
    </w:p>
    <w:p w14:paraId="42EB1251" w14:textId="77777777" w:rsidR="00381DF0"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S2</w:t>
      </w:r>
      <w:r w:rsidR="00350989" w:rsidRPr="00CF2181">
        <w:rPr>
          <w:rFonts w:ascii="Times New Roman" w:hAnsi="Times New Roman" w:cs="Times New Roman"/>
          <w:b/>
          <w:bCs/>
          <w:kern w:val="0"/>
          <w:sz w:val="20"/>
          <w:szCs w:val="20"/>
        </w:rPr>
        <w:t>. The circular model for the point location measurement</w:t>
      </w:r>
    </w:p>
    <w:p w14:paraId="4F2A7907" w14:textId="77777777" w:rsidR="00381DF0"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S3</w:t>
      </w:r>
      <w:r w:rsidR="00350989" w:rsidRPr="00CF2181">
        <w:rPr>
          <w:rFonts w:ascii="Times New Roman" w:hAnsi="Times New Roman" w:cs="Times New Roman"/>
          <w:b/>
          <w:bCs/>
          <w:kern w:val="0"/>
          <w:sz w:val="20"/>
          <w:szCs w:val="20"/>
        </w:rPr>
        <w:t xml:space="preserve">. Superimposition of volume-rendered and surface images of the circular model </w:t>
      </w:r>
    </w:p>
    <w:p w14:paraId="2B71E5F3"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S4</w:t>
      </w:r>
      <w:r w:rsidR="00684CE6" w:rsidRPr="00CF2181">
        <w:rPr>
          <w:rFonts w:ascii="Times New Roman" w:hAnsi="Times New Roman" w:cs="Times New Roman"/>
          <w:b/>
          <w:bCs/>
          <w:kern w:val="0"/>
          <w:sz w:val="20"/>
          <w:szCs w:val="20"/>
        </w:rPr>
        <w:t xml:space="preserve">. Measurement of the circular model </w:t>
      </w:r>
    </w:p>
    <w:p w14:paraId="4B8F5E0A"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S5</w:t>
      </w:r>
      <w:r w:rsidR="00684CE6" w:rsidRPr="00CF2181">
        <w:rPr>
          <w:rFonts w:ascii="Times New Roman" w:hAnsi="Times New Roman" w:cs="Times New Roman"/>
          <w:b/>
          <w:bCs/>
          <w:kern w:val="0"/>
          <w:sz w:val="20"/>
          <w:szCs w:val="20"/>
        </w:rPr>
        <w:t>. Comparison of point location accuracy between MPR and IMVR</w:t>
      </w:r>
    </w:p>
    <w:p w14:paraId="56177967"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w:t>
      </w:r>
      <w:r>
        <w:rPr>
          <w:rFonts w:ascii="Times New Roman" w:hAnsi="Times New Roman" w:cs="Times New Roman"/>
          <w:b/>
          <w:bCs/>
          <w:kern w:val="0"/>
          <w:sz w:val="20"/>
          <w:szCs w:val="20"/>
        </w:rPr>
        <w:t>6</w:t>
      </w:r>
      <w:r w:rsidR="00684CE6" w:rsidRPr="00CF2181">
        <w:rPr>
          <w:rFonts w:ascii="Times New Roman" w:hAnsi="Times New Roman" w:cs="Times New Roman"/>
          <w:b/>
          <w:bCs/>
          <w:kern w:val="0"/>
          <w:sz w:val="20"/>
          <w:szCs w:val="20"/>
        </w:rPr>
        <w:t>. Image post-processing and segmentation for 3D printing of the cardiac models</w:t>
      </w:r>
    </w:p>
    <w:p w14:paraId="5D99411A"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w:t>
      </w:r>
      <w:r>
        <w:rPr>
          <w:rFonts w:ascii="Times New Roman" w:hAnsi="Times New Roman" w:cs="Times New Roman"/>
          <w:b/>
          <w:bCs/>
          <w:kern w:val="0"/>
          <w:sz w:val="20"/>
          <w:szCs w:val="20"/>
        </w:rPr>
        <w:t>7</w:t>
      </w:r>
      <w:r w:rsidR="00684CE6" w:rsidRPr="00CF2181">
        <w:rPr>
          <w:rFonts w:ascii="Times New Roman" w:hAnsi="Times New Roman" w:cs="Times New Roman"/>
          <w:b/>
          <w:bCs/>
          <w:kern w:val="0"/>
          <w:sz w:val="20"/>
          <w:szCs w:val="20"/>
        </w:rPr>
        <w:t xml:space="preserve">. CT scanning of the cardiac models </w:t>
      </w:r>
    </w:p>
    <w:p w14:paraId="5B6376BC"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w:t>
      </w:r>
      <w:r>
        <w:rPr>
          <w:rFonts w:ascii="Times New Roman" w:hAnsi="Times New Roman" w:cs="Times New Roman"/>
          <w:b/>
          <w:bCs/>
          <w:kern w:val="0"/>
          <w:sz w:val="20"/>
          <w:szCs w:val="20"/>
        </w:rPr>
        <w:t>8</w:t>
      </w:r>
      <w:r w:rsidR="00684CE6" w:rsidRPr="00CF2181">
        <w:rPr>
          <w:rFonts w:ascii="Times New Roman" w:hAnsi="Times New Roman" w:cs="Times New Roman"/>
          <w:b/>
          <w:bCs/>
          <w:kern w:val="0"/>
          <w:sz w:val="20"/>
          <w:szCs w:val="20"/>
        </w:rPr>
        <w:t xml:space="preserve">. Normal aortic root geometry to be measured </w:t>
      </w:r>
    </w:p>
    <w:p w14:paraId="11CEE08B" w14:textId="77777777" w:rsidR="00350989"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Figure S</w:t>
      </w:r>
      <w:r>
        <w:rPr>
          <w:rFonts w:ascii="Times New Roman" w:hAnsi="Times New Roman" w:cs="Times New Roman"/>
          <w:b/>
          <w:bCs/>
          <w:kern w:val="0"/>
          <w:sz w:val="20"/>
          <w:szCs w:val="20"/>
        </w:rPr>
        <w:t>9</w:t>
      </w:r>
      <w:r w:rsidR="00684CE6" w:rsidRPr="00CF2181">
        <w:rPr>
          <w:rFonts w:ascii="Times New Roman" w:hAnsi="Times New Roman" w:cs="Times New Roman"/>
          <w:b/>
          <w:bCs/>
          <w:kern w:val="0"/>
          <w:sz w:val="20"/>
          <w:szCs w:val="20"/>
        </w:rPr>
        <w:t>. Outer curvature lengths of coronary arteries</w:t>
      </w:r>
    </w:p>
    <w:p w14:paraId="4888EA98" w14:textId="77777777" w:rsidR="003C71A8"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 xml:space="preserve">Supplementary </w:t>
      </w:r>
      <w:r>
        <w:rPr>
          <w:rFonts w:ascii="Times New Roman" w:hAnsi="Times New Roman" w:cs="Times New Roman"/>
          <w:b/>
          <w:bCs/>
          <w:kern w:val="0"/>
          <w:sz w:val="20"/>
          <w:szCs w:val="20"/>
        </w:rPr>
        <w:t>Figure</w:t>
      </w:r>
      <w:r w:rsidRPr="00CF2181">
        <w:rPr>
          <w:rFonts w:ascii="Times New Roman" w:hAnsi="Times New Roman" w:cs="Times New Roman"/>
          <w:b/>
          <w:bCs/>
          <w:kern w:val="0"/>
          <w:sz w:val="20"/>
          <w:szCs w:val="20"/>
        </w:rPr>
        <w:t xml:space="preserve"> S</w:t>
      </w:r>
      <w:r>
        <w:rPr>
          <w:rFonts w:ascii="Times New Roman" w:hAnsi="Times New Roman" w:cs="Times New Roman"/>
          <w:b/>
          <w:bCs/>
          <w:kern w:val="0"/>
          <w:sz w:val="20"/>
          <w:szCs w:val="20"/>
        </w:rPr>
        <w:t>10</w:t>
      </w:r>
      <w:r w:rsidRPr="00CF2181">
        <w:rPr>
          <w:rFonts w:ascii="Times New Roman" w:hAnsi="Times New Roman" w:cs="Times New Roman"/>
          <w:b/>
          <w:bCs/>
          <w:kern w:val="0"/>
          <w:sz w:val="20"/>
          <w:szCs w:val="20"/>
        </w:rPr>
        <w:t>. Direct volume-rendering visualization</w:t>
      </w:r>
    </w:p>
    <w:p w14:paraId="479CA89A" w14:textId="77777777" w:rsidR="003C71A8" w:rsidRDefault="003C71A8"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p>
    <w:p w14:paraId="670A0FC0" w14:textId="77777777" w:rsidR="00D54527" w:rsidRDefault="00D54527" w:rsidP="00D54527">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Pr>
          <w:rFonts w:ascii="Times New Roman" w:hAnsi="Times New Roman" w:cs="Times New Roman"/>
          <w:b/>
          <w:bCs/>
          <w:kern w:val="0"/>
          <w:sz w:val="20"/>
          <w:szCs w:val="20"/>
        </w:rPr>
        <w:t>1</w:t>
      </w:r>
      <w:r w:rsidRPr="00CF2181">
        <w:rPr>
          <w:rFonts w:ascii="Times New Roman" w:hAnsi="Times New Roman" w:cs="Times New Roman"/>
          <w:b/>
          <w:bCs/>
          <w:kern w:val="0"/>
          <w:sz w:val="20"/>
          <w:szCs w:val="20"/>
        </w:rPr>
        <w:t>. Point location accuracy of IMVR and MPR</w:t>
      </w:r>
    </w:p>
    <w:p w14:paraId="5FFCFE8D" w14:textId="5035E5EB" w:rsidR="00330366" w:rsidRPr="00D54527" w:rsidRDefault="00D54527" w:rsidP="006C393D">
      <w:pPr>
        <w:widowControl/>
        <w:jc w:val="left"/>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Pr>
          <w:rFonts w:ascii="Times New Roman" w:hAnsi="Times New Roman" w:cs="Times New Roman"/>
          <w:b/>
          <w:bCs/>
          <w:kern w:val="0"/>
          <w:sz w:val="20"/>
          <w:szCs w:val="20"/>
        </w:rPr>
        <w:t>2</w:t>
      </w:r>
      <w:r w:rsidRPr="00CF2181">
        <w:rPr>
          <w:rFonts w:ascii="Times New Roman" w:hAnsi="Times New Roman" w:cs="Times New Roman"/>
          <w:b/>
          <w:bCs/>
          <w:kern w:val="0"/>
          <w:sz w:val="20"/>
          <w:szCs w:val="20"/>
        </w:rPr>
        <w:t>. Inter-vertices distance of the polygonal surface mesh</w:t>
      </w:r>
    </w:p>
    <w:p w14:paraId="07BE4290"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3</w:t>
      </w:r>
      <w:r w:rsidR="00684CE6" w:rsidRPr="00CF2181">
        <w:rPr>
          <w:rFonts w:ascii="Times New Roman" w:hAnsi="Times New Roman" w:cs="Times New Roman"/>
          <w:b/>
          <w:bCs/>
          <w:kern w:val="0"/>
          <w:sz w:val="20"/>
          <w:szCs w:val="20"/>
        </w:rPr>
        <w:t>. Results of the measurement of the base tags comprised 5-mm intervals</w:t>
      </w:r>
    </w:p>
    <w:p w14:paraId="290C51E6"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4</w:t>
      </w:r>
      <w:r w:rsidR="00684CE6" w:rsidRPr="00CF2181">
        <w:rPr>
          <w:rFonts w:ascii="Times New Roman" w:hAnsi="Times New Roman" w:cs="Times New Roman"/>
          <w:b/>
          <w:bCs/>
          <w:kern w:val="0"/>
          <w:sz w:val="20"/>
          <w:szCs w:val="20"/>
        </w:rPr>
        <w:t>. Bias and Limit of agreement of Bland-Altman analysis of coronary artery measurements</w:t>
      </w:r>
    </w:p>
    <w:p w14:paraId="58AEB840"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5</w:t>
      </w:r>
      <w:r w:rsidR="00684CE6" w:rsidRPr="00CF2181">
        <w:rPr>
          <w:rFonts w:ascii="Times New Roman" w:hAnsi="Times New Roman" w:cs="Times New Roman"/>
          <w:b/>
          <w:bCs/>
          <w:kern w:val="0"/>
          <w:sz w:val="20"/>
          <w:szCs w:val="20"/>
        </w:rPr>
        <w:t>. Intra-observer reliability of IMVR and CPR</w:t>
      </w:r>
    </w:p>
    <w:p w14:paraId="41DF44F8" w14:textId="77777777" w:rsidR="00350989" w:rsidRPr="00CF2181" w:rsidRDefault="008828F2" w:rsidP="006C393D">
      <w:pPr>
        <w:tabs>
          <w:tab w:val="left" w:pos="339"/>
          <w:tab w:val="left" w:pos="623"/>
        </w:tabs>
        <w:autoSpaceDE w:val="0"/>
        <w:autoSpaceDN w:val="0"/>
        <w:adjustRightInd w:val="0"/>
        <w:ind w:left="284" w:hanging="284"/>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6</w:t>
      </w:r>
      <w:r w:rsidR="00684CE6" w:rsidRPr="00CF2181">
        <w:rPr>
          <w:rFonts w:ascii="Times New Roman" w:hAnsi="Times New Roman" w:cs="Times New Roman"/>
          <w:b/>
          <w:bCs/>
          <w:kern w:val="0"/>
          <w:sz w:val="20"/>
          <w:szCs w:val="20"/>
        </w:rPr>
        <w:t>. Inter-observer reliability of IMVR and CPR</w:t>
      </w:r>
    </w:p>
    <w:p w14:paraId="2D65B024" w14:textId="77777777" w:rsidR="00350989" w:rsidRPr="00CF2181" w:rsidRDefault="008828F2" w:rsidP="006C393D">
      <w:pPr>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7</w:t>
      </w:r>
      <w:r w:rsidR="00684CE6" w:rsidRPr="00CF2181">
        <w:rPr>
          <w:rFonts w:ascii="Times New Roman" w:hAnsi="Times New Roman" w:cs="Times New Roman"/>
          <w:b/>
          <w:bCs/>
          <w:kern w:val="0"/>
          <w:sz w:val="20"/>
          <w:szCs w:val="20"/>
        </w:rPr>
        <w:t>. Measurement speeds of IMVR and CPR</w:t>
      </w:r>
    </w:p>
    <w:p w14:paraId="31232AF2" w14:textId="77777777" w:rsidR="00350989" w:rsidRPr="00CF2181" w:rsidRDefault="008828F2" w:rsidP="006C393D">
      <w:pPr>
        <w:rPr>
          <w:rFonts w:ascii="Times New Roman" w:hAnsi="Times New Roman" w:cs="Times New Roman"/>
          <w:b/>
          <w:bCs/>
          <w:kern w:val="0"/>
          <w:sz w:val="20"/>
          <w:szCs w:val="20"/>
        </w:rPr>
      </w:pPr>
      <w:r w:rsidRPr="00CF2181">
        <w:rPr>
          <w:rFonts w:ascii="Times New Roman" w:hAnsi="Times New Roman" w:cs="Times New Roman"/>
          <w:b/>
          <w:bCs/>
          <w:kern w:val="0"/>
          <w:sz w:val="20"/>
          <w:szCs w:val="20"/>
        </w:rPr>
        <w:t>Supplementary Table S</w:t>
      </w:r>
      <w:r w:rsidR="0051615E">
        <w:rPr>
          <w:rFonts w:ascii="Times New Roman" w:hAnsi="Times New Roman" w:cs="Times New Roman"/>
          <w:b/>
          <w:bCs/>
          <w:kern w:val="0"/>
          <w:sz w:val="20"/>
          <w:szCs w:val="20"/>
        </w:rPr>
        <w:t>8</w:t>
      </w:r>
      <w:r w:rsidR="00684CE6" w:rsidRPr="00CF2181">
        <w:rPr>
          <w:rFonts w:ascii="Times New Roman" w:hAnsi="Times New Roman" w:cs="Times New Roman"/>
          <w:b/>
          <w:bCs/>
          <w:kern w:val="0"/>
          <w:sz w:val="20"/>
          <w:szCs w:val="20"/>
        </w:rPr>
        <w:t xml:space="preserve">. Measurement speed of IMVR and CPR on a trial-by-trial basis </w:t>
      </w:r>
    </w:p>
    <w:p w14:paraId="562282C4" w14:textId="5F11FD79" w:rsidR="008828F2" w:rsidRDefault="008828F2">
      <w:pPr>
        <w:widowControl/>
        <w:jc w:val="left"/>
        <w:rPr>
          <w:rFonts w:ascii="Times New Roman" w:hAnsi="Times New Roman" w:cs="Times New Roman"/>
          <w:b/>
          <w:bCs/>
          <w:kern w:val="0"/>
          <w:sz w:val="20"/>
          <w:szCs w:val="20"/>
        </w:rPr>
      </w:pPr>
      <w:r>
        <w:rPr>
          <w:rFonts w:ascii="Times New Roman" w:hAnsi="Times New Roman" w:cs="Times New Roman"/>
          <w:b/>
          <w:bCs/>
          <w:kern w:val="0"/>
          <w:sz w:val="20"/>
          <w:szCs w:val="20"/>
        </w:rPr>
        <w:br w:type="page"/>
      </w:r>
    </w:p>
    <w:p w14:paraId="42F11E86" w14:textId="77777777" w:rsidR="00381DF0" w:rsidRPr="00CF2181" w:rsidRDefault="008828F2" w:rsidP="006C393D">
      <w:pPr>
        <w:widowControl/>
        <w:jc w:val="left"/>
        <w:rPr>
          <w:rFonts w:ascii="Times New Roman" w:hAnsi="Times New Roman" w:cs="Times New Roman"/>
          <w:b/>
          <w:bCs/>
          <w:sz w:val="20"/>
          <w:szCs w:val="20"/>
        </w:rPr>
      </w:pPr>
      <w:r>
        <w:rPr>
          <w:rFonts w:ascii="Times New Roman" w:hAnsi="Times New Roman" w:cs="Times New Roman"/>
          <w:b/>
          <w:bCs/>
          <w:sz w:val="20"/>
          <w:szCs w:val="20"/>
        </w:rPr>
        <w:lastRenderedPageBreak/>
        <w:t>Supplementary Methods</w:t>
      </w:r>
    </w:p>
    <w:p w14:paraId="372CC502" w14:textId="77777777" w:rsidR="002436AC" w:rsidRPr="00CF2181" w:rsidRDefault="008828F2" w:rsidP="006C393D">
      <w:pPr>
        <w:rPr>
          <w:rFonts w:ascii="Times New Roman" w:hAnsi="Times New Roman" w:cs="Times New Roman"/>
          <w:b/>
          <w:bCs/>
          <w:sz w:val="20"/>
          <w:szCs w:val="20"/>
        </w:rPr>
      </w:pPr>
      <w:bookmarkStart w:id="0" w:name="_Hlk155904670"/>
      <w:r w:rsidRPr="00CF2181">
        <w:rPr>
          <w:rFonts w:ascii="Times New Roman" w:hAnsi="Times New Roman" w:cs="Times New Roman"/>
          <w:b/>
          <w:bCs/>
          <w:sz w:val="20"/>
          <w:szCs w:val="20"/>
        </w:rPr>
        <w:t>Supplementa</w:t>
      </w:r>
      <w:r w:rsidR="0075531E" w:rsidRPr="00CF2181">
        <w:rPr>
          <w:rFonts w:ascii="Times New Roman" w:hAnsi="Times New Roman" w:cs="Times New Roman"/>
          <w:b/>
          <w:bCs/>
          <w:sz w:val="20"/>
          <w:szCs w:val="20"/>
        </w:rPr>
        <w:t xml:space="preserve">ry </w:t>
      </w:r>
      <w:r w:rsidR="00350989" w:rsidRPr="00CF2181">
        <w:rPr>
          <w:rFonts w:ascii="Times New Roman" w:hAnsi="Times New Roman" w:cs="Times New Roman"/>
          <w:b/>
          <w:bCs/>
          <w:sz w:val="20"/>
          <w:szCs w:val="20"/>
        </w:rPr>
        <w:t xml:space="preserve">methods </w:t>
      </w:r>
      <w:r w:rsidRPr="00CF2181">
        <w:rPr>
          <w:rFonts w:ascii="Times New Roman" w:hAnsi="Times New Roman" w:cs="Times New Roman"/>
          <w:b/>
          <w:bCs/>
          <w:sz w:val="20"/>
          <w:szCs w:val="20"/>
        </w:rPr>
        <w:t>for t</w:t>
      </w:r>
      <w:r w:rsidR="00116A19" w:rsidRPr="00CF2181">
        <w:rPr>
          <w:rFonts w:ascii="Times New Roman" w:hAnsi="Times New Roman" w:cs="Times New Roman"/>
          <w:b/>
          <w:bCs/>
          <w:sz w:val="20"/>
          <w:szCs w:val="20"/>
        </w:rPr>
        <w:t>he</w:t>
      </w:r>
      <w:bookmarkEnd w:id="0"/>
      <w:r w:rsidR="005C6699" w:rsidRPr="00CF2181">
        <w:rPr>
          <w:rFonts w:ascii="Times New Roman" w:hAnsi="Times New Roman" w:cs="Times New Roman"/>
          <w:b/>
          <w:bCs/>
          <w:sz w:val="20"/>
          <w:szCs w:val="20"/>
        </w:rPr>
        <w:t xml:space="preserve"> </w:t>
      </w:r>
      <w:r w:rsidR="00350989" w:rsidRPr="00CF2181">
        <w:rPr>
          <w:rFonts w:ascii="Times New Roman" w:hAnsi="Times New Roman" w:cs="Times New Roman"/>
          <w:b/>
          <w:bCs/>
          <w:sz w:val="20"/>
          <w:szCs w:val="20"/>
        </w:rPr>
        <w:t>point location experiment</w:t>
      </w:r>
    </w:p>
    <w:p w14:paraId="4B8EBEC2" w14:textId="77777777" w:rsidR="00291FA9"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Circular model study design</w:t>
      </w:r>
    </w:p>
    <w:p w14:paraId="3E38FAEF" w14:textId="18767C3A" w:rsidR="00291FA9"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Supplementary Figure S1</w:t>
      </w:r>
      <w:r>
        <w:rPr>
          <w:rFonts w:ascii="Times New Roman" w:hAnsi="Times New Roman" w:cs="Times New Roman"/>
          <w:sz w:val="20"/>
          <w:szCs w:val="20"/>
        </w:rPr>
        <w:t xml:space="preserve"> </w:t>
      </w:r>
      <w:r w:rsidR="002C7C5A" w:rsidRPr="00CF2181">
        <w:rPr>
          <w:rFonts w:ascii="Times New Roman" w:hAnsi="Times New Roman" w:cs="Times New Roman"/>
          <w:sz w:val="20"/>
          <w:szCs w:val="20"/>
        </w:rPr>
        <w:t>shows a schematic diagram of this study</w:t>
      </w:r>
      <w:r w:rsidR="00350989" w:rsidRPr="00CF2181">
        <w:rPr>
          <w:rFonts w:ascii="Times New Roman" w:hAnsi="Times New Roman" w:cs="Times New Roman"/>
          <w:sz w:val="20"/>
          <w:szCs w:val="20"/>
        </w:rPr>
        <w:t xml:space="preserve">. A circular model was manufactured for </w:t>
      </w:r>
      <w:r w:rsidR="0085459C" w:rsidRPr="00CF2181">
        <w:rPr>
          <w:rFonts w:ascii="Times New Roman" w:hAnsi="Times New Roman" w:cs="Times New Roman"/>
          <w:sz w:val="20"/>
          <w:szCs w:val="20"/>
        </w:rPr>
        <w:t xml:space="preserve">the </w:t>
      </w:r>
      <w:r w:rsidR="00350989" w:rsidRPr="00CF2181">
        <w:rPr>
          <w:rFonts w:ascii="Times New Roman" w:hAnsi="Times New Roman" w:cs="Times New Roman"/>
          <w:sz w:val="20"/>
          <w:szCs w:val="20"/>
        </w:rPr>
        <w:t>point</w:t>
      </w:r>
      <w:r w:rsidR="00634EC5" w:rsidRPr="00CF2181">
        <w:rPr>
          <w:rFonts w:ascii="Times New Roman" w:hAnsi="Times New Roman" w:cs="Times New Roman"/>
          <w:sz w:val="20"/>
          <w:szCs w:val="20"/>
        </w:rPr>
        <w:t xml:space="preserve"> </w:t>
      </w:r>
      <w:r w:rsidR="00350989" w:rsidRPr="00CF2181">
        <w:rPr>
          <w:rFonts w:ascii="Times New Roman" w:hAnsi="Times New Roman" w:cs="Times New Roman"/>
          <w:sz w:val="20"/>
          <w:szCs w:val="20"/>
        </w:rPr>
        <w:t>location accuracy experiment</w:t>
      </w:r>
      <w:r w:rsidR="00955745" w:rsidRPr="00CF2181">
        <w:rPr>
          <w:rFonts w:ascii="Times New Roman" w:hAnsi="Times New Roman" w:cs="Times New Roman"/>
          <w:sz w:val="20"/>
          <w:szCs w:val="20"/>
        </w:rPr>
        <w:t xml:space="preserve">. </w:t>
      </w:r>
      <w:r w:rsidR="00350989" w:rsidRPr="00CF2181">
        <w:rPr>
          <w:rFonts w:ascii="Times New Roman" w:eastAsiaTheme="minorHAnsi" w:hAnsi="Times New Roman" w:cs="Times New Roman"/>
          <w:sz w:val="20"/>
          <w:szCs w:val="20"/>
        </w:rPr>
        <w:t xml:space="preserve">The model was </w:t>
      </w:r>
      <w:r w:rsidR="00634EC5" w:rsidRPr="00CF2181">
        <w:rPr>
          <w:rFonts w:ascii="Times New Roman" w:eastAsiaTheme="minorHAnsi" w:hAnsi="Times New Roman" w:cs="Times New Roman"/>
          <w:sz w:val="20"/>
          <w:szCs w:val="20"/>
        </w:rPr>
        <w:t>scanned using</w:t>
      </w:r>
      <w:r w:rsidR="00350989" w:rsidRPr="00CF2181">
        <w:rPr>
          <w:rFonts w:ascii="Times New Roman" w:eastAsiaTheme="minorHAnsi" w:hAnsi="Times New Roman" w:cs="Times New Roman"/>
          <w:sz w:val="20"/>
          <w:szCs w:val="20"/>
        </w:rPr>
        <w:t xml:space="preserve"> </w:t>
      </w:r>
      <w:r w:rsidR="00C609B7" w:rsidRPr="00CF2181">
        <w:rPr>
          <w:rFonts w:ascii="Times New Roman" w:eastAsiaTheme="minorHAnsi" w:hAnsi="Times New Roman" w:cs="Times New Roman"/>
          <w:sz w:val="20"/>
          <w:szCs w:val="20"/>
        </w:rPr>
        <w:t>computed tomography (</w:t>
      </w:r>
      <w:r w:rsidR="00350989" w:rsidRPr="00CF2181">
        <w:rPr>
          <w:rFonts w:ascii="Times New Roman" w:eastAsiaTheme="minorHAnsi" w:hAnsi="Times New Roman" w:cs="Times New Roman"/>
          <w:sz w:val="20"/>
          <w:szCs w:val="20"/>
        </w:rPr>
        <w:t>CT</w:t>
      </w:r>
      <w:r w:rsidR="00C609B7" w:rsidRPr="00CF2181">
        <w:rPr>
          <w:rFonts w:ascii="Times New Roman" w:eastAsiaTheme="minorHAnsi" w:hAnsi="Times New Roman" w:cs="Times New Roman"/>
          <w:sz w:val="20"/>
          <w:szCs w:val="20"/>
        </w:rPr>
        <w:t>)</w:t>
      </w:r>
      <w:r w:rsidR="00350989" w:rsidRPr="00CF2181">
        <w:rPr>
          <w:rFonts w:ascii="Times New Roman" w:eastAsiaTheme="minorHAnsi" w:hAnsi="Times New Roman" w:cs="Times New Roman"/>
          <w:sz w:val="20"/>
          <w:szCs w:val="20"/>
        </w:rPr>
        <w:t xml:space="preserve">, </w:t>
      </w:r>
      <w:r w:rsidR="002C7C5A" w:rsidRPr="00CF2181">
        <w:rPr>
          <w:rFonts w:ascii="Times New Roman" w:eastAsiaTheme="minorHAnsi" w:hAnsi="Times New Roman" w:cs="Times New Roman"/>
          <w:sz w:val="20"/>
          <w:szCs w:val="20"/>
        </w:rPr>
        <w:t xml:space="preserve">and </w:t>
      </w:r>
      <w:r w:rsidR="00350989" w:rsidRPr="00CF2181">
        <w:rPr>
          <w:rFonts w:ascii="Times New Roman" w:eastAsiaTheme="minorHAnsi" w:hAnsi="Times New Roman" w:cs="Times New Roman"/>
          <w:sz w:val="20"/>
          <w:szCs w:val="20"/>
        </w:rPr>
        <w:t>the images were processed for viewing and measurement. The spatial coordinates of all marker</w:t>
      </w:r>
      <w:r w:rsidR="00830208" w:rsidRPr="00CF2181">
        <w:rPr>
          <w:rFonts w:ascii="Times New Roman" w:eastAsiaTheme="minorHAnsi" w:hAnsi="Times New Roman" w:cs="Times New Roman"/>
          <w:sz w:val="20"/>
          <w:szCs w:val="20"/>
        </w:rPr>
        <w:t>-</w:t>
      </w:r>
      <w:r w:rsidR="00350989" w:rsidRPr="00CF2181">
        <w:rPr>
          <w:rFonts w:ascii="Times New Roman" w:eastAsiaTheme="minorHAnsi" w:hAnsi="Times New Roman" w:cs="Times New Roman"/>
          <w:sz w:val="20"/>
          <w:szCs w:val="20"/>
        </w:rPr>
        <w:t xml:space="preserve">points placed in </w:t>
      </w:r>
      <w:r w:rsidR="00B1697C" w:rsidRPr="00CF2181">
        <w:rPr>
          <w:rFonts w:ascii="Times New Roman" w:eastAsiaTheme="minorHAnsi" w:hAnsi="Times New Roman" w:cs="Times New Roman"/>
          <w:sz w:val="20"/>
          <w:szCs w:val="20"/>
        </w:rPr>
        <w:t xml:space="preserve">the </w:t>
      </w:r>
      <w:r w:rsidR="00C609B7" w:rsidRPr="00CF2181">
        <w:rPr>
          <w:rFonts w:ascii="Times New Roman" w:eastAsia="游明朝" w:hAnsi="Times New Roman" w:cs="Times New Roman"/>
          <w:sz w:val="20"/>
          <w:szCs w:val="20"/>
        </w:rPr>
        <w:t>multiplanar reformation (</w:t>
      </w:r>
      <w:r w:rsidR="00350989" w:rsidRPr="00CF2181">
        <w:rPr>
          <w:rFonts w:ascii="Times New Roman" w:eastAsia="游明朝" w:hAnsi="Times New Roman" w:cs="Times New Roman"/>
          <w:sz w:val="20"/>
          <w:szCs w:val="20"/>
        </w:rPr>
        <w:t>MPR</w:t>
      </w:r>
      <w:r w:rsidR="00C609B7" w:rsidRPr="00CF2181">
        <w:rPr>
          <w:rFonts w:ascii="Times New Roman" w:eastAsia="游明朝" w:hAnsi="Times New Roman" w:cs="Times New Roman"/>
          <w:sz w:val="20"/>
          <w:szCs w:val="20"/>
        </w:rPr>
        <w:t>)</w:t>
      </w:r>
      <w:r w:rsidR="00350989" w:rsidRPr="00CF2181">
        <w:rPr>
          <w:rFonts w:ascii="Times New Roman" w:eastAsia="游明朝" w:hAnsi="Times New Roman" w:cs="Times New Roman"/>
          <w:sz w:val="20"/>
          <w:szCs w:val="20"/>
        </w:rPr>
        <w:t xml:space="preserve"> and separately in </w:t>
      </w:r>
      <w:r w:rsidR="00C609B7" w:rsidRPr="00CF2181">
        <w:rPr>
          <w:rFonts w:ascii="Times New Roman" w:hAnsi="Times New Roman" w:cs="Times New Roman"/>
          <w:sz w:val="20"/>
          <w:szCs w:val="20"/>
        </w:rPr>
        <w:t>isosurface measurement on volume-rendered image</w:t>
      </w:r>
      <w:r w:rsidR="00E13C8E" w:rsidRPr="00CF2181">
        <w:rPr>
          <w:rFonts w:ascii="Times New Roman" w:hAnsi="Times New Roman" w:cs="Times New Roman"/>
          <w:sz w:val="20"/>
          <w:szCs w:val="20"/>
        </w:rPr>
        <w:t>s</w:t>
      </w:r>
      <w:r w:rsidR="00350989" w:rsidRPr="00CF2181">
        <w:rPr>
          <w:rFonts w:ascii="Times New Roman" w:eastAsia="游明朝" w:hAnsi="Times New Roman" w:cs="Times New Roman"/>
          <w:sz w:val="20"/>
          <w:szCs w:val="20"/>
        </w:rPr>
        <w:t xml:space="preserve"> </w:t>
      </w:r>
      <w:r w:rsidR="00C609B7" w:rsidRPr="00CF2181">
        <w:rPr>
          <w:rFonts w:ascii="Times New Roman" w:eastAsia="游明朝" w:hAnsi="Times New Roman" w:cs="Times New Roman"/>
          <w:sz w:val="20"/>
          <w:szCs w:val="20"/>
        </w:rPr>
        <w:t>(</w:t>
      </w:r>
      <w:r w:rsidR="00350989" w:rsidRPr="00CF2181">
        <w:rPr>
          <w:rFonts w:ascii="Times New Roman" w:eastAsia="游明朝" w:hAnsi="Times New Roman" w:cs="Times New Roman"/>
          <w:sz w:val="20"/>
          <w:szCs w:val="20"/>
        </w:rPr>
        <w:t>IMVR</w:t>
      </w:r>
      <w:r w:rsidR="00C609B7" w:rsidRPr="00CF2181">
        <w:rPr>
          <w:rFonts w:ascii="Times New Roman" w:eastAsia="游明朝" w:hAnsi="Times New Roman" w:cs="Times New Roman"/>
          <w:sz w:val="20"/>
          <w:szCs w:val="20"/>
        </w:rPr>
        <w:t>)</w:t>
      </w:r>
      <w:r w:rsidR="00350989" w:rsidRPr="00CF2181">
        <w:rPr>
          <w:rFonts w:ascii="Times New Roman" w:eastAsia="游明朝" w:hAnsi="Times New Roman" w:cs="Times New Roman"/>
          <w:sz w:val="20"/>
          <w:szCs w:val="20"/>
        </w:rPr>
        <w:t xml:space="preserve"> were calculated by a single </w:t>
      </w:r>
      <w:r w:rsidR="00955745" w:rsidRPr="00CF2181">
        <w:rPr>
          <w:rFonts w:ascii="Times New Roman" w:eastAsiaTheme="minorHAnsi" w:hAnsi="Times New Roman" w:cs="Times New Roman"/>
          <w:sz w:val="20"/>
          <w:szCs w:val="20"/>
        </w:rPr>
        <w:t>observer</w:t>
      </w:r>
      <w:r w:rsidR="00350989" w:rsidRPr="00CF2181">
        <w:rPr>
          <w:rFonts w:ascii="Times New Roman" w:eastAsiaTheme="minorHAnsi" w:hAnsi="Times New Roman" w:cs="Times New Roman"/>
          <w:sz w:val="20"/>
          <w:szCs w:val="20"/>
        </w:rPr>
        <w:t xml:space="preserve"> (K.</w:t>
      </w:r>
      <w:r w:rsidR="001F3D40" w:rsidRPr="00CF2181">
        <w:rPr>
          <w:rFonts w:ascii="Times New Roman" w:eastAsiaTheme="minorHAnsi" w:hAnsi="Times New Roman" w:cs="Times New Roman"/>
          <w:sz w:val="20"/>
          <w:szCs w:val="20"/>
        </w:rPr>
        <w:t xml:space="preserve"> </w:t>
      </w:r>
      <w:r w:rsidR="00350989" w:rsidRPr="00CF2181">
        <w:rPr>
          <w:rFonts w:ascii="Times New Roman" w:eastAsiaTheme="minorHAnsi" w:hAnsi="Times New Roman" w:cs="Times New Roman"/>
          <w:sz w:val="20"/>
          <w:szCs w:val="20"/>
        </w:rPr>
        <w:t>K., a</w:t>
      </w:r>
      <w:r w:rsidR="0031633D" w:rsidRPr="00CF2181">
        <w:rPr>
          <w:rFonts w:ascii="Times New Roman" w:eastAsiaTheme="minorHAnsi" w:hAnsi="Times New Roman" w:cs="Times New Roman"/>
          <w:sz w:val="20"/>
          <w:szCs w:val="20"/>
        </w:rPr>
        <w:t>n experienced</w:t>
      </w:r>
      <w:r w:rsidR="00350989" w:rsidRPr="00CF2181">
        <w:rPr>
          <w:rFonts w:ascii="Times New Roman" w:eastAsiaTheme="minorHAnsi" w:hAnsi="Times New Roman" w:cs="Times New Roman"/>
          <w:sz w:val="20"/>
          <w:szCs w:val="20"/>
        </w:rPr>
        <w:t xml:space="preserve"> cardiac surgeon) and compared </w:t>
      </w:r>
      <w:r w:rsidR="00E13C8E" w:rsidRPr="00CF2181">
        <w:rPr>
          <w:rFonts w:ascii="Times New Roman" w:eastAsiaTheme="minorHAnsi" w:hAnsi="Times New Roman" w:cs="Times New Roman"/>
          <w:sz w:val="20"/>
          <w:szCs w:val="20"/>
        </w:rPr>
        <w:t xml:space="preserve">with </w:t>
      </w:r>
      <w:r w:rsidR="00350989" w:rsidRPr="00CF2181">
        <w:rPr>
          <w:rFonts w:ascii="Times New Roman" w:eastAsiaTheme="minorHAnsi" w:hAnsi="Times New Roman" w:cs="Times New Roman"/>
          <w:sz w:val="20"/>
          <w:szCs w:val="20"/>
        </w:rPr>
        <w:t>the reference data made with optic-scan</w:t>
      </w:r>
      <w:r w:rsidR="00350989" w:rsidRPr="00CF2181">
        <w:rPr>
          <w:rFonts w:ascii="Times New Roman" w:eastAsiaTheme="minorHAnsi" w:hAnsi="Times New Roman" w:cs="Times New Roman"/>
          <w:kern w:val="0"/>
          <w:sz w:val="20"/>
          <w:szCs w:val="20"/>
        </w:rPr>
        <w:t>ning measurement</w:t>
      </w:r>
      <w:r w:rsidR="00350989" w:rsidRPr="00CF2181">
        <w:rPr>
          <w:rFonts w:ascii="Times New Roman" w:eastAsia="游明朝" w:hAnsi="Times New Roman" w:cs="Times New Roman"/>
          <w:kern w:val="0"/>
          <w:sz w:val="20"/>
          <w:szCs w:val="20"/>
        </w:rPr>
        <w:t>s</w:t>
      </w:r>
      <w:r w:rsidR="00955745" w:rsidRPr="00CF2181">
        <w:rPr>
          <w:rFonts w:ascii="Times New Roman" w:eastAsiaTheme="minorHAnsi" w:hAnsi="Times New Roman" w:cs="Times New Roman"/>
          <w:kern w:val="0"/>
          <w:sz w:val="20"/>
          <w:szCs w:val="20"/>
        </w:rPr>
        <w:t xml:space="preserve"> by </w:t>
      </w:r>
      <w:r w:rsidR="00CD6819" w:rsidRPr="00CF2181">
        <w:rPr>
          <w:rFonts w:ascii="Times New Roman" w:hAnsi="Times New Roman" w:cs="Times New Roman"/>
          <w:sz w:val="20"/>
          <w:szCs w:val="20"/>
        </w:rPr>
        <w:t>a</w:t>
      </w:r>
      <w:r w:rsidR="0031633D" w:rsidRPr="00CF2181">
        <w:rPr>
          <w:rFonts w:ascii="Times New Roman" w:hAnsi="Times New Roman" w:cs="Times New Roman"/>
          <w:sz w:val="20"/>
          <w:szCs w:val="20"/>
        </w:rPr>
        <w:t>nother</w:t>
      </w:r>
      <w:r w:rsidR="00CD6819" w:rsidRPr="00CF2181">
        <w:rPr>
          <w:rFonts w:ascii="Times New Roman" w:hAnsi="Times New Roman" w:cs="Times New Roman"/>
          <w:sz w:val="20"/>
          <w:szCs w:val="20"/>
        </w:rPr>
        <w:t xml:space="preserve"> single-blinded operator (H.</w:t>
      </w:r>
      <w:r w:rsidR="001F3D40" w:rsidRPr="00CF2181">
        <w:rPr>
          <w:rFonts w:ascii="Times New Roman" w:hAnsi="Times New Roman" w:cs="Times New Roman"/>
          <w:sz w:val="20"/>
          <w:szCs w:val="20"/>
        </w:rPr>
        <w:t xml:space="preserve"> </w:t>
      </w:r>
      <w:r w:rsidR="00CD6819" w:rsidRPr="00CF2181">
        <w:rPr>
          <w:rFonts w:ascii="Times New Roman" w:hAnsi="Times New Roman" w:cs="Times New Roman"/>
          <w:sz w:val="20"/>
          <w:szCs w:val="20"/>
        </w:rPr>
        <w:t>F.)</w:t>
      </w:r>
      <w:r w:rsidR="00350989" w:rsidRPr="00CF2181">
        <w:rPr>
          <w:rFonts w:ascii="Times New Roman" w:eastAsia="游明朝" w:hAnsi="Times New Roman" w:cs="Times New Roman"/>
          <w:sz w:val="20"/>
          <w:szCs w:val="20"/>
        </w:rPr>
        <w:t>.</w:t>
      </w:r>
    </w:p>
    <w:p w14:paraId="2AFF703A" w14:textId="77777777" w:rsidR="005C6699" w:rsidRPr="00CF2181" w:rsidRDefault="005C6699" w:rsidP="006C393D">
      <w:pPr>
        <w:rPr>
          <w:rFonts w:ascii="Times New Roman" w:hAnsi="Times New Roman" w:cs="Times New Roman"/>
          <w:sz w:val="20"/>
          <w:szCs w:val="20"/>
        </w:rPr>
      </w:pPr>
    </w:p>
    <w:p w14:paraId="24812CE6" w14:textId="77777777" w:rsidR="005C6699"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Creation of the circular model</w:t>
      </w:r>
    </w:p>
    <w:p w14:paraId="0AA44681" w14:textId="77777777" w:rsidR="005C6699"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The circular model was designed using computer-aided design (CAD) software (Autodesk Fusion 360 Software, version 2.0.16490)</w:t>
      </w:r>
      <w:r w:rsidR="00B1697C" w:rsidRPr="00CF2181">
        <w:rPr>
          <w:rFonts w:ascii="Times New Roman" w:hAnsi="Times New Roman" w:cs="Times New Roman"/>
          <w:sz w:val="20"/>
          <w:szCs w:val="20"/>
        </w:rPr>
        <w:t>,</w:t>
      </w:r>
      <w:r w:rsidR="0035541E" w:rsidRPr="00CF2181">
        <w:rPr>
          <w:rFonts w:ascii="Times New Roman" w:hAnsi="Times New Roman" w:cs="Times New Roman"/>
          <w:sz w:val="20"/>
          <w:szCs w:val="20"/>
        </w:rPr>
        <w:t xml:space="preserve"> as shown in </w:t>
      </w:r>
      <w:r w:rsidR="00CF2181" w:rsidRPr="00CF2181">
        <w:rPr>
          <w:rFonts w:ascii="Times New Roman" w:hAnsi="Times New Roman" w:cs="Times New Roman"/>
          <w:sz w:val="20"/>
          <w:szCs w:val="20"/>
        </w:rPr>
        <w:t>Supplementary Figure S2</w:t>
      </w:r>
      <w:r w:rsidRPr="00CF2181">
        <w:rPr>
          <w:rFonts w:ascii="Times New Roman" w:hAnsi="Times New Roman" w:cs="Times New Roman"/>
          <w:sz w:val="20"/>
          <w:szCs w:val="20"/>
        </w:rPr>
        <w:t>. The model was 1</w:t>
      </w:r>
      <w:r w:rsidR="0035541E" w:rsidRPr="00CF2181">
        <w:rPr>
          <w:rFonts w:ascii="Times New Roman" w:hAnsi="Times New Roman" w:cs="Times New Roman"/>
          <w:sz w:val="20"/>
          <w:szCs w:val="20"/>
        </w:rPr>
        <w:t>5</w:t>
      </w:r>
      <w:r w:rsidRPr="00CF2181">
        <w:rPr>
          <w:rFonts w:ascii="Times New Roman" w:hAnsi="Times New Roman" w:cs="Times New Roman"/>
          <w:sz w:val="20"/>
          <w:szCs w:val="20"/>
        </w:rPr>
        <w:t>0 mm in diameter</w:t>
      </w:r>
      <w:r w:rsidRPr="00CF2181">
        <w:rPr>
          <w:rFonts w:ascii="Times New Roman" w:eastAsia="游明朝" w:hAnsi="Times New Roman" w:cs="Times New Roman"/>
          <w:sz w:val="20"/>
          <w:szCs w:val="20"/>
        </w:rPr>
        <w:t xml:space="preserve"> to simulate the cardiovascular anatomical scale. There were 57 small pits for landmarks evenly spaced at 10</w:t>
      </w:r>
      <w:r w:rsidR="00634EC5" w:rsidRPr="00CF2181">
        <w:rPr>
          <w:rFonts w:ascii="Times New Roman" w:eastAsia="游明朝" w:hAnsi="Times New Roman" w:cs="Times New Roman"/>
          <w:sz w:val="20"/>
          <w:szCs w:val="20"/>
        </w:rPr>
        <w:t>-</w:t>
      </w:r>
      <w:r w:rsidRPr="00CF2181">
        <w:rPr>
          <w:rFonts w:ascii="Times New Roman" w:eastAsia="游明朝" w:hAnsi="Times New Roman" w:cs="Times New Roman"/>
          <w:sz w:val="20"/>
          <w:szCs w:val="20"/>
        </w:rPr>
        <w:t>mm intervals in circles on the disk surface</w:t>
      </w:r>
      <w:r w:rsidRPr="00CF2181">
        <w:rPr>
          <w:rFonts w:ascii="Times New Roman" w:hAnsi="Times New Roman" w:cs="Times New Roman"/>
          <w:sz w:val="20"/>
          <w:szCs w:val="20"/>
        </w:rPr>
        <w:t xml:space="preserve"> and one on the tip of a small post. The circular model is </w:t>
      </w:r>
      <w:r w:rsidR="00634EC5" w:rsidRPr="00CF2181">
        <w:rPr>
          <w:rFonts w:ascii="Times New Roman" w:hAnsi="Times New Roman" w:cs="Times New Roman"/>
          <w:sz w:val="20"/>
          <w:szCs w:val="20"/>
        </w:rPr>
        <w:t xml:space="preserve">constructed </w:t>
      </w:r>
      <w:r w:rsidRPr="00CF2181">
        <w:rPr>
          <w:rFonts w:ascii="Times New Roman" w:hAnsi="Times New Roman" w:cs="Times New Roman"/>
          <w:sz w:val="20"/>
          <w:szCs w:val="20"/>
        </w:rPr>
        <w:t>of rigid polyoxymethylene plastic.</w:t>
      </w:r>
    </w:p>
    <w:p w14:paraId="5B317943" w14:textId="77777777" w:rsidR="005C6699" w:rsidRPr="00CF2181" w:rsidRDefault="005C6699" w:rsidP="006C393D">
      <w:pPr>
        <w:rPr>
          <w:rFonts w:ascii="Times New Roman" w:eastAsiaTheme="minorHAnsi" w:hAnsi="Times New Roman" w:cs="Times New Roman"/>
          <w:b/>
          <w:bCs/>
          <w:sz w:val="20"/>
          <w:szCs w:val="20"/>
        </w:rPr>
      </w:pPr>
    </w:p>
    <w:p w14:paraId="1405D43D" w14:textId="77777777" w:rsidR="00C1292F" w:rsidRPr="00CF2181" w:rsidRDefault="008828F2" w:rsidP="006C393D">
      <w:pPr>
        <w:rPr>
          <w:rFonts w:ascii="Times New Roman" w:eastAsiaTheme="minorHAnsi" w:hAnsi="Times New Roman" w:cs="Times New Roman"/>
          <w:i/>
          <w:iCs/>
          <w:sz w:val="20"/>
          <w:szCs w:val="20"/>
        </w:rPr>
      </w:pPr>
      <w:bookmarkStart w:id="1" w:name="_Hlk155904679"/>
      <w:r w:rsidRPr="00CF2181">
        <w:rPr>
          <w:rFonts w:ascii="Times New Roman" w:eastAsiaTheme="minorHAnsi" w:hAnsi="Times New Roman" w:cs="Times New Roman"/>
          <w:i/>
          <w:iCs/>
          <w:sz w:val="20"/>
          <w:szCs w:val="20"/>
        </w:rPr>
        <w:t xml:space="preserve">Image data acquisition and reconstruction of the circular model </w:t>
      </w:r>
      <w:r w:rsidR="00F65568" w:rsidRPr="00CF2181">
        <w:rPr>
          <w:rFonts w:ascii="Times New Roman" w:eastAsiaTheme="minorHAnsi" w:hAnsi="Times New Roman" w:cs="Times New Roman"/>
          <w:i/>
          <w:iCs/>
          <w:sz w:val="20"/>
          <w:szCs w:val="20"/>
        </w:rPr>
        <w:t>using</w:t>
      </w:r>
      <w:r w:rsidR="00634EC5" w:rsidRPr="00CF2181">
        <w:rPr>
          <w:rFonts w:ascii="Times New Roman" w:eastAsiaTheme="minorHAnsi" w:hAnsi="Times New Roman" w:cs="Times New Roman"/>
          <w:i/>
          <w:iCs/>
          <w:sz w:val="20"/>
          <w:szCs w:val="20"/>
        </w:rPr>
        <w:t xml:space="preserve"> a</w:t>
      </w:r>
      <w:r w:rsidRPr="00CF2181">
        <w:rPr>
          <w:rFonts w:ascii="Times New Roman" w:eastAsiaTheme="minorHAnsi" w:hAnsi="Times New Roman" w:cs="Times New Roman"/>
          <w:i/>
          <w:iCs/>
          <w:sz w:val="20"/>
          <w:szCs w:val="20"/>
        </w:rPr>
        <w:t xml:space="preserve"> super high-resolution CT scanner</w:t>
      </w:r>
      <w:bookmarkEnd w:id="1"/>
    </w:p>
    <w:p w14:paraId="3EABD3EB" w14:textId="77777777" w:rsidR="00C1292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 xml:space="preserve">Image data were obtained for all </w:t>
      </w:r>
      <w:r w:rsidR="00F65568" w:rsidRPr="00CF2181">
        <w:rPr>
          <w:rFonts w:ascii="Times New Roman" w:hAnsi="Times New Roman" w:cs="Times New Roman"/>
          <w:sz w:val="20"/>
          <w:szCs w:val="20"/>
        </w:rPr>
        <w:t xml:space="preserve">the </w:t>
      </w:r>
      <w:r w:rsidRPr="00CF2181">
        <w:rPr>
          <w:rFonts w:ascii="Times New Roman" w:hAnsi="Times New Roman" w:cs="Times New Roman"/>
          <w:sz w:val="20"/>
          <w:szCs w:val="20"/>
        </w:rPr>
        <w:t xml:space="preserve">models on a 160-row </w:t>
      </w:r>
      <w:r w:rsidRPr="00CF2181">
        <w:rPr>
          <w:rFonts w:ascii="Times New Roman" w:eastAsia="游明朝" w:hAnsi="Times New Roman" w:cs="Times New Roman"/>
          <w:sz w:val="20"/>
          <w:szCs w:val="20"/>
        </w:rPr>
        <w:t>multidetector CT scanner (</w:t>
      </w:r>
      <w:r w:rsidRPr="00CF2181">
        <w:rPr>
          <w:rFonts w:ascii="Times New Roman" w:hAnsi="Times New Roman" w:cs="Times New Roman"/>
          <w:sz w:val="20"/>
          <w:szCs w:val="20"/>
        </w:rPr>
        <w:t xml:space="preserve">Aquilion Precision, Canon Medical Systems, Otawara, Tochigi, Japan) in </w:t>
      </w:r>
      <w:r w:rsidR="00F65568" w:rsidRPr="00CF2181">
        <w:rPr>
          <w:rFonts w:ascii="Times New Roman" w:hAnsi="Times New Roman" w:cs="Times New Roman"/>
          <w:sz w:val="20"/>
          <w:szCs w:val="20"/>
        </w:rPr>
        <w:t xml:space="preserve">a </w:t>
      </w:r>
      <w:r w:rsidRPr="00CF2181">
        <w:rPr>
          <w:rFonts w:ascii="Times New Roman" w:hAnsi="Times New Roman" w:cs="Times New Roman"/>
          <w:sz w:val="20"/>
          <w:szCs w:val="20"/>
        </w:rPr>
        <w:t xml:space="preserve">super high-resolution mode with the following data acquisition and reconstruction parameters: tube voltage = 120 kVp, tube current-time product = 75 mAs, reconstruction slice thickness and increments = 0.25 mm, reconstruction field of view = 170 mm, </w:t>
      </w:r>
      <w:r w:rsidR="00F65568" w:rsidRPr="00CF2181">
        <w:rPr>
          <w:rFonts w:ascii="Times New Roman" w:hAnsi="Times New Roman" w:cs="Times New Roman"/>
          <w:sz w:val="20"/>
          <w:szCs w:val="20"/>
        </w:rPr>
        <w:t xml:space="preserve">and </w:t>
      </w:r>
      <w:r w:rsidRPr="00CF2181">
        <w:rPr>
          <w:rFonts w:ascii="Times New Roman" w:hAnsi="Times New Roman" w:cs="Times New Roman"/>
          <w:sz w:val="20"/>
          <w:szCs w:val="20"/>
        </w:rPr>
        <w:t>reconstruction kernel = FC04 (standard).</w:t>
      </w:r>
    </w:p>
    <w:p w14:paraId="60EDBB35" w14:textId="77777777" w:rsidR="00634EC5" w:rsidRPr="00CF2181" w:rsidRDefault="00634EC5" w:rsidP="006C393D">
      <w:pPr>
        <w:rPr>
          <w:rFonts w:ascii="Times New Roman" w:eastAsiaTheme="minorHAnsi" w:hAnsi="Times New Roman" w:cs="Times New Roman"/>
          <w:sz w:val="20"/>
          <w:szCs w:val="20"/>
        </w:rPr>
      </w:pPr>
    </w:p>
    <w:p w14:paraId="1B33BC1E" w14:textId="77777777" w:rsidR="005C6699"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 xml:space="preserve">Image </w:t>
      </w:r>
      <w:r w:rsidR="00C1292F" w:rsidRPr="00CF2181">
        <w:rPr>
          <w:rFonts w:ascii="Times New Roman" w:hAnsi="Times New Roman" w:cs="Times New Roman"/>
          <w:i/>
          <w:iCs/>
          <w:sz w:val="20"/>
          <w:szCs w:val="20"/>
        </w:rPr>
        <w:t>generation</w:t>
      </w:r>
      <w:r w:rsidRPr="00CF2181">
        <w:rPr>
          <w:rFonts w:ascii="Times New Roman" w:hAnsi="Times New Roman" w:cs="Times New Roman"/>
          <w:i/>
          <w:iCs/>
          <w:sz w:val="20"/>
          <w:szCs w:val="20"/>
        </w:rPr>
        <w:t xml:space="preserve"> for </w:t>
      </w:r>
      <w:r w:rsidR="00291FA9" w:rsidRPr="00CF2181">
        <w:rPr>
          <w:rFonts w:ascii="Times New Roman" w:hAnsi="Times New Roman" w:cs="Times New Roman"/>
          <w:i/>
          <w:iCs/>
          <w:sz w:val="20"/>
          <w:szCs w:val="20"/>
        </w:rPr>
        <w:t>IMVR</w:t>
      </w:r>
    </w:p>
    <w:p w14:paraId="2AC498E7" w14:textId="77777777" w:rsidR="004F48D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 xml:space="preserve">The flowchart in </w:t>
      </w:r>
      <w:r w:rsidR="00CF2181" w:rsidRPr="00CF2181">
        <w:rPr>
          <w:rFonts w:ascii="Times New Roman" w:hAnsi="Times New Roman" w:cs="Times New Roman"/>
          <w:sz w:val="20"/>
          <w:szCs w:val="20"/>
        </w:rPr>
        <w:t>Supplementary Figure S3</w:t>
      </w:r>
      <w:r>
        <w:rPr>
          <w:rFonts w:ascii="Times New Roman" w:hAnsi="Times New Roman" w:cs="Times New Roman"/>
          <w:sz w:val="20"/>
          <w:szCs w:val="20"/>
        </w:rPr>
        <w:t xml:space="preserve"> </w:t>
      </w:r>
      <w:r w:rsidRPr="00CF2181">
        <w:rPr>
          <w:rFonts w:ascii="Times New Roman" w:hAnsi="Times New Roman" w:cs="Times New Roman"/>
          <w:sz w:val="20"/>
          <w:szCs w:val="20"/>
        </w:rPr>
        <w:t xml:space="preserve">shows the visualization framework for </w:t>
      </w:r>
      <w:r w:rsidR="00291FA9" w:rsidRPr="00CF2181">
        <w:rPr>
          <w:rFonts w:ascii="Times New Roman" w:hAnsi="Times New Roman" w:cs="Times New Roman"/>
          <w:sz w:val="20"/>
          <w:szCs w:val="20"/>
        </w:rPr>
        <w:t>IMVR</w:t>
      </w:r>
      <w:r w:rsidRPr="00CF2181">
        <w:rPr>
          <w:rFonts w:ascii="Times New Roman" w:hAnsi="Times New Roman" w:cs="Times New Roman"/>
          <w:sz w:val="20"/>
          <w:szCs w:val="20"/>
        </w:rPr>
        <w:t xml:space="preserve">. Image </w:t>
      </w:r>
      <w:r w:rsidR="00C1292F" w:rsidRPr="00CF2181">
        <w:rPr>
          <w:rFonts w:ascii="Times New Roman" w:hAnsi="Times New Roman" w:cs="Times New Roman"/>
          <w:sz w:val="20"/>
          <w:szCs w:val="20"/>
        </w:rPr>
        <w:t>generation</w:t>
      </w:r>
      <w:r w:rsidRPr="00CF2181">
        <w:rPr>
          <w:rFonts w:ascii="Times New Roman" w:hAnsi="Times New Roman" w:cs="Times New Roman"/>
          <w:sz w:val="20"/>
          <w:szCs w:val="20"/>
        </w:rPr>
        <w:t xml:space="preserve"> for </w:t>
      </w:r>
      <w:r w:rsidR="00291FA9" w:rsidRPr="00CF2181">
        <w:rPr>
          <w:rFonts w:ascii="Times New Roman" w:hAnsi="Times New Roman" w:cs="Times New Roman"/>
          <w:sz w:val="20"/>
          <w:szCs w:val="20"/>
        </w:rPr>
        <w:t>IMVR</w:t>
      </w:r>
      <w:r w:rsidRPr="00CF2181">
        <w:rPr>
          <w:rFonts w:ascii="Times New Roman" w:hAnsi="Times New Roman" w:cs="Times New Roman"/>
          <w:sz w:val="20"/>
          <w:szCs w:val="20"/>
        </w:rPr>
        <w:t xml:space="preserve"> consist</w:t>
      </w:r>
      <w:r w:rsidR="00634EC5" w:rsidRPr="00CF2181">
        <w:rPr>
          <w:rFonts w:ascii="Times New Roman" w:hAnsi="Times New Roman" w:cs="Times New Roman"/>
          <w:sz w:val="20"/>
          <w:szCs w:val="20"/>
        </w:rPr>
        <w:t>ed</w:t>
      </w:r>
      <w:r w:rsidRPr="00CF2181">
        <w:rPr>
          <w:rFonts w:ascii="Times New Roman" w:hAnsi="Times New Roman" w:cs="Times New Roman"/>
          <w:sz w:val="20"/>
          <w:szCs w:val="20"/>
        </w:rPr>
        <w:t xml:space="preserve"> of (1) the optimal window settings (“presets”</w:t>
      </w:r>
      <w:r w:rsidR="0092662A" w:rsidRPr="00CF2181">
        <w:rPr>
          <w:rFonts w:ascii="Times New Roman" w:hAnsi="Times New Roman" w:cs="Times New Roman"/>
          <w:sz w:val="20"/>
          <w:szCs w:val="20"/>
        </w:rPr>
        <w:t xml:space="preserve"> illustrated in </w:t>
      </w:r>
      <w:r w:rsidR="00381DF0" w:rsidRPr="00CF2181">
        <w:rPr>
          <w:rFonts w:ascii="Times New Roman" w:hAnsi="Times New Roman" w:cs="Times New Roman"/>
          <w:sz w:val="20"/>
          <w:szCs w:val="20"/>
        </w:rPr>
        <w:t>Online Resource 12</w:t>
      </w:r>
      <w:r w:rsidRPr="00CF2181">
        <w:rPr>
          <w:rFonts w:ascii="Times New Roman" w:hAnsi="Times New Roman" w:cs="Times New Roman"/>
          <w:sz w:val="20"/>
          <w:szCs w:val="20"/>
        </w:rPr>
        <w:t>) for direct volume-rendering, (2) the stepwise surface segmentation using Ziostation2</w:t>
      </w:r>
      <w:r w:rsidR="0085459C" w:rsidRPr="00CF2181">
        <w:rPr>
          <w:rFonts w:ascii="Times New Roman" w:hAnsi="Times New Roman" w:cs="Times New Roman"/>
          <w:sz w:val="20"/>
          <w:szCs w:val="20"/>
        </w:rPr>
        <w:t xml:space="preserve"> (Ziosoft Inc., Tokyo, Japan)</w:t>
      </w:r>
      <w:r w:rsidRPr="00CF2181">
        <w:rPr>
          <w:rFonts w:ascii="Times New Roman" w:hAnsi="Times New Roman" w:cs="Times New Roman"/>
          <w:sz w:val="20"/>
          <w:szCs w:val="20"/>
        </w:rPr>
        <w:t>, (3) quality assurance of the segmented</w:t>
      </w:r>
      <w:r w:rsidR="0092662A" w:rsidRPr="00CF2181">
        <w:rPr>
          <w:rFonts w:ascii="Times New Roman" w:hAnsi="Times New Roman" w:cs="Times New Roman"/>
          <w:sz w:val="20"/>
          <w:szCs w:val="20"/>
        </w:rPr>
        <w:t xml:space="preserve"> surface </w:t>
      </w:r>
      <w:r w:rsidRPr="00CF2181">
        <w:rPr>
          <w:rFonts w:ascii="Times New Roman" w:hAnsi="Times New Roman" w:cs="Times New Roman"/>
          <w:sz w:val="20"/>
          <w:szCs w:val="20"/>
        </w:rPr>
        <w:t>data</w:t>
      </w:r>
      <w:r w:rsidR="0092662A" w:rsidRPr="00CF2181">
        <w:rPr>
          <w:rFonts w:ascii="Times New Roman" w:hAnsi="Times New Roman" w:cs="Times New Roman"/>
          <w:sz w:val="20"/>
          <w:szCs w:val="20"/>
        </w:rPr>
        <w:t xml:space="preserve"> in Standard </w:t>
      </w:r>
      <w:r w:rsidR="00634EC5" w:rsidRPr="00CF2181">
        <w:rPr>
          <w:rFonts w:ascii="Times New Roman" w:hAnsi="Times New Roman" w:cs="Times New Roman"/>
          <w:sz w:val="20"/>
          <w:szCs w:val="20"/>
        </w:rPr>
        <w:t>Tessellation</w:t>
      </w:r>
      <w:r w:rsidR="0092662A" w:rsidRPr="00CF2181">
        <w:rPr>
          <w:rFonts w:ascii="Times New Roman" w:hAnsi="Times New Roman" w:cs="Times New Roman"/>
          <w:sz w:val="20"/>
          <w:szCs w:val="20"/>
        </w:rPr>
        <w:t xml:space="preserve"> Language (STL) format</w:t>
      </w:r>
      <w:r w:rsidRPr="00CF2181">
        <w:rPr>
          <w:rFonts w:ascii="Times New Roman" w:hAnsi="Times New Roman" w:cs="Times New Roman"/>
          <w:sz w:val="20"/>
          <w:szCs w:val="20"/>
        </w:rPr>
        <w:t xml:space="preserve">, and (4) the </w:t>
      </w:r>
      <w:r w:rsidR="0085459C" w:rsidRPr="00CF2181">
        <w:rPr>
          <w:rFonts w:ascii="Times New Roman" w:hAnsi="Times New Roman" w:cs="Times New Roman"/>
          <w:sz w:val="20"/>
          <w:szCs w:val="20"/>
        </w:rPr>
        <w:t>superimposition</w:t>
      </w:r>
      <w:r w:rsidRPr="00CF2181">
        <w:rPr>
          <w:rFonts w:ascii="Times New Roman" w:hAnsi="Times New Roman" w:cs="Times New Roman"/>
          <w:sz w:val="20"/>
          <w:szCs w:val="20"/>
        </w:rPr>
        <w:t xml:space="preserve"> of volume- and surface-rendered images in Vesalius3D </w:t>
      </w:r>
      <w:r w:rsidR="0085459C" w:rsidRPr="00CF2181">
        <w:rPr>
          <w:rFonts w:ascii="Times New Roman" w:hAnsi="Times New Roman" w:cs="Times New Roman"/>
          <w:sz w:val="20"/>
          <w:szCs w:val="20"/>
        </w:rPr>
        <w:t xml:space="preserve">(PS Tech, Amsterdam, </w:t>
      </w:r>
      <w:r w:rsidR="00634EC5" w:rsidRPr="00CF2181">
        <w:rPr>
          <w:rFonts w:ascii="Times New Roman" w:hAnsi="Times New Roman" w:cs="Times New Roman"/>
          <w:sz w:val="20"/>
          <w:szCs w:val="20"/>
        </w:rPr>
        <w:t xml:space="preserve">the </w:t>
      </w:r>
      <w:r w:rsidR="0085459C" w:rsidRPr="00CF2181">
        <w:rPr>
          <w:rFonts w:ascii="Times New Roman" w:hAnsi="Times New Roman" w:cs="Times New Roman"/>
          <w:sz w:val="20"/>
          <w:szCs w:val="20"/>
        </w:rPr>
        <w:t>Netherlands)</w:t>
      </w:r>
      <w:r w:rsidR="00382BD2" w:rsidRPr="00CF2181">
        <w:rPr>
          <w:rFonts w:ascii="Times New Roman" w:hAnsi="Times New Roman" w:cs="Times New Roman"/>
          <w:sz w:val="20"/>
          <w:szCs w:val="20"/>
        </w:rPr>
        <w:t>.</w:t>
      </w:r>
      <w:r w:rsidR="0085459C" w:rsidRPr="00CF2181">
        <w:rPr>
          <w:rFonts w:ascii="Times New Roman" w:hAnsi="Times New Roman" w:cs="Times New Roman"/>
          <w:sz w:val="20"/>
          <w:szCs w:val="20"/>
        </w:rPr>
        <w:t xml:space="preserve"> </w:t>
      </w:r>
      <w:r w:rsidR="00382BD2" w:rsidRPr="00CF2181">
        <w:rPr>
          <w:rFonts w:ascii="Times New Roman" w:hAnsi="Times New Roman" w:cs="Times New Roman"/>
          <w:sz w:val="20"/>
          <w:szCs w:val="20"/>
        </w:rPr>
        <w:t>The</w:t>
      </w:r>
      <w:r w:rsidR="002C7C5A" w:rsidRPr="00CF2181">
        <w:rPr>
          <w:rFonts w:ascii="Times New Roman" w:hAnsi="Times New Roman" w:cs="Times New Roman"/>
          <w:sz w:val="20"/>
          <w:szCs w:val="20"/>
        </w:rPr>
        <w:t xml:space="preserve"> same</w:t>
      </w:r>
      <w:r w:rsidR="00382BD2" w:rsidRPr="00CF2181">
        <w:rPr>
          <w:rFonts w:ascii="Times New Roman" w:hAnsi="Times New Roman" w:cs="Times New Roman"/>
          <w:sz w:val="20"/>
          <w:szCs w:val="20"/>
        </w:rPr>
        <w:t xml:space="preserve"> steps </w:t>
      </w:r>
      <w:r w:rsidRPr="00CF2181">
        <w:rPr>
          <w:rFonts w:ascii="Times New Roman" w:hAnsi="Times New Roman" w:cs="Times New Roman"/>
          <w:sz w:val="20"/>
          <w:szCs w:val="20"/>
        </w:rPr>
        <w:t xml:space="preserve">were </w:t>
      </w:r>
      <w:r w:rsidR="002C7C5A" w:rsidRPr="00CF2181">
        <w:rPr>
          <w:rFonts w:ascii="Times New Roman" w:hAnsi="Times New Roman" w:cs="Times New Roman"/>
          <w:sz w:val="20"/>
          <w:szCs w:val="20"/>
        </w:rPr>
        <w:t>followed for</w:t>
      </w:r>
      <w:r w:rsidR="00CD6819" w:rsidRPr="00CF2181">
        <w:rPr>
          <w:rFonts w:ascii="Times New Roman" w:hAnsi="Times New Roman" w:cs="Times New Roman"/>
          <w:sz w:val="20"/>
          <w:szCs w:val="20"/>
        </w:rPr>
        <w:t xml:space="preserve"> the cardiac models</w:t>
      </w:r>
      <w:r w:rsidRPr="00CF2181">
        <w:rPr>
          <w:rFonts w:ascii="Times New Roman" w:hAnsi="Times New Roman" w:cs="Times New Roman"/>
          <w:sz w:val="20"/>
          <w:szCs w:val="20"/>
        </w:rPr>
        <w:t>.</w:t>
      </w:r>
      <w:r w:rsidR="006B279A" w:rsidRPr="00CF2181">
        <w:rPr>
          <w:rFonts w:ascii="Times New Roman" w:hAnsi="Times New Roman" w:cs="Times New Roman"/>
          <w:sz w:val="20"/>
          <w:szCs w:val="20"/>
        </w:rPr>
        <w:t xml:space="preserve"> </w:t>
      </w:r>
      <w:r w:rsidRPr="00CF2181">
        <w:rPr>
          <w:rFonts w:ascii="Times New Roman" w:eastAsiaTheme="minorHAnsi" w:hAnsi="Times New Roman" w:cs="Times New Roman"/>
          <w:sz w:val="20"/>
          <w:szCs w:val="20"/>
        </w:rPr>
        <w:t xml:space="preserve">After </w:t>
      </w:r>
      <w:r w:rsidRPr="00CF2181">
        <w:rPr>
          <w:rFonts w:ascii="Times New Roman" w:hAnsi="Times New Roman" w:cs="Times New Roman"/>
          <w:sz w:val="20"/>
          <w:szCs w:val="20"/>
        </w:rPr>
        <w:t>qualitative image evaluations of several segmented data</w:t>
      </w:r>
      <w:r w:rsidR="002C7C5A" w:rsidRPr="00CF2181">
        <w:rPr>
          <w:rFonts w:ascii="Times New Roman" w:hAnsi="Times New Roman" w:cs="Times New Roman"/>
          <w:sz w:val="20"/>
          <w:szCs w:val="20"/>
        </w:rPr>
        <w:t>sets</w:t>
      </w:r>
      <w:r w:rsidRPr="00CF2181">
        <w:rPr>
          <w:rFonts w:ascii="Times New Roman" w:hAnsi="Times New Roman" w:cs="Times New Roman"/>
          <w:sz w:val="20"/>
          <w:szCs w:val="20"/>
        </w:rPr>
        <w:t xml:space="preserve"> derived from different thresholds, the optimal cutoff value</w:t>
      </w:r>
      <w:r w:rsidRPr="00CF2181">
        <w:rPr>
          <w:rFonts w:ascii="Times New Roman" w:eastAsia="游明朝" w:hAnsi="Times New Roman" w:cs="Times New Roman"/>
          <w:sz w:val="20"/>
          <w:szCs w:val="20"/>
        </w:rPr>
        <w:t>s of CT attenuation that present</w:t>
      </w:r>
      <w:r w:rsidR="002C7C5A" w:rsidRPr="00CF2181">
        <w:rPr>
          <w:rFonts w:ascii="Times New Roman" w:hAnsi="Times New Roman" w:cs="Times New Roman"/>
          <w:sz w:val="20"/>
          <w:szCs w:val="20"/>
        </w:rPr>
        <w:t>ed</w:t>
      </w:r>
      <w:r w:rsidRPr="00CF2181">
        <w:rPr>
          <w:rFonts w:ascii="Times New Roman" w:hAnsi="Times New Roman" w:cs="Times New Roman"/>
          <w:sz w:val="20"/>
          <w:szCs w:val="20"/>
        </w:rPr>
        <w:t xml:space="preserve"> the best surface image were selected: WL, 250 HU; </w:t>
      </w:r>
      <w:r w:rsidRPr="00CF2181">
        <w:rPr>
          <w:rFonts w:ascii="Times New Roman" w:eastAsia="游明朝" w:hAnsi="Times New Roman" w:cs="Times New Roman"/>
          <w:sz w:val="20"/>
          <w:szCs w:val="20"/>
        </w:rPr>
        <w:t>and WW</w:t>
      </w:r>
      <w:r w:rsidRPr="00CF2181">
        <w:rPr>
          <w:rFonts w:ascii="Times New Roman" w:hAnsi="Times New Roman" w:cs="Times New Roman"/>
          <w:sz w:val="20"/>
          <w:szCs w:val="20"/>
        </w:rPr>
        <w:t>, 600 HU.</w:t>
      </w:r>
      <w:r w:rsidRPr="00CF2181">
        <w:rPr>
          <w:rFonts w:ascii="Times New Roman" w:eastAsiaTheme="minorHAnsi" w:hAnsi="Times New Roman" w:cs="Times New Roman"/>
          <w:sz w:val="20"/>
          <w:szCs w:val="20"/>
        </w:rPr>
        <w:t xml:space="preserve"> The triangular distances of </w:t>
      </w:r>
      <w:r w:rsidRPr="00CF2181">
        <w:rPr>
          <w:rFonts w:ascii="Times New Roman" w:eastAsia="游明朝" w:hAnsi="Times New Roman" w:cs="Times New Roman"/>
          <w:sz w:val="20"/>
          <w:szCs w:val="20"/>
        </w:rPr>
        <w:t xml:space="preserve">the polygon mesh vertices calculated </w:t>
      </w:r>
      <w:r w:rsidRPr="00CF2181">
        <w:rPr>
          <w:rFonts w:ascii="Times New Roman" w:eastAsiaTheme="minorHAnsi" w:hAnsi="Times New Roman" w:cs="Times New Roman"/>
          <w:sz w:val="20"/>
          <w:szCs w:val="20"/>
        </w:rPr>
        <w:t xml:space="preserve">using MATLAB (MathWorks Inc., Natick, </w:t>
      </w:r>
      <w:r w:rsidR="00634EC5" w:rsidRPr="00CF2181">
        <w:rPr>
          <w:rFonts w:ascii="Times New Roman" w:eastAsiaTheme="minorHAnsi" w:hAnsi="Times New Roman" w:cs="Times New Roman"/>
          <w:sz w:val="20"/>
          <w:szCs w:val="20"/>
        </w:rPr>
        <w:t>MA</w:t>
      </w:r>
      <w:r w:rsidRPr="00CF2181">
        <w:rPr>
          <w:rFonts w:ascii="Times New Roman" w:eastAsiaTheme="minorHAnsi" w:hAnsi="Times New Roman" w:cs="Times New Roman"/>
          <w:sz w:val="20"/>
          <w:szCs w:val="20"/>
        </w:rPr>
        <w:t xml:space="preserve">, USA) </w:t>
      </w:r>
      <w:r w:rsidR="002C7C5A" w:rsidRPr="00CF2181">
        <w:rPr>
          <w:rFonts w:ascii="Times New Roman" w:eastAsiaTheme="minorHAnsi" w:hAnsi="Times New Roman" w:cs="Times New Roman"/>
          <w:sz w:val="20"/>
          <w:szCs w:val="20"/>
        </w:rPr>
        <w:t>are</w:t>
      </w:r>
      <w:r w:rsidRPr="00CF2181">
        <w:rPr>
          <w:rFonts w:ascii="Times New Roman" w:eastAsiaTheme="minorHAnsi" w:hAnsi="Times New Roman" w:cs="Times New Roman"/>
          <w:sz w:val="20"/>
          <w:szCs w:val="20"/>
        </w:rPr>
        <w:t xml:space="preserve"> </w:t>
      </w:r>
      <w:r w:rsidRPr="00CF2181">
        <w:rPr>
          <w:rFonts w:ascii="Times New Roman" w:hAnsi="Times New Roman" w:cs="Times New Roman"/>
          <w:sz w:val="20"/>
          <w:szCs w:val="20"/>
        </w:rPr>
        <w:t xml:space="preserve">listed in </w:t>
      </w:r>
      <w:r w:rsidR="00CF2181" w:rsidRPr="00CF2181">
        <w:rPr>
          <w:rFonts w:ascii="Times New Roman" w:hAnsi="Times New Roman" w:cs="Times New Roman"/>
          <w:sz w:val="20"/>
          <w:szCs w:val="20"/>
        </w:rPr>
        <w:t>Supplementary Table S</w:t>
      </w:r>
      <w:r w:rsidR="00CF2181">
        <w:rPr>
          <w:rFonts w:ascii="Times New Roman" w:hAnsi="Times New Roman" w:cs="Times New Roman"/>
          <w:sz w:val="20"/>
          <w:szCs w:val="20"/>
        </w:rPr>
        <w:t>2</w:t>
      </w:r>
      <w:r w:rsidRPr="00CF2181">
        <w:rPr>
          <w:rFonts w:ascii="Times New Roman" w:hAnsi="Times New Roman" w:cs="Times New Roman"/>
          <w:sz w:val="20"/>
          <w:szCs w:val="20"/>
        </w:rPr>
        <w:t xml:space="preserve">. </w:t>
      </w:r>
      <w:r w:rsidRPr="00CF2181">
        <w:rPr>
          <w:rFonts w:ascii="Times New Roman" w:eastAsiaTheme="minorHAnsi" w:hAnsi="Times New Roman" w:cs="Times New Roman"/>
          <w:sz w:val="20"/>
          <w:szCs w:val="20"/>
        </w:rPr>
        <w:t xml:space="preserve">Once the optimal window settings were determined, the surface data of </w:t>
      </w:r>
      <w:r w:rsidR="002C7C5A" w:rsidRPr="00CF2181">
        <w:rPr>
          <w:rFonts w:ascii="Times New Roman" w:eastAsiaTheme="minorHAnsi" w:hAnsi="Times New Roman" w:cs="Times New Roman"/>
          <w:sz w:val="20"/>
          <w:szCs w:val="20"/>
        </w:rPr>
        <w:t xml:space="preserve">the </w:t>
      </w:r>
      <w:r w:rsidRPr="00CF2181">
        <w:rPr>
          <w:rFonts w:ascii="Times New Roman" w:eastAsiaTheme="minorHAnsi" w:hAnsi="Times New Roman" w:cs="Times New Roman"/>
          <w:sz w:val="20"/>
          <w:szCs w:val="20"/>
        </w:rPr>
        <w:t xml:space="preserve">model were generated for </w:t>
      </w:r>
      <w:r w:rsidRPr="00CF2181">
        <w:rPr>
          <w:rFonts w:ascii="Times New Roman" w:eastAsia="游明朝" w:hAnsi="Times New Roman" w:cs="Times New Roman"/>
          <w:sz w:val="20"/>
          <w:szCs w:val="20"/>
        </w:rPr>
        <w:t xml:space="preserve">the subsequent </w:t>
      </w:r>
      <w:r w:rsidR="00E13C8E" w:rsidRPr="00CF2181">
        <w:rPr>
          <w:rFonts w:ascii="Times New Roman" w:eastAsia="游明朝" w:hAnsi="Times New Roman" w:cs="Times New Roman"/>
          <w:sz w:val="20"/>
          <w:szCs w:val="20"/>
        </w:rPr>
        <w:t>three-dimensional (</w:t>
      </w:r>
      <w:r w:rsidRPr="00CF2181">
        <w:rPr>
          <w:rFonts w:ascii="Times New Roman" w:eastAsia="游明朝" w:hAnsi="Times New Roman" w:cs="Times New Roman"/>
          <w:sz w:val="20"/>
          <w:szCs w:val="20"/>
        </w:rPr>
        <w:t>3D</w:t>
      </w:r>
      <w:r w:rsidR="00E13C8E" w:rsidRPr="00CF2181">
        <w:rPr>
          <w:rFonts w:ascii="Times New Roman" w:eastAsia="游明朝" w:hAnsi="Times New Roman" w:cs="Times New Roman"/>
          <w:sz w:val="20"/>
          <w:szCs w:val="20"/>
        </w:rPr>
        <w:t>)</w:t>
      </w:r>
      <w:r w:rsidRPr="00CF2181">
        <w:rPr>
          <w:rFonts w:ascii="Times New Roman" w:eastAsia="游明朝" w:hAnsi="Times New Roman" w:cs="Times New Roman"/>
          <w:sz w:val="20"/>
          <w:szCs w:val="20"/>
        </w:rPr>
        <w:t xml:space="preserve"> measurement analysis.</w:t>
      </w:r>
    </w:p>
    <w:p w14:paraId="532A8CC4" w14:textId="77777777" w:rsidR="00CD6819" w:rsidRPr="00CF2181" w:rsidRDefault="00CD6819" w:rsidP="006C393D">
      <w:pPr>
        <w:rPr>
          <w:rFonts w:ascii="Times New Roman" w:hAnsi="Times New Roman" w:cs="Times New Roman"/>
          <w:sz w:val="20"/>
          <w:szCs w:val="20"/>
        </w:rPr>
      </w:pPr>
    </w:p>
    <w:p w14:paraId="2267138C" w14:textId="77777777" w:rsidR="007911B4" w:rsidRPr="00CF2181" w:rsidRDefault="008828F2" w:rsidP="006C393D">
      <w:pPr>
        <w:rPr>
          <w:rFonts w:ascii="Times New Roman" w:eastAsiaTheme="minorHAnsi" w:hAnsi="Times New Roman" w:cs="Times New Roman"/>
          <w:b/>
          <w:bCs/>
          <w:sz w:val="20"/>
          <w:szCs w:val="20"/>
        </w:rPr>
      </w:pPr>
      <w:bookmarkStart w:id="2" w:name="_Hlk155905008"/>
      <w:r w:rsidRPr="00CF2181">
        <w:rPr>
          <w:rFonts w:ascii="Times New Roman" w:eastAsiaTheme="minorHAnsi" w:hAnsi="Times New Roman" w:cs="Times New Roman"/>
          <w:i/>
          <w:iCs/>
          <w:sz w:val="20"/>
          <w:szCs w:val="20"/>
        </w:rPr>
        <w:t>Display in multiplan</w:t>
      </w:r>
      <w:r w:rsidR="00634EC5" w:rsidRPr="00CF2181">
        <w:rPr>
          <w:rFonts w:ascii="Times New Roman" w:eastAsiaTheme="minorHAnsi" w:hAnsi="Times New Roman" w:cs="Times New Roman"/>
          <w:i/>
          <w:iCs/>
          <w:sz w:val="20"/>
          <w:szCs w:val="20"/>
        </w:rPr>
        <w:t>a</w:t>
      </w:r>
      <w:r w:rsidRPr="00CF2181">
        <w:rPr>
          <w:rFonts w:ascii="Times New Roman" w:eastAsiaTheme="minorHAnsi" w:hAnsi="Times New Roman" w:cs="Times New Roman"/>
          <w:i/>
          <w:iCs/>
          <w:sz w:val="20"/>
          <w:szCs w:val="20"/>
        </w:rPr>
        <w:t>r reformatted images</w:t>
      </w:r>
      <w:bookmarkEnd w:id="2"/>
    </w:p>
    <w:p w14:paraId="67659B41" w14:textId="77777777" w:rsidR="0031633D" w:rsidRPr="00CF2181" w:rsidRDefault="008828F2" w:rsidP="006C393D">
      <w:pPr>
        <w:rPr>
          <w:rFonts w:ascii="Times New Roman" w:eastAsiaTheme="minorHAnsi" w:hAnsi="Times New Roman" w:cs="Times New Roman"/>
          <w:sz w:val="20"/>
          <w:szCs w:val="20"/>
        </w:rPr>
      </w:pPr>
      <w:r w:rsidRPr="00CF2181">
        <w:rPr>
          <w:rFonts w:ascii="Times New Roman" w:eastAsiaTheme="minorHAnsi" w:hAnsi="Times New Roman" w:cs="Times New Roman"/>
          <w:sz w:val="20"/>
          <w:szCs w:val="20"/>
        </w:rPr>
        <w:lastRenderedPageBreak/>
        <w:t xml:space="preserve">The CT </w:t>
      </w:r>
      <w:r w:rsidR="00973262" w:rsidRPr="00CF2181">
        <w:rPr>
          <w:rFonts w:ascii="Times New Roman" w:eastAsia="游明朝" w:hAnsi="Times New Roman" w:cs="Times New Roman"/>
          <w:sz w:val="20"/>
          <w:szCs w:val="20"/>
        </w:rPr>
        <w:t xml:space="preserve">Digital Imaging and Communications in Medicine (DICOM) </w:t>
      </w:r>
      <w:r w:rsidRPr="00CF2181">
        <w:rPr>
          <w:rFonts w:ascii="Times New Roman" w:eastAsiaTheme="minorHAnsi" w:hAnsi="Times New Roman" w:cs="Times New Roman"/>
          <w:sz w:val="20"/>
          <w:szCs w:val="20"/>
        </w:rPr>
        <w:t>file of the circular model was imported into</w:t>
      </w:r>
      <w:r w:rsidR="0085459C"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 xml:space="preserve">Ziostation2. The multiplanar window displayed </w:t>
      </w:r>
      <w:r w:rsidRPr="00CF2181">
        <w:rPr>
          <w:rFonts w:ascii="Times New Roman" w:eastAsia="游明朝" w:hAnsi="Times New Roman" w:cs="Times New Roman"/>
          <w:sz w:val="20"/>
          <w:szCs w:val="20"/>
        </w:rPr>
        <w:t xml:space="preserve">the three orthogonal planes of the sagittal, coronal, and axial slices. </w:t>
      </w:r>
    </w:p>
    <w:p w14:paraId="4001EBB3" w14:textId="77777777" w:rsidR="0085459C" w:rsidRPr="00CF2181" w:rsidRDefault="0085459C" w:rsidP="006C393D">
      <w:pPr>
        <w:rPr>
          <w:rFonts w:ascii="Times New Roman" w:eastAsiaTheme="minorHAnsi" w:hAnsi="Times New Roman" w:cs="Times New Roman"/>
          <w:sz w:val="20"/>
          <w:szCs w:val="20"/>
        </w:rPr>
      </w:pPr>
    </w:p>
    <w:p w14:paraId="24BBF8C3" w14:textId="77777777" w:rsidR="00CB4EF0"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Measurement</w:t>
      </w:r>
      <w:r w:rsidR="00634EC5" w:rsidRPr="00CF2181">
        <w:rPr>
          <w:rFonts w:ascii="Times New Roman" w:hAnsi="Times New Roman" w:cs="Times New Roman"/>
          <w:i/>
          <w:iCs/>
          <w:sz w:val="20"/>
          <w:szCs w:val="20"/>
        </w:rPr>
        <w:t>s</w:t>
      </w:r>
      <w:r w:rsidRPr="00CF2181">
        <w:rPr>
          <w:rFonts w:ascii="Times New Roman" w:hAnsi="Times New Roman" w:cs="Times New Roman"/>
          <w:i/>
          <w:iCs/>
          <w:sz w:val="20"/>
          <w:szCs w:val="20"/>
        </w:rPr>
        <w:t xml:space="preserve"> on the circular model</w:t>
      </w:r>
    </w:p>
    <w:p w14:paraId="5A43164C" w14:textId="77777777" w:rsidR="00CB4EF0"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 xml:space="preserve">To measure 58 landmarks </w:t>
      </w:r>
      <w:r w:rsidRPr="00CF2181">
        <w:rPr>
          <w:rFonts w:ascii="Times New Roman" w:eastAsiaTheme="minorHAnsi" w:hAnsi="Times New Roman" w:cs="Times New Roman"/>
          <w:sz w:val="20"/>
          <w:szCs w:val="20"/>
        </w:rPr>
        <w:t>consisting of the center</w:t>
      </w:r>
      <w:r w:rsidR="00BC68B9" w:rsidRPr="00CF2181">
        <w:rPr>
          <w:rFonts w:ascii="Times New Roman" w:eastAsiaTheme="minorHAnsi" w:hAnsi="Times New Roman" w:cs="Times New Roman"/>
          <w:sz w:val="20"/>
          <w:szCs w:val="20"/>
        </w:rPr>
        <w:t>s</w:t>
      </w:r>
      <w:r w:rsidRPr="00CF2181">
        <w:rPr>
          <w:rFonts w:ascii="Times New Roman" w:eastAsiaTheme="minorHAnsi" w:hAnsi="Times New Roman" w:cs="Times New Roman"/>
          <w:sz w:val="20"/>
          <w:szCs w:val="20"/>
        </w:rPr>
        <w:t xml:space="preserve"> of 57 pits and tip of the small post</w:t>
      </w:r>
      <w:r w:rsidRPr="00CF2181">
        <w:rPr>
          <w:rFonts w:ascii="Times New Roman" w:hAnsi="Times New Roman" w:cs="Times New Roman"/>
          <w:sz w:val="20"/>
          <w:szCs w:val="20"/>
        </w:rPr>
        <w:t xml:space="preserve"> using either</w:t>
      </w:r>
      <w:r w:rsidRPr="00CF2181">
        <w:rPr>
          <w:rFonts w:ascii="Times New Roman" w:eastAsia="游明朝" w:hAnsi="Times New Roman" w:cs="Times New Roman"/>
          <w:sz w:val="20"/>
          <w:szCs w:val="20"/>
        </w:rPr>
        <w:t xml:space="preserve"> </w:t>
      </w:r>
      <w:r w:rsidR="00B1697C" w:rsidRPr="00CF2181">
        <w:rPr>
          <w:rFonts w:ascii="Times New Roman" w:eastAsia="游明朝" w:hAnsi="Times New Roman" w:cs="Times New Roman"/>
          <w:sz w:val="20"/>
          <w:szCs w:val="20"/>
        </w:rPr>
        <w:t xml:space="preserve">the </w:t>
      </w:r>
      <w:r w:rsidRPr="00CF2181">
        <w:rPr>
          <w:rFonts w:ascii="Times New Roman" w:eastAsia="游明朝" w:hAnsi="Times New Roman" w:cs="Times New Roman"/>
          <w:sz w:val="20"/>
          <w:szCs w:val="20"/>
        </w:rPr>
        <w:t xml:space="preserve">MPR or IMVR technique, the observer must initially identify the center of </w:t>
      </w:r>
      <w:r w:rsidR="00C609B7" w:rsidRPr="00CF2181">
        <w:rPr>
          <w:rFonts w:ascii="Times New Roman" w:eastAsia="游明朝" w:hAnsi="Times New Roman" w:cs="Times New Roman"/>
          <w:sz w:val="20"/>
          <w:szCs w:val="20"/>
        </w:rPr>
        <w:t xml:space="preserve">every </w:t>
      </w:r>
      <w:r w:rsidRPr="00CF2181">
        <w:rPr>
          <w:rFonts w:ascii="Times New Roman" w:eastAsia="游明朝" w:hAnsi="Times New Roman" w:cs="Times New Roman"/>
          <w:sz w:val="20"/>
          <w:szCs w:val="20"/>
        </w:rPr>
        <w:t>pit (and the tip of the small post)</w:t>
      </w:r>
      <w:r w:rsidRPr="00CF2181">
        <w:rPr>
          <w:rFonts w:ascii="Times New Roman" w:hAnsi="Times New Roman" w:cs="Times New Roman"/>
          <w:sz w:val="20"/>
          <w:szCs w:val="20"/>
        </w:rPr>
        <w:t xml:space="preserve"> and then </w:t>
      </w:r>
      <w:r w:rsidR="00F70CF4" w:rsidRPr="00CF2181">
        <w:rPr>
          <w:rFonts w:ascii="Times New Roman" w:hAnsi="Times New Roman" w:cs="Times New Roman"/>
          <w:sz w:val="20"/>
          <w:szCs w:val="20"/>
        </w:rPr>
        <w:t>use a “widget” to place marker</w:t>
      </w:r>
      <w:r w:rsidR="00830208" w:rsidRPr="00CF2181">
        <w:rPr>
          <w:rFonts w:ascii="Times New Roman" w:hAnsi="Times New Roman" w:cs="Times New Roman"/>
          <w:sz w:val="20"/>
          <w:szCs w:val="20"/>
        </w:rPr>
        <w:t>-</w:t>
      </w:r>
      <w:r w:rsidR="00F70CF4" w:rsidRPr="00CF2181">
        <w:rPr>
          <w:rFonts w:ascii="Times New Roman" w:hAnsi="Times New Roman" w:cs="Times New Roman"/>
          <w:sz w:val="20"/>
          <w:szCs w:val="20"/>
        </w:rPr>
        <w:t>points accurately on every landmark</w:t>
      </w:r>
      <w:r w:rsidRPr="00CF2181">
        <w:rPr>
          <w:rFonts w:ascii="Times New Roman" w:hAnsi="Times New Roman" w:cs="Times New Roman"/>
          <w:sz w:val="20"/>
          <w:szCs w:val="20"/>
        </w:rPr>
        <w:t xml:space="preserve">. Finally, the image processing system automatically registers the spatial coordinates. </w:t>
      </w:r>
      <w:r w:rsidRPr="00CF2181">
        <w:rPr>
          <w:rFonts w:ascii="Times New Roman" w:eastAsiaTheme="minorHAnsi" w:hAnsi="Times New Roman" w:cs="Times New Roman"/>
          <w:sz w:val="20"/>
          <w:szCs w:val="20"/>
        </w:rPr>
        <w:t xml:space="preserve">All </w:t>
      </w:r>
      <w:r w:rsidRPr="00CF2181">
        <w:rPr>
          <w:rFonts w:ascii="Times New Roman" w:eastAsia="游明朝" w:hAnsi="Times New Roman" w:cs="Times New Roman"/>
          <w:sz w:val="20"/>
          <w:szCs w:val="20"/>
        </w:rPr>
        <w:t xml:space="preserve">the </w:t>
      </w:r>
      <w:r w:rsidR="00FA3542" w:rsidRPr="00CF2181">
        <w:rPr>
          <w:rFonts w:ascii="Times New Roman" w:eastAsiaTheme="minorHAnsi" w:hAnsi="Times New Roman" w:cs="Times New Roman"/>
          <w:sz w:val="20"/>
          <w:szCs w:val="20"/>
        </w:rPr>
        <w:t xml:space="preserve">measurements were </w:t>
      </w:r>
      <w:r w:rsidRPr="00CF2181">
        <w:rPr>
          <w:rFonts w:ascii="Times New Roman" w:eastAsiaTheme="minorHAnsi" w:hAnsi="Times New Roman" w:cs="Times New Roman"/>
          <w:sz w:val="20"/>
          <w:szCs w:val="20"/>
        </w:rPr>
        <w:t>performed</w:t>
      </w:r>
      <w:r w:rsidR="00FA3542" w:rsidRPr="00CF2181">
        <w:rPr>
          <w:rFonts w:ascii="Times New Roman" w:eastAsiaTheme="minorHAnsi" w:hAnsi="Times New Roman" w:cs="Times New Roman"/>
          <w:sz w:val="20"/>
          <w:szCs w:val="20"/>
        </w:rPr>
        <w:t xml:space="preserve"> by a single observer.</w:t>
      </w:r>
    </w:p>
    <w:p w14:paraId="5ABB4A0F" w14:textId="77777777" w:rsidR="00CB4EF0" w:rsidRPr="00CF2181" w:rsidRDefault="00CB4EF0" w:rsidP="006C393D">
      <w:pPr>
        <w:rPr>
          <w:rFonts w:ascii="Times New Roman" w:hAnsi="Times New Roman" w:cs="Times New Roman"/>
          <w:b/>
          <w:bCs/>
          <w:sz w:val="20"/>
          <w:szCs w:val="20"/>
        </w:rPr>
      </w:pPr>
    </w:p>
    <w:p w14:paraId="5E15033B" w14:textId="77777777" w:rsidR="005C6699" w:rsidRPr="00CF2181" w:rsidRDefault="008828F2" w:rsidP="006C393D">
      <w:pPr>
        <w:rPr>
          <w:rFonts w:ascii="Times New Roman" w:eastAsiaTheme="minorHAnsi" w:hAnsi="Times New Roman" w:cs="Times New Roman"/>
          <w:kern w:val="0"/>
          <w:sz w:val="20"/>
          <w:szCs w:val="20"/>
        </w:rPr>
      </w:pPr>
      <w:r w:rsidRPr="00CF2181">
        <w:rPr>
          <w:rFonts w:ascii="Times New Roman" w:eastAsiaTheme="minorHAnsi" w:hAnsi="Times New Roman" w:cs="Times New Roman"/>
          <w:sz w:val="20"/>
          <w:szCs w:val="20"/>
          <w:u w:val="single"/>
        </w:rPr>
        <w:t>IMVR</w:t>
      </w:r>
      <w:r w:rsidR="00AF2A42" w:rsidRPr="00CF2181">
        <w:rPr>
          <w:rFonts w:ascii="Times New Roman" w:eastAsiaTheme="minorHAnsi" w:hAnsi="Times New Roman" w:cs="Times New Roman"/>
          <w:sz w:val="20"/>
          <w:szCs w:val="20"/>
          <w:u w:val="single"/>
        </w:rPr>
        <w:t>.</w:t>
      </w:r>
      <w:r w:rsidR="00AF2A42"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 xml:space="preserve">As illustrated in </w:t>
      </w:r>
      <w:r w:rsidR="00CF2181" w:rsidRPr="00CF2181">
        <w:rPr>
          <w:rFonts w:ascii="Times New Roman" w:eastAsiaTheme="minorHAnsi" w:hAnsi="Times New Roman" w:cs="Times New Roman"/>
          <w:sz w:val="20"/>
          <w:szCs w:val="20"/>
        </w:rPr>
        <w:t>Supplementary Figure S4</w:t>
      </w:r>
      <w:r w:rsidR="00AF2A42" w:rsidRPr="00CF2181">
        <w:rPr>
          <w:rFonts w:ascii="Times New Roman" w:eastAsiaTheme="minorHAnsi" w:hAnsi="Times New Roman" w:cs="Times New Roman"/>
          <w:sz w:val="20"/>
          <w:szCs w:val="20"/>
        </w:rPr>
        <w:t>,</w:t>
      </w:r>
      <w:r w:rsidRPr="00CF2181">
        <w:rPr>
          <w:rFonts w:ascii="Times New Roman" w:eastAsiaTheme="minorHAnsi" w:hAnsi="Times New Roman" w:cs="Times New Roman"/>
          <w:sz w:val="20"/>
          <w:szCs w:val="20"/>
        </w:rPr>
        <w:t xml:space="preserve"> the point</w:t>
      </w:r>
      <w:r w:rsidR="00634EC5"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 xml:space="preserve">location task required rudimentary manipulations of </w:t>
      </w:r>
      <w:r w:rsidRPr="00CF2181">
        <w:rPr>
          <w:rFonts w:ascii="Times New Roman" w:eastAsia="游明朝" w:hAnsi="Times New Roman" w:cs="Times New Roman"/>
          <w:sz w:val="20"/>
          <w:szCs w:val="20"/>
        </w:rPr>
        <w:t>the 3D widget</w:t>
      </w:r>
      <w:r w:rsidR="00F70CF4" w:rsidRPr="00CF2181">
        <w:rPr>
          <w:rFonts w:ascii="Times New Roman" w:eastAsia="游明朝" w:hAnsi="Times New Roman" w:cs="Times New Roman"/>
          <w:sz w:val="20"/>
          <w:szCs w:val="20"/>
        </w:rPr>
        <w:t xml:space="preserve"> to place marker-points</w:t>
      </w:r>
      <w:r w:rsidR="00F70CF4" w:rsidRPr="00CF2181">
        <w:rPr>
          <w:rFonts w:ascii="Times New Roman" w:hAnsi="Times New Roman" w:cs="Times New Roman"/>
          <w:sz w:val="20"/>
          <w:szCs w:val="20"/>
        </w:rPr>
        <w:t xml:space="preserve">. A “widget” in this context is a software component acting as an intermediary between the input-method (such as a computer mouse) and </w:t>
      </w:r>
      <w:r w:rsidR="00B1697C" w:rsidRPr="00CF2181">
        <w:rPr>
          <w:rFonts w:ascii="Times New Roman" w:hAnsi="Times New Roman" w:cs="Times New Roman"/>
          <w:sz w:val="20"/>
          <w:szCs w:val="20"/>
        </w:rPr>
        <w:t xml:space="preserve">the </w:t>
      </w:r>
      <w:r w:rsidR="00F70CF4" w:rsidRPr="00CF2181">
        <w:rPr>
          <w:rFonts w:ascii="Times New Roman" w:hAnsi="Times New Roman" w:cs="Times New Roman"/>
          <w:sz w:val="20"/>
          <w:szCs w:val="20"/>
        </w:rPr>
        <w:t>image in dataspace</w:t>
      </w:r>
      <w:r w:rsidR="00AF2A42" w:rsidRPr="00CF2181">
        <w:rPr>
          <w:rFonts w:ascii="Times New Roman" w:hAnsi="Times New Roman" w:cs="Times New Roman"/>
          <w:sz w:val="20"/>
          <w:szCs w:val="20"/>
        </w:rPr>
        <w:t xml:space="preserve"> [</w:t>
      </w:r>
      <w:r w:rsidR="00F70CF4" w:rsidRPr="00CF2181">
        <w:rPr>
          <w:rFonts w:ascii="Times New Roman" w:hAnsi="Times New Roman" w:cs="Times New Roman"/>
          <w:sz w:val="20"/>
          <w:szCs w:val="20"/>
        </w:rPr>
        <w:t>6,7,9</w:t>
      </w:r>
      <w:r w:rsidR="00AF2A42" w:rsidRPr="00CF2181">
        <w:rPr>
          <w:rFonts w:ascii="Times New Roman" w:hAnsi="Times New Roman" w:cs="Times New Roman"/>
          <w:sz w:val="20"/>
          <w:szCs w:val="20"/>
        </w:rPr>
        <w:t>].</w:t>
      </w:r>
      <w:r w:rsidR="00F70CF4" w:rsidRPr="00CF2181">
        <w:rPr>
          <w:rFonts w:ascii="Times New Roman" w:hAnsi="Times New Roman" w:cs="Times New Roman"/>
          <w:sz w:val="20"/>
          <w:szCs w:val="20"/>
        </w:rPr>
        <w:t xml:space="preserve"> Various widgets are available for manipulating images, including those for moving or changing the magnification of a 3D image, and in this study</w:t>
      </w:r>
      <w:r w:rsidR="00B1697C" w:rsidRPr="00CF2181">
        <w:rPr>
          <w:rFonts w:ascii="Times New Roman" w:hAnsi="Times New Roman" w:cs="Times New Roman"/>
          <w:sz w:val="20"/>
          <w:szCs w:val="20"/>
        </w:rPr>
        <w:t>,</w:t>
      </w:r>
      <w:r w:rsidR="00F70CF4" w:rsidRPr="00CF2181">
        <w:rPr>
          <w:rFonts w:ascii="Times New Roman" w:hAnsi="Times New Roman" w:cs="Times New Roman"/>
          <w:sz w:val="20"/>
          <w:szCs w:val="20"/>
        </w:rPr>
        <w:t xml:space="preserve"> a point-widget served to place marker-points on features of interest</w:t>
      </w:r>
      <w:r w:rsidRPr="00CF2181">
        <w:rPr>
          <w:rFonts w:ascii="Times New Roman" w:eastAsiaTheme="minorHAnsi" w:hAnsi="Times New Roman" w:cs="Times New Roman"/>
          <w:sz w:val="20"/>
          <w:szCs w:val="20"/>
        </w:rPr>
        <w:t xml:space="preserve">; </w:t>
      </w:r>
      <w:r w:rsidR="00CD6819" w:rsidRPr="00CF2181">
        <w:rPr>
          <w:rFonts w:ascii="Times New Roman" w:eastAsiaTheme="minorHAnsi" w:hAnsi="Times New Roman" w:cs="Times New Roman"/>
          <w:sz w:val="20"/>
          <w:szCs w:val="20"/>
        </w:rPr>
        <w:t>f</w:t>
      </w:r>
      <w:r w:rsidRPr="00CF2181">
        <w:rPr>
          <w:rFonts w:ascii="Times New Roman" w:eastAsiaTheme="minorHAnsi" w:hAnsi="Times New Roman" w:cs="Times New Roman"/>
          <w:kern w:val="0"/>
          <w:sz w:val="20"/>
          <w:szCs w:val="20"/>
        </w:rPr>
        <w:t>inding an appropriate orientation of the target region required translation and rotation performed with a regular computer mouse. The image magnification was adjusted by pressing the right mouse button and moving the mouse up or down.</w:t>
      </w:r>
      <w:r w:rsidRPr="00CF2181">
        <w:rPr>
          <w:rFonts w:ascii="Times New Roman" w:eastAsiaTheme="minorHAnsi" w:hAnsi="Times New Roman" w:cs="Times New Roman"/>
          <w:sz w:val="20"/>
          <w:szCs w:val="20"/>
        </w:rPr>
        <w:t xml:space="preserve"> To place a marker</w:t>
      </w:r>
      <w:r w:rsidR="00830208" w:rsidRPr="00CF2181">
        <w:rPr>
          <w:rFonts w:ascii="Times New Roman" w:eastAsiaTheme="minorHAnsi" w:hAnsi="Times New Roman" w:cs="Times New Roman"/>
          <w:sz w:val="20"/>
          <w:szCs w:val="20"/>
        </w:rPr>
        <w:t>-</w:t>
      </w:r>
      <w:r w:rsidRPr="00CF2181">
        <w:rPr>
          <w:rFonts w:ascii="Times New Roman" w:eastAsiaTheme="minorHAnsi" w:hAnsi="Times New Roman" w:cs="Times New Roman"/>
          <w:sz w:val="20"/>
          <w:szCs w:val="20"/>
        </w:rPr>
        <w:t xml:space="preserve">point, the cursor was placed on </w:t>
      </w:r>
      <w:r w:rsidRPr="00CF2181">
        <w:rPr>
          <w:rFonts w:ascii="Times New Roman" w:eastAsia="游明朝" w:hAnsi="Times New Roman" w:cs="Times New Roman"/>
          <w:sz w:val="20"/>
          <w:szCs w:val="20"/>
        </w:rPr>
        <w:t>the target</w:t>
      </w:r>
      <w:r w:rsidR="00B1697C" w:rsidRPr="00CF2181">
        <w:rPr>
          <w:rFonts w:ascii="Times New Roman" w:eastAsia="游明朝" w:hAnsi="Times New Roman" w:cs="Times New Roman"/>
          <w:sz w:val="20"/>
          <w:szCs w:val="20"/>
        </w:rPr>
        <w:t>,</w:t>
      </w:r>
      <w:r w:rsidRPr="00CF2181">
        <w:rPr>
          <w:rFonts w:ascii="Times New Roman" w:eastAsia="游明朝" w:hAnsi="Times New Roman" w:cs="Times New Roman"/>
          <w:sz w:val="20"/>
          <w:szCs w:val="20"/>
        </w:rPr>
        <w:t xml:space="preserve"> and the </w:t>
      </w:r>
      <w:r w:rsidR="00D61154" w:rsidRPr="00CF2181">
        <w:rPr>
          <w:rFonts w:ascii="Times New Roman" w:eastAsia="游明朝" w:hAnsi="Times New Roman" w:cs="Times New Roman"/>
          <w:sz w:val="20"/>
          <w:szCs w:val="20"/>
        </w:rPr>
        <w:t xml:space="preserve">left </w:t>
      </w:r>
      <w:r w:rsidRPr="00CF2181">
        <w:rPr>
          <w:rFonts w:ascii="Times New Roman" w:eastAsia="游明朝" w:hAnsi="Times New Roman" w:cs="Times New Roman"/>
          <w:sz w:val="20"/>
          <w:szCs w:val="20"/>
        </w:rPr>
        <w:t>mouse</w:t>
      </w:r>
      <w:r w:rsidR="00973262" w:rsidRPr="00CF2181">
        <w:rPr>
          <w:rFonts w:ascii="Times New Roman" w:eastAsia="游明朝" w:hAnsi="Times New Roman" w:cs="Times New Roman"/>
          <w:sz w:val="20"/>
          <w:szCs w:val="20"/>
        </w:rPr>
        <w:t xml:space="preserve"> button</w:t>
      </w:r>
      <w:r w:rsidRPr="00CF2181">
        <w:rPr>
          <w:rFonts w:ascii="Times New Roman" w:eastAsia="游明朝" w:hAnsi="Times New Roman" w:cs="Times New Roman"/>
          <w:sz w:val="20"/>
          <w:szCs w:val="20"/>
        </w:rPr>
        <w:t xml:space="preserve"> </w:t>
      </w:r>
      <w:r w:rsidR="00973262" w:rsidRPr="00CF2181">
        <w:rPr>
          <w:rFonts w:ascii="Times New Roman" w:eastAsia="游明朝" w:hAnsi="Times New Roman" w:cs="Times New Roman"/>
          <w:sz w:val="20"/>
          <w:szCs w:val="20"/>
        </w:rPr>
        <w:t xml:space="preserve">was </w:t>
      </w:r>
      <w:r w:rsidRPr="00CF2181">
        <w:rPr>
          <w:rFonts w:ascii="Times New Roman" w:eastAsiaTheme="minorHAnsi" w:hAnsi="Times New Roman" w:cs="Times New Roman"/>
          <w:sz w:val="20"/>
          <w:szCs w:val="20"/>
        </w:rPr>
        <w:t xml:space="preserve">double-clicked. </w:t>
      </w:r>
    </w:p>
    <w:p w14:paraId="6729C9D8" w14:textId="77777777" w:rsidR="00F70CF4" w:rsidRPr="00CF2181" w:rsidRDefault="00F70CF4" w:rsidP="006C393D">
      <w:pPr>
        <w:rPr>
          <w:rFonts w:ascii="Times New Roman" w:eastAsiaTheme="minorHAnsi" w:hAnsi="Times New Roman" w:cs="Times New Roman"/>
          <w:sz w:val="20"/>
          <w:szCs w:val="20"/>
        </w:rPr>
      </w:pPr>
    </w:p>
    <w:p w14:paraId="49315463" w14:textId="77777777" w:rsidR="0031633D" w:rsidRPr="00CF2181" w:rsidRDefault="008828F2" w:rsidP="006C393D">
      <w:pPr>
        <w:rPr>
          <w:rFonts w:ascii="Times New Roman" w:eastAsiaTheme="minorHAnsi" w:hAnsi="Times New Roman" w:cs="Times New Roman"/>
          <w:sz w:val="20"/>
          <w:szCs w:val="20"/>
        </w:rPr>
      </w:pPr>
      <w:r w:rsidRPr="00CF2181">
        <w:rPr>
          <w:rFonts w:ascii="Times New Roman" w:eastAsiaTheme="minorHAnsi" w:hAnsi="Times New Roman" w:cs="Times New Roman"/>
          <w:sz w:val="20"/>
          <w:szCs w:val="20"/>
          <w:u w:val="single"/>
        </w:rPr>
        <w:t>MPR</w:t>
      </w:r>
      <w:r w:rsidR="00AF2A42"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 xml:space="preserve">In MPR, the observer identified </w:t>
      </w:r>
      <w:r w:rsidR="00FA3542" w:rsidRPr="00CF2181">
        <w:rPr>
          <w:rFonts w:ascii="Times New Roman" w:eastAsiaTheme="minorHAnsi" w:hAnsi="Times New Roman" w:cs="Times New Roman"/>
          <w:sz w:val="20"/>
          <w:szCs w:val="20"/>
        </w:rPr>
        <w:t xml:space="preserve">all </w:t>
      </w:r>
      <w:r w:rsidR="00CB4EF0" w:rsidRPr="00CF2181">
        <w:rPr>
          <w:rFonts w:ascii="Times New Roman" w:eastAsiaTheme="minorHAnsi" w:hAnsi="Times New Roman" w:cs="Times New Roman"/>
          <w:sz w:val="20"/>
          <w:szCs w:val="20"/>
        </w:rPr>
        <w:t xml:space="preserve">landmarks using multiplanar views </w:t>
      </w:r>
      <w:r w:rsidR="0085459C" w:rsidRPr="00CF2181">
        <w:rPr>
          <w:rFonts w:ascii="Times New Roman" w:eastAsiaTheme="minorHAnsi" w:hAnsi="Times New Roman" w:cs="Times New Roman"/>
          <w:sz w:val="20"/>
          <w:szCs w:val="20"/>
        </w:rPr>
        <w:t>(</w:t>
      </w:r>
      <w:r w:rsidR="00CF2181" w:rsidRPr="00CF2181">
        <w:rPr>
          <w:rFonts w:ascii="Times New Roman" w:eastAsiaTheme="minorHAnsi" w:hAnsi="Times New Roman" w:cs="Times New Roman"/>
          <w:sz w:val="20"/>
          <w:szCs w:val="20"/>
        </w:rPr>
        <w:t>Supplementary Fig</w:t>
      </w:r>
      <w:r w:rsidR="00CF2181">
        <w:rPr>
          <w:rFonts w:ascii="Times New Roman" w:eastAsiaTheme="minorHAnsi" w:hAnsi="Times New Roman" w:cs="Times New Roman"/>
          <w:sz w:val="20"/>
          <w:szCs w:val="20"/>
        </w:rPr>
        <w:t xml:space="preserve">. </w:t>
      </w:r>
      <w:r w:rsidR="00CF2181" w:rsidRPr="00CF2181">
        <w:rPr>
          <w:rFonts w:ascii="Times New Roman" w:eastAsiaTheme="minorHAnsi" w:hAnsi="Times New Roman" w:cs="Times New Roman"/>
          <w:sz w:val="20"/>
          <w:szCs w:val="20"/>
        </w:rPr>
        <w:t>S4</w:t>
      </w:r>
      <w:r w:rsidR="0085459C" w:rsidRPr="00CF2181">
        <w:rPr>
          <w:rFonts w:ascii="Times New Roman" w:eastAsiaTheme="minorHAnsi" w:hAnsi="Times New Roman" w:cs="Times New Roman"/>
          <w:sz w:val="20"/>
          <w:szCs w:val="20"/>
        </w:rPr>
        <w:t>)</w:t>
      </w:r>
      <w:r w:rsidRPr="00CF2181">
        <w:rPr>
          <w:rFonts w:ascii="Times New Roman" w:eastAsiaTheme="minorHAnsi" w:hAnsi="Times New Roman" w:cs="Times New Roman"/>
          <w:sz w:val="20"/>
          <w:szCs w:val="20"/>
        </w:rPr>
        <w:t>. The positioning of each marker</w:t>
      </w:r>
      <w:r w:rsidR="00830208" w:rsidRPr="00CF2181">
        <w:rPr>
          <w:rFonts w:ascii="Times New Roman" w:eastAsiaTheme="minorHAnsi" w:hAnsi="Times New Roman" w:cs="Times New Roman"/>
          <w:sz w:val="20"/>
          <w:szCs w:val="20"/>
        </w:rPr>
        <w:t>-</w:t>
      </w:r>
      <w:r w:rsidRPr="00CF2181">
        <w:rPr>
          <w:rFonts w:ascii="Times New Roman" w:eastAsiaTheme="minorHAnsi" w:hAnsi="Times New Roman" w:cs="Times New Roman"/>
          <w:sz w:val="20"/>
          <w:szCs w:val="20"/>
        </w:rPr>
        <w:t>point require</w:t>
      </w:r>
      <w:r w:rsidR="00973262" w:rsidRPr="00CF2181">
        <w:rPr>
          <w:rFonts w:ascii="Times New Roman" w:eastAsiaTheme="minorHAnsi" w:hAnsi="Times New Roman" w:cs="Times New Roman"/>
          <w:sz w:val="20"/>
          <w:szCs w:val="20"/>
        </w:rPr>
        <w:t>d</w:t>
      </w:r>
      <w:r w:rsidRPr="00CF2181">
        <w:rPr>
          <w:rFonts w:ascii="Times New Roman" w:eastAsiaTheme="minorHAnsi" w:hAnsi="Times New Roman" w:cs="Times New Roman"/>
          <w:sz w:val="20"/>
          <w:szCs w:val="20"/>
        </w:rPr>
        <w:t xml:space="preserve"> two sequential actions: translation in the (x,</w:t>
      </w:r>
      <w:r w:rsidR="008D20F9"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 xml:space="preserve">y) plane, followed by translation in the z-direction. </w:t>
      </w:r>
      <w:r w:rsidR="00FA3542" w:rsidRPr="00CF2181">
        <w:rPr>
          <w:rFonts w:ascii="Times New Roman" w:eastAsiaTheme="minorHAnsi" w:hAnsi="Times New Roman" w:cs="Times New Roman"/>
          <w:sz w:val="20"/>
          <w:szCs w:val="20"/>
        </w:rPr>
        <w:t>If necessary, the observer accessed the volume-rendered image to verify the orientation.</w:t>
      </w:r>
    </w:p>
    <w:p w14:paraId="047F298B" w14:textId="77777777" w:rsidR="005C6699" w:rsidRPr="00CF2181" w:rsidRDefault="005C6699" w:rsidP="006C393D">
      <w:pPr>
        <w:rPr>
          <w:rFonts w:ascii="Times New Roman" w:eastAsiaTheme="minorHAnsi" w:hAnsi="Times New Roman" w:cs="Times New Roman"/>
          <w:sz w:val="20"/>
          <w:szCs w:val="20"/>
        </w:rPr>
      </w:pPr>
    </w:p>
    <w:p w14:paraId="1D69693A" w14:textId="77777777" w:rsidR="005C6699"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Optic scanning for</w:t>
      </w:r>
      <w:r w:rsidR="004F48DF" w:rsidRPr="00CF2181">
        <w:rPr>
          <w:rFonts w:ascii="Times New Roman" w:hAnsi="Times New Roman" w:cs="Times New Roman"/>
          <w:i/>
          <w:iCs/>
          <w:sz w:val="20"/>
          <w:szCs w:val="20"/>
        </w:rPr>
        <w:t xml:space="preserve"> the</w:t>
      </w:r>
      <w:r w:rsidRPr="00CF2181">
        <w:rPr>
          <w:rFonts w:ascii="Times New Roman" w:hAnsi="Times New Roman" w:cs="Times New Roman"/>
          <w:i/>
          <w:iCs/>
          <w:sz w:val="20"/>
          <w:szCs w:val="20"/>
        </w:rPr>
        <w:t xml:space="preserve"> reference measurements</w:t>
      </w:r>
    </w:p>
    <w:p w14:paraId="6FF6A498" w14:textId="77777777" w:rsidR="005C6699" w:rsidRPr="00CF2181" w:rsidRDefault="008828F2" w:rsidP="006C393D">
      <w:pPr>
        <w:rPr>
          <w:rFonts w:ascii="Times New Roman" w:hAnsi="Times New Roman" w:cs="Times New Roman"/>
          <w:sz w:val="20"/>
          <w:szCs w:val="20"/>
        </w:rPr>
      </w:pPr>
      <w:r w:rsidRPr="00CF2181">
        <w:rPr>
          <w:rFonts w:ascii="Times New Roman" w:eastAsiaTheme="minorHAnsi" w:hAnsi="Times New Roman" w:cs="Times New Roman"/>
          <w:sz w:val="20"/>
          <w:szCs w:val="20"/>
        </w:rPr>
        <w:t>The model was scanned using a high-resolution optical 3D scanner (VL-500; Keyence, Osaka, Japan)</w:t>
      </w:r>
      <w:r w:rsidR="00F637EA" w:rsidRPr="00CF2181">
        <w:rPr>
          <w:rFonts w:ascii="Times New Roman" w:eastAsiaTheme="minorHAnsi" w:hAnsi="Times New Roman" w:cs="Times New Roman"/>
          <w:sz w:val="20"/>
          <w:szCs w:val="20"/>
        </w:rPr>
        <w:t>,</w:t>
      </w:r>
      <w:r w:rsidR="00CD6819" w:rsidRPr="00CF2181">
        <w:rPr>
          <w:rFonts w:ascii="Times New Roman" w:eastAsiaTheme="minorHAnsi" w:hAnsi="Times New Roman" w:cs="Times New Roman"/>
          <w:sz w:val="20"/>
          <w:szCs w:val="20"/>
        </w:rPr>
        <w:t xml:space="preserve"> </w:t>
      </w:r>
      <w:r w:rsidR="00CD6819" w:rsidRPr="00CF2181">
        <w:rPr>
          <w:rFonts w:ascii="Times New Roman" w:hAnsi="Times New Roman" w:cs="Times New Roman"/>
          <w:sz w:val="20"/>
          <w:szCs w:val="20"/>
        </w:rPr>
        <w:t xml:space="preserve">as shown in </w:t>
      </w:r>
      <w:r w:rsidR="00CF2181" w:rsidRPr="00CF2181">
        <w:rPr>
          <w:rFonts w:ascii="Times New Roman" w:hAnsi="Times New Roman" w:cs="Times New Roman"/>
          <w:sz w:val="20"/>
          <w:szCs w:val="20"/>
        </w:rPr>
        <w:t>Supplementary Figure S2</w:t>
      </w:r>
      <w:r w:rsidRPr="00CF2181">
        <w:rPr>
          <w:rFonts w:ascii="Times New Roman" w:eastAsiaTheme="minorHAnsi" w:hAnsi="Times New Roman" w:cs="Times New Roman"/>
          <w:sz w:val="20"/>
          <w:szCs w:val="20"/>
        </w:rPr>
        <w:t xml:space="preserve">. </w:t>
      </w:r>
      <w:r w:rsidR="0031633D" w:rsidRPr="00CF2181">
        <w:rPr>
          <w:rFonts w:ascii="Times New Roman" w:eastAsiaTheme="minorHAnsi" w:hAnsi="Times New Roman" w:cs="Times New Roman"/>
          <w:sz w:val="20"/>
          <w:szCs w:val="20"/>
        </w:rPr>
        <w:t xml:space="preserve">The operator </w:t>
      </w:r>
      <w:r w:rsidRPr="00CF2181">
        <w:rPr>
          <w:rFonts w:ascii="Times New Roman" w:hAnsi="Times New Roman" w:cs="Times New Roman"/>
          <w:sz w:val="20"/>
          <w:szCs w:val="20"/>
        </w:rPr>
        <w:t>placed marker</w:t>
      </w:r>
      <w:r w:rsidR="00830208" w:rsidRPr="00CF2181">
        <w:rPr>
          <w:rFonts w:ascii="Times New Roman" w:hAnsi="Times New Roman" w:cs="Times New Roman"/>
          <w:sz w:val="20"/>
          <w:szCs w:val="20"/>
        </w:rPr>
        <w:t>-</w:t>
      </w:r>
      <w:r w:rsidRPr="00CF2181">
        <w:rPr>
          <w:rFonts w:ascii="Times New Roman" w:hAnsi="Times New Roman" w:cs="Times New Roman"/>
          <w:sz w:val="20"/>
          <w:szCs w:val="20"/>
        </w:rPr>
        <w:t xml:space="preserve">points at </w:t>
      </w:r>
      <w:r w:rsidRPr="00CF2181">
        <w:rPr>
          <w:rFonts w:ascii="Times New Roman" w:eastAsia="游明朝" w:hAnsi="Times New Roman" w:cs="Times New Roman"/>
          <w:sz w:val="20"/>
          <w:szCs w:val="20"/>
        </w:rPr>
        <w:t>the 58 landmarks on the circular model</w:t>
      </w:r>
      <w:r w:rsidRPr="00CF2181">
        <w:rPr>
          <w:rFonts w:ascii="Times New Roman" w:hAnsi="Times New Roman" w:cs="Times New Roman"/>
          <w:sz w:val="20"/>
          <w:szCs w:val="20"/>
        </w:rPr>
        <w:t xml:space="preserve"> using the point</w:t>
      </w:r>
      <w:r w:rsidR="00634EC5" w:rsidRPr="00CF2181">
        <w:rPr>
          <w:rFonts w:ascii="Times New Roman" w:hAnsi="Times New Roman" w:cs="Times New Roman"/>
          <w:sz w:val="20"/>
          <w:szCs w:val="20"/>
        </w:rPr>
        <w:t xml:space="preserve"> </w:t>
      </w:r>
      <w:r w:rsidRPr="00CF2181">
        <w:rPr>
          <w:rFonts w:ascii="Times New Roman" w:hAnsi="Times New Roman" w:cs="Times New Roman"/>
          <w:sz w:val="20"/>
          <w:szCs w:val="20"/>
        </w:rPr>
        <w:t xml:space="preserve">position measurement tool of </w:t>
      </w:r>
      <w:r w:rsidRPr="00CF2181">
        <w:rPr>
          <w:rFonts w:ascii="Times New Roman" w:eastAsiaTheme="minorHAnsi" w:hAnsi="Times New Roman" w:cs="Times New Roman"/>
          <w:sz w:val="20"/>
          <w:szCs w:val="20"/>
        </w:rPr>
        <w:t>the VL-500 Series software application (Keyence, Osaka, Japan)</w:t>
      </w:r>
      <w:r w:rsidRPr="00CF2181">
        <w:rPr>
          <w:rFonts w:ascii="Times New Roman" w:hAnsi="Times New Roman" w:cs="Times New Roman"/>
          <w:sz w:val="20"/>
          <w:szCs w:val="20"/>
        </w:rPr>
        <w:t>. Each marker</w:t>
      </w:r>
      <w:r w:rsidR="00830208" w:rsidRPr="00CF2181">
        <w:rPr>
          <w:rFonts w:ascii="Times New Roman" w:hAnsi="Times New Roman" w:cs="Times New Roman"/>
          <w:sz w:val="20"/>
          <w:szCs w:val="20"/>
        </w:rPr>
        <w:t>-</w:t>
      </w:r>
      <w:r w:rsidRPr="00CF2181">
        <w:rPr>
          <w:rFonts w:ascii="Times New Roman" w:hAnsi="Times New Roman" w:cs="Times New Roman"/>
          <w:sz w:val="20"/>
          <w:szCs w:val="20"/>
        </w:rPr>
        <w:t>point was positioned at the specified location using mouse clicks</w:t>
      </w:r>
      <w:r w:rsidR="00F637EA" w:rsidRPr="00CF2181">
        <w:rPr>
          <w:rFonts w:ascii="Times New Roman" w:hAnsi="Times New Roman" w:cs="Times New Roman"/>
          <w:sz w:val="20"/>
          <w:szCs w:val="20"/>
        </w:rPr>
        <w:t>,</w:t>
      </w:r>
      <w:r w:rsidRPr="00CF2181">
        <w:rPr>
          <w:rFonts w:ascii="Times New Roman" w:hAnsi="Times New Roman" w:cs="Times New Roman"/>
          <w:sz w:val="20"/>
          <w:szCs w:val="20"/>
        </w:rPr>
        <w:t xml:space="preserve"> and </w:t>
      </w:r>
      <w:r w:rsidR="00C609B7" w:rsidRPr="00CF2181">
        <w:rPr>
          <w:rFonts w:ascii="Times New Roman" w:hAnsi="Times New Roman" w:cs="Times New Roman"/>
          <w:sz w:val="20"/>
          <w:szCs w:val="20"/>
        </w:rPr>
        <w:t xml:space="preserve">the </w:t>
      </w:r>
      <w:r w:rsidRPr="00CF2181">
        <w:rPr>
          <w:rFonts w:ascii="Times New Roman" w:hAnsi="Times New Roman" w:cs="Times New Roman"/>
          <w:sz w:val="20"/>
          <w:szCs w:val="20"/>
        </w:rPr>
        <w:t>software</w:t>
      </w:r>
      <w:r w:rsidR="00983494" w:rsidRPr="00CF2181">
        <w:rPr>
          <w:rFonts w:ascii="Times New Roman" w:hAnsi="Times New Roman" w:cs="Times New Roman"/>
          <w:sz w:val="20"/>
          <w:szCs w:val="20"/>
        </w:rPr>
        <w:t xml:space="preserve"> </w:t>
      </w:r>
      <w:r w:rsidRPr="00CF2181">
        <w:rPr>
          <w:rFonts w:ascii="Times New Roman" w:hAnsi="Times New Roman" w:cs="Times New Roman"/>
          <w:sz w:val="20"/>
          <w:szCs w:val="20"/>
        </w:rPr>
        <w:t xml:space="preserve">registered </w:t>
      </w:r>
      <w:r w:rsidR="00C609B7" w:rsidRPr="00CF2181">
        <w:rPr>
          <w:rFonts w:ascii="Times New Roman" w:hAnsi="Times New Roman" w:cs="Times New Roman"/>
          <w:sz w:val="20"/>
          <w:szCs w:val="20"/>
        </w:rPr>
        <w:t xml:space="preserve">the </w:t>
      </w:r>
      <w:r w:rsidRPr="00CF2181">
        <w:rPr>
          <w:rFonts w:ascii="Times New Roman" w:hAnsi="Times New Roman" w:cs="Times New Roman"/>
          <w:sz w:val="20"/>
          <w:szCs w:val="20"/>
        </w:rPr>
        <w:t>locations.</w:t>
      </w:r>
    </w:p>
    <w:p w14:paraId="641542D8" w14:textId="77777777" w:rsidR="005C6699" w:rsidRPr="00CF2181" w:rsidRDefault="005C6699" w:rsidP="006C393D">
      <w:pPr>
        <w:rPr>
          <w:rFonts w:ascii="Times New Roman" w:eastAsiaTheme="minorHAnsi" w:hAnsi="Times New Roman" w:cs="Times New Roman"/>
          <w:b/>
          <w:bCs/>
          <w:sz w:val="20"/>
          <w:szCs w:val="20"/>
        </w:rPr>
      </w:pPr>
    </w:p>
    <w:p w14:paraId="1EB23A67" w14:textId="77777777" w:rsidR="005C6699" w:rsidRPr="00CF2181" w:rsidRDefault="008828F2" w:rsidP="006C393D">
      <w:pPr>
        <w:rPr>
          <w:rFonts w:ascii="Times New Roman" w:eastAsiaTheme="minorHAnsi" w:hAnsi="Times New Roman" w:cs="Times New Roman"/>
          <w:i/>
          <w:iCs/>
          <w:sz w:val="20"/>
          <w:szCs w:val="20"/>
        </w:rPr>
      </w:pPr>
      <w:bookmarkStart w:id="3" w:name="_Hlk154939324"/>
      <w:r w:rsidRPr="00CF2181">
        <w:rPr>
          <w:rFonts w:ascii="Times New Roman" w:eastAsiaTheme="minorHAnsi" w:hAnsi="Times New Roman" w:cs="Times New Roman"/>
          <w:i/>
          <w:iCs/>
          <w:sz w:val="20"/>
          <w:szCs w:val="20"/>
        </w:rPr>
        <w:t xml:space="preserve">Precision analysis </w:t>
      </w:r>
      <w:bookmarkEnd w:id="3"/>
    </w:p>
    <w:p w14:paraId="36774468" w14:textId="77777777" w:rsidR="00AF2A42" w:rsidRPr="00CF2181" w:rsidRDefault="008828F2" w:rsidP="006C393D">
      <w:pPr>
        <w:tabs>
          <w:tab w:val="left" w:pos="3232"/>
        </w:tabs>
        <w:rPr>
          <w:rFonts w:ascii="Times New Roman" w:eastAsiaTheme="minorHAnsi" w:hAnsi="Times New Roman" w:cs="Times New Roman"/>
          <w:sz w:val="20"/>
          <w:szCs w:val="20"/>
        </w:rPr>
      </w:pPr>
      <w:r w:rsidRPr="00CF2181">
        <w:rPr>
          <w:rFonts w:ascii="Times New Roman" w:eastAsiaTheme="minorHAnsi" w:hAnsi="Times New Roman" w:cs="Times New Roman"/>
          <w:sz w:val="20"/>
          <w:szCs w:val="20"/>
        </w:rPr>
        <w:t xml:space="preserve">The coordinates of all 58 landmarks on the disk were exported and analyzed using MATLAB. Because the three different data groups had </w:t>
      </w:r>
      <w:r w:rsidR="00E60186" w:rsidRPr="00CF2181">
        <w:rPr>
          <w:rFonts w:ascii="Times New Roman" w:eastAsiaTheme="minorHAnsi" w:hAnsi="Times New Roman" w:cs="Times New Roman"/>
          <w:sz w:val="20"/>
          <w:szCs w:val="20"/>
        </w:rPr>
        <w:t xml:space="preserve">different </w:t>
      </w:r>
      <w:r w:rsidRPr="00CF2181">
        <w:rPr>
          <w:rFonts w:ascii="Times New Roman" w:eastAsiaTheme="minorHAnsi" w:hAnsi="Times New Roman" w:cs="Times New Roman"/>
          <w:sz w:val="20"/>
          <w:szCs w:val="20"/>
        </w:rPr>
        <w:t>spatial coordinate system</w:t>
      </w:r>
      <w:r w:rsidRPr="00CF2181">
        <w:rPr>
          <w:rFonts w:ascii="Times New Roman" w:eastAsia="游明朝" w:hAnsi="Times New Roman" w:cs="Times New Roman"/>
          <w:sz w:val="20"/>
          <w:szCs w:val="20"/>
        </w:rPr>
        <w:t xml:space="preserve">s, </w:t>
      </w:r>
      <w:r w:rsidR="00F637EA" w:rsidRPr="00CF2181">
        <w:rPr>
          <w:rFonts w:ascii="Times New Roman" w:eastAsia="游明朝" w:hAnsi="Times New Roman" w:cs="Times New Roman"/>
          <w:sz w:val="20"/>
          <w:szCs w:val="20"/>
        </w:rPr>
        <w:t xml:space="preserve">a </w:t>
      </w:r>
      <w:r w:rsidRPr="00CF2181">
        <w:rPr>
          <w:rFonts w:ascii="Times New Roman" w:eastAsia="游明朝" w:hAnsi="Times New Roman" w:cs="Times New Roman"/>
          <w:sz w:val="20"/>
          <w:szCs w:val="20"/>
        </w:rPr>
        <w:t>transformation</w:t>
      </w:r>
      <w:r w:rsidRPr="00CF2181">
        <w:rPr>
          <w:rFonts w:ascii="Times New Roman" w:eastAsiaTheme="minorHAnsi" w:hAnsi="Times New Roman" w:cs="Times New Roman"/>
          <w:i/>
          <w:iCs/>
          <w:sz w:val="20"/>
          <w:szCs w:val="20"/>
        </w:rPr>
        <w:t xml:space="preserve"> </w:t>
      </w:r>
      <w:r w:rsidRPr="00CF2181">
        <w:rPr>
          <w:rFonts w:ascii="Times New Roman" w:eastAsiaTheme="minorHAnsi" w:hAnsi="Times New Roman" w:cs="Times New Roman"/>
          <w:sz w:val="20"/>
          <w:szCs w:val="20"/>
        </w:rPr>
        <w:t xml:space="preserve">of the MPR and </w:t>
      </w:r>
      <w:r w:rsidR="00291FA9" w:rsidRPr="00CF2181">
        <w:rPr>
          <w:rFonts w:ascii="Times New Roman" w:eastAsiaTheme="minorHAnsi" w:hAnsi="Times New Roman" w:cs="Times New Roman"/>
          <w:sz w:val="20"/>
          <w:szCs w:val="20"/>
        </w:rPr>
        <w:t>IMVR</w:t>
      </w:r>
      <w:r w:rsidRPr="00CF2181">
        <w:rPr>
          <w:rFonts w:ascii="Times New Roman" w:eastAsiaTheme="minorHAnsi" w:hAnsi="Times New Roman" w:cs="Times New Roman"/>
          <w:sz w:val="20"/>
          <w:szCs w:val="20"/>
        </w:rPr>
        <w:t xml:space="preserve"> coordinates was required to place all coordinates into the same frame of reference. A coordinate transformation matrix was calculated using six landmarks: the center point, four out</w:t>
      </w:r>
      <w:r w:rsidRPr="00CF2181">
        <w:rPr>
          <w:rFonts w:ascii="Times New Roman" w:eastAsia="游明朝" w:hAnsi="Times New Roman" w:cs="Times New Roman"/>
          <w:sz w:val="20"/>
          <w:szCs w:val="20"/>
        </w:rPr>
        <w:t xml:space="preserve">ermost points, and the tip of the post. Next, for each of the 52 landmarks (excluding </w:t>
      </w:r>
      <w:r w:rsidRPr="00CF2181">
        <w:rPr>
          <w:rFonts w:ascii="Times New Roman" w:eastAsiaTheme="minorHAnsi" w:hAnsi="Times New Roman" w:cs="Times New Roman"/>
          <w:sz w:val="20"/>
          <w:szCs w:val="20"/>
        </w:rPr>
        <w:t>six landmarks for calculating the coordinate transformation matrix), the Euclidean distance between the position measured using</w:t>
      </w:r>
      <w:r w:rsidRPr="00CF2181">
        <w:rPr>
          <w:rFonts w:ascii="Times New Roman" w:eastAsia="游明朝" w:hAnsi="Times New Roman" w:cs="Times New Roman"/>
          <w:sz w:val="20"/>
          <w:szCs w:val="20"/>
        </w:rPr>
        <w:t xml:space="preserve"> MPR and that measured by optical scanning as a reference was calculated. </w:t>
      </w:r>
      <w:r w:rsidRPr="00CF2181">
        <w:rPr>
          <w:rFonts w:ascii="Times New Roman" w:eastAsiaTheme="minorHAnsi" w:hAnsi="Times New Roman" w:cs="Times New Roman"/>
          <w:sz w:val="20"/>
          <w:szCs w:val="20"/>
        </w:rPr>
        <w:t>Similarly, the Euclidean distance was measured between the position in</w:t>
      </w:r>
      <w:r w:rsidRPr="00CF2181">
        <w:rPr>
          <w:rFonts w:ascii="Times New Roman" w:eastAsia="游明朝" w:hAnsi="Times New Roman" w:cs="Times New Roman"/>
          <w:sz w:val="20"/>
          <w:szCs w:val="20"/>
        </w:rPr>
        <w:t xml:space="preserve"> </w:t>
      </w:r>
      <w:r w:rsidR="00291FA9" w:rsidRPr="00CF2181">
        <w:rPr>
          <w:rFonts w:ascii="Times New Roman" w:eastAsiaTheme="minorHAnsi" w:hAnsi="Times New Roman" w:cs="Times New Roman"/>
          <w:sz w:val="20"/>
          <w:szCs w:val="20"/>
        </w:rPr>
        <w:t>IMVR</w:t>
      </w:r>
      <w:r w:rsidRPr="00CF2181">
        <w:rPr>
          <w:rFonts w:ascii="Times New Roman" w:eastAsiaTheme="minorHAnsi" w:hAnsi="Times New Roman" w:cs="Times New Roman"/>
          <w:sz w:val="20"/>
          <w:szCs w:val="20"/>
        </w:rPr>
        <w:t xml:space="preserve"> and reference values. Finally, the root mean square distance was calculated from these distances</w:t>
      </w:r>
      <w:r w:rsidR="00F637EA" w:rsidRPr="00CF2181">
        <w:rPr>
          <w:rFonts w:ascii="Times New Roman" w:eastAsiaTheme="minorHAnsi" w:hAnsi="Times New Roman" w:cs="Times New Roman"/>
          <w:sz w:val="20"/>
          <w:szCs w:val="20"/>
        </w:rPr>
        <w:t xml:space="preserve"> to assess position measurement </w:t>
      </w:r>
      <w:r w:rsidR="00F637EA" w:rsidRPr="00CF2181">
        <w:rPr>
          <w:rFonts w:ascii="Times New Roman" w:eastAsiaTheme="minorHAnsi" w:hAnsi="Times New Roman" w:cs="Times New Roman"/>
          <w:sz w:val="20"/>
          <w:szCs w:val="20"/>
        </w:rPr>
        <w:lastRenderedPageBreak/>
        <w:t>accuracy</w:t>
      </w:r>
      <w:r w:rsidRPr="00CF2181">
        <w:rPr>
          <w:rFonts w:ascii="Times New Roman" w:eastAsiaTheme="minorHAnsi" w:hAnsi="Times New Roman" w:cs="Times New Roman"/>
          <w:sz w:val="20"/>
          <w:szCs w:val="20"/>
        </w:rPr>
        <w:t>.</w:t>
      </w:r>
    </w:p>
    <w:p w14:paraId="18880C18" w14:textId="77777777" w:rsidR="000F5C72" w:rsidRPr="00CF2181" w:rsidRDefault="000F5C72" w:rsidP="006C393D">
      <w:pPr>
        <w:tabs>
          <w:tab w:val="left" w:pos="3232"/>
        </w:tabs>
        <w:rPr>
          <w:rFonts w:ascii="Times New Roman" w:eastAsiaTheme="minorHAnsi" w:hAnsi="Times New Roman" w:cs="Times New Roman"/>
          <w:sz w:val="20"/>
          <w:szCs w:val="20"/>
        </w:rPr>
      </w:pPr>
    </w:p>
    <w:p w14:paraId="3644C50B" w14:textId="77777777" w:rsidR="00C609B7" w:rsidRPr="00CF2181" w:rsidRDefault="008828F2" w:rsidP="006C393D">
      <w:pPr>
        <w:tabs>
          <w:tab w:val="left" w:pos="3232"/>
        </w:tabs>
        <w:rPr>
          <w:rFonts w:ascii="Times New Roman" w:hAnsi="Times New Roman" w:cs="Times New Roman"/>
          <w:b/>
          <w:bCs/>
          <w:sz w:val="20"/>
          <w:szCs w:val="20"/>
        </w:rPr>
      </w:pPr>
      <w:r w:rsidRPr="00CF2181">
        <w:rPr>
          <w:rFonts w:ascii="Times New Roman" w:hAnsi="Times New Roman" w:cs="Times New Roman"/>
          <w:b/>
          <w:bCs/>
          <w:sz w:val="20"/>
          <w:szCs w:val="20"/>
        </w:rPr>
        <w:t>Supplementa</w:t>
      </w:r>
      <w:r w:rsidR="0075531E" w:rsidRPr="00CF2181">
        <w:rPr>
          <w:rFonts w:ascii="Times New Roman" w:hAnsi="Times New Roman" w:cs="Times New Roman"/>
          <w:b/>
          <w:bCs/>
          <w:sz w:val="20"/>
          <w:szCs w:val="20"/>
        </w:rPr>
        <w:t>ry</w:t>
      </w:r>
      <w:r w:rsidRPr="00CF2181">
        <w:rPr>
          <w:rFonts w:ascii="Times New Roman" w:hAnsi="Times New Roman" w:cs="Times New Roman"/>
          <w:b/>
          <w:bCs/>
          <w:sz w:val="20"/>
          <w:szCs w:val="20"/>
        </w:rPr>
        <w:t xml:space="preserve"> </w:t>
      </w:r>
      <w:r w:rsidR="00AF2A42" w:rsidRPr="00CF2181">
        <w:rPr>
          <w:rFonts w:ascii="Times New Roman" w:hAnsi="Times New Roman" w:cs="Times New Roman"/>
          <w:b/>
          <w:bCs/>
          <w:sz w:val="20"/>
          <w:szCs w:val="20"/>
        </w:rPr>
        <w:t>m</w:t>
      </w:r>
      <w:r w:rsidR="008D20F9" w:rsidRPr="00CF2181">
        <w:rPr>
          <w:rFonts w:ascii="Times New Roman" w:hAnsi="Times New Roman" w:cs="Times New Roman"/>
          <w:b/>
          <w:bCs/>
          <w:sz w:val="20"/>
          <w:szCs w:val="20"/>
        </w:rPr>
        <w:t xml:space="preserve">ethods </w:t>
      </w:r>
      <w:r w:rsidRPr="00CF2181">
        <w:rPr>
          <w:rFonts w:ascii="Times New Roman" w:hAnsi="Times New Roman" w:cs="Times New Roman"/>
          <w:b/>
          <w:bCs/>
          <w:sz w:val="20"/>
          <w:szCs w:val="20"/>
        </w:rPr>
        <w:t xml:space="preserve">for </w:t>
      </w:r>
      <w:r w:rsidR="00AF2A42" w:rsidRPr="00CF2181">
        <w:rPr>
          <w:rFonts w:ascii="Times New Roman" w:hAnsi="Times New Roman" w:cs="Times New Roman"/>
          <w:b/>
          <w:bCs/>
          <w:sz w:val="20"/>
          <w:szCs w:val="20"/>
        </w:rPr>
        <w:t xml:space="preserve">creation </w:t>
      </w:r>
      <w:r w:rsidRPr="00CF2181">
        <w:rPr>
          <w:rFonts w:ascii="Times New Roman" w:hAnsi="Times New Roman" w:cs="Times New Roman"/>
          <w:b/>
          <w:bCs/>
          <w:sz w:val="20"/>
          <w:szCs w:val="20"/>
        </w:rPr>
        <w:t xml:space="preserve">of the </w:t>
      </w:r>
      <w:r w:rsidR="00AF2A42" w:rsidRPr="00CF2181">
        <w:rPr>
          <w:rFonts w:ascii="Times New Roman" w:hAnsi="Times New Roman" w:cs="Times New Roman"/>
          <w:b/>
          <w:bCs/>
          <w:sz w:val="20"/>
          <w:szCs w:val="20"/>
        </w:rPr>
        <w:t>cardiac models</w:t>
      </w:r>
    </w:p>
    <w:p w14:paraId="0748060D" w14:textId="77777777" w:rsidR="00656420" w:rsidRPr="00CF2181" w:rsidRDefault="008828F2" w:rsidP="006C393D">
      <w:pPr>
        <w:rPr>
          <w:rFonts w:ascii="Times New Roman" w:hAnsi="Times New Roman" w:cs="Times New Roman"/>
          <w:i/>
          <w:iCs/>
          <w:sz w:val="20"/>
          <w:szCs w:val="20"/>
        </w:rPr>
      </w:pPr>
      <w:bookmarkStart w:id="4" w:name="_Hlk153041459"/>
      <w:r w:rsidRPr="00CF2181">
        <w:rPr>
          <w:rFonts w:ascii="Times New Roman" w:hAnsi="Times New Roman" w:cs="Times New Roman"/>
          <w:i/>
          <w:iCs/>
          <w:sz w:val="20"/>
          <w:szCs w:val="20"/>
        </w:rPr>
        <w:t xml:space="preserve">Cardiac CT image acquisition </w:t>
      </w:r>
      <w:r w:rsidR="00B714CB" w:rsidRPr="00CF2181">
        <w:rPr>
          <w:rFonts w:ascii="Times New Roman" w:hAnsi="Times New Roman" w:cs="Times New Roman"/>
          <w:i/>
          <w:iCs/>
          <w:sz w:val="20"/>
          <w:szCs w:val="20"/>
        </w:rPr>
        <w:t>for 3D print</w:t>
      </w:r>
      <w:r w:rsidR="007724C8" w:rsidRPr="00CF2181">
        <w:rPr>
          <w:rFonts w:ascii="Times New Roman" w:hAnsi="Times New Roman" w:cs="Times New Roman"/>
          <w:i/>
          <w:iCs/>
          <w:sz w:val="20"/>
          <w:szCs w:val="20"/>
        </w:rPr>
        <w:t>ing of the</w:t>
      </w:r>
      <w:r w:rsidR="00B714CB" w:rsidRPr="00CF2181">
        <w:rPr>
          <w:rFonts w:ascii="Times New Roman" w:hAnsi="Times New Roman" w:cs="Times New Roman"/>
          <w:i/>
          <w:iCs/>
          <w:sz w:val="20"/>
          <w:szCs w:val="20"/>
        </w:rPr>
        <w:t xml:space="preserve"> cardiac models</w:t>
      </w:r>
    </w:p>
    <w:bookmarkEnd w:id="4"/>
    <w:p w14:paraId="711CC609" w14:textId="77777777" w:rsidR="00973514"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R</w:t>
      </w:r>
      <w:r w:rsidR="00656420" w:rsidRPr="00CF2181">
        <w:rPr>
          <w:rFonts w:ascii="Times New Roman" w:hAnsi="Times New Roman" w:cs="Times New Roman"/>
          <w:sz w:val="20"/>
          <w:szCs w:val="20"/>
        </w:rPr>
        <w:t>etrospectively</w:t>
      </w:r>
      <w:r w:rsidR="001111FF" w:rsidRPr="00CF2181">
        <w:rPr>
          <w:rFonts w:ascii="Times New Roman" w:hAnsi="Times New Roman" w:cs="Times New Roman"/>
          <w:sz w:val="20"/>
          <w:szCs w:val="20"/>
        </w:rPr>
        <w:t>,</w:t>
      </w:r>
      <w:r w:rsidR="00656420" w:rsidRPr="00CF2181">
        <w:rPr>
          <w:rFonts w:ascii="Times New Roman" w:hAnsi="Times New Roman" w:cs="Times New Roman"/>
          <w:sz w:val="20"/>
          <w:szCs w:val="20"/>
        </w:rPr>
        <w:t xml:space="preserve"> </w:t>
      </w:r>
      <w:r w:rsidR="001F3D40" w:rsidRPr="00CF2181">
        <w:rPr>
          <w:rFonts w:ascii="Times New Roman" w:hAnsi="Times New Roman" w:cs="Times New Roman"/>
          <w:sz w:val="20"/>
          <w:szCs w:val="20"/>
        </w:rPr>
        <w:t>electrocardiographic</w:t>
      </w:r>
      <w:r w:rsidR="00656420" w:rsidRPr="00CF2181">
        <w:rPr>
          <w:rFonts w:ascii="Times New Roman" w:hAnsi="Times New Roman" w:cs="Times New Roman"/>
          <w:sz w:val="20"/>
          <w:szCs w:val="20"/>
        </w:rPr>
        <w:t>-gated cardiac CT scans were acquired using a 320-slice multidetector CT scanner (Aquilion ONE, Canon Medical Systems, Otawara, Japan)</w:t>
      </w:r>
      <w:r w:rsidR="001111FF" w:rsidRPr="00CF2181">
        <w:rPr>
          <w:rFonts w:ascii="Times New Roman" w:hAnsi="Times New Roman" w:cs="Times New Roman"/>
          <w:sz w:val="20"/>
          <w:szCs w:val="20"/>
        </w:rPr>
        <w:t>,</w:t>
      </w:r>
      <w:r w:rsidR="00656420" w:rsidRPr="00CF2181">
        <w:rPr>
          <w:rFonts w:ascii="Times New Roman" w:hAnsi="Times New Roman" w:cs="Times New Roman"/>
          <w:sz w:val="20"/>
          <w:szCs w:val="20"/>
        </w:rPr>
        <w:t xml:space="preserve"> with a tube voltage of 120 kVp, tube current-time product of 700 mAs with dose modulation, and </w:t>
      </w:r>
      <w:r w:rsidR="001111FF" w:rsidRPr="00CF2181">
        <w:rPr>
          <w:rFonts w:ascii="Times New Roman" w:hAnsi="Times New Roman" w:cs="Times New Roman"/>
          <w:sz w:val="20"/>
          <w:szCs w:val="20"/>
        </w:rPr>
        <w:t xml:space="preserve">slice thickness and increments of </w:t>
      </w:r>
      <w:r w:rsidR="00656420" w:rsidRPr="00CF2181">
        <w:rPr>
          <w:rFonts w:ascii="Times New Roman" w:hAnsi="Times New Roman" w:cs="Times New Roman"/>
          <w:sz w:val="20"/>
          <w:szCs w:val="20"/>
        </w:rPr>
        <w:t>0.5</w:t>
      </w:r>
      <w:r w:rsidR="00983494" w:rsidRPr="00CF2181">
        <w:rPr>
          <w:rFonts w:ascii="Times New Roman" w:hAnsi="Times New Roman" w:cs="Times New Roman"/>
          <w:sz w:val="20"/>
          <w:szCs w:val="20"/>
        </w:rPr>
        <w:t xml:space="preserve"> </w:t>
      </w:r>
      <w:r w:rsidR="00656420" w:rsidRPr="00CF2181">
        <w:rPr>
          <w:rFonts w:ascii="Times New Roman" w:hAnsi="Times New Roman" w:cs="Times New Roman"/>
          <w:sz w:val="20"/>
          <w:szCs w:val="20"/>
        </w:rPr>
        <w:t>mm. An intravenous contrast medium (50 ml Omnipaque; GE Healthcare, Princeton, NJ, USA) was administered (3.5 ml/s) through a peripheral intravenous catheter. The imag</w:t>
      </w:r>
      <w:r w:rsidR="00973262" w:rsidRPr="00CF2181">
        <w:rPr>
          <w:rFonts w:ascii="Times New Roman" w:hAnsi="Times New Roman" w:cs="Times New Roman"/>
          <w:sz w:val="20"/>
          <w:szCs w:val="20"/>
        </w:rPr>
        <w:t>ing</w:t>
      </w:r>
      <w:r w:rsidR="00656420" w:rsidRPr="00CF2181">
        <w:rPr>
          <w:rFonts w:ascii="Times New Roman" w:hAnsi="Times New Roman" w:cs="Times New Roman"/>
          <w:sz w:val="20"/>
          <w:szCs w:val="20"/>
        </w:rPr>
        <w:t xml:space="preserve"> data were reconstructed using an institutional standard convolution kernel at </w:t>
      </w:r>
      <w:r w:rsidRPr="00CF2181">
        <w:rPr>
          <w:rFonts w:ascii="Times New Roman" w:eastAsia="游明朝" w:hAnsi="Times New Roman" w:cs="Times New Roman"/>
          <w:sz w:val="20"/>
          <w:szCs w:val="20"/>
        </w:rPr>
        <w:t xml:space="preserve">a relative point corresponding to 75% of the R-to-R wave interval in the mid-diastolic phase. Pixel spacing was 0.29 × 0.29 mm, with </w:t>
      </w:r>
      <w:r w:rsidR="00973262" w:rsidRPr="00CF2181">
        <w:rPr>
          <w:rFonts w:ascii="Times New Roman" w:eastAsia="游明朝" w:hAnsi="Times New Roman" w:cs="Times New Roman"/>
          <w:sz w:val="20"/>
          <w:szCs w:val="20"/>
        </w:rPr>
        <w:t xml:space="preserve">an </w:t>
      </w:r>
      <w:r w:rsidRPr="00CF2181">
        <w:rPr>
          <w:rFonts w:ascii="Times New Roman" w:eastAsia="游明朝" w:hAnsi="Times New Roman" w:cs="Times New Roman"/>
          <w:sz w:val="20"/>
          <w:szCs w:val="20"/>
        </w:rPr>
        <w:t xml:space="preserve">image matrix </w:t>
      </w:r>
      <w:r w:rsidR="00973262" w:rsidRPr="00CF2181">
        <w:rPr>
          <w:rFonts w:ascii="Times New Roman" w:eastAsia="游明朝" w:hAnsi="Times New Roman" w:cs="Times New Roman"/>
          <w:sz w:val="20"/>
          <w:szCs w:val="20"/>
        </w:rPr>
        <w:t xml:space="preserve">of </w:t>
      </w:r>
      <w:r w:rsidRPr="00CF2181">
        <w:rPr>
          <w:rFonts w:ascii="Times New Roman" w:eastAsia="游明朝" w:hAnsi="Times New Roman" w:cs="Times New Roman"/>
          <w:sz w:val="20"/>
          <w:szCs w:val="20"/>
        </w:rPr>
        <w:t xml:space="preserve">512 × 512 </w:t>
      </w:r>
      <w:r w:rsidRPr="00CF2181">
        <w:rPr>
          <w:rFonts w:ascii="Times New Roman" w:hAnsi="Times New Roman" w:cs="Times New Roman"/>
          <w:sz w:val="20"/>
          <w:szCs w:val="20"/>
        </w:rPr>
        <w:t xml:space="preserve">and </w:t>
      </w:r>
      <w:r w:rsidR="00973262" w:rsidRPr="00CF2181">
        <w:rPr>
          <w:rFonts w:ascii="Times New Roman" w:hAnsi="Times New Roman" w:cs="Times New Roman"/>
          <w:sz w:val="20"/>
          <w:szCs w:val="20"/>
        </w:rPr>
        <w:t xml:space="preserve">a </w:t>
      </w:r>
      <w:r w:rsidR="00656420" w:rsidRPr="00CF2181">
        <w:rPr>
          <w:rFonts w:ascii="Times New Roman" w:hAnsi="Times New Roman" w:cs="Times New Roman"/>
          <w:sz w:val="20"/>
          <w:szCs w:val="20"/>
        </w:rPr>
        <w:t>field of view of 150 mm.</w:t>
      </w:r>
    </w:p>
    <w:p w14:paraId="77E632A4" w14:textId="77777777" w:rsidR="00973514" w:rsidRPr="00CF2181" w:rsidRDefault="00973514" w:rsidP="006C393D">
      <w:pPr>
        <w:rPr>
          <w:rFonts w:ascii="Times New Roman" w:hAnsi="Times New Roman" w:cs="Times New Roman"/>
          <w:sz w:val="20"/>
          <w:szCs w:val="20"/>
        </w:rPr>
      </w:pPr>
    </w:p>
    <w:p w14:paraId="5531A2A8" w14:textId="77777777" w:rsidR="00B714CB"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Image post-processing and segmentation of CT images for 3D printing</w:t>
      </w:r>
    </w:p>
    <w:p w14:paraId="6C39E237" w14:textId="77777777" w:rsidR="00802EEE"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 xml:space="preserve">As </w:t>
      </w:r>
      <w:r w:rsidR="002C7C5A" w:rsidRPr="00CF2181">
        <w:rPr>
          <w:rFonts w:ascii="Times New Roman" w:hAnsi="Times New Roman" w:cs="Times New Roman"/>
          <w:sz w:val="20"/>
          <w:szCs w:val="20"/>
        </w:rPr>
        <w:t>illustrated</w:t>
      </w:r>
      <w:r w:rsidRPr="00CF2181">
        <w:rPr>
          <w:rFonts w:ascii="Times New Roman" w:hAnsi="Times New Roman" w:cs="Times New Roman"/>
          <w:sz w:val="20"/>
          <w:szCs w:val="20"/>
        </w:rPr>
        <w:t xml:space="preserve"> in </w:t>
      </w:r>
      <w:r w:rsidR="00BF398C">
        <w:rPr>
          <w:rFonts w:ascii="Times New Roman" w:hAnsi="Times New Roman" w:cs="Times New Roman"/>
          <w:sz w:val="20"/>
          <w:szCs w:val="20"/>
        </w:rPr>
        <w:t xml:space="preserve">Supplementary </w:t>
      </w:r>
      <w:r w:rsidRPr="00CF2181">
        <w:rPr>
          <w:rFonts w:ascii="Times New Roman" w:hAnsi="Times New Roman" w:cs="Times New Roman"/>
          <w:sz w:val="20"/>
          <w:szCs w:val="20"/>
        </w:rPr>
        <w:t xml:space="preserve">Figure S6, </w:t>
      </w:r>
      <w:r w:rsidR="00B714CB" w:rsidRPr="00CF2181">
        <w:rPr>
          <w:rFonts w:ascii="Times New Roman" w:hAnsi="Times New Roman" w:cs="Times New Roman"/>
          <w:sz w:val="20"/>
          <w:szCs w:val="20"/>
        </w:rPr>
        <w:t xml:space="preserve">CT datasets in </w:t>
      </w:r>
      <w:r w:rsidRPr="00CF2181">
        <w:rPr>
          <w:rFonts w:ascii="Times New Roman" w:eastAsia="游明朝" w:hAnsi="Times New Roman" w:cs="Times New Roman"/>
          <w:sz w:val="20"/>
          <w:szCs w:val="20"/>
        </w:rPr>
        <w:t xml:space="preserve">DICOM format were transferred to a CT workstation (Ziostation2; </w:t>
      </w:r>
      <w:r w:rsidR="00B714CB" w:rsidRPr="00CF2181">
        <w:rPr>
          <w:rFonts w:ascii="Times New Roman" w:hAnsi="Times New Roman" w:cs="Times New Roman"/>
          <w:sz w:val="20"/>
          <w:szCs w:val="20"/>
        </w:rPr>
        <w:t xml:space="preserve">Ziosoft Inc., Tokyo, Japan) for image post-processing and segmentation. A semiautomatic approach was used to separate the contrast-enhanced aortic root and coronary artery lumen from the surrounding noncardiac structures. </w:t>
      </w:r>
      <w:r w:rsidR="00973514" w:rsidRPr="00CF2181">
        <w:rPr>
          <w:rFonts w:ascii="Times New Roman" w:eastAsiaTheme="minorHAnsi" w:hAnsi="Times New Roman" w:cs="Times New Roman"/>
          <w:sz w:val="20"/>
          <w:szCs w:val="20"/>
        </w:rPr>
        <w:t xml:space="preserve">The blood pool in the left ventricular outflow tract, aortic root, proximal part of </w:t>
      </w:r>
      <w:r w:rsidR="002C7C5A" w:rsidRPr="00CF2181">
        <w:rPr>
          <w:rFonts w:ascii="Times New Roman" w:eastAsiaTheme="minorHAnsi" w:hAnsi="Times New Roman" w:cs="Times New Roman"/>
          <w:sz w:val="20"/>
          <w:szCs w:val="20"/>
        </w:rPr>
        <w:t xml:space="preserve">the </w:t>
      </w:r>
      <w:r w:rsidR="00973514" w:rsidRPr="00CF2181">
        <w:rPr>
          <w:rFonts w:ascii="Times New Roman" w:eastAsiaTheme="minorHAnsi" w:hAnsi="Times New Roman" w:cs="Times New Roman"/>
          <w:sz w:val="20"/>
          <w:szCs w:val="20"/>
        </w:rPr>
        <w:t xml:space="preserve">ascending aorta, and coronary arteries </w:t>
      </w:r>
      <w:r w:rsidR="00F637EA" w:rsidRPr="00CF2181">
        <w:rPr>
          <w:rFonts w:ascii="Times New Roman" w:eastAsiaTheme="minorHAnsi" w:hAnsi="Times New Roman" w:cs="Times New Roman"/>
          <w:sz w:val="20"/>
          <w:szCs w:val="20"/>
        </w:rPr>
        <w:t>were</w:t>
      </w:r>
      <w:r w:rsidR="00973514" w:rsidRPr="00CF2181">
        <w:rPr>
          <w:rFonts w:ascii="Times New Roman" w:eastAsiaTheme="minorHAnsi" w:hAnsi="Times New Roman" w:cs="Times New Roman"/>
          <w:sz w:val="20"/>
          <w:szCs w:val="20"/>
        </w:rPr>
        <w:t xml:space="preserve"> manually segmented based on </w:t>
      </w:r>
      <w:r w:rsidRPr="00CF2181">
        <w:rPr>
          <w:rFonts w:ascii="Times New Roman" w:eastAsia="游明朝" w:hAnsi="Times New Roman" w:cs="Times New Roman"/>
          <w:sz w:val="20"/>
          <w:szCs w:val="20"/>
        </w:rPr>
        <w:t xml:space="preserve">the threshold values determined for each patient to include contrast opacification. The blood pool mask was </w:t>
      </w:r>
      <w:r w:rsidR="00973514" w:rsidRPr="00CF2181">
        <w:rPr>
          <w:rFonts w:ascii="Times New Roman" w:eastAsiaTheme="minorHAnsi" w:hAnsi="Times New Roman" w:cs="Times New Roman"/>
          <w:sz w:val="20"/>
          <w:szCs w:val="20"/>
        </w:rPr>
        <w:t>carefully edited to exclude the left atrium and ventricle</w:t>
      </w:r>
      <w:r w:rsidRPr="00CF2181">
        <w:rPr>
          <w:rFonts w:ascii="Times New Roman" w:eastAsia="游明朝" w:hAnsi="Times New Roman" w:cs="Times New Roman"/>
          <w:sz w:val="20"/>
          <w:szCs w:val="20"/>
        </w:rPr>
        <w:t>s.</w:t>
      </w:r>
      <w:r w:rsidR="00F41CB5" w:rsidRPr="00CF2181">
        <w:rPr>
          <w:rFonts w:ascii="Times New Roman" w:hAnsi="Times New Roman" w:cs="Times New Roman"/>
          <w:sz w:val="20"/>
          <w:szCs w:val="20"/>
        </w:rPr>
        <w:t xml:space="preserve"> </w:t>
      </w:r>
      <w:r w:rsidR="00B714CB" w:rsidRPr="00CF2181">
        <w:rPr>
          <w:rFonts w:ascii="Times New Roman" w:hAnsi="Times New Roman" w:cs="Times New Roman"/>
          <w:sz w:val="20"/>
          <w:szCs w:val="20"/>
        </w:rPr>
        <w:t>To create</w:t>
      </w:r>
      <w:r w:rsidR="002C7C5A" w:rsidRPr="00CF2181">
        <w:rPr>
          <w:rFonts w:ascii="Times New Roman" w:hAnsi="Times New Roman" w:cs="Times New Roman"/>
          <w:sz w:val="20"/>
          <w:szCs w:val="20"/>
        </w:rPr>
        <w:t xml:space="preserve"> a</w:t>
      </w:r>
      <w:r w:rsidR="00B714CB" w:rsidRPr="00CF2181">
        <w:rPr>
          <w:rFonts w:ascii="Times New Roman" w:hAnsi="Times New Roman" w:cs="Times New Roman"/>
          <w:sz w:val="20"/>
          <w:szCs w:val="20"/>
        </w:rPr>
        <w:t xml:space="preserve"> luminal model</w:t>
      </w:r>
      <w:r w:rsidR="00973514" w:rsidRPr="00CF2181">
        <w:rPr>
          <w:rFonts w:ascii="Times New Roman" w:hAnsi="Times New Roman" w:cs="Times New Roman"/>
          <w:sz w:val="20"/>
          <w:szCs w:val="20"/>
        </w:rPr>
        <w:t xml:space="preserve"> </w:t>
      </w:r>
      <w:r w:rsidRPr="00CF2181">
        <w:rPr>
          <w:rFonts w:ascii="Times New Roman" w:eastAsia="游明朝" w:hAnsi="Times New Roman" w:cs="Times New Roman"/>
          <w:sz w:val="20"/>
          <w:szCs w:val="20"/>
        </w:rPr>
        <w:t>that closely approximat</w:t>
      </w:r>
      <w:r w:rsidR="00973514" w:rsidRPr="00CF2181">
        <w:rPr>
          <w:rFonts w:ascii="Times New Roman" w:hAnsi="Times New Roman" w:cs="Times New Roman"/>
          <w:sz w:val="20"/>
          <w:szCs w:val="20"/>
        </w:rPr>
        <w:t xml:space="preserve">ed the shape of </w:t>
      </w:r>
      <w:r w:rsidR="00F41CB5" w:rsidRPr="00CF2181">
        <w:rPr>
          <w:rFonts w:ascii="Times New Roman" w:hAnsi="Times New Roman" w:cs="Times New Roman"/>
          <w:sz w:val="20"/>
          <w:szCs w:val="20"/>
        </w:rPr>
        <w:t>the aortic root</w:t>
      </w:r>
      <w:r w:rsidR="00B714CB" w:rsidRPr="00CF2181">
        <w:rPr>
          <w:rFonts w:ascii="Times New Roman" w:hAnsi="Times New Roman" w:cs="Times New Roman"/>
          <w:sz w:val="20"/>
          <w:szCs w:val="20"/>
        </w:rPr>
        <w:t xml:space="preserve">, </w:t>
      </w:r>
      <w:r w:rsidR="00F41CB5" w:rsidRPr="00CF2181">
        <w:rPr>
          <w:rFonts w:ascii="Times New Roman" w:hAnsi="Times New Roman" w:cs="Times New Roman"/>
          <w:sz w:val="20"/>
          <w:szCs w:val="20"/>
        </w:rPr>
        <w:t>the blood pool was extended outward 1</w:t>
      </w:r>
      <w:r w:rsidRPr="00CF2181">
        <w:rPr>
          <w:rFonts w:ascii="Times New Roman" w:eastAsia="游明朝" w:hAnsi="Times New Roman" w:cs="Times New Roman"/>
          <w:sz w:val="20"/>
          <w:szCs w:val="20"/>
        </w:rPr>
        <w:t xml:space="preserve"> mm </w:t>
      </w:r>
      <w:r w:rsidR="00F41CB5" w:rsidRPr="00CF2181">
        <w:rPr>
          <w:rFonts w:ascii="Times New Roman" w:hAnsi="Times New Roman" w:cs="Times New Roman"/>
          <w:sz w:val="20"/>
          <w:szCs w:val="20"/>
        </w:rPr>
        <w:t xml:space="preserve">from the surface. </w:t>
      </w:r>
      <w:r w:rsidR="00B714CB" w:rsidRPr="00CF2181">
        <w:rPr>
          <w:rFonts w:ascii="Times New Roman" w:hAnsi="Times New Roman" w:cs="Times New Roman"/>
          <w:sz w:val="20"/>
          <w:szCs w:val="20"/>
        </w:rPr>
        <w:t>After extrusion, the blood pool was removed from the aortic wall</w:t>
      </w:r>
      <w:r w:rsidRPr="00CF2181">
        <w:rPr>
          <w:rFonts w:ascii="Times New Roman" w:eastAsia="游明朝" w:hAnsi="Times New Roman" w:cs="Times New Roman"/>
          <w:sz w:val="20"/>
          <w:szCs w:val="20"/>
        </w:rPr>
        <w:t xml:space="preserve">s. The segmented volume masks were saved as </w:t>
      </w:r>
      <w:r w:rsidR="00B714CB" w:rsidRPr="00CF2181">
        <w:rPr>
          <w:rFonts w:ascii="Times New Roman" w:hAnsi="Times New Roman" w:cs="Times New Roman"/>
          <w:sz w:val="20"/>
          <w:szCs w:val="20"/>
        </w:rPr>
        <w:t>STL files and imported into M</w:t>
      </w:r>
      <w:r w:rsidR="00FB4562" w:rsidRPr="00CF2181">
        <w:rPr>
          <w:rFonts w:ascii="Times New Roman" w:hAnsi="Times New Roman" w:cs="Times New Roman"/>
          <w:sz w:val="20"/>
          <w:szCs w:val="20"/>
        </w:rPr>
        <w:t>agics RP</w:t>
      </w:r>
      <w:r w:rsidR="00B714CB" w:rsidRPr="00CF2181">
        <w:rPr>
          <w:rFonts w:ascii="Times New Roman" w:hAnsi="Times New Roman" w:cs="Times New Roman"/>
          <w:sz w:val="20"/>
          <w:szCs w:val="20"/>
        </w:rPr>
        <w:t xml:space="preserve"> </w:t>
      </w:r>
      <w:r w:rsidR="00FB4562" w:rsidRPr="00CF2181">
        <w:rPr>
          <w:rFonts w:ascii="Times New Roman" w:hAnsi="Times New Roman" w:cs="Times New Roman"/>
          <w:sz w:val="20"/>
          <w:szCs w:val="20"/>
        </w:rPr>
        <w:t xml:space="preserve">software </w:t>
      </w:r>
      <w:r w:rsidRPr="00CF2181">
        <w:rPr>
          <w:rFonts w:ascii="Times New Roman" w:eastAsia="游明朝" w:hAnsi="Times New Roman" w:cs="Times New Roman"/>
          <w:sz w:val="20"/>
          <w:szCs w:val="20"/>
        </w:rPr>
        <w:t>(</w:t>
      </w:r>
      <w:r w:rsidR="00B714CB" w:rsidRPr="00CF2181">
        <w:rPr>
          <w:rFonts w:ascii="Times New Roman" w:hAnsi="Times New Roman" w:cs="Times New Roman"/>
          <w:sz w:val="20"/>
          <w:szCs w:val="20"/>
        </w:rPr>
        <w:t>version 2</w:t>
      </w:r>
      <w:r w:rsidR="00FB4562" w:rsidRPr="00CF2181">
        <w:rPr>
          <w:rFonts w:ascii="Times New Roman" w:hAnsi="Times New Roman" w:cs="Times New Roman"/>
          <w:sz w:val="20"/>
          <w:szCs w:val="20"/>
        </w:rPr>
        <w:t>7</w:t>
      </w:r>
      <w:r w:rsidR="00B714CB" w:rsidRPr="00CF2181">
        <w:rPr>
          <w:rFonts w:ascii="Times New Roman" w:hAnsi="Times New Roman" w:cs="Times New Roman"/>
          <w:sz w:val="20"/>
          <w:szCs w:val="20"/>
        </w:rPr>
        <w:t>.0; Materialize, Leuven</w:t>
      </w:r>
      <w:r w:rsidR="00973262" w:rsidRPr="00CF2181">
        <w:rPr>
          <w:rFonts w:ascii="Times New Roman" w:hAnsi="Times New Roman" w:cs="Times New Roman"/>
          <w:sz w:val="20"/>
          <w:szCs w:val="20"/>
        </w:rPr>
        <w:t>,</w:t>
      </w:r>
      <w:r w:rsidR="00B714CB" w:rsidRPr="00CF2181">
        <w:rPr>
          <w:rFonts w:ascii="Times New Roman" w:hAnsi="Times New Roman" w:cs="Times New Roman"/>
          <w:sz w:val="20"/>
          <w:szCs w:val="20"/>
        </w:rPr>
        <w:t xml:space="preserve"> Belgium) for further STL processing</w:t>
      </w:r>
      <w:r w:rsidRPr="00CF2181">
        <w:rPr>
          <w:rFonts w:ascii="Times New Roman" w:eastAsia="游明朝" w:hAnsi="Times New Roman" w:cs="Times New Roman"/>
          <w:sz w:val="20"/>
          <w:szCs w:val="20"/>
        </w:rPr>
        <w:t xml:space="preserve">, including smoothing and </w:t>
      </w:r>
      <w:r w:rsidR="00F637EA" w:rsidRPr="00CF2181">
        <w:rPr>
          <w:rFonts w:ascii="Times New Roman" w:eastAsia="游明朝" w:hAnsi="Times New Roman" w:cs="Times New Roman"/>
          <w:sz w:val="20"/>
          <w:szCs w:val="20"/>
        </w:rPr>
        <w:t>correcting</w:t>
      </w:r>
      <w:r w:rsidRPr="00CF2181">
        <w:rPr>
          <w:rFonts w:ascii="Times New Roman" w:eastAsia="游明朝" w:hAnsi="Times New Roman" w:cs="Times New Roman"/>
          <w:sz w:val="20"/>
          <w:szCs w:val="20"/>
        </w:rPr>
        <w:t xml:space="preserve"> discontinuit</w:t>
      </w:r>
      <w:r w:rsidR="00B714CB" w:rsidRPr="00CF2181">
        <w:rPr>
          <w:rFonts w:ascii="Times New Roman" w:hAnsi="Times New Roman" w:cs="Times New Roman"/>
          <w:sz w:val="20"/>
          <w:szCs w:val="20"/>
        </w:rPr>
        <w:t xml:space="preserve">ies with mesh errors. </w:t>
      </w:r>
      <w:r w:rsidR="00F41CB5" w:rsidRPr="00CF2181">
        <w:rPr>
          <w:rFonts w:ascii="Times New Roman" w:eastAsiaTheme="minorHAnsi" w:hAnsi="Times New Roman" w:cs="Times New Roman"/>
          <w:sz w:val="20"/>
          <w:szCs w:val="20"/>
        </w:rPr>
        <w:t>A base tag marked at 5</w:t>
      </w:r>
      <w:r w:rsidR="00973262" w:rsidRPr="00CF2181">
        <w:rPr>
          <w:rFonts w:ascii="Times New Roman" w:eastAsia="游明朝" w:hAnsi="Times New Roman" w:cs="Times New Roman"/>
          <w:sz w:val="20"/>
          <w:szCs w:val="20"/>
        </w:rPr>
        <w:t>-</w:t>
      </w:r>
      <w:r w:rsidRPr="00CF2181">
        <w:rPr>
          <w:rFonts w:ascii="Times New Roman" w:eastAsia="游明朝" w:hAnsi="Times New Roman" w:cs="Times New Roman"/>
          <w:sz w:val="20"/>
          <w:szCs w:val="20"/>
        </w:rPr>
        <w:t>mm intervals for calibration was designed in the CAD software and added to each model by the Boolean modifier in the M</w:t>
      </w:r>
      <w:r w:rsidR="00FB4562" w:rsidRPr="00CF2181">
        <w:rPr>
          <w:rFonts w:ascii="Times New Roman" w:eastAsiaTheme="minorHAnsi" w:hAnsi="Times New Roman" w:cs="Times New Roman"/>
          <w:sz w:val="20"/>
          <w:szCs w:val="20"/>
        </w:rPr>
        <w:t>agics RP software</w:t>
      </w:r>
      <w:r w:rsidR="00F41CB5" w:rsidRPr="00CF2181">
        <w:rPr>
          <w:rFonts w:ascii="Times New Roman" w:eastAsiaTheme="minorHAnsi" w:hAnsi="Times New Roman" w:cs="Times New Roman"/>
          <w:sz w:val="20"/>
          <w:szCs w:val="20"/>
        </w:rPr>
        <w:t>.</w:t>
      </w:r>
    </w:p>
    <w:p w14:paraId="03A85A5C" w14:textId="77777777" w:rsidR="00802EEE" w:rsidRPr="00CF2181" w:rsidRDefault="00802EEE" w:rsidP="006C393D">
      <w:pPr>
        <w:rPr>
          <w:rFonts w:ascii="Times New Roman" w:eastAsiaTheme="minorHAnsi" w:hAnsi="Times New Roman" w:cs="Times New Roman"/>
          <w:sz w:val="20"/>
          <w:szCs w:val="20"/>
        </w:rPr>
      </w:pPr>
    </w:p>
    <w:p w14:paraId="6C9F30FE" w14:textId="77777777" w:rsidR="00DD066C"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3D print</w:t>
      </w:r>
      <w:r w:rsidR="00CA72B6" w:rsidRPr="00CF2181">
        <w:rPr>
          <w:rFonts w:ascii="Times New Roman" w:hAnsi="Times New Roman" w:cs="Times New Roman"/>
          <w:i/>
          <w:iCs/>
          <w:sz w:val="20"/>
          <w:szCs w:val="20"/>
        </w:rPr>
        <w:t>ing of the cardiac</w:t>
      </w:r>
      <w:r w:rsidRPr="00CF2181">
        <w:rPr>
          <w:rFonts w:ascii="Times New Roman" w:hAnsi="Times New Roman" w:cs="Times New Roman"/>
          <w:i/>
          <w:iCs/>
          <w:sz w:val="20"/>
          <w:szCs w:val="20"/>
        </w:rPr>
        <w:t xml:space="preserve"> models</w:t>
      </w:r>
    </w:p>
    <w:p w14:paraId="32277B9B" w14:textId="77777777" w:rsidR="00802EEE" w:rsidRPr="00CF2181" w:rsidRDefault="008828F2" w:rsidP="006C393D">
      <w:pPr>
        <w:rPr>
          <w:rFonts w:ascii="Times New Roman" w:hAnsi="Times New Roman" w:cs="Times New Roman"/>
          <w:sz w:val="20"/>
          <w:szCs w:val="20"/>
        </w:rPr>
      </w:pPr>
      <w:r w:rsidRPr="00CF2181">
        <w:rPr>
          <w:rFonts w:ascii="Times New Roman" w:eastAsia="游明朝" w:hAnsi="Times New Roman" w:cs="Times New Roman"/>
          <w:sz w:val="20"/>
          <w:szCs w:val="20"/>
        </w:rPr>
        <w:t xml:space="preserve">The </w:t>
      </w:r>
      <w:r w:rsidRPr="00CF2181">
        <w:rPr>
          <w:rFonts w:ascii="Times New Roman" w:hAnsi="Times New Roman" w:cs="Times New Roman"/>
          <w:sz w:val="20"/>
          <w:szCs w:val="20"/>
        </w:rPr>
        <w:t>3D printed models</w:t>
      </w:r>
      <w:r w:rsidR="007724C8"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7724C8" w:rsidRPr="00CF2181">
        <w:rPr>
          <w:rFonts w:ascii="Times New Roman" w:hAnsi="Times New Roman" w:cs="Times New Roman"/>
          <w:sz w:val="20"/>
          <w:szCs w:val="20"/>
        </w:rPr>
        <w:t xml:space="preserve">shown in Figure 2, </w:t>
      </w:r>
      <w:r w:rsidRPr="00CF2181">
        <w:rPr>
          <w:rFonts w:ascii="Times New Roman" w:hAnsi="Times New Roman" w:cs="Times New Roman"/>
          <w:sz w:val="20"/>
          <w:szCs w:val="20"/>
        </w:rPr>
        <w:t xml:space="preserve">were fabricated using Polyjet technology, </w:t>
      </w:r>
      <w:r w:rsidRPr="00CF2181">
        <w:rPr>
          <w:rFonts w:ascii="Times New Roman" w:eastAsia="游明朝" w:hAnsi="Times New Roman" w:cs="Times New Roman"/>
          <w:sz w:val="20"/>
          <w:szCs w:val="20"/>
        </w:rPr>
        <w:t>a multi</w:t>
      </w:r>
      <w:r w:rsidRPr="00CF2181">
        <w:rPr>
          <w:rFonts w:ascii="Times New Roman" w:hAnsi="Times New Roman" w:cs="Times New Roman"/>
          <w:sz w:val="20"/>
          <w:szCs w:val="20"/>
        </w:rPr>
        <w:t xml:space="preserve">material 3D printer (J826 Prime; Stratasys, Inc. </w:t>
      </w:r>
      <w:r w:rsidR="00FB4562" w:rsidRPr="00CF2181">
        <w:rPr>
          <w:rFonts w:ascii="Times New Roman" w:hAnsi="Times New Roman" w:cs="Times New Roman"/>
          <w:sz w:val="20"/>
          <w:szCs w:val="20"/>
        </w:rPr>
        <w:t>Rehovot, Israel</w:t>
      </w:r>
      <w:r w:rsidRPr="00CF2181">
        <w:rPr>
          <w:rFonts w:ascii="Times New Roman" w:hAnsi="Times New Roman" w:cs="Times New Roman"/>
          <w:sz w:val="20"/>
          <w:szCs w:val="20"/>
        </w:rPr>
        <w:t xml:space="preserve">) with </w:t>
      </w:r>
      <w:r w:rsidR="00973262" w:rsidRPr="00CF2181">
        <w:rPr>
          <w:rFonts w:ascii="Times New Roman" w:hAnsi="Times New Roman" w:cs="Times New Roman"/>
          <w:sz w:val="20"/>
          <w:szCs w:val="20"/>
        </w:rPr>
        <w:t xml:space="preserve">a </w:t>
      </w:r>
      <w:r w:rsidRPr="00CF2181">
        <w:rPr>
          <w:rFonts w:ascii="Times New Roman" w:hAnsi="Times New Roman" w:cs="Times New Roman"/>
          <w:sz w:val="20"/>
          <w:szCs w:val="20"/>
        </w:rPr>
        <w:t>27</w:t>
      </w:r>
      <w:r w:rsidR="00973262" w:rsidRPr="00CF2181">
        <w:rPr>
          <w:rFonts w:ascii="Times New Roman" w:hAnsi="Times New Roman" w:cs="Times New Roman"/>
          <w:sz w:val="20"/>
          <w:szCs w:val="20"/>
        </w:rPr>
        <w:t>-</w:t>
      </w:r>
      <w:r w:rsidRPr="00CF2181">
        <w:rPr>
          <w:rFonts w:ascii="Times New Roman" w:hAnsi="Times New Roman" w:cs="Times New Roman"/>
          <w:sz w:val="20"/>
          <w:szCs w:val="20"/>
        </w:rPr>
        <w:t xml:space="preserve">μm printing resolution. For adequate stability in image acquisition by optic and CT scanning, acrylic resin composed of RGD825 VeroUltra™White and FLX935 Agilus30™ </w:t>
      </w:r>
      <w:r w:rsidR="00B56B65" w:rsidRPr="00CF2181">
        <w:rPr>
          <w:rFonts w:ascii="Times New Roman" w:hAnsi="Times New Roman" w:cs="Times New Roman"/>
          <w:sz w:val="20"/>
          <w:szCs w:val="20"/>
        </w:rPr>
        <w:t xml:space="preserve">(Stratasys, Inc. Rehovot, Israel) </w:t>
      </w:r>
      <w:r w:rsidRPr="00CF2181">
        <w:rPr>
          <w:rFonts w:ascii="Times New Roman" w:hAnsi="Times New Roman" w:cs="Times New Roman"/>
          <w:sz w:val="20"/>
          <w:szCs w:val="20"/>
        </w:rPr>
        <w:t>materials with rigid and opaque characteristics were used for 3D printing. The printed models were placed in</w:t>
      </w:r>
      <w:r w:rsidR="002C7C5A" w:rsidRPr="00CF2181">
        <w:rPr>
          <w:rFonts w:ascii="Times New Roman" w:hAnsi="Times New Roman" w:cs="Times New Roman"/>
          <w:sz w:val="20"/>
          <w:szCs w:val="20"/>
        </w:rPr>
        <w:t xml:space="preserve"> a</w:t>
      </w:r>
      <w:r w:rsidRPr="00CF2181">
        <w:rPr>
          <w:rFonts w:ascii="Times New Roman" w:hAnsi="Times New Roman" w:cs="Times New Roman"/>
          <w:sz w:val="20"/>
          <w:szCs w:val="20"/>
        </w:rPr>
        <w:t xml:space="preserve"> water bath to remove the support material. After each model was dried, radiopaque markers of 0.3</w:t>
      </w:r>
      <w:r w:rsidR="00973262" w:rsidRPr="00CF2181">
        <w:rPr>
          <w:rFonts w:ascii="Times New Roman" w:hAnsi="Times New Roman" w:cs="Times New Roman"/>
          <w:sz w:val="20"/>
          <w:szCs w:val="20"/>
        </w:rPr>
        <w:t>-</w:t>
      </w:r>
      <w:r w:rsidRPr="00CF2181">
        <w:rPr>
          <w:rFonts w:ascii="Times New Roman" w:hAnsi="Times New Roman" w:cs="Times New Roman"/>
          <w:sz w:val="20"/>
          <w:szCs w:val="20"/>
        </w:rPr>
        <w:t xml:space="preserve">mm diameter were glued </w:t>
      </w:r>
      <w:r w:rsidR="00973262" w:rsidRPr="00CF2181">
        <w:rPr>
          <w:rFonts w:ascii="Times New Roman" w:hAnsi="Times New Roman" w:cs="Times New Roman"/>
          <w:sz w:val="20"/>
          <w:szCs w:val="20"/>
        </w:rPr>
        <w:t xml:space="preserve">precisely </w:t>
      </w:r>
      <w:r w:rsidRPr="00CF2181">
        <w:rPr>
          <w:rFonts w:ascii="Times New Roman" w:hAnsi="Times New Roman" w:cs="Times New Roman"/>
          <w:sz w:val="20"/>
          <w:szCs w:val="20"/>
        </w:rPr>
        <w:t>on</w:t>
      </w:r>
      <w:r w:rsidR="00973262" w:rsidRPr="00CF2181">
        <w:rPr>
          <w:rFonts w:ascii="Times New Roman" w:hAnsi="Times New Roman" w:cs="Times New Roman"/>
          <w:sz w:val="20"/>
          <w:szCs w:val="20"/>
        </w:rPr>
        <w:t>to</w:t>
      </w:r>
      <w:r w:rsidRPr="00CF2181">
        <w:rPr>
          <w:rFonts w:ascii="Times New Roman" w:hAnsi="Times New Roman" w:cs="Times New Roman"/>
          <w:sz w:val="20"/>
          <w:szCs w:val="20"/>
        </w:rPr>
        <w:t xml:space="preserve"> the surface. Finally, thin lines were drawn between the markers using a fine mechanical pencil (Staedtler Mars, </w:t>
      </w:r>
      <w:r w:rsidR="00973262" w:rsidRPr="00CF2181">
        <w:rPr>
          <w:rFonts w:ascii="Times New Roman" w:hAnsi="Times New Roman" w:cs="Times New Roman"/>
          <w:sz w:val="20"/>
          <w:szCs w:val="20"/>
        </w:rPr>
        <w:t>Nürnberg</w:t>
      </w:r>
      <w:r w:rsidRPr="00CF2181">
        <w:rPr>
          <w:rFonts w:ascii="Times New Roman" w:hAnsi="Times New Roman" w:cs="Times New Roman"/>
          <w:sz w:val="20"/>
          <w:szCs w:val="20"/>
        </w:rPr>
        <w:t xml:space="preserve">, Germany). These markers and lines were </w:t>
      </w:r>
      <w:r w:rsidRPr="00CF2181">
        <w:rPr>
          <w:rFonts w:ascii="Times New Roman" w:eastAsia="游明朝" w:hAnsi="Times New Roman" w:cs="Times New Roman"/>
          <w:sz w:val="20"/>
          <w:szCs w:val="20"/>
        </w:rPr>
        <w:t xml:space="preserve">used as landmarks to ensure that the optical and CT scans identified the same locations. </w:t>
      </w:r>
    </w:p>
    <w:p w14:paraId="2FBDC28D" w14:textId="77777777" w:rsidR="005C6699" w:rsidRPr="00CF2181" w:rsidRDefault="005C6699" w:rsidP="006C393D">
      <w:pPr>
        <w:rPr>
          <w:rFonts w:ascii="Times New Roman" w:hAnsi="Times New Roman" w:cs="Times New Roman"/>
          <w:sz w:val="20"/>
          <w:szCs w:val="20"/>
        </w:rPr>
      </w:pPr>
    </w:p>
    <w:p w14:paraId="1DDD5B83" w14:textId="77777777" w:rsidR="004F7CBA" w:rsidRPr="00CF2181" w:rsidRDefault="008828F2" w:rsidP="006C393D">
      <w:pPr>
        <w:rPr>
          <w:rFonts w:ascii="Times New Roman" w:hAnsi="Times New Roman" w:cs="Times New Roman"/>
          <w:b/>
          <w:bCs/>
          <w:sz w:val="20"/>
          <w:szCs w:val="20"/>
        </w:rPr>
      </w:pPr>
      <w:r w:rsidRPr="00CF2181">
        <w:rPr>
          <w:rFonts w:ascii="Times New Roman" w:hAnsi="Times New Roman" w:cs="Times New Roman"/>
          <w:b/>
          <w:bCs/>
          <w:sz w:val="20"/>
          <w:szCs w:val="20"/>
        </w:rPr>
        <w:t xml:space="preserve">Optic </w:t>
      </w:r>
      <w:r w:rsidR="001111FF" w:rsidRPr="00CF2181">
        <w:rPr>
          <w:rFonts w:ascii="Times New Roman" w:hAnsi="Times New Roman" w:cs="Times New Roman"/>
          <w:b/>
          <w:bCs/>
          <w:sz w:val="20"/>
          <w:szCs w:val="20"/>
        </w:rPr>
        <w:t xml:space="preserve">scanning </w:t>
      </w:r>
      <w:r w:rsidR="005554A6" w:rsidRPr="00CF2181">
        <w:rPr>
          <w:rFonts w:ascii="Times New Roman" w:hAnsi="Times New Roman" w:cs="Times New Roman"/>
          <w:b/>
          <w:bCs/>
          <w:sz w:val="20"/>
          <w:szCs w:val="20"/>
        </w:rPr>
        <w:t xml:space="preserve">of the </w:t>
      </w:r>
      <w:r w:rsidR="001111FF" w:rsidRPr="00CF2181">
        <w:rPr>
          <w:rFonts w:ascii="Times New Roman" w:hAnsi="Times New Roman" w:cs="Times New Roman"/>
          <w:b/>
          <w:bCs/>
          <w:sz w:val="20"/>
          <w:szCs w:val="20"/>
        </w:rPr>
        <w:t xml:space="preserve">cardiac models </w:t>
      </w:r>
      <w:r w:rsidRPr="00CF2181">
        <w:rPr>
          <w:rFonts w:ascii="Times New Roman" w:hAnsi="Times New Roman" w:cs="Times New Roman"/>
          <w:b/>
          <w:bCs/>
          <w:sz w:val="20"/>
          <w:szCs w:val="20"/>
        </w:rPr>
        <w:t xml:space="preserve">for </w:t>
      </w:r>
      <w:r w:rsidR="005554A6" w:rsidRPr="00CF2181">
        <w:rPr>
          <w:rFonts w:ascii="Times New Roman" w:hAnsi="Times New Roman" w:cs="Times New Roman"/>
          <w:b/>
          <w:bCs/>
          <w:sz w:val="20"/>
          <w:szCs w:val="20"/>
        </w:rPr>
        <w:t xml:space="preserve">the </w:t>
      </w:r>
      <w:r w:rsidR="001111FF" w:rsidRPr="00CF2181">
        <w:rPr>
          <w:rFonts w:ascii="Times New Roman" w:hAnsi="Times New Roman" w:cs="Times New Roman"/>
          <w:b/>
          <w:bCs/>
          <w:sz w:val="20"/>
          <w:szCs w:val="20"/>
        </w:rPr>
        <w:t xml:space="preserve">reference measurements </w:t>
      </w:r>
    </w:p>
    <w:p w14:paraId="500C8495" w14:textId="77777777" w:rsidR="008166C4"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Scanning protocol</w:t>
      </w:r>
    </w:p>
    <w:p w14:paraId="0B4739B9" w14:textId="77777777" w:rsidR="00D61154"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lastRenderedPageBreak/>
        <w:t>To obtain reference measurements</w:t>
      </w:r>
      <w:r w:rsidR="00E60186" w:rsidRPr="00CF2181">
        <w:rPr>
          <w:rFonts w:ascii="Times New Roman" w:hAnsi="Times New Roman" w:cs="Times New Roman"/>
          <w:sz w:val="20"/>
          <w:szCs w:val="20"/>
        </w:rPr>
        <w:t xml:space="preserve"> of all </w:t>
      </w:r>
      <w:r w:rsidRPr="00CF2181">
        <w:rPr>
          <w:rFonts w:ascii="Times New Roman" w:hAnsi="Times New Roman" w:cs="Times New Roman"/>
          <w:sz w:val="20"/>
          <w:szCs w:val="20"/>
        </w:rPr>
        <w:t xml:space="preserve">the </w:t>
      </w:r>
      <w:r w:rsidR="00E60186" w:rsidRPr="00CF2181">
        <w:rPr>
          <w:rFonts w:ascii="Times New Roman" w:hAnsi="Times New Roman" w:cs="Times New Roman"/>
          <w:sz w:val="20"/>
          <w:szCs w:val="20"/>
        </w:rPr>
        <w:t>features</w:t>
      </w:r>
      <w:r w:rsidRPr="00CF2181">
        <w:rPr>
          <w:rFonts w:ascii="Times New Roman" w:hAnsi="Times New Roman" w:cs="Times New Roman"/>
          <w:sz w:val="20"/>
          <w:szCs w:val="20"/>
        </w:rPr>
        <w:t xml:space="preserve">, </w:t>
      </w:r>
      <w:r w:rsidR="007F2443" w:rsidRPr="00CF2181">
        <w:rPr>
          <w:rFonts w:ascii="Times New Roman" w:hAnsi="Times New Roman" w:cs="Times New Roman"/>
          <w:sz w:val="20"/>
          <w:szCs w:val="20"/>
        </w:rPr>
        <w:t xml:space="preserve">all </w:t>
      </w:r>
      <w:r w:rsidRPr="00CF2181">
        <w:rPr>
          <w:rFonts w:ascii="Times New Roman" w:eastAsia="游明朝" w:hAnsi="Times New Roman" w:cs="Times New Roman"/>
          <w:sz w:val="20"/>
          <w:szCs w:val="20"/>
        </w:rPr>
        <w:t xml:space="preserve">the </w:t>
      </w:r>
      <w:r w:rsidRPr="00CF2181">
        <w:rPr>
          <w:rFonts w:ascii="Times New Roman" w:hAnsi="Times New Roman" w:cs="Times New Roman"/>
          <w:sz w:val="20"/>
          <w:szCs w:val="20"/>
        </w:rPr>
        <w:t>model</w:t>
      </w:r>
      <w:r w:rsidR="007F2443" w:rsidRPr="00CF2181">
        <w:rPr>
          <w:rFonts w:ascii="Times New Roman" w:hAnsi="Times New Roman" w:cs="Times New Roman"/>
          <w:sz w:val="20"/>
          <w:szCs w:val="20"/>
        </w:rPr>
        <w:t>s</w:t>
      </w:r>
      <w:r w:rsidRPr="00CF2181">
        <w:rPr>
          <w:rFonts w:ascii="Times New Roman" w:hAnsi="Times New Roman" w:cs="Times New Roman"/>
          <w:sz w:val="20"/>
          <w:szCs w:val="20"/>
        </w:rPr>
        <w:t xml:space="preserve"> w</w:t>
      </w:r>
      <w:r w:rsidR="00040699" w:rsidRPr="00CF2181">
        <w:rPr>
          <w:rFonts w:ascii="Times New Roman" w:hAnsi="Times New Roman" w:cs="Times New Roman"/>
          <w:sz w:val="20"/>
          <w:szCs w:val="20"/>
        </w:rPr>
        <w:t>ere</w:t>
      </w:r>
      <w:r w:rsidRPr="00CF2181">
        <w:rPr>
          <w:rFonts w:ascii="Times New Roman" w:hAnsi="Times New Roman" w:cs="Times New Roman"/>
          <w:sz w:val="20"/>
          <w:szCs w:val="20"/>
        </w:rPr>
        <w:t xml:space="preserve"> scanned using a high-resolutio</w:t>
      </w:r>
      <w:r w:rsidR="00040699" w:rsidRPr="00CF2181">
        <w:rPr>
          <w:rFonts w:ascii="Times New Roman" w:hAnsi="Times New Roman" w:cs="Times New Roman"/>
          <w:sz w:val="20"/>
          <w:szCs w:val="20"/>
        </w:rPr>
        <w:t>n</w:t>
      </w:r>
      <w:r w:rsidRPr="00CF2181">
        <w:rPr>
          <w:rFonts w:ascii="Times New Roman" w:hAnsi="Times New Roman" w:cs="Times New Roman"/>
          <w:sz w:val="20"/>
          <w:szCs w:val="20"/>
        </w:rPr>
        <w:t xml:space="preserve"> optical 3D scanner (VL-500; Keyence, Osaka, Japan)</w:t>
      </w:r>
      <w:r w:rsidR="00040699" w:rsidRPr="00CF2181">
        <w:rPr>
          <w:rFonts w:ascii="Times New Roman" w:hAnsi="Times New Roman" w:cs="Times New Roman"/>
          <w:sz w:val="20"/>
          <w:szCs w:val="20"/>
        </w:rPr>
        <w:t>.</w:t>
      </w:r>
      <w:r w:rsidRPr="00CF2181">
        <w:rPr>
          <w:rFonts w:ascii="Times New Roman" w:hAnsi="Times New Roman" w:cs="Times New Roman"/>
          <w:sz w:val="20"/>
          <w:szCs w:val="20"/>
        </w:rPr>
        <w:t xml:space="preserve"> The scanner was calibrated before use, using the Keyence’s VL series calibration board (OP-88145, Keyence, Osaka, Japan). </w:t>
      </w:r>
      <w:r w:rsidR="00040699" w:rsidRPr="00CF2181">
        <w:rPr>
          <w:rFonts w:ascii="Times New Roman" w:hAnsi="Times New Roman" w:cs="Times New Roman"/>
          <w:sz w:val="20"/>
          <w:szCs w:val="20"/>
        </w:rPr>
        <w:t>F</w:t>
      </w:r>
      <w:r w:rsidRPr="00CF2181">
        <w:rPr>
          <w:rFonts w:ascii="Times New Roman" w:hAnsi="Times New Roman" w:cs="Times New Roman"/>
          <w:sz w:val="20"/>
          <w:szCs w:val="20"/>
        </w:rPr>
        <w:t xml:space="preserve">or high-definition imaging, the measurement settings were adjusted manually. (1) The stage angle was adjusted </w:t>
      </w:r>
      <w:r w:rsidR="001111FF" w:rsidRPr="00CF2181">
        <w:rPr>
          <w:rFonts w:ascii="Times New Roman" w:hAnsi="Times New Roman" w:cs="Times New Roman"/>
          <w:sz w:val="20"/>
          <w:szCs w:val="20"/>
        </w:rPr>
        <w:t xml:space="preserve">such </w:t>
      </w:r>
      <w:r w:rsidRPr="00CF2181">
        <w:rPr>
          <w:rFonts w:ascii="Times New Roman" w:hAnsi="Times New Roman" w:cs="Times New Roman"/>
          <w:sz w:val="20"/>
          <w:szCs w:val="20"/>
        </w:rPr>
        <w:t>that the section of the target to be measured was vertically below the light emitter/receiver. (2) Multiple scanning mode</w:t>
      </w:r>
      <w:r w:rsidRPr="00CF2181">
        <w:rPr>
          <w:rFonts w:ascii="Times New Roman" w:eastAsia="游明朝" w:hAnsi="Times New Roman" w:cs="Times New Roman"/>
          <w:sz w:val="20"/>
          <w:szCs w:val="20"/>
        </w:rPr>
        <w:t>s w</w:t>
      </w:r>
      <w:r w:rsidR="003751FF" w:rsidRPr="00CF2181">
        <w:rPr>
          <w:rFonts w:ascii="Times New Roman" w:hAnsi="Times New Roman" w:cs="Times New Roman"/>
          <w:sz w:val="20"/>
          <w:szCs w:val="20"/>
        </w:rPr>
        <w:t>ere used</w:t>
      </w:r>
      <w:r w:rsidRPr="00CF2181">
        <w:rPr>
          <w:rFonts w:ascii="Times New Roman" w:hAnsi="Times New Roman" w:cs="Times New Roman"/>
          <w:sz w:val="20"/>
          <w:szCs w:val="20"/>
        </w:rPr>
        <w:t xml:space="preserve"> in all directions (rotating the stage by 360°) for composite image capture. (3) The image resolution and magnification were adjusted to the highest settings, in which mode the measurement accuracy and repeatability increase to ±</w:t>
      </w:r>
      <w:r w:rsidR="001111FF" w:rsidRPr="00CF2181">
        <w:rPr>
          <w:rFonts w:ascii="Times New Roman" w:hAnsi="Times New Roman" w:cs="Times New Roman"/>
          <w:sz w:val="20"/>
          <w:szCs w:val="20"/>
        </w:rPr>
        <w:t xml:space="preserve"> </w:t>
      </w:r>
      <w:r w:rsidRPr="00CF2181">
        <w:rPr>
          <w:rFonts w:ascii="Times New Roman" w:hAnsi="Times New Roman" w:cs="Times New Roman"/>
          <w:sz w:val="20"/>
          <w:szCs w:val="20"/>
        </w:rPr>
        <w:t xml:space="preserve">10 </w:t>
      </w:r>
      <w:bookmarkStart w:id="5" w:name="_Hlk154866723"/>
      <w:r w:rsidRPr="00CF2181">
        <w:rPr>
          <w:rFonts w:ascii="Times New Roman" w:hAnsi="Times New Roman" w:cs="Times New Roman"/>
          <w:sz w:val="20"/>
          <w:szCs w:val="20"/>
        </w:rPr>
        <w:t>µm</w:t>
      </w:r>
      <w:bookmarkEnd w:id="5"/>
      <w:r w:rsidRPr="00CF2181">
        <w:rPr>
          <w:rFonts w:ascii="Times New Roman" w:hAnsi="Times New Roman" w:cs="Times New Roman"/>
          <w:sz w:val="20"/>
          <w:szCs w:val="20"/>
        </w:rPr>
        <w:t xml:space="preserve"> and ±</w:t>
      </w:r>
      <w:r w:rsidR="001111FF" w:rsidRPr="00CF2181">
        <w:rPr>
          <w:rFonts w:ascii="Times New Roman" w:hAnsi="Times New Roman" w:cs="Times New Roman"/>
          <w:sz w:val="20"/>
          <w:szCs w:val="20"/>
        </w:rPr>
        <w:t xml:space="preserve"> </w:t>
      </w:r>
      <w:r w:rsidRPr="00CF2181">
        <w:rPr>
          <w:rFonts w:ascii="Times New Roman" w:hAnsi="Times New Roman" w:cs="Times New Roman"/>
          <w:sz w:val="20"/>
          <w:szCs w:val="20"/>
        </w:rPr>
        <w:t>2 µm, respectively. Measurement values were specified using the default standard gauge of the Keyence scanner at normal ambient operating temperature and humidity (https://www.keyence.com/products/measure-sys/3d-scanner/vl/models/vl-500/).</w:t>
      </w:r>
    </w:p>
    <w:p w14:paraId="467E2FC5" w14:textId="77777777" w:rsidR="00F65F1D" w:rsidRPr="00CF2181" w:rsidRDefault="00F65F1D" w:rsidP="006C393D">
      <w:pPr>
        <w:rPr>
          <w:rFonts w:ascii="Times New Roman" w:hAnsi="Times New Roman" w:cs="Times New Roman"/>
          <w:sz w:val="20"/>
          <w:szCs w:val="20"/>
        </w:rPr>
      </w:pPr>
    </w:p>
    <w:p w14:paraId="71FB6FEE" w14:textId="77777777" w:rsidR="00F65F1D" w:rsidRPr="00CF2181" w:rsidRDefault="008828F2" w:rsidP="006C393D">
      <w:pPr>
        <w:rPr>
          <w:rFonts w:ascii="Times New Roman" w:hAnsi="Times New Roman" w:cs="Times New Roman"/>
          <w:i/>
          <w:iCs/>
          <w:sz w:val="20"/>
          <w:szCs w:val="20"/>
        </w:rPr>
      </w:pPr>
      <w:r w:rsidRPr="00CF2181">
        <w:rPr>
          <w:rFonts w:ascii="Times New Roman" w:hAnsi="Times New Roman" w:cs="Times New Roman"/>
          <w:i/>
          <w:iCs/>
          <w:sz w:val="20"/>
          <w:szCs w:val="20"/>
        </w:rPr>
        <w:t>Measurement protocol</w:t>
      </w:r>
    </w:p>
    <w:p w14:paraId="55F04A0C" w14:textId="795C3396" w:rsidR="006C393D" w:rsidRDefault="008828F2">
      <w:pPr>
        <w:widowControl/>
        <w:rPr>
          <w:rFonts w:ascii="Times New Roman" w:eastAsia="游明朝" w:hAnsi="Times New Roman" w:cs="Times New Roman"/>
          <w:sz w:val="20"/>
          <w:szCs w:val="20"/>
        </w:rPr>
      </w:pPr>
      <w:r w:rsidRPr="00CF2181">
        <w:rPr>
          <w:rFonts w:ascii="Times New Roman" w:hAnsi="Times New Roman" w:cs="Times New Roman"/>
          <w:sz w:val="20"/>
          <w:szCs w:val="20"/>
        </w:rPr>
        <w:t xml:space="preserve">The </w:t>
      </w:r>
      <w:r w:rsidR="001422E9" w:rsidRPr="00CF2181">
        <w:rPr>
          <w:rFonts w:ascii="Times New Roman" w:hAnsi="Times New Roman" w:cs="Times New Roman"/>
          <w:sz w:val="20"/>
          <w:szCs w:val="20"/>
        </w:rPr>
        <w:t>optical</w:t>
      </w:r>
      <w:r w:rsidRPr="00CF2181">
        <w:rPr>
          <w:rFonts w:ascii="Times New Roman" w:eastAsia="游明朝" w:hAnsi="Times New Roman" w:cs="Times New Roman"/>
          <w:sz w:val="20"/>
          <w:szCs w:val="20"/>
        </w:rPr>
        <w:t>ly scanne</w:t>
      </w:r>
      <w:r w:rsidR="007724C8" w:rsidRPr="00CF2181">
        <w:rPr>
          <w:rFonts w:ascii="Times New Roman" w:hAnsi="Times New Roman" w:cs="Times New Roman"/>
          <w:sz w:val="20"/>
          <w:szCs w:val="20"/>
        </w:rPr>
        <w:t>d</w:t>
      </w:r>
      <w:r w:rsidR="001422E9" w:rsidRPr="00CF2181">
        <w:rPr>
          <w:rFonts w:ascii="Times New Roman" w:hAnsi="Times New Roman" w:cs="Times New Roman"/>
          <w:sz w:val="20"/>
          <w:szCs w:val="20"/>
        </w:rPr>
        <w:t xml:space="preserve"> image data were measured using the VL-500 Series software application (Keyence, Osaka, Japan)</w:t>
      </w:r>
      <w:r w:rsidRPr="00CF2181">
        <w:rPr>
          <w:rFonts w:ascii="Times New Roman" w:eastAsia="游明朝" w:hAnsi="Times New Roman" w:cs="Times New Roman"/>
          <w:sz w:val="20"/>
          <w:szCs w:val="20"/>
        </w:rPr>
        <w:t xml:space="preserve">, </w:t>
      </w:r>
      <w:r w:rsidR="001422E9" w:rsidRPr="00CF2181">
        <w:rPr>
          <w:rFonts w:ascii="Times New Roman" w:hAnsi="Times New Roman" w:cs="Times New Roman"/>
          <w:sz w:val="20"/>
          <w:szCs w:val="20"/>
        </w:rPr>
        <w:t>which registers and integrates 3D coordinates in</w:t>
      </w:r>
      <w:r w:rsidRPr="00CF2181">
        <w:rPr>
          <w:rFonts w:ascii="Times New Roman" w:eastAsia="游明朝" w:hAnsi="Times New Roman" w:cs="Times New Roman"/>
          <w:sz w:val="20"/>
          <w:szCs w:val="20"/>
        </w:rPr>
        <w:t xml:space="preserve"> optically scanned 3D images. </w:t>
      </w:r>
      <w:r w:rsidR="004F7CBA" w:rsidRPr="00CF2181">
        <w:rPr>
          <w:rFonts w:ascii="Times New Roman" w:hAnsi="Times New Roman" w:cs="Times New Roman"/>
          <w:sz w:val="20"/>
          <w:szCs w:val="20"/>
        </w:rPr>
        <w:t xml:space="preserve">Two </w:t>
      </w:r>
      <w:r w:rsidR="00CA72B6" w:rsidRPr="00CF2181">
        <w:rPr>
          <w:rFonts w:ascii="Times New Roman" w:hAnsi="Times New Roman" w:cs="Times New Roman"/>
          <w:sz w:val="20"/>
          <w:szCs w:val="20"/>
        </w:rPr>
        <w:t xml:space="preserve">operators </w:t>
      </w:r>
      <w:r w:rsidR="004F7CBA" w:rsidRPr="00CF2181">
        <w:rPr>
          <w:rFonts w:ascii="Times New Roman" w:hAnsi="Times New Roman" w:cs="Times New Roman"/>
          <w:sz w:val="20"/>
          <w:szCs w:val="20"/>
        </w:rPr>
        <w:t>(Y.M</w:t>
      </w:r>
      <w:r w:rsidR="002C7C5A" w:rsidRPr="00CF2181">
        <w:rPr>
          <w:rFonts w:ascii="Times New Roman" w:hAnsi="Times New Roman" w:cs="Times New Roman"/>
          <w:sz w:val="20"/>
          <w:szCs w:val="20"/>
        </w:rPr>
        <w:t>.</w:t>
      </w:r>
      <w:r w:rsidR="004F7CBA" w:rsidRPr="00CF2181">
        <w:rPr>
          <w:rFonts w:ascii="Times New Roman" w:hAnsi="Times New Roman" w:cs="Times New Roman"/>
          <w:sz w:val="20"/>
          <w:szCs w:val="20"/>
        </w:rPr>
        <w:t xml:space="preserve"> and S.T</w:t>
      </w:r>
      <w:r w:rsidR="002C7C5A" w:rsidRPr="00CF2181">
        <w:rPr>
          <w:rFonts w:ascii="Times New Roman" w:hAnsi="Times New Roman" w:cs="Times New Roman"/>
          <w:sz w:val="20"/>
          <w:szCs w:val="20"/>
        </w:rPr>
        <w:t>.,</w:t>
      </w:r>
      <w:r w:rsidR="00CA72B6" w:rsidRPr="00CF2181">
        <w:rPr>
          <w:rFonts w:ascii="Times New Roman" w:hAnsi="Times New Roman" w:cs="Times New Roman"/>
          <w:sz w:val="20"/>
          <w:szCs w:val="20"/>
        </w:rPr>
        <w:t xml:space="preserve"> both experienced cardiac surgeons</w:t>
      </w:r>
      <w:r w:rsidR="004F7CBA" w:rsidRPr="00CF2181">
        <w:rPr>
          <w:rFonts w:ascii="Times New Roman" w:hAnsi="Times New Roman" w:cs="Times New Roman"/>
          <w:sz w:val="20"/>
          <w:szCs w:val="20"/>
        </w:rPr>
        <w:t>)</w:t>
      </w:r>
      <w:r w:rsidRPr="00CF2181">
        <w:rPr>
          <w:rFonts w:ascii="Times New Roman" w:eastAsia="游明朝" w:hAnsi="Times New Roman" w:cs="Times New Roman"/>
          <w:sz w:val="20"/>
          <w:szCs w:val="20"/>
        </w:rPr>
        <w:t>, blinded to the other feature dimensions</w:t>
      </w:r>
      <w:r w:rsidR="004F7CBA" w:rsidRPr="00CF2181">
        <w:rPr>
          <w:rFonts w:ascii="Times New Roman" w:hAnsi="Times New Roman" w:cs="Times New Roman"/>
          <w:sz w:val="20"/>
          <w:szCs w:val="20"/>
        </w:rPr>
        <w:t>, measur</w:t>
      </w:r>
      <w:r w:rsidR="001422E9" w:rsidRPr="00CF2181">
        <w:rPr>
          <w:rFonts w:ascii="Times New Roman" w:hAnsi="Times New Roman" w:cs="Times New Roman"/>
          <w:sz w:val="20"/>
          <w:szCs w:val="20"/>
        </w:rPr>
        <w:t>e</w:t>
      </w:r>
      <w:r w:rsidRPr="00CF2181">
        <w:rPr>
          <w:rFonts w:ascii="Times New Roman" w:eastAsia="游明朝" w:hAnsi="Times New Roman" w:cs="Times New Roman"/>
          <w:sz w:val="20"/>
          <w:szCs w:val="20"/>
        </w:rPr>
        <w:t xml:space="preserve">d all </w:t>
      </w:r>
      <w:r w:rsidR="001422E9" w:rsidRPr="00CF2181">
        <w:rPr>
          <w:rFonts w:ascii="Times New Roman" w:hAnsi="Times New Roman" w:cs="Times New Roman"/>
          <w:sz w:val="20"/>
          <w:szCs w:val="20"/>
        </w:rPr>
        <w:t>cardiac</w:t>
      </w:r>
      <w:r w:rsidR="004F7CBA" w:rsidRPr="00CF2181">
        <w:rPr>
          <w:rFonts w:ascii="Times New Roman" w:hAnsi="Times New Roman" w:cs="Times New Roman"/>
          <w:sz w:val="20"/>
          <w:szCs w:val="20"/>
        </w:rPr>
        <w:t xml:space="preserve"> models</w:t>
      </w:r>
      <w:r w:rsidR="001422E9" w:rsidRPr="00CF2181">
        <w:rPr>
          <w:rFonts w:ascii="Times New Roman" w:hAnsi="Times New Roman" w:cs="Times New Roman"/>
          <w:sz w:val="20"/>
          <w:szCs w:val="20"/>
        </w:rPr>
        <w:t xml:space="preserve"> three times. </w:t>
      </w:r>
      <w:r w:rsidR="004F7CBA" w:rsidRPr="00CF2181">
        <w:rPr>
          <w:rFonts w:ascii="Times New Roman" w:hAnsi="Times New Roman" w:cs="Times New Roman"/>
          <w:sz w:val="20"/>
          <w:szCs w:val="20"/>
        </w:rPr>
        <w:t xml:space="preserve">When measuring </w:t>
      </w:r>
      <w:r w:rsidR="00D8336B" w:rsidRPr="00CF2181">
        <w:rPr>
          <w:rFonts w:ascii="Times New Roman" w:hAnsi="Times New Roman" w:cs="Times New Roman"/>
          <w:sz w:val="20"/>
          <w:szCs w:val="20"/>
        </w:rPr>
        <w:t>the surface</w:t>
      </w:r>
      <w:r w:rsidRPr="00CF2181">
        <w:rPr>
          <w:rFonts w:ascii="Times New Roman" w:eastAsia="游明朝" w:hAnsi="Times New Roman" w:cs="Times New Roman"/>
          <w:sz w:val="20"/>
          <w:szCs w:val="20"/>
        </w:rPr>
        <w:t>s of the</w:t>
      </w:r>
      <w:r w:rsidR="004F7CBA" w:rsidRPr="00CF2181">
        <w:rPr>
          <w:rFonts w:ascii="Times New Roman" w:hAnsi="Times New Roman" w:cs="Times New Roman"/>
          <w:sz w:val="20"/>
          <w:szCs w:val="20"/>
        </w:rPr>
        <w:t xml:space="preserve"> </w:t>
      </w:r>
      <w:r w:rsidR="00D8336B" w:rsidRPr="00CF2181">
        <w:rPr>
          <w:rFonts w:ascii="Times New Roman" w:hAnsi="Times New Roman" w:cs="Times New Roman"/>
          <w:sz w:val="20"/>
          <w:szCs w:val="20"/>
        </w:rPr>
        <w:t>cardiac models</w:t>
      </w:r>
      <w:r w:rsidR="004F7CBA" w:rsidRPr="00CF2181">
        <w:rPr>
          <w:rFonts w:ascii="Times New Roman" w:hAnsi="Times New Roman" w:cs="Times New Roman"/>
          <w:sz w:val="20"/>
          <w:szCs w:val="20"/>
        </w:rPr>
        <w:t xml:space="preserve">, a </w:t>
      </w:r>
      <w:r w:rsidR="001422E9" w:rsidRPr="00CF2181">
        <w:rPr>
          <w:rFonts w:ascii="Times New Roman" w:hAnsi="Times New Roman" w:cs="Times New Roman"/>
          <w:sz w:val="20"/>
          <w:szCs w:val="20"/>
        </w:rPr>
        <w:t>specified</w:t>
      </w:r>
      <w:r w:rsidR="004F7CBA" w:rsidRPr="00CF2181">
        <w:rPr>
          <w:rFonts w:ascii="Times New Roman" w:hAnsi="Times New Roman" w:cs="Times New Roman"/>
          <w:sz w:val="20"/>
          <w:szCs w:val="20"/>
        </w:rPr>
        <w:t xml:space="preserve"> measurement </w:t>
      </w:r>
      <w:r w:rsidR="001422E9" w:rsidRPr="00CF2181">
        <w:rPr>
          <w:rFonts w:ascii="Times New Roman" w:hAnsi="Times New Roman" w:cs="Times New Roman"/>
          <w:sz w:val="20"/>
          <w:szCs w:val="20"/>
        </w:rPr>
        <w:t xml:space="preserve">tool </w:t>
      </w:r>
      <w:r w:rsidR="004F7CBA" w:rsidRPr="00CF2181">
        <w:rPr>
          <w:rFonts w:ascii="Times New Roman" w:hAnsi="Times New Roman" w:cs="Times New Roman"/>
          <w:sz w:val="20"/>
          <w:szCs w:val="20"/>
        </w:rPr>
        <w:t xml:space="preserve">was </w:t>
      </w:r>
      <w:r w:rsidR="001422E9" w:rsidRPr="00CF2181">
        <w:rPr>
          <w:rFonts w:ascii="Times New Roman" w:hAnsi="Times New Roman" w:cs="Times New Roman"/>
          <w:sz w:val="20"/>
          <w:szCs w:val="20"/>
        </w:rPr>
        <w:t>used</w:t>
      </w:r>
      <w:r w:rsidR="00814459">
        <w:rPr>
          <w:rFonts w:ascii="Times New Roman" w:hAnsi="Times New Roman" w:cs="Times New Roman"/>
          <w:sz w:val="20"/>
          <w:szCs w:val="20"/>
        </w:rPr>
        <w:t>:</w:t>
      </w:r>
      <w:r w:rsidR="001422E9" w:rsidRPr="00CF2181">
        <w:rPr>
          <w:rFonts w:ascii="Times New Roman" w:hAnsi="Times New Roman" w:cs="Times New Roman"/>
          <w:sz w:val="20"/>
          <w:szCs w:val="20"/>
        </w:rPr>
        <w:t xml:space="preserve"> a </w:t>
      </w:r>
      <w:r w:rsidR="004F7CBA" w:rsidRPr="00CF2181">
        <w:rPr>
          <w:rFonts w:ascii="Times New Roman" w:hAnsi="Times New Roman" w:cs="Times New Roman"/>
          <w:sz w:val="20"/>
          <w:szCs w:val="20"/>
        </w:rPr>
        <w:t xml:space="preserve">cross-sectional image was </w:t>
      </w:r>
      <w:r w:rsidR="00CA72B6" w:rsidRPr="00CF2181">
        <w:rPr>
          <w:rFonts w:ascii="Times New Roman" w:hAnsi="Times New Roman" w:cs="Times New Roman"/>
          <w:sz w:val="20"/>
          <w:szCs w:val="20"/>
        </w:rPr>
        <w:t xml:space="preserve">initially </w:t>
      </w:r>
      <w:r w:rsidR="004F7CBA" w:rsidRPr="00CF2181">
        <w:rPr>
          <w:rFonts w:ascii="Times New Roman" w:hAnsi="Times New Roman" w:cs="Times New Roman"/>
          <w:sz w:val="20"/>
          <w:szCs w:val="20"/>
        </w:rPr>
        <w:t>extracted</w:t>
      </w:r>
      <w:r w:rsidR="00CA72B6" w:rsidRPr="00CF2181">
        <w:rPr>
          <w:rFonts w:ascii="Times New Roman" w:hAnsi="Times New Roman" w:cs="Times New Roman"/>
          <w:sz w:val="20"/>
          <w:szCs w:val="20"/>
        </w:rPr>
        <w:t>, and a</w:t>
      </w:r>
      <w:r w:rsidR="004F7CBA" w:rsidRPr="00CF2181">
        <w:rPr>
          <w:rFonts w:ascii="Times New Roman" w:hAnsi="Times New Roman" w:cs="Times New Roman"/>
          <w:sz w:val="20"/>
          <w:szCs w:val="20"/>
        </w:rPr>
        <w:t xml:space="preserve"> line-segment tool that connects multiple points on the displayed cross-section</w:t>
      </w:r>
      <w:r w:rsidRPr="00CF2181">
        <w:rPr>
          <w:rFonts w:ascii="Times New Roman" w:eastAsia="游明朝" w:hAnsi="Times New Roman" w:cs="Times New Roman"/>
          <w:sz w:val="20"/>
          <w:szCs w:val="20"/>
        </w:rPr>
        <w:t>al image</w:t>
      </w:r>
      <w:r w:rsidR="00CA72B6" w:rsidRPr="00CF2181">
        <w:rPr>
          <w:rFonts w:ascii="Times New Roman" w:hAnsi="Times New Roman" w:cs="Times New Roman"/>
          <w:sz w:val="20"/>
          <w:szCs w:val="20"/>
        </w:rPr>
        <w:t xml:space="preserve"> was implemented. </w:t>
      </w:r>
      <w:r w:rsidR="004F7CBA" w:rsidRPr="00CF2181">
        <w:rPr>
          <w:rFonts w:ascii="Times New Roman" w:hAnsi="Times New Roman" w:cs="Times New Roman"/>
          <w:sz w:val="20"/>
          <w:szCs w:val="20"/>
        </w:rPr>
        <w:t>The operators were instructed to place the points along the features by mouse click, the profile line appearing with cursor movements</w:t>
      </w:r>
      <w:r w:rsidRPr="00CF2181">
        <w:rPr>
          <w:rFonts w:ascii="Times New Roman" w:eastAsia="游明朝" w:hAnsi="Times New Roman" w:cs="Times New Roman"/>
          <w:sz w:val="20"/>
          <w:szCs w:val="20"/>
        </w:rPr>
        <w:t>, and ending with a double</w:t>
      </w:r>
      <w:r w:rsidR="004F7CBA" w:rsidRPr="00CF2181">
        <w:rPr>
          <w:rFonts w:ascii="Times New Roman" w:hAnsi="Times New Roman" w:cs="Times New Roman"/>
          <w:sz w:val="20"/>
          <w:szCs w:val="20"/>
        </w:rPr>
        <w:t xml:space="preserve"> click</w:t>
      </w:r>
      <w:r w:rsidRPr="00CF2181">
        <w:rPr>
          <w:rFonts w:ascii="Times New Roman" w:eastAsia="游明朝" w:hAnsi="Times New Roman" w:cs="Times New Roman"/>
          <w:sz w:val="20"/>
          <w:szCs w:val="20"/>
        </w:rPr>
        <w:t xml:space="preserve">. </w:t>
      </w:r>
      <w:r w:rsidR="000F5C72" w:rsidRPr="00CF2181">
        <w:rPr>
          <w:rFonts w:ascii="Times New Roman" w:eastAsia="游明朝" w:hAnsi="Times New Roman" w:cs="Times New Roman"/>
          <w:sz w:val="20"/>
          <w:szCs w:val="20"/>
        </w:rPr>
        <w:t>The above</w:t>
      </w:r>
      <w:r w:rsidR="001111FF" w:rsidRPr="00CF2181">
        <w:rPr>
          <w:rFonts w:ascii="Times New Roman" w:eastAsia="游明朝" w:hAnsi="Times New Roman" w:cs="Times New Roman"/>
          <w:sz w:val="20"/>
          <w:szCs w:val="20"/>
        </w:rPr>
        <w:t>mentioned</w:t>
      </w:r>
      <w:r w:rsidR="000F5C72" w:rsidRPr="00CF2181">
        <w:rPr>
          <w:rFonts w:ascii="Times New Roman" w:eastAsia="游明朝" w:hAnsi="Times New Roman" w:cs="Times New Roman"/>
          <w:sz w:val="20"/>
          <w:szCs w:val="20"/>
        </w:rPr>
        <w:t xml:space="preserve"> procedure resulted in six measurements (three per operator) for each anatomical feature. The maximum and minimum values were removed from the six measurements, and the remaining four measurements were averaged to obtain the reference values.</w:t>
      </w:r>
      <w:r w:rsidR="00AC163C" w:rsidRPr="00CF2181">
        <w:rPr>
          <w:rFonts w:ascii="Times New Roman" w:eastAsia="游明朝" w:hAnsi="Times New Roman" w:cs="Times New Roman"/>
          <w:sz w:val="20"/>
          <w:szCs w:val="20"/>
        </w:rPr>
        <w:t xml:space="preserve"> </w:t>
      </w:r>
    </w:p>
    <w:p w14:paraId="1D747B49" w14:textId="77777777" w:rsidR="006C393D" w:rsidRDefault="006C393D">
      <w:pPr>
        <w:widowControl/>
        <w:jc w:val="left"/>
        <w:rPr>
          <w:rFonts w:ascii="Times New Roman" w:eastAsia="游明朝" w:hAnsi="Times New Roman" w:cs="Times New Roman"/>
          <w:sz w:val="20"/>
          <w:szCs w:val="20"/>
        </w:rPr>
      </w:pPr>
      <w:r>
        <w:rPr>
          <w:rFonts w:ascii="Times New Roman" w:eastAsia="游明朝" w:hAnsi="Times New Roman" w:cs="Times New Roman"/>
          <w:sz w:val="20"/>
          <w:szCs w:val="20"/>
        </w:rPr>
        <w:br w:type="page"/>
      </w:r>
    </w:p>
    <w:p w14:paraId="243C8237" w14:textId="36E89880" w:rsidR="009A3D3F" w:rsidRPr="00CF2181" w:rsidRDefault="006C393D" w:rsidP="006C393D">
      <w:pPr>
        <w:widowControl/>
        <w:rPr>
          <w:rFonts w:ascii="Times New Roman" w:eastAsia="游明朝" w:hAnsi="Times New Roman" w:cs="Times New Roman"/>
          <w:sz w:val="20"/>
          <w:szCs w:val="20"/>
        </w:rPr>
      </w:pPr>
      <w:r w:rsidRPr="00CF2181">
        <w:rPr>
          <w:rFonts w:ascii="Times New Roman" w:hAnsi="Times New Roman" w:cs="Times New Roman"/>
          <w:noProof/>
          <w:sz w:val="20"/>
          <w:szCs w:val="20"/>
          <w:lang w:val="en-IN" w:eastAsia="en-IN"/>
        </w:rPr>
        <w:lastRenderedPageBreak/>
        <w:drawing>
          <wp:inline distT="0" distB="0" distL="0" distR="0" wp14:anchorId="5CD988CB" wp14:editId="64AD81A3">
            <wp:extent cx="5731510" cy="5647055"/>
            <wp:effectExtent l="0" t="0" r="254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397497"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731510" cy="5647055"/>
                    </a:xfrm>
                    <a:prstGeom prst="rect">
                      <a:avLst/>
                    </a:prstGeom>
                    <a:noFill/>
                    <a:ln>
                      <a:noFill/>
                    </a:ln>
                  </pic:spPr>
                </pic:pic>
              </a:graphicData>
            </a:graphic>
          </wp:inline>
        </w:drawing>
      </w:r>
    </w:p>
    <w:p w14:paraId="2E2F3452" w14:textId="77777777" w:rsidR="00705613"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t>Supplementary Figure S1</w:t>
      </w:r>
      <w:r w:rsidR="008D20F9" w:rsidRPr="00CF2181">
        <w:rPr>
          <w:rFonts w:ascii="Times New Roman" w:hAnsi="Times New Roman" w:cs="Times New Roman"/>
          <w:b/>
          <w:bCs/>
          <w:sz w:val="20"/>
          <w:szCs w:val="20"/>
        </w:rPr>
        <w:t xml:space="preserve">. </w:t>
      </w:r>
      <w:r w:rsidR="00E75D22" w:rsidRPr="00CF2181">
        <w:rPr>
          <w:rFonts w:ascii="Times New Roman" w:hAnsi="Times New Roman" w:cs="Times New Roman"/>
          <w:b/>
          <w:bCs/>
          <w:sz w:val="20"/>
          <w:szCs w:val="20"/>
        </w:rPr>
        <w:t xml:space="preserve">Diagram of the point location measurement </w:t>
      </w:r>
    </w:p>
    <w:p w14:paraId="63F6EF93" w14:textId="0FA76823" w:rsidR="008828F2" w:rsidRDefault="008828F2" w:rsidP="008828F2">
      <w:pPr>
        <w:rPr>
          <w:rFonts w:ascii="Times New Roman" w:hAnsi="Times New Roman" w:cs="Times New Roman"/>
          <w:sz w:val="20"/>
          <w:szCs w:val="20"/>
        </w:rPr>
      </w:pPr>
      <w:r w:rsidRPr="00CF2181">
        <w:rPr>
          <w:rFonts w:ascii="Times New Roman" w:hAnsi="Times New Roman" w:cs="Times New Roman"/>
          <w:sz w:val="20"/>
          <w:szCs w:val="20"/>
        </w:rPr>
        <w:t xml:space="preserve">IMVR, isosurface measurement </w:t>
      </w:r>
      <w:r w:rsidR="00BC68B9" w:rsidRPr="00CF2181">
        <w:rPr>
          <w:rFonts w:ascii="Times New Roman" w:hAnsi="Times New Roman" w:cs="Times New Roman"/>
          <w:sz w:val="20"/>
          <w:szCs w:val="20"/>
        </w:rPr>
        <w:t>on</w:t>
      </w:r>
      <w:r w:rsidRPr="00CF2181">
        <w:rPr>
          <w:rFonts w:ascii="Times New Roman" w:hAnsi="Times New Roman" w:cs="Times New Roman"/>
          <w:sz w:val="20"/>
          <w:szCs w:val="20"/>
        </w:rPr>
        <w:t xml:space="preserve"> volume-rendered image</w:t>
      </w:r>
      <w:r w:rsidR="00F40369" w:rsidRPr="00CF2181">
        <w:rPr>
          <w:rFonts w:ascii="Times New Roman" w:hAnsi="Times New Roman" w:cs="Times New Roman"/>
          <w:sz w:val="20"/>
          <w:szCs w:val="20"/>
        </w:rPr>
        <w:t>s</w:t>
      </w:r>
      <w:r w:rsidRPr="00CF2181">
        <w:rPr>
          <w:rFonts w:ascii="Times New Roman" w:hAnsi="Times New Roman" w:cs="Times New Roman"/>
          <w:sz w:val="20"/>
          <w:szCs w:val="20"/>
        </w:rPr>
        <w:t>; MPR, multiplanar reformat</w:t>
      </w:r>
      <w:r w:rsidR="00983494" w:rsidRPr="00CF2181">
        <w:rPr>
          <w:rFonts w:ascii="Times New Roman" w:hAnsi="Times New Roman" w:cs="Times New Roman"/>
          <w:sz w:val="20"/>
          <w:szCs w:val="20"/>
        </w:rPr>
        <w:t>ion</w:t>
      </w:r>
      <w:r w:rsidR="00194295" w:rsidRPr="00CF2181">
        <w:rPr>
          <w:rFonts w:ascii="Times New Roman" w:hAnsi="Times New Roman" w:cs="Times New Roman"/>
          <w:sz w:val="20"/>
          <w:szCs w:val="20"/>
        </w:rPr>
        <w:t>.</w:t>
      </w:r>
    </w:p>
    <w:p w14:paraId="1351C6AD" w14:textId="3DC62519" w:rsidR="009A3D3F" w:rsidRPr="00CF2181" w:rsidRDefault="009A3D3F" w:rsidP="006C393D">
      <w:pPr>
        <w:rPr>
          <w:rFonts w:ascii="Times New Roman" w:hAnsi="Times New Roman" w:cs="Times New Roman"/>
          <w:sz w:val="20"/>
          <w:szCs w:val="20"/>
        </w:rPr>
      </w:pPr>
    </w:p>
    <w:p w14:paraId="433FA062" w14:textId="77777777" w:rsidR="00705613" w:rsidRPr="00CF2181" w:rsidRDefault="008828F2" w:rsidP="006C393D">
      <w:pPr>
        <w:rPr>
          <w:rFonts w:ascii="Times New Roman" w:hAnsi="Times New Roman" w:cs="Times New Roman"/>
          <w:sz w:val="20"/>
          <w:szCs w:val="20"/>
        </w:rPr>
      </w:pPr>
      <w:r w:rsidRPr="00CF2181">
        <w:rPr>
          <w:rFonts w:ascii="Times New Roman" w:hAnsi="Times New Roman" w:cs="Times New Roman"/>
          <w:noProof/>
          <w:sz w:val="20"/>
          <w:szCs w:val="20"/>
          <w:lang w:val="en-IN" w:eastAsia="en-IN"/>
        </w:rPr>
        <w:lastRenderedPageBreak/>
        <w:drawing>
          <wp:inline distT="0" distB="0" distL="0" distR="0" wp14:anchorId="1622BBB7" wp14:editId="4D882309">
            <wp:extent cx="5731510" cy="7148195"/>
            <wp:effectExtent l="0" t="0" r="2540" b="0"/>
            <wp:docPr id="131475507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755073" name="Picture 80"/>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1510" cy="7148195"/>
                    </a:xfrm>
                    <a:prstGeom prst="rect">
                      <a:avLst/>
                    </a:prstGeom>
                    <a:noFill/>
                    <a:ln>
                      <a:noFill/>
                    </a:ln>
                  </pic:spPr>
                </pic:pic>
              </a:graphicData>
            </a:graphic>
          </wp:inline>
        </w:drawing>
      </w:r>
    </w:p>
    <w:p w14:paraId="7AF898A7" w14:textId="77777777" w:rsidR="002912B1" w:rsidRPr="00CF2181" w:rsidRDefault="008828F2" w:rsidP="006C393D">
      <w:pPr>
        <w:rPr>
          <w:rFonts w:ascii="Times New Roman" w:hAnsi="Times New Roman" w:cs="Times New Roman"/>
          <w:b/>
          <w:bCs/>
          <w:sz w:val="20"/>
          <w:szCs w:val="20"/>
        </w:rPr>
      </w:pPr>
      <w:r w:rsidRPr="00CF2181">
        <w:rPr>
          <w:rFonts w:ascii="Times New Roman" w:hAnsi="Times New Roman" w:cs="Times New Roman"/>
          <w:b/>
          <w:bCs/>
          <w:sz w:val="20"/>
          <w:szCs w:val="20"/>
        </w:rPr>
        <w:t>Supplementary Figure S2</w:t>
      </w:r>
      <w:r w:rsidR="008D20F9" w:rsidRPr="00CF2181">
        <w:rPr>
          <w:rFonts w:ascii="Times New Roman" w:hAnsi="Times New Roman" w:cs="Times New Roman"/>
          <w:b/>
          <w:bCs/>
          <w:sz w:val="20"/>
          <w:szCs w:val="20"/>
        </w:rPr>
        <w:t xml:space="preserve">. </w:t>
      </w:r>
      <w:r w:rsidR="000B4DDF" w:rsidRPr="00CF2181">
        <w:rPr>
          <w:rFonts w:ascii="Times New Roman" w:hAnsi="Times New Roman" w:cs="Times New Roman"/>
          <w:b/>
          <w:bCs/>
          <w:sz w:val="20"/>
          <w:szCs w:val="20"/>
        </w:rPr>
        <w:t>The</w:t>
      </w:r>
      <w:r w:rsidR="001111FF" w:rsidRPr="00CF2181">
        <w:rPr>
          <w:rFonts w:ascii="Times New Roman" w:hAnsi="Times New Roman" w:cs="Times New Roman"/>
          <w:b/>
          <w:bCs/>
          <w:sz w:val="20"/>
          <w:szCs w:val="20"/>
        </w:rPr>
        <w:t xml:space="preserve"> circular model for the point location measurement</w:t>
      </w:r>
    </w:p>
    <w:p w14:paraId="1ADC5C3E" w14:textId="7589FF5A" w:rsidR="00BF398C"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w:t>
      </w:r>
      <w:r w:rsidR="001111FF" w:rsidRPr="00CF2181">
        <w:rPr>
          <w:rFonts w:ascii="Times New Roman" w:hAnsi="Times New Roman" w:cs="Times New Roman"/>
          <w:sz w:val="20"/>
          <w:szCs w:val="20"/>
        </w:rPr>
        <w:t>a</w:t>
      </w:r>
      <w:r w:rsidRPr="00CF2181">
        <w:rPr>
          <w:rFonts w:ascii="Times New Roman" w:hAnsi="Times New Roman" w:cs="Times New Roman"/>
          <w:sz w:val="20"/>
          <w:szCs w:val="20"/>
        </w:rPr>
        <w:t xml:space="preserve">) </w:t>
      </w:r>
      <w:r w:rsidR="003121B4" w:rsidRPr="00CF2181">
        <w:rPr>
          <w:rFonts w:ascii="Times New Roman" w:hAnsi="Times New Roman" w:cs="Times New Roman"/>
          <w:sz w:val="20"/>
          <w:szCs w:val="20"/>
        </w:rPr>
        <w:t>Computer-aided design data of the circular model</w:t>
      </w:r>
      <w:r w:rsidR="005F2632" w:rsidRPr="00CF2181">
        <w:rPr>
          <w:rFonts w:ascii="Times New Roman" w:hAnsi="Times New Roman" w:cs="Times New Roman"/>
          <w:sz w:val="20"/>
          <w:szCs w:val="20"/>
        </w:rPr>
        <w:t xml:space="preserve"> 1</w:t>
      </w:r>
      <w:r w:rsidR="00FF402D" w:rsidRPr="00CF2181">
        <w:rPr>
          <w:rFonts w:ascii="Times New Roman" w:hAnsi="Times New Roman" w:cs="Times New Roman"/>
          <w:sz w:val="20"/>
          <w:szCs w:val="20"/>
        </w:rPr>
        <w:t>60</w:t>
      </w:r>
      <w:r w:rsidR="00194295" w:rsidRPr="00CF2181">
        <w:rPr>
          <w:rFonts w:ascii="Times New Roman" w:hAnsi="Times New Roman" w:cs="Times New Roman"/>
          <w:sz w:val="20"/>
          <w:szCs w:val="20"/>
        </w:rPr>
        <w:t>-</w:t>
      </w:r>
      <w:r w:rsidR="005F2632" w:rsidRPr="00CF2181">
        <w:rPr>
          <w:rFonts w:ascii="Times New Roman" w:hAnsi="Times New Roman" w:cs="Times New Roman"/>
          <w:sz w:val="20"/>
          <w:szCs w:val="20"/>
        </w:rPr>
        <w:t xml:space="preserve">mm </w:t>
      </w:r>
      <w:r w:rsidR="00BC68B9" w:rsidRPr="00CF2181">
        <w:rPr>
          <w:rFonts w:ascii="Times New Roman" w:hAnsi="Times New Roman" w:cs="Times New Roman"/>
          <w:sz w:val="20"/>
          <w:szCs w:val="20"/>
        </w:rPr>
        <w:t xml:space="preserve">in </w:t>
      </w:r>
      <w:r w:rsidR="005F2632" w:rsidRPr="00CF2181">
        <w:rPr>
          <w:rFonts w:ascii="Times New Roman" w:hAnsi="Times New Roman" w:cs="Times New Roman"/>
          <w:sz w:val="20"/>
          <w:szCs w:val="20"/>
        </w:rPr>
        <w:t>diameter</w:t>
      </w:r>
      <w:r w:rsidR="003121B4" w:rsidRPr="00CF2181">
        <w:rPr>
          <w:rFonts w:ascii="Times New Roman" w:hAnsi="Times New Roman" w:cs="Times New Roman"/>
          <w:sz w:val="20"/>
          <w:szCs w:val="20"/>
        </w:rPr>
        <w:t xml:space="preserve">. </w:t>
      </w:r>
      <w:r w:rsidR="005F2632" w:rsidRPr="00CF2181">
        <w:rPr>
          <w:rFonts w:ascii="Times New Roman" w:hAnsi="Times New Roman" w:cs="Times New Roman"/>
          <w:sz w:val="20"/>
          <w:szCs w:val="20"/>
        </w:rPr>
        <w:t>The model has 57 small pits on its surface and a post</w:t>
      </w:r>
      <w:r w:rsidR="00945B8A" w:rsidRPr="00CF2181">
        <w:rPr>
          <w:rFonts w:ascii="Times New Roman" w:hAnsi="Times New Roman" w:cs="Times New Roman"/>
          <w:sz w:val="20"/>
          <w:szCs w:val="20"/>
        </w:rPr>
        <w:t xml:space="preserve"> (red box)</w:t>
      </w:r>
      <w:r w:rsidR="005F2632" w:rsidRPr="00CF2181">
        <w:rPr>
          <w:rFonts w:ascii="Times New Roman" w:hAnsi="Times New Roman" w:cs="Times New Roman"/>
          <w:sz w:val="20"/>
          <w:szCs w:val="20"/>
        </w:rPr>
        <w:t xml:space="preserve">. </w:t>
      </w:r>
      <w:r w:rsidRPr="00CF2181">
        <w:rPr>
          <w:rFonts w:ascii="Times New Roman" w:hAnsi="Times New Roman" w:cs="Times New Roman"/>
          <w:sz w:val="20"/>
          <w:szCs w:val="20"/>
        </w:rPr>
        <w:t>(</w:t>
      </w:r>
      <w:r w:rsidR="001111FF" w:rsidRPr="00CF2181">
        <w:rPr>
          <w:rFonts w:ascii="Times New Roman" w:hAnsi="Times New Roman" w:cs="Times New Roman"/>
          <w:sz w:val="20"/>
          <w:szCs w:val="20"/>
        </w:rPr>
        <w:t>b</w:t>
      </w:r>
      <w:r w:rsidRPr="00CF2181">
        <w:rPr>
          <w:rFonts w:ascii="Times New Roman" w:hAnsi="Times New Roman" w:cs="Times New Roman"/>
          <w:sz w:val="20"/>
          <w:szCs w:val="20"/>
        </w:rPr>
        <w:t>)</w:t>
      </w:r>
      <w:r w:rsidR="005F2632" w:rsidRPr="00CF2181">
        <w:rPr>
          <w:rFonts w:ascii="Times New Roman" w:hAnsi="Times New Roman" w:cs="Times New Roman"/>
          <w:sz w:val="20"/>
          <w:szCs w:val="20"/>
        </w:rPr>
        <w:t xml:space="preserve"> The landmarks </w:t>
      </w:r>
      <w:r w:rsidR="00945B8A" w:rsidRPr="00CF2181">
        <w:rPr>
          <w:rFonts w:ascii="Times New Roman" w:hAnsi="Times New Roman" w:cs="Times New Roman"/>
          <w:sz w:val="20"/>
          <w:szCs w:val="20"/>
        </w:rPr>
        <w:t xml:space="preserve">for point location </w:t>
      </w:r>
      <w:r w:rsidR="005F2632" w:rsidRPr="00CF2181">
        <w:rPr>
          <w:rFonts w:ascii="Times New Roman" w:hAnsi="Times New Roman" w:cs="Times New Roman"/>
          <w:sz w:val="20"/>
          <w:szCs w:val="20"/>
        </w:rPr>
        <w:t xml:space="preserve">(the center of </w:t>
      </w:r>
      <w:r w:rsidR="00BC68B9" w:rsidRPr="00CF2181">
        <w:rPr>
          <w:rFonts w:ascii="Times New Roman" w:hAnsi="Times New Roman" w:cs="Times New Roman"/>
          <w:sz w:val="20"/>
          <w:szCs w:val="20"/>
        </w:rPr>
        <w:t>each</w:t>
      </w:r>
      <w:r w:rsidR="005F2632" w:rsidRPr="00CF2181">
        <w:rPr>
          <w:rFonts w:ascii="Times New Roman" w:hAnsi="Times New Roman" w:cs="Times New Roman"/>
          <w:sz w:val="20"/>
          <w:szCs w:val="20"/>
        </w:rPr>
        <w:t xml:space="preserve"> pit</w:t>
      </w:r>
      <w:r w:rsidR="00194295" w:rsidRPr="00CF2181">
        <w:rPr>
          <w:rFonts w:ascii="Times New Roman" w:hAnsi="Times New Roman" w:cs="Times New Roman"/>
          <w:sz w:val="20"/>
          <w:szCs w:val="20"/>
        </w:rPr>
        <w:t xml:space="preserve">; </w:t>
      </w:r>
      <w:r w:rsidR="00FF402D" w:rsidRPr="00CF2181">
        <w:rPr>
          <w:rFonts w:ascii="Times New Roman" w:hAnsi="Times New Roman" w:cs="Times New Roman"/>
          <w:sz w:val="20"/>
          <w:szCs w:val="20"/>
        </w:rPr>
        <w:t>red arrow</w:t>
      </w:r>
      <w:r w:rsidR="005F2632" w:rsidRPr="00CF2181">
        <w:rPr>
          <w:rFonts w:ascii="Times New Roman" w:hAnsi="Times New Roman" w:cs="Times New Roman"/>
          <w:sz w:val="20"/>
          <w:szCs w:val="20"/>
        </w:rPr>
        <w:t>)</w:t>
      </w:r>
      <w:r w:rsidR="00194295" w:rsidRPr="00CF2181">
        <w:rPr>
          <w:rFonts w:ascii="Times New Roman" w:hAnsi="Times New Roman" w:cs="Times New Roman"/>
          <w:sz w:val="20"/>
          <w:szCs w:val="20"/>
        </w:rPr>
        <w:t xml:space="preserve"> are</w:t>
      </w:r>
      <w:r w:rsidR="00E67C52" w:rsidRPr="00CF2181">
        <w:rPr>
          <w:rFonts w:ascii="Times New Roman" w:hAnsi="Times New Roman" w:cs="Times New Roman"/>
          <w:sz w:val="20"/>
          <w:szCs w:val="20"/>
        </w:rPr>
        <w:t xml:space="preserve"> in a concentric arrangement</w:t>
      </w:r>
      <w:r w:rsidR="005F2632" w:rsidRPr="00CF2181">
        <w:rPr>
          <w:rFonts w:ascii="Times New Roman" w:hAnsi="Times New Roman" w:cs="Times New Roman"/>
          <w:sz w:val="20"/>
          <w:szCs w:val="20"/>
        </w:rPr>
        <w:t xml:space="preserve">. </w:t>
      </w:r>
      <w:r w:rsidRPr="00CF2181">
        <w:rPr>
          <w:rFonts w:ascii="Times New Roman" w:hAnsi="Times New Roman" w:cs="Times New Roman"/>
          <w:sz w:val="20"/>
          <w:szCs w:val="20"/>
        </w:rPr>
        <w:t>(</w:t>
      </w:r>
      <w:r w:rsidR="001111FF" w:rsidRPr="00CF2181">
        <w:rPr>
          <w:rFonts w:ascii="Times New Roman" w:hAnsi="Times New Roman" w:cs="Times New Roman"/>
          <w:sz w:val="20"/>
          <w:szCs w:val="20"/>
        </w:rPr>
        <w:t>c</w:t>
      </w:r>
      <w:r w:rsidRPr="00CF2181">
        <w:rPr>
          <w:rFonts w:ascii="Times New Roman" w:hAnsi="Times New Roman" w:cs="Times New Roman"/>
          <w:sz w:val="20"/>
          <w:szCs w:val="20"/>
        </w:rPr>
        <w:t xml:space="preserve">) </w:t>
      </w:r>
      <w:r w:rsidR="002C7C5A" w:rsidRPr="00CF2181">
        <w:rPr>
          <w:rFonts w:ascii="Times New Roman" w:hAnsi="Times New Roman" w:cs="Times New Roman"/>
          <w:sz w:val="20"/>
          <w:szCs w:val="20"/>
        </w:rPr>
        <w:t>The</w:t>
      </w:r>
      <w:r w:rsidR="008E668A" w:rsidRPr="00CF2181">
        <w:rPr>
          <w:rFonts w:ascii="Times New Roman" w:hAnsi="Times New Roman" w:cs="Times New Roman"/>
          <w:sz w:val="20"/>
          <w:szCs w:val="20"/>
        </w:rPr>
        <w:t xml:space="preserve"> m</w:t>
      </w:r>
      <w:r w:rsidR="005F2632" w:rsidRPr="00CF2181">
        <w:rPr>
          <w:rFonts w:ascii="Times New Roman" w:hAnsi="Times New Roman" w:cs="Times New Roman"/>
          <w:sz w:val="20"/>
          <w:szCs w:val="20"/>
        </w:rPr>
        <w:t xml:space="preserve">anufactured </w:t>
      </w:r>
      <w:r w:rsidR="008E668A" w:rsidRPr="00CF2181">
        <w:rPr>
          <w:rFonts w:ascii="Times New Roman" w:hAnsi="Times New Roman" w:cs="Times New Roman"/>
          <w:sz w:val="20"/>
          <w:szCs w:val="20"/>
        </w:rPr>
        <w:t xml:space="preserve">circular model. </w:t>
      </w:r>
      <w:r w:rsidRPr="00CF2181">
        <w:rPr>
          <w:rFonts w:ascii="Times New Roman" w:hAnsi="Times New Roman" w:cs="Times New Roman"/>
          <w:sz w:val="20"/>
          <w:szCs w:val="20"/>
        </w:rPr>
        <w:t>(</w:t>
      </w:r>
      <w:r w:rsidR="001111FF" w:rsidRPr="00CF2181">
        <w:rPr>
          <w:rFonts w:ascii="Times New Roman" w:hAnsi="Times New Roman" w:cs="Times New Roman"/>
          <w:sz w:val="20"/>
          <w:szCs w:val="20"/>
        </w:rPr>
        <w:t>d</w:t>
      </w:r>
      <w:r w:rsidRPr="00CF2181">
        <w:rPr>
          <w:rFonts w:ascii="Times New Roman" w:hAnsi="Times New Roman" w:cs="Times New Roman"/>
          <w:sz w:val="20"/>
          <w:szCs w:val="20"/>
        </w:rPr>
        <w:t xml:space="preserve">) </w:t>
      </w:r>
      <w:r w:rsidR="002C7C5A" w:rsidRPr="00CF2181">
        <w:rPr>
          <w:rFonts w:ascii="Times New Roman" w:hAnsi="Times New Roman" w:cs="Times New Roman"/>
          <w:sz w:val="20"/>
          <w:szCs w:val="20"/>
        </w:rPr>
        <w:t>A m</w:t>
      </w:r>
      <w:r w:rsidR="000E2FE4" w:rsidRPr="00CF2181">
        <w:rPr>
          <w:rFonts w:ascii="Times New Roman" w:hAnsi="Times New Roman" w:cs="Times New Roman"/>
          <w:sz w:val="20"/>
          <w:szCs w:val="20"/>
        </w:rPr>
        <w:t>icroscopic</w:t>
      </w:r>
      <w:r w:rsidR="008E668A" w:rsidRPr="00CF2181">
        <w:rPr>
          <w:rFonts w:ascii="Times New Roman" w:hAnsi="Times New Roman" w:cs="Times New Roman"/>
          <w:sz w:val="20"/>
          <w:szCs w:val="20"/>
        </w:rPr>
        <w:t xml:space="preserve"> image of the </w:t>
      </w:r>
      <w:r w:rsidR="000E2FE4" w:rsidRPr="00CF2181">
        <w:rPr>
          <w:rFonts w:ascii="Times New Roman" w:hAnsi="Times New Roman" w:cs="Times New Roman"/>
          <w:sz w:val="20"/>
          <w:szCs w:val="20"/>
        </w:rPr>
        <w:t>surface</w:t>
      </w:r>
      <w:r w:rsidR="00E94B31" w:rsidRPr="00CF2181">
        <w:rPr>
          <w:rFonts w:ascii="Times New Roman" w:hAnsi="Times New Roman" w:cs="Times New Roman"/>
          <w:sz w:val="20"/>
          <w:szCs w:val="20"/>
        </w:rPr>
        <w:t xml:space="preserve"> shows </w:t>
      </w:r>
      <w:r w:rsidR="00E67C52" w:rsidRPr="00CF2181">
        <w:rPr>
          <w:rFonts w:ascii="Times New Roman" w:hAnsi="Times New Roman" w:cs="Times New Roman"/>
          <w:sz w:val="20"/>
          <w:szCs w:val="20"/>
        </w:rPr>
        <w:t>evenly spaced landmarks</w:t>
      </w:r>
      <w:r w:rsidR="00E94B31" w:rsidRPr="00CF2181">
        <w:rPr>
          <w:rFonts w:ascii="Times New Roman" w:hAnsi="Times New Roman" w:cs="Times New Roman"/>
          <w:sz w:val="20"/>
          <w:szCs w:val="20"/>
        </w:rPr>
        <w:t xml:space="preserve"> (</w:t>
      </w:r>
      <w:r w:rsidR="00BC68B9" w:rsidRPr="00CF2181">
        <w:rPr>
          <w:rFonts w:ascii="Times New Roman" w:hAnsi="Times New Roman" w:cs="Times New Roman"/>
          <w:sz w:val="20"/>
          <w:szCs w:val="20"/>
        </w:rPr>
        <w:t xml:space="preserve">each pit being </w:t>
      </w:r>
      <w:r w:rsidR="001111FF" w:rsidRPr="00CF2181">
        <w:rPr>
          <w:rFonts w:ascii="Times New Roman" w:hAnsi="Times New Roman" w:cs="Times New Roman"/>
          <w:sz w:val="20"/>
          <w:szCs w:val="20"/>
        </w:rPr>
        <w:t>&lt;</w:t>
      </w:r>
      <w:r w:rsidR="00E94B31" w:rsidRPr="00CF2181">
        <w:rPr>
          <w:rFonts w:ascii="Times New Roman" w:hAnsi="Times New Roman" w:cs="Times New Roman"/>
          <w:sz w:val="20"/>
          <w:szCs w:val="20"/>
        </w:rPr>
        <w:t xml:space="preserve"> </w:t>
      </w:r>
      <w:r w:rsidR="00FF402D" w:rsidRPr="00CF2181">
        <w:rPr>
          <w:rFonts w:ascii="Times New Roman" w:hAnsi="Times New Roman" w:cs="Times New Roman"/>
          <w:sz w:val="20"/>
          <w:szCs w:val="20"/>
        </w:rPr>
        <w:t xml:space="preserve">2 </w:t>
      </w:r>
      <w:r w:rsidR="00E94B31" w:rsidRPr="00CF2181">
        <w:rPr>
          <w:rFonts w:ascii="Times New Roman" w:hAnsi="Times New Roman" w:cs="Times New Roman"/>
          <w:sz w:val="20"/>
          <w:szCs w:val="20"/>
        </w:rPr>
        <w:t>mm in diameter)</w:t>
      </w:r>
      <w:r w:rsidR="00E67C52" w:rsidRPr="00CF2181">
        <w:rPr>
          <w:rFonts w:ascii="Times New Roman" w:hAnsi="Times New Roman" w:cs="Times New Roman"/>
          <w:sz w:val="20"/>
          <w:szCs w:val="20"/>
        </w:rPr>
        <w:t xml:space="preserve"> at 10</w:t>
      </w:r>
      <w:r w:rsidR="00194295" w:rsidRPr="00CF2181">
        <w:rPr>
          <w:rFonts w:ascii="Times New Roman" w:hAnsi="Times New Roman" w:cs="Times New Roman"/>
          <w:sz w:val="20"/>
          <w:szCs w:val="20"/>
        </w:rPr>
        <w:t>-</w:t>
      </w:r>
      <w:r w:rsidR="00E67C52" w:rsidRPr="00CF2181">
        <w:rPr>
          <w:rFonts w:ascii="Times New Roman" w:hAnsi="Times New Roman" w:cs="Times New Roman"/>
          <w:sz w:val="20"/>
          <w:szCs w:val="20"/>
        </w:rPr>
        <w:t>mm intervals</w:t>
      </w:r>
      <w:r w:rsidR="00E94B31" w:rsidRPr="00CF2181">
        <w:rPr>
          <w:rFonts w:ascii="Times New Roman" w:hAnsi="Times New Roman" w:cs="Times New Roman"/>
          <w:sz w:val="20"/>
          <w:szCs w:val="20"/>
        </w:rPr>
        <w:t xml:space="preserve">. </w:t>
      </w:r>
      <w:r w:rsidRPr="00CF2181">
        <w:rPr>
          <w:rFonts w:ascii="Times New Roman" w:hAnsi="Times New Roman" w:cs="Times New Roman"/>
          <w:sz w:val="20"/>
          <w:szCs w:val="20"/>
        </w:rPr>
        <w:t>(</w:t>
      </w:r>
      <w:r w:rsidR="001111FF" w:rsidRPr="00CF2181">
        <w:rPr>
          <w:rFonts w:ascii="Times New Roman" w:hAnsi="Times New Roman" w:cs="Times New Roman"/>
          <w:sz w:val="20"/>
          <w:szCs w:val="20"/>
        </w:rPr>
        <w:t>e</w:t>
      </w:r>
      <w:r w:rsidRPr="00CF2181">
        <w:rPr>
          <w:rFonts w:ascii="Times New Roman" w:hAnsi="Times New Roman" w:cs="Times New Roman"/>
          <w:sz w:val="20"/>
          <w:szCs w:val="20"/>
        </w:rPr>
        <w:t xml:space="preserve">) </w:t>
      </w:r>
      <w:r w:rsidR="002C7C5A" w:rsidRPr="00CF2181">
        <w:rPr>
          <w:rFonts w:ascii="Times New Roman" w:hAnsi="Times New Roman" w:cs="Times New Roman"/>
          <w:sz w:val="20"/>
          <w:szCs w:val="20"/>
        </w:rPr>
        <w:t>An o</w:t>
      </w:r>
      <w:r w:rsidR="000E2FE4" w:rsidRPr="00CF2181">
        <w:rPr>
          <w:rFonts w:ascii="Times New Roman" w:hAnsi="Times New Roman" w:cs="Times New Roman"/>
          <w:sz w:val="20"/>
          <w:szCs w:val="20"/>
        </w:rPr>
        <w:t xml:space="preserve">ptic-scanned </w:t>
      </w:r>
      <w:r w:rsidR="00E94B31" w:rsidRPr="00CF2181">
        <w:rPr>
          <w:rFonts w:ascii="Times New Roman" w:hAnsi="Times New Roman" w:cs="Times New Roman"/>
          <w:sz w:val="20"/>
          <w:szCs w:val="20"/>
        </w:rPr>
        <w:t xml:space="preserve">image of the </w:t>
      </w:r>
      <w:r w:rsidR="000E2FE4" w:rsidRPr="00CF2181">
        <w:rPr>
          <w:rFonts w:ascii="Times New Roman" w:hAnsi="Times New Roman" w:cs="Times New Roman"/>
          <w:sz w:val="20"/>
          <w:szCs w:val="20"/>
        </w:rPr>
        <w:t xml:space="preserve">model. </w:t>
      </w:r>
      <w:r w:rsidRPr="00CF2181">
        <w:rPr>
          <w:rFonts w:ascii="Times New Roman" w:hAnsi="Times New Roman" w:cs="Times New Roman"/>
          <w:sz w:val="20"/>
          <w:szCs w:val="20"/>
        </w:rPr>
        <w:t>(</w:t>
      </w:r>
      <w:r w:rsidR="001111FF" w:rsidRPr="00CF2181">
        <w:rPr>
          <w:rFonts w:ascii="Times New Roman" w:hAnsi="Times New Roman" w:cs="Times New Roman"/>
          <w:sz w:val="20"/>
          <w:szCs w:val="20"/>
        </w:rPr>
        <w:t>f</w:t>
      </w:r>
      <w:r w:rsidRPr="00CF2181">
        <w:rPr>
          <w:rFonts w:ascii="Times New Roman" w:hAnsi="Times New Roman" w:cs="Times New Roman"/>
          <w:sz w:val="20"/>
          <w:szCs w:val="20"/>
        </w:rPr>
        <w:t>)</w:t>
      </w:r>
      <w:r w:rsidR="00E94B31" w:rsidRPr="00CF2181">
        <w:rPr>
          <w:rFonts w:ascii="Times New Roman" w:hAnsi="Times New Roman" w:cs="Times New Roman"/>
          <w:sz w:val="20"/>
          <w:szCs w:val="20"/>
        </w:rPr>
        <w:t xml:space="preserve"> </w:t>
      </w:r>
      <w:r w:rsidR="00E60186" w:rsidRPr="00CF2181">
        <w:rPr>
          <w:rFonts w:ascii="Times New Roman" w:hAnsi="Times New Roman" w:cs="Times New Roman"/>
          <w:sz w:val="20"/>
          <w:szCs w:val="20"/>
        </w:rPr>
        <w:t>Magnified</w:t>
      </w:r>
      <w:r w:rsidR="002C7C5A" w:rsidRPr="00CF2181">
        <w:rPr>
          <w:rFonts w:ascii="Times New Roman" w:hAnsi="Times New Roman" w:cs="Times New Roman"/>
          <w:sz w:val="20"/>
          <w:szCs w:val="20"/>
        </w:rPr>
        <w:t xml:space="preserve"> view</w:t>
      </w:r>
      <w:r w:rsidR="00E94B31" w:rsidRPr="00CF2181">
        <w:rPr>
          <w:rFonts w:ascii="Times New Roman" w:hAnsi="Times New Roman" w:cs="Times New Roman"/>
          <w:sz w:val="20"/>
          <w:szCs w:val="20"/>
        </w:rPr>
        <w:t xml:space="preserve"> of </w:t>
      </w:r>
      <w:r w:rsidR="002C7C5A" w:rsidRPr="00CF2181">
        <w:rPr>
          <w:rFonts w:ascii="Times New Roman" w:hAnsi="Times New Roman" w:cs="Times New Roman"/>
          <w:sz w:val="20"/>
          <w:szCs w:val="20"/>
        </w:rPr>
        <w:t xml:space="preserve">the </w:t>
      </w:r>
      <w:r w:rsidR="00E94B31" w:rsidRPr="00CF2181">
        <w:rPr>
          <w:rFonts w:ascii="Times New Roman" w:hAnsi="Times New Roman" w:cs="Times New Roman"/>
          <w:sz w:val="20"/>
          <w:szCs w:val="20"/>
        </w:rPr>
        <w:t>optic</w:t>
      </w:r>
      <w:r w:rsidR="002C7C5A" w:rsidRPr="00CF2181">
        <w:rPr>
          <w:rFonts w:ascii="Times New Roman" w:hAnsi="Times New Roman" w:cs="Times New Roman"/>
          <w:sz w:val="20"/>
          <w:szCs w:val="20"/>
        </w:rPr>
        <w:t>-</w:t>
      </w:r>
      <w:r w:rsidR="00E94B31" w:rsidRPr="00CF2181">
        <w:rPr>
          <w:rFonts w:ascii="Times New Roman" w:hAnsi="Times New Roman" w:cs="Times New Roman"/>
          <w:sz w:val="20"/>
          <w:szCs w:val="20"/>
        </w:rPr>
        <w:t xml:space="preserve">scanned image. </w:t>
      </w:r>
    </w:p>
    <w:p w14:paraId="12CB6522" w14:textId="77777777" w:rsidR="003121B4" w:rsidRPr="00CF2181" w:rsidRDefault="008828F2" w:rsidP="006C393D">
      <w:pPr>
        <w:rPr>
          <w:rFonts w:ascii="Times New Roman" w:hAnsi="Times New Roman" w:cs="Times New Roman"/>
          <w:b/>
          <w:bCs/>
          <w:sz w:val="20"/>
          <w:szCs w:val="20"/>
        </w:rPr>
      </w:pPr>
      <w:r w:rsidRPr="00CF2181">
        <w:rPr>
          <w:rFonts w:ascii="Times New Roman" w:hAnsi="Times New Roman" w:cs="Times New Roman"/>
          <w:noProof/>
          <w:sz w:val="20"/>
          <w:szCs w:val="20"/>
          <w:lang w:val="en-IN" w:eastAsia="en-IN"/>
        </w:rPr>
        <w:lastRenderedPageBreak/>
        <w:drawing>
          <wp:inline distT="0" distB="0" distL="0" distR="0" wp14:anchorId="7AB4FC03" wp14:editId="0C3506F0">
            <wp:extent cx="5731510" cy="7195820"/>
            <wp:effectExtent l="0" t="0" r="2540" b="5080"/>
            <wp:docPr id="194105652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056526" name="Picture 89"/>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31510" cy="7195820"/>
                    </a:xfrm>
                    <a:prstGeom prst="rect">
                      <a:avLst/>
                    </a:prstGeom>
                    <a:noFill/>
                    <a:ln>
                      <a:noFill/>
                    </a:ln>
                  </pic:spPr>
                </pic:pic>
              </a:graphicData>
            </a:graphic>
          </wp:inline>
        </w:drawing>
      </w:r>
      <w:r w:rsidR="00CF2181" w:rsidRPr="00CF2181">
        <w:rPr>
          <w:color w:val="000000"/>
          <w:sz w:val="20"/>
          <w:szCs w:val="20"/>
        </w:rPr>
        <w:t xml:space="preserve"> </w:t>
      </w:r>
      <w:r w:rsidR="00CF2181" w:rsidRPr="00CF2181">
        <w:rPr>
          <w:rFonts w:ascii="Times New Roman" w:hAnsi="Times New Roman" w:cs="Times New Roman"/>
          <w:b/>
          <w:bCs/>
          <w:sz w:val="20"/>
          <w:szCs w:val="20"/>
        </w:rPr>
        <w:t>Supplementary Figure S3</w:t>
      </w:r>
      <w:r w:rsidR="008D20F9" w:rsidRPr="00CF2181">
        <w:rPr>
          <w:rFonts w:ascii="Times New Roman" w:hAnsi="Times New Roman" w:cs="Times New Roman"/>
          <w:b/>
          <w:bCs/>
          <w:sz w:val="20"/>
          <w:szCs w:val="20"/>
        </w:rPr>
        <w:t xml:space="preserve">. </w:t>
      </w:r>
      <w:r w:rsidR="001111FF" w:rsidRPr="00CF2181">
        <w:rPr>
          <w:rFonts w:ascii="Times New Roman" w:hAnsi="Times New Roman" w:cs="Times New Roman"/>
          <w:b/>
          <w:bCs/>
          <w:sz w:val="20"/>
          <w:szCs w:val="20"/>
        </w:rPr>
        <w:t xml:space="preserve">Superimposition of volume-rendered </w:t>
      </w:r>
      <w:r w:rsidR="00E94B31" w:rsidRPr="00CF2181">
        <w:rPr>
          <w:rFonts w:ascii="Times New Roman" w:hAnsi="Times New Roman" w:cs="Times New Roman"/>
          <w:b/>
          <w:bCs/>
          <w:sz w:val="20"/>
          <w:szCs w:val="20"/>
        </w:rPr>
        <w:t>and</w:t>
      </w:r>
      <w:r w:rsidR="001111FF" w:rsidRPr="00CF2181">
        <w:rPr>
          <w:rFonts w:ascii="Times New Roman" w:hAnsi="Times New Roman" w:cs="Times New Roman"/>
          <w:b/>
          <w:bCs/>
          <w:sz w:val="20"/>
          <w:szCs w:val="20"/>
        </w:rPr>
        <w:t xml:space="preserve"> surfac</w:t>
      </w:r>
      <w:r w:rsidR="00E94B31" w:rsidRPr="00CF2181">
        <w:rPr>
          <w:rFonts w:ascii="Times New Roman" w:hAnsi="Times New Roman" w:cs="Times New Roman"/>
          <w:b/>
          <w:bCs/>
          <w:sz w:val="20"/>
          <w:szCs w:val="20"/>
        </w:rPr>
        <w:t>e image</w:t>
      </w:r>
      <w:r w:rsidR="002C7C5A" w:rsidRPr="00CF2181">
        <w:rPr>
          <w:rFonts w:ascii="Times New Roman" w:hAnsi="Times New Roman" w:cs="Times New Roman"/>
          <w:b/>
          <w:bCs/>
          <w:sz w:val="20"/>
          <w:szCs w:val="20"/>
        </w:rPr>
        <w:t>s</w:t>
      </w:r>
      <w:r w:rsidR="00E94B31" w:rsidRPr="00CF2181">
        <w:rPr>
          <w:rFonts w:ascii="Times New Roman" w:hAnsi="Times New Roman" w:cs="Times New Roman"/>
          <w:b/>
          <w:bCs/>
          <w:sz w:val="20"/>
          <w:szCs w:val="20"/>
        </w:rPr>
        <w:t xml:space="preserve"> of the circular model</w:t>
      </w:r>
      <w:r w:rsidR="001111FF" w:rsidRPr="00CF2181">
        <w:rPr>
          <w:rFonts w:ascii="Times New Roman" w:hAnsi="Times New Roman" w:cs="Times New Roman"/>
          <w:b/>
          <w:bCs/>
          <w:sz w:val="20"/>
          <w:szCs w:val="20"/>
        </w:rPr>
        <w:t xml:space="preserve"> </w:t>
      </w:r>
    </w:p>
    <w:p w14:paraId="1FF37C15" w14:textId="7BFCD197" w:rsidR="008828F2" w:rsidRDefault="008828F2" w:rsidP="008828F2">
      <w:pPr>
        <w:rPr>
          <w:rFonts w:ascii="Times New Roman" w:hAnsi="Times New Roman" w:cs="Times New Roman"/>
          <w:sz w:val="20"/>
          <w:szCs w:val="20"/>
        </w:rPr>
      </w:pPr>
      <w:r w:rsidRPr="00CF2181">
        <w:rPr>
          <w:rFonts w:ascii="Times New Roman" w:hAnsi="Times New Roman" w:cs="Times New Roman"/>
          <w:sz w:val="20"/>
          <w:szCs w:val="20"/>
        </w:rPr>
        <w:t>The flowchart shows the visualization framework comprising CT image acquisition, direct volume rendering, surface segmentation, and superimposition of both modes.</w:t>
      </w:r>
      <w:r w:rsidR="00D910E9" w:rsidRPr="00CF2181">
        <w:rPr>
          <w:rFonts w:ascii="Times New Roman" w:hAnsi="Times New Roman" w:cs="Times New Roman"/>
          <w:sz w:val="20"/>
          <w:szCs w:val="20"/>
        </w:rPr>
        <w:t xml:space="preserve"> </w:t>
      </w:r>
      <w:r w:rsidRPr="00CF2181">
        <w:rPr>
          <w:rFonts w:ascii="Times New Roman" w:hAnsi="Times New Roman" w:cs="Times New Roman"/>
          <w:sz w:val="20"/>
          <w:szCs w:val="20"/>
        </w:rPr>
        <w:t xml:space="preserve">The segmented surface image is an opaque, </w:t>
      </w:r>
      <w:r w:rsidR="00DB4C00" w:rsidRPr="00CF2181">
        <w:rPr>
          <w:rFonts w:ascii="Times New Roman" w:hAnsi="Times New Roman" w:cs="Times New Roman"/>
          <w:sz w:val="20"/>
          <w:szCs w:val="20"/>
        </w:rPr>
        <w:t>monotone-colored</w:t>
      </w:r>
      <w:r w:rsidRPr="00CF2181">
        <w:rPr>
          <w:rFonts w:ascii="Times New Roman" w:hAnsi="Times New Roman" w:cs="Times New Roman"/>
          <w:sz w:val="20"/>
          <w:szCs w:val="20"/>
        </w:rPr>
        <w:t>, smooth</w:t>
      </w:r>
      <w:r w:rsidR="00DB4C00" w:rsidRPr="00CF2181">
        <w:rPr>
          <w:rFonts w:ascii="Times New Roman" w:hAnsi="Times New Roman" w:cs="Times New Roman"/>
          <w:sz w:val="20"/>
          <w:szCs w:val="20"/>
        </w:rPr>
        <w:t>,</w:t>
      </w:r>
      <w:r w:rsidRPr="00CF2181">
        <w:rPr>
          <w:rFonts w:ascii="Times New Roman" w:hAnsi="Times New Roman" w:cs="Times New Roman"/>
          <w:sz w:val="20"/>
          <w:szCs w:val="20"/>
        </w:rPr>
        <w:t xml:space="preserve"> rasterized polygonal mesh with no artifacts or defects.</w:t>
      </w:r>
      <w:r w:rsidR="008D20F9" w:rsidRPr="00CF2181">
        <w:rPr>
          <w:rFonts w:ascii="Times New Roman" w:hAnsi="Times New Roman" w:cs="Times New Roman"/>
          <w:sz w:val="20"/>
          <w:szCs w:val="20"/>
        </w:rPr>
        <w:t xml:space="preserve"> CT, computed tomography.</w:t>
      </w:r>
    </w:p>
    <w:p w14:paraId="2695F06C" w14:textId="4A1626A4" w:rsidR="009A3D3F" w:rsidRPr="00CF2181" w:rsidRDefault="009A3D3F" w:rsidP="006C393D">
      <w:pPr>
        <w:rPr>
          <w:rFonts w:ascii="Times New Roman" w:hAnsi="Times New Roman" w:cs="Times New Roman"/>
          <w:sz w:val="20"/>
          <w:szCs w:val="20"/>
        </w:rPr>
      </w:pPr>
    </w:p>
    <w:p w14:paraId="613529B6" w14:textId="77777777" w:rsidR="00526F94"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noProof/>
          <w:sz w:val="20"/>
          <w:szCs w:val="20"/>
          <w:lang w:val="en-IN" w:eastAsia="en-IN"/>
        </w:rPr>
        <w:lastRenderedPageBreak/>
        <w:drawing>
          <wp:inline distT="0" distB="0" distL="0" distR="0" wp14:anchorId="6957E4CD" wp14:editId="6BF16E7A">
            <wp:extent cx="5731510" cy="6840220"/>
            <wp:effectExtent l="0" t="0" r="2540" b="0"/>
            <wp:docPr id="1953714251"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714251"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731510" cy="6840220"/>
                    </a:xfrm>
                    <a:prstGeom prst="rect">
                      <a:avLst/>
                    </a:prstGeom>
                    <a:noFill/>
                    <a:ln>
                      <a:noFill/>
                    </a:ln>
                  </pic:spPr>
                </pic:pic>
              </a:graphicData>
            </a:graphic>
          </wp:inline>
        </w:drawing>
      </w:r>
      <w:r w:rsidR="00CF2181" w:rsidRPr="00CF2181">
        <w:rPr>
          <w:color w:val="000000"/>
          <w:sz w:val="20"/>
          <w:szCs w:val="20"/>
        </w:rPr>
        <w:t xml:space="preserve"> </w:t>
      </w:r>
      <w:r w:rsidR="00CF2181" w:rsidRPr="00CF2181">
        <w:rPr>
          <w:rFonts w:ascii="Times New Roman" w:hAnsi="Times New Roman" w:cs="Times New Roman"/>
          <w:b/>
          <w:bCs/>
          <w:sz w:val="20"/>
          <w:szCs w:val="20"/>
        </w:rPr>
        <w:t>Supplementary Figure S4</w:t>
      </w:r>
      <w:r w:rsidR="008D20F9" w:rsidRPr="00CF2181">
        <w:rPr>
          <w:rFonts w:ascii="Times New Roman" w:hAnsi="Times New Roman" w:cs="Times New Roman"/>
          <w:b/>
          <w:bCs/>
          <w:sz w:val="20"/>
          <w:szCs w:val="20"/>
        </w:rPr>
        <w:t xml:space="preserve">. </w:t>
      </w:r>
      <w:r w:rsidR="00E75D22" w:rsidRPr="00CF2181">
        <w:rPr>
          <w:rFonts w:ascii="Times New Roman" w:hAnsi="Times New Roman" w:cs="Times New Roman"/>
          <w:b/>
          <w:bCs/>
          <w:sz w:val="20"/>
          <w:szCs w:val="20"/>
        </w:rPr>
        <w:t>Measurement of the circular model</w:t>
      </w:r>
    </w:p>
    <w:p w14:paraId="4F8E1A16" w14:textId="5FECC884" w:rsidR="008828F2" w:rsidRDefault="008828F2" w:rsidP="008828F2">
      <w:pPr>
        <w:rPr>
          <w:rFonts w:ascii="Times New Roman" w:hAnsi="Times New Roman" w:cs="Times New Roman"/>
          <w:sz w:val="20"/>
          <w:szCs w:val="20"/>
        </w:rPr>
      </w:pPr>
      <w:r w:rsidRPr="00CF2181">
        <w:rPr>
          <w:rFonts w:ascii="Times New Roman" w:eastAsiaTheme="minorHAnsi" w:hAnsi="Times New Roman" w:cs="Times New Roman"/>
          <w:sz w:val="20"/>
          <w:szCs w:val="20"/>
        </w:rPr>
        <w:t xml:space="preserve">In IMVR, </w:t>
      </w:r>
      <w:r w:rsidRPr="00CF2181">
        <w:rPr>
          <w:rFonts w:ascii="Times New Roman" w:eastAsia="游明朝" w:hAnsi="Times New Roman" w:cs="Times New Roman"/>
          <w:sz w:val="20"/>
          <w:szCs w:val="20"/>
        </w:rPr>
        <w:t>the volume-rendered image show</w:t>
      </w:r>
      <w:r w:rsidRPr="00CF2181">
        <w:rPr>
          <w:rFonts w:ascii="Times New Roman" w:eastAsiaTheme="minorHAnsi" w:hAnsi="Times New Roman" w:cs="Times New Roman"/>
          <w:sz w:val="20"/>
          <w:szCs w:val="20"/>
        </w:rPr>
        <w:t xml:space="preserve">s small pits for landmarks on the isosurface of the model (yellow box). Superimposed volume- and surface-rendered images allow the operator to place </w:t>
      </w:r>
      <w:r w:rsidR="00830208" w:rsidRPr="00CF2181">
        <w:rPr>
          <w:rFonts w:ascii="Times New Roman" w:eastAsiaTheme="minorHAnsi" w:hAnsi="Times New Roman" w:cs="Times New Roman"/>
          <w:sz w:val="20"/>
          <w:szCs w:val="20"/>
        </w:rPr>
        <w:t>marker-</w:t>
      </w:r>
      <w:r w:rsidR="00D23D7B" w:rsidRPr="00CF2181">
        <w:rPr>
          <w:rFonts w:ascii="Times New Roman" w:eastAsiaTheme="minorHAnsi" w:hAnsi="Times New Roman" w:cs="Times New Roman"/>
          <w:sz w:val="20"/>
          <w:szCs w:val="20"/>
        </w:rPr>
        <w:t>point</w:t>
      </w:r>
      <w:r w:rsidR="00830208" w:rsidRPr="00CF2181">
        <w:rPr>
          <w:rFonts w:ascii="Times New Roman" w:eastAsiaTheme="minorHAnsi" w:hAnsi="Times New Roman" w:cs="Times New Roman"/>
          <w:sz w:val="20"/>
          <w:szCs w:val="20"/>
        </w:rPr>
        <w:t>s</w:t>
      </w:r>
      <w:r w:rsidR="00D23D7B" w:rsidRPr="00CF2181">
        <w:rPr>
          <w:rFonts w:ascii="Times New Roman" w:eastAsiaTheme="minorHAnsi" w:hAnsi="Times New Roman" w:cs="Times New Roman"/>
          <w:sz w:val="20"/>
          <w:szCs w:val="20"/>
        </w:rPr>
        <w:t xml:space="preserve"> </w:t>
      </w:r>
      <w:r w:rsidRPr="00CF2181">
        <w:rPr>
          <w:rFonts w:ascii="Times New Roman" w:eastAsiaTheme="minorHAnsi" w:hAnsi="Times New Roman" w:cs="Times New Roman"/>
          <w:sz w:val="20"/>
          <w:szCs w:val="20"/>
        </w:rPr>
        <w:t>merely on the isosurface via mouse clicks (blue cross). In</w:t>
      </w:r>
      <w:r w:rsidRPr="00CF2181">
        <w:rPr>
          <w:rFonts w:ascii="Times New Roman" w:eastAsia="游明朝" w:hAnsi="Times New Roman" w:cs="Times New Roman"/>
          <w:sz w:val="20"/>
          <w:szCs w:val="20"/>
        </w:rPr>
        <w:t xml:space="preserve"> </w:t>
      </w:r>
      <w:r w:rsidRPr="00CF2181">
        <w:rPr>
          <w:rFonts w:ascii="Times New Roman" w:hAnsi="Times New Roman" w:cs="Times New Roman"/>
          <w:sz w:val="20"/>
          <w:szCs w:val="20"/>
        </w:rPr>
        <w:t>MPR, m</w:t>
      </w:r>
      <w:r w:rsidRPr="00CF2181">
        <w:rPr>
          <w:rFonts w:ascii="Times New Roman" w:eastAsiaTheme="minorHAnsi" w:hAnsi="Times New Roman" w:cs="Times New Roman"/>
          <w:sz w:val="20"/>
          <w:szCs w:val="20"/>
        </w:rPr>
        <w:t xml:space="preserve">ultiplanar images of </w:t>
      </w:r>
      <w:r w:rsidRPr="00CF2181">
        <w:rPr>
          <w:rFonts w:ascii="Times New Roman" w:eastAsia="游明朝" w:hAnsi="Times New Roman" w:cs="Times New Roman"/>
          <w:sz w:val="20"/>
          <w:szCs w:val="20"/>
        </w:rPr>
        <w:t>the orthogonal planes show</w:t>
      </w:r>
      <w:r w:rsidRPr="00CF2181">
        <w:rPr>
          <w:rFonts w:ascii="Times New Roman" w:eastAsiaTheme="minorHAnsi" w:hAnsi="Times New Roman" w:cs="Times New Roman"/>
          <w:sz w:val="20"/>
          <w:szCs w:val="20"/>
        </w:rPr>
        <w:t xml:space="preserve"> landmarks (the center of </w:t>
      </w:r>
      <w:r w:rsidR="00830208" w:rsidRPr="00CF2181">
        <w:rPr>
          <w:rFonts w:ascii="Times New Roman" w:eastAsiaTheme="minorHAnsi" w:hAnsi="Times New Roman" w:cs="Times New Roman"/>
          <w:sz w:val="20"/>
          <w:szCs w:val="20"/>
        </w:rPr>
        <w:t>each</w:t>
      </w:r>
      <w:r w:rsidRPr="00CF2181">
        <w:rPr>
          <w:rFonts w:ascii="Times New Roman" w:eastAsiaTheme="minorHAnsi" w:hAnsi="Times New Roman" w:cs="Times New Roman"/>
          <w:sz w:val="20"/>
          <w:szCs w:val="20"/>
        </w:rPr>
        <w:t xml:space="preserve"> pit).</w:t>
      </w:r>
      <w:r w:rsidRPr="00CF2181">
        <w:rPr>
          <w:rFonts w:ascii="Times New Roman" w:hAnsi="Times New Roman" w:cs="Times New Roman"/>
          <w:sz w:val="20"/>
          <w:szCs w:val="20"/>
        </w:rPr>
        <w:t xml:space="preserve"> IMVR, isosurface measurement </w:t>
      </w:r>
      <w:r w:rsidR="00830208" w:rsidRPr="00CF2181">
        <w:rPr>
          <w:rFonts w:ascii="Times New Roman" w:hAnsi="Times New Roman" w:cs="Times New Roman"/>
          <w:sz w:val="20"/>
          <w:szCs w:val="20"/>
        </w:rPr>
        <w:t>on</w:t>
      </w:r>
      <w:r w:rsidRPr="00CF2181">
        <w:rPr>
          <w:rFonts w:ascii="Times New Roman" w:hAnsi="Times New Roman" w:cs="Times New Roman"/>
          <w:sz w:val="20"/>
          <w:szCs w:val="20"/>
        </w:rPr>
        <w:t xml:space="preserve"> volume-rendered image</w:t>
      </w:r>
      <w:r w:rsidR="00194295" w:rsidRPr="00CF2181">
        <w:rPr>
          <w:rFonts w:ascii="Times New Roman" w:hAnsi="Times New Roman" w:cs="Times New Roman"/>
          <w:sz w:val="20"/>
          <w:szCs w:val="20"/>
        </w:rPr>
        <w:t>s</w:t>
      </w:r>
      <w:r w:rsidRPr="00CF2181">
        <w:rPr>
          <w:rFonts w:ascii="Times New Roman" w:hAnsi="Times New Roman" w:cs="Times New Roman"/>
          <w:sz w:val="20"/>
          <w:szCs w:val="20"/>
        </w:rPr>
        <w:t>; MPR, multiplanar reformat</w:t>
      </w:r>
      <w:r w:rsidR="00983494" w:rsidRPr="00CF2181">
        <w:rPr>
          <w:rFonts w:ascii="Times New Roman" w:hAnsi="Times New Roman" w:cs="Times New Roman"/>
          <w:sz w:val="20"/>
          <w:szCs w:val="20"/>
        </w:rPr>
        <w:t>ion</w:t>
      </w:r>
      <w:r w:rsidR="00194295" w:rsidRPr="00CF2181">
        <w:rPr>
          <w:rFonts w:ascii="Times New Roman" w:hAnsi="Times New Roman" w:cs="Times New Roman"/>
          <w:sz w:val="20"/>
          <w:szCs w:val="20"/>
        </w:rPr>
        <w:t>.</w:t>
      </w:r>
    </w:p>
    <w:p w14:paraId="198B9835" w14:textId="4ED540A9" w:rsidR="00DE63D3" w:rsidRPr="00CF2181" w:rsidRDefault="00DE63D3" w:rsidP="006C393D">
      <w:pPr>
        <w:rPr>
          <w:rFonts w:ascii="Times New Roman" w:hAnsi="Times New Roman" w:cs="Times New Roman"/>
          <w:sz w:val="20"/>
          <w:szCs w:val="20"/>
        </w:rPr>
      </w:pPr>
    </w:p>
    <w:p w14:paraId="1B5AF768" w14:textId="77777777" w:rsidR="001111FF" w:rsidRPr="00CF2181" w:rsidRDefault="008828F2" w:rsidP="006C393D">
      <w:pPr>
        <w:widowControl/>
        <w:rPr>
          <w:rFonts w:ascii="Times New Roman" w:hAnsi="Times New Roman" w:cs="Times New Roman"/>
          <w:sz w:val="20"/>
          <w:szCs w:val="20"/>
        </w:rPr>
      </w:pPr>
      <w:r w:rsidRPr="00CF2181">
        <w:rPr>
          <w:rFonts w:ascii="Times New Roman" w:hAnsi="Times New Roman" w:cs="Times New Roman"/>
          <w:noProof/>
          <w:sz w:val="20"/>
          <w:szCs w:val="20"/>
          <w:lang w:val="en-IN" w:eastAsia="en-IN"/>
        </w:rPr>
        <w:lastRenderedPageBreak/>
        <w:drawing>
          <wp:inline distT="0" distB="0" distL="0" distR="0" wp14:anchorId="28282EA4" wp14:editId="289207D8">
            <wp:extent cx="4162425" cy="3667125"/>
            <wp:effectExtent l="0" t="0" r="9525" b="9525"/>
            <wp:docPr id="165147234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72344"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162425" cy="3667125"/>
                    </a:xfrm>
                    <a:prstGeom prst="rect">
                      <a:avLst/>
                    </a:prstGeom>
                    <a:noFill/>
                    <a:ln>
                      <a:noFill/>
                    </a:ln>
                  </pic:spPr>
                </pic:pic>
              </a:graphicData>
            </a:graphic>
          </wp:inline>
        </w:drawing>
      </w:r>
    </w:p>
    <w:p w14:paraId="0BD21592" w14:textId="77777777" w:rsidR="002C17B6"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t>Supplementary Figure S5</w:t>
      </w:r>
      <w:r w:rsidR="008D20F9" w:rsidRPr="00CF2181">
        <w:rPr>
          <w:rFonts w:ascii="Times New Roman" w:hAnsi="Times New Roman" w:cs="Times New Roman"/>
          <w:b/>
          <w:bCs/>
          <w:sz w:val="20"/>
          <w:szCs w:val="20"/>
        </w:rPr>
        <w:t>. C</w:t>
      </w:r>
      <w:r w:rsidR="00E75D22" w:rsidRPr="00CF2181">
        <w:rPr>
          <w:rFonts w:ascii="Times New Roman" w:hAnsi="Times New Roman" w:cs="Times New Roman"/>
          <w:b/>
          <w:bCs/>
          <w:sz w:val="20"/>
          <w:szCs w:val="20"/>
        </w:rPr>
        <w:t xml:space="preserve">omparison of point location accuracy between MPR and </w:t>
      </w:r>
      <w:r w:rsidR="00D23D7B" w:rsidRPr="00CF2181">
        <w:rPr>
          <w:rFonts w:ascii="Times New Roman" w:hAnsi="Times New Roman" w:cs="Times New Roman"/>
          <w:b/>
          <w:bCs/>
          <w:sz w:val="20"/>
          <w:szCs w:val="20"/>
        </w:rPr>
        <w:t>I</w:t>
      </w:r>
      <w:r w:rsidR="00E75D22" w:rsidRPr="00CF2181">
        <w:rPr>
          <w:rFonts w:ascii="Times New Roman" w:hAnsi="Times New Roman" w:cs="Times New Roman"/>
          <w:b/>
          <w:bCs/>
          <w:sz w:val="20"/>
          <w:szCs w:val="20"/>
        </w:rPr>
        <w:t>MVR</w:t>
      </w:r>
    </w:p>
    <w:p w14:paraId="15922BC7" w14:textId="6F9E9637" w:rsidR="008828F2" w:rsidRDefault="008828F2" w:rsidP="008828F2">
      <w:pPr>
        <w:rPr>
          <w:rFonts w:ascii="Times New Roman" w:hAnsi="Times New Roman" w:cs="Times New Roman"/>
          <w:sz w:val="20"/>
          <w:szCs w:val="20"/>
        </w:rPr>
      </w:pPr>
      <w:r w:rsidRPr="00CF2181">
        <w:rPr>
          <w:rFonts w:ascii="Times New Roman" w:hAnsi="Times New Roman" w:cs="Times New Roman"/>
          <w:sz w:val="20"/>
          <w:szCs w:val="20"/>
        </w:rPr>
        <w:t>IMVR, isosurface measurement o</w:t>
      </w:r>
      <w:r w:rsidR="00BC68B9"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w:t>
      </w:r>
      <w:r w:rsidR="00500F48" w:rsidRPr="00CF2181">
        <w:rPr>
          <w:rFonts w:ascii="Times New Roman" w:hAnsi="Times New Roman" w:cs="Times New Roman"/>
          <w:sz w:val="20"/>
          <w:szCs w:val="20"/>
        </w:rPr>
        <w:t>s</w:t>
      </w:r>
      <w:r w:rsidRPr="00CF2181">
        <w:rPr>
          <w:rFonts w:ascii="Times New Roman" w:hAnsi="Times New Roman" w:cs="Times New Roman"/>
          <w:sz w:val="20"/>
          <w:szCs w:val="20"/>
        </w:rPr>
        <w:t>; MPR, multiplanar reformat</w:t>
      </w:r>
      <w:r w:rsidR="00983494" w:rsidRPr="00CF2181">
        <w:rPr>
          <w:rFonts w:ascii="Times New Roman" w:hAnsi="Times New Roman" w:cs="Times New Roman"/>
          <w:sz w:val="20"/>
          <w:szCs w:val="20"/>
        </w:rPr>
        <w:t>ion</w:t>
      </w:r>
      <w:r w:rsidR="00D23D7B" w:rsidRPr="00CF2181">
        <w:rPr>
          <w:rFonts w:ascii="Times New Roman" w:hAnsi="Times New Roman" w:cs="Times New Roman"/>
          <w:sz w:val="20"/>
          <w:szCs w:val="20"/>
        </w:rPr>
        <w:t>.</w:t>
      </w:r>
    </w:p>
    <w:p w14:paraId="23A62B70" w14:textId="661E807D" w:rsidR="00AC163C" w:rsidRPr="00CF2181" w:rsidRDefault="00AC163C" w:rsidP="006C393D">
      <w:pPr>
        <w:widowControl/>
        <w:rPr>
          <w:rFonts w:ascii="Times New Roman" w:hAnsi="Times New Roman" w:cs="Times New Roman"/>
          <w:b/>
          <w:bCs/>
          <w:sz w:val="20"/>
          <w:szCs w:val="20"/>
        </w:rPr>
      </w:pPr>
    </w:p>
    <w:p w14:paraId="38DD3FBB" w14:textId="77777777" w:rsidR="00AC163C" w:rsidRPr="00CF2181" w:rsidRDefault="008828F2" w:rsidP="006C393D">
      <w:pPr>
        <w:widowControl/>
        <w:jc w:val="center"/>
        <w:rPr>
          <w:rFonts w:ascii="Times New Roman" w:hAnsi="Times New Roman" w:cs="Times New Roman"/>
          <w:b/>
          <w:bCs/>
          <w:sz w:val="20"/>
          <w:szCs w:val="20"/>
        </w:rPr>
      </w:pPr>
      <w:r w:rsidRPr="00CF2181">
        <w:rPr>
          <w:rFonts w:ascii="Times New Roman" w:hAnsi="Times New Roman" w:cs="Times New Roman"/>
          <w:noProof/>
          <w:sz w:val="20"/>
          <w:szCs w:val="20"/>
          <w:lang w:val="en-IN" w:eastAsia="en-IN"/>
        </w:rPr>
        <w:lastRenderedPageBreak/>
        <w:drawing>
          <wp:inline distT="0" distB="0" distL="0" distR="0" wp14:anchorId="0543C124" wp14:editId="13552320">
            <wp:extent cx="5532153" cy="7048500"/>
            <wp:effectExtent l="0" t="0" r="0" b="1270"/>
            <wp:docPr id="1012398173"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98173" name="Picture 9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532153" cy="7048500"/>
                    </a:xfrm>
                    <a:prstGeom prst="rect">
                      <a:avLst/>
                    </a:prstGeom>
                    <a:noFill/>
                    <a:ln>
                      <a:noFill/>
                    </a:ln>
                  </pic:spPr>
                </pic:pic>
              </a:graphicData>
            </a:graphic>
          </wp:inline>
        </w:drawing>
      </w:r>
    </w:p>
    <w:p w14:paraId="5A45FCFC" w14:textId="6AED4286" w:rsidR="00AC163C" w:rsidRPr="006C393D" w:rsidRDefault="008828F2" w:rsidP="006C393D">
      <w:pPr>
        <w:rPr>
          <w:rFonts w:ascii="Times New Roman" w:eastAsiaTheme="minorHAnsi" w:hAnsi="Times New Roman" w:cs="Times New Roman"/>
          <w:sz w:val="20"/>
          <w:szCs w:val="20"/>
        </w:rPr>
      </w:pPr>
      <w:r w:rsidRPr="00BF398C">
        <w:rPr>
          <w:rFonts w:ascii="Times New Roman" w:hAnsi="Times New Roman" w:cs="Times New Roman"/>
          <w:b/>
          <w:bCs/>
          <w:sz w:val="20"/>
          <w:szCs w:val="20"/>
        </w:rPr>
        <w:t>Supplementary Figure S</w:t>
      </w:r>
      <w:r>
        <w:rPr>
          <w:rFonts w:ascii="Times New Roman" w:hAnsi="Times New Roman" w:cs="Times New Roman"/>
          <w:b/>
          <w:bCs/>
          <w:sz w:val="20"/>
          <w:szCs w:val="20"/>
        </w:rPr>
        <w:t>6</w:t>
      </w:r>
      <w:r w:rsidR="008D20F9" w:rsidRPr="00CF2181">
        <w:rPr>
          <w:rFonts w:ascii="Times New Roman" w:hAnsi="Times New Roman" w:cs="Times New Roman"/>
          <w:b/>
          <w:bCs/>
          <w:sz w:val="20"/>
          <w:szCs w:val="20"/>
        </w:rPr>
        <w:t xml:space="preserve">. </w:t>
      </w:r>
      <w:r w:rsidR="00E75D22" w:rsidRPr="00CF2181">
        <w:rPr>
          <w:rFonts w:ascii="Times New Roman" w:hAnsi="Times New Roman" w:cs="Times New Roman"/>
          <w:b/>
          <w:bCs/>
          <w:sz w:val="20"/>
          <w:szCs w:val="20"/>
        </w:rPr>
        <w:t xml:space="preserve">Image post-processing and segmentation for 3D printing of the cardiac models </w:t>
      </w:r>
      <w:r w:rsidR="002C17B6" w:rsidRPr="00CF2181">
        <w:rPr>
          <w:rFonts w:ascii="Times New Roman" w:hAnsi="Times New Roman" w:cs="Times New Roman"/>
          <w:b/>
          <w:bCs/>
          <w:sz w:val="20"/>
          <w:szCs w:val="20"/>
        </w:rPr>
        <w:t>Extraction</w:t>
      </w:r>
      <w:r w:rsidR="002C17B6" w:rsidRPr="00CF2181">
        <w:rPr>
          <w:rFonts w:ascii="Times New Roman" w:hAnsi="Times New Roman" w:cs="Times New Roman"/>
          <w:sz w:val="20"/>
          <w:szCs w:val="20"/>
        </w:rPr>
        <w:t xml:space="preserve">: </w:t>
      </w:r>
      <w:r w:rsidR="00E75D22" w:rsidRPr="00CF2181">
        <w:rPr>
          <w:rFonts w:ascii="Times New Roman" w:hAnsi="Times New Roman" w:cs="Times New Roman"/>
          <w:sz w:val="20"/>
          <w:szCs w:val="20"/>
        </w:rPr>
        <w:t xml:space="preserve">Cardiac CT datasets were processed to separate the contrast-enhanced volume of the aortic root and coronary artery from the surrounding structures. </w:t>
      </w:r>
      <w:r w:rsidR="002C17B6" w:rsidRPr="00CF2181">
        <w:rPr>
          <w:rFonts w:ascii="Times New Roman" w:hAnsi="Times New Roman" w:cs="Times New Roman"/>
          <w:b/>
          <w:bCs/>
          <w:sz w:val="20"/>
          <w:szCs w:val="20"/>
        </w:rPr>
        <w:t>Subtraction</w:t>
      </w:r>
      <w:r w:rsidR="002C17B6" w:rsidRPr="00CF2181">
        <w:rPr>
          <w:rFonts w:ascii="Times New Roman" w:hAnsi="Times New Roman" w:cs="Times New Roman"/>
          <w:sz w:val="20"/>
          <w:szCs w:val="20"/>
        </w:rPr>
        <w:t xml:space="preserve">: </w:t>
      </w:r>
      <w:r w:rsidR="00E75D22" w:rsidRPr="00CF2181">
        <w:rPr>
          <w:rFonts w:ascii="Times New Roman" w:eastAsiaTheme="minorHAnsi" w:hAnsi="Times New Roman" w:cs="Times New Roman"/>
          <w:sz w:val="20"/>
          <w:szCs w:val="20"/>
        </w:rPr>
        <w:t xml:space="preserve">The blood pool in the aortic root and coronary arteries was manually segmented. The mask of </w:t>
      </w:r>
      <w:r w:rsidR="00DB4C00" w:rsidRPr="00CF2181">
        <w:rPr>
          <w:rFonts w:ascii="Times New Roman" w:eastAsiaTheme="minorHAnsi" w:hAnsi="Times New Roman" w:cs="Times New Roman"/>
          <w:sz w:val="20"/>
          <w:szCs w:val="20"/>
        </w:rPr>
        <w:t xml:space="preserve">the </w:t>
      </w:r>
      <w:r w:rsidR="00E75D22" w:rsidRPr="00CF2181">
        <w:rPr>
          <w:rFonts w:ascii="Times New Roman" w:eastAsiaTheme="minorHAnsi" w:hAnsi="Times New Roman" w:cs="Times New Roman"/>
          <w:sz w:val="20"/>
          <w:szCs w:val="20"/>
        </w:rPr>
        <w:t xml:space="preserve">blood pool was </w:t>
      </w:r>
      <w:r w:rsidR="00E75D22" w:rsidRPr="00CF2181">
        <w:rPr>
          <w:rFonts w:ascii="Times New Roman" w:hAnsi="Times New Roman" w:cs="Times New Roman"/>
          <w:sz w:val="20"/>
          <w:szCs w:val="20"/>
        </w:rPr>
        <w:t xml:space="preserve">subtracted to leave the aortic wall. </w:t>
      </w:r>
      <w:r w:rsidR="002C17B6" w:rsidRPr="00CF2181">
        <w:rPr>
          <w:rFonts w:ascii="Times New Roman" w:hAnsi="Times New Roman" w:cs="Times New Roman"/>
          <w:b/>
          <w:bCs/>
          <w:sz w:val="20"/>
          <w:szCs w:val="20"/>
        </w:rPr>
        <w:t>Visualization</w:t>
      </w:r>
      <w:r w:rsidR="002C17B6" w:rsidRPr="00CF2181">
        <w:rPr>
          <w:rFonts w:ascii="Times New Roman" w:hAnsi="Times New Roman" w:cs="Times New Roman"/>
          <w:sz w:val="20"/>
          <w:szCs w:val="20"/>
        </w:rPr>
        <w:t xml:space="preserve">: </w:t>
      </w:r>
      <w:r w:rsidR="00E75D22" w:rsidRPr="00CF2181">
        <w:rPr>
          <w:rFonts w:ascii="Times New Roman" w:hAnsi="Times New Roman" w:cs="Times New Roman"/>
          <w:sz w:val="20"/>
          <w:szCs w:val="20"/>
        </w:rPr>
        <w:t xml:space="preserve">The luminal aortic root image was created. </w:t>
      </w:r>
      <w:r w:rsidR="002C17B6" w:rsidRPr="00CF2181">
        <w:rPr>
          <w:rFonts w:ascii="Times New Roman" w:hAnsi="Times New Roman" w:cs="Times New Roman"/>
          <w:b/>
          <w:bCs/>
          <w:sz w:val="20"/>
          <w:szCs w:val="20"/>
        </w:rPr>
        <w:t>Segmentation</w:t>
      </w:r>
      <w:r w:rsidR="002C17B6" w:rsidRPr="00CF2181">
        <w:rPr>
          <w:rFonts w:ascii="Times New Roman" w:hAnsi="Times New Roman" w:cs="Times New Roman"/>
          <w:sz w:val="20"/>
          <w:szCs w:val="20"/>
        </w:rPr>
        <w:t xml:space="preserve">: </w:t>
      </w:r>
      <w:r w:rsidR="00E75D22" w:rsidRPr="00CF2181">
        <w:rPr>
          <w:rFonts w:ascii="Times New Roman" w:hAnsi="Times New Roman" w:cs="Times New Roman"/>
          <w:sz w:val="20"/>
          <w:szCs w:val="20"/>
        </w:rPr>
        <w:t xml:space="preserve">The segmented mask volume was saved as </w:t>
      </w:r>
      <w:r w:rsidR="008D20F9" w:rsidRPr="00CF2181">
        <w:rPr>
          <w:rFonts w:ascii="Times New Roman" w:hAnsi="Times New Roman" w:cs="Times New Roman"/>
          <w:sz w:val="20"/>
          <w:szCs w:val="20"/>
        </w:rPr>
        <w:t>STL</w:t>
      </w:r>
      <w:r w:rsidR="00E75D22" w:rsidRPr="00CF2181">
        <w:rPr>
          <w:rFonts w:ascii="Times New Roman" w:hAnsi="Times New Roman" w:cs="Times New Roman"/>
          <w:sz w:val="20"/>
          <w:szCs w:val="20"/>
        </w:rPr>
        <w:t xml:space="preserve"> files. </w:t>
      </w:r>
      <w:r w:rsidR="00E75D22" w:rsidRPr="00CF2181">
        <w:rPr>
          <w:rFonts w:ascii="Times New Roman" w:eastAsiaTheme="minorHAnsi" w:hAnsi="Times New Roman" w:cs="Times New Roman"/>
          <w:sz w:val="20"/>
          <w:szCs w:val="20"/>
        </w:rPr>
        <w:t>A base tag marked at 5</w:t>
      </w:r>
      <w:r w:rsidR="00500F48" w:rsidRPr="00CF2181">
        <w:rPr>
          <w:rFonts w:ascii="Times New Roman" w:eastAsiaTheme="minorHAnsi" w:hAnsi="Times New Roman" w:cs="Times New Roman"/>
          <w:sz w:val="20"/>
          <w:szCs w:val="20"/>
        </w:rPr>
        <w:t>-</w:t>
      </w:r>
      <w:r w:rsidR="00E75D22" w:rsidRPr="00CF2181">
        <w:rPr>
          <w:rFonts w:ascii="Times New Roman" w:eastAsiaTheme="minorHAnsi" w:hAnsi="Times New Roman" w:cs="Times New Roman"/>
          <w:sz w:val="20"/>
          <w:szCs w:val="20"/>
        </w:rPr>
        <w:t>mm intervals</w:t>
      </w:r>
      <w:r w:rsidR="001C0595" w:rsidRPr="00CF2181">
        <w:rPr>
          <w:rFonts w:ascii="Times New Roman" w:eastAsiaTheme="minorHAnsi" w:hAnsi="Times New Roman" w:cs="Times New Roman"/>
          <w:sz w:val="20"/>
          <w:szCs w:val="20"/>
        </w:rPr>
        <w:t xml:space="preserve"> (yellow box)</w:t>
      </w:r>
      <w:r w:rsidR="00E75D22" w:rsidRPr="00CF2181">
        <w:rPr>
          <w:rFonts w:ascii="Times New Roman" w:eastAsiaTheme="minorHAnsi" w:hAnsi="Times New Roman" w:cs="Times New Roman"/>
          <w:sz w:val="20"/>
          <w:szCs w:val="20"/>
        </w:rPr>
        <w:t xml:space="preserve"> was designed and added to the model.</w:t>
      </w:r>
      <w:r w:rsidR="00F40369" w:rsidRPr="00CF2181">
        <w:rPr>
          <w:rFonts w:ascii="Times New Roman" w:eastAsiaTheme="minorHAnsi" w:hAnsi="Times New Roman" w:cs="Times New Roman"/>
          <w:sz w:val="20"/>
          <w:szCs w:val="20"/>
        </w:rPr>
        <w:t xml:space="preserve"> 3D, three-dimensional; CT, computed tomography; STL, Standard Tessellation Language.</w:t>
      </w:r>
      <w:r w:rsidR="00684CE6" w:rsidRPr="00CF2181">
        <w:rPr>
          <w:rFonts w:ascii="Times New Roman" w:eastAsiaTheme="minorHAnsi" w:hAnsi="Times New Roman" w:cs="Times New Roman"/>
          <w:sz w:val="20"/>
          <w:szCs w:val="20"/>
        </w:rPr>
        <w:t xml:space="preserve"> </w:t>
      </w:r>
    </w:p>
    <w:p w14:paraId="050CBD7F" w14:textId="77777777" w:rsidR="00AC163C" w:rsidRPr="00CF2181" w:rsidRDefault="008828F2" w:rsidP="006C393D">
      <w:pPr>
        <w:widowControl/>
        <w:jc w:val="center"/>
        <w:rPr>
          <w:rFonts w:ascii="Times New Roman" w:hAnsi="Times New Roman" w:cs="Times New Roman"/>
          <w:b/>
          <w:bCs/>
          <w:sz w:val="20"/>
          <w:szCs w:val="20"/>
        </w:rPr>
      </w:pPr>
      <w:r w:rsidRPr="00CF2181">
        <w:rPr>
          <w:rFonts w:ascii="Times New Roman" w:hAnsi="Times New Roman" w:cs="Times New Roman"/>
          <w:b/>
          <w:bCs/>
          <w:sz w:val="20"/>
          <w:szCs w:val="20"/>
        </w:rPr>
        <w:br w:type="page"/>
      </w:r>
      <w:r w:rsidR="00A7601B" w:rsidRPr="00CF2181">
        <w:rPr>
          <w:rFonts w:ascii="Times New Roman" w:hAnsi="Times New Roman" w:cs="Times New Roman"/>
          <w:noProof/>
          <w:sz w:val="20"/>
          <w:szCs w:val="20"/>
          <w:lang w:val="en-IN" w:eastAsia="en-IN"/>
        </w:rPr>
        <w:lastRenderedPageBreak/>
        <w:drawing>
          <wp:inline distT="0" distB="0" distL="0" distR="0" wp14:anchorId="44313A12" wp14:editId="2F8DAE44">
            <wp:extent cx="3832562" cy="6886575"/>
            <wp:effectExtent l="0" t="0" r="0" b="0"/>
            <wp:docPr id="73805476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054761" name="Picture 8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844058" cy="6907232"/>
                    </a:xfrm>
                    <a:prstGeom prst="rect">
                      <a:avLst/>
                    </a:prstGeom>
                    <a:noFill/>
                    <a:ln>
                      <a:noFill/>
                    </a:ln>
                  </pic:spPr>
                </pic:pic>
              </a:graphicData>
            </a:graphic>
          </wp:inline>
        </w:drawing>
      </w:r>
    </w:p>
    <w:p w14:paraId="54CE765F" w14:textId="77777777" w:rsidR="002C17B6" w:rsidRPr="00CF2181" w:rsidRDefault="008828F2" w:rsidP="006C393D">
      <w:pPr>
        <w:rPr>
          <w:rFonts w:ascii="Times New Roman" w:hAnsi="Times New Roman" w:cs="Times New Roman"/>
          <w:b/>
          <w:bCs/>
          <w:sz w:val="20"/>
          <w:szCs w:val="20"/>
        </w:rPr>
      </w:pPr>
      <w:r w:rsidRPr="00BF398C">
        <w:rPr>
          <w:rFonts w:ascii="Times New Roman" w:hAnsi="Times New Roman" w:cs="Times New Roman"/>
          <w:b/>
          <w:bCs/>
          <w:sz w:val="20"/>
          <w:szCs w:val="20"/>
        </w:rPr>
        <w:t>Supplementary Figure S</w:t>
      </w:r>
      <w:r>
        <w:rPr>
          <w:rFonts w:ascii="Times New Roman" w:hAnsi="Times New Roman" w:cs="Times New Roman"/>
          <w:b/>
          <w:bCs/>
          <w:sz w:val="20"/>
          <w:szCs w:val="20"/>
        </w:rPr>
        <w:t>7</w:t>
      </w:r>
      <w:r w:rsidR="008D20F9" w:rsidRPr="00CF2181">
        <w:rPr>
          <w:rFonts w:ascii="Times New Roman" w:hAnsi="Times New Roman" w:cs="Times New Roman"/>
          <w:b/>
          <w:bCs/>
          <w:sz w:val="20"/>
          <w:szCs w:val="20"/>
        </w:rPr>
        <w:t xml:space="preserve">. </w:t>
      </w:r>
      <w:r w:rsidR="00705613" w:rsidRPr="00CF2181">
        <w:rPr>
          <w:rFonts w:ascii="Times New Roman" w:hAnsi="Times New Roman" w:cs="Times New Roman"/>
          <w:b/>
          <w:bCs/>
          <w:sz w:val="20"/>
          <w:szCs w:val="20"/>
        </w:rPr>
        <w:t xml:space="preserve">CT scanning of the cardiac models </w:t>
      </w:r>
    </w:p>
    <w:p w14:paraId="0F9FEE0F" w14:textId="0DAD21BB" w:rsidR="008828F2" w:rsidRDefault="008828F2" w:rsidP="008828F2">
      <w:pPr>
        <w:rPr>
          <w:rFonts w:ascii="Times New Roman" w:hAnsi="Times New Roman" w:cs="Times New Roman"/>
          <w:sz w:val="20"/>
          <w:szCs w:val="20"/>
        </w:rPr>
      </w:pPr>
      <w:r w:rsidRPr="00CF2181">
        <w:rPr>
          <w:rFonts w:ascii="Times New Roman" w:hAnsi="Times New Roman" w:cs="Times New Roman"/>
          <w:sz w:val="20"/>
          <w:szCs w:val="20"/>
        </w:rPr>
        <w:t>(</w:t>
      </w:r>
      <w:r w:rsidR="001111FF" w:rsidRPr="00CF2181">
        <w:rPr>
          <w:rFonts w:ascii="Times New Roman" w:hAnsi="Times New Roman" w:cs="Times New Roman"/>
          <w:sz w:val="20"/>
          <w:szCs w:val="20"/>
        </w:rPr>
        <w:t>a</w:t>
      </w:r>
      <w:r w:rsidRPr="00CF2181">
        <w:rPr>
          <w:rFonts w:ascii="Times New Roman" w:hAnsi="Times New Roman" w:cs="Times New Roman"/>
          <w:sz w:val="20"/>
          <w:szCs w:val="20"/>
        </w:rPr>
        <w:t xml:space="preserve">) The cardiac model (yellow arrow) was positioned </w:t>
      </w:r>
      <w:r w:rsidR="00E60186" w:rsidRPr="00CF2181">
        <w:rPr>
          <w:rFonts w:ascii="Times New Roman" w:hAnsi="Times New Roman" w:cs="Times New Roman"/>
          <w:sz w:val="20"/>
          <w:szCs w:val="20"/>
        </w:rPr>
        <w:t xml:space="preserve">among </w:t>
      </w:r>
      <w:r w:rsidRPr="00CF2181">
        <w:rPr>
          <w:rFonts w:ascii="Times New Roman" w:hAnsi="Times New Roman" w:cs="Times New Roman"/>
          <w:sz w:val="20"/>
          <w:szCs w:val="20"/>
        </w:rPr>
        <w:t>an ex</w:t>
      </w:r>
      <w:r w:rsidR="00500F48" w:rsidRPr="00CF2181">
        <w:rPr>
          <w:rFonts w:ascii="Times New Roman" w:hAnsi="Times New Roman" w:cs="Times New Roman"/>
          <w:sz w:val="20"/>
          <w:szCs w:val="20"/>
        </w:rPr>
        <w:t xml:space="preserve"> </w:t>
      </w:r>
      <w:r w:rsidRPr="00CF2181">
        <w:rPr>
          <w:rFonts w:ascii="Times New Roman" w:hAnsi="Times New Roman" w:cs="Times New Roman"/>
          <w:sz w:val="20"/>
          <w:szCs w:val="20"/>
        </w:rPr>
        <w:t xml:space="preserve">vivo porcine heart, </w:t>
      </w:r>
      <w:r w:rsidR="00500F48" w:rsidRPr="00CF2181">
        <w:rPr>
          <w:rFonts w:ascii="Times New Roman" w:hAnsi="Times New Roman" w:cs="Times New Roman"/>
          <w:sz w:val="20"/>
          <w:szCs w:val="20"/>
        </w:rPr>
        <w:t xml:space="preserve">pair of </w:t>
      </w:r>
      <w:r w:rsidRPr="00CF2181">
        <w:rPr>
          <w:rFonts w:ascii="Times New Roman" w:hAnsi="Times New Roman" w:cs="Times New Roman"/>
          <w:sz w:val="20"/>
          <w:szCs w:val="20"/>
        </w:rPr>
        <w:t>lungs, and trachea. (</w:t>
      </w:r>
      <w:r w:rsidR="001111FF" w:rsidRPr="00CF2181">
        <w:rPr>
          <w:rFonts w:ascii="Times New Roman" w:hAnsi="Times New Roman" w:cs="Times New Roman"/>
          <w:sz w:val="20"/>
          <w:szCs w:val="20"/>
        </w:rPr>
        <w:t>b</w:t>
      </w:r>
      <w:r w:rsidRPr="00CF2181">
        <w:rPr>
          <w:rFonts w:ascii="Times New Roman" w:hAnsi="Times New Roman" w:cs="Times New Roman"/>
          <w:sz w:val="20"/>
          <w:szCs w:val="20"/>
        </w:rPr>
        <w:t>) All were inserted in an anthropomorphic chest phantom. (</w:t>
      </w:r>
      <w:r w:rsidR="001111FF" w:rsidRPr="00CF2181">
        <w:rPr>
          <w:rFonts w:ascii="Times New Roman" w:hAnsi="Times New Roman" w:cs="Times New Roman"/>
          <w:sz w:val="20"/>
          <w:szCs w:val="20"/>
        </w:rPr>
        <w:t>c</w:t>
      </w:r>
      <w:r w:rsidRPr="00CF2181">
        <w:rPr>
          <w:rFonts w:ascii="Times New Roman" w:hAnsi="Times New Roman" w:cs="Times New Roman"/>
          <w:sz w:val="20"/>
          <w:szCs w:val="20"/>
        </w:rPr>
        <w:t xml:space="preserve">) </w:t>
      </w:r>
      <w:r w:rsidR="00D23D7B" w:rsidRPr="00CF2181">
        <w:rPr>
          <w:rFonts w:ascii="Times New Roman" w:hAnsi="Times New Roman" w:cs="Times New Roman"/>
          <w:sz w:val="20"/>
          <w:szCs w:val="20"/>
        </w:rPr>
        <w:t>The</w:t>
      </w:r>
      <w:r w:rsidRPr="00CF2181">
        <w:rPr>
          <w:rFonts w:ascii="Times New Roman" w:hAnsi="Times New Roman" w:cs="Times New Roman"/>
          <w:sz w:val="20"/>
          <w:szCs w:val="20"/>
        </w:rPr>
        <w:t xml:space="preserve"> thoracic phantom model was imaged on </w:t>
      </w:r>
      <w:r w:rsidR="00D23D7B" w:rsidRPr="00CF2181">
        <w:rPr>
          <w:rFonts w:ascii="Times New Roman" w:hAnsi="Times New Roman" w:cs="Times New Roman"/>
          <w:sz w:val="20"/>
          <w:szCs w:val="20"/>
        </w:rPr>
        <w:t xml:space="preserve">a </w:t>
      </w:r>
      <w:r w:rsidRPr="00CF2181">
        <w:rPr>
          <w:rFonts w:ascii="Times New Roman" w:hAnsi="Times New Roman" w:cs="Times New Roman"/>
          <w:sz w:val="20"/>
          <w:szCs w:val="20"/>
        </w:rPr>
        <w:t>CT scanner.</w:t>
      </w:r>
      <w:r w:rsidR="00F40369" w:rsidRPr="00CF2181">
        <w:rPr>
          <w:rFonts w:ascii="Times New Roman" w:eastAsiaTheme="minorHAnsi" w:hAnsi="Times New Roman" w:cs="Times New Roman"/>
          <w:sz w:val="20"/>
          <w:szCs w:val="20"/>
        </w:rPr>
        <w:t xml:space="preserve"> </w:t>
      </w:r>
      <w:r w:rsidR="00F40369" w:rsidRPr="00CF2181">
        <w:rPr>
          <w:rFonts w:ascii="Times New Roman" w:hAnsi="Times New Roman" w:cs="Times New Roman"/>
          <w:sz w:val="20"/>
          <w:szCs w:val="20"/>
        </w:rPr>
        <w:t>CT, computed tomography.</w:t>
      </w:r>
    </w:p>
    <w:p w14:paraId="39C67617" w14:textId="332ADA7D" w:rsidR="00AC163C" w:rsidRPr="006C393D" w:rsidRDefault="008828F2" w:rsidP="006C393D">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057C7D3C" w14:textId="33FB4900" w:rsidR="00AC163C" w:rsidRPr="00CF2181" w:rsidRDefault="00814459" w:rsidP="006C393D">
      <w:pPr>
        <w:jc w:val="center"/>
        <w:rPr>
          <w:rFonts w:ascii="Times New Roman" w:hAnsi="Times New Roman" w:cs="Times New Roman"/>
          <w:sz w:val="20"/>
          <w:szCs w:val="20"/>
        </w:rPr>
      </w:pPr>
      <w:r>
        <w:rPr>
          <w:noProof/>
        </w:rPr>
        <w:lastRenderedPageBreak/>
        <w:drawing>
          <wp:inline distT="0" distB="0" distL="0" distR="0" wp14:anchorId="770AF75E" wp14:editId="73FB45BB">
            <wp:extent cx="5731510" cy="7643495"/>
            <wp:effectExtent l="0" t="0" r="2540" b="0"/>
            <wp:docPr id="1767391592"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7643495"/>
                    </a:xfrm>
                    <a:prstGeom prst="rect">
                      <a:avLst/>
                    </a:prstGeom>
                    <a:noFill/>
                    <a:ln>
                      <a:noFill/>
                    </a:ln>
                  </pic:spPr>
                </pic:pic>
              </a:graphicData>
            </a:graphic>
          </wp:inline>
        </w:drawing>
      </w:r>
    </w:p>
    <w:p w14:paraId="13DD1ABA" w14:textId="77777777" w:rsidR="002C17B6" w:rsidRPr="00CF2181" w:rsidRDefault="008828F2" w:rsidP="006C393D">
      <w:pPr>
        <w:rPr>
          <w:rFonts w:ascii="Times New Roman" w:hAnsi="Times New Roman" w:cs="Times New Roman"/>
          <w:b/>
          <w:bCs/>
          <w:sz w:val="20"/>
          <w:szCs w:val="20"/>
        </w:rPr>
      </w:pPr>
      <w:r w:rsidRPr="00BF398C">
        <w:rPr>
          <w:rFonts w:ascii="Times New Roman" w:hAnsi="Times New Roman" w:cs="Times New Roman"/>
          <w:b/>
          <w:bCs/>
          <w:sz w:val="20"/>
          <w:szCs w:val="20"/>
        </w:rPr>
        <w:t>Supplementary Figure S</w:t>
      </w:r>
      <w:r>
        <w:rPr>
          <w:rFonts w:ascii="Times New Roman" w:hAnsi="Times New Roman" w:cs="Times New Roman"/>
          <w:b/>
          <w:bCs/>
          <w:sz w:val="20"/>
          <w:szCs w:val="20"/>
        </w:rPr>
        <w:t>8</w:t>
      </w:r>
      <w:r w:rsidR="008D20F9" w:rsidRPr="00CF2181">
        <w:rPr>
          <w:rFonts w:ascii="Times New Roman" w:hAnsi="Times New Roman" w:cs="Times New Roman"/>
          <w:b/>
          <w:bCs/>
          <w:sz w:val="20"/>
          <w:szCs w:val="20"/>
        </w:rPr>
        <w:t xml:space="preserve">. </w:t>
      </w:r>
      <w:r w:rsidR="00705613" w:rsidRPr="00CF2181">
        <w:rPr>
          <w:rFonts w:ascii="Times New Roman" w:hAnsi="Times New Roman" w:cs="Times New Roman"/>
          <w:b/>
          <w:bCs/>
          <w:sz w:val="20"/>
          <w:szCs w:val="20"/>
        </w:rPr>
        <w:t>Normal aortic root geometry to be measured</w:t>
      </w:r>
    </w:p>
    <w:p w14:paraId="18EECED3" w14:textId="0360EE65" w:rsidR="00765EBB" w:rsidRPr="006C393D"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 xml:space="preserve">Optic-scanned images showing anatomical features composed of </w:t>
      </w:r>
      <w:r w:rsidR="00F65568" w:rsidRPr="00CF2181">
        <w:rPr>
          <w:rFonts w:ascii="Times New Roman" w:hAnsi="Times New Roman" w:cs="Times New Roman"/>
          <w:sz w:val="20"/>
          <w:szCs w:val="20"/>
        </w:rPr>
        <w:t xml:space="preserve">(1) </w:t>
      </w:r>
      <w:r w:rsidRPr="00CF2181">
        <w:rPr>
          <w:rFonts w:ascii="Times New Roman" w:hAnsi="Times New Roman" w:cs="Times New Roman"/>
          <w:sz w:val="20"/>
          <w:szCs w:val="20"/>
        </w:rPr>
        <w:t>internal structures</w:t>
      </w:r>
      <w:r w:rsidR="00500F48" w:rsidRPr="00CF2181">
        <w:rPr>
          <w:rFonts w:ascii="Times New Roman" w:hAnsi="Times New Roman" w:cs="Times New Roman"/>
          <w:sz w:val="20"/>
          <w:szCs w:val="20"/>
        </w:rPr>
        <w:t>:</w:t>
      </w:r>
      <w:r w:rsidRPr="00CF2181">
        <w:rPr>
          <w:rFonts w:ascii="Times New Roman" w:hAnsi="Times New Roman" w:cs="Times New Roman"/>
          <w:sz w:val="20"/>
          <w:szCs w:val="20"/>
        </w:rPr>
        <w:t xml:space="preserve"> CiL</w:t>
      </w:r>
      <w:r w:rsidR="00500F48"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D23D7B" w:rsidRPr="00CF2181">
        <w:rPr>
          <w:rFonts w:ascii="Times New Roman" w:hAnsi="Times New Roman" w:cs="Times New Roman"/>
          <w:sz w:val="20"/>
          <w:szCs w:val="20"/>
        </w:rPr>
        <w:t>c</w:t>
      </w:r>
      <w:r w:rsidRPr="00CF2181">
        <w:rPr>
          <w:rFonts w:ascii="Times New Roman" w:hAnsi="Times New Roman" w:cs="Times New Roman"/>
          <w:sz w:val="20"/>
          <w:szCs w:val="20"/>
        </w:rPr>
        <w:t>usp insertion length</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8D20F9" w:rsidRPr="00CF2181">
        <w:rPr>
          <w:rFonts w:ascii="Times New Roman" w:hAnsi="Times New Roman" w:cs="Times New Roman"/>
          <w:sz w:val="20"/>
          <w:szCs w:val="20"/>
        </w:rPr>
        <w:t xml:space="preserve">FM, free margin length; gH, geometric height; </w:t>
      </w:r>
      <w:r w:rsidRPr="00CF2181">
        <w:rPr>
          <w:rFonts w:ascii="Times New Roman" w:hAnsi="Times New Roman" w:cs="Times New Roman"/>
          <w:sz w:val="20"/>
          <w:szCs w:val="20"/>
        </w:rPr>
        <w:t>STJ</w:t>
      </w:r>
      <w:r w:rsidR="00500F48"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D23D7B" w:rsidRPr="00CF2181">
        <w:rPr>
          <w:rFonts w:ascii="Times New Roman" w:hAnsi="Times New Roman" w:cs="Times New Roman"/>
          <w:sz w:val="20"/>
          <w:szCs w:val="20"/>
        </w:rPr>
        <w:t>s</w:t>
      </w:r>
      <w:r w:rsidRPr="00CF2181">
        <w:rPr>
          <w:rFonts w:ascii="Times New Roman" w:hAnsi="Times New Roman" w:cs="Times New Roman"/>
          <w:sz w:val="20"/>
          <w:szCs w:val="20"/>
        </w:rPr>
        <w:t>inotubular junction</w:t>
      </w:r>
      <w:r w:rsidR="00983494" w:rsidRPr="00CF2181">
        <w:rPr>
          <w:rFonts w:ascii="Times New Roman" w:hAnsi="Times New Roman" w:cs="Times New Roman"/>
          <w:sz w:val="20"/>
          <w:szCs w:val="20"/>
        </w:rPr>
        <w:t>,</w:t>
      </w:r>
      <w:r w:rsidRPr="00CF2181">
        <w:rPr>
          <w:rFonts w:ascii="Times New Roman" w:hAnsi="Times New Roman" w:cs="Times New Roman"/>
          <w:sz w:val="20"/>
          <w:szCs w:val="20"/>
        </w:rPr>
        <w:t xml:space="preserve"> and </w:t>
      </w:r>
      <w:r w:rsidR="00F65568" w:rsidRPr="00CF2181">
        <w:rPr>
          <w:rFonts w:ascii="Times New Roman" w:hAnsi="Times New Roman" w:cs="Times New Roman"/>
          <w:sz w:val="20"/>
          <w:szCs w:val="20"/>
        </w:rPr>
        <w:t xml:space="preserve">(2) </w:t>
      </w:r>
      <w:r w:rsidRPr="00CF2181">
        <w:rPr>
          <w:rFonts w:ascii="Times New Roman" w:hAnsi="Times New Roman" w:cs="Times New Roman"/>
          <w:sz w:val="20"/>
          <w:szCs w:val="20"/>
        </w:rPr>
        <w:t>external structures</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814459" w:rsidRPr="00CF2181">
        <w:rPr>
          <w:rFonts w:ascii="Times New Roman" w:hAnsi="Times New Roman" w:cs="Times New Roman"/>
          <w:sz w:val="20"/>
          <w:szCs w:val="20"/>
        </w:rPr>
        <w:t xml:space="preserve">ComH, commissure height; </w:t>
      </w:r>
      <w:r w:rsidR="008D20F9" w:rsidRPr="00CF2181">
        <w:rPr>
          <w:rFonts w:ascii="Times New Roman" w:hAnsi="Times New Roman" w:cs="Times New Roman"/>
          <w:sz w:val="20"/>
          <w:szCs w:val="20"/>
        </w:rPr>
        <w:t>VAJ, ventricular-arterial junction</w:t>
      </w:r>
      <w:r w:rsidR="00DB4C00" w:rsidRPr="00CF2181">
        <w:rPr>
          <w:rFonts w:ascii="Times New Roman" w:hAnsi="Times New Roman" w:cs="Times New Roman"/>
          <w:sz w:val="20"/>
          <w:szCs w:val="20"/>
        </w:rPr>
        <w:t>,</w:t>
      </w:r>
      <w:r w:rsidR="008D20F9" w:rsidRPr="00CF2181">
        <w:rPr>
          <w:rFonts w:ascii="Times New Roman" w:hAnsi="Times New Roman" w:cs="Times New Roman"/>
          <w:sz w:val="20"/>
          <w:szCs w:val="20"/>
        </w:rPr>
        <w:t xml:space="preserve"> and base tag; </w:t>
      </w:r>
      <w:r w:rsidRPr="00CF2181">
        <w:rPr>
          <w:rFonts w:ascii="Times New Roman" w:hAnsi="Times New Roman" w:cs="Times New Roman"/>
          <w:sz w:val="20"/>
          <w:szCs w:val="20"/>
        </w:rPr>
        <w:t>VBR</w:t>
      </w:r>
      <w:r w:rsidR="00500F48"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D23D7B" w:rsidRPr="00CF2181">
        <w:rPr>
          <w:rFonts w:ascii="Times New Roman" w:hAnsi="Times New Roman" w:cs="Times New Roman"/>
          <w:sz w:val="20"/>
          <w:szCs w:val="20"/>
        </w:rPr>
        <w:t>v</w:t>
      </w:r>
      <w:r w:rsidRPr="00CF2181">
        <w:rPr>
          <w:rFonts w:ascii="Times New Roman" w:hAnsi="Times New Roman" w:cs="Times New Roman"/>
          <w:sz w:val="20"/>
          <w:szCs w:val="20"/>
        </w:rPr>
        <w:t xml:space="preserve">irtual basal ring length. </w:t>
      </w:r>
    </w:p>
    <w:p w14:paraId="38B4572E" w14:textId="77777777" w:rsidR="00765EBB" w:rsidRPr="00CF2181" w:rsidRDefault="008828F2" w:rsidP="006C393D">
      <w:pPr>
        <w:widowControl/>
        <w:jc w:val="center"/>
        <w:rPr>
          <w:rFonts w:ascii="Times New Roman" w:hAnsi="Times New Roman" w:cs="Times New Roman"/>
          <w:b/>
          <w:bCs/>
          <w:sz w:val="20"/>
          <w:szCs w:val="20"/>
        </w:rPr>
      </w:pPr>
      <w:r w:rsidRPr="00CF2181">
        <w:rPr>
          <w:rFonts w:ascii="Times New Roman" w:hAnsi="Times New Roman" w:cs="Times New Roman"/>
          <w:b/>
          <w:bCs/>
          <w:sz w:val="20"/>
          <w:szCs w:val="20"/>
        </w:rPr>
        <w:br w:type="page"/>
      </w:r>
      <w:r w:rsidRPr="00CF2181">
        <w:rPr>
          <w:rFonts w:ascii="Times New Roman" w:hAnsi="Times New Roman" w:cs="Times New Roman"/>
          <w:noProof/>
          <w:sz w:val="20"/>
          <w:szCs w:val="20"/>
          <w:lang w:val="en-IN" w:eastAsia="en-IN"/>
        </w:rPr>
        <w:lastRenderedPageBreak/>
        <w:drawing>
          <wp:inline distT="0" distB="0" distL="0" distR="0" wp14:anchorId="38D2867B" wp14:editId="7F7DFD1D">
            <wp:extent cx="5702935" cy="7731755"/>
            <wp:effectExtent l="0" t="0" r="0" b="3175"/>
            <wp:docPr id="87492953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929536"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709449" cy="7740586"/>
                    </a:xfrm>
                    <a:prstGeom prst="rect">
                      <a:avLst/>
                    </a:prstGeom>
                    <a:noFill/>
                    <a:ln>
                      <a:noFill/>
                    </a:ln>
                  </pic:spPr>
                </pic:pic>
              </a:graphicData>
            </a:graphic>
          </wp:inline>
        </w:drawing>
      </w:r>
    </w:p>
    <w:p w14:paraId="7981502E" w14:textId="77777777" w:rsidR="002C17B6" w:rsidRPr="00CF2181" w:rsidRDefault="008828F2" w:rsidP="006C393D">
      <w:pPr>
        <w:rPr>
          <w:rFonts w:ascii="Times New Roman" w:hAnsi="Times New Roman" w:cs="Times New Roman"/>
          <w:sz w:val="20"/>
          <w:szCs w:val="20"/>
        </w:rPr>
      </w:pPr>
      <w:r w:rsidRPr="00BF398C">
        <w:rPr>
          <w:rFonts w:ascii="Times New Roman" w:hAnsi="Times New Roman" w:cs="Times New Roman"/>
          <w:b/>
          <w:bCs/>
          <w:sz w:val="20"/>
          <w:szCs w:val="20"/>
        </w:rPr>
        <w:t>Supplementary Figure S9</w:t>
      </w:r>
      <w:r w:rsidR="008D20F9" w:rsidRPr="00CF2181">
        <w:rPr>
          <w:rFonts w:ascii="Times New Roman" w:hAnsi="Times New Roman" w:cs="Times New Roman"/>
          <w:b/>
          <w:bCs/>
          <w:sz w:val="20"/>
          <w:szCs w:val="20"/>
        </w:rPr>
        <w:t xml:space="preserve">. </w:t>
      </w:r>
      <w:r w:rsidR="00F40369" w:rsidRPr="00CF2181">
        <w:rPr>
          <w:rFonts w:ascii="Times New Roman" w:hAnsi="Times New Roman" w:cs="Times New Roman"/>
          <w:b/>
          <w:bCs/>
          <w:sz w:val="20"/>
          <w:szCs w:val="20"/>
        </w:rPr>
        <w:t>O</w:t>
      </w:r>
      <w:r w:rsidR="00E75D22" w:rsidRPr="00CF2181">
        <w:rPr>
          <w:rFonts w:ascii="Times New Roman" w:hAnsi="Times New Roman" w:cs="Times New Roman"/>
          <w:b/>
          <w:bCs/>
          <w:sz w:val="20"/>
          <w:szCs w:val="20"/>
        </w:rPr>
        <w:t>uter curvature lengths of coronary arteries</w:t>
      </w:r>
    </w:p>
    <w:p w14:paraId="45F75DBA" w14:textId="19652E6B" w:rsidR="00765EBB" w:rsidRPr="006C393D"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Optic-scanned images showing segments (y</w:t>
      </w:r>
      <w:r w:rsidR="00D23D7B" w:rsidRPr="00CF2181">
        <w:rPr>
          <w:rFonts w:ascii="Times New Roman" w:hAnsi="Times New Roman" w:cs="Times New Roman"/>
          <w:sz w:val="20"/>
          <w:szCs w:val="20"/>
        </w:rPr>
        <w:t>ell</w:t>
      </w:r>
      <w:r w:rsidRPr="00CF2181">
        <w:rPr>
          <w:rFonts w:ascii="Times New Roman" w:hAnsi="Times New Roman" w:cs="Times New Roman"/>
          <w:sz w:val="20"/>
          <w:szCs w:val="20"/>
        </w:rPr>
        <w:t xml:space="preserve">ow arrows) of </w:t>
      </w:r>
      <w:r w:rsidRPr="00CF2181">
        <w:rPr>
          <w:rFonts w:ascii="Times New Roman" w:eastAsia="游明朝" w:hAnsi="Times New Roman" w:cs="Times New Roman"/>
          <w:sz w:val="20"/>
          <w:szCs w:val="20"/>
        </w:rPr>
        <w:t xml:space="preserve">the </w:t>
      </w:r>
      <w:r w:rsidR="00FF402D" w:rsidRPr="00CF2181">
        <w:rPr>
          <w:rFonts w:ascii="Times New Roman" w:hAnsi="Times New Roman" w:cs="Times New Roman"/>
          <w:sz w:val="20"/>
          <w:szCs w:val="20"/>
        </w:rPr>
        <w:t xml:space="preserve">three main branches consisting of </w:t>
      </w:r>
      <w:r w:rsidRPr="00CF2181">
        <w:rPr>
          <w:rFonts w:ascii="Times New Roman" w:hAnsi="Times New Roman" w:cs="Times New Roman"/>
          <w:sz w:val="20"/>
          <w:szCs w:val="20"/>
        </w:rPr>
        <w:t>the LAD</w:t>
      </w:r>
      <w:r w:rsidR="00D23D7B" w:rsidRPr="00CF2181">
        <w:rPr>
          <w:rFonts w:ascii="Times New Roman" w:hAnsi="Times New Roman" w:cs="Times New Roman"/>
          <w:sz w:val="20"/>
          <w:szCs w:val="20"/>
        </w:rPr>
        <w:t xml:space="preserve"> and</w:t>
      </w:r>
      <w:r w:rsidRPr="00CF2181">
        <w:rPr>
          <w:rFonts w:ascii="Times New Roman" w:hAnsi="Times New Roman" w:cs="Times New Roman"/>
          <w:sz w:val="20"/>
          <w:szCs w:val="20"/>
        </w:rPr>
        <w:t xml:space="preserve"> LCX of </w:t>
      </w:r>
      <w:r w:rsidRPr="00CF2181">
        <w:rPr>
          <w:rFonts w:ascii="Times New Roman" w:eastAsia="游明朝" w:hAnsi="Times New Roman" w:cs="Times New Roman"/>
          <w:sz w:val="20"/>
          <w:szCs w:val="20"/>
        </w:rPr>
        <w:t>the LCA</w:t>
      </w:r>
      <w:r w:rsidRPr="00CF2181">
        <w:rPr>
          <w:rFonts w:ascii="Times New Roman" w:hAnsi="Times New Roman" w:cs="Times New Roman"/>
          <w:sz w:val="20"/>
          <w:szCs w:val="20"/>
        </w:rPr>
        <w:t xml:space="preserve"> and RCA</w:t>
      </w:r>
      <w:r w:rsidRPr="00CF2181">
        <w:rPr>
          <w:rFonts w:ascii="Times New Roman" w:eastAsia="游明朝" w:hAnsi="Times New Roman" w:cs="Times New Roman"/>
          <w:sz w:val="20"/>
          <w:szCs w:val="20"/>
        </w:rPr>
        <w:t>, in accordance with the American Heart Association classification</w:t>
      </w:r>
      <w:r w:rsidRPr="00CF2181">
        <w:rPr>
          <w:rFonts w:ascii="Times New Roman" w:hAnsi="Times New Roman" w:cs="Times New Roman"/>
          <w:sz w:val="20"/>
          <w:szCs w:val="20"/>
        </w:rPr>
        <w:t xml:space="preserve">. </w:t>
      </w:r>
      <w:r w:rsidR="00F40369" w:rsidRPr="00CF2181">
        <w:rPr>
          <w:rFonts w:ascii="Times New Roman" w:hAnsi="Times New Roman" w:cs="Times New Roman"/>
          <w:sz w:val="20"/>
          <w:szCs w:val="20"/>
        </w:rPr>
        <w:t>LAD, left anterior descending; LCA, left coronary artery; LCX, left circumflex; RCA, right coronary artery.</w:t>
      </w:r>
    </w:p>
    <w:p w14:paraId="74524152" w14:textId="77777777" w:rsidR="00765EBB" w:rsidRPr="00CF2181" w:rsidRDefault="008828F2" w:rsidP="006C393D">
      <w:pPr>
        <w:widowControl/>
        <w:jc w:val="center"/>
        <w:rPr>
          <w:rFonts w:ascii="Times New Roman" w:hAnsi="Times New Roman" w:cs="Times New Roman"/>
          <w:b/>
          <w:bCs/>
          <w:sz w:val="20"/>
          <w:szCs w:val="20"/>
        </w:rPr>
      </w:pPr>
      <w:r w:rsidRPr="00CF2181">
        <w:rPr>
          <w:rFonts w:ascii="Times New Roman" w:hAnsi="Times New Roman" w:cs="Times New Roman"/>
          <w:b/>
          <w:bCs/>
          <w:sz w:val="20"/>
          <w:szCs w:val="20"/>
        </w:rPr>
        <w:br w:type="page"/>
      </w:r>
      <w:r w:rsidRPr="00CF2181">
        <w:rPr>
          <w:rFonts w:ascii="Times New Roman" w:hAnsi="Times New Roman" w:cs="Times New Roman"/>
          <w:noProof/>
          <w:sz w:val="20"/>
          <w:szCs w:val="20"/>
          <w:lang w:val="en-IN" w:eastAsia="en-IN"/>
        </w:rPr>
        <w:lastRenderedPageBreak/>
        <w:drawing>
          <wp:inline distT="0" distB="0" distL="0" distR="0" wp14:anchorId="1F6438F9" wp14:editId="62EA709C">
            <wp:extent cx="5623826" cy="6334125"/>
            <wp:effectExtent l="0" t="0" r="0" b="5080"/>
            <wp:docPr id="123130942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309420" name="Picture 2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623826" cy="6334125"/>
                    </a:xfrm>
                    <a:prstGeom prst="rect">
                      <a:avLst/>
                    </a:prstGeom>
                    <a:noFill/>
                    <a:ln>
                      <a:noFill/>
                    </a:ln>
                  </pic:spPr>
                </pic:pic>
              </a:graphicData>
            </a:graphic>
          </wp:inline>
        </w:drawing>
      </w:r>
    </w:p>
    <w:p w14:paraId="12A0D9F5" w14:textId="77777777" w:rsidR="002C17B6" w:rsidRPr="00CF2181" w:rsidRDefault="008828F2" w:rsidP="006C393D">
      <w:pPr>
        <w:rPr>
          <w:rFonts w:ascii="Times New Roman" w:hAnsi="Times New Roman" w:cs="Times New Roman"/>
          <w:b/>
          <w:bCs/>
          <w:sz w:val="20"/>
          <w:szCs w:val="20"/>
        </w:rPr>
      </w:pPr>
      <w:r w:rsidRPr="00BF398C">
        <w:rPr>
          <w:rFonts w:ascii="Times New Roman" w:hAnsi="Times New Roman" w:cs="Times New Roman"/>
          <w:b/>
          <w:bCs/>
          <w:sz w:val="20"/>
          <w:szCs w:val="20"/>
        </w:rPr>
        <w:t>Supplementary Figure S10</w:t>
      </w:r>
      <w:r w:rsidR="008D20F9" w:rsidRPr="00CF2181">
        <w:rPr>
          <w:rFonts w:ascii="Times New Roman" w:hAnsi="Times New Roman" w:cs="Times New Roman"/>
          <w:b/>
          <w:bCs/>
          <w:sz w:val="20"/>
          <w:szCs w:val="20"/>
        </w:rPr>
        <w:t xml:space="preserve">. </w:t>
      </w:r>
      <w:r w:rsidR="006A57ED" w:rsidRPr="00CF2181">
        <w:rPr>
          <w:rFonts w:ascii="Times New Roman" w:hAnsi="Times New Roman" w:cs="Times New Roman"/>
          <w:b/>
          <w:bCs/>
          <w:sz w:val="20"/>
          <w:szCs w:val="20"/>
        </w:rPr>
        <w:t>Direct</w:t>
      </w:r>
      <w:r w:rsidR="00705613" w:rsidRPr="00CF2181">
        <w:rPr>
          <w:rFonts w:ascii="Times New Roman" w:hAnsi="Times New Roman" w:cs="Times New Roman"/>
          <w:b/>
          <w:bCs/>
          <w:sz w:val="20"/>
          <w:szCs w:val="20"/>
        </w:rPr>
        <w:t xml:space="preserve"> volume-rendering </w:t>
      </w:r>
      <w:r w:rsidR="006A57ED" w:rsidRPr="00CF2181">
        <w:rPr>
          <w:rFonts w:ascii="Times New Roman" w:hAnsi="Times New Roman" w:cs="Times New Roman"/>
          <w:b/>
          <w:bCs/>
          <w:sz w:val="20"/>
          <w:szCs w:val="20"/>
        </w:rPr>
        <w:t>visualization</w:t>
      </w:r>
    </w:p>
    <w:p w14:paraId="3FD64686" w14:textId="77777777" w:rsidR="00765EBB" w:rsidRPr="00CF2181" w:rsidRDefault="008828F2" w:rsidP="006C393D">
      <w:pPr>
        <w:rPr>
          <w:rFonts w:ascii="Times New Roman" w:eastAsia="游明朝" w:hAnsi="Times New Roman" w:cs="Times New Roman"/>
          <w:sz w:val="20"/>
          <w:szCs w:val="20"/>
        </w:rPr>
      </w:pPr>
      <w:r w:rsidRPr="00CF2181">
        <w:rPr>
          <w:rFonts w:ascii="Times New Roman" w:hAnsi="Times New Roman" w:cs="Times New Roman"/>
          <w:sz w:val="20"/>
          <w:szCs w:val="20"/>
        </w:rPr>
        <w:t xml:space="preserve">The displayed </w:t>
      </w:r>
      <w:r w:rsidR="00662C34" w:rsidRPr="00CF2181">
        <w:rPr>
          <w:rFonts w:ascii="Times New Roman" w:hAnsi="Times New Roman" w:cs="Times New Roman"/>
          <w:sz w:val="20"/>
          <w:szCs w:val="20"/>
        </w:rPr>
        <w:t>CT volume data</w:t>
      </w:r>
      <w:r w:rsidRPr="00CF2181">
        <w:rPr>
          <w:rFonts w:ascii="Times New Roman" w:hAnsi="Times New Roman" w:cs="Times New Roman"/>
          <w:sz w:val="20"/>
          <w:szCs w:val="20"/>
        </w:rPr>
        <w:t xml:space="preserve"> of the circular and cardiac model</w:t>
      </w:r>
      <w:r w:rsidR="00A23C6F" w:rsidRPr="00CF2181">
        <w:rPr>
          <w:rFonts w:ascii="Times New Roman" w:hAnsi="Times New Roman" w:cs="Times New Roman"/>
          <w:sz w:val="20"/>
          <w:szCs w:val="20"/>
        </w:rPr>
        <w:t>s</w:t>
      </w:r>
      <w:r w:rsidR="00D910E9" w:rsidRPr="00CF2181">
        <w:rPr>
          <w:rFonts w:ascii="Times New Roman" w:hAnsi="Times New Roman" w:cs="Times New Roman"/>
          <w:sz w:val="20"/>
          <w:szCs w:val="20"/>
        </w:rPr>
        <w:t xml:space="preserve"> showed variably transparent monotonically colored </w:t>
      </w:r>
      <w:r w:rsidR="00662C34" w:rsidRPr="00CF2181">
        <w:rPr>
          <w:rFonts w:ascii="Times New Roman" w:hAnsi="Times New Roman" w:cs="Times New Roman"/>
          <w:sz w:val="20"/>
          <w:szCs w:val="20"/>
        </w:rPr>
        <w:t>3D images</w:t>
      </w:r>
      <w:r w:rsidRPr="00CF2181">
        <w:rPr>
          <w:rFonts w:ascii="Times New Roman" w:hAnsi="Times New Roman" w:cs="Times New Roman"/>
          <w:sz w:val="20"/>
          <w:szCs w:val="20"/>
        </w:rPr>
        <w:t xml:space="preserve">. </w:t>
      </w:r>
      <w:r w:rsidR="00662C34" w:rsidRPr="00CF2181">
        <w:rPr>
          <w:rFonts w:ascii="Times New Roman" w:hAnsi="Times New Roman" w:cs="Times New Roman"/>
          <w:sz w:val="20"/>
          <w:szCs w:val="20"/>
        </w:rPr>
        <w:t xml:space="preserve">For </w:t>
      </w:r>
      <w:r w:rsidR="00E60186" w:rsidRPr="00CF2181">
        <w:rPr>
          <w:rFonts w:ascii="Times New Roman" w:hAnsi="Times New Roman" w:cs="Times New Roman"/>
          <w:sz w:val="20"/>
          <w:szCs w:val="20"/>
        </w:rPr>
        <w:t xml:space="preserve">volume-rendering </w:t>
      </w:r>
      <w:r w:rsidR="00662C34" w:rsidRPr="00CF2181">
        <w:rPr>
          <w:rFonts w:ascii="Times New Roman" w:hAnsi="Times New Roman" w:cs="Times New Roman"/>
          <w:sz w:val="20"/>
          <w:szCs w:val="20"/>
        </w:rPr>
        <w:t xml:space="preserve">visualization, the levels of color and opacity displayed on </w:t>
      </w:r>
      <w:r w:rsidR="008823D9" w:rsidRPr="00CF2181">
        <w:rPr>
          <w:rFonts w:ascii="Times New Roman" w:hAnsi="Times New Roman" w:cs="Times New Roman"/>
          <w:sz w:val="20"/>
          <w:szCs w:val="20"/>
        </w:rPr>
        <w:t xml:space="preserve">the </w:t>
      </w:r>
      <w:r w:rsidR="00662C34" w:rsidRPr="00CF2181">
        <w:rPr>
          <w:rFonts w:ascii="Times New Roman" w:hAnsi="Times New Roman" w:cs="Times New Roman"/>
          <w:sz w:val="20"/>
          <w:szCs w:val="20"/>
        </w:rPr>
        <w:t>voxel histogram</w:t>
      </w:r>
      <w:r w:rsidRPr="00CF2181">
        <w:rPr>
          <w:rFonts w:ascii="Times New Roman" w:hAnsi="Times New Roman" w:cs="Times New Roman"/>
          <w:sz w:val="20"/>
          <w:szCs w:val="20"/>
        </w:rPr>
        <w:t xml:space="preserve"> </w:t>
      </w:r>
      <w:r w:rsidR="00662C34" w:rsidRPr="00CF2181">
        <w:rPr>
          <w:rFonts w:ascii="Times New Roman" w:hAnsi="Times New Roman" w:cs="Times New Roman"/>
          <w:sz w:val="20"/>
          <w:szCs w:val="20"/>
        </w:rPr>
        <w:t xml:space="preserve">were manually adjusted for </w:t>
      </w:r>
      <w:r w:rsidR="00E60186" w:rsidRPr="00CF2181">
        <w:rPr>
          <w:rFonts w:ascii="Times New Roman" w:hAnsi="Times New Roman" w:cs="Times New Roman"/>
          <w:sz w:val="20"/>
          <w:szCs w:val="20"/>
        </w:rPr>
        <w:t xml:space="preserve">optimum viewing </w:t>
      </w:r>
      <w:r w:rsidR="00662C34" w:rsidRPr="00CF2181">
        <w:rPr>
          <w:rFonts w:ascii="Times New Roman" w:hAnsi="Times New Roman" w:cs="Times New Roman"/>
          <w:sz w:val="20"/>
          <w:szCs w:val="20"/>
        </w:rPr>
        <w:t>settings (“presets”)</w:t>
      </w:r>
      <w:r w:rsidR="00E60186" w:rsidRPr="00CF2181">
        <w:rPr>
          <w:rFonts w:ascii="Times New Roman" w:hAnsi="Times New Roman" w:cs="Times New Roman"/>
          <w:sz w:val="20"/>
          <w:szCs w:val="20"/>
        </w:rPr>
        <w:t>, which were saved for later use throughout the evaluations</w:t>
      </w:r>
      <w:r w:rsidR="00662C34" w:rsidRPr="00CF2181">
        <w:rPr>
          <w:rFonts w:ascii="Times New Roman" w:hAnsi="Times New Roman" w:cs="Times New Roman"/>
          <w:sz w:val="20"/>
          <w:szCs w:val="20"/>
        </w:rPr>
        <w:t xml:space="preserve">. </w:t>
      </w:r>
      <w:r w:rsidR="00A23C6F" w:rsidRPr="00CF2181">
        <w:rPr>
          <w:rFonts w:ascii="Times New Roman" w:hAnsi="Times New Roman" w:cs="Times New Roman"/>
          <w:sz w:val="20"/>
          <w:szCs w:val="20"/>
        </w:rPr>
        <w:t>In cardiac models, t</w:t>
      </w:r>
      <w:r w:rsidR="00705613" w:rsidRPr="00CF2181">
        <w:rPr>
          <w:rFonts w:ascii="Times New Roman" w:hAnsi="Times New Roman" w:cs="Times New Roman"/>
          <w:sz w:val="20"/>
          <w:szCs w:val="20"/>
        </w:rPr>
        <w:t>he preset consist</w:t>
      </w:r>
      <w:r w:rsidR="008823D9" w:rsidRPr="00CF2181">
        <w:rPr>
          <w:rFonts w:ascii="Times New Roman" w:hAnsi="Times New Roman" w:cs="Times New Roman"/>
          <w:sz w:val="20"/>
          <w:szCs w:val="20"/>
        </w:rPr>
        <w:t>ed</w:t>
      </w:r>
      <w:r w:rsidR="00705613" w:rsidRPr="00CF2181">
        <w:rPr>
          <w:rFonts w:ascii="Times New Roman" w:hAnsi="Times New Roman" w:cs="Times New Roman"/>
          <w:sz w:val="20"/>
          <w:szCs w:val="20"/>
        </w:rPr>
        <w:t xml:space="preserve"> of non-overlapping trapezoids</w:t>
      </w:r>
      <w:r w:rsidR="00A23C6F" w:rsidRPr="00CF2181">
        <w:rPr>
          <w:rFonts w:ascii="Times New Roman" w:hAnsi="Times New Roman" w:cs="Times New Roman"/>
          <w:sz w:val="20"/>
          <w:szCs w:val="20"/>
        </w:rPr>
        <w:t>,</w:t>
      </w:r>
      <w:r w:rsidR="00705613" w:rsidRPr="00CF2181">
        <w:rPr>
          <w:rFonts w:ascii="Times New Roman" w:hAnsi="Times New Roman" w:cs="Times New Roman"/>
          <w:sz w:val="20"/>
          <w:szCs w:val="20"/>
        </w:rPr>
        <w:t xml:space="preserve"> one centered at </w:t>
      </w:r>
      <w:r w:rsidRPr="00CF2181">
        <w:rPr>
          <w:rFonts w:ascii="Times New Roman" w:eastAsia="游明朝" w:hAnsi="Times New Roman" w:cs="Times New Roman"/>
          <w:sz w:val="20"/>
          <w:szCs w:val="20"/>
        </w:rPr>
        <w:t xml:space="preserve">a higher attenuation and </w:t>
      </w:r>
      <w:r w:rsidR="00DB4C00" w:rsidRPr="00CF2181">
        <w:rPr>
          <w:rFonts w:ascii="Times New Roman" w:eastAsia="游明朝" w:hAnsi="Times New Roman" w:cs="Times New Roman"/>
          <w:sz w:val="20"/>
          <w:szCs w:val="20"/>
        </w:rPr>
        <w:t>containing</w:t>
      </w:r>
      <w:r w:rsidRPr="00CF2181">
        <w:rPr>
          <w:rFonts w:ascii="Times New Roman" w:eastAsia="游明朝" w:hAnsi="Times New Roman" w:cs="Times New Roman"/>
          <w:sz w:val="20"/>
          <w:szCs w:val="20"/>
        </w:rPr>
        <w:t xml:space="preserve"> a narrow plateau segment</w:t>
      </w:r>
      <w:r w:rsidR="00DB4C00" w:rsidRPr="00CF2181">
        <w:rPr>
          <w:rFonts w:ascii="Times New Roman" w:hAnsi="Times New Roman" w:cs="Times New Roman"/>
          <w:sz w:val="20"/>
          <w:szCs w:val="20"/>
        </w:rPr>
        <w:t>. In contrast, the</w:t>
      </w:r>
      <w:r w:rsidR="00705613" w:rsidRPr="00CF2181">
        <w:rPr>
          <w:rFonts w:ascii="Times New Roman" w:hAnsi="Times New Roman" w:cs="Times New Roman"/>
          <w:sz w:val="20"/>
          <w:szCs w:val="20"/>
        </w:rPr>
        <w:t xml:space="preserve"> second </w:t>
      </w:r>
      <w:r w:rsidR="00662C34" w:rsidRPr="00CF2181">
        <w:rPr>
          <w:rFonts w:ascii="Times New Roman" w:hAnsi="Times New Roman" w:cs="Times New Roman"/>
          <w:sz w:val="20"/>
          <w:szCs w:val="20"/>
        </w:rPr>
        <w:t>trapezoid</w:t>
      </w:r>
      <w:r w:rsidR="00705613" w:rsidRPr="00CF2181">
        <w:rPr>
          <w:rFonts w:ascii="Times New Roman" w:hAnsi="Times New Roman" w:cs="Times New Roman"/>
          <w:sz w:val="20"/>
          <w:szCs w:val="20"/>
        </w:rPr>
        <w:t xml:space="preserve"> </w:t>
      </w:r>
      <w:r w:rsidR="008823D9" w:rsidRPr="00CF2181">
        <w:rPr>
          <w:rFonts w:ascii="Times New Roman" w:hAnsi="Times New Roman" w:cs="Times New Roman"/>
          <w:sz w:val="20"/>
          <w:szCs w:val="20"/>
        </w:rPr>
        <w:t xml:space="preserve">was </w:t>
      </w:r>
      <w:r w:rsidR="00705613" w:rsidRPr="00CF2181">
        <w:rPr>
          <w:rFonts w:ascii="Times New Roman" w:hAnsi="Times New Roman" w:cs="Times New Roman"/>
          <w:sz w:val="20"/>
          <w:szCs w:val="20"/>
        </w:rPr>
        <w:t xml:space="preserve">centered at </w:t>
      </w:r>
      <w:r w:rsidRPr="00CF2181">
        <w:rPr>
          <w:rFonts w:ascii="Times New Roman" w:eastAsia="游明朝" w:hAnsi="Times New Roman" w:cs="Times New Roman"/>
          <w:sz w:val="20"/>
          <w:szCs w:val="20"/>
        </w:rPr>
        <w:t xml:space="preserve">a lower attenuation </w:t>
      </w:r>
      <w:r w:rsidR="00F85DD4" w:rsidRPr="00CF2181">
        <w:rPr>
          <w:rFonts w:ascii="Times New Roman" w:eastAsia="游明朝" w:hAnsi="Times New Roman" w:cs="Times New Roman"/>
          <w:sz w:val="20"/>
          <w:szCs w:val="20"/>
        </w:rPr>
        <w:t>with</w:t>
      </w:r>
      <w:r w:rsidRPr="00CF2181">
        <w:rPr>
          <w:rFonts w:ascii="Times New Roman" w:eastAsia="游明朝" w:hAnsi="Times New Roman" w:cs="Times New Roman"/>
          <w:sz w:val="20"/>
          <w:szCs w:val="20"/>
        </w:rPr>
        <w:t xml:space="preserve"> a broader segment. </w:t>
      </w:r>
      <w:r w:rsidR="00A23C6F" w:rsidRPr="00CF2181">
        <w:rPr>
          <w:rFonts w:ascii="Times New Roman" w:hAnsi="Times New Roman" w:cs="Times New Roman"/>
          <w:sz w:val="20"/>
          <w:szCs w:val="20"/>
        </w:rPr>
        <w:t xml:space="preserve">Once optimal visualization was achieved, the presets were used in </w:t>
      </w:r>
      <w:r w:rsidRPr="00CF2181">
        <w:rPr>
          <w:rFonts w:ascii="Times New Roman" w:eastAsia="游明朝" w:hAnsi="Times New Roman" w:cs="Times New Roman"/>
          <w:sz w:val="20"/>
          <w:szCs w:val="20"/>
        </w:rPr>
        <w:t>the subsequent measurement analys</w:t>
      </w:r>
      <w:r w:rsidR="008823D9" w:rsidRPr="00CF2181">
        <w:rPr>
          <w:rFonts w:ascii="Times New Roman" w:eastAsia="游明朝" w:hAnsi="Times New Roman" w:cs="Times New Roman"/>
          <w:sz w:val="20"/>
          <w:szCs w:val="20"/>
        </w:rPr>
        <w:t>e</w:t>
      </w:r>
      <w:r w:rsidRPr="00CF2181">
        <w:rPr>
          <w:rFonts w:ascii="Times New Roman" w:eastAsia="游明朝" w:hAnsi="Times New Roman" w:cs="Times New Roman"/>
          <w:sz w:val="20"/>
          <w:szCs w:val="20"/>
        </w:rPr>
        <w:t>s.</w:t>
      </w:r>
      <w:r w:rsidR="00F40369" w:rsidRPr="00CF2181">
        <w:rPr>
          <w:rFonts w:ascii="Times New Roman" w:eastAsiaTheme="minorHAnsi" w:hAnsi="Times New Roman" w:cs="Times New Roman"/>
          <w:sz w:val="20"/>
          <w:szCs w:val="20"/>
        </w:rPr>
        <w:t xml:space="preserve"> </w:t>
      </w:r>
      <w:r w:rsidR="00F40369" w:rsidRPr="00CF2181">
        <w:rPr>
          <w:rFonts w:ascii="Times New Roman" w:eastAsia="游明朝" w:hAnsi="Times New Roman" w:cs="Times New Roman"/>
          <w:sz w:val="20"/>
          <w:szCs w:val="20"/>
        </w:rPr>
        <w:t>3D, three-dimensional; CT, computed tomography.</w:t>
      </w:r>
    </w:p>
    <w:p w14:paraId="1A5C5734" w14:textId="77777777" w:rsidR="00765EBB" w:rsidRPr="00CF2181" w:rsidRDefault="008828F2" w:rsidP="006C393D">
      <w:pPr>
        <w:rPr>
          <w:rFonts w:ascii="Times New Roman" w:hAnsi="Times New Roman" w:cs="Times New Roman"/>
          <w:kern w:val="0"/>
          <w:sz w:val="20"/>
          <w:szCs w:val="20"/>
        </w:rPr>
      </w:pPr>
      <w:r w:rsidRPr="00CF2181">
        <w:rPr>
          <w:rFonts w:ascii="Times New Roman" w:eastAsia="游明朝" w:hAnsi="Times New Roman" w:cs="Times New Roman"/>
          <w:sz w:val="20"/>
          <w:szCs w:val="20"/>
        </w:rPr>
        <w:br w:type="page"/>
      </w:r>
    </w:p>
    <w:p w14:paraId="638A152B" w14:textId="77777777" w:rsidR="0051615E" w:rsidRPr="00CF2181" w:rsidRDefault="008828F2" w:rsidP="006C393D">
      <w:pPr>
        <w:rPr>
          <w:rFonts w:ascii="Times New Roman" w:hAnsi="Times New Roman" w:cs="Times New Roman"/>
          <w:sz w:val="20"/>
          <w:szCs w:val="20"/>
        </w:rPr>
      </w:pPr>
      <w:bookmarkStart w:id="6" w:name="_Hlk153048113"/>
      <w:r w:rsidRPr="00CF2181">
        <w:rPr>
          <w:rFonts w:ascii="Times New Roman" w:hAnsi="Times New Roman" w:cs="Times New Roman"/>
          <w:b/>
          <w:sz w:val="20"/>
          <w:szCs w:val="20"/>
        </w:rPr>
        <w:lastRenderedPageBreak/>
        <w:t>Supplementary Table S</w:t>
      </w:r>
      <w:r>
        <w:rPr>
          <w:rFonts w:ascii="Times New Roman" w:hAnsi="Times New Roman" w:cs="Times New Roman"/>
          <w:b/>
          <w:sz w:val="20"/>
          <w:szCs w:val="20"/>
        </w:rPr>
        <w:t>1</w:t>
      </w:r>
      <w:r w:rsidRPr="00CF2181">
        <w:rPr>
          <w:rFonts w:ascii="Times New Roman" w:hAnsi="Times New Roman" w:cs="Times New Roman"/>
          <w:b/>
          <w:sz w:val="20"/>
          <w:szCs w:val="20"/>
        </w:rPr>
        <w:t>. Point location accuracy of IMVR and MPR</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8"/>
        <w:gridCol w:w="2163"/>
        <w:gridCol w:w="4091"/>
        <w:gridCol w:w="1664"/>
      </w:tblGrid>
      <w:tr w:rsidR="00962A79" w14:paraId="4237D9C7" w14:textId="77777777" w:rsidTr="00385056">
        <w:trPr>
          <w:trHeight w:val="1051"/>
        </w:trPr>
        <w:tc>
          <w:tcPr>
            <w:tcW w:w="614" w:type="pct"/>
            <w:tcBorders>
              <w:top w:val="single" w:sz="4" w:space="0" w:color="auto"/>
              <w:bottom w:val="single" w:sz="4" w:space="0" w:color="auto"/>
            </w:tcBorders>
            <w:vAlign w:val="center"/>
            <w:hideMark/>
          </w:tcPr>
          <w:p w14:paraId="435B0410"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kern w:val="0"/>
                <w:sz w:val="20"/>
                <w:szCs w:val="20"/>
              </w:rPr>
              <w:t>Method</w:t>
            </w:r>
          </w:p>
        </w:tc>
        <w:tc>
          <w:tcPr>
            <w:tcW w:w="1198" w:type="pct"/>
            <w:tcBorders>
              <w:top w:val="single" w:sz="4" w:space="0" w:color="auto"/>
              <w:bottom w:val="single" w:sz="4" w:space="0" w:color="auto"/>
            </w:tcBorders>
            <w:vAlign w:val="center"/>
            <w:hideMark/>
          </w:tcPr>
          <w:p w14:paraId="15B7B3CE"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Number of points</w:t>
            </w:r>
          </w:p>
        </w:tc>
        <w:tc>
          <w:tcPr>
            <w:tcW w:w="2266" w:type="pct"/>
            <w:tcBorders>
              <w:top w:val="single" w:sz="4" w:space="0" w:color="auto"/>
              <w:bottom w:val="single" w:sz="4" w:space="0" w:color="auto"/>
            </w:tcBorders>
            <w:vAlign w:val="center"/>
            <w:hideMark/>
          </w:tcPr>
          <w:p w14:paraId="43799F15"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Distance from the reference, mm,</w:t>
            </w:r>
          </w:p>
          <w:p w14:paraId="2BD8B9C7"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median (minimum, maximum)</w:t>
            </w:r>
          </w:p>
        </w:tc>
        <w:tc>
          <w:tcPr>
            <w:tcW w:w="922" w:type="pct"/>
            <w:tcBorders>
              <w:top w:val="single" w:sz="4" w:space="0" w:color="auto"/>
              <w:bottom w:val="single" w:sz="4" w:space="0" w:color="auto"/>
            </w:tcBorders>
            <w:vAlign w:val="center"/>
            <w:hideMark/>
          </w:tcPr>
          <w:p w14:paraId="345BD645"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RMSD, mm</w:t>
            </w:r>
          </w:p>
        </w:tc>
      </w:tr>
      <w:tr w:rsidR="00962A79" w14:paraId="35EA1802" w14:textId="77777777" w:rsidTr="00385056">
        <w:trPr>
          <w:trHeight w:val="526"/>
        </w:trPr>
        <w:tc>
          <w:tcPr>
            <w:tcW w:w="614" w:type="pct"/>
            <w:tcBorders>
              <w:top w:val="single" w:sz="4" w:space="0" w:color="auto"/>
            </w:tcBorders>
            <w:vAlign w:val="center"/>
            <w:hideMark/>
          </w:tcPr>
          <w:p w14:paraId="73AA706C"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IMVR</w:t>
            </w:r>
          </w:p>
        </w:tc>
        <w:tc>
          <w:tcPr>
            <w:tcW w:w="1198" w:type="pct"/>
            <w:tcBorders>
              <w:top w:val="single" w:sz="4" w:space="0" w:color="auto"/>
            </w:tcBorders>
            <w:vAlign w:val="center"/>
            <w:hideMark/>
          </w:tcPr>
          <w:p w14:paraId="6CA7C3DC"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52</w:t>
            </w:r>
          </w:p>
        </w:tc>
        <w:tc>
          <w:tcPr>
            <w:tcW w:w="2266" w:type="pct"/>
            <w:tcBorders>
              <w:top w:val="single" w:sz="4" w:space="0" w:color="auto"/>
            </w:tcBorders>
            <w:vAlign w:val="center"/>
            <w:hideMark/>
          </w:tcPr>
          <w:p w14:paraId="7B11CD06"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0.20 (0.05, 0.37)</w:t>
            </w:r>
          </w:p>
        </w:tc>
        <w:tc>
          <w:tcPr>
            <w:tcW w:w="922" w:type="pct"/>
            <w:tcBorders>
              <w:top w:val="single" w:sz="4" w:space="0" w:color="auto"/>
            </w:tcBorders>
            <w:vAlign w:val="center"/>
            <w:hideMark/>
          </w:tcPr>
          <w:p w14:paraId="74F353FD"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0.22</w:t>
            </w:r>
          </w:p>
        </w:tc>
      </w:tr>
      <w:tr w:rsidR="00962A79" w14:paraId="1245AF45" w14:textId="77777777" w:rsidTr="00385056">
        <w:trPr>
          <w:trHeight w:val="526"/>
        </w:trPr>
        <w:tc>
          <w:tcPr>
            <w:tcW w:w="614" w:type="pct"/>
            <w:tcBorders>
              <w:bottom w:val="single" w:sz="4" w:space="0" w:color="auto"/>
            </w:tcBorders>
            <w:vAlign w:val="center"/>
            <w:hideMark/>
          </w:tcPr>
          <w:p w14:paraId="70A7CB62" w14:textId="77777777" w:rsidR="0051615E" w:rsidRPr="00CF2181" w:rsidRDefault="008828F2" w:rsidP="006C393D">
            <w:pPr>
              <w:widowControl/>
              <w:rPr>
                <w:rFonts w:ascii="Times New Roman" w:eastAsia="游明朝" w:hAnsi="Times New Roman" w:cs="Times New Roman"/>
                <w:sz w:val="20"/>
                <w:szCs w:val="20"/>
              </w:rPr>
            </w:pPr>
            <w:r w:rsidRPr="00CF2181">
              <w:rPr>
                <w:rFonts w:ascii="Times New Roman" w:eastAsia="游明朝" w:hAnsi="Times New Roman" w:cs="Times New Roman"/>
                <w:sz w:val="20"/>
                <w:szCs w:val="20"/>
              </w:rPr>
              <w:t>MPR</w:t>
            </w:r>
          </w:p>
        </w:tc>
        <w:tc>
          <w:tcPr>
            <w:tcW w:w="1198" w:type="pct"/>
            <w:tcBorders>
              <w:bottom w:val="single" w:sz="4" w:space="0" w:color="auto"/>
            </w:tcBorders>
            <w:vAlign w:val="center"/>
            <w:hideMark/>
          </w:tcPr>
          <w:p w14:paraId="70325374" w14:textId="77777777" w:rsidR="0051615E" w:rsidRPr="00CF2181" w:rsidRDefault="008828F2" w:rsidP="006C393D">
            <w:pPr>
              <w:widowControl/>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52</w:t>
            </w:r>
          </w:p>
        </w:tc>
        <w:tc>
          <w:tcPr>
            <w:tcW w:w="2266" w:type="pct"/>
            <w:tcBorders>
              <w:bottom w:val="single" w:sz="4" w:space="0" w:color="auto"/>
            </w:tcBorders>
            <w:vAlign w:val="center"/>
            <w:hideMark/>
          </w:tcPr>
          <w:p w14:paraId="55B875DC" w14:textId="77777777" w:rsidR="0051615E" w:rsidRPr="00CF2181" w:rsidRDefault="008828F2" w:rsidP="006C393D">
            <w:pPr>
              <w:widowControl/>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0.16 (0.02, 0.42)</w:t>
            </w:r>
          </w:p>
        </w:tc>
        <w:tc>
          <w:tcPr>
            <w:tcW w:w="922" w:type="pct"/>
            <w:tcBorders>
              <w:bottom w:val="single" w:sz="4" w:space="0" w:color="auto"/>
            </w:tcBorders>
            <w:vAlign w:val="center"/>
            <w:hideMark/>
          </w:tcPr>
          <w:p w14:paraId="208E6858" w14:textId="77777777" w:rsidR="0051615E" w:rsidRPr="00CF2181" w:rsidRDefault="008828F2" w:rsidP="006C393D">
            <w:pPr>
              <w:widowControl/>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0.21</w:t>
            </w:r>
          </w:p>
        </w:tc>
      </w:tr>
    </w:tbl>
    <w:p w14:paraId="1704A790" w14:textId="28320006" w:rsidR="008828F2" w:rsidRDefault="008828F2" w:rsidP="006C393D">
      <w:pPr>
        <w:widowControl/>
        <w:rPr>
          <w:rFonts w:ascii="Times New Roman" w:hAnsi="Times New Roman" w:cs="Times New Roman"/>
          <w:sz w:val="20"/>
          <w:szCs w:val="20"/>
        </w:rPr>
      </w:pPr>
      <w:r w:rsidRPr="00CF2181">
        <w:rPr>
          <w:rFonts w:ascii="Times New Roman" w:hAnsi="Times New Roman" w:cs="Times New Roman"/>
          <w:sz w:val="20"/>
          <w:szCs w:val="20"/>
        </w:rPr>
        <w:t>IMVR, isosurface measurement on volume-rendered images; MPR, multiplanar reformation; RMSD, root mean square distance.</w:t>
      </w:r>
    </w:p>
    <w:p w14:paraId="305A952A" w14:textId="4AD3DC8E" w:rsidR="0051615E" w:rsidRDefault="0051615E" w:rsidP="006C393D">
      <w:pPr>
        <w:widowControl/>
        <w:rPr>
          <w:rFonts w:ascii="Times New Roman" w:hAnsi="Times New Roman" w:cs="Times New Roman"/>
          <w:sz w:val="20"/>
          <w:szCs w:val="20"/>
        </w:rPr>
        <w:sectPr w:rsidR="0051615E" w:rsidSect="004270D2">
          <w:pgSz w:w="11906" w:h="16838"/>
          <w:pgMar w:top="1440" w:right="1440" w:bottom="1440" w:left="1440" w:header="851" w:footer="992" w:gutter="0"/>
          <w:cols w:space="425"/>
          <w:docGrid w:type="lines" w:linePitch="360"/>
        </w:sectPr>
      </w:pPr>
    </w:p>
    <w:p w14:paraId="6EA49F2A" w14:textId="77777777" w:rsidR="0051615E" w:rsidRPr="00CF2181" w:rsidRDefault="008828F2" w:rsidP="006C393D">
      <w:pPr>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Pr>
          <w:rFonts w:ascii="Times New Roman" w:hAnsi="Times New Roman" w:cs="Times New Roman"/>
          <w:b/>
          <w:bCs/>
          <w:sz w:val="20"/>
          <w:szCs w:val="20"/>
        </w:rPr>
        <w:t>2</w:t>
      </w:r>
      <w:r w:rsidRPr="00CF2181">
        <w:rPr>
          <w:rFonts w:ascii="Times New Roman" w:hAnsi="Times New Roman" w:cs="Times New Roman"/>
          <w:b/>
          <w:bCs/>
          <w:sz w:val="20"/>
          <w:szCs w:val="20"/>
        </w:rPr>
        <w:t>. Inter-vertices distance of the polygonal surface mesh</w:t>
      </w:r>
    </w:p>
    <w:bookmarkEnd w:id="6"/>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3121"/>
        <w:gridCol w:w="5905"/>
      </w:tblGrid>
      <w:tr w:rsidR="00962A79" w14:paraId="7F4F6DFE" w14:textId="77777777" w:rsidTr="00385056">
        <w:trPr>
          <w:trHeight w:val="567"/>
        </w:trPr>
        <w:tc>
          <w:tcPr>
            <w:tcW w:w="1729" w:type="pct"/>
            <w:tcBorders>
              <w:top w:val="single" w:sz="4" w:space="0" w:color="auto"/>
            </w:tcBorders>
            <w:vAlign w:val="center"/>
          </w:tcPr>
          <w:p w14:paraId="3C7B0C96" w14:textId="77777777" w:rsidR="0051615E" w:rsidRPr="00CF2181" w:rsidRDefault="0051615E" w:rsidP="006C393D">
            <w:pPr>
              <w:rPr>
                <w:rFonts w:ascii="Times New Roman" w:hAnsi="Times New Roman" w:cs="Times New Roman"/>
                <w:b/>
                <w:bCs/>
                <w:sz w:val="20"/>
                <w:szCs w:val="20"/>
              </w:rPr>
            </w:pPr>
          </w:p>
        </w:tc>
        <w:tc>
          <w:tcPr>
            <w:tcW w:w="3271" w:type="pct"/>
            <w:tcBorders>
              <w:top w:val="single" w:sz="4" w:space="0" w:color="auto"/>
            </w:tcBorders>
            <w:vAlign w:val="center"/>
            <w:hideMark/>
          </w:tcPr>
          <w:p w14:paraId="579EB9EC"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kern w:val="24"/>
                <w:sz w:val="20"/>
                <w:szCs w:val="20"/>
              </w:rPr>
              <w:t>The distance, mm,</w:t>
            </w:r>
            <w:r w:rsidRPr="00CF2181">
              <w:rPr>
                <w:rFonts w:ascii="Times New Roman" w:eastAsia="ＭＳ Ｐゴシック" w:hAnsi="Times New Roman" w:cs="Times New Roman"/>
                <w:b/>
                <w:kern w:val="24"/>
                <w:sz w:val="20"/>
                <w:szCs w:val="20"/>
              </w:rPr>
              <w:br/>
              <w:t>median (minimum, maximum)</w:t>
            </w:r>
          </w:p>
        </w:tc>
      </w:tr>
      <w:tr w:rsidR="00962A79" w14:paraId="7E402F49" w14:textId="77777777" w:rsidTr="00385056">
        <w:trPr>
          <w:trHeight w:val="567"/>
        </w:trPr>
        <w:tc>
          <w:tcPr>
            <w:tcW w:w="5000" w:type="pct"/>
            <w:gridSpan w:val="2"/>
            <w:tcBorders>
              <w:top w:val="single" w:sz="4" w:space="0" w:color="auto"/>
            </w:tcBorders>
            <w:vAlign w:val="center"/>
          </w:tcPr>
          <w:p w14:paraId="253BB29E" w14:textId="77777777" w:rsidR="0051615E"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3D-printed cardiac models</w:t>
            </w:r>
          </w:p>
        </w:tc>
      </w:tr>
      <w:tr w:rsidR="00962A79" w14:paraId="0F6CB499" w14:textId="77777777" w:rsidTr="00385056">
        <w:trPr>
          <w:trHeight w:val="567"/>
        </w:trPr>
        <w:tc>
          <w:tcPr>
            <w:tcW w:w="1729" w:type="pct"/>
            <w:vAlign w:val="center"/>
            <w:hideMark/>
          </w:tcPr>
          <w:p w14:paraId="7F630631" w14:textId="77777777" w:rsidR="0051615E" w:rsidRPr="00CF2181" w:rsidRDefault="008828F2" w:rsidP="006C393D">
            <w:pPr>
              <w:widowControl/>
              <w:ind w:leftChars="50" w:left="105"/>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Model 1</w:t>
            </w:r>
          </w:p>
        </w:tc>
        <w:tc>
          <w:tcPr>
            <w:tcW w:w="3271" w:type="pct"/>
            <w:vAlign w:val="center"/>
            <w:hideMark/>
          </w:tcPr>
          <w:p w14:paraId="14F17D9D"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0.469 (0.038, 1.103)</w:t>
            </w:r>
          </w:p>
        </w:tc>
      </w:tr>
      <w:tr w:rsidR="00962A79" w14:paraId="5BFB3363" w14:textId="77777777" w:rsidTr="00385056">
        <w:trPr>
          <w:trHeight w:val="567"/>
        </w:trPr>
        <w:tc>
          <w:tcPr>
            <w:tcW w:w="1729" w:type="pct"/>
            <w:vAlign w:val="center"/>
            <w:hideMark/>
          </w:tcPr>
          <w:p w14:paraId="58590CC6" w14:textId="77777777" w:rsidR="0051615E" w:rsidRPr="00CF2181" w:rsidRDefault="008828F2" w:rsidP="006C393D">
            <w:pPr>
              <w:widowControl/>
              <w:ind w:leftChars="50" w:left="105"/>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Model 2</w:t>
            </w:r>
          </w:p>
        </w:tc>
        <w:tc>
          <w:tcPr>
            <w:tcW w:w="3271" w:type="pct"/>
            <w:vAlign w:val="center"/>
            <w:hideMark/>
          </w:tcPr>
          <w:p w14:paraId="6B4BF4CC"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游ゴシック" w:hAnsi="Times New Roman" w:cs="Times New Roman"/>
                <w:kern w:val="24"/>
                <w:sz w:val="20"/>
                <w:szCs w:val="20"/>
              </w:rPr>
              <w:t>0.475</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0.026</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0.944</w:t>
            </w:r>
            <w:r w:rsidRPr="00CF2181">
              <w:rPr>
                <w:rFonts w:ascii="Times New Roman" w:eastAsia="ＭＳ Ｐゴシック" w:hAnsi="Times New Roman" w:cs="Times New Roman"/>
                <w:kern w:val="24"/>
                <w:sz w:val="20"/>
                <w:szCs w:val="20"/>
              </w:rPr>
              <w:t>)</w:t>
            </w:r>
          </w:p>
        </w:tc>
      </w:tr>
      <w:tr w:rsidR="00962A79" w14:paraId="67D39341" w14:textId="77777777" w:rsidTr="00385056">
        <w:trPr>
          <w:trHeight w:val="567"/>
        </w:trPr>
        <w:tc>
          <w:tcPr>
            <w:tcW w:w="1729" w:type="pct"/>
            <w:vAlign w:val="center"/>
            <w:hideMark/>
          </w:tcPr>
          <w:p w14:paraId="4EEF51C7" w14:textId="77777777" w:rsidR="0051615E" w:rsidRPr="00CF2181" w:rsidRDefault="008828F2" w:rsidP="006C393D">
            <w:pPr>
              <w:widowControl/>
              <w:ind w:leftChars="50" w:left="105"/>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Model 3</w:t>
            </w:r>
          </w:p>
        </w:tc>
        <w:tc>
          <w:tcPr>
            <w:tcW w:w="3271" w:type="pct"/>
            <w:vAlign w:val="center"/>
            <w:hideMark/>
          </w:tcPr>
          <w:p w14:paraId="4E211FF3"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游ゴシック" w:hAnsi="Times New Roman" w:cs="Times New Roman"/>
                <w:kern w:val="24"/>
                <w:sz w:val="20"/>
                <w:szCs w:val="20"/>
              </w:rPr>
              <w:t>0.397</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0.057</w:t>
            </w:r>
            <w:r w:rsidRPr="00CF2181">
              <w:rPr>
                <w:rFonts w:ascii="Times New Roman" w:eastAsia="ＭＳ Ｐゴシック" w:hAnsi="Times New Roman" w:cs="Times New Roman"/>
                <w:kern w:val="24"/>
                <w:sz w:val="20"/>
                <w:szCs w:val="20"/>
              </w:rPr>
              <w:t>,</w:t>
            </w:r>
            <w:r w:rsidRPr="00CF2181">
              <w:rPr>
                <w:rFonts w:ascii="Times New Roman" w:eastAsia="游ゴシック" w:hAnsi="Times New Roman" w:cs="Times New Roman"/>
                <w:kern w:val="24"/>
                <w:sz w:val="20"/>
                <w:szCs w:val="20"/>
              </w:rPr>
              <w:t xml:space="preserve"> 1.006</w:t>
            </w:r>
            <w:r w:rsidRPr="00CF2181">
              <w:rPr>
                <w:rFonts w:ascii="Times New Roman" w:eastAsia="ＭＳ Ｐゴシック" w:hAnsi="Times New Roman" w:cs="Times New Roman"/>
                <w:kern w:val="24"/>
                <w:sz w:val="20"/>
                <w:szCs w:val="20"/>
              </w:rPr>
              <w:t>)</w:t>
            </w:r>
          </w:p>
        </w:tc>
      </w:tr>
      <w:tr w:rsidR="00962A79" w14:paraId="7AE31008" w14:textId="77777777" w:rsidTr="00385056">
        <w:trPr>
          <w:trHeight w:val="567"/>
        </w:trPr>
        <w:tc>
          <w:tcPr>
            <w:tcW w:w="1729" w:type="pct"/>
            <w:vAlign w:val="center"/>
            <w:hideMark/>
          </w:tcPr>
          <w:p w14:paraId="3AC5069F" w14:textId="77777777" w:rsidR="0051615E" w:rsidRPr="00CF2181" w:rsidRDefault="008828F2" w:rsidP="006C393D">
            <w:pPr>
              <w:widowControl/>
              <w:ind w:leftChars="50" w:left="105"/>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Model 4</w:t>
            </w:r>
          </w:p>
        </w:tc>
        <w:tc>
          <w:tcPr>
            <w:tcW w:w="3271" w:type="pct"/>
            <w:vAlign w:val="center"/>
            <w:hideMark/>
          </w:tcPr>
          <w:p w14:paraId="339BCBB8"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游ゴシック" w:hAnsi="Times New Roman" w:cs="Times New Roman"/>
                <w:kern w:val="24"/>
                <w:sz w:val="20"/>
                <w:szCs w:val="20"/>
              </w:rPr>
              <w:t>0.476</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0.096</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0.987</w:t>
            </w:r>
            <w:r w:rsidRPr="00CF2181">
              <w:rPr>
                <w:rFonts w:ascii="Times New Roman" w:eastAsia="ＭＳ Ｐゴシック" w:hAnsi="Times New Roman" w:cs="Times New Roman"/>
                <w:kern w:val="24"/>
                <w:sz w:val="20"/>
                <w:szCs w:val="20"/>
              </w:rPr>
              <w:t>)</w:t>
            </w:r>
          </w:p>
        </w:tc>
      </w:tr>
      <w:tr w:rsidR="00962A79" w14:paraId="2AFE1325" w14:textId="77777777" w:rsidTr="00385056">
        <w:trPr>
          <w:trHeight w:val="567"/>
        </w:trPr>
        <w:tc>
          <w:tcPr>
            <w:tcW w:w="1729" w:type="pct"/>
            <w:vAlign w:val="center"/>
            <w:hideMark/>
          </w:tcPr>
          <w:p w14:paraId="73EAF9F7" w14:textId="77777777" w:rsidR="0051615E" w:rsidRPr="00CF2181" w:rsidRDefault="008828F2" w:rsidP="006C393D">
            <w:pPr>
              <w:widowControl/>
              <w:ind w:leftChars="50" w:left="105"/>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Model 5</w:t>
            </w:r>
          </w:p>
        </w:tc>
        <w:tc>
          <w:tcPr>
            <w:tcW w:w="3271" w:type="pct"/>
            <w:vAlign w:val="center"/>
            <w:hideMark/>
          </w:tcPr>
          <w:p w14:paraId="18846AB3"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游ゴシック" w:hAnsi="Times New Roman" w:cs="Times New Roman"/>
                <w:kern w:val="24"/>
                <w:sz w:val="20"/>
                <w:szCs w:val="20"/>
              </w:rPr>
              <w:t>0.474</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0.064</w:t>
            </w:r>
            <w:r w:rsidRPr="00CF2181">
              <w:rPr>
                <w:rFonts w:ascii="Times New Roman" w:eastAsia="ＭＳ Ｐゴシック" w:hAnsi="Times New Roman" w:cs="Times New Roman"/>
                <w:kern w:val="24"/>
                <w:sz w:val="20"/>
                <w:szCs w:val="20"/>
              </w:rPr>
              <w:t xml:space="preserve">, </w:t>
            </w:r>
            <w:r w:rsidRPr="00CF2181">
              <w:rPr>
                <w:rFonts w:ascii="Times New Roman" w:eastAsia="游ゴシック" w:hAnsi="Times New Roman" w:cs="Times New Roman"/>
                <w:kern w:val="24"/>
                <w:sz w:val="20"/>
                <w:szCs w:val="20"/>
              </w:rPr>
              <w:t>1.012</w:t>
            </w:r>
            <w:r w:rsidRPr="00CF2181">
              <w:rPr>
                <w:rFonts w:ascii="Times New Roman" w:eastAsia="ＭＳ Ｐゴシック" w:hAnsi="Times New Roman" w:cs="Times New Roman"/>
                <w:kern w:val="24"/>
                <w:sz w:val="20"/>
                <w:szCs w:val="20"/>
              </w:rPr>
              <w:t>)</w:t>
            </w:r>
          </w:p>
        </w:tc>
      </w:tr>
      <w:tr w:rsidR="00962A79" w14:paraId="066FAAFE" w14:textId="77777777" w:rsidTr="00385056">
        <w:trPr>
          <w:trHeight w:val="567"/>
        </w:trPr>
        <w:tc>
          <w:tcPr>
            <w:tcW w:w="1729" w:type="pct"/>
            <w:tcBorders>
              <w:bottom w:val="single" w:sz="4" w:space="0" w:color="auto"/>
            </w:tcBorders>
            <w:vAlign w:val="center"/>
          </w:tcPr>
          <w:p w14:paraId="70313C2B" w14:textId="77777777" w:rsidR="0051615E"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kern w:val="24"/>
                <w:sz w:val="20"/>
                <w:szCs w:val="20"/>
              </w:rPr>
              <w:t>Circular model</w:t>
            </w:r>
          </w:p>
        </w:tc>
        <w:tc>
          <w:tcPr>
            <w:tcW w:w="3271" w:type="pct"/>
            <w:tcBorders>
              <w:bottom w:val="single" w:sz="4" w:space="0" w:color="auto"/>
            </w:tcBorders>
            <w:vAlign w:val="center"/>
            <w:hideMark/>
          </w:tcPr>
          <w:p w14:paraId="2BDE33A2" w14:textId="77777777" w:rsidR="0051615E"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0.591 (0.005, 1.582)</w:t>
            </w:r>
          </w:p>
        </w:tc>
      </w:tr>
    </w:tbl>
    <w:p w14:paraId="58761709" w14:textId="77777777" w:rsidR="0051615E" w:rsidRDefault="0051615E" w:rsidP="006C393D">
      <w:pPr>
        <w:widowControl/>
        <w:rPr>
          <w:rFonts w:ascii="Times New Roman" w:hAnsi="Times New Roman" w:cs="Times New Roman"/>
          <w:b/>
          <w:bCs/>
          <w:sz w:val="20"/>
          <w:szCs w:val="20"/>
        </w:rPr>
        <w:sectPr w:rsidR="0051615E" w:rsidSect="004270D2">
          <w:pgSz w:w="11906" w:h="16838"/>
          <w:pgMar w:top="1440" w:right="1440" w:bottom="1440" w:left="1440" w:header="851" w:footer="992" w:gutter="0"/>
          <w:cols w:space="425"/>
          <w:docGrid w:type="lines" w:linePitch="360"/>
        </w:sectPr>
      </w:pPr>
    </w:p>
    <w:p w14:paraId="455E92FB" w14:textId="77777777" w:rsidR="00190858" w:rsidRPr="00CF2181" w:rsidRDefault="008828F2" w:rsidP="006C393D">
      <w:pPr>
        <w:widowControl/>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sidR="0051615E">
        <w:rPr>
          <w:rFonts w:ascii="Times New Roman" w:hAnsi="Times New Roman" w:cs="Times New Roman"/>
          <w:b/>
          <w:bCs/>
          <w:sz w:val="20"/>
          <w:szCs w:val="20"/>
        </w:rPr>
        <w:t>3</w:t>
      </w:r>
      <w:r w:rsidR="00E75D22" w:rsidRPr="00CF2181">
        <w:rPr>
          <w:rFonts w:ascii="Times New Roman" w:hAnsi="Times New Roman" w:cs="Times New Roman"/>
          <w:b/>
          <w:bCs/>
          <w:sz w:val="20"/>
          <w:szCs w:val="20"/>
        </w:rPr>
        <w:t xml:space="preserve">. </w:t>
      </w:r>
      <w:r w:rsidR="00F40369" w:rsidRPr="00CF2181">
        <w:rPr>
          <w:rFonts w:ascii="Times New Roman" w:hAnsi="Times New Roman" w:cs="Times New Roman"/>
          <w:b/>
          <w:bCs/>
          <w:sz w:val="20"/>
          <w:szCs w:val="20"/>
        </w:rPr>
        <w:t>R</w:t>
      </w:r>
      <w:r w:rsidR="00E75D22" w:rsidRPr="00CF2181">
        <w:rPr>
          <w:rFonts w:ascii="Times New Roman" w:hAnsi="Times New Roman" w:cs="Times New Roman"/>
          <w:b/>
          <w:bCs/>
          <w:sz w:val="20"/>
          <w:szCs w:val="20"/>
        </w:rPr>
        <w:t>esults of the measurement of the base tags comprised 5</w:t>
      </w:r>
      <w:r w:rsidR="008823D9" w:rsidRPr="00CF2181">
        <w:rPr>
          <w:rFonts w:ascii="Times New Roman" w:hAnsi="Times New Roman" w:cs="Times New Roman"/>
          <w:b/>
          <w:bCs/>
          <w:sz w:val="20"/>
          <w:szCs w:val="20"/>
        </w:rPr>
        <w:t>-</w:t>
      </w:r>
      <w:r w:rsidR="00E75D22" w:rsidRPr="00CF2181">
        <w:rPr>
          <w:rFonts w:ascii="Times New Roman" w:hAnsi="Times New Roman" w:cs="Times New Roman"/>
          <w:b/>
          <w:bCs/>
          <w:sz w:val="20"/>
          <w:szCs w:val="20"/>
        </w:rPr>
        <w:t>mm intervals</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1901"/>
        <w:gridCol w:w="1605"/>
        <w:gridCol w:w="2284"/>
        <w:gridCol w:w="1513"/>
      </w:tblGrid>
      <w:tr w:rsidR="00962A79" w14:paraId="3BF99374" w14:textId="77777777" w:rsidTr="00F51FAC">
        <w:trPr>
          <w:trHeight w:val="567"/>
        </w:trPr>
        <w:tc>
          <w:tcPr>
            <w:tcW w:w="955" w:type="pct"/>
            <w:tcBorders>
              <w:top w:val="single" w:sz="4" w:space="0" w:color="auto"/>
              <w:bottom w:val="single" w:sz="4" w:space="0" w:color="auto"/>
            </w:tcBorders>
            <w:vAlign w:val="center"/>
            <w:hideMark/>
          </w:tcPr>
          <w:p w14:paraId="58397170" w14:textId="77777777" w:rsidR="004639BF" w:rsidRPr="00CF2181" w:rsidRDefault="004639BF" w:rsidP="006C393D">
            <w:pPr>
              <w:widowControl/>
              <w:jc w:val="left"/>
              <w:rPr>
                <w:rFonts w:ascii="Times New Roman" w:eastAsia="ＭＳ Ｐゴシック" w:hAnsi="Times New Roman" w:cs="Times New Roman"/>
                <w:b/>
                <w:kern w:val="0"/>
                <w:sz w:val="20"/>
                <w:szCs w:val="20"/>
              </w:rPr>
            </w:pPr>
          </w:p>
        </w:tc>
        <w:tc>
          <w:tcPr>
            <w:tcW w:w="1053" w:type="pct"/>
            <w:tcBorders>
              <w:top w:val="single" w:sz="4" w:space="0" w:color="auto"/>
              <w:bottom w:val="single" w:sz="4" w:space="0" w:color="auto"/>
            </w:tcBorders>
            <w:vAlign w:val="center"/>
            <w:hideMark/>
          </w:tcPr>
          <w:p w14:paraId="2EC1AFC1"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Number of</w:t>
            </w:r>
          </w:p>
          <w:p w14:paraId="57803F53" w14:textId="77777777" w:rsidR="004639BF" w:rsidRPr="00CF2181" w:rsidRDefault="008828F2" w:rsidP="006C393D">
            <w:pPr>
              <w:widowControl/>
              <w:jc w:val="left"/>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measurements</w:t>
            </w:r>
            <w:r w:rsidRPr="00CF2181">
              <w:rPr>
                <w:rFonts w:ascii="Times New Roman" w:eastAsia="ＭＳ Ｐゴシック" w:hAnsi="Times New Roman" w:cs="Times New Roman"/>
                <w:sz w:val="20"/>
                <w:szCs w:val="20"/>
                <w:vertAlign w:val="superscript"/>
              </w:rPr>
              <w:t>*</w:t>
            </w:r>
          </w:p>
        </w:tc>
        <w:tc>
          <w:tcPr>
            <w:tcW w:w="889" w:type="pct"/>
            <w:tcBorders>
              <w:top w:val="single" w:sz="4" w:space="0" w:color="auto"/>
              <w:bottom w:val="single" w:sz="4" w:space="0" w:color="auto"/>
            </w:tcBorders>
            <w:vAlign w:val="center"/>
            <w:hideMark/>
          </w:tcPr>
          <w:p w14:paraId="6E0A468A"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Length, mm,</w:t>
            </w:r>
          </w:p>
          <w:p w14:paraId="1B4111D9" w14:textId="77777777" w:rsidR="004639BF" w:rsidRPr="00CF2181" w:rsidRDefault="008828F2" w:rsidP="006C393D">
            <w:pPr>
              <w:widowControl/>
              <w:jc w:val="left"/>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mean (SD)</w:t>
            </w:r>
          </w:p>
        </w:tc>
        <w:tc>
          <w:tcPr>
            <w:tcW w:w="1265" w:type="pct"/>
            <w:tcBorders>
              <w:top w:val="single" w:sz="4" w:space="0" w:color="auto"/>
              <w:bottom w:val="single" w:sz="4" w:space="0" w:color="auto"/>
            </w:tcBorders>
            <w:vAlign w:val="center"/>
            <w:hideMark/>
          </w:tcPr>
          <w:p w14:paraId="2A567319"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Deviation</w:t>
            </w:r>
            <w:r w:rsidRPr="00CF2181">
              <w:rPr>
                <w:rFonts w:ascii="Times New Roman" w:eastAsia="ＭＳ Ｐゴシック" w:hAnsi="Times New Roman" w:cs="Times New Roman"/>
                <w:sz w:val="20"/>
                <w:szCs w:val="20"/>
                <w:vertAlign w:val="superscript"/>
              </w:rPr>
              <w:t>†</w:t>
            </w:r>
            <w:r w:rsidRPr="00CF2181">
              <w:rPr>
                <w:rFonts w:ascii="Times New Roman" w:eastAsia="ＭＳ Ｐゴシック" w:hAnsi="Times New Roman" w:cs="Times New Roman"/>
                <w:b/>
                <w:sz w:val="20"/>
                <w:szCs w:val="20"/>
              </w:rPr>
              <w:t>, mm,</w:t>
            </w:r>
          </w:p>
          <w:p w14:paraId="518A4193"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median (minimum,</w:t>
            </w:r>
            <w:r w:rsidRPr="00CF2181">
              <w:rPr>
                <w:rFonts w:ascii="Times New Roman" w:eastAsia="ＭＳ Ｐゴシック" w:hAnsi="Times New Roman" w:cs="Times New Roman"/>
                <w:b/>
                <w:sz w:val="20"/>
                <w:szCs w:val="20"/>
              </w:rPr>
              <w:br/>
              <w:t>maximum)</w:t>
            </w:r>
          </w:p>
        </w:tc>
        <w:tc>
          <w:tcPr>
            <w:tcW w:w="838" w:type="pct"/>
            <w:tcBorders>
              <w:top w:val="single" w:sz="4" w:space="0" w:color="auto"/>
              <w:bottom w:val="single" w:sz="4" w:space="0" w:color="auto"/>
            </w:tcBorders>
            <w:vAlign w:val="center"/>
            <w:hideMark/>
          </w:tcPr>
          <w:p w14:paraId="400286C9"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RMSD, mm</w:t>
            </w:r>
          </w:p>
        </w:tc>
      </w:tr>
      <w:tr w:rsidR="00962A79" w14:paraId="4DF3B605" w14:textId="77777777" w:rsidTr="00F51FAC">
        <w:trPr>
          <w:trHeight w:val="567"/>
        </w:trPr>
        <w:tc>
          <w:tcPr>
            <w:tcW w:w="955" w:type="pct"/>
            <w:tcBorders>
              <w:top w:val="single" w:sz="4" w:space="0" w:color="auto"/>
            </w:tcBorders>
            <w:vAlign w:val="center"/>
          </w:tcPr>
          <w:p w14:paraId="709A9916"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Optic scan</w:t>
            </w:r>
          </w:p>
        </w:tc>
        <w:tc>
          <w:tcPr>
            <w:tcW w:w="1053" w:type="pct"/>
            <w:tcBorders>
              <w:top w:val="single" w:sz="4" w:space="0" w:color="auto"/>
            </w:tcBorders>
            <w:vAlign w:val="center"/>
          </w:tcPr>
          <w:p w14:paraId="75EFD9EC"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89" w:type="pct"/>
            <w:tcBorders>
              <w:top w:val="single" w:sz="4" w:space="0" w:color="auto"/>
            </w:tcBorders>
            <w:vAlign w:val="center"/>
          </w:tcPr>
          <w:p w14:paraId="0D883989"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1265" w:type="pct"/>
            <w:tcBorders>
              <w:top w:val="single" w:sz="4" w:space="0" w:color="auto"/>
            </w:tcBorders>
            <w:vAlign w:val="center"/>
          </w:tcPr>
          <w:p w14:paraId="3E13E78E"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38" w:type="pct"/>
            <w:tcBorders>
              <w:top w:val="single" w:sz="4" w:space="0" w:color="auto"/>
            </w:tcBorders>
            <w:vAlign w:val="center"/>
          </w:tcPr>
          <w:p w14:paraId="1CA70190" w14:textId="77777777" w:rsidR="004639BF" w:rsidRPr="00CF2181" w:rsidRDefault="004639BF" w:rsidP="006C393D">
            <w:pPr>
              <w:widowControl/>
              <w:jc w:val="left"/>
              <w:rPr>
                <w:rFonts w:ascii="Times New Roman" w:eastAsia="ＭＳ Ｐゴシック" w:hAnsi="Times New Roman" w:cs="Times New Roman"/>
                <w:sz w:val="20"/>
                <w:szCs w:val="20"/>
              </w:rPr>
            </w:pPr>
          </w:p>
        </w:tc>
      </w:tr>
      <w:tr w:rsidR="00962A79" w14:paraId="681BC35E" w14:textId="77777777" w:rsidTr="00F51FAC">
        <w:trPr>
          <w:trHeight w:val="567"/>
        </w:trPr>
        <w:tc>
          <w:tcPr>
            <w:tcW w:w="955" w:type="pct"/>
            <w:vAlign w:val="center"/>
            <w:hideMark/>
          </w:tcPr>
          <w:p w14:paraId="199ACD50" w14:textId="77777777" w:rsidR="004639BF" w:rsidRPr="00CF2181" w:rsidRDefault="008828F2" w:rsidP="006C393D">
            <w:pPr>
              <w:widowControl/>
              <w:ind w:leftChars="50" w:left="105"/>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Observer S.T.</w:t>
            </w:r>
          </w:p>
        </w:tc>
        <w:tc>
          <w:tcPr>
            <w:tcW w:w="1053" w:type="pct"/>
            <w:vAlign w:val="center"/>
            <w:hideMark/>
          </w:tcPr>
          <w:p w14:paraId="62C33453"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75</w:t>
            </w:r>
          </w:p>
        </w:tc>
        <w:tc>
          <w:tcPr>
            <w:tcW w:w="889" w:type="pct"/>
            <w:vAlign w:val="center"/>
            <w:hideMark/>
          </w:tcPr>
          <w:p w14:paraId="75BB522E"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5.01 (0.04)</w:t>
            </w:r>
          </w:p>
        </w:tc>
        <w:tc>
          <w:tcPr>
            <w:tcW w:w="1265" w:type="pct"/>
            <w:vAlign w:val="center"/>
            <w:hideMark/>
          </w:tcPr>
          <w:p w14:paraId="2E4C9C7B"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0.03 (0.00, 0.11)</w:t>
            </w:r>
          </w:p>
        </w:tc>
        <w:tc>
          <w:tcPr>
            <w:tcW w:w="838" w:type="pct"/>
            <w:vAlign w:val="center"/>
            <w:hideMark/>
          </w:tcPr>
          <w:p w14:paraId="4C1BF891"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0.04</w:t>
            </w:r>
          </w:p>
        </w:tc>
      </w:tr>
      <w:tr w:rsidR="00962A79" w14:paraId="46FF103F" w14:textId="77777777" w:rsidTr="00F51FAC">
        <w:trPr>
          <w:trHeight w:val="567"/>
        </w:trPr>
        <w:tc>
          <w:tcPr>
            <w:tcW w:w="955" w:type="pct"/>
            <w:vAlign w:val="center"/>
          </w:tcPr>
          <w:p w14:paraId="0C22CE2F"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IMVR</w:t>
            </w:r>
          </w:p>
        </w:tc>
        <w:tc>
          <w:tcPr>
            <w:tcW w:w="1053" w:type="pct"/>
            <w:vAlign w:val="center"/>
          </w:tcPr>
          <w:p w14:paraId="2E4C9D2B"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89" w:type="pct"/>
            <w:vAlign w:val="center"/>
          </w:tcPr>
          <w:p w14:paraId="4C364806"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1265" w:type="pct"/>
            <w:vAlign w:val="center"/>
          </w:tcPr>
          <w:p w14:paraId="5975DA02"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38" w:type="pct"/>
            <w:vAlign w:val="center"/>
          </w:tcPr>
          <w:p w14:paraId="193951AD" w14:textId="77777777" w:rsidR="004639BF" w:rsidRPr="00CF2181" w:rsidRDefault="004639BF" w:rsidP="006C393D">
            <w:pPr>
              <w:widowControl/>
              <w:jc w:val="left"/>
              <w:rPr>
                <w:rFonts w:ascii="Times New Roman" w:eastAsia="ＭＳ Ｐゴシック" w:hAnsi="Times New Roman" w:cs="Times New Roman"/>
                <w:sz w:val="20"/>
                <w:szCs w:val="20"/>
              </w:rPr>
            </w:pPr>
          </w:p>
        </w:tc>
      </w:tr>
      <w:tr w:rsidR="00962A79" w14:paraId="25D70B60" w14:textId="77777777" w:rsidTr="00F51FAC">
        <w:trPr>
          <w:trHeight w:val="567"/>
        </w:trPr>
        <w:tc>
          <w:tcPr>
            <w:tcW w:w="955" w:type="pct"/>
            <w:vAlign w:val="center"/>
            <w:hideMark/>
          </w:tcPr>
          <w:p w14:paraId="421F15C8" w14:textId="77777777" w:rsidR="004639BF" w:rsidRPr="00CF2181" w:rsidRDefault="008828F2" w:rsidP="006C393D">
            <w:pPr>
              <w:widowControl/>
              <w:ind w:leftChars="50" w:left="105"/>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Observer #1</w:t>
            </w:r>
          </w:p>
        </w:tc>
        <w:tc>
          <w:tcPr>
            <w:tcW w:w="1053" w:type="pct"/>
            <w:vAlign w:val="center"/>
            <w:hideMark/>
          </w:tcPr>
          <w:p w14:paraId="3D936BC7"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75</w:t>
            </w:r>
          </w:p>
        </w:tc>
        <w:tc>
          <w:tcPr>
            <w:tcW w:w="889" w:type="pct"/>
            <w:vAlign w:val="center"/>
            <w:hideMark/>
          </w:tcPr>
          <w:p w14:paraId="5B9A8E21"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5.01 (0.08)</w:t>
            </w:r>
          </w:p>
        </w:tc>
        <w:tc>
          <w:tcPr>
            <w:tcW w:w="1265" w:type="pct"/>
            <w:vAlign w:val="center"/>
            <w:hideMark/>
          </w:tcPr>
          <w:p w14:paraId="534B63D9"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0.10 (0.00, 0.20)</w:t>
            </w:r>
          </w:p>
        </w:tc>
        <w:tc>
          <w:tcPr>
            <w:tcW w:w="838" w:type="pct"/>
            <w:vAlign w:val="center"/>
            <w:hideMark/>
          </w:tcPr>
          <w:p w14:paraId="0E427033"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0.08</w:t>
            </w:r>
          </w:p>
        </w:tc>
      </w:tr>
      <w:tr w:rsidR="00962A79" w14:paraId="2B7E674C" w14:textId="77777777" w:rsidTr="00F51FAC">
        <w:trPr>
          <w:trHeight w:val="567"/>
        </w:trPr>
        <w:tc>
          <w:tcPr>
            <w:tcW w:w="955" w:type="pct"/>
            <w:vAlign w:val="center"/>
            <w:hideMark/>
          </w:tcPr>
          <w:p w14:paraId="45DC3A37" w14:textId="77777777" w:rsidR="004639BF" w:rsidRPr="00CF2181" w:rsidRDefault="008828F2" w:rsidP="006C393D">
            <w:pPr>
              <w:widowControl/>
              <w:ind w:leftChars="50" w:left="105"/>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Observer #2</w:t>
            </w:r>
          </w:p>
        </w:tc>
        <w:tc>
          <w:tcPr>
            <w:tcW w:w="1053" w:type="pct"/>
            <w:vAlign w:val="center"/>
            <w:hideMark/>
          </w:tcPr>
          <w:p w14:paraId="2CB22FBE"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75</w:t>
            </w:r>
          </w:p>
        </w:tc>
        <w:tc>
          <w:tcPr>
            <w:tcW w:w="889" w:type="pct"/>
            <w:vAlign w:val="center"/>
            <w:hideMark/>
          </w:tcPr>
          <w:p w14:paraId="4ADE44BE"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4.9</w:t>
            </w:r>
            <w:r w:rsidR="008166C4" w:rsidRPr="00CF2181">
              <w:rPr>
                <w:rFonts w:ascii="Times New Roman" w:eastAsia="ＭＳ Ｐゴシック" w:hAnsi="Times New Roman" w:cs="Times New Roman"/>
                <w:sz w:val="20"/>
                <w:szCs w:val="20"/>
              </w:rPr>
              <w:t>7</w:t>
            </w:r>
            <w:r w:rsidRPr="00CF2181">
              <w:rPr>
                <w:rFonts w:ascii="Times New Roman" w:eastAsia="ＭＳ Ｐゴシック" w:hAnsi="Times New Roman" w:cs="Times New Roman"/>
                <w:sz w:val="20"/>
                <w:szCs w:val="20"/>
              </w:rPr>
              <w:t xml:space="preserve"> (0.0</w:t>
            </w:r>
            <w:r w:rsidR="008166C4" w:rsidRPr="00CF2181">
              <w:rPr>
                <w:rFonts w:ascii="Times New Roman" w:eastAsia="ＭＳ Ｐゴシック" w:hAnsi="Times New Roman" w:cs="Times New Roman"/>
                <w:sz w:val="20"/>
                <w:szCs w:val="20"/>
              </w:rPr>
              <w:t>2</w:t>
            </w:r>
            <w:r w:rsidRPr="00CF2181">
              <w:rPr>
                <w:rFonts w:ascii="Times New Roman" w:eastAsia="ＭＳ Ｐゴシック" w:hAnsi="Times New Roman" w:cs="Times New Roman"/>
                <w:sz w:val="20"/>
                <w:szCs w:val="20"/>
              </w:rPr>
              <w:t>)</w:t>
            </w:r>
          </w:p>
        </w:tc>
        <w:tc>
          <w:tcPr>
            <w:tcW w:w="1265" w:type="pct"/>
            <w:vAlign w:val="center"/>
            <w:hideMark/>
          </w:tcPr>
          <w:p w14:paraId="4C001A1E"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0.03 (0.00, 0.08)</w:t>
            </w:r>
          </w:p>
        </w:tc>
        <w:tc>
          <w:tcPr>
            <w:tcW w:w="838" w:type="pct"/>
            <w:vAlign w:val="center"/>
            <w:hideMark/>
          </w:tcPr>
          <w:p w14:paraId="3AF6DCB9"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0.04</w:t>
            </w:r>
          </w:p>
        </w:tc>
      </w:tr>
      <w:tr w:rsidR="00962A79" w14:paraId="5AF13F74" w14:textId="77777777" w:rsidTr="00F51FAC">
        <w:trPr>
          <w:trHeight w:val="567"/>
        </w:trPr>
        <w:tc>
          <w:tcPr>
            <w:tcW w:w="955" w:type="pct"/>
            <w:vAlign w:val="center"/>
          </w:tcPr>
          <w:p w14:paraId="2B4D8A07" w14:textId="77777777" w:rsidR="004639BF" w:rsidRPr="00CF2181" w:rsidRDefault="008828F2" w:rsidP="006C393D">
            <w:pPr>
              <w:widowControl/>
              <w:jc w:val="left"/>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MPR</w:t>
            </w:r>
          </w:p>
        </w:tc>
        <w:tc>
          <w:tcPr>
            <w:tcW w:w="1053" w:type="pct"/>
            <w:vAlign w:val="center"/>
          </w:tcPr>
          <w:p w14:paraId="58B509F4"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89" w:type="pct"/>
            <w:vAlign w:val="center"/>
          </w:tcPr>
          <w:p w14:paraId="344BC68F"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1265" w:type="pct"/>
            <w:vAlign w:val="center"/>
          </w:tcPr>
          <w:p w14:paraId="5A0D2B86" w14:textId="77777777" w:rsidR="004639BF" w:rsidRPr="00CF2181" w:rsidRDefault="004639BF" w:rsidP="006C393D">
            <w:pPr>
              <w:widowControl/>
              <w:jc w:val="left"/>
              <w:rPr>
                <w:rFonts w:ascii="Times New Roman" w:eastAsia="ＭＳ Ｐゴシック" w:hAnsi="Times New Roman" w:cs="Times New Roman"/>
                <w:sz w:val="20"/>
                <w:szCs w:val="20"/>
              </w:rPr>
            </w:pPr>
          </w:p>
        </w:tc>
        <w:tc>
          <w:tcPr>
            <w:tcW w:w="838" w:type="pct"/>
            <w:vAlign w:val="center"/>
          </w:tcPr>
          <w:p w14:paraId="464B89C6" w14:textId="77777777" w:rsidR="004639BF" w:rsidRPr="00CF2181" w:rsidRDefault="004639BF" w:rsidP="006C393D">
            <w:pPr>
              <w:widowControl/>
              <w:jc w:val="left"/>
              <w:rPr>
                <w:rFonts w:ascii="Times New Roman" w:eastAsia="ＭＳ Ｐゴシック" w:hAnsi="Times New Roman" w:cs="Times New Roman"/>
                <w:sz w:val="20"/>
                <w:szCs w:val="20"/>
              </w:rPr>
            </w:pPr>
          </w:p>
        </w:tc>
      </w:tr>
      <w:tr w:rsidR="00962A79" w14:paraId="4A1E1875" w14:textId="77777777" w:rsidTr="00F51FAC">
        <w:trPr>
          <w:trHeight w:val="567"/>
        </w:trPr>
        <w:tc>
          <w:tcPr>
            <w:tcW w:w="955" w:type="pct"/>
            <w:vAlign w:val="center"/>
            <w:hideMark/>
          </w:tcPr>
          <w:p w14:paraId="741C2CC3" w14:textId="77777777" w:rsidR="004639BF" w:rsidRPr="00CF2181" w:rsidRDefault="008828F2" w:rsidP="006C393D">
            <w:pPr>
              <w:widowControl/>
              <w:ind w:leftChars="50" w:left="105"/>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Observer #3</w:t>
            </w:r>
          </w:p>
        </w:tc>
        <w:tc>
          <w:tcPr>
            <w:tcW w:w="1053" w:type="pct"/>
            <w:vAlign w:val="center"/>
            <w:hideMark/>
          </w:tcPr>
          <w:p w14:paraId="77EE3D0E"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75</w:t>
            </w:r>
          </w:p>
        </w:tc>
        <w:tc>
          <w:tcPr>
            <w:tcW w:w="889" w:type="pct"/>
            <w:vAlign w:val="center"/>
            <w:hideMark/>
          </w:tcPr>
          <w:p w14:paraId="09A94AFC"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5.03 (0.17)</w:t>
            </w:r>
          </w:p>
        </w:tc>
        <w:tc>
          <w:tcPr>
            <w:tcW w:w="1265" w:type="pct"/>
            <w:vAlign w:val="center"/>
            <w:hideMark/>
          </w:tcPr>
          <w:p w14:paraId="3EAE53A1"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0.10 (0.00, 0.40)</w:t>
            </w:r>
          </w:p>
        </w:tc>
        <w:tc>
          <w:tcPr>
            <w:tcW w:w="838" w:type="pct"/>
            <w:vAlign w:val="center"/>
            <w:hideMark/>
          </w:tcPr>
          <w:p w14:paraId="40CB162A"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0.17</w:t>
            </w:r>
          </w:p>
        </w:tc>
      </w:tr>
      <w:tr w:rsidR="00962A79" w14:paraId="4B0F7FF5" w14:textId="77777777" w:rsidTr="00F51FAC">
        <w:trPr>
          <w:trHeight w:val="567"/>
        </w:trPr>
        <w:tc>
          <w:tcPr>
            <w:tcW w:w="955" w:type="pct"/>
            <w:tcBorders>
              <w:bottom w:val="single" w:sz="4" w:space="0" w:color="auto"/>
            </w:tcBorders>
            <w:vAlign w:val="center"/>
            <w:hideMark/>
          </w:tcPr>
          <w:p w14:paraId="7F9D1A1D" w14:textId="77777777" w:rsidR="004639BF" w:rsidRPr="00CF2181" w:rsidRDefault="008828F2" w:rsidP="006C393D">
            <w:pPr>
              <w:widowControl/>
              <w:ind w:leftChars="50" w:left="105"/>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Observer #4</w:t>
            </w:r>
          </w:p>
        </w:tc>
        <w:tc>
          <w:tcPr>
            <w:tcW w:w="1053" w:type="pct"/>
            <w:tcBorders>
              <w:bottom w:val="single" w:sz="4" w:space="0" w:color="auto"/>
            </w:tcBorders>
            <w:vAlign w:val="center"/>
            <w:hideMark/>
          </w:tcPr>
          <w:p w14:paraId="48FFD407"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75</w:t>
            </w:r>
          </w:p>
        </w:tc>
        <w:tc>
          <w:tcPr>
            <w:tcW w:w="889" w:type="pct"/>
            <w:tcBorders>
              <w:bottom w:val="single" w:sz="4" w:space="0" w:color="auto"/>
            </w:tcBorders>
            <w:vAlign w:val="center"/>
            <w:hideMark/>
          </w:tcPr>
          <w:p w14:paraId="1975F660" w14:textId="77777777" w:rsidR="004639BF" w:rsidRPr="00CF2181" w:rsidRDefault="008828F2" w:rsidP="006C393D">
            <w:pPr>
              <w:widowControl/>
              <w:jc w:val="left"/>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4.95 (0.17)</w:t>
            </w:r>
          </w:p>
        </w:tc>
        <w:tc>
          <w:tcPr>
            <w:tcW w:w="1265" w:type="pct"/>
            <w:tcBorders>
              <w:bottom w:val="single" w:sz="4" w:space="0" w:color="auto"/>
            </w:tcBorders>
            <w:vAlign w:val="center"/>
            <w:hideMark/>
          </w:tcPr>
          <w:p w14:paraId="5D796E94"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0.10 (0.00, 0.40)</w:t>
            </w:r>
          </w:p>
        </w:tc>
        <w:tc>
          <w:tcPr>
            <w:tcW w:w="838" w:type="pct"/>
            <w:tcBorders>
              <w:bottom w:val="single" w:sz="4" w:space="0" w:color="auto"/>
            </w:tcBorders>
            <w:vAlign w:val="center"/>
            <w:hideMark/>
          </w:tcPr>
          <w:p w14:paraId="16941C54" w14:textId="77777777" w:rsidR="004639BF" w:rsidRPr="00CF2181" w:rsidRDefault="008828F2" w:rsidP="006C393D">
            <w:pPr>
              <w:widowControl/>
              <w:jc w:val="left"/>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0.17</w:t>
            </w:r>
          </w:p>
        </w:tc>
      </w:tr>
    </w:tbl>
    <w:p w14:paraId="2CACB1BF" w14:textId="77777777" w:rsidR="00190858"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IMVR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w:t>
      </w:r>
      <w:r w:rsidR="00F40369" w:rsidRPr="00CF2181">
        <w:rPr>
          <w:rFonts w:ascii="Times New Roman" w:hAnsi="Times New Roman" w:cs="Times New Roman"/>
          <w:sz w:val="20"/>
          <w:szCs w:val="20"/>
        </w:rPr>
        <w:t>s</w:t>
      </w:r>
      <w:r w:rsidRPr="00CF2181">
        <w:rPr>
          <w:rFonts w:ascii="Times New Roman" w:hAnsi="Times New Roman" w:cs="Times New Roman"/>
          <w:sz w:val="20"/>
          <w:szCs w:val="20"/>
        </w:rPr>
        <w:t>; MPR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multiplanar reformation; </w:t>
      </w:r>
      <w:r w:rsidR="00F40369" w:rsidRPr="00CF2181">
        <w:rPr>
          <w:rFonts w:ascii="Times New Roman" w:hAnsi="Times New Roman" w:cs="Times New Roman"/>
          <w:sz w:val="20"/>
          <w:szCs w:val="20"/>
        </w:rPr>
        <w:t xml:space="preserve">RMSD, root mean square deviation; </w:t>
      </w:r>
      <w:r w:rsidRPr="00CF2181">
        <w:rPr>
          <w:rFonts w:ascii="Times New Roman" w:hAnsi="Times New Roman" w:cs="Times New Roman"/>
          <w:sz w:val="20"/>
          <w:szCs w:val="20"/>
        </w:rPr>
        <w:t>SD</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standard deviation. *Number</w:t>
      </w:r>
      <w:r w:rsidRPr="00CF2181">
        <w:rPr>
          <w:rFonts w:ascii="Times New Roman" w:eastAsia="游明朝" w:hAnsi="Times New Roman" w:cs="Times New Roman"/>
          <w:sz w:val="20"/>
          <w:szCs w:val="20"/>
        </w:rPr>
        <w:t>s derived from three measurement trials</w:t>
      </w:r>
      <w:r w:rsidRPr="00CF2181">
        <w:rPr>
          <w:rFonts w:ascii="Times New Roman" w:hAnsi="Times New Roman" w:cs="Times New Roman"/>
          <w:sz w:val="20"/>
          <w:szCs w:val="20"/>
        </w:rPr>
        <w:t xml:space="preserve">. </w:t>
      </w:r>
      <w:r w:rsidRPr="00CF2181">
        <w:rPr>
          <w:rFonts w:ascii="Times New Roman" w:eastAsia="ＭＳ Ｐゴシック" w:hAnsi="Times New Roman" w:cs="Times New Roman"/>
          <w:sz w:val="20"/>
          <w:szCs w:val="20"/>
        </w:rPr>
        <w:t>†The deviation from the true value of 5 mm.</w:t>
      </w:r>
    </w:p>
    <w:p w14:paraId="782BBAC2" w14:textId="77777777" w:rsidR="00765EBB"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br w:type="page"/>
      </w:r>
    </w:p>
    <w:p w14:paraId="40A8A488" w14:textId="77777777" w:rsidR="00190858" w:rsidRPr="00CF2181" w:rsidRDefault="008828F2" w:rsidP="006C393D">
      <w:pPr>
        <w:widowControl/>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sidR="0051615E">
        <w:rPr>
          <w:rFonts w:ascii="Times New Roman" w:hAnsi="Times New Roman" w:cs="Times New Roman"/>
          <w:b/>
          <w:bCs/>
          <w:sz w:val="20"/>
          <w:szCs w:val="20"/>
        </w:rPr>
        <w:t>4</w:t>
      </w:r>
      <w:r w:rsidR="00E75D22" w:rsidRPr="00CF2181">
        <w:rPr>
          <w:rFonts w:ascii="Times New Roman" w:hAnsi="Times New Roman" w:cs="Times New Roman"/>
          <w:b/>
          <w:bCs/>
          <w:sz w:val="20"/>
          <w:szCs w:val="20"/>
        </w:rPr>
        <w:t>. Bias and Limit of agreement of Bland-Altman analysis of coronary artery measurements</w:t>
      </w:r>
    </w:p>
    <w:tbl>
      <w:tblPr>
        <w:tblStyle w:val="aa"/>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5"/>
        <w:gridCol w:w="1665"/>
        <w:gridCol w:w="1920"/>
        <w:gridCol w:w="1920"/>
        <w:gridCol w:w="1920"/>
      </w:tblGrid>
      <w:tr w:rsidR="00962A79" w14:paraId="79BFA0C3" w14:textId="77777777" w:rsidTr="00DE63D3">
        <w:trPr>
          <w:trHeight w:val="567"/>
        </w:trPr>
        <w:tc>
          <w:tcPr>
            <w:tcW w:w="1665" w:type="dxa"/>
            <w:tcBorders>
              <w:top w:val="single" w:sz="4" w:space="0" w:color="auto"/>
              <w:bottom w:val="single" w:sz="4" w:space="0" w:color="auto"/>
            </w:tcBorders>
          </w:tcPr>
          <w:p w14:paraId="20BCB938" w14:textId="77777777" w:rsidR="004639BF" w:rsidRPr="00CF2181" w:rsidRDefault="004639BF" w:rsidP="006C393D">
            <w:pPr>
              <w:rPr>
                <w:rFonts w:ascii="Times New Roman" w:hAnsi="Times New Roman" w:cs="Times New Roman"/>
                <w:b/>
                <w:sz w:val="20"/>
                <w:szCs w:val="20"/>
              </w:rPr>
            </w:pPr>
          </w:p>
        </w:tc>
        <w:tc>
          <w:tcPr>
            <w:tcW w:w="1665" w:type="dxa"/>
            <w:tcBorders>
              <w:top w:val="single" w:sz="4" w:space="0" w:color="auto"/>
              <w:bottom w:val="single" w:sz="4" w:space="0" w:color="auto"/>
            </w:tcBorders>
            <w:vAlign w:val="center"/>
            <w:hideMark/>
          </w:tcPr>
          <w:p w14:paraId="031A5B96"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Number of</w:t>
            </w:r>
            <w:r w:rsidRPr="00CF2181">
              <w:rPr>
                <w:rFonts w:ascii="Times New Roman" w:hAnsi="Times New Roman" w:cs="Times New Roman"/>
                <w:b/>
                <w:sz w:val="20"/>
                <w:szCs w:val="20"/>
              </w:rPr>
              <w:br/>
              <w:t>measurement</w:t>
            </w:r>
            <w:r w:rsidRPr="00CF2181">
              <w:rPr>
                <w:rFonts w:ascii="Times New Roman" w:hAnsi="Times New Roman" w:cs="Times New Roman"/>
                <w:b/>
                <w:sz w:val="20"/>
                <w:szCs w:val="20"/>
              </w:rPr>
              <w:br/>
              <w:t>locations</w:t>
            </w:r>
          </w:p>
        </w:tc>
        <w:tc>
          <w:tcPr>
            <w:tcW w:w="1920" w:type="dxa"/>
            <w:tcBorders>
              <w:top w:val="single" w:sz="4" w:space="0" w:color="auto"/>
              <w:bottom w:val="single" w:sz="4" w:space="0" w:color="auto"/>
            </w:tcBorders>
            <w:vAlign w:val="center"/>
            <w:hideMark/>
          </w:tcPr>
          <w:p w14:paraId="25382C7C"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Bias, mm</w:t>
            </w:r>
          </w:p>
          <w:p w14:paraId="770F6437"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[95% CI]</w:t>
            </w:r>
          </w:p>
        </w:tc>
        <w:tc>
          <w:tcPr>
            <w:tcW w:w="1920" w:type="dxa"/>
            <w:tcBorders>
              <w:top w:val="single" w:sz="4" w:space="0" w:color="auto"/>
              <w:bottom w:val="single" w:sz="4" w:space="0" w:color="auto"/>
            </w:tcBorders>
            <w:vAlign w:val="center"/>
            <w:hideMark/>
          </w:tcPr>
          <w:p w14:paraId="24849AA7"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Lower LOA, mm</w:t>
            </w:r>
          </w:p>
          <w:p w14:paraId="0E2DB823"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[95% CI]</w:t>
            </w:r>
          </w:p>
        </w:tc>
        <w:tc>
          <w:tcPr>
            <w:tcW w:w="1920" w:type="dxa"/>
            <w:tcBorders>
              <w:top w:val="single" w:sz="4" w:space="0" w:color="auto"/>
              <w:bottom w:val="single" w:sz="4" w:space="0" w:color="auto"/>
            </w:tcBorders>
            <w:vAlign w:val="center"/>
            <w:hideMark/>
          </w:tcPr>
          <w:p w14:paraId="0AFDC46D"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Upper LOA, mm</w:t>
            </w:r>
          </w:p>
          <w:p w14:paraId="4465356E"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[95% CI]</w:t>
            </w:r>
          </w:p>
        </w:tc>
      </w:tr>
      <w:tr w:rsidR="00962A79" w14:paraId="733C2F8C" w14:textId="77777777" w:rsidTr="00DE63D3">
        <w:trPr>
          <w:trHeight w:val="567"/>
        </w:trPr>
        <w:tc>
          <w:tcPr>
            <w:tcW w:w="3330" w:type="dxa"/>
            <w:gridSpan w:val="2"/>
            <w:tcBorders>
              <w:top w:val="single" w:sz="4" w:space="0" w:color="auto"/>
            </w:tcBorders>
            <w:vAlign w:val="center"/>
            <w:hideMark/>
          </w:tcPr>
          <w:p w14:paraId="478756F2"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b/>
                <w:sz w:val="20"/>
                <w:szCs w:val="20"/>
              </w:rPr>
              <w:t>Segments containing a tip</w:t>
            </w:r>
          </w:p>
        </w:tc>
        <w:tc>
          <w:tcPr>
            <w:tcW w:w="1920" w:type="dxa"/>
            <w:tcBorders>
              <w:top w:val="single" w:sz="4" w:space="0" w:color="auto"/>
            </w:tcBorders>
            <w:vAlign w:val="center"/>
          </w:tcPr>
          <w:p w14:paraId="2E1F505E" w14:textId="77777777" w:rsidR="004639BF" w:rsidRPr="00CF2181" w:rsidRDefault="004639BF" w:rsidP="006C393D">
            <w:pPr>
              <w:rPr>
                <w:rFonts w:ascii="Times New Roman" w:hAnsi="Times New Roman" w:cs="Times New Roman"/>
                <w:sz w:val="20"/>
                <w:szCs w:val="20"/>
              </w:rPr>
            </w:pPr>
          </w:p>
        </w:tc>
        <w:tc>
          <w:tcPr>
            <w:tcW w:w="1920" w:type="dxa"/>
            <w:tcBorders>
              <w:top w:val="single" w:sz="4" w:space="0" w:color="auto"/>
            </w:tcBorders>
            <w:vAlign w:val="center"/>
          </w:tcPr>
          <w:p w14:paraId="025AE072" w14:textId="77777777" w:rsidR="004639BF" w:rsidRPr="00CF2181" w:rsidRDefault="004639BF" w:rsidP="006C393D">
            <w:pPr>
              <w:rPr>
                <w:rFonts w:ascii="Times New Roman" w:hAnsi="Times New Roman" w:cs="Times New Roman"/>
                <w:sz w:val="20"/>
                <w:szCs w:val="20"/>
              </w:rPr>
            </w:pPr>
          </w:p>
        </w:tc>
        <w:tc>
          <w:tcPr>
            <w:tcW w:w="1920" w:type="dxa"/>
            <w:tcBorders>
              <w:top w:val="single" w:sz="4" w:space="0" w:color="auto"/>
            </w:tcBorders>
            <w:vAlign w:val="center"/>
          </w:tcPr>
          <w:p w14:paraId="73613506" w14:textId="77777777" w:rsidR="004639BF" w:rsidRPr="00CF2181" w:rsidRDefault="004639BF" w:rsidP="006C393D">
            <w:pPr>
              <w:rPr>
                <w:rFonts w:ascii="Times New Roman" w:hAnsi="Times New Roman" w:cs="Times New Roman"/>
                <w:sz w:val="20"/>
                <w:szCs w:val="20"/>
              </w:rPr>
            </w:pPr>
          </w:p>
        </w:tc>
      </w:tr>
      <w:tr w:rsidR="00962A79" w14:paraId="40A87C23" w14:textId="77777777" w:rsidTr="00DE63D3">
        <w:trPr>
          <w:trHeight w:val="567"/>
        </w:trPr>
        <w:tc>
          <w:tcPr>
            <w:tcW w:w="1665" w:type="dxa"/>
            <w:vAlign w:val="center"/>
            <w:hideMark/>
          </w:tcPr>
          <w:p w14:paraId="66F91541"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IMVR</w:t>
            </w:r>
          </w:p>
        </w:tc>
        <w:tc>
          <w:tcPr>
            <w:tcW w:w="1665" w:type="dxa"/>
            <w:vAlign w:val="center"/>
          </w:tcPr>
          <w:p w14:paraId="7CB14124" w14:textId="77777777" w:rsidR="004639BF" w:rsidRPr="00CF2181" w:rsidRDefault="004639BF" w:rsidP="006C393D">
            <w:pPr>
              <w:rPr>
                <w:rFonts w:ascii="Times New Roman" w:hAnsi="Times New Roman" w:cs="Times New Roman"/>
                <w:sz w:val="20"/>
                <w:szCs w:val="20"/>
              </w:rPr>
            </w:pPr>
          </w:p>
        </w:tc>
        <w:tc>
          <w:tcPr>
            <w:tcW w:w="1920" w:type="dxa"/>
            <w:vAlign w:val="center"/>
          </w:tcPr>
          <w:p w14:paraId="371CFCD0" w14:textId="77777777" w:rsidR="004639BF" w:rsidRPr="00CF2181" w:rsidRDefault="004639BF" w:rsidP="006C393D">
            <w:pPr>
              <w:rPr>
                <w:rFonts w:ascii="Times New Roman" w:hAnsi="Times New Roman" w:cs="Times New Roman"/>
                <w:sz w:val="20"/>
                <w:szCs w:val="20"/>
              </w:rPr>
            </w:pPr>
          </w:p>
        </w:tc>
        <w:tc>
          <w:tcPr>
            <w:tcW w:w="1920" w:type="dxa"/>
            <w:vAlign w:val="center"/>
          </w:tcPr>
          <w:p w14:paraId="6E1B7F6B" w14:textId="77777777" w:rsidR="004639BF" w:rsidRPr="00CF2181" w:rsidRDefault="004639BF" w:rsidP="006C393D">
            <w:pPr>
              <w:rPr>
                <w:rFonts w:ascii="Times New Roman" w:hAnsi="Times New Roman" w:cs="Times New Roman"/>
                <w:sz w:val="20"/>
                <w:szCs w:val="20"/>
              </w:rPr>
            </w:pPr>
          </w:p>
        </w:tc>
        <w:tc>
          <w:tcPr>
            <w:tcW w:w="1920" w:type="dxa"/>
            <w:vAlign w:val="center"/>
          </w:tcPr>
          <w:p w14:paraId="2FF40D21" w14:textId="77777777" w:rsidR="004639BF" w:rsidRPr="00CF2181" w:rsidRDefault="004639BF" w:rsidP="006C393D">
            <w:pPr>
              <w:rPr>
                <w:rFonts w:ascii="Times New Roman" w:hAnsi="Times New Roman" w:cs="Times New Roman"/>
                <w:sz w:val="20"/>
                <w:szCs w:val="20"/>
              </w:rPr>
            </w:pPr>
          </w:p>
        </w:tc>
      </w:tr>
      <w:tr w:rsidR="00962A79" w14:paraId="14F12F09" w14:textId="77777777" w:rsidTr="00DE63D3">
        <w:trPr>
          <w:trHeight w:val="567"/>
        </w:trPr>
        <w:tc>
          <w:tcPr>
            <w:tcW w:w="1665" w:type="dxa"/>
            <w:vAlign w:val="center"/>
            <w:hideMark/>
          </w:tcPr>
          <w:p w14:paraId="1AAF19B1"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#1</w:t>
            </w:r>
          </w:p>
        </w:tc>
        <w:tc>
          <w:tcPr>
            <w:tcW w:w="1665" w:type="dxa"/>
            <w:vAlign w:val="center"/>
            <w:hideMark/>
          </w:tcPr>
          <w:p w14:paraId="4A796002"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18</w:t>
            </w:r>
          </w:p>
        </w:tc>
        <w:tc>
          <w:tcPr>
            <w:tcW w:w="1920" w:type="dxa"/>
            <w:vAlign w:val="center"/>
            <w:hideMark/>
          </w:tcPr>
          <w:p w14:paraId="2D651C3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−0.3 [−0.8, 0.2]</w:t>
            </w:r>
          </w:p>
        </w:tc>
        <w:tc>
          <w:tcPr>
            <w:tcW w:w="1920" w:type="dxa"/>
            <w:vAlign w:val="center"/>
            <w:hideMark/>
          </w:tcPr>
          <w:p w14:paraId="1AF874FA"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−3.2 [−4.3, −2.5]</w:t>
            </w:r>
          </w:p>
        </w:tc>
        <w:tc>
          <w:tcPr>
            <w:tcW w:w="1920" w:type="dxa"/>
            <w:vAlign w:val="center"/>
            <w:hideMark/>
          </w:tcPr>
          <w:p w14:paraId="48AC4C1F"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2.6 [1.9, 3.7]</w:t>
            </w:r>
          </w:p>
        </w:tc>
      </w:tr>
      <w:tr w:rsidR="00962A79" w14:paraId="4D7576DF" w14:textId="77777777" w:rsidTr="00DE63D3">
        <w:trPr>
          <w:trHeight w:val="567"/>
        </w:trPr>
        <w:tc>
          <w:tcPr>
            <w:tcW w:w="1665" w:type="dxa"/>
            <w:vAlign w:val="center"/>
            <w:hideMark/>
          </w:tcPr>
          <w:p w14:paraId="03A623B8"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#2</w:t>
            </w:r>
          </w:p>
        </w:tc>
        <w:tc>
          <w:tcPr>
            <w:tcW w:w="1665" w:type="dxa"/>
            <w:vAlign w:val="center"/>
            <w:hideMark/>
          </w:tcPr>
          <w:p w14:paraId="17B50D35"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18</w:t>
            </w:r>
          </w:p>
        </w:tc>
        <w:tc>
          <w:tcPr>
            <w:tcW w:w="1920" w:type="dxa"/>
            <w:vAlign w:val="center"/>
            <w:hideMark/>
          </w:tcPr>
          <w:p w14:paraId="17C8690C"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−0.4 [−0.7, −0.1]</w:t>
            </w:r>
          </w:p>
        </w:tc>
        <w:tc>
          <w:tcPr>
            <w:tcW w:w="1920" w:type="dxa"/>
            <w:vAlign w:val="center"/>
            <w:hideMark/>
          </w:tcPr>
          <w:p w14:paraId="7E72AD13"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−1.7 [−2.4, −1.3]</w:t>
            </w:r>
          </w:p>
        </w:tc>
        <w:tc>
          <w:tcPr>
            <w:tcW w:w="1920" w:type="dxa"/>
            <w:vAlign w:val="center"/>
            <w:hideMark/>
          </w:tcPr>
          <w:p w14:paraId="1066A931"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0.9 [0.5, 1.6]</w:t>
            </w:r>
          </w:p>
        </w:tc>
      </w:tr>
      <w:tr w:rsidR="00962A79" w14:paraId="5F89BCC5" w14:textId="77777777" w:rsidTr="00DE63D3">
        <w:trPr>
          <w:trHeight w:val="567"/>
        </w:trPr>
        <w:tc>
          <w:tcPr>
            <w:tcW w:w="1665" w:type="dxa"/>
            <w:vAlign w:val="center"/>
            <w:hideMark/>
          </w:tcPr>
          <w:p w14:paraId="2E5E1A16"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CPR</w:t>
            </w:r>
          </w:p>
        </w:tc>
        <w:tc>
          <w:tcPr>
            <w:tcW w:w="1665" w:type="dxa"/>
            <w:vAlign w:val="center"/>
          </w:tcPr>
          <w:p w14:paraId="6B1B85FF" w14:textId="77777777" w:rsidR="004639BF" w:rsidRPr="00CF2181" w:rsidRDefault="004639BF" w:rsidP="006C393D">
            <w:pPr>
              <w:rPr>
                <w:rFonts w:ascii="Times New Roman" w:hAnsi="Times New Roman" w:cs="Times New Roman"/>
                <w:sz w:val="20"/>
                <w:szCs w:val="20"/>
              </w:rPr>
            </w:pPr>
          </w:p>
        </w:tc>
        <w:tc>
          <w:tcPr>
            <w:tcW w:w="1920" w:type="dxa"/>
            <w:vAlign w:val="center"/>
          </w:tcPr>
          <w:p w14:paraId="19F076D5" w14:textId="77777777" w:rsidR="004639BF" w:rsidRPr="00CF2181" w:rsidRDefault="004639BF" w:rsidP="006C393D">
            <w:pPr>
              <w:rPr>
                <w:rFonts w:ascii="Times New Roman" w:hAnsi="Times New Roman" w:cs="Times New Roman"/>
                <w:sz w:val="20"/>
                <w:szCs w:val="20"/>
              </w:rPr>
            </w:pPr>
          </w:p>
        </w:tc>
        <w:tc>
          <w:tcPr>
            <w:tcW w:w="1920" w:type="dxa"/>
            <w:vAlign w:val="center"/>
          </w:tcPr>
          <w:p w14:paraId="390B9223" w14:textId="77777777" w:rsidR="004639BF" w:rsidRPr="00CF2181" w:rsidRDefault="004639BF" w:rsidP="006C393D">
            <w:pPr>
              <w:rPr>
                <w:rFonts w:ascii="Times New Roman" w:hAnsi="Times New Roman" w:cs="Times New Roman"/>
                <w:sz w:val="20"/>
                <w:szCs w:val="20"/>
              </w:rPr>
            </w:pPr>
          </w:p>
        </w:tc>
        <w:tc>
          <w:tcPr>
            <w:tcW w:w="1920" w:type="dxa"/>
            <w:vAlign w:val="center"/>
          </w:tcPr>
          <w:p w14:paraId="0BF20A81" w14:textId="77777777" w:rsidR="004639BF" w:rsidRPr="00CF2181" w:rsidRDefault="004639BF" w:rsidP="006C393D">
            <w:pPr>
              <w:rPr>
                <w:rFonts w:ascii="Times New Roman" w:hAnsi="Times New Roman" w:cs="Times New Roman"/>
                <w:sz w:val="20"/>
                <w:szCs w:val="20"/>
              </w:rPr>
            </w:pPr>
          </w:p>
        </w:tc>
      </w:tr>
      <w:tr w:rsidR="00962A79" w14:paraId="73CF00BD" w14:textId="77777777" w:rsidTr="00DE63D3">
        <w:trPr>
          <w:trHeight w:val="567"/>
        </w:trPr>
        <w:tc>
          <w:tcPr>
            <w:tcW w:w="1665" w:type="dxa"/>
            <w:vAlign w:val="center"/>
            <w:hideMark/>
          </w:tcPr>
          <w:p w14:paraId="421BBD77"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#3</w:t>
            </w:r>
          </w:p>
        </w:tc>
        <w:tc>
          <w:tcPr>
            <w:tcW w:w="1665" w:type="dxa"/>
            <w:vAlign w:val="center"/>
            <w:hideMark/>
          </w:tcPr>
          <w:p w14:paraId="3D40474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18</w:t>
            </w:r>
          </w:p>
        </w:tc>
        <w:tc>
          <w:tcPr>
            <w:tcW w:w="1920" w:type="dxa"/>
            <w:vAlign w:val="center"/>
            <w:hideMark/>
          </w:tcPr>
          <w:p w14:paraId="65FB992E"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−0.5 [−3.4, 2.4]</w:t>
            </w:r>
          </w:p>
        </w:tc>
        <w:tc>
          <w:tcPr>
            <w:tcW w:w="1920" w:type="dxa"/>
            <w:vAlign w:val="center"/>
            <w:hideMark/>
          </w:tcPr>
          <w:p w14:paraId="00305581"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−12.7 [−19.5, −8.6]</w:t>
            </w:r>
          </w:p>
        </w:tc>
        <w:tc>
          <w:tcPr>
            <w:tcW w:w="1920" w:type="dxa"/>
            <w:vAlign w:val="center"/>
            <w:hideMark/>
          </w:tcPr>
          <w:p w14:paraId="594CD688"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11.7 [7.6, 18.5]</w:t>
            </w:r>
          </w:p>
        </w:tc>
      </w:tr>
      <w:tr w:rsidR="00962A79" w14:paraId="45567B9E" w14:textId="77777777" w:rsidTr="00DE63D3">
        <w:trPr>
          <w:trHeight w:val="567"/>
        </w:trPr>
        <w:tc>
          <w:tcPr>
            <w:tcW w:w="1665" w:type="dxa"/>
            <w:vAlign w:val="center"/>
            <w:hideMark/>
          </w:tcPr>
          <w:p w14:paraId="675C3903"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#4</w:t>
            </w:r>
          </w:p>
        </w:tc>
        <w:tc>
          <w:tcPr>
            <w:tcW w:w="1665" w:type="dxa"/>
            <w:vAlign w:val="center"/>
            <w:hideMark/>
          </w:tcPr>
          <w:p w14:paraId="580406B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18</w:t>
            </w:r>
          </w:p>
        </w:tc>
        <w:tc>
          <w:tcPr>
            <w:tcW w:w="1920" w:type="dxa"/>
            <w:vAlign w:val="center"/>
            <w:hideMark/>
          </w:tcPr>
          <w:p w14:paraId="2D82D0DB"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−0.9 [−3.7, 2.0]</w:t>
            </w:r>
          </w:p>
        </w:tc>
        <w:tc>
          <w:tcPr>
            <w:tcW w:w="1920" w:type="dxa"/>
            <w:vAlign w:val="center"/>
            <w:hideMark/>
          </w:tcPr>
          <w:p w14:paraId="0E933FBF"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−13.0 [−19.7, −8.9]</w:t>
            </w:r>
          </w:p>
        </w:tc>
        <w:tc>
          <w:tcPr>
            <w:tcW w:w="1920" w:type="dxa"/>
            <w:vAlign w:val="center"/>
            <w:hideMark/>
          </w:tcPr>
          <w:p w14:paraId="4201423A"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11.3 [7.1, 18.0]</w:t>
            </w:r>
          </w:p>
        </w:tc>
      </w:tr>
      <w:tr w:rsidR="00962A79" w14:paraId="05E5B451" w14:textId="77777777" w:rsidTr="00DE63D3">
        <w:trPr>
          <w:trHeight w:val="567"/>
        </w:trPr>
        <w:tc>
          <w:tcPr>
            <w:tcW w:w="3330" w:type="dxa"/>
            <w:gridSpan w:val="2"/>
            <w:vAlign w:val="center"/>
            <w:hideMark/>
          </w:tcPr>
          <w:p w14:paraId="21D1405B"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b/>
                <w:sz w:val="20"/>
                <w:szCs w:val="20"/>
              </w:rPr>
              <w:t>Segments without a tip</w:t>
            </w:r>
          </w:p>
        </w:tc>
        <w:tc>
          <w:tcPr>
            <w:tcW w:w="1920" w:type="dxa"/>
            <w:vAlign w:val="center"/>
          </w:tcPr>
          <w:p w14:paraId="739EA25F" w14:textId="77777777" w:rsidR="004639BF" w:rsidRPr="00CF2181" w:rsidRDefault="004639BF" w:rsidP="006C393D">
            <w:pPr>
              <w:rPr>
                <w:rFonts w:ascii="Times New Roman" w:hAnsi="Times New Roman" w:cs="Times New Roman"/>
                <w:sz w:val="20"/>
                <w:szCs w:val="20"/>
              </w:rPr>
            </w:pPr>
          </w:p>
        </w:tc>
        <w:tc>
          <w:tcPr>
            <w:tcW w:w="1920" w:type="dxa"/>
            <w:vAlign w:val="center"/>
          </w:tcPr>
          <w:p w14:paraId="27C80302" w14:textId="77777777" w:rsidR="004639BF" w:rsidRPr="00CF2181" w:rsidRDefault="004639BF" w:rsidP="006C393D">
            <w:pPr>
              <w:rPr>
                <w:rFonts w:ascii="Times New Roman" w:hAnsi="Times New Roman" w:cs="Times New Roman"/>
                <w:sz w:val="20"/>
                <w:szCs w:val="20"/>
              </w:rPr>
            </w:pPr>
          </w:p>
        </w:tc>
        <w:tc>
          <w:tcPr>
            <w:tcW w:w="1920" w:type="dxa"/>
            <w:vAlign w:val="center"/>
          </w:tcPr>
          <w:p w14:paraId="3F283E2A" w14:textId="77777777" w:rsidR="004639BF" w:rsidRPr="00CF2181" w:rsidRDefault="004639BF" w:rsidP="006C393D">
            <w:pPr>
              <w:rPr>
                <w:rFonts w:ascii="Times New Roman" w:hAnsi="Times New Roman" w:cs="Times New Roman"/>
                <w:sz w:val="20"/>
                <w:szCs w:val="20"/>
              </w:rPr>
            </w:pPr>
          </w:p>
        </w:tc>
      </w:tr>
      <w:tr w:rsidR="00962A79" w14:paraId="4D3A60AF" w14:textId="77777777" w:rsidTr="00DE63D3">
        <w:trPr>
          <w:trHeight w:val="567"/>
        </w:trPr>
        <w:tc>
          <w:tcPr>
            <w:tcW w:w="1665" w:type="dxa"/>
            <w:vAlign w:val="center"/>
            <w:hideMark/>
          </w:tcPr>
          <w:p w14:paraId="58433FD8"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IMVR</w:t>
            </w:r>
          </w:p>
        </w:tc>
        <w:tc>
          <w:tcPr>
            <w:tcW w:w="1665" w:type="dxa"/>
            <w:vAlign w:val="center"/>
          </w:tcPr>
          <w:p w14:paraId="26F5390E" w14:textId="77777777" w:rsidR="004639BF" w:rsidRPr="00CF2181" w:rsidRDefault="004639BF" w:rsidP="006C393D">
            <w:pPr>
              <w:rPr>
                <w:rFonts w:ascii="Times New Roman" w:hAnsi="Times New Roman" w:cs="Times New Roman"/>
                <w:sz w:val="20"/>
                <w:szCs w:val="20"/>
              </w:rPr>
            </w:pPr>
          </w:p>
        </w:tc>
        <w:tc>
          <w:tcPr>
            <w:tcW w:w="1920" w:type="dxa"/>
            <w:vAlign w:val="center"/>
          </w:tcPr>
          <w:p w14:paraId="289AA408" w14:textId="77777777" w:rsidR="004639BF" w:rsidRPr="00CF2181" w:rsidRDefault="004639BF" w:rsidP="006C393D">
            <w:pPr>
              <w:rPr>
                <w:rFonts w:ascii="Times New Roman" w:hAnsi="Times New Roman" w:cs="Times New Roman"/>
                <w:sz w:val="20"/>
                <w:szCs w:val="20"/>
              </w:rPr>
            </w:pPr>
          </w:p>
        </w:tc>
        <w:tc>
          <w:tcPr>
            <w:tcW w:w="1920" w:type="dxa"/>
            <w:vAlign w:val="center"/>
          </w:tcPr>
          <w:p w14:paraId="4F93877E" w14:textId="77777777" w:rsidR="004639BF" w:rsidRPr="00CF2181" w:rsidRDefault="004639BF" w:rsidP="006C393D">
            <w:pPr>
              <w:rPr>
                <w:rFonts w:ascii="Times New Roman" w:hAnsi="Times New Roman" w:cs="Times New Roman"/>
                <w:sz w:val="20"/>
                <w:szCs w:val="20"/>
              </w:rPr>
            </w:pPr>
          </w:p>
        </w:tc>
        <w:tc>
          <w:tcPr>
            <w:tcW w:w="1920" w:type="dxa"/>
            <w:vAlign w:val="center"/>
          </w:tcPr>
          <w:p w14:paraId="69C1DCA4" w14:textId="77777777" w:rsidR="004639BF" w:rsidRPr="00CF2181" w:rsidRDefault="004639BF" w:rsidP="006C393D">
            <w:pPr>
              <w:rPr>
                <w:rFonts w:ascii="Times New Roman" w:hAnsi="Times New Roman" w:cs="Times New Roman"/>
                <w:sz w:val="20"/>
                <w:szCs w:val="20"/>
              </w:rPr>
            </w:pPr>
          </w:p>
        </w:tc>
      </w:tr>
      <w:tr w:rsidR="00962A79" w14:paraId="7AA082AD" w14:textId="77777777" w:rsidTr="00DE63D3">
        <w:trPr>
          <w:trHeight w:val="567"/>
        </w:trPr>
        <w:tc>
          <w:tcPr>
            <w:tcW w:w="1665" w:type="dxa"/>
            <w:vAlign w:val="center"/>
            <w:hideMark/>
          </w:tcPr>
          <w:p w14:paraId="539C02FF"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#1</w:t>
            </w:r>
          </w:p>
        </w:tc>
        <w:tc>
          <w:tcPr>
            <w:tcW w:w="1665" w:type="dxa"/>
            <w:vAlign w:val="center"/>
            <w:hideMark/>
          </w:tcPr>
          <w:p w14:paraId="232BE048"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34</w:t>
            </w:r>
          </w:p>
        </w:tc>
        <w:tc>
          <w:tcPr>
            <w:tcW w:w="1920" w:type="dxa"/>
            <w:vAlign w:val="center"/>
            <w:hideMark/>
          </w:tcPr>
          <w:p w14:paraId="6547F65B"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−0.1 [−0.4, 0.2]</w:t>
            </w:r>
          </w:p>
        </w:tc>
        <w:tc>
          <w:tcPr>
            <w:tcW w:w="1920" w:type="dxa"/>
            <w:vAlign w:val="center"/>
            <w:hideMark/>
          </w:tcPr>
          <w:p w14:paraId="14C2F6D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−2.3 [−2.9, −1.8]</w:t>
            </w:r>
          </w:p>
        </w:tc>
        <w:tc>
          <w:tcPr>
            <w:tcW w:w="1920" w:type="dxa"/>
            <w:vAlign w:val="center"/>
            <w:hideMark/>
          </w:tcPr>
          <w:p w14:paraId="1684AAFE"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2.0 [1.6, 2.7]</w:t>
            </w:r>
          </w:p>
        </w:tc>
      </w:tr>
      <w:tr w:rsidR="00962A79" w14:paraId="643E4572" w14:textId="77777777" w:rsidTr="00DE63D3">
        <w:trPr>
          <w:trHeight w:val="567"/>
        </w:trPr>
        <w:tc>
          <w:tcPr>
            <w:tcW w:w="1665" w:type="dxa"/>
            <w:vAlign w:val="center"/>
            <w:hideMark/>
          </w:tcPr>
          <w:p w14:paraId="7AC20DB9"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#2</w:t>
            </w:r>
          </w:p>
        </w:tc>
        <w:tc>
          <w:tcPr>
            <w:tcW w:w="1665" w:type="dxa"/>
            <w:vAlign w:val="center"/>
            <w:hideMark/>
          </w:tcPr>
          <w:p w14:paraId="01955B30"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34</w:t>
            </w:r>
          </w:p>
        </w:tc>
        <w:tc>
          <w:tcPr>
            <w:tcW w:w="1920" w:type="dxa"/>
            <w:vAlign w:val="center"/>
            <w:hideMark/>
          </w:tcPr>
          <w:p w14:paraId="59D7DFFB"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−0.1 [−0.2, 0.0]</w:t>
            </w:r>
          </w:p>
        </w:tc>
        <w:tc>
          <w:tcPr>
            <w:tcW w:w="1920" w:type="dxa"/>
            <w:vAlign w:val="center"/>
            <w:hideMark/>
          </w:tcPr>
          <w:p w14:paraId="49B88C15"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−0.8 [−1.0, −0.6]</w:t>
            </w:r>
          </w:p>
        </w:tc>
        <w:tc>
          <w:tcPr>
            <w:tcW w:w="1920" w:type="dxa"/>
            <w:vAlign w:val="center"/>
            <w:hideMark/>
          </w:tcPr>
          <w:p w14:paraId="47E2D626"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0.6 [0.5, 0.8]</w:t>
            </w:r>
          </w:p>
        </w:tc>
      </w:tr>
      <w:tr w:rsidR="00962A79" w14:paraId="63ED40B5" w14:textId="77777777" w:rsidTr="00DE63D3">
        <w:trPr>
          <w:trHeight w:val="567"/>
        </w:trPr>
        <w:tc>
          <w:tcPr>
            <w:tcW w:w="1665" w:type="dxa"/>
            <w:vAlign w:val="center"/>
            <w:hideMark/>
          </w:tcPr>
          <w:p w14:paraId="43FB17DB"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CPR</w:t>
            </w:r>
          </w:p>
        </w:tc>
        <w:tc>
          <w:tcPr>
            <w:tcW w:w="1665" w:type="dxa"/>
            <w:vAlign w:val="center"/>
          </w:tcPr>
          <w:p w14:paraId="12CF068D" w14:textId="77777777" w:rsidR="004639BF" w:rsidRPr="00CF2181" w:rsidRDefault="004639BF" w:rsidP="006C393D">
            <w:pPr>
              <w:rPr>
                <w:rFonts w:ascii="Times New Roman" w:hAnsi="Times New Roman" w:cs="Times New Roman"/>
                <w:sz w:val="20"/>
                <w:szCs w:val="20"/>
              </w:rPr>
            </w:pPr>
          </w:p>
        </w:tc>
        <w:tc>
          <w:tcPr>
            <w:tcW w:w="1920" w:type="dxa"/>
            <w:vAlign w:val="center"/>
          </w:tcPr>
          <w:p w14:paraId="2B3B0878" w14:textId="77777777" w:rsidR="004639BF" w:rsidRPr="00CF2181" w:rsidRDefault="004639BF" w:rsidP="006C393D">
            <w:pPr>
              <w:rPr>
                <w:rFonts w:ascii="Times New Roman" w:hAnsi="Times New Roman" w:cs="Times New Roman"/>
                <w:sz w:val="20"/>
                <w:szCs w:val="20"/>
              </w:rPr>
            </w:pPr>
          </w:p>
        </w:tc>
        <w:tc>
          <w:tcPr>
            <w:tcW w:w="1920" w:type="dxa"/>
            <w:vAlign w:val="center"/>
          </w:tcPr>
          <w:p w14:paraId="12C0B4BF" w14:textId="77777777" w:rsidR="004639BF" w:rsidRPr="00CF2181" w:rsidRDefault="004639BF" w:rsidP="006C393D">
            <w:pPr>
              <w:rPr>
                <w:rFonts w:ascii="Times New Roman" w:hAnsi="Times New Roman" w:cs="Times New Roman"/>
                <w:sz w:val="20"/>
                <w:szCs w:val="20"/>
              </w:rPr>
            </w:pPr>
          </w:p>
        </w:tc>
        <w:tc>
          <w:tcPr>
            <w:tcW w:w="1920" w:type="dxa"/>
            <w:vAlign w:val="center"/>
          </w:tcPr>
          <w:p w14:paraId="05E2AC00" w14:textId="77777777" w:rsidR="004639BF" w:rsidRPr="00CF2181" w:rsidRDefault="004639BF" w:rsidP="006C393D">
            <w:pPr>
              <w:rPr>
                <w:rFonts w:ascii="Times New Roman" w:hAnsi="Times New Roman" w:cs="Times New Roman"/>
                <w:sz w:val="20"/>
                <w:szCs w:val="20"/>
              </w:rPr>
            </w:pPr>
          </w:p>
        </w:tc>
      </w:tr>
      <w:tr w:rsidR="00962A79" w14:paraId="1B966EB0" w14:textId="77777777" w:rsidTr="00DE63D3">
        <w:trPr>
          <w:trHeight w:val="567"/>
        </w:trPr>
        <w:tc>
          <w:tcPr>
            <w:tcW w:w="1665" w:type="dxa"/>
            <w:vAlign w:val="center"/>
            <w:hideMark/>
          </w:tcPr>
          <w:p w14:paraId="1FD84F40"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#3</w:t>
            </w:r>
          </w:p>
        </w:tc>
        <w:tc>
          <w:tcPr>
            <w:tcW w:w="1665" w:type="dxa"/>
            <w:vAlign w:val="center"/>
            <w:hideMark/>
          </w:tcPr>
          <w:p w14:paraId="48650884"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34</w:t>
            </w:r>
          </w:p>
        </w:tc>
        <w:tc>
          <w:tcPr>
            <w:tcW w:w="1920" w:type="dxa"/>
            <w:vAlign w:val="center"/>
            <w:hideMark/>
          </w:tcPr>
          <w:p w14:paraId="6704879E"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−0.2 [−1.3, 1.0]</w:t>
            </w:r>
          </w:p>
        </w:tc>
        <w:tc>
          <w:tcPr>
            <w:tcW w:w="1920" w:type="dxa"/>
            <w:vAlign w:val="center"/>
            <w:hideMark/>
          </w:tcPr>
          <w:p w14:paraId="33D3A62B"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−6.8 [−9.2, −5.1]</w:t>
            </w:r>
          </w:p>
        </w:tc>
        <w:tc>
          <w:tcPr>
            <w:tcW w:w="1920" w:type="dxa"/>
            <w:vAlign w:val="center"/>
            <w:hideMark/>
          </w:tcPr>
          <w:p w14:paraId="599A9D6E"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6.5 [4.8, 8.8]</w:t>
            </w:r>
          </w:p>
        </w:tc>
      </w:tr>
      <w:tr w:rsidR="00962A79" w14:paraId="17854B37" w14:textId="77777777" w:rsidTr="00DE63D3">
        <w:trPr>
          <w:trHeight w:val="567"/>
        </w:trPr>
        <w:tc>
          <w:tcPr>
            <w:tcW w:w="1665" w:type="dxa"/>
            <w:tcBorders>
              <w:bottom w:val="single" w:sz="4" w:space="0" w:color="auto"/>
            </w:tcBorders>
            <w:vAlign w:val="center"/>
            <w:hideMark/>
          </w:tcPr>
          <w:p w14:paraId="752114B9"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#4</w:t>
            </w:r>
          </w:p>
        </w:tc>
        <w:tc>
          <w:tcPr>
            <w:tcW w:w="1665" w:type="dxa"/>
            <w:tcBorders>
              <w:bottom w:val="single" w:sz="4" w:space="0" w:color="auto"/>
            </w:tcBorders>
            <w:vAlign w:val="center"/>
            <w:hideMark/>
          </w:tcPr>
          <w:p w14:paraId="112505A8"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34</w:t>
            </w:r>
          </w:p>
        </w:tc>
        <w:tc>
          <w:tcPr>
            <w:tcW w:w="1920" w:type="dxa"/>
            <w:tcBorders>
              <w:bottom w:val="single" w:sz="4" w:space="0" w:color="auto"/>
            </w:tcBorders>
            <w:vAlign w:val="center"/>
            <w:hideMark/>
          </w:tcPr>
          <w:p w14:paraId="5456A8AA"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−0.3 [−1.5, 0.9]</w:t>
            </w:r>
          </w:p>
        </w:tc>
        <w:tc>
          <w:tcPr>
            <w:tcW w:w="1920" w:type="dxa"/>
            <w:tcBorders>
              <w:bottom w:val="single" w:sz="4" w:space="0" w:color="auto"/>
            </w:tcBorders>
            <w:vAlign w:val="center"/>
            <w:hideMark/>
          </w:tcPr>
          <w:p w14:paraId="1B91692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−7.3 [−9.8, −5.5]</w:t>
            </w:r>
          </w:p>
        </w:tc>
        <w:tc>
          <w:tcPr>
            <w:tcW w:w="1920" w:type="dxa"/>
            <w:tcBorders>
              <w:bottom w:val="single" w:sz="4" w:space="0" w:color="auto"/>
            </w:tcBorders>
            <w:vAlign w:val="center"/>
            <w:hideMark/>
          </w:tcPr>
          <w:p w14:paraId="347C16D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6.7 [4.9, 9.2]</w:t>
            </w:r>
          </w:p>
        </w:tc>
      </w:tr>
    </w:tbl>
    <w:p w14:paraId="6FA34249" w14:textId="77777777" w:rsidR="00190858"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CI</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confidence interval; CPR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curved planar reformation; IMVR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w:t>
      </w:r>
      <w:r w:rsidR="00F40369" w:rsidRPr="00CF2181">
        <w:rPr>
          <w:rFonts w:ascii="Times New Roman" w:hAnsi="Times New Roman" w:cs="Times New Roman"/>
          <w:sz w:val="20"/>
          <w:szCs w:val="20"/>
        </w:rPr>
        <w:t>s</w:t>
      </w:r>
      <w:r w:rsidRPr="00CF2181">
        <w:rPr>
          <w:rFonts w:ascii="Times New Roman" w:hAnsi="Times New Roman" w:cs="Times New Roman"/>
          <w:sz w:val="20"/>
          <w:szCs w:val="20"/>
        </w:rPr>
        <w:t>; LOA</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limit of agreement</w:t>
      </w:r>
      <w:r w:rsidR="008823D9"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p>
    <w:p w14:paraId="6532EB65" w14:textId="77777777" w:rsidR="00765EBB"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br w:type="page"/>
      </w:r>
    </w:p>
    <w:p w14:paraId="6D7D6BB6" w14:textId="77777777" w:rsidR="00190858" w:rsidRPr="00CF2181" w:rsidRDefault="008828F2" w:rsidP="006C393D">
      <w:pPr>
        <w:widowControl/>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sidR="0051615E">
        <w:rPr>
          <w:rFonts w:ascii="Times New Roman" w:hAnsi="Times New Roman" w:cs="Times New Roman"/>
          <w:b/>
          <w:bCs/>
          <w:sz w:val="20"/>
          <w:szCs w:val="20"/>
        </w:rPr>
        <w:t>5</w:t>
      </w:r>
      <w:r w:rsidR="00E75D22" w:rsidRPr="00CF2181">
        <w:rPr>
          <w:rFonts w:ascii="Times New Roman" w:hAnsi="Times New Roman" w:cs="Times New Roman"/>
          <w:b/>
          <w:bCs/>
          <w:sz w:val="20"/>
          <w:szCs w:val="20"/>
        </w:rPr>
        <w:t>. Intra-observer reliability of IMVR and CPR</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2044"/>
        <w:gridCol w:w="2328"/>
        <w:gridCol w:w="2327"/>
        <w:gridCol w:w="2327"/>
      </w:tblGrid>
      <w:tr w:rsidR="00962A79" w14:paraId="13391001" w14:textId="77777777" w:rsidTr="00F51FAC">
        <w:trPr>
          <w:trHeight w:val="567"/>
        </w:trPr>
        <w:tc>
          <w:tcPr>
            <w:tcW w:w="1132" w:type="pct"/>
            <w:tcBorders>
              <w:top w:val="single" w:sz="4" w:space="0" w:color="auto"/>
              <w:bottom w:val="single" w:sz="4" w:space="0" w:color="auto"/>
            </w:tcBorders>
            <w:vAlign w:val="center"/>
            <w:hideMark/>
          </w:tcPr>
          <w:p w14:paraId="7F9A2624" w14:textId="77777777" w:rsidR="004639BF" w:rsidRPr="00CF2181" w:rsidRDefault="004639BF" w:rsidP="006C393D">
            <w:pPr>
              <w:widowControl/>
              <w:rPr>
                <w:rFonts w:ascii="Times New Roman" w:eastAsia="ＭＳ Ｐゴシック" w:hAnsi="Times New Roman" w:cs="Times New Roman"/>
                <w:b/>
                <w:kern w:val="0"/>
                <w:sz w:val="20"/>
                <w:szCs w:val="20"/>
              </w:rPr>
            </w:pPr>
          </w:p>
        </w:tc>
        <w:tc>
          <w:tcPr>
            <w:tcW w:w="1289" w:type="pct"/>
            <w:tcBorders>
              <w:top w:val="single" w:sz="4" w:space="0" w:color="auto"/>
              <w:bottom w:val="single" w:sz="4" w:space="0" w:color="auto"/>
            </w:tcBorders>
            <w:vAlign w:val="center"/>
            <w:hideMark/>
          </w:tcPr>
          <w:p w14:paraId="57B62B30"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ICC(1) [95% CI]</w:t>
            </w:r>
          </w:p>
        </w:tc>
        <w:tc>
          <w:tcPr>
            <w:tcW w:w="1289" w:type="pct"/>
            <w:tcBorders>
              <w:top w:val="single" w:sz="4" w:space="0" w:color="auto"/>
              <w:bottom w:val="single" w:sz="4" w:space="0" w:color="auto"/>
            </w:tcBorders>
            <w:vAlign w:val="center"/>
            <w:hideMark/>
          </w:tcPr>
          <w:p w14:paraId="02A3B0E0"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ICC(A,1) [95% CI]</w:t>
            </w:r>
          </w:p>
        </w:tc>
        <w:tc>
          <w:tcPr>
            <w:tcW w:w="1289" w:type="pct"/>
            <w:tcBorders>
              <w:top w:val="single" w:sz="4" w:space="0" w:color="auto"/>
              <w:bottom w:val="single" w:sz="4" w:space="0" w:color="auto"/>
            </w:tcBorders>
            <w:vAlign w:val="center"/>
            <w:hideMark/>
          </w:tcPr>
          <w:p w14:paraId="5CC52C15"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ICC(C,1) [95% CI]</w:t>
            </w:r>
          </w:p>
        </w:tc>
      </w:tr>
      <w:tr w:rsidR="00962A79" w14:paraId="55AED135" w14:textId="77777777" w:rsidTr="00F51FAC">
        <w:trPr>
          <w:trHeight w:val="567"/>
        </w:trPr>
        <w:tc>
          <w:tcPr>
            <w:tcW w:w="1132" w:type="pct"/>
            <w:tcBorders>
              <w:top w:val="single" w:sz="4" w:space="0" w:color="auto"/>
            </w:tcBorders>
            <w:vAlign w:val="center"/>
          </w:tcPr>
          <w:p w14:paraId="0F27AFD6"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Aortic root</w:t>
            </w:r>
          </w:p>
        </w:tc>
        <w:tc>
          <w:tcPr>
            <w:tcW w:w="1289" w:type="pct"/>
            <w:tcBorders>
              <w:top w:val="single" w:sz="4" w:space="0" w:color="auto"/>
            </w:tcBorders>
            <w:vAlign w:val="center"/>
          </w:tcPr>
          <w:p w14:paraId="0091646F"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tcBorders>
              <w:top w:val="single" w:sz="4" w:space="0" w:color="auto"/>
            </w:tcBorders>
            <w:vAlign w:val="center"/>
          </w:tcPr>
          <w:p w14:paraId="64C6B8EF"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tcBorders>
              <w:top w:val="single" w:sz="4" w:space="0" w:color="auto"/>
            </w:tcBorders>
            <w:vAlign w:val="center"/>
          </w:tcPr>
          <w:p w14:paraId="36B19506"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279ECD60" w14:textId="77777777" w:rsidTr="00F51FAC">
        <w:trPr>
          <w:trHeight w:val="567"/>
        </w:trPr>
        <w:tc>
          <w:tcPr>
            <w:tcW w:w="1132" w:type="pct"/>
            <w:vAlign w:val="center"/>
          </w:tcPr>
          <w:p w14:paraId="2E9CC9C7"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IMVR</w:t>
            </w:r>
          </w:p>
        </w:tc>
        <w:tc>
          <w:tcPr>
            <w:tcW w:w="1289" w:type="pct"/>
            <w:vAlign w:val="center"/>
          </w:tcPr>
          <w:p w14:paraId="4FF5A3DE"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1D9C6DEB"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153183ED"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5F9AF897" w14:textId="77777777" w:rsidTr="00F51FAC">
        <w:trPr>
          <w:trHeight w:val="567"/>
        </w:trPr>
        <w:tc>
          <w:tcPr>
            <w:tcW w:w="1132" w:type="pct"/>
            <w:vAlign w:val="center"/>
            <w:hideMark/>
          </w:tcPr>
          <w:p w14:paraId="1239B126"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 #1</w:t>
            </w:r>
          </w:p>
        </w:tc>
        <w:tc>
          <w:tcPr>
            <w:tcW w:w="1289" w:type="pct"/>
            <w:vAlign w:val="center"/>
            <w:hideMark/>
          </w:tcPr>
          <w:p w14:paraId="4A4DA70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0.996 [0.995, 0.997]</w:t>
            </w:r>
          </w:p>
        </w:tc>
        <w:tc>
          <w:tcPr>
            <w:tcW w:w="1289" w:type="pct"/>
            <w:vAlign w:val="center"/>
            <w:hideMark/>
          </w:tcPr>
          <w:p w14:paraId="200E193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0.996 [0.995, 0.997]</w:t>
            </w:r>
          </w:p>
        </w:tc>
        <w:tc>
          <w:tcPr>
            <w:tcW w:w="1289" w:type="pct"/>
            <w:vAlign w:val="center"/>
            <w:hideMark/>
          </w:tcPr>
          <w:p w14:paraId="57EAA3C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0.996 [0.994, 0.997]</w:t>
            </w:r>
          </w:p>
        </w:tc>
      </w:tr>
      <w:tr w:rsidR="00962A79" w14:paraId="23EDFE2F" w14:textId="77777777" w:rsidTr="00F51FAC">
        <w:trPr>
          <w:trHeight w:val="567"/>
        </w:trPr>
        <w:tc>
          <w:tcPr>
            <w:tcW w:w="1132" w:type="pct"/>
            <w:vAlign w:val="center"/>
            <w:hideMark/>
          </w:tcPr>
          <w:p w14:paraId="573FA221"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 #2</w:t>
            </w:r>
          </w:p>
        </w:tc>
        <w:tc>
          <w:tcPr>
            <w:tcW w:w="1289" w:type="pct"/>
            <w:vAlign w:val="center"/>
            <w:hideMark/>
          </w:tcPr>
          <w:p w14:paraId="3F3BADB2"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[0.999, 1.000]</w:t>
            </w:r>
          </w:p>
        </w:tc>
        <w:tc>
          <w:tcPr>
            <w:tcW w:w="1289" w:type="pct"/>
            <w:vAlign w:val="center"/>
            <w:hideMark/>
          </w:tcPr>
          <w:p w14:paraId="6F835A1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[0.999, 1.000]</w:t>
            </w:r>
          </w:p>
        </w:tc>
        <w:tc>
          <w:tcPr>
            <w:tcW w:w="1289" w:type="pct"/>
            <w:vAlign w:val="center"/>
            <w:hideMark/>
          </w:tcPr>
          <w:p w14:paraId="1D24B2D9"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[0.999, 1.000]</w:t>
            </w:r>
          </w:p>
        </w:tc>
      </w:tr>
      <w:tr w:rsidR="00962A79" w14:paraId="565A1F3A" w14:textId="77777777" w:rsidTr="00F51FAC">
        <w:trPr>
          <w:trHeight w:val="567"/>
        </w:trPr>
        <w:tc>
          <w:tcPr>
            <w:tcW w:w="1132" w:type="pct"/>
            <w:vAlign w:val="center"/>
          </w:tcPr>
          <w:p w14:paraId="7C3D1242"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CPR</w:t>
            </w:r>
          </w:p>
        </w:tc>
        <w:tc>
          <w:tcPr>
            <w:tcW w:w="1289" w:type="pct"/>
            <w:vAlign w:val="center"/>
          </w:tcPr>
          <w:p w14:paraId="4DF26F3A"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89" w:type="pct"/>
            <w:vAlign w:val="center"/>
          </w:tcPr>
          <w:p w14:paraId="68A1EAA5"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89" w:type="pct"/>
            <w:vAlign w:val="center"/>
          </w:tcPr>
          <w:p w14:paraId="26B3AF55" w14:textId="77777777" w:rsidR="004639BF" w:rsidRPr="00CF2181" w:rsidRDefault="004639BF" w:rsidP="006C393D">
            <w:pPr>
              <w:widowControl/>
              <w:rPr>
                <w:rFonts w:ascii="Times New Roman" w:eastAsia="ＭＳ Ｐゴシック" w:hAnsi="Times New Roman" w:cs="Times New Roman"/>
                <w:kern w:val="24"/>
                <w:sz w:val="20"/>
                <w:szCs w:val="20"/>
              </w:rPr>
            </w:pPr>
          </w:p>
        </w:tc>
      </w:tr>
      <w:tr w:rsidR="00962A79" w14:paraId="009B1D73" w14:textId="77777777" w:rsidTr="00F51FAC">
        <w:trPr>
          <w:trHeight w:val="567"/>
        </w:trPr>
        <w:tc>
          <w:tcPr>
            <w:tcW w:w="1132" w:type="pct"/>
            <w:vAlign w:val="center"/>
            <w:hideMark/>
          </w:tcPr>
          <w:p w14:paraId="5A6CDB9F"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 #3</w:t>
            </w:r>
          </w:p>
        </w:tc>
        <w:tc>
          <w:tcPr>
            <w:tcW w:w="1289" w:type="pct"/>
            <w:vAlign w:val="center"/>
            <w:hideMark/>
          </w:tcPr>
          <w:p w14:paraId="1D323DA7"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0.994 [0.992, 0.996]</w:t>
            </w:r>
          </w:p>
        </w:tc>
        <w:tc>
          <w:tcPr>
            <w:tcW w:w="1289" w:type="pct"/>
            <w:vAlign w:val="center"/>
            <w:hideMark/>
          </w:tcPr>
          <w:p w14:paraId="2B73EFCF"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0.994 [0.992, 0.996]</w:t>
            </w:r>
          </w:p>
        </w:tc>
        <w:tc>
          <w:tcPr>
            <w:tcW w:w="1289" w:type="pct"/>
            <w:vAlign w:val="center"/>
            <w:hideMark/>
          </w:tcPr>
          <w:p w14:paraId="19C39E43"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0.994 [0.992, 0.996]</w:t>
            </w:r>
          </w:p>
        </w:tc>
      </w:tr>
      <w:tr w:rsidR="00962A79" w14:paraId="2278ABB8" w14:textId="77777777" w:rsidTr="00F51FAC">
        <w:trPr>
          <w:trHeight w:val="567"/>
        </w:trPr>
        <w:tc>
          <w:tcPr>
            <w:tcW w:w="1132" w:type="pct"/>
            <w:vAlign w:val="center"/>
            <w:hideMark/>
          </w:tcPr>
          <w:p w14:paraId="59C58597"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 #4</w:t>
            </w:r>
          </w:p>
        </w:tc>
        <w:tc>
          <w:tcPr>
            <w:tcW w:w="1289" w:type="pct"/>
            <w:vAlign w:val="center"/>
            <w:hideMark/>
          </w:tcPr>
          <w:p w14:paraId="09A2D045"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0.987 [0.982, 0.991]</w:t>
            </w:r>
          </w:p>
        </w:tc>
        <w:tc>
          <w:tcPr>
            <w:tcW w:w="1289" w:type="pct"/>
            <w:vAlign w:val="center"/>
            <w:hideMark/>
          </w:tcPr>
          <w:p w14:paraId="461CA0E9"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0.987 [0.982, 0.991]</w:t>
            </w:r>
          </w:p>
        </w:tc>
        <w:tc>
          <w:tcPr>
            <w:tcW w:w="1289" w:type="pct"/>
            <w:vAlign w:val="center"/>
            <w:hideMark/>
          </w:tcPr>
          <w:p w14:paraId="5355ED2D"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0.987 [0.982, 0.991]</w:t>
            </w:r>
          </w:p>
        </w:tc>
      </w:tr>
      <w:tr w:rsidR="00962A79" w14:paraId="62AE2A45" w14:textId="77777777" w:rsidTr="00F51FAC">
        <w:trPr>
          <w:trHeight w:val="567"/>
        </w:trPr>
        <w:tc>
          <w:tcPr>
            <w:tcW w:w="1132" w:type="pct"/>
            <w:vAlign w:val="center"/>
          </w:tcPr>
          <w:p w14:paraId="0A60798E"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Coronary artery</w:t>
            </w:r>
          </w:p>
        </w:tc>
        <w:tc>
          <w:tcPr>
            <w:tcW w:w="1289" w:type="pct"/>
            <w:vAlign w:val="center"/>
          </w:tcPr>
          <w:p w14:paraId="3223E98B"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26C352BD"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2E49DCF3"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67302613" w14:textId="77777777" w:rsidTr="00F51FAC">
        <w:trPr>
          <w:trHeight w:val="567"/>
        </w:trPr>
        <w:tc>
          <w:tcPr>
            <w:tcW w:w="1132" w:type="pct"/>
            <w:vAlign w:val="center"/>
          </w:tcPr>
          <w:p w14:paraId="4E988AA8"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IMVR</w:t>
            </w:r>
          </w:p>
        </w:tc>
        <w:tc>
          <w:tcPr>
            <w:tcW w:w="1289" w:type="pct"/>
            <w:vAlign w:val="center"/>
          </w:tcPr>
          <w:p w14:paraId="4D0C36F5"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68A52C5E"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89" w:type="pct"/>
            <w:vAlign w:val="center"/>
          </w:tcPr>
          <w:p w14:paraId="23A40A69"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3FEC62AA" w14:textId="77777777" w:rsidTr="00F51FAC">
        <w:trPr>
          <w:trHeight w:val="567"/>
        </w:trPr>
        <w:tc>
          <w:tcPr>
            <w:tcW w:w="1132" w:type="pct"/>
            <w:vAlign w:val="center"/>
            <w:hideMark/>
          </w:tcPr>
          <w:p w14:paraId="3D318F21"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 #1</w:t>
            </w:r>
          </w:p>
        </w:tc>
        <w:tc>
          <w:tcPr>
            <w:tcW w:w="1289" w:type="pct"/>
            <w:vAlign w:val="center"/>
            <w:hideMark/>
          </w:tcPr>
          <w:p w14:paraId="314CB1D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c>
          <w:tcPr>
            <w:tcW w:w="1289" w:type="pct"/>
            <w:vAlign w:val="center"/>
            <w:hideMark/>
          </w:tcPr>
          <w:p w14:paraId="6650530F"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c>
          <w:tcPr>
            <w:tcW w:w="1289" w:type="pct"/>
            <w:vAlign w:val="center"/>
            <w:hideMark/>
          </w:tcPr>
          <w:p w14:paraId="328F563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r>
      <w:tr w:rsidR="00962A79" w14:paraId="3D3E5CBB" w14:textId="77777777" w:rsidTr="00F51FAC">
        <w:trPr>
          <w:trHeight w:val="567"/>
        </w:trPr>
        <w:tc>
          <w:tcPr>
            <w:tcW w:w="1132" w:type="pct"/>
            <w:vAlign w:val="center"/>
            <w:hideMark/>
          </w:tcPr>
          <w:p w14:paraId="6A91DAF0"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 #2</w:t>
            </w:r>
          </w:p>
        </w:tc>
        <w:tc>
          <w:tcPr>
            <w:tcW w:w="1289" w:type="pct"/>
            <w:vAlign w:val="center"/>
            <w:hideMark/>
          </w:tcPr>
          <w:p w14:paraId="78891874"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[1.000, 1.000]</w:t>
            </w:r>
          </w:p>
        </w:tc>
        <w:tc>
          <w:tcPr>
            <w:tcW w:w="1289" w:type="pct"/>
            <w:vAlign w:val="center"/>
            <w:hideMark/>
          </w:tcPr>
          <w:p w14:paraId="3E7C103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[1.000, 1.000]</w:t>
            </w:r>
          </w:p>
        </w:tc>
        <w:tc>
          <w:tcPr>
            <w:tcW w:w="1289" w:type="pct"/>
            <w:vAlign w:val="center"/>
            <w:hideMark/>
          </w:tcPr>
          <w:p w14:paraId="3887651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1.000 [1.000, 1.000]</w:t>
            </w:r>
          </w:p>
        </w:tc>
      </w:tr>
      <w:tr w:rsidR="00962A79" w14:paraId="74FB4E27" w14:textId="77777777" w:rsidTr="00F51FAC">
        <w:trPr>
          <w:trHeight w:val="567"/>
        </w:trPr>
        <w:tc>
          <w:tcPr>
            <w:tcW w:w="1132" w:type="pct"/>
            <w:vAlign w:val="center"/>
          </w:tcPr>
          <w:p w14:paraId="1C7833F3"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CPR</w:t>
            </w:r>
          </w:p>
        </w:tc>
        <w:tc>
          <w:tcPr>
            <w:tcW w:w="1289" w:type="pct"/>
            <w:vAlign w:val="center"/>
          </w:tcPr>
          <w:p w14:paraId="4A6DA5BA"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89" w:type="pct"/>
            <w:vAlign w:val="center"/>
          </w:tcPr>
          <w:p w14:paraId="6B7BB01A"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89" w:type="pct"/>
            <w:vAlign w:val="center"/>
          </w:tcPr>
          <w:p w14:paraId="031FC5FE" w14:textId="77777777" w:rsidR="004639BF" w:rsidRPr="00CF2181" w:rsidRDefault="004639BF" w:rsidP="006C393D">
            <w:pPr>
              <w:widowControl/>
              <w:rPr>
                <w:rFonts w:ascii="Times New Roman" w:eastAsia="ＭＳ Ｐゴシック" w:hAnsi="Times New Roman" w:cs="Times New Roman"/>
                <w:kern w:val="24"/>
                <w:sz w:val="20"/>
                <w:szCs w:val="20"/>
              </w:rPr>
            </w:pPr>
          </w:p>
        </w:tc>
      </w:tr>
      <w:tr w:rsidR="00962A79" w14:paraId="2B6FE971" w14:textId="77777777" w:rsidTr="00F51FAC">
        <w:trPr>
          <w:trHeight w:val="567"/>
        </w:trPr>
        <w:tc>
          <w:tcPr>
            <w:tcW w:w="1132" w:type="pct"/>
            <w:vAlign w:val="center"/>
            <w:hideMark/>
          </w:tcPr>
          <w:p w14:paraId="67F226CE"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 #3</w:t>
            </w:r>
          </w:p>
        </w:tc>
        <w:tc>
          <w:tcPr>
            <w:tcW w:w="1289" w:type="pct"/>
            <w:vAlign w:val="center"/>
            <w:hideMark/>
          </w:tcPr>
          <w:p w14:paraId="4FC78853"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0.998 [0.997, 0.999]</w:t>
            </w:r>
          </w:p>
        </w:tc>
        <w:tc>
          <w:tcPr>
            <w:tcW w:w="1289" w:type="pct"/>
            <w:vAlign w:val="center"/>
            <w:hideMark/>
          </w:tcPr>
          <w:p w14:paraId="34C5A9AD"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0.998 [0.997, 0.999]</w:t>
            </w:r>
          </w:p>
        </w:tc>
        <w:tc>
          <w:tcPr>
            <w:tcW w:w="1289" w:type="pct"/>
            <w:vAlign w:val="center"/>
            <w:hideMark/>
          </w:tcPr>
          <w:p w14:paraId="1E0B1D4E"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0.998 [0.997, 0.999]</w:t>
            </w:r>
          </w:p>
        </w:tc>
      </w:tr>
      <w:tr w:rsidR="00962A79" w14:paraId="514C0EB9" w14:textId="77777777" w:rsidTr="00F51FAC">
        <w:trPr>
          <w:trHeight w:val="567"/>
        </w:trPr>
        <w:tc>
          <w:tcPr>
            <w:tcW w:w="1132" w:type="pct"/>
            <w:tcBorders>
              <w:bottom w:val="single" w:sz="4" w:space="0" w:color="auto"/>
            </w:tcBorders>
            <w:vAlign w:val="center"/>
            <w:hideMark/>
          </w:tcPr>
          <w:p w14:paraId="7F5B5F0D"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 #4</w:t>
            </w:r>
          </w:p>
        </w:tc>
        <w:tc>
          <w:tcPr>
            <w:tcW w:w="1289" w:type="pct"/>
            <w:tcBorders>
              <w:bottom w:val="single" w:sz="4" w:space="0" w:color="auto"/>
            </w:tcBorders>
            <w:vAlign w:val="center"/>
            <w:hideMark/>
          </w:tcPr>
          <w:p w14:paraId="6F5A6F1B"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0.999 [0.998, 0.999]</w:t>
            </w:r>
          </w:p>
        </w:tc>
        <w:tc>
          <w:tcPr>
            <w:tcW w:w="1289" w:type="pct"/>
            <w:tcBorders>
              <w:bottom w:val="single" w:sz="4" w:space="0" w:color="auto"/>
            </w:tcBorders>
            <w:vAlign w:val="center"/>
            <w:hideMark/>
          </w:tcPr>
          <w:p w14:paraId="7B654289"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0.999 [0.998, 0.999]</w:t>
            </w:r>
          </w:p>
        </w:tc>
        <w:tc>
          <w:tcPr>
            <w:tcW w:w="1289" w:type="pct"/>
            <w:tcBorders>
              <w:bottom w:val="single" w:sz="4" w:space="0" w:color="auto"/>
            </w:tcBorders>
            <w:vAlign w:val="center"/>
            <w:hideMark/>
          </w:tcPr>
          <w:p w14:paraId="76B678FA"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0.999 [0.998, 0.999]</w:t>
            </w:r>
          </w:p>
        </w:tc>
      </w:tr>
    </w:tbl>
    <w:p w14:paraId="6DDDAB71" w14:textId="77777777" w:rsidR="00190858"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CPR, curved planar reformat</w:t>
      </w:r>
      <w:r w:rsidR="00983494" w:rsidRPr="00CF2181">
        <w:rPr>
          <w:rFonts w:ascii="Times New Roman" w:hAnsi="Times New Roman" w:cs="Times New Roman"/>
          <w:sz w:val="20"/>
          <w:szCs w:val="20"/>
        </w:rPr>
        <w:t>ion</w:t>
      </w:r>
      <w:r w:rsidRPr="00CF2181">
        <w:rPr>
          <w:rFonts w:ascii="Times New Roman" w:hAnsi="Times New Roman" w:cs="Times New Roman"/>
          <w:sz w:val="20"/>
          <w:szCs w:val="20"/>
        </w:rPr>
        <w:t>; ICC, intra-class coefficient; ICC(1), classical ICC; ICC(A,1), absolute agreement ICC; ICC(C,1), consistency ICC; IMVR,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images.</w:t>
      </w:r>
    </w:p>
    <w:p w14:paraId="6C06FEE4" w14:textId="77777777" w:rsidR="00765EBB"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br w:type="page"/>
      </w:r>
    </w:p>
    <w:p w14:paraId="636D5FF2" w14:textId="77777777" w:rsidR="00190858" w:rsidRPr="00CF2181" w:rsidRDefault="008828F2" w:rsidP="006C393D">
      <w:pPr>
        <w:widowControl/>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sidR="0051615E">
        <w:rPr>
          <w:rFonts w:ascii="Times New Roman" w:hAnsi="Times New Roman" w:cs="Times New Roman"/>
          <w:b/>
          <w:bCs/>
          <w:sz w:val="20"/>
          <w:szCs w:val="20"/>
        </w:rPr>
        <w:t>6</w:t>
      </w:r>
      <w:r w:rsidR="00E75D22" w:rsidRPr="00CF2181">
        <w:rPr>
          <w:rFonts w:ascii="Times New Roman" w:hAnsi="Times New Roman" w:cs="Times New Roman"/>
          <w:b/>
          <w:bCs/>
          <w:sz w:val="20"/>
          <w:szCs w:val="20"/>
        </w:rPr>
        <w:t>. Inter-observer reliability of IMVR and CPR</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2431"/>
        <w:gridCol w:w="2199"/>
        <w:gridCol w:w="2199"/>
        <w:gridCol w:w="2197"/>
      </w:tblGrid>
      <w:tr w:rsidR="00962A79" w14:paraId="0C3C6DC4" w14:textId="77777777" w:rsidTr="00F51FAC">
        <w:trPr>
          <w:trHeight w:val="567"/>
        </w:trPr>
        <w:tc>
          <w:tcPr>
            <w:tcW w:w="1347" w:type="pct"/>
            <w:tcBorders>
              <w:top w:val="single" w:sz="4" w:space="0" w:color="auto"/>
              <w:bottom w:val="single" w:sz="4" w:space="0" w:color="auto"/>
            </w:tcBorders>
            <w:vAlign w:val="center"/>
            <w:hideMark/>
          </w:tcPr>
          <w:p w14:paraId="7606AF23" w14:textId="77777777" w:rsidR="004639BF" w:rsidRPr="00CF2181" w:rsidRDefault="004639BF" w:rsidP="006C393D">
            <w:pPr>
              <w:widowControl/>
              <w:rPr>
                <w:rFonts w:ascii="Times New Roman" w:eastAsia="ＭＳ Ｐゴシック" w:hAnsi="Times New Roman" w:cs="Times New Roman"/>
                <w:b/>
                <w:kern w:val="0"/>
                <w:sz w:val="20"/>
                <w:szCs w:val="20"/>
              </w:rPr>
            </w:pPr>
          </w:p>
        </w:tc>
        <w:tc>
          <w:tcPr>
            <w:tcW w:w="1218" w:type="pct"/>
            <w:tcBorders>
              <w:top w:val="single" w:sz="4" w:space="0" w:color="auto"/>
              <w:bottom w:val="single" w:sz="4" w:space="0" w:color="auto"/>
            </w:tcBorders>
            <w:vAlign w:val="center"/>
            <w:hideMark/>
          </w:tcPr>
          <w:p w14:paraId="7979C4F4"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ICC(1) [95% CI]</w:t>
            </w:r>
          </w:p>
        </w:tc>
        <w:tc>
          <w:tcPr>
            <w:tcW w:w="1218" w:type="pct"/>
            <w:tcBorders>
              <w:top w:val="single" w:sz="4" w:space="0" w:color="auto"/>
              <w:bottom w:val="single" w:sz="4" w:space="0" w:color="auto"/>
            </w:tcBorders>
            <w:vAlign w:val="center"/>
            <w:hideMark/>
          </w:tcPr>
          <w:p w14:paraId="4F85AC91"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ICC(A,1) [95% CI]</w:t>
            </w:r>
          </w:p>
        </w:tc>
        <w:tc>
          <w:tcPr>
            <w:tcW w:w="1218" w:type="pct"/>
            <w:tcBorders>
              <w:top w:val="single" w:sz="4" w:space="0" w:color="auto"/>
              <w:bottom w:val="single" w:sz="4" w:space="0" w:color="auto"/>
            </w:tcBorders>
            <w:vAlign w:val="center"/>
            <w:hideMark/>
          </w:tcPr>
          <w:p w14:paraId="563A0E1E"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ICC(C,1) [95% CI]</w:t>
            </w:r>
          </w:p>
        </w:tc>
      </w:tr>
      <w:tr w:rsidR="00962A79" w14:paraId="26E5E032" w14:textId="77777777" w:rsidTr="00F51FAC">
        <w:trPr>
          <w:trHeight w:val="567"/>
        </w:trPr>
        <w:tc>
          <w:tcPr>
            <w:tcW w:w="1347" w:type="pct"/>
            <w:tcBorders>
              <w:top w:val="single" w:sz="4" w:space="0" w:color="auto"/>
            </w:tcBorders>
            <w:vAlign w:val="center"/>
          </w:tcPr>
          <w:p w14:paraId="054BBC04"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Aortic root</w:t>
            </w:r>
          </w:p>
        </w:tc>
        <w:tc>
          <w:tcPr>
            <w:tcW w:w="1218" w:type="pct"/>
            <w:tcBorders>
              <w:top w:val="single" w:sz="4" w:space="0" w:color="auto"/>
            </w:tcBorders>
            <w:vAlign w:val="center"/>
          </w:tcPr>
          <w:p w14:paraId="4578A7B1"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tcBorders>
              <w:top w:val="single" w:sz="4" w:space="0" w:color="auto"/>
            </w:tcBorders>
            <w:vAlign w:val="center"/>
          </w:tcPr>
          <w:p w14:paraId="40C5FAA8"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tcBorders>
              <w:top w:val="single" w:sz="4" w:space="0" w:color="auto"/>
            </w:tcBorders>
            <w:vAlign w:val="center"/>
          </w:tcPr>
          <w:p w14:paraId="062DD235"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1C269847" w14:textId="77777777" w:rsidTr="00F51FAC">
        <w:trPr>
          <w:trHeight w:val="567"/>
        </w:trPr>
        <w:tc>
          <w:tcPr>
            <w:tcW w:w="1347" w:type="pct"/>
            <w:vAlign w:val="center"/>
          </w:tcPr>
          <w:p w14:paraId="5BD6A6B1"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IMVR</w:t>
            </w:r>
          </w:p>
        </w:tc>
        <w:tc>
          <w:tcPr>
            <w:tcW w:w="1218" w:type="pct"/>
            <w:vAlign w:val="center"/>
          </w:tcPr>
          <w:p w14:paraId="54C5CDE9"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437935EA"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1C163CC8"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49AF2337" w14:textId="77777777" w:rsidTr="00F51FAC">
        <w:trPr>
          <w:trHeight w:val="567"/>
        </w:trPr>
        <w:tc>
          <w:tcPr>
            <w:tcW w:w="1347" w:type="pct"/>
            <w:vAlign w:val="center"/>
            <w:hideMark/>
          </w:tcPr>
          <w:p w14:paraId="0FACAA8C"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Observers #1 and #2</w:t>
            </w:r>
          </w:p>
        </w:tc>
        <w:tc>
          <w:tcPr>
            <w:tcW w:w="1218" w:type="pct"/>
            <w:vAlign w:val="center"/>
            <w:hideMark/>
          </w:tcPr>
          <w:p w14:paraId="6E176CA9"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0.995 [0.992, 0.996]</w:t>
            </w:r>
          </w:p>
        </w:tc>
        <w:tc>
          <w:tcPr>
            <w:tcW w:w="1218" w:type="pct"/>
            <w:vAlign w:val="center"/>
            <w:hideMark/>
          </w:tcPr>
          <w:p w14:paraId="13B08B41"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0.995 [0.992, 0.996]</w:t>
            </w:r>
          </w:p>
        </w:tc>
        <w:tc>
          <w:tcPr>
            <w:tcW w:w="1218" w:type="pct"/>
            <w:vAlign w:val="center"/>
            <w:hideMark/>
          </w:tcPr>
          <w:p w14:paraId="76DAF9D4"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0.995 [0.992, 0.997]</w:t>
            </w:r>
          </w:p>
        </w:tc>
      </w:tr>
      <w:tr w:rsidR="00962A79" w14:paraId="3AC3BE92" w14:textId="77777777" w:rsidTr="00F51FAC">
        <w:trPr>
          <w:trHeight w:val="567"/>
        </w:trPr>
        <w:tc>
          <w:tcPr>
            <w:tcW w:w="1347" w:type="pct"/>
            <w:vAlign w:val="center"/>
          </w:tcPr>
          <w:p w14:paraId="5EE6CFB8"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CPR</w:t>
            </w:r>
          </w:p>
        </w:tc>
        <w:tc>
          <w:tcPr>
            <w:tcW w:w="1218" w:type="pct"/>
            <w:vAlign w:val="center"/>
          </w:tcPr>
          <w:p w14:paraId="57BB9E68"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18" w:type="pct"/>
            <w:vAlign w:val="center"/>
          </w:tcPr>
          <w:p w14:paraId="53B8F072" w14:textId="77777777" w:rsidR="004639BF" w:rsidRPr="00CF2181" w:rsidRDefault="004639BF" w:rsidP="006C393D">
            <w:pPr>
              <w:widowControl/>
              <w:rPr>
                <w:rFonts w:ascii="Times New Roman" w:eastAsia="ＭＳ Ｐゴシック" w:hAnsi="Times New Roman" w:cs="Times New Roman"/>
                <w:kern w:val="24"/>
                <w:sz w:val="20"/>
                <w:szCs w:val="20"/>
              </w:rPr>
            </w:pPr>
          </w:p>
        </w:tc>
        <w:tc>
          <w:tcPr>
            <w:tcW w:w="1218" w:type="pct"/>
            <w:vAlign w:val="center"/>
          </w:tcPr>
          <w:p w14:paraId="78ED1822" w14:textId="77777777" w:rsidR="004639BF" w:rsidRPr="00CF2181" w:rsidRDefault="004639BF" w:rsidP="006C393D">
            <w:pPr>
              <w:widowControl/>
              <w:rPr>
                <w:rFonts w:ascii="Times New Roman" w:eastAsia="ＭＳ Ｐゴシック" w:hAnsi="Times New Roman" w:cs="Times New Roman"/>
                <w:kern w:val="24"/>
                <w:sz w:val="20"/>
                <w:szCs w:val="20"/>
              </w:rPr>
            </w:pPr>
          </w:p>
        </w:tc>
      </w:tr>
      <w:tr w:rsidR="00962A79" w14:paraId="0A848A94" w14:textId="77777777" w:rsidTr="00F51FAC">
        <w:trPr>
          <w:trHeight w:val="567"/>
        </w:trPr>
        <w:tc>
          <w:tcPr>
            <w:tcW w:w="1347" w:type="pct"/>
            <w:vAlign w:val="center"/>
            <w:hideMark/>
          </w:tcPr>
          <w:p w14:paraId="0272C860"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Observers #3 and #4</w:t>
            </w:r>
          </w:p>
        </w:tc>
        <w:tc>
          <w:tcPr>
            <w:tcW w:w="1218" w:type="pct"/>
            <w:vAlign w:val="center"/>
            <w:hideMark/>
          </w:tcPr>
          <w:p w14:paraId="087DBC7B"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0.979 [0.970, 0.986]</w:t>
            </w:r>
          </w:p>
        </w:tc>
        <w:tc>
          <w:tcPr>
            <w:tcW w:w="1218" w:type="pct"/>
            <w:vAlign w:val="center"/>
            <w:hideMark/>
          </w:tcPr>
          <w:p w14:paraId="5AB4779A"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0.979 [0.970, 0.986]</w:t>
            </w:r>
          </w:p>
        </w:tc>
        <w:tc>
          <w:tcPr>
            <w:tcW w:w="1218" w:type="pct"/>
            <w:vAlign w:val="center"/>
            <w:hideMark/>
          </w:tcPr>
          <w:p w14:paraId="585D3344"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0.980 [0.971, 0.986]</w:t>
            </w:r>
          </w:p>
        </w:tc>
      </w:tr>
      <w:tr w:rsidR="00962A79" w14:paraId="5F4C7863" w14:textId="77777777" w:rsidTr="00F51FAC">
        <w:trPr>
          <w:trHeight w:val="567"/>
        </w:trPr>
        <w:tc>
          <w:tcPr>
            <w:tcW w:w="1347" w:type="pct"/>
            <w:vAlign w:val="center"/>
          </w:tcPr>
          <w:p w14:paraId="19C4FF33" w14:textId="77777777" w:rsidR="004639BF" w:rsidRPr="00CF2181" w:rsidRDefault="008828F2" w:rsidP="006C393D">
            <w:pPr>
              <w:widowControl/>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Coronary artery</w:t>
            </w:r>
          </w:p>
        </w:tc>
        <w:tc>
          <w:tcPr>
            <w:tcW w:w="1218" w:type="pct"/>
            <w:vAlign w:val="center"/>
          </w:tcPr>
          <w:p w14:paraId="357EFA2E"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63508875"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238FD0DD"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0D0A985B" w14:textId="77777777" w:rsidTr="00F51FAC">
        <w:trPr>
          <w:trHeight w:val="567"/>
        </w:trPr>
        <w:tc>
          <w:tcPr>
            <w:tcW w:w="1347" w:type="pct"/>
            <w:vAlign w:val="center"/>
          </w:tcPr>
          <w:p w14:paraId="13B36075"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IMVR</w:t>
            </w:r>
          </w:p>
        </w:tc>
        <w:tc>
          <w:tcPr>
            <w:tcW w:w="1218" w:type="pct"/>
            <w:vAlign w:val="center"/>
          </w:tcPr>
          <w:p w14:paraId="638830F5"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7ACB19A4"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1218" w:type="pct"/>
            <w:vAlign w:val="center"/>
          </w:tcPr>
          <w:p w14:paraId="5CA3A555"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6B84BF93" w14:textId="77777777" w:rsidTr="00F51FAC">
        <w:trPr>
          <w:trHeight w:val="567"/>
        </w:trPr>
        <w:tc>
          <w:tcPr>
            <w:tcW w:w="1347" w:type="pct"/>
            <w:vAlign w:val="center"/>
            <w:hideMark/>
          </w:tcPr>
          <w:p w14:paraId="6A8392CE" w14:textId="77777777" w:rsidR="004639BF" w:rsidRPr="00CF2181" w:rsidRDefault="008828F2" w:rsidP="006C393D">
            <w:pPr>
              <w:widowControl/>
              <w:ind w:leftChars="100" w:left="210"/>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24"/>
                <w:sz w:val="20"/>
                <w:szCs w:val="20"/>
              </w:rPr>
              <w:t>Observers #1 and #2</w:t>
            </w:r>
          </w:p>
        </w:tc>
        <w:tc>
          <w:tcPr>
            <w:tcW w:w="1218" w:type="pct"/>
            <w:vAlign w:val="center"/>
            <w:hideMark/>
          </w:tcPr>
          <w:p w14:paraId="54A3C812"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c>
          <w:tcPr>
            <w:tcW w:w="1218" w:type="pct"/>
            <w:vAlign w:val="center"/>
            <w:hideMark/>
          </w:tcPr>
          <w:p w14:paraId="2A3F2F36"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c>
          <w:tcPr>
            <w:tcW w:w="1218" w:type="pct"/>
            <w:vAlign w:val="center"/>
            <w:hideMark/>
          </w:tcPr>
          <w:p w14:paraId="5502E7D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0.997 [0.995, 0.998]</w:t>
            </w:r>
          </w:p>
        </w:tc>
      </w:tr>
      <w:tr w:rsidR="00962A79" w14:paraId="53DC1CDF" w14:textId="77777777" w:rsidTr="00F51FAC">
        <w:trPr>
          <w:trHeight w:val="567"/>
        </w:trPr>
        <w:tc>
          <w:tcPr>
            <w:tcW w:w="1347" w:type="pct"/>
            <w:vAlign w:val="center"/>
          </w:tcPr>
          <w:p w14:paraId="5EB66B81" w14:textId="77777777" w:rsidR="004639BF" w:rsidRPr="00CF2181" w:rsidRDefault="008828F2" w:rsidP="006C393D">
            <w:pPr>
              <w:widowControl/>
              <w:ind w:leftChars="50" w:left="105"/>
              <w:rPr>
                <w:rFonts w:ascii="Times New Roman" w:eastAsia="ＭＳ Ｐゴシック" w:hAnsi="Times New Roman" w:cs="Times New Roman"/>
                <w:b/>
                <w:kern w:val="24"/>
                <w:sz w:val="20"/>
                <w:szCs w:val="20"/>
              </w:rPr>
            </w:pPr>
            <w:r w:rsidRPr="00CF2181">
              <w:rPr>
                <w:rFonts w:ascii="Times New Roman" w:eastAsia="ＭＳ Ｐゴシック" w:hAnsi="Times New Roman" w:cs="Times New Roman"/>
                <w:b/>
                <w:kern w:val="24"/>
                <w:sz w:val="20"/>
                <w:szCs w:val="20"/>
              </w:rPr>
              <w:t>CPR</w:t>
            </w:r>
          </w:p>
        </w:tc>
        <w:tc>
          <w:tcPr>
            <w:tcW w:w="1218" w:type="pct"/>
            <w:vAlign w:val="center"/>
          </w:tcPr>
          <w:p w14:paraId="17470C82" w14:textId="77777777" w:rsidR="004639BF" w:rsidRPr="00CF2181" w:rsidRDefault="004639BF" w:rsidP="006C393D">
            <w:pPr>
              <w:widowControl/>
              <w:rPr>
                <w:rFonts w:ascii="Times New Roman" w:eastAsia="ＭＳ Ｐゴシック" w:hAnsi="Times New Roman" w:cs="Times New Roman"/>
                <w:sz w:val="20"/>
                <w:szCs w:val="20"/>
              </w:rPr>
            </w:pPr>
          </w:p>
        </w:tc>
        <w:tc>
          <w:tcPr>
            <w:tcW w:w="1218" w:type="pct"/>
            <w:vAlign w:val="center"/>
          </w:tcPr>
          <w:p w14:paraId="1BB78622" w14:textId="77777777" w:rsidR="004639BF" w:rsidRPr="00CF2181" w:rsidRDefault="004639BF" w:rsidP="006C393D">
            <w:pPr>
              <w:widowControl/>
              <w:rPr>
                <w:rFonts w:ascii="Times New Roman" w:eastAsia="ＭＳ Ｐゴシック" w:hAnsi="Times New Roman" w:cs="Times New Roman"/>
                <w:sz w:val="20"/>
                <w:szCs w:val="20"/>
              </w:rPr>
            </w:pPr>
          </w:p>
        </w:tc>
        <w:tc>
          <w:tcPr>
            <w:tcW w:w="1218" w:type="pct"/>
            <w:vAlign w:val="center"/>
          </w:tcPr>
          <w:p w14:paraId="6AA194F3"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0F0FE5DE" w14:textId="77777777" w:rsidTr="00F51FAC">
        <w:trPr>
          <w:trHeight w:val="567"/>
        </w:trPr>
        <w:tc>
          <w:tcPr>
            <w:tcW w:w="1347" w:type="pct"/>
            <w:tcBorders>
              <w:bottom w:val="single" w:sz="4" w:space="0" w:color="auto"/>
            </w:tcBorders>
            <w:vAlign w:val="center"/>
            <w:hideMark/>
          </w:tcPr>
          <w:p w14:paraId="3E4C74BF" w14:textId="77777777" w:rsidR="004639BF" w:rsidRPr="00CF2181" w:rsidRDefault="008828F2" w:rsidP="006C393D">
            <w:pPr>
              <w:widowControl/>
              <w:ind w:leftChars="100" w:left="210"/>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kern w:val="24"/>
                <w:sz w:val="20"/>
                <w:szCs w:val="20"/>
              </w:rPr>
              <w:t>Observers #3 and #4</w:t>
            </w:r>
          </w:p>
        </w:tc>
        <w:tc>
          <w:tcPr>
            <w:tcW w:w="1218" w:type="pct"/>
            <w:tcBorders>
              <w:bottom w:val="single" w:sz="4" w:space="0" w:color="auto"/>
            </w:tcBorders>
            <w:vAlign w:val="center"/>
            <w:hideMark/>
          </w:tcPr>
          <w:p w14:paraId="1627A625" w14:textId="77777777" w:rsidR="004639BF" w:rsidRPr="00CF2181" w:rsidRDefault="008828F2" w:rsidP="006C393D">
            <w:pPr>
              <w:widowControl/>
              <w:rPr>
                <w:rFonts w:ascii="Times New Roman" w:eastAsia="ＭＳ Ｐゴシック" w:hAnsi="Times New Roman" w:cs="Times New Roman"/>
                <w:sz w:val="20"/>
                <w:szCs w:val="20"/>
              </w:rPr>
            </w:pPr>
            <w:r w:rsidRPr="00CF2181">
              <w:rPr>
                <w:rFonts w:ascii="Times New Roman" w:eastAsia="ＭＳ Ｐゴシック" w:hAnsi="Times New Roman" w:cs="Times New Roman"/>
                <w:sz w:val="20"/>
                <w:szCs w:val="20"/>
              </w:rPr>
              <w:t>0.997 [0.995, 0.998]</w:t>
            </w:r>
          </w:p>
        </w:tc>
        <w:tc>
          <w:tcPr>
            <w:tcW w:w="1218" w:type="pct"/>
            <w:tcBorders>
              <w:bottom w:val="single" w:sz="4" w:space="0" w:color="auto"/>
            </w:tcBorders>
            <w:vAlign w:val="center"/>
            <w:hideMark/>
          </w:tcPr>
          <w:p w14:paraId="0A1D9C5B"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sz w:val="20"/>
                <w:szCs w:val="20"/>
              </w:rPr>
              <w:t>0.997 [0.995, 0.998]</w:t>
            </w:r>
          </w:p>
        </w:tc>
        <w:tc>
          <w:tcPr>
            <w:tcW w:w="1218" w:type="pct"/>
            <w:tcBorders>
              <w:bottom w:val="single" w:sz="4" w:space="0" w:color="auto"/>
            </w:tcBorders>
            <w:vAlign w:val="center"/>
            <w:hideMark/>
          </w:tcPr>
          <w:p w14:paraId="2D040A67" w14:textId="77777777" w:rsidR="004639BF" w:rsidRPr="00CF2181" w:rsidRDefault="008828F2" w:rsidP="006C393D">
            <w:pPr>
              <w:widowControl/>
              <w:rPr>
                <w:rFonts w:ascii="Times New Roman" w:eastAsia="ＭＳ Ｐゴシック" w:hAnsi="Times New Roman" w:cs="Times New Roman"/>
                <w:kern w:val="24"/>
                <w:sz w:val="20"/>
                <w:szCs w:val="20"/>
              </w:rPr>
            </w:pPr>
            <w:r w:rsidRPr="00CF2181">
              <w:rPr>
                <w:rFonts w:ascii="Times New Roman" w:eastAsia="ＭＳ Ｐゴシック" w:hAnsi="Times New Roman" w:cs="Times New Roman"/>
                <w:sz w:val="20"/>
                <w:szCs w:val="20"/>
              </w:rPr>
              <w:t>0.997 [0.996, 0.999]</w:t>
            </w:r>
          </w:p>
        </w:tc>
      </w:tr>
    </w:tbl>
    <w:p w14:paraId="6FF21DF5" w14:textId="77777777" w:rsidR="00190858"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CPR, curved planar reformat</w:t>
      </w:r>
      <w:r w:rsidR="00983494" w:rsidRPr="00CF2181">
        <w:rPr>
          <w:rFonts w:ascii="Times New Roman" w:hAnsi="Times New Roman" w:cs="Times New Roman"/>
          <w:sz w:val="20"/>
          <w:szCs w:val="20"/>
        </w:rPr>
        <w:t>ion</w:t>
      </w:r>
      <w:r w:rsidRPr="00CF2181">
        <w:rPr>
          <w:rFonts w:ascii="Times New Roman" w:hAnsi="Times New Roman" w:cs="Times New Roman"/>
          <w:sz w:val="20"/>
          <w:szCs w:val="20"/>
        </w:rPr>
        <w:t>; ICC, intra-class coefficient; ICC(1), classical ICC; ICC(A,1), absolute agreement ICC; ICC(C,1), consistency ICC; IMVR,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images.</w:t>
      </w:r>
    </w:p>
    <w:p w14:paraId="36743591" w14:textId="77777777" w:rsidR="00765EBB" w:rsidRPr="00CF2181" w:rsidRDefault="008828F2" w:rsidP="006C393D">
      <w:pPr>
        <w:widowControl/>
        <w:rPr>
          <w:rFonts w:ascii="Times New Roman" w:hAnsi="Times New Roman" w:cs="Times New Roman"/>
          <w:b/>
          <w:sz w:val="20"/>
          <w:szCs w:val="20"/>
        </w:rPr>
      </w:pPr>
      <w:r w:rsidRPr="00CF2181">
        <w:rPr>
          <w:rFonts w:ascii="Times New Roman" w:hAnsi="Times New Roman" w:cs="Times New Roman"/>
          <w:b/>
          <w:sz w:val="20"/>
          <w:szCs w:val="20"/>
        </w:rPr>
        <w:br w:type="page"/>
      </w:r>
    </w:p>
    <w:p w14:paraId="2337D55E" w14:textId="77777777" w:rsidR="00190858" w:rsidRPr="00CF2181" w:rsidRDefault="008828F2" w:rsidP="006C393D">
      <w:pPr>
        <w:widowControl/>
        <w:rPr>
          <w:rFonts w:ascii="Times New Roman" w:hAnsi="Times New Roman" w:cs="Times New Roman"/>
          <w:b/>
          <w:sz w:val="20"/>
          <w:szCs w:val="20"/>
        </w:rPr>
      </w:pPr>
      <w:r w:rsidRPr="00BF398C">
        <w:rPr>
          <w:rFonts w:ascii="Times New Roman" w:hAnsi="Times New Roman" w:cs="Times New Roman"/>
          <w:b/>
          <w:bCs/>
          <w:sz w:val="20"/>
          <w:szCs w:val="20"/>
        </w:rPr>
        <w:lastRenderedPageBreak/>
        <w:t>Supplementary Table S</w:t>
      </w:r>
      <w:r>
        <w:rPr>
          <w:rFonts w:ascii="Times New Roman" w:hAnsi="Times New Roman" w:cs="Times New Roman"/>
          <w:b/>
          <w:bCs/>
          <w:sz w:val="20"/>
          <w:szCs w:val="20"/>
        </w:rPr>
        <w:t>7</w:t>
      </w:r>
      <w:r w:rsidR="00E75D22" w:rsidRPr="00CF2181">
        <w:rPr>
          <w:rFonts w:ascii="Times New Roman" w:hAnsi="Times New Roman" w:cs="Times New Roman"/>
          <w:b/>
          <w:sz w:val="20"/>
          <w:szCs w:val="20"/>
        </w:rPr>
        <w:t>. Measurement speed</w:t>
      </w:r>
      <w:r w:rsidR="00F85DD4" w:rsidRPr="00CF2181">
        <w:rPr>
          <w:rFonts w:ascii="Times New Roman" w:hAnsi="Times New Roman" w:cs="Times New Roman"/>
          <w:b/>
          <w:sz w:val="20"/>
          <w:szCs w:val="20"/>
        </w:rPr>
        <w:t>s</w:t>
      </w:r>
      <w:r w:rsidR="00E75D22" w:rsidRPr="00CF2181">
        <w:rPr>
          <w:rFonts w:ascii="Times New Roman" w:hAnsi="Times New Roman" w:cs="Times New Roman"/>
          <w:b/>
          <w:sz w:val="20"/>
          <w:szCs w:val="20"/>
        </w:rPr>
        <w:t xml:space="preserve"> of IMVR and CPR</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7"/>
        <w:gridCol w:w="3199"/>
        <w:gridCol w:w="3780"/>
      </w:tblGrid>
      <w:tr w:rsidR="00962A79" w14:paraId="212CA1D4" w14:textId="77777777" w:rsidTr="00F51FAC">
        <w:trPr>
          <w:trHeight w:val="567"/>
        </w:trPr>
        <w:tc>
          <w:tcPr>
            <w:tcW w:w="1134" w:type="pct"/>
            <w:tcBorders>
              <w:top w:val="single" w:sz="4" w:space="0" w:color="auto"/>
              <w:bottom w:val="single" w:sz="4" w:space="0" w:color="auto"/>
            </w:tcBorders>
          </w:tcPr>
          <w:p w14:paraId="30013AE3" w14:textId="77777777" w:rsidR="004639BF" w:rsidRPr="00CF2181" w:rsidRDefault="004639BF" w:rsidP="006C393D">
            <w:pPr>
              <w:rPr>
                <w:rFonts w:ascii="Times New Roman" w:hAnsi="Times New Roman" w:cs="Times New Roman"/>
                <w:b/>
                <w:sz w:val="20"/>
                <w:szCs w:val="20"/>
              </w:rPr>
            </w:pPr>
          </w:p>
        </w:tc>
        <w:tc>
          <w:tcPr>
            <w:tcW w:w="1772" w:type="pct"/>
            <w:tcBorders>
              <w:top w:val="single" w:sz="4" w:space="0" w:color="auto"/>
              <w:bottom w:val="single" w:sz="4" w:space="0" w:color="auto"/>
            </w:tcBorders>
            <w:vAlign w:val="center"/>
          </w:tcPr>
          <w:p w14:paraId="3A3CD1BC"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Measurement time</w:t>
            </w:r>
            <w:r w:rsidRPr="00CF2181">
              <w:rPr>
                <w:rFonts w:ascii="Times New Roman" w:hAnsi="Times New Roman" w:cs="Times New Roman"/>
                <w:b/>
                <w:sz w:val="20"/>
                <w:szCs w:val="20"/>
                <w:vertAlign w:val="superscript"/>
              </w:rPr>
              <w:t>*</w:t>
            </w:r>
            <w:r w:rsidRPr="00CF2181">
              <w:rPr>
                <w:rFonts w:ascii="Times New Roman" w:hAnsi="Times New Roman" w:cs="Times New Roman"/>
                <w:b/>
                <w:sz w:val="20"/>
                <w:szCs w:val="20"/>
              </w:rPr>
              <w:t>, s,</w:t>
            </w:r>
          </w:p>
          <w:p w14:paraId="4A46E6C6"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median (Q1, Q3)</w:t>
            </w:r>
          </w:p>
        </w:tc>
        <w:tc>
          <w:tcPr>
            <w:tcW w:w="2094" w:type="pct"/>
            <w:tcBorders>
              <w:top w:val="single" w:sz="4" w:space="0" w:color="auto"/>
              <w:bottom w:val="single" w:sz="4" w:space="0" w:color="auto"/>
            </w:tcBorders>
            <w:vAlign w:val="center"/>
          </w:tcPr>
          <w:p w14:paraId="1D100CBA"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Measurement speed, mm/s,</w:t>
            </w:r>
          </w:p>
          <w:p w14:paraId="0BC50A66"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median (Q1, Q3)</w:t>
            </w:r>
          </w:p>
        </w:tc>
      </w:tr>
      <w:tr w:rsidR="00962A79" w14:paraId="222F77F8" w14:textId="77777777" w:rsidTr="00F51FAC">
        <w:trPr>
          <w:trHeight w:val="567"/>
        </w:trPr>
        <w:tc>
          <w:tcPr>
            <w:tcW w:w="1134" w:type="pct"/>
            <w:tcBorders>
              <w:top w:val="single" w:sz="4" w:space="0" w:color="auto"/>
            </w:tcBorders>
            <w:vAlign w:val="center"/>
          </w:tcPr>
          <w:p w14:paraId="48491363"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Aortic root</w:t>
            </w:r>
          </w:p>
        </w:tc>
        <w:tc>
          <w:tcPr>
            <w:tcW w:w="1772" w:type="pct"/>
            <w:tcBorders>
              <w:top w:val="single" w:sz="4" w:space="0" w:color="auto"/>
            </w:tcBorders>
            <w:vAlign w:val="center"/>
          </w:tcPr>
          <w:p w14:paraId="3679A0D8" w14:textId="77777777" w:rsidR="004639BF" w:rsidRPr="00CF2181" w:rsidRDefault="004639BF" w:rsidP="006C393D">
            <w:pPr>
              <w:rPr>
                <w:rFonts w:ascii="Times New Roman" w:hAnsi="Times New Roman" w:cs="Times New Roman"/>
                <w:sz w:val="20"/>
                <w:szCs w:val="20"/>
              </w:rPr>
            </w:pPr>
          </w:p>
        </w:tc>
        <w:tc>
          <w:tcPr>
            <w:tcW w:w="2094" w:type="pct"/>
            <w:tcBorders>
              <w:top w:val="single" w:sz="4" w:space="0" w:color="auto"/>
            </w:tcBorders>
            <w:vAlign w:val="center"/>
          </w:tcPr>
          <w:p w14:paraId="731C5D2D" w14:textId="77777777" w:rsidR="004639BF" w:rsidRPr="00CF2181" w:rsidRDefault="004639BF" w:rsidP="006C393D">
            <w:pPr>
              <w:rPr>
                <w:rFonts w:ascii="Times New Roman" w:hAnsi="Times New Roman" w:cs="Times New Roman"/>
                <w:sz w:val="20"/>
                <w:szCs w:val="20"/>
              </w:rPr>
            </w:pPr>
          </w:p>
        </w:tc>
      </w:tr>
      <w:tr w:rsidR="00962A79" w14:paraId="39690743" w14:textId="77777777" w:rsidTr="00F51FAC">
        <w:trPr>
          <w:trHeight w:val="567"/>
        </w:trPr>
        <w:tc>
          <w:tcPr>
            <w:tcW w:w="1134" w:type="pct"/>
            <w:vAlign w:val="center"/>
          </w:tcPr>
          <w:p w14:paraId="121A18DF"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IMVR</w:t>
            </w:r>
          </w:p>
        </w:tc>
        <w:tc>
          <w:tcPr>
            <w:tcW w:w="1772" w:type="pct"/>
            <w:vAlign w:val="center"/>
          </w:tcPr>
          <w:p w14:paraId="0E38EA32" w14:textId="77777777" w:rsidR="004639BF" w:rsidRPr="00CF2181" w:rsidRDefault="004639BF" w:rsidP="006C393D">
            <w:pPr>
              <w:rPr>
                <w:rFonts w:ascii="Times New Roman" w:hAnsi="Times New Roman" w:cs="Times New Roman"/>
                <w:sz w:val="20"/>
                <w:szCs w:val="20"/>
              </w:rPr>
            </w:pPr>
          </w:p>
        </w:tc>
        <w:tc>
          <w:tcPr>
            <w:tcW w:w="2094" w:type="pct"/>
            <w:vAlign w:val="center"/>
          </w:tcPr>
          <w:p w14:paraId="387D4912" w14:textId="77777777" w:rsidR="004639BF" w:rsidRPr="00CF2181" w:rsidRDefault="004639BF" w:rsidP="006C393D">
            <w:pPr>
              <w:rPr>
                <w:rFonts w:ascii="Times New Roman" w:hAnsi="Times New Roman" w:cs="Times New Roman"/>
                <w:sz w:val="20"/>
                <w:szCs w:val="20"/>
              </w:rPr>
            </w:pPr>
          </w:p>
        </w:tc>
      </w:tr>
      <w:tr w:rsidR="00962A79" w14:paraId="3AE7F313" w14:textId="77777777" w:rsidTr="00F51FAC">
        <w:trPr>
          <w:trHeight w:val="567"/>
        </w:trPr>
        <w:tc>
          <w:tcPr>
            <w:tcW w:w="1134" w:type="pct"/>
            <w:vAlign w:val="center"/>
          </w:tcPr>
          <w:p w14:paraId="0D48795F"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#1</w:t>
            </w:r>
          </w:p>
        </w:tc>
        <w:tc>
          <w:tcPr>
            <w:tcW w:w="1772" w:type="pct"/>
            <w:vAlign w:val="center"/>
          </w:tcPr>
          <w:p w14:paraId="3064F7CC"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32.0 (26.0, 42.0)</w:t>
            </w:r>
          </w:p>
        </w:tc>
        <w:tc>
          <w:tcPr>
            <w:tcW w:w="2094" w:type="pct"/>
            <w:vAlign w:val="center"/>
          </w:tcPr>
          <w:p w14:paraId="2C830F1F"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0.91 (0.67, 1.19)</w:t>
            </w:r>
          </w:p>
        </w:tc>
      </w:tr>
      <w:tr w:rsidR="00962A79" w14:paraId="208A1B77" w14:textId="77777777" w:rsidTr="00F51FAC">
        <w:trPr>
          <w:trHeight w:val="567"/>
        </w:trPr>
        <w:tc>
          <w:tcPr>
            <w:tcW w:w="1134" w:type="pct"/>
            <w:vAlign w:val="center"/>
          </w:tcPr>
          <w:p w14:paraId="6F64FF6F"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#2</w:t>
            </w:r>
          </w:p>
        </w:tc>
        <w:tc>
          <w:tcPr>
            <w:tcW w:w="1772" w:type="pct"/>
            <w:vAlign w:val="center"/>
          </w:tcPr>
          <w:p w14:paraId="10A835DF"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31.0 (19.3, 45.1)</w:t>
            </w:r>
          </w:p>
        </w:tc>
        <w:tc>
          <w:tcPr>
            <w:tcW w:w="2094" w:type="pct"/>
            <w:vAlign w:val="center"/>
          </w:tcPr>
          <w:p w14:paraId="202758E5"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0.99 (0.87, 1.13)</w:t>
            </w:r>
          </w:p>
        </w:tc>
      </w:tr>
      <w:tr w:rsidR="00962A79" w14:paraId="4CBE27F6" w14:textId="77777777" w:rsidTr="00F51FAC">
        <w:trPr>
          <w:trHeight w:val="567"/>
        </w:trPr>
        <w:tc>
          <w:tcPr>
            <w:tcW w:w="1134" w:type="pct"/>
            <w:vAlign w:val="center"/>
          </w:tcPr>
          <w:p w14:paraId="6D4C68A3"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CPR</w:t>
            </w:r>
          </w:p>
        </w:tc>
        <w:tc>
          <w:tcPr>
            <w:tcW w:w="1772" w:type="pct"/>
            <w:vAlign w:val="center"/>
          </w:tcPr>
          <w:p w14:paraId="27572F33" w14:textId="77777777" w:rsidR="004639BF" w:rsidRPr="00CF2181" w:rsidRDefault="004639BF" w:rsidP="006C393D">
            <w:pPr>
              <w:rPr>
                <w:rFonts w:ascii="Times New Roman" w:hAnsi="Times New Roman" w:cs="Times New Roman"/>
                <w:sz w:val="20"/>
                <w:szCs w:val="20"/>
              </w:rPr>
            </w:pPr>
          </w:p>
        </w:tc>
        <w:tc>
          <w:tcPr>
            <w:tcW w:w="2094" w:type="pct"/>
            <w:vAlign w:val="center"/>
          </w:tcPr>
          <w:p w14:paraId="56BA8647" w14:textId="77777777" w:rsidR="004639BF" w:rsidRPr="00CF2181" w:rsidRDefault="004639BF" w:rsidP="006C393D">
            <w:pPr>
              <w:rPr>
                <w:rFonts w:ascii="Times New Roman" w:hAnsi="Times New Roman" w:cs="Times New Roman"/>
                <w:sz w:val="20"/>
                <w:szCs w:val="20"/>
              </w:rPr>
            </w:pPr>
          </w:p>
        </w:tc>
      </w:tr>
      <w:tr w:rsidR="00962A79" w14:paraId="7B9AE2DF" w14:textId="77777777" w:rsidTr="00F51FAC">
        <w:trPr>
          <w:trHeight w:val="567"/>
        </w:trPr>
        <w:tc>
          <w:tcPr>
            <w:tcW w:w="1134" w:type="pct"/>
            <w:vAlign w:val="center"/>
          </w:tcPr>
          <w:p w14:paraId="360FDDDC"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#3</w:t>
            </w:r>
          </w:p>
        </w:tc>
        <w:tc>
          <w:tcPr>
            <w:tcW w:w="1772" w:type="pct"/>
            <w:vAlign w:val="center"/>
          </w:tcPr>
          <w:p w14:paraId="19BF246E"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39.0 (24.0, 68.0)</w:t>
            </w:r>
          </w:p>
        </w:tc>
        <w:tc>
          <w:tcPr>
            <w:tcW w:w="2094" w:type="pct"/>
            <w:vAlign w:val="center"/>
          </w:tcPr>
          <w:p w14:paraId="54E54BD4"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0.68 (0.52, 0.94)</w:t>
            </w:r>
          </w:p>
        </w:tc>
      </w:tr>
      <w:tr w:rsidR="00962A79" w14:paraId="344832FA" w14:textId="77777777" w:rsidTr="00F51FAC">
        <w:trPr>
          <w:trHeight w:val="567"/>
        </w:trPr>
        <w:tc>
          <w:tcPr>
            <w:tcW w:w="1134" w:type="pct"/>
            <w:vAlign w:val="center"/>
          </w:tcPr>
          <w:p w14:paraId="7FFE8390"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#4</w:t>
            </w:r>
          </w:p>
        </w:tc>
        <w:tc>
          <w:tcPr>
            <w:tcW w:w="1772" w:type="pct"/>
            <w:vAlign w:val="center"/>
          </w:tcPr>
          <w:p w14:paraId="620A2392"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26.0 (14.0, 34.0)</w:t>
            </w:r>
          </w:p>
        </w:tc>
        <w:tc>
          <w:tcPr>
            <w:tcW w:w="2094" w:type="pct"/>
            <w:vAlign w:val="center"/>
          </w:tcPr>
          <w:p w14:paraId="3A03866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1.21 (1.00, 1.52)</w:t>
            </w:r>
          </w:p>
        </w:tc>
      </w:tr>
      <w:tr w:rsidR="00962A79" w14:paraId="1F8F3AAC" w14:textId="77777777" w:rsidTr="00F51FAC">
        <w:trPr>
          <w:trHeight w:val="567"/>
        </w:trPr>
        <w:tc>
          <w:tcPr>
            <w:tcW w:w="1134" w:type="pct"/>
            <w:vAlign w:val="center"/>
          </w:tcPr>
          <w:p w14:paraId="50D86993" w14:textId="77777777" w:rsidR="004639BF" w:rsidRPr="00CF2181" w:rsidRDefault="008828F2" w:rsidP="006C393D">
            <w:pPr>
              <w:rPr>
                <w:rFonts w:ascii="Times New Roman" w:hAnsi="Times New Roman" w:cs="Times New Roman"/>
                <w:b/>
                <w:sz w:val="20"/>
                <w:szCs w:val="20"/>
              </w:rPr>
            </w:pPr>
            <w:r w:rsidRPr="00CF2181">
              <w:rPr>
                <w:rFonts w:ascii="Times New Roman" w:hAnsi="Times New Roman" w:cs="Times New Roman"/>
                <w:b/>
                <w:sz w:val="20"/>
                <w:szCs w:val="20"/>
              </w:rPr>
              <w:t>Coronary artery</w:t>
            </w:r>
          </w:p>
        </w:tc>
        <w:tc>
          <w:tcPr>
            <w:tcW w:w="1772" w:type="pct"/>
            <w:vAlign w:val="center"/>
          </w:tcPr>
          <w:p w14:paraId="1957148E" w14:textId="77777777" w:rsidR="004639BF" w:rsidRPr="00CF2181" w:rsidRDefault="004639BF" w:rsidP="006C393D">
            <w:pPr>
              <w:rPr>
                <w:rFonts w:ascii="Times New Roman" w:hAnsi="Times New Roman" w:cs="Times New Roman"/>
                <w:sz w:val="20"/>
                <w:szCs w:val="20"/>
              </w:rPr>
            </w:pPr>
          </w:p>
        </w:tc>
        <w:tc>
          <w:tcPr>
            <w:tcW w:w="2094" w:type="pct"/>
            <w:vAlign w:val="center"/>
          </w:tcPr>
          <w:p w14:paraId="3CBC517F" w14:textId="77777777" w:rsidR="004639BF" w:rsidRPr="00CF2181" w:rsidRDefault="004639BF" w:rsidP="006C393D">
            <w:pPr>
              <w:rPr>
                <w:rFonts w:ascii="Times New Roman" w:hAnsi="Times New Roman" w:cs="Times New Roman"/>
                <w:sz w:val="20"/>
                <w:szCs w:val="20"/>
              </w:rPr>
            </w:pPr>
          </w:p>
        </w:tc>
      </w:tr>
      <w:tr w:rsidR="00962A79" w14:paraId="551661E0" w14:textId="77777777" w:rsidTr="00F51FAC">
        <w:trPr>
          <w:trHeight w:val="567"/>
        </w:trPr>
        <w:tc>
          <w:tcPr>
            <w:tcW w:w="1134" w:type="pct"/>
            <w:vAlign w:val="center"/>
          </w:tcPr>
          <w:p w14:paraId="54CAA18A"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IMVR</w:t>
            </w:r>
          </w:p>
        </w:tc>
        <w:tc>
          <w:tcPr>
            <w:tcW w:w="1772" w:type="pct"/>
            <w:vAlign w:val="center"/>
          </w:tcPr>
          <w:p w14:paraId="7CA408CA" w14:textId="77777777" w:rsidR="004639BF" w:rsidRPr="00CF2181" w:rsidRDefault="004639BF" w:rsidP="006C393D">
            <w:pPr>
              <w:rPr>
                <w:rFonts w:ascii="Times New Roman" w:hAnsi="Times New Roman" w:cs="Times New Roman"/>
                <w:sz w:val="20"/>
                <w:szCs w:val="20"/>
              </w:rPr>
            </w:pPr>
          </w:p>
        </w:tc>
        <w:tc>
          <w:tcPr>
            <w:tcW w:w="2094" w:type="pct"/>
            <w:vAlign w:val="center"/>
          </w:tcPr>
          <w:p w14:paraId="3BF22F89" w14:textId="77777777" w:rsidR="004639BF" w:rsidRPr="00CF2181" w:rsidRDefault="004639BF" w:rsidP="006C393D">
            <w:pPr>
              <w:rPr>
                <w:rFonts w:ascii="Times New Roman" w:hAnsi="Times New Roman" w:cs="Times New Roman"/>
                <w:sz w:val="20"/>
                <w:szCs w:val="20"/>
              </w:rPr>
            </w:pPr>
          </w:p>
        </w:tc>
      </w:tr>
      <w:tr w:rsidR="00962A79" w14:paraId="2901F3CF" w14:textId="77777777" w:rsidTr="00F51FAC">
        <w:trPr>
          <w:trHeight w:val="567"/>
        </w:trPr>
        <w:tc>
          <w:tcPr>
            <w:tcW w:w="1134" w:type="pct"/>
            <w:vAlign w:val="center"/>
          </w:tcPr>
          <w:p w14:paraId="56B5B6AD"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#1</w:t>
            </w:r>
          </w:p>
        </w:tc>
        <w:tc>
          <w:tcPr>
            <w:tcW w:w="1772" w:type="pct"/>
            <w:vAlign w:val="center"/>
          </w:tcPr>
          <w:p w14:paraId="142DDEB2"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26.0 (20.0, 35.0)</w:t>
            </w:r>
          </w:p>
        </w:tc>
        <w:tc>
          <w:tcPr>
            <w:tcW w:w="2094" w:type="pct"/>
            <w:vAlign w:val="center"/>
          </w:tcPr>
          <w:p w14:paraId="3EC50FF5"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1.03 (0.83, 1.34)</w:t>
            </w:r>
          </w:p>
        </w:tc>
      </w:tr>
      <w:tr w:rsidR="00962A79" w14:paraId="0711513B" w14:textId="77777777" w:rsidTr="00F51FAC">
        <w:trPr>
          <w:trHeight w:val="567"/>
        </w:trPr>
        <w:tc>
          <w:tcPr>
            <w:tcW w:w="1134" w:type="pct"/>
            <w:vAlign w:val="center"/>
          </w:tcPr>
          <w:p w14:paraId="4AF322D1"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#2</w:t>
            </w:r>
          </w:p>
        </w:tc>
        <w:tc>
          <w:tcPr>
            <w:tcW w:w="1772" w:type="pct"/>
            <w:vAlign w:val="center"/>
          </w:tcPr>
          <w:p w14:paraId="6C8B84DD"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29.4 (22.1, 41.1)</w:t>
            </w:r>
          </w:p>
        </w:tc>
        <w:tc>
          <w:tcPr>
            <w:tcW w:w="2094" w:type="pct"/>
            <w:vAlign w:val="center"/>
          </w:tcPr>
          <w:p w14:paraId="3F75036D"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0.95 (0.86, 1.07)</w:t>
            </w:r>
          </w:p>
        </w:tc>
      </w:tr>
      <w:tr w:rsidR="00962A79" w14:paraId="193F0546" w14:textId="77777777" w:rsidTr="00F51FAC">
        <w:trPr>
          <w:trHeight w:val="567"/>
        </w:trPr>
        <w:tc>
          <w:tcPr>
            <w:tcW w:w="1134" w:type="pct"/>
            <w:vAlign w:val="center"/>
          </w:tcPr>
          <w:p w14:paraId="3E65F5BD" w14:textId="77777777" w:rsidR="004639BF" w:rsidRPr="00CF2181" w:rsidRDefault="008828F2" w:rsidP="006C393D">
            <w:pPr>
              <w:ind w:leftChars="50" w:left="105"/>
              <w:rPr>
                <w:rFonts w:ascii="Times New Roman" w:hAnsi="Times New Roman" w:cs="Times New Roman"/>
                <w:b/>
                <w:sz w:val="20"/>
                <w:szCs w:val="20"/>
              </w:rPr>
            </w:pPr>
            <w:r w:rsidRPr="00CF2181">
              <w:rPr>
                <w:rFonts w:ascii="Times New Roman" w:hAnsi="Times New Roman" w:cs="Times New Roman"/>
                <w:b/>
                <w:sz w:val="20"/>
                <w:szCs w:val="20"/>
              </w:rPr>
              <w:t>CPR</w:t>
            </w:r>
          </w:p>
        </w:tc>
        <w:tc>
          <w:tcPr>
            <w:tcW w:w="1772" w:type="pct"/>
            <w:vAlign w:val="center"/>
          </w:tcPr>
          <w:p w14:paraId="68911B11" w14:textId="77777777" w:rsidR="004639BF" w:rsidRPr="00CF2181" w:rsidRDefault="004639BF" w:rsidP="006C393D">
            <w:pPr>
              <w:rPr>
                <w:rFonts w:ascii="Times New Roman" w:hAnsi="Times New Roman" w:cs="Times New Roman"/>
                <w:sz w:val="20"/>
                <w:szCs w:val="20"/>
              </w:rPr>
            </w:pPr>
          </w:p>
        </w:tc>
        <w:tc>
          <w:tcPr>
            <w:tcW w:w="2094" w:type="pct"/>
            <w:vAlign w:val="center"/>
          </w:tcPr>
          <w:p w14:paraId="21C838FD" w14:textId="77777777" w:rsidR="004639BF" w:rsidRPr="00CF2181" w:rsidRDefault="004639BF" w:rsidP="006C393D">
            <w:pPr>
              <w:rPr>
                <w:rFonts w:ascii="Times New Roman" w:hAnsi="Times New Roman" w:cs="Times New Roman"/>
                <w:sz w:val="20"/>
                <w:szCs w:val="20"/>
              </w:rPr>
            </w:pPr>
          </w:p>
        </w:tc>
      </w:tr>
      <w:tr w:rsidR="00962A79" w14:paraId="3487D3C0" w14:textId="77777777" w:rsidTr="00F51FAC">
        <w:trPr>
          <w:trHeight w:val="567"/>
        </w:trPr>
        <w:tc>
          <w:tcPr>
            <w:tcW w:w="1134" w:type="pct"/>
            <w:vAlign w:val="center"/>
          </w:tcPr>
          <w:p w14:paraId="21BA0D39"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#3</w:t>
            </w:r>
          </w:p>
        </w:tc>
        <w:tc>
          <w:tcPr>
            <w:tcW w:w="1772" w:type="pct"/>
            <w:vAlign w:val="center"/>
          </w:tcPr>
          <w:p w14:paraId="7999FF6C"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66.5 (40.5, 92.5)</w:t>
            </w:r>
          </w:p>
        </w:tc>
        <w:tc>
          <w:tcPr>
            <w:tcW w:w="2094" w:type="pct"/>
            <w:vAlign w:val="center"/>
          </w:tcPr>
          <w:p w14:paraId="23E8C986"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0.46 (0.39, 0.53)</w:t>
            </w:r>
          </w:p>
        </w:tc>
      </w:tr>
      <w:tr w:rsidR="00962A79" w14:paraId="6707ECD3" w14:textId="77777777" w:rsidTr="00F51FAC">
        <w:trPr>
          <w:trHeight w:val="567"/>
        </w:trPr>
        <w:tc>
          <w:tcPr>
            <w:tcW w:w="1134" w:type="pct"/>
            <w:tcBorders>
              <w:bottom w:val="single" w:sz="4" w:space="0" w:color="auto"/>
            </w:tcBorders>
            <w:vAlign w:val="center"/>
          </w:tcPr>
          <w:p w14:paraId="59D33DD2" w14:textId="77777777" w:rsidR="004639BF" w:rsidRPr="00CF2181" w:rsidRDefault="008828F2" w:rsidP="006C393D">
            <w:pPr>
              <w:ind w:leftChars="100" w:left="210"/>
              <w:rPr>
                <w:rFonts w:ascii="Times New Roman" w:hAnsi="Times New Roman" w:cs="Times New Roman"/>
                <w:sz w:val="20"/>
                <w:szCs w:val="20"/>
              </w:rPr>
            </w:pPr>
            <w:r w:rsidRPr="00CF2181">
              <w:rPr>
                <w:rFonts w:ascii="Times New Roman" w:hAnsi="Times New Roman" w:cs="Times New Roman"/>
                <w:sz w:val="20"/>
                <w:szCs w:val="20"/>
              </w:rPr>
              <w:t>Observer #4</w:t>
            </w:r>
          </w:p>
        </w:tc>
        <w:tc>
          <w:tcPr>
            <w:tcW w:w="1772" w:type="pct"/>
            <w:tcBorders>
              <w:bottom w:val="single" w:sz="4" w:space="0" w:color="auto"/>
            </w:tcBorders>
            <w:vAlign w:val="center"/>
          </w:tcPr>
          <w:p w14:paraId="17F78FA9"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26.0 (18.0, 34.0)</w:t>
            </w:r>
          </w:p>
        </w:tc>
        <w:tc>
          <w:tcPr>
            <w:tcW w:w="2094" w:type="pct"/>
            <w:tcBorders>
              <w:bottom w:val="single" w:sz="4" w:space="0" w:color="auto"/>
            </w:tcBorders>
            <w:vAlign w:val="center"/>
          </w:tcPr>
          <w:p w14:paraId="0F4F0F3A" w14:textId="77777777" w:rsidR="004639BF"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1.07 (0.92, 1.34)</w:t>
            </w:r>
          </w:p>
        </w:tc>
      </w:tr>
    </w:tbl>
    <w:p w14:paraId="361542CE" w14:textId="77777777" w:rsidR="00190858" w:rsidRPr="00CF2181" w:rsidRDefault="008828F2" w:rsidP="006C393D">
      <w:pPr>
        <w:rPr>
          <w:rFonts w:ascii="Times New Roman" w:hAnsi="Times New Roman" w:cs="Times New Roman"/>
          <w:sz w:val="20"/>
          <w:szCs w:val="20"/>
        </w:rPr>
      </w:pPr>
      <w:r w:rsidRPr="00CF2181">
        <w:rPr>
          <w:rFonts w:ascii="Times New Roman" w:hAnsi="Times New Roman" w:cs="Times New Roman"/>
          <w:sz w:val="20"/>
          <w:szCs w:val="20"/>
        </w:rPr>
        <w:t>*</w:t>
      </w:r>
      <w:r w:rsidRPr="00CF2181">
        <w:rPr>
          <w:rFonts w:ascii="Times New Roman" w:eastAsia="游明朝" w:hAnsi="Times New Roman" w:cs="Times New Roman"/>
          <w:sz w:val="20"/>
          <w:szCs w:val="20"/>
        </w:rPr>
        <w:t>The</w:t>
      </w:r>
      <w:r w:rsidRPr="00CF2181">
        <w:rPr>
          <w:rFonts w:ascii="Times New Roman" w:hAnsi="Times New Roman" w:cs="Times New Roman"/>
          <w:sz w:val="20"/>
          <w:szCs w:val="20"/>
        </w:rPr>
        <w:t xml:space="preserve"> measurement time is the time required to complete the measurement of each anatomical feature. CPR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curved planar reformation; IMVR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w:t>
      </w:r>
      <w:r w:rsidR="00F40369" w:rsidRPr="00CF2181">
        <w:rPr>
          <w:rFonts w:ascii="Times New Roman" w:hAnsi="Times New Roman" w:cs="Times New Roman"/>
          <w:sz w:val="20"/>
          <w:szCs w:val="20"/>
        </w:rPr>
        <w:t>s</w:t>
      </w:r>
      <w:r w:rsidRPr="00CF2181">
        <w:rPr>
          <w:rFonts w:ascii="Times New Roman" w:hAnsi="Times New Roman" w:cs="Times New Roman"/>
          <w:sz w:val="20"/>
          <w:szCs w:val="20"/>
        </w:rPr>
        <w:t>; Q1</w:t>
      </w:r>
      <w:r w:rsidR="008166C4"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F40369" w:rsidRPr="00CF2181">
        <w:rPr>
          <w:rFonts w:ascii="Times New Roman" w:hAnsi="Times New Roman" w:cs="Times New Roman"/>
          <w:sz w:val="20"/>
          <w:szCs w:val="20"/>
        </w:rPr>
        <w:t xml:space="preserve">first </w:t>
      </w:r>
      <w:r w:rsidRPr="00CF2181">
        <w:rPr>
          <w:rFonts w:ascii="Times New Roman" w:hAnsi="Times New Roman" w:cs="Times New Roman"/>
          <w:sz w:val="20"/>
          <w:szCs w:val="20"/>
        </w:rPr>
        <w:t>quartile; Q3</w:t>
      </w:r>
      <w:r w:rsidR="008166C4"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F40369" w:rsidRPr="00CF2181">
        <w:rPr>
          <w:rFonts w:ascii="Times New Roman" w:hAnsi="Times New Roman" w:cs="Times New Roman"/>
          <w:sz w:val="20"/>
          <w:szCs w:val="20"/>
        </w:rPr>
        <w:t xml:space="preserve">third </w:t>
      </w:r>
      <w:r w:rsidRPr="00CF2181">
        <w:rPr>
          <w:rFonts w:ascii="Times New Roman" w:hAnsi="Times New Roman" w:cs="Times New Roman"/>
          <w:sz w:val="20"/>
          <w:szCs w:val="20"/>
        </w:rPr>
        <w:t>quartile.</w:t>
      </w:r>
    </w:p>
    <w:p w14:paraId="68B09EBE" w14:textId="77777777" w:rsidR="00190858" w:rsidRPr="00CF2181" w:rsidRDefault="00190858" w:rsidP="006C393D">
      <w:pPr>
        <w:widowControl/>
        <w:rPr>
          <w:rFonts w:ascii="Times New Roman" w:hAnsi="Times New Roman" w:cs="Times New Roman"/>
          <w:sz w:val="20"/>
          <w:szCs w:val="20"/>
        </w:rPr>
      </w:pPr>
    </w:p>
    <w:p w14:paraId="5AC6CAEB" w14:textId="77777777" w:rsidR="00190858" w:rsidRPr="00CF2181" w:rsidRDefault="00190858" w:rsidP="006C393D">
      <w:pPr>
        <w:widowControl/>
        <w:rPr>
          <w:rFonts w:ascii="Times New Roman" w:hAnsi="Times New Roman" w:cs="Times New Roman"/>
          <w:sz w:val="20"/>
          <w:szCs w:val="20"/>
        </w:rPr>
      </w:pPr>
    </w:p>
    <w:p w14:paraId="176388CB" w14:textId="77777777" w:rsidR="00190858" w:rsidRPr="00CF2181" w:rsidRDefault="00190858" w:rsidP="006C393D">
      <w:pPr>
        <w:widowControl/>
        <w:rPr>
          <w:rFonts w:ascii="Times New Roman" w:hAnsi="Times New Roman" w:cs="Times New Roman"/>
          <w:sz w:val="20"/>
          <w:szCs w:val="20"/>
        </w:rPr>
      </w:pPr>
    </w:p>
    <w:p w14:paraId="60838B0B" w14:textId="77777777" w:rsidR="00190858" w:rsidRPr="00CF2181" w:rsidRDefault="00190858" w:rsidP="006C393D">
      <w:pPr>
        <w:widowControl/>
        <w:rPr>
          <w:rFonts w:ascii="Times New Roman" w:hAnsi="Times New Roman" w:cs="Times New Roman"/>
          <w:sz w:val="20"/>
          <w:szCs w:val="20"/>
        </w:rPr>
      </w:pPr>
    </w:p>
    <w:p w14:paraId="317A00C9" w14:textId="77777777" w:rsidR="00765EBB" w:rsidRPr="00CF2181" w:rsidRDefault="008828F2" w:rsidP="006C393D">
      <w:pPr>
        <w:widowControl/>
        <w:rPr>
          <w:rFonts w:ascii="Times New Roman" w:hAnsi="Times New Roman" w:cs="Times New Roman"/>
          <w:b/>
          <w:bCs/>
          <w:sz w:val="20"/>
          <w:szCs w:val="20"/>
        </w:rPr>
      </w:pPr>
      <w:r w:rsidRPr="00CF2181">
        <w:rPr>
          <w:rFonts w:ascii="Times New Roman" w:hAnsi="Times New Roman" w:cs="Times New Roman"/>
          <w:b/>
          <w:bCs/>
          <w:sz w:val="20"/>
          <w:szCs w:val="20"/>
        </w:rPr>
        <w:br w:type="page"/>
      </w:r>
    </w:p>
    <w:p w14:paraId="307CE60E" w14:textId="77777777" w:rsidR="00190858" w:rsidRPr="00CF2181" w:rsidRDefault="008828F2" w:rsidP="006C393D">
      <w:pPr>
        <w:widowControl/>
        <w:rPr>
          <w:rFonts w:ascii="Times New Roman" w:hAnsi="Times New Roman" w:cs="Times New Roman"/>
          <w:b/>
          <w:bCs/>
          <w:sz w:val="20"/>
          <w:szCs w:val="20"/>
        </w:rPr>
      </w:pPr>
      <w:r w:rsidRPr="00BF398C">
        <w:rPr>
          <w:rFonts w:ascii="Times New Roman" w:hAnsi="Times New Roman" w:cs="Times New Roman"/>
          <w:b/>
          <w:bCs/>
          <w:sz w:val="20"/>
          <w:szCs w:val="20"/>
        </w:rPr>
        <w:lastRenderedPageBreak/>
        <w:t>Supplementary Table S</w:t>
      </w:r>
      <w:r>
        <w:rPr>
          <w:rFonts w:ascii="Times New Roman" w:hAnsi="Times New Roman" w:cs="Times New Roman"/>
          <w:b/>
          <w:bCs/>
          <w:sz w:val="20"/>
          <w:szCs w:val="20"/>
        </w:rPr>
        <w:t>8</w:t>
      </w:r>
      <w:r w:rsidR="00E75D22" w:rsidRPr="00CF2181">
        <w:rPr>
          <w:rFonts w:ascii="Times New Roman" w:hAnsi="Times New Roman" w:cs="Times New Roman"/>
          <w:b/>
          <w:bCs/>
          <w:sz w:val="20"/>
          <w:szCs w:val="20"/>
        </w:rPr>
        <w:t>. Measurement speed</w:t>
      </w:r>
      <w:r w:rsidR="00F85DD4" w:rsidRPr="00CF2181">
        <w:rPr>
          <w:rFonts w:ascii="Times New Roman" w:hAnsi="Times New Roman" w:cs="Times New Roman"/>
          <w:b/>
          <w:bCs/>
          <w:sz w:val="20"/>
          <w:szCs w:val="20"/>
        </w:rPr>
        <w:t>s</w:t>
      </w:r>
      <w:r w:rsidR="00E75D22" w:rsidRPr="00CF2181">
        <w:rPr>
          <w:rFonts w:ascii="Times New Roman" w:hAnsi="Times New Roman" w:cs="Times New Roman"/>
          <w:b/>
          <w:bCs/>
          <w:sz w:val="20"/>
          <w:szCs w:val="20"/>
        </w:rPr>
        <w:t xml:space="preserve"> of IMVR and CPR on a trial-by-trial basis</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8"/>
        <w:gridCol w:w="3071"/>
        <w:gridCol w:w="3637"/>
      </w:tblGrid>
      <w:tr w:rsidR="00962A79" w14:paraId="5F2DAEF6" w14:textId="77777777" w:rsidTr="00F51FAC">
        <w:trPr>
          <w:trHeight w:val="340"/>
        </w:trPr>
        <w:tc>
          <w:tcPr>
            <w:tcW w:w="1284" w:type="pct"/>
            <w:tcBorders>
              <w:top w:val="single" w:sz="4" w:space="0" w:color="auto"/>
              <w:bottom w:val="single" w:sz="4" w:space="0" w:color="auto"/>
            </w:tcBorders>
            <w:vAlign w:val="center"/>
            <w:hideMark/>
          </w:tcPr>
          <w:p w14:paraId="4292620E" w14:textId="77777777" w:rsidR="004639BF" w:rsidRPr="00CF2181" w:rsidRDefault="004639BF" w:rsidP="006C393D">
            <w:pPr>
              <w:widowControl/>
              <w:rPr>
                <w:rFonts w:ascii="Times New Roman" w:eastAsia="ＭＳ Ｐゴシック" w:hAnsi="Times New Roman" w:cs="Times New Roman"/>
                <w:b/>
                <w:kern w:val="0"/>
                <w:sz w:val="20"/>
                <w:szCs w:val="20"/>
              </w:rPr>
            </w:pPr>
          </w:p>
        </w:tc>
        <w:tc>
          <w:tcPr>
            <w:tcW w:w="1701" w:type="pct"/>
            <w:tcBorders>
              <w:top w:val="single" w:sz="4" w:space="0" w:color="auto"/>
              <w:bottom w:val="single" w:sz="4" w:space="0" w:color="auto"/>
            </w:tcBorders>
            <w:vAlign w:val="center"/>
            <w:hideMark/>
          </w:tcPr>
          <w:p w14:paraId="04C88B0E" w14:textId="77777777" w:rsidR="004639BF" w:rsidRPr="00CF2181" w:rsidRDefault="008828F2" w:rsidP="006C393D">
            <w:pPr>
              <w:widowControl/>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Measurement time</w:t>
            </w:r>
            <w:r w:rsidRPr="00CF2181">
              <w:rPr>
                <w:rFonts w:ascii="Times New Roman" w:eastAsia="ＭＳ Ｐゴシック" w:hAnsi="Times New Roman" w:cs="Times New Roman"/>
                <w:b/>
                <w:sz w:val="20"/>
                <w:szCs w:val="20"/>
                <w:vertAlign w:val="superscript"/>
              </w:rPr>
              <w:t>*</w:t>
            </w:r>
            <w:r w:rsidRPr="00CF2181">
              <w:rPr>
                <w:rFonts w:ascii="Times New Roman" w:eastAsia="ＭＳ Ｐゴシック" w:hAnsi="Times New Roman" w:cs="Times New Roman"/>
                <w:b/>
                <w:sz w:val="20"/>
                <w:szCs w:val="20"/>
              </w:rPr>
              <w:t xml:space="preserve">, s, </w:t>
            </w:r>
          </w:p>
          <w:p w14:paraId="1C8B5501" w14:textId="77777777" w:rsidR="004639BF"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median (Q1, Q3)</w:t>
            </w:r>
          </w:p>
        </w:tc>
        <w:tc>
          <w:tcPr>
            <w:tcW w:w="2015" w:type="pct"/>
            <w:tcBorders>
              <w:top w:val="single" w:sz="4" w:space="0" w:color="auto"/>
              <w:bottom w:val="single" w:sz="4" w:space="0" w:color="auto"/>
            </w:tcBorders>
            <w:vAlign w:val="center"/>
            <w:hideMark/>
          </w:tcPr>
          <w:p w14:paraId="2848D4B1" w14:textId="77777777" w:rsidR="004639BF" w:rsidRPr="00CF2181" w:rsidRDefault="008828F2" w:rsidP="006C393D">
            <w:pPr>
              <w:widowControl/>
              <w:rPr>
                <w:rFonts w:ascii="Times New Roman" w:eastAsia="ＭＳ Ｐゴシック" w:hAnsi="Times New Roman" w:cs="Times New Roman"/>
                <w:b/>
                <w:sz w:val="20"/>
                <w:szCs w:val="20"/>
              </w:rPr>
            </w:pPr>
            <w:r w:rsidRPr="00CF2181">
              <w:rPr>
                <w:rFonts w:ascii="Times New Roman" w:eastAsia="ＭＳ Ｐゴシック" w:hAnsi="Times New Roman" w:cs="Times New Roman"/>
                <w:b/>
                <w:sz w:val="20"/>
                <w:szCs w:val="20"/>
              </w:rPr>
              <w:t xml:space="preserve">Measurement speed, mm/s, </w:t>
            </w:r>
          </w:p>
          <w:p w14:paraId="0D144F2A" w14:textId="77777777" w:rsidR="004639BF" w:rsidRPr="00CF2181" w:rsidRDefault="008828F2" w:rsidP="006C393D">
            <w:pPr>
              <w:widowControl/>
              <w:rPr>
                <w:rFonts w:ascii="Times New Roman" w:eastAsia="ＭＳ Ｐゴシック" w:hAnsi="Times New Roman" w:cs="Times New Roman"/>
                <w:b/>
                <w:kern w:val="0"/>
                <w:sz w:val="20"/>
                <w:szCs w:val="20"/>
              </w:rPr>
            </w:pPr>
            <w:r w:rsidRPr="00CF2181">
              <w:rPr>
                <w:rFonts w:ascii="Times New Roman" w:eastAsia="ＭＳ Ｐゴシック" w:hAnsi="Times New Roman" w:cs="Times New Roman"/>
                <w:b/>
                <w:sz w:val="20"/>
                <w:szCs w:val="20"/>
              </w:rPr>
              <w:t>median (Q1, Q3)</w:t>
            </w:r>
          </w:p>
        </w:tc>
      </w:tr>
      <w:tr w:rsidR="00962A79" w14:paraId="7765EC87" w14:textId="77777777" w:rsidTr="00F51FAC">
        <w:trPr>
          <w:trHeight w:val="340"/>
        </w:trPr>
        <w:tc>
          <w:tcPr>
            <w:tcW w:w="1284" w:type="pct"/>
            <w:tcBorders>
              <w:top w:val="single" w:sz="4" w:space="0" w:color="auto"/>
            </w:tcBorders>
            <w:vAlign w:val="center"/>
          </w:tcPr>
          <w:p w14:paraId="769DEFC0" w14:textId="77777777" w:rsidR="004639BF" w:rsidRPr="00CF2181" w:rsidRDefault="008828F2" w:rsidP="006C393D">
            <w:pPr>
              <w:widowControl/>
              <w:rPr>
                <w:rFonts w:ascii="Times New Roman" w:eastAsia="游明朝" w:hAnsi="Times New Roman" w:cs="Times New Roman"/>
                <w:b/>
                <w:sz w:val="20"/>
                <w:szCs w:val="20"/>
              </w:rPr>
            </w:pPr>
            <w:r w:rsidRPr="00CF2181">
              <w:rPr>
                <w:rFonts w:ascii="Times New Roman" w:eastAsia="ＭＳ Ｐゴシック" w:hAnsi="Times New Roman" w:cs="Times New Roman"/>
                <w:b/>
                <w:sz w:val="20"/>
                <w:szCs w:val="20"/>
              </w:rPr>
              <w:t>Aortic root</w:t>
            </w:r>
          </w:p>
        </w:tc>
        <w:tc>
          <w:tcPr>
            <w:tcW w:w="1701" w:type="pct"/>
            <w:tcBorders>
              <w:top w:val="single" w:sz="4" w:space="0" w:color="auto"/>
            </w:tcBorders>
            <w:vAlign w:val="center"/>
          </w:tcPr>
          <w:p w14:paraId="24039788"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tcBorders>
              <w:top w:val="single" w:sz="4" w:space="0" w:color="auto"/>
            </w:tcBorders>
            <w:vAlign w:val="center"/>
          </w:tcPr>
          <w:p w14:paraId="38D8FCC5"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4EF35F07" w14:textId="77777777" w:rsidTr="00F51FAC">
        <w:trPr>
          <w:trHeight w:val="340"/>
        </w:trPr>
        <w:tc>
          <w:tcPr>
            <w:tcW w:w="1284" w:type="pct"/>
            <w:vAlign w:val="center"/>
          </w:tcPr>
          <w:p w14:paraId="1C2FE484" w14:textId="77777777" w:rsidR="004639BF" w:rsidRPr="00CF2181" w:rsidRDefault="008828F2" w:rsidP="006C393D">
            <w:pPr>
              <w:widowControl/>
              <w:ind w:leftChars="50" w:left="105"/>
              <w:rPr>
                <w:rFonts w:ascii="Times New Roman" w:eastAsia="游明朝" w:hAnsi="Times New Roman" w:cs="Times New Roman"/>
                <w:b/>
                <w:sz w:val="20"/>
                <w:szCs w:val="20"/>
              </w:rPr>
            </w:pPr>
            <w:r w:rsidRPr="00CF2181">
              <w:rPr>
                <w:rFonts w:ascii="Times New Roman" w:eastAsia="游明朝" w:hAnsi="Times New Roman" w:cs="Times New Roman"/>
                <w:b/>
                <w:sz w:val="20"/>
                <w:szCs w:val="20"/>
              </w:rPr>
              <w:t>IMVR</w:t>
            </w:r>
          </w:p>
        </w:tc>
        <w:tc>
          <w:tcPr>
            <w:tcW w:w="1701" w:type="pct"/>
            <w:vAlign w:val="center"/>
          </w:tcPr>
          <w:p w14:paraId="745E5DF6"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6347A78B"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5B71C7F3" w14:textId="77777777" w:rsidTr="00F51FAC">
        <w:trPr>
          <w:trHeight w:val="340"/>
        </w:trPr>
        <w:tc>
          <w:tcPr>
            <w:tcW w:w="1284" w:type="pct"/>
            <w:vAlign w:val="center"/>
          </w:tcPr>
          <w:p w14:paraId="69918015"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eastAsia="游明朝" w:hAnsi="Times New Roman" w:cs="Times New Roman"/>
                <w:b/>
                <w:sz w:val="20"/>
                <w:szCs w:val="20"/>
              </w:rPr>
              <w:t xml:space="preserve">Observer </w:t>
            </w:r>
            <w:r w:rsidRPr="00CF2181">
              <w:rPr>
                <w:rFonts w:ascii="Times New Roman" w:eastAsia="ＭＳ Ｐゴシック" w:hAnsi="Times New Roman" w:cs="Times New Roman"/>
                <w:b/>
                <w:sz w:val="20"/>
                <w:szCs w:val="20"/>
              </w:rPr>
              <w:t>#1</w:t>
            </w:r>
          </w:p>
        </w:tc>
        <w:tc>
          <w:tcPr>
            <w:tcW w:w="1701" w:type="pct"/>
            <w:vAlign w:val="center"/>
          </w:tcPr>
          <w:p w14:paraId="0DEB9F17"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2342F9B1"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1CF0BC26" w14:textId="77777777" w:rsidTr="00F51FAC">
        <w:trPr>
          <w:trHeight w:val="340"/>
        </w:trPr>
        <w:tc>
          <w:tcPr>
            <w:tcW w:w="1284" w:type="pct"/>
            <w:vAlign w:val="center"/>
            <w:hideMark/>
          </w:tcPr>
          <w:p w14:paraId="3710AE83"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1603AD63"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38.0 (29.0, 51.0)</w:t>
            </w:r>
          </w:p>
        </w:tc>
        <w:tc>
          <w:tcPr>
            <w:tcW w:w="2015" w:type="pct"/>
            <w:vAlign w:val="center"/>
            <w:hideMark/>
          </w:tcPr>
          <w:p w14:paraId="261F619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0.80 (0.59, 1.02)</w:t>
            </w:r>
          </w:p>
        </w:tc>
      </w:tr>
      <w:tr w:rsidR="00962A79" w14:paraId="321E33A6" w14:textId="77777777" w:rsidTr="00F51FAC">
        <w:trPr>
          <w:trHeight w:val="340"/>
        </w:trPr>
        <w:tc>
          <w:tcPr>
            <w:tcW w:w="1284" w:type="pct"/>
            <w:vAlign w:val="center"/>
            <w:hideMark/>
          </w:tcPr>
          <w:p w14:paraId="5A6EB7CC"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648DFD93"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31.0 (26.0, 41.0)</w:t>
            </w:r>
          </w:p>
        </w:tc>
        <w:tc>
          <w:tcPr>
            <w:tcW w:w="2015" w:type="pct"/>
            <w:vAlign w:val="center"/>
            <w:hideMark/>
          </w:tcPr>
          <w:p w14:paraId="3645E2E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0.93 (0.73, 1.20)</w:t>
            </w:r>
          </w:p>
        </w:tc>
      </w:tr>
      <w:tr w:rsidR="00962A79" w14:paraId="1C0DB4A0" w14:textId="77777777" w:rsidTr="00F51FAC">
        <w:trPr>
          <w:trHeight w:val="340"/>
        </w:trPr>
        <w:tc>
          <w:tcPr>
            <w:tcW w:w="1284" w:type="pct"/>
            <w:vAlign w:val="center"/>
            <w:hideMark/>
          </w:tcPr>
          <w:p w14:paraId="4BB0339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41B7B18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29.0 (23.0, 37.0)</w:t>
            </w:r>
          </w:p>
        </w:tc>
        <w:tc>
          <w:tcPr>
            <w:tcW w:w="2015" w:type="pct"/>
            <w:vAlign w:val="center"/>
            <w:hideMark/>
          </w:tcPr>
          <w:p w14:paraId="3F2225B7"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1.04 (0.82, 1.25)</w:t>
            </w:r>
          </w:p>
        </w:tc>
      </w:tr>
      <w:tr w:rsidR="00962A79" w14:paraId="60EAAD5C" w14:textId="77777777" w:rsidTr="00F51FAC">
        <w:trPr>
          <w:trHeight w:val="340"/>
        </w:trPr>
        <w:tc>
          <w:tcPr>
            <w:tcW w:w="1284" w:type="pct"/>
            <w:vAlign w:val="center"/>
          </w:tcPr>
          <w:p w14:paraId="54D71B1E"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eastAsia="游明朝" w:hAnsi="Times New Roman" w:cs="Times New Roman"/>
                <w:b/>
                <w:sz w:val="20"/>
                <w:szCs w:val="20"/>
              </w:rPr>
              <w:t xml:space="preserve">Observer </w:t>
            </w:r>
            <w:r w:rsidRPr="00CF2181">
              <w:rPr>
                <w:rFonts w:ascii="Times New Roman" w:eastAsia="ＭＳ Ｐゴシック" w:hAnsi="Times New Roman" w:cs="Times New Roman"/>
                <w:b/>
                <w:sz w:val="20"/>
                <w:szCs w:val="20"/>
              </w:rPr>
              <w:t>#2</w:t>
            </w:r>
          </w:p>
        </w:tc>
        <w:tc>
          <w:tcPr>
            <w:tcW w:w="1701" w:type="pct"/>
            <w:vAlign w:val="center"/>
          </w:tcPr>
          <w:p w14:paraId="5B382231"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138498E8"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61C9EE45" w14:textId="77777777" w:rsidTr="00F51FAC">
        <w:trPr>
          <w:trHeight w:val="340"/>
        </w:trPr>
        <w:tc>
          <w:tcPr>
            <w:tcW w:w="1284" w:type="pct"/>
            <w:vAlign w:val="center"/>
            <w:hideMark/>
          </w:tcPr>
          <w:p w14:paraId="26097B4A"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54CB89B1"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31.2 (19.6, 45.4)</w:t>
            </w:r>
          </w:p>
        </w:tc>
        <w:tc>
          <w:tcPr>
            <w:tcW w:w="2015" w:type="pct"/>
            <w:vAlign w:val="center"/>
            <w:hideMark/>
          </w:tcPr>
          <w:p w14:paraId="1F6E33E7"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0.99 (0.87, 1.09)</w:t>
            </w:r>
          </w:p>
        </w:tc>
      </w:tr>
      <w:tr w:rsidR="00962A79" w14:paraId="72C443E6" w14:textId="77777777" w:rsidTr="00F51FAC">
        <w:trPr>
          <w:trHeight w:val="340"/>
        </w:trPr>
        <w:tc>
          <w:tcPr>
            <w:tcW w:w="1284" w:type="pct"/>
            <w:vAlign w:val="center"/>
            <w:hideMark/>
          </w:tcPr>
          <w:p w14:paraId="1AC6C69A"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56BDCD3F"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31.8 (20.4, 45.1)</w:t>
            </w:r>
          </w:p>
        </w:tc>
        <w:tc>
          <w:tcPr>
            <w:tcW w:w="2015" w:type="pct"/>
            <w:vAlign w:val="center"/>
            <w:hideMark/>
          </w:tcPr>
          <w:p w14:paraId="4A77D8C8"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0.98 (0.87, 1.11)</w:t>
            </w:r>
          </w:p>
        </w:tc>
      </w:tr>
      <w:tr w:rsidR="00962A79" w14:paraId="5933E490" w14:textId="77777777" w:rsidTr="00F51FAC">
        <w:trPr>
          <w:trHeight w:val="340"/>
        </w:trPr>
        <w:tc>
          <w:tcPr>
            <w:tcW w:w="1284" w:type="pct"/>
            <w:vAlign w:val="center"/>
            <w:hideMark/>
          </w:tcPr>
          <w:p w14:paraId="6E6DC730"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047F675D"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30.2 (18.8, 43.2)</w:t>
            </w:r>
          </w:p>
        </w:tc>
        <w:tc>
          <w:tcPr>
            <w:tcW w:w="2015" w:type="pct"/>
            <w:vAlign w:val="center"/>
            <w:hideMark/>
          </w:tcPr>
          <w:p w14:paraId="26AD160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1.03 (0.88, 1.19)</w:t>
            </w:r>
          </w:p>
        </w:tc>
      </w:tr>
      <w:tr w:rsidR="00962A79" w14:paraId="60208B4D" w14:textId="77777777" w:rsidTr="00F51FAC">
        <w:trPr>
          <w:trHeight w:val="340"/>
        </w:trPr>
        <w:tc>
          <w:tcPr>
            <w:tcW w:w="1284" w:type="pct"/>
            <w:vAlign w:val="center"/>
          </w:tcPr>
          <w:p w14:paraId="36D43B1C" w14:textId="77777777" w:rsidR="004639BF" w:rsidRPr="00CF2181" w:rsidRDefault="008828F2" w:rsidP="006C393D">
            <w:pPr>
              <w:widowControl/>
              <w:ind w:leftChars="50" w:left="105"/>
              <w:rPr>
                <w:rFonts w:ascii="Times New Roman" w:eastAsia="游明朝" w:hAnsi="Times New Roman" w:cs="Times New Roman"/>
                <w:b/>
                <w:sz w:val="20"/>
                <w:szCs w:val="20"/>
              </w:rPr>
            </w:pPr>
            <w:r w:rsidRPr="00CF2181">
              <w:rPr>
                <w:rFonts w:ascii="Times New Roman" w:eastAsia="ＭＳ Ｐゴシック" w:hAnsi="Times New Roman" w:cs="Times New Roman"/>
                <w:b/>
                <w:kern w:val="0"/>
                <w:sz w:val="20"/>
                <w:szCs w:val="20"/>
              </w:rPr>
              <w:t>CPR</w:t>
            </w:r>
          </w:p>
        </w:tc>
        <w:tc>
          <w:tcPr>
            <w:tcW w:w="1701" w:type="pct"/>
            <w:vAlign w:val="center"/>
          </w:tcPr>
          <w:p w14:paraId="06EC7000"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379166C6"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1C8224D6" w14:textId="77777777" w:rsidTr="00F51FAC">
        <w:trPr>
          <w:trHeight w:val="340"/>
        </w:trPr>
        <w:tc>
          <w:tcPr>
            <w:tcW w:w="1284" w:type="pct"/>
            <w:vAlign w:val="center"/>
          </w:tcPr>
          <w:p w14:paraId="5B8CECDA"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hAnsi="Times New Roman" w:cs="Times New Roman"/>
                <w:b/>
                <w:kern w:val="0"/>
                <w:sz w:val="20"/>
                <w:szCs w:val="20"/>
              </w:rPr>
              <w:t>Observer #3</w:t>
            </w:r>
          </w:p>
        </w:tc>
        <w:tc>
          <w:tcPr>
            <w:tcW w:w="1701" w:type="pct"/>
            <w:vAlign w:val="center"/>
          </w:tcPr>
          <w:p w14:paraId="486745E8"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3CF19F89"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58B17C3D" w14:textId="77777777" w:rsidTr="00F51FAC">
        <w:trPr>
          <w:trHeight w:val="340"/>
        </w:trPr>
        <w:tc>
          <w:tcPr>
            <w:tcW w:w="1284" w:type="pct"/>
            <w:vAlign w:val="center"/>
            <w:hideMark/>
          </w:tcPr>
          <w:p w14:paraId="47CBE5F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7441B507"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52.0 (27.0, 74.0)</w:t>
            </w:r>
          </w:p>
        </w:tc>
        <w:tc>
          <w:tcPr>
            <w:tcW w:w="2015" w:type="pct"/>
            <w:vAlign w:val="center"/>
            <w:hideMark/>
          </w:tcPr>
          <w:p w14:paraId="17CAC342"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0.56 (0.44, 0.82)</w:t>
            </w:r>
          </w:p>
        </w:tc>
      </w:tr>
      <w:tr w:rsidR="00962A79" w14:paraId="18BAF34D" w14:textId="77777777" w:rsidTr="00F51FAC">
        <w:trPr>
          <w:trHeight w:val="340"/>
        </w:trPr>
        <w:tc>
          <w:tcPr>
            <w:tcW w:w="1284" w:type="pct"/>
            <w:vAlign w:val="center"/>
            <w:hideMark/>
          </w:tcPr>
          <w:p w14:paraId="2BF8120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66D805D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39.0 (23.0, 60.0)</w:t>
            </w:r>
          </w:p>
        </w:tc>
        <w:tc>
          <w:tcPr>
            <w:tcW w:w="2015" w:type="pct"/>
            <w:vAlign w:val="center"/>
            <w:hideMark/>
          </w:tcPr>
          <w:p w14:paraId="0864A92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0.72 (0.57, 0.90)</w:t>
            </w:r>
          </w:p>
        </w:tc>
      </w:tr>
      <w:tr w:rsidR="00962A79" w14:paraId="5FEC462D" w14:textId="77777777" w:rsidTr="00F51FAC">
        <w:trPr>
          <w:trHeight w:val="340"/>
        </w:trPr>
        <w:tc>
          <w:tcPr>
            <w:tcW w:w="1284" w:type="pct"/>
            <w:vAlign w:val="center"/>
            <w:hideMark/>
          </w:tcPr>
          <w:p w14:paraId="57147D2E"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48132DF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34.0 (21.0, 57.0)</w:t>
            </w:r>
          </w:p>
        </w:tc>
        <w:tc>
          <w:tcPr>
            <w:tcW w:w="2015" w:type="pct"/>
            <w:vAlign w:val="center"/>
            <w:hideMark/>
          </w:tcPr>
          <w:p w14:paraId="22D852C6"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0.73 (0.60, 1.08)</w:t>
            </w:r>
          </w:p>
        </w:tc>
      </w:tr>
      <w:tr w:rsidR="00962A79" w14:paraId="070E024D" w14:textId="77777777" w:rsidTr="00F51FAC">
        <w:trPr>
          <w:trHeight w:val="340"/>
        </w:trPr>
        <w:tc>
          <w:tcPr>
            <w:tcW w:w="1284" w:type="pct"/>
            <w:vAlign w:val="center"/>
          </w:tcPr>
          <w:p w14:paraId="064D1ACC"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eastAsia="游明朝" w:hAnsi="Times New Roman" w:cs="Times New Roman"/>
                <w:b/>
                <w:sz w:val="20"/>
                <w:szCs w:val="20"/>
              </w:rPr>
              <w:t xml:space="preserve">Observer </w:t>
            </w:r>
            <w:r w:rsidRPr="00CF2181">
              <w:rPr>
                <w:rFonts w:ascii="Times New Roman" w:hAnsi="Times New Roman" w:cs="Times New Roman"/>
                <w:b/>
                <w:kern w:val="0"/>
                <w:sz w:val="20"/>
                <w:szCs w:val="20"/>
              </w:rPr>
              <w:t>#4</w:t>
            </w:r>
          </w:p>
        </w:tc>
        <w:tc>
          <w:tcPr>
            <w:tcW w:w="1701" w:type="pct"/>
            <w:vAlign w:val="center"/>
          </w:tcPr>
          <w:p w14:paraId="5709AD8B"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2953987F"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0D014133" w14:textId="77777777" w:rsidTr="00F51FAC">
        <w:trPr>
          <w:trHeight w:val="340"/>
        </w:trPr>
        <w:tc>
          <w:tcPr>
            <w:tcW w:w="1284" w:type="pct"/>
            <w:vAlign w:val="center"/>
            <w:hideMark/>
          </w:tcPr>
          <w:p w14:paraId="3F7B065C"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6DAFCEB6"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27.0 (15.0, 37.0)</w:t>
            </w:r>
          </w:p>
        </w:tc>
        <w:tc>
          <w:tcPr>
            <w:tcW w:w="2015" w:type="pct"/>
            <w:vAlign w:val="center"/>
            <w:hideMark/>
          </w:tcPr>
          <w:p w14:paraId="0C9A0D6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1.15 (0.98, 1.39)</w:t>
            </w:r>
          </w:p>
        </w:tc>
      </w:tr>
      <w:tr w:rsidR="00962A79" w14:paraId="7F126289" w14:textId="77777777" w:rsidTr="00F51FAC">
        <w:trPr>
          <w:trHeight w:val="340"/>
        </w:trPr>
        <w:tc>
          <w:tcPr>
            <w:tcW w:w="1284" w:type="pct"/>
            <w:vAlign w:val="center"/>
            <w:hideMark/>
          </w:tcPr>
          <w:p w14:paraId="042F030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1A9380D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27.0 (14.0, 34.0)</w:t>
            </w:r>
          </w:p>
        </w:tc>
        <w:tc>
          <w:tcPr>
            <w:tcW w:w="2015" w:type="pct"/>
            <w:vAlign w:val="center"/>
            <w:hideMark/>
          </w:tcPr>
          <w:p w14:paraId="27C30137"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1.18 (0.98, 1.50)</w:t>
            </w:r>
          </w:p>
        </w:tc>
      </w:tr>
      <w:tr w:rsidR="00962A79" w14:paraId="09E899C4" w14:textId="77777777" w:rsidTr="00F51FAC">
        <w:trPr>
          <w:trHeight w:val="340"/>
        </w:trPr>
        <w:tc>
          <w:tcPr>
            <w:tcW w:w="1284" w:type="pct"/>
            <w:vAlign w:val="center"/>
            <w:hideMark/>
          </w:tcPr>
          <w:p w14:paraId="7F5B0D83"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6322629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24.0 (14.0, 30.0)</w:t>
            </w:r>
          </w:p>
        </w:tc>
        <w:tc>
          <w:tcPr>
            <w:tcW w:w="2015" w:type="pct"/>
            <w:vAlign w:val="center"/>
            <w:hideMark/>
          </w:tcPr>
          <w:p w14:paraId="392CE20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1.32 (1.08, 1.59)</w:t>
            </w:r>
          </w:p>
        </w:tc>
      </w:tr>
      <w:tr w:rsidR="00962A79" w14:paraId="7C3E2909" w14:textId="77777777" w:rsidTr="00F51FAC">
        <w:trPr>
          <w:trHeight w:val="340"/>
        </w:trPr>
        <w:tc>
          <w:tcPr>
            <w:tcW w:w="1284" w:type="pct"/>
            <w:vAlign w:val="center"/>
          </w:tcPr>
          <w:p w14:paraId="3B5F988B" w14:textId="77777777" w:rsidR="004639BF" w:rsidRPr="00CF2181" w:rsidRDefault="008828F2" w:rsidP="006C393D">
            <w:pPr>
              <w:widowControl/>
              <w:rPr>
                <w:rFonts w:ascii="Times New Roman" w:eastAsia="游明朝" w:hAnsi="Times New Roman" w:cs="Times New Roman"/>
                <w:b/>
                <w:sz w:val="20"/>
                <w:szCs w:val="20"/>
              </w:rPr>
            </w:pPr>
            <w:r w:rsidRPr="00CF2181">
              <w:rPr>
                <w:rFonts w:ascii="Times New Roman" w:eastAsia="ＭＳ Ｐゴシック" w:hAnsi="Times New Roman" w:cs="Times New Roman"/>
                <w:b/>
                <w:sz w:val="20"/>
                <w:szCs w:val="20"/>
              </w:rPr>
              <w:t>Coronary artery</w:t>
            </w:r>
          </w:p>
        </w:tc>
        <w:tc>
          <w:tcPr>
            <w:tcW w:w="1701" w:type="pct"/>
            <w:vAlign w:val="center"/>
          </w:tcPr>
          <w:p w14:paraId="5D6BEA01"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2015" w:type="pct"/>
            <w:vAlign w:val="center"/>
          </w:tcPr>
          <w:p w14:paraId="0FFD1C95"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267277FA" w14:textId="77777777" w:rsidTr="00F51FAC">
        <w:trPr>
          <w:trHeight w:val="340"/>
        </w:trPr>
        <w:tc>
          <w:tcPr>
            <w:tcW w:w="1284" w:type="pct"/>
            <w:vAlign w:val="center"/>
          </w:tcPr>
          <w:p w14:paraId="77B94536" w14:textId="77777777" w:rsidR="004639BF" w:rsidRPr="00CF2181" w:rsidRDefault="008828F2" w:rsidP="006C393D">
            <w:pPr>
              <w:widowControl/>
              <w:ind w:leftChars="50" w:left="105"/>
              <w:rPr>
                <w:rFonts w:ascii="Times New Roman" w:eastAsia="游明朝" w:hAnsi="Times New Roman" w:cs="Times New Roman"/>
                <w:b/>
                <w:sz w:val="20"/>
                <w:szCs w:val="20"/>
              </w:rPr>
            </w:pPr>
            <w:r w:rsidRPr="00CF2181">
              <w:rPr>
                <w:rFonts w:ascii="Times New Roman" w:eastAsia="ＭＳ Ｐゴシック" w:hAnsi="Times New Roman" w:cs="Times New Roman"/>
                <w:b/>
                <w:sz w:val="20"/>
                <w:szCs w:val="20"/>
              </w:rPr>
              <w:t>IMVR</w:t>
            </w:r>
          </w:p>
        </w:tc>
        <w:tc>
          <w:tcPr>
            <w:tcW w:w="1701" w:type="pct"/>
            <w:vAlign w:val="center"/>
          </w:tcPr>
          <w:p w14:paraId="19A12E11"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2015" w:type="pct"/>
            <w:vAlign w:val="center"/>
          </w:tcPr>
          <w:p w14:paraId="577108FB"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1AE7728D" w14:textId="77777777" w:rsidTr="00F51FAC">
        <w:trPr>
          <w:trHeight w:val="340"/>
        </w:trPr>
        <w:tc>
          <w:tcPr>
            <w:tcW w:w="1284" w:type="pct"/>
            <w:vAlign w:val="center"/>
          </w:tcPr>
          <w:p w14:paraId="10716FCA"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hAnsi="Times New Roman" w:cs="Times New Roman"/>
                <w:b/>
                <w:kern w:val="0"/>
                <w:sz w:val="20"/>
                <w:szCs w:val="20"/>
              </w:rPr>
              <w:t>Observer #1</w:t>
            </w:r>
          </w:p>
        </w:tc>
        <w:tc>
          <w:tcPr>
            <w:tcW w:w="1701" w:type="pct"/>
            <w:vAlign w:val="center"/>
          </w:tcPr>
          <w:p w14:paraId="6ADA542C"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2015" w:type="pct"/>
            <w:vAlign w:val="center"/>
          </w:tcPr>
          <w:p w14:paraId="54DC1A3D"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16B3593F" w14:textId="77777777" w:rsidTr="00F51FAC">
        <w:trPr>
          <w:trHeight w:val="340"/>
        </w:trPr>
        <w:tc>
          <w:tcPr>
            <w:tcW w:w="1284" w:type="pct"/>
            <w:vAlign w:val="center"/>
            <w:hideMark/>
          </w:tcPr>
          <w:p w14:paraId="3C223D46" w14:textId="77777777" w:rsidR="004639BF" w:rsidRPr="00CF2181" w:rsidRDefault="008828F2" w:rsidP="006C393D">
            <w:pPr>
              <w:widowControl/>
              <w:ind w:leftChars="150" w:left="315"/>
              <w:rPr>
                <w:rFonts w:ascii="Times New Roman" w:eastAsia="Times New Roman"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08958D29"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31.0 (22.5, 43.5)</w:t>
            </w:r>
          </w:p>
        </w:tc>
        <w:tc>
          <w:tcPr>
            <w:tcW w:w="2015" w:type="pct"/>
            <w:vAlign w:val="center"/>
            <w:hideMark/>
          </w:tcPr>
          <w:p w14:paraId="6C55127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0.88 (0.73, 1.13)</w:t>
            </w:r>
          </w:p>
        </w:tc>
      </w:tr>
      <w:tr w:rsidR="00962A79" w14:paraId="4FBB09C1" w14:textId="77777777" w:rsidTr="00F51FAC">
        <w:trPr>
          <w:trHeight w:val="340"/>
        </w:trPr>
        <w:tc>
          <w:tcPr>
            <w:tcW w:w="1284" w:type="pct"/>
            <w:vAlign w:val="center"/>
            <w:hideMark/>
          </w:tcPr>
          <w:p w14:paraId="797387E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60315D5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25.0 (20.5, 35.5)</w:t>
            </w:r>
          </w:p>
        </w:tc>
        <w:tc>
          <w:tcPr>
            <w:tcW w:w="2015" w:type="pct"/>
            <w:vAlign w:val="center"/>
            <w:hideMark/>
          </w:tcPr>
          <w:p w14:paraId="60D7BEA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1.07 (0.83, 1.34)</w:t>
            </w:r>
          </w:p>
        </w:tc>
      </w:tr>
      <w:tr w:rsidR="00962A79" w14:paraId="683DE01D" w14:textId="77777777" w:rsidTr="00F51FAC">
        <w:trPr>
          <w:trHeight w:val="340"/>
        </w:trPr>
        <w:tc>
          <w:tcPr>
            <w:tcW w:w="1284" w:type="pct"/>
            <w:vAlign w:val="center"/>
            <w:hideMark/>
          </w:tcPr>
          <w:p w14:paraId="55720435"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12184FF4"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24.0 (18.5, 33.0)</w:t>
            </w:r>
          </w:p>
        </w:tc>
        <w:tc>
          <w:tcPr>
            <w:tcW w:w="2015" w:type="pct"/>
            <w:vAlign w:val="center"/>
            <w:hideMark/>
          </w:tcPr>
          <w:p w14:paraId="49C0104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1.11 (0.95, 1.49)</w:t>
            </w:r>
          </w:p>
        </w:tc>
      </w:tr>
      <w:tr w:rsidR="00962A79" w14:paraId="38299458" w14:textId="77777777" w:rsidTr="00F51FAC">
        <w:trPr>
          <w:trHeight w:val="340"/>
        </w:trPr>
        <w:tc>
          <w:tcPr>
            <w:tcW w:w="1284" w:type="pct"/>
            <w:vAlign w:val="center"/>
          </w:tcPr>
          <w:p w14:paraId="28CBB4B1"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hAnsi="Times New Roman" w:cs="Times New Roman"/>
                <w:b/>
                <w:kern w:val="0"/>
                <w:sz w:val="20"/>
                <w:szCs w:val="20"/>
              </w:rPr>
              <w:t>Observer #2</w:t>
            </w:r>
          </w:p>
        </w:tc>
        <w:tc>
          <w:tcPr>
            <w:tcW w:w="1701" w:type="pct"/>
            <w:vAlign w:val="center"/>
          </w:tcPr>
          <w:p w14:paraId="29DFC351" w14:textId="77777777" w:rsidR="004639BF" w:rsidRPr="00CF2181" w:rsidRDefault="004639BF" w:rsidP="006C393D">
            <w:pPr>
              <w:widowControl/>
              <w:rPr>
                <w:rFonts w:ascii="Times New Roman" w:eastAsia="ＭＳ Ｐゴシック" w:hAnsi="Times New Roman" w:cs="Times New Roman"/>
                <w:kern w:val="0"/>
                <w:sz w:val="20"/>
                <w:szCs w:val="20"/>
              </w:rPr>
            </w:pPr>
          </w:p>
        </w:tc>
        <w:tc>
          <w:tcPr>
            <w:tcW w:w="2015" w:type="pct"/>
            <w:vAlign w:val="center"/>
          </w:tcPr>
          <w:p w14:paraId="0854CC2D" w14:textId="77777777" w:rsidR="004639BF" w:rsidRPr="00CF2181" w:rsidRDefault="004639BF" w:rsidP="006C393D">
            <w:pPr>
              <w:widowControl/>
              <w:rPr>
                <w:rFonts w:ascii="Times New Roman" w:eastAsia="ＭＳ Ｐゴシック" w:hAnsi="Times New Roman" w:cs="Times New Roman"/>
                <w:kern w:val="0"/>
                <w:sz w:val="20"/>
                <w:szCs w:val="20"/>
              </w:rPr>
            </w:pPr>
          </w:p>
        </w:tc>
      </w:tr>
      <w:tr w:rsidR="00962A79" w14:paraId="5EDA2E10" w14:textId="77777777" w:rsidTr="00F51FAC">
        <w:trPr>
          <w:trHeight w:val="340"/>
        </w:trPr>
        <w:tc>
          <w:tcPr>
            <w:tcW w:w="1284" w:type="pct"/>
            <w:vAlign w:val="center"/>
            <w:hideMark/>
          </w:tcPr>
          <w:p w14:paraId="2E2CBE13" w14:textId="77777777" w:rsidR="004639BF" w:rsidRPr="00CF2181" w:rsidRDefault="008828F2" w:rsidP="006C393D">
            <w:pPr>
              <w:widowControl/>
              <w:ind w:leftChars="150" w:left="315"/>
              <w:rPr>
                <w:rFonts w:ascii="Times New Roman" w:eastAsia="Times New Roman"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0584AB09"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29.3 (21.0, 39.1)</w:t>
            </w:r>
          </w:p>
        </w:tc>
        <w:tc>
          <w:tcPr>
            <w:tcW w:w="2015" w:type="pct"/>
            <w:vAlign w:val="center"/>
            <w:hideMark/>
          </w:tcPr>
          <w:p w14:paraId="4DA21A5D"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0.99 (0.86, 1.08)</w:t>
            </w:r>
          </w:p>
        </w:tc>
      </w:tr>
      <w:tr w:rsidR="00962A79" w14:paraId="72C41688" w14:textId="77777777" w:rsidTr="00F51FAC">
        <w:trPr>
          <w:trHeight w:val="340"/>
        </w:trPr>
        <w:tc>
          <w:tcPr>
            <w:tcW w:w="1284" w:type="pct"/>
            <w:vAlign w:val="center"/>
            <w:hideMark/>
          </w:tcPr>
          <w:p w14:paraId="7325F234"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11C99F4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29.3 (23.1, 40.4)</w:t>
            </w:r>
          </w:p>
        </w:tc>
        <w:tc>
          <w:tcPr>
            <w:tcW w:w="2015" w:type="pct"/>
            <w:vAlign w:val="center"/>
            <w:hideMark/>
          </w:tcPr>
          <w:p w14:paraId="7EF0B10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0.95 (0.87, 1.08)</w:t>
            </w:r>
          </w:p>
        </w:tc>
      </w:tr>
      <w:tr w:rsidR="00962A79" w14:paraId="0D69D4F1" w14:textId="77777777" w:rsidTr="00F51FAC">
        <w:trPr>
          <w:trHeight w:val="340"/>
        </w:trPr>
        <w:tc>
          <w:tcPr>
            <w:tcW w:w="1284" w:type="pct"/>
            <w:vAlign w:val="center"/>
            <w:hideMark/>
          </w:tcPr>
          <w:p w14:paraId="67A15A36"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340EBEB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29.6 (21.8, 41.4)</w:t>
            </w:r>
          </w:p>
        </w:tc>
        <w:tc>
          <w:tcPr>
            <w:tcW w:w="2015" w:type="pct"/>
            <w:vAlign w:val="center"/>
            <w:hideMark/>
          </w:tcPr>
          <w:p w14:paraId="34B7E21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kern w:val="0"/>
                <w:sz w:val="20"/>
                <w:szCs w:val="20"/>
              </w:rPr>
              <w:t>0.97 (0.86, 1.06)</w:t>
            </w:r>
          </w:p>
        </w:tc>
      </w:tr>
      <w:tr w:rsidR="00962A79" w14:paraId="4F5A46E5" w14:textId="77777777" w:rsidTr="00F51FAC">
        <w:trPr>
          <w:trHeight w:val="340"/>
        </w:trPr>
        <w:tc>
          <w:tcPr>
            <w:tcW w:w="1284" w:type="pct"/>
            <w:vAlign w:val="center"/>
          </w:tcPr>
          <w:p w14:paraId="301ADEB2" w14:textId="77777777" w:rsidR="004639BF" w:rsidRPr="00CF2181" w:rsidRDefault="008828F2" w:rsidP="006C393D">
            <w:pPr>
              <w:widowControl/>
              <w:ind w:leftChars="50" w:left="105"/>
              <w:rPr>
                <w:rFonts w:ascii="Times New Roman" w:eastAsia="游明朝" w:hAnsi="Times New Roman" w:cs="Times New Roman"/>
                <w:b/>
                <w:sz w:val="20"/>
                <w:szCs w:val="20"/>
              </w:rPr>
            </w:pPr>
            <w:r w:rsidRPr="00CF2181">
              <w:rPr>
                <w:rFonts w:ascii="Times New Roman" w:eastAsia="ＭＳ Ｐゴシック" w:hAnsi="Times New Roman" w:cs="Times New Roman"/>
                <w:b/>
                <w:sz w:val="20"/>
                <w:szCs w:val="20"/>
              </w:rPr>
              <w:t>CPR</w:t>
            </w:r>
          </w:p>
        </w:tc>
        <w:tc>
          <w:tcPr>
            <w:tcW w:w="1701" w:type="pct"/>
            <w:vAlign w:val="center"/>
          </w:tcPr>
          <w:p w14:paraId="11DE0E89"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0EE05645"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0946F310" w14:textId="77777777" w:rsidTr="00F51FAC">
        <w:trPr>
          <w:trHeight w:val="340"/>
        </w:trPr>
        <w:tc>
          <w:tcPr>
            <w:tcW w:w="1284" w:type="pct"/>
            <w:vAlign w:val="center"/>
          </w:tcPr>
          <w:p w14:paraId="555E9103"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hAnsi="Times New Roman" w:cs="Times New Roman"/>
                <w:b/>
                <w:kern w:val="0"/>
                <w:sz w:val="20"/>
                <w:szCs w:val="20"/>
              </w:rPr>
              <w:t>Observer #3</w:t>
            </w:r>
          </w:p>
        </w:tc>
        <w:tc>
          <w:tcPr>
            <w:tcW w:w="1701" w:type="pct"/>
            <w:vAlign w:val="center"/>
          </w:tcPr>
          <w:p w14:paraId="27EE076B"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719F59DA"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7BAB537E" w14:textId="77777777" w:rsidTr="00F51FAC">
        <w:trPr>
          <w:trHeight w:val="340"/>
        </w:trPr>
        <w:tc>
          <w:tcPr>
            <w:tcW w:w="1284" w:type="pct"/>
            <w:vAlign w:val="center"/>
            <w:hideMark/>
          </w:tcPr>
          <w:p w14:paraId="01E771D3" w14:textId="77777777" w:rsidR="004639BF" w:rsidRPr="00CF2181" w:rsidRDefault="008828F2" w:rsidP="006C393D">
            <w:pPr>
              <w:widowControl/>
              <w:ind w:leftChars="150" w:left="315"/>
              <w:rPr>
                <w:rFonts w:ascii="Times New Roman" w:eastAsia="Times New Roman" w:hAnsi="Times New Roman" w:cs="Times New Roman"/>
                <w:kern w:val="0"/>
                <w:sz w:val="20"/>
                <w:szCs w:val="20"/>
              </w:rPr>
            </w:pPr>
            <w:r w:rsidRPr="00CF2181">
              <w:rPr>
                <w:rFonts w:ascii="Times New Roman" w:eastAsia="游明朝" w:hAnsi="Times New Roman" w:cs="Times New Roman"/>
                <w:sz w:val="20"/>
                <w:szCs w:val="20"/>
              </w:rPr>
              <w:t>First trial</w:t>
            </w:r>
          </w:p>
        </w:tc>
        <w:tc>
          <w:tcPr>
            <w:tcW w:w="1701" w:type="pct"/>
            <w:vAlign w:val="center"/>
            <w:hideMark/>
          </w:tcPr>
          <w:p w14:paraId="27066A4B"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72.0 (42.5, 96.0)</w:t>
            </w:r>
          </w:p>
        </w:tc>
        <w:tc>
          <w:tcPr>
            <w:tcW w:w="2015" w:type="pct"/>
            <w:vAlign w:val="center"/>
            <w:hideMark/>
          </w:tcPr>
          <w:p w14:paraId="3C289365"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0.42 (0.37, 0.51)</w:t>
            </w:r>
          </w:p>
        </w:tc>
      </w:tr>
      <w:tr w:rsidR="00962A79" w14:paraId="76DB1FA2" w14:textId="77777777" w:rsidTr="00F51FAC">
        <w:trPr>
          <w:trHeight w:val="340"/>
        </w:trPr>
        <w:tc>
          <w:tcPr>
            <w:tcW w:w="1284" w:type="pct"/>
            <w:vAlign w:val="center"/>
            <w:hideMark/>
          </w:tcPr>
          <w:p w14:paraId="76AF05C0"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337C960E"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59.5 (43.0, 93.5)</w:t>
            </w:r>
          </w:p>
        </w:tc>
        <w:tc>
          <w:tcPr>
            <w:tcW w:w="2015" w:type="pct"/>
            <w:vAlign w:val="center"/>
            <w:hideMark/>
          </w:tcPr>
          <w:p w14:paraId="4D9561F0"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0.46 (0.42, 0.54)</w:t>
            </w:r>
          </w:p>
        </w:tc>
      </w:tr>
      <w:tr w:rsidR="00962A79" w14:paraId="3C1BB105" w14:textId="77777777" w:rsidTr="00F51FAC">
        <w:trPr>
          <w:trHeight w:val="340"/>
        </w:trPr>
        <w:tc>
          <w:tcPr>
            <w:tcW w:w="1284" w:type="pct"/>
            <w:vAlign w:val="center"/>
            <w:hideMark/>
          </w:tcPr>
          <w:p w14:paraId="4F5975D3"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vAlign w:val="center"/>
            <w:hideMark/>
          </w:tcPr>
          <w:p w14:paraId="3609EFC0"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63.5 (39.5, 84.5)</w:t>
            </w:r>
          </w:p>
        </w:tc>
        <w:tc>
          <w:tcPr>
            <w:tcW w:w="2015" w:type="pct"/>
            <w:vAlign w:val="center"/>
            <w:hideMark/>
          </w:tcPr>
          <w:p w14:paraId="363F7942"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0.47 (0.39, 0.57)</w:t>
            </w:r>
          </w:p>
        </w:tc>
      </w:tr>
      <w:tr w:rsidR="00962A79" w14:paraId="136F3179" w14:textId="77777777" w:rsidTr="00F51FAC">
        <w:trPr>
          <w:trHeight w:val="340"/>
        </w:trPr>
        <w:tc>
          <w:tcPr>
            <w:tcW w:w="1284" w:type="pct"/>
            <w:vAlign w:val="center"/>
          </w:tcPr>
          <w:p w14:paraId="0D62D0B4" w14:textId="77777777" w:rsidR="004639BF" w:rsidRPr="00CF2181" w:rsidRDefault="008828F2" w:rsidP="006C393D">
            <w:pPr>
              <w:widowControl/>
              <w:ind w:leftChars="100" w:left="210"/>
              <w:rPr>
                <w:rFonts w:ascii="Times New Roman" w:eastAsia="游明朝" w:hAnsi="Times New Roman" w:cs="Times New Roman"/>
                <w:b/>
                <w:sz w:val="20"/>
                <w:szCs w:val="20"/>
              </w:rPr>
            </w:pPr>
            <w:r w:rsidRPr="00CF2181">
              <w:rPr>
                <w:rFonts w:ascii="Times New Roman" w:hAnsi="Times New Roman" w:cs="Times New Roman"/>
                <w:b/>
                <w:kern w:val="0"/>
                <w:sz w:val="20"/>
                <w:szCs w:val="20"/>
              </w:rPr>
              <w:t>Observer #4</w:t>
            </w:r>
          </w:p>
        </w:tc>
        <w:tc>
          <w:tcPr>
            <w:tcW w:w="1701" w:type="pct"/>
            <w:vAlign w:val="center"/>
          </w:tcPr>
          <w:p w14:paraId="22ED5299" w14:textId="77777777" w:rsidR="004639BF" w:rsidRPr="00CF2181" w:rsidRDefault="004639BF" w:rsidP="006C393D">
            <w:pPr>
              <w:widowControl/>
              <w:rPr>
                <w:rFonts w:ascii="Times New Roman" w:eastAsia="ＭＳ Ｐゴシック" w:hAnsi="Times New Roman" w:cs="Times New Roman"/>
                <w:sz w:val="20"/>
                <w:szCs w:val="20"/>
              </w:rPr>
            </w:pPr>
          </w:p>
        </w:tc>
        <w:tc>
          <w:tcPr>
            <w:tcW w:w="2015" w:type="pct"/>
            <w:vAlign w:val="center"/>
          </w:tcPr>
          <w:p w14:paraId="05867CD2" w14:textId="77777777" w:rsidR="004639BF" w:rsidRPr="00CF2181" w:rsidRDefault="004639BF" w:rsidP="006C393D">
            <w:pPr>
              <w:widowControl/>
              <w:rPr>
                <w:rFonts w:ascii="Times New Roman" w:eastAsia="ＭＳ Ｐゴシック" w:hAnsi="Times New Roman" w:cs="Times New Roman"/>
                <w:sz w:val="20"/>
                <w:szCs w:val="20"/>
              </w:rPr>
            </w:pPr>
          </w:p>
        </w:tc>
      </w:tr>
      <w:tr w:rsidR="00962A79" w14:paraId="4B4A06B8" w14:textId="77777777" w:rsidTr="00F51FAC">
        <w:trPr>
          <w:trHeight w:val="340"/>
        </w:trPr>
        <w:tc>
          <w:tcPr>
            <w:tcW w:w="1284" w:type="pct"/>
            <w:vAlign w:val="center"/>
            <w:hideMark/>
          </w:tcPr>
          <w:p w14:paraId="2BC9B6BD" w14:textId="77777777" w:rsidR="004639BF" w:rsidRPr="00CF2181" w:rsidRDefault="008828F2" w:rsidP="006C393D">
            <w:pPr>
              <w:widowControl/>
              <w:ind w:leftChars="150" w:left="315"/>
              <w:rPr>
                <w:rFonts w:ascii="Times New Roman" w:eastAsia="Times New Roman" w:hAnsi="Times New Roman" w:cs="Times New Roman"/>
                <w:kern w:val="0"/>
                <w:sz w:val="20"/>
                <w:szCs w:val="20"/>
              </w:rPr>
            </w:pPr>
            <w:r w:rsidRPr="00CF2181">
              <w:rPr>
                <w:rFonts w:ascii="Times New Roman" w:eastAsia="游明朝" w:hAnsi="Times New Roman" w:cs="Times New Roman"/>
                <w:sz w:val="20"/>
                <w:szCs w:val="20"/>
              </w:rPr>
              <w:lastRenderedPageBreak/>
              <w:t>First trial</w:t>
            </w:r>
          </w:p>
        </w:tc>
        <w:tc>
          <w:tcPr>
            <w:tcW w:w="1701" w:type="pct"/>
            <w:vAlign w:val="center"/>
            <w:hideMark/>
          </w:tcPr>
          <w:p w14:paraId="74744AF2"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26.0 (18.5, 35.0)</w:t>
            </w:r>
          </w:p>
        </w:tc>
        <w:tc>
          <w:tcPr>
            <w:tcW w:w="2015" w:type="pct"/>
            <w:vAlign w:val="center"/>
            <w:hideMark/>
          </w:tcPr>
          <w:p w14:paraId="2C6C2166"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1.05 (0.94, 1.35)</w:t>
            </w:r>
          </w:p>
        </w:tc>
      </w:tr>
      <w:tr w:rsidR="00962A79" w14:paraId="1EB5AF8C" w14:textId="77777777" w:rsidTr="00F51FAC">
        <w:trPr>
          <w:trHeight w:val="340"/>
        </w:trPr>
        <w:tc>
          <w:tcPr>
            <w:tcW w:w="1284" w:type="pct"/>
            <w:vAlign w:val="center"/>
            <w:hideMark/>
          </w:tcPr>
          <w:p w14:paraId="71F09150"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Second trial</w:t>
            </w:r>
          </w:p>
        </w:tc>
        <w:tc>
          <w:tcPr>
            <w:tcW w:w="1701" w:type="pct"/>
            <w:vAlign w:val="center"/>
            <w:hideMark/>
          </w:tcPr>
          <w:p w14:paraId="3503AD6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29.0 (18.5, 34.5)</w:t>
            </w:r>
          </w:p>
        </w:tc>
        <w:tc>
          <w:tcPr>
            <w:tcW w:w="2015" w:type="pct"/>
            <w:vAlign w:val="center"/>
            <w:hideMark/>
          </w:tcPr>
          <w:p w14:paraId="69207F04"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1.03 (0.88, 1.34)</w:t>
            </w:r>
          </w:p>
        </w:tc>
      </w:tr>
      <w:tr w:rsidR="00962A79" w14:paraId="72A7B247" w14:textId="77777777" w:rsidTr="00F51FAC">
        <w:trPr>
          <w:trHeight w:val="340"/>
        </w:trPr>
        <w:tc>
          <w:tcPr>
            <w:tcW w:w="1284" w:type="pct"/>
            <w:tcBorders>
              <w:bottom w:val="single" w:sz="4" w:space="0" w:color="auto"/>
            </w:tcBorders>
            <w:vAlign w:val="center"/>
            <w:hideMark/>
          </w:tcPr>
          <w:p w14:paraId="3B1C4156" w14:textId="77777777" w:rsidR="004639BF" w:rsidRPr="00CF2181" w:rsidRDefault="008828F2" w:rsidP="006C393D">
            <w:pPr>
              <w:widowControl/>
              <w:ind w:leftChars="150" w:left="315"/>
              <w:rPr>
                <w:rFonts w:ascii="Times New Roman" w:eastAsia="ＭＳ Ｐゴシック" w:hAnsi="Times New Roman" w:cs="Times New Roman"/>
                <w:kern w:val="0"/>
                <w:sz w:val="20"/>
                <w:szCs w:val="20"/>
              </w:rPr>
            </w:pPr>
            <w:r w:rsidRPr="00CF2181">
              <w:rPr>
                <w:rFonts w:ascii="Times New Roman" w:eastAsia="游明朝" w:hAnsi="Times New Roman" w:cs="Times New Roman"/>
                <w:sz w:val="20"/>
                <w:szCs w:val="20"/>
              </w:rPr>
              <w:t>Third trial</w:t>
            </w:r>
          </w:p>
        </w:tc>
        <w:tc>
          <w:tcPr>
            <w:tcW w:w="1701" w:type="pct"/>
            <w:tcBorders>
              <w:bottom w:val="single" w:sz="4" w:space="0" w:color="auto"/>
            </w:tcBorders>
            <w:vAlign w:val="center"/>
            <w:hideMark/>
          </w:tcPr>
          <w:p w14:paraId="460351EA"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24.5 (18.0, 32.0)</w:t>
            </w:r>
          </w:p>
        </w:tc>
        <w:tc>
          <w:tcPr>
            <w:tcW w:w="2015" w:type="pct"/>
            <w:tcBorders>
              <w:bottom w:val="single" w:sz="4" w:space="0" w:color="auto"/>
            </w:tcBorders>
            <w:vAlign w:val="center"/>
            <w:hideMark/>
          </w:tcPr>
          <w:p w14:paraId="086A5767" w14:textId="77777777" w:rsidR="004639BF" w:rsidRPr="00CF2181" w:rsidRDefault="008828F2" w:rsidP="006C393D">
            <w:pPr>
              <w:widowControl/>
              <w:rPr>
                <w:rFonts w:ascii="Times New Roman" w:eastAsia="ＭＳ Ｐゴシック" w:hAnsi="Times New Roman" w:cs="Times New Roman"/>
                <w:kern w:val="0"/>
                <w:sz w:val="20"/>
                <w:szCs w:val="20"/>
              </w:rPr>
            </w:pPr>
            <w:r w:rsidRPr="00CF2181">
              <w:rPr>
                <w:rFonts w:ascii="Times New Roman" w:eastAsia="ＭＳ Ｐゴシック" w:hAnsi="Times New Roman" w:cs="Times New Roman"/>
                <w:sz w:val="20"/>
                <w:szCs w:val="20"/>
              </w:rPr>
              <w:t>1.12 (0.97, 1.36)</w:t>
            </w:r>
          </w:p>
        </w:tc>
      </w:tr>
    </w:tbl>
    <w:p w14:paraId="14F399B3" w14:textId="69305081" w:rsidR="00E13C8E" w:rsidRPr="003C71A8" w:rsidRDefault="008828F2" w:rsidP="006C393D">
      <w:pPr>
        <w:rPr>
          <w:rFonts w:ascii="Times New Roman" w:hAnsi="Times New Roman" w:cs="Times New Roman"/>
          <w:kern w:val="0"/>
          <w:sz w:val="20"/>
          <w:szCs w:val="20"/>
        </w:rPr>
      </w:pPr>
      <w:r w:rsidRPr="00CF2181">
        <w:rPr>
          <w:rFonts w:ascii="Times New Roman" w:hAnsi="Times New Roman" w:cs="Times New Roman"/>
          <w:sz w:val="20"/>
          <w:szCs w:val="20"/>
        </w:rPr>
        <w:t>*</w:t>
      </w:r>
      <w:r w:rsidRPr="00CF2181">
        <w:rPr>
          <w:rFonts w:ascii="Times New Roman" w:eastAsia="游明朝" w:hAnsi="Times New Roman" w:cs="Times New Roman"/>
          <w:sz w:val="20"/>
          <w:szCs w:val="20"/>
        </w:rPr>
        <w:t>The</w:t>
      </w:r>
      <w:r w:rsidRPr="00CF2181">
        <w:rPr>
          <w:rFonts w:ascii="Times New Roman" w:hAnsi="Times New Roman" w:cs="Times New Roman"/>
          <w:sz w:val="20"/>
          <w:szCs w:val="20"/>
        </w:rPr>
        <w:t xml:space="preserve"> measurement time is the time required to complete the measurement of each anatomical feature. CPR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curved planar reformation; IMVR</w:t>
      </w:r>
      <w:r w:rsidR="00754B67" w:rsidRPr="00CF2181">
        <w:rPr>
          <w:rFonts w:ascii="Times New Roman" w:hAnsi="Times New Roman" w:cs="Times New Roman"/>
          <w:sz w:val="20"/>
          <w:szCs w:val="20"/>
        </w:rPr>
        <w:t>,</w:t>
      </w:r>
      <w:r w:rsidRPr="00CF2181">
        <w:rPr>
          <w:rFonts w:ascii="Times New Roman" w:hAnsi="Times New Roman" w:cs="Times New Roman"/>
          <w:sz w:val="20"/>
          <w:szCs w:val="20"/>
        </w:rPr>
        <w:t xml:space="preserve"> isosurface measurement o</w:t>
      </w:r>
      <w:r w:rsidR="00A80E0A" w:rsidRPr="00CF2181">
        <w:rPr>
          <w:rFonts w:ascii="Times New Roman" w:hAnsi="Times New Roman" w:cs="Times New Roman"/>
          <w:sz w:val="20"/>
          <w:szCs w:val="20"/>
        </w:rPr>
        <w:t>n</w:t>
      </w:r>
      <w:r w:rsidRPr="00CF2181">
        <w:rPr>
          <w:rFonts w:ascii="Times New Roman" w:hAnsi="Times New Roman" w:cs="Times New Roman"/>
          <w:sz w:val="20"/>
          <w:szCs w:val="20"/>
        </w:rPr>
        <w:t xml:space="preserve"> volume-rendered image</w:t>
      </w:r>
      <w:r w:rsidR="00F40369" w:rsidRPr="00CF2181">
        <w:rPr>
          <w:rFonts w:ascii="Times New Roman" w:hAnsi="Times New Roman" w:cs="Times New Roman"/>
          <w:sz w:val="20"/>
          <w:szCs w:val="20"/>
        </w:rPr>
        <w:t>s</w:t>
      </w:r>
      <w:r w:rsidRPr="00CF2181">
        <w:rPr>
          <w:rFonts w:ascii="Times New Roman" w:hAnsi="Times New Roman" w:cs="Times New Roman"/>
          <w:sz w:val="20"/>
          <w:szCs w:val="20"/>
        </w:rPr>
        <w:t>; Q1</w:t>
      </w:r>
      <w:r w:rsidR="008166C4"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F40369" w:rsidRPr="00CF2181">
        <w:rPr>
          <w:rFonts w:ascii="Times New Roman" w:hAnsi="Times New Roman" w:cs="Times New Roman"/>
          <w:sz w:val="20"/>
          <w:szCs w:val="20"/>
        </w:rPr>
        <w:t xml:space="preserve">first </w:t>
      </w:r>
      <w:r w:rsidRPr="00CF2181">
        <w:rPr>
          <w:rFonts w:ascii="Times New Roman" w:hAnsi="Times New Roman" w:cs="Times New Roman"/>
          <w:sz w:val="20"/>
          <w:szCs w:val="20"/>
        </w:rPr>
        <w:t>quartile; Q3</w:t>
      </w:r>
      <w:r w:rsidR="008166C4" w:rsidRPr="00CF2181">
        <w:rPr>
          <w:rFonts w:ascii="Times New Roman" w:hAnsi="Times New Roman" w:cs="Times New Roman"/>
          <w:sz w:val="20"/>
          <w:szCs w:val="20"/>
        </w:rPr>
        <w:t>,</w:t>
      </w:r>
      <w:r w:rsidRPr="00CF2181">
        <w:rPr>
          <w:rFonts w:ascii="Times New Roman" w:hAnsi="Times New Roman" w:cs="Times New Roman"/>
          <w:sz w:val="20"/>
          <w:szCs w:val="20"/>
        </w:rPr>
        <w:t xml:space="preserve"> </w:t>
      </w:r>
      <w:r w:rsidR="00F40369" w:rsidRPr="00CF2181">
        <w:rPr>
          <w:rFonts w:ascii="Times New Roman" w:hAnsi="Times New Roman" w:cs="Times New Roman"/>
          <w:sz w:val="20"/>
          <w:szCs w:val="20"/>
        </w:rPr>
        <w:t xml:space="preserve">third </w:t>
      </w:r>
      <w:r w:rsidRPr="00CF2181">
        <w:rPr>
          <w:rFonts w:ascii="Times New Roman" w:hAnsi="Times New Roman" w:cs="Times New Roman"/>
          <w:sz w:val="20"/>
          <w:szCs w:val="20"/>
        </w:rPr>
        <w:t>quartile.</w:t>
      </w:r>
    </w:p>
    <w:sectPr w:rsidR="00E13C8E" w:rsidRPr="003C71A8" w:rsidSect="004270D2">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AFD96" w14:textId="77777777" w:rsidR="00C619F0" w:rsidRDefault="00C619F0" w:rsidP="00D54527">
      <w:r>
        <w:separator/>
      </w:r>
    </w:p>
  </w:endnote>
  <w:endnote w:type="continuationSeparator" w:id="0">
    <w:p w14:paraId="204B7A57" w14:textId="77777777" w:rsidR="00C619F0" w:rsidRDefault="00C619F0" w:rsidP="00D54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043F2" w14:textId="77777777" w:rsidR="00C619F0" w:rsidRDefault="00C619F0" w:rsidP="00D54527">
      <w:r>
        <w:separator/>
      </w:r>
    </w:p>
  </w:footnote>
  <w:footnote w:type="continuationSeparator" w:id="0">
    <w:p w14:paraId="01E76A95" w14:textId="77777777" w:rsidR="00C619F0" w:rsidRDefault="00C619F0" w:rsidP="00D545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removeDateAndTime/>
  <w:bordersDoNotSurroundHeader/>
  <w:bordersDoNotSurroundFooter/>
  <w:defaultTabStop w:val="835"/>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46"/>
    <w:rsid w:val="00012DFF"/>
    <w:rsid w:val="0003169D"/>
    <w:rsid w:val="00040699"/>
    <w:rsid w:val="00063942"/>
    <w:rsid w:val="00070AC1"/>
    <w:rsid w:val="00071D7E"/>
    <w:rsid w:val="00096BD7"/>
    <w:rsid w:val="000A78AE"/>
    <w:rsid w:val="000B079B"/>
    <w:rsid w:val="000B0EA2"/>
    <w:rsid w:val="000B1275"/>
    <w:rsid w:val="000B3BA6"/>
    <w:rsid w:val="000B4DDF"/>
    <w:rsid w:val="000B54AB"/>
    <w:rsid w:val="000C1BD3"/>
    <w:rsid w:val="000C6394"/>
    <w:rsid w:val="000D0EB6"/>
    <w:rsid w:val="000E202B"/>
    <w:rsid w:val="000E2B74"/>
    <w:rsid w:val="000E2FE4"/>
    <w:rsid w:val="000E306C"/>
    <w:rsid w:val="000E3A44"/>
    <w:rsid w:val="000F3626"/>
    <w:rsid w:val="000F5032"/>
    <w:rsid w:val="000F5506"/>
    <w:rsid w:val="000F5C72"/>
    <w:rsid w:val="0010198D"/>
    <w:rsid w:val="001059B3"/>
    <w:rsid w:val="00106489"/>
    <w:rsid w:val="00107300"/>
    <w:rsid w:val="00110597"/>
    <w:rsid w:val="001111FF"/>
    <w:rsid w:val="00116A19"/>
    <w:rsid w:val="00123808"/>
    <w:rsid w:val="001422E9"/>
    <w:rsid w:val="00170CD5"/>
    <w:rsid w:val="00182103"/>
    <w:rsid w:val="0018642B"/>
    <w:rsid w:val="00190858"/>
    <w:rsid w:val="00192A60"/>
    <w:rsid w:val="00194295"/>
    <w:rsid w:val="001A2876"/>
    <w:rsid w:val="001A67BE"/>
    <w:rsid w:val="001A69E3"/>
    <w:rsid w:val="001C0595"/>
    <w:rsid w:val="001C645C"/>
    <w:rsid w:val="001D3B95"/>
    <w:rsid w:val="001E2F51"/>
    <w:rsid w:val="001E37B4"/>
    <w:rsid w:val="001E7F3D"/>
    <w:rsid w:val="001F3D40"/>
    <w:rsid w:val="00200961"/>
    <w:rsid w:val="002049FE"/>
    <w:rsid w:val="00205E86"/>
    <w:rsid w:val="00212ECD"/>
    <w:rsid w:val="0022212E"/>
    <w:rsid w:val="00222F00"/>
    <w:rsid w:val="002260C1"/>
    <w:rsid w:val="002268D2"/>
    <w:rsid w:val="00234C36"/>
    <w:rsid w:val="002436AC"/>
    <w:rsid w:val="00246184"/>
    <w:rsid w:val="0024785C"/>
    <w:rsid w:val="00250941"/>
    <w:rsid w:val="0026696F"/>
    <w:rsid w:val="0028024D"/>
    <w:rsid w:val="00283D16"/>
    <w:rsid w:val="00286049"/>
    <w:rsid w:val="002912B1"/>
    <w:rsid w:val="00291FA9"/>
    <w:rsid w:val="002A5DA6"/>
    <w:rsid w:val="002A61C6"/>
    <w:rsid w:val="002C0598"/>
    <w:rsid w:val="002C17B6"/>
    <w:rsid w:val="002C3F58"/>
    <w:rsid w:val="002C5471"/>
    <w:rsid w:val="002C7C5A"/>
    <w:rsid w:val="002D303B"/>
    <w:rsid w:val="002D4B35"/>
    <w:rsid w:val="003121B4"/>
    <w:rsid w:val="0031633D"/>
    <w:rsid w:val="00330366"/>
    <w:rsid w:val="00335F69"/>
    <w:rsid w:val="00337C38"/>
    <w:rsid w:val="0034303E"/>
    <w:rsid w:val="00350989"/>
    <w:rsid w:val="00350BC4"/>
    <w:rsid w:val="0035390D"/>
    <w:rsid w:val="0035541E"/>
    <w:rsid w:val="003619EE"/>
    <w:rsid w:val="003667CE"/>
    <w:rsid w:val="003751FF"/>
    <w:rsid w:val="00375A20"/>
    <w:rsid w:val="00381DF0"/>
    <w:rsid w:val="00382BD2"/>
    <w:rsid w:val="00385056"/>
    <w:rsid w:val="00392812"/>
    <w:rsid w:val="003C71A8"/>
    <w:rsid w:val="003C77B8"/>
    <w:rsid w:val="003D121E"/>
    <w:rsid w:val="003D401F"/>
    <w:rsid w:val="003D6123"/>
    <w:rsid w:val="003D6711"/>
    <w:rsid w:val="003E7BDA"/>
    <w:rsid w:val="0040369B"/>
    <w:rsid w:val="00422DE8"/>
    <w:rsid w:val="004270D2"/>
    <w:rsid w:val="00433649"/>
    <w:rsid w:val="00443EFA"/>
    <w:rsid w:val="004639BF"/>
    <w:rsid w:val="004832AB"/>
    <w:rsid w:val="004843A2"/>
    <w:rsid w:val="004A78D2"/>
    <w:rsid w:val="004C65F6"/>
    <w:rsid w:val="004D6ECD"/>
    <w:rsid w:val="004E1123"/>
    <w:rsid w:val="004F48DF"/>
    <w:rsid w:val="004F7CBA"/>
    <w:rsid w:val="00500F48"/>
    <w:rsid w:val="00504D46"/>
    <w:rsid w:val="00515738"/>
    <w:rsid w:val="0051615E"/>
    <w:rsid w:val="00526F94"/>
    <w:rsid w:val="00545087"/>
    <w:rsid w:val="00550B11"/>
    <w:rsid w:val="0055454C"/>
    <w:rsid w:val="005554A6"/>
    <w:rsid w:val="0056301D"/>
    <w:rsid w:val="0057207F"/>
    <w:rsid w:val="005859E2"/>
    <w:rsid w:val="00593065"/>
    <w:rsid w:val="00595BEF"/>
    <w:rsid w:val="005A636E"/>
    <w:rsid w:val="005B01FA"/>
    <w:rsid w:val="005B5818"/>
    <w:rsid w:val="005B5B9D"/>
    <w:rsid w:val="005B69E6"/>
    <w:rsid w:val="005C25BF"/>
    <w:rsid w:val="005C4A3F"/>
    <w:rsid w:val="005C6699"/>
    <w:rsid w:val="005D3175"/>
    <w:rsid w:val="005E3C48"/>
    <w:rsid w:val="005F2632"/>
    <w:rsid w:val="005F4A5B"/>
    <w:rsid w:val="006107A3"/>
    <w:rsid w:val="00616094"/>
    <w:rsid w:val="00622BB2"/>
    <w:rsid w:val="00626522"/>
    <w:rsid w:val="00634EC5"/>
    <w:rsid w:val="00636FEE"/>
    <w:rsid w:val="00643A72"/>
    <w:rsid w:val="006560BA"/>
    <w:rsid w:val="00656420"/>
    <w:rsid w:val="0065750C"/>
    <w:rsid w:val="00662C34"/>
    <w:rsid w:val="0066399D"/>
    <w:rsid w:val="0067720A"/>
    <w:rsid w:val="00680205"/>
    <w:rsid w:val="00684CE6"/>
    <w:rsid w:val="00690B54"/>
    <w:rsid w:val="00696953"/>
    <w:rsid w:val="006978EF"/>
    <w:rsid w:val="006A05F9"/>
    <w:rsid w:val="006A1946"/>
    <w:rsid w:val="006A35BA"/>
    <w:rsid w:val="006A57ED"/>
    <w:rsid w:val="006A7CD5"/>
    <w:rsid w:val="006B279A"/>
    <w:rsid w:val="006B4FC8"/>
    <w:rsid w:val="006C393D"/>
    <w:rsid w:val="006C3D4F"/>
    <w:rsid w:val="006C74C1"/>
    <w:rsid w:val="006E0F2E"/>
    <w:rsid w:val="006E4172"/>
    <w:rsid w:val="006E67B3"/>
    <w:rsid w:val="006E79B2"/>
    <w:rsid w:val="006F45B9"/>
    <w:rsid w:val="006F5E0A"/>
    <w:rsid w:val="00705613"/>
    <w:rsid w:val="007107F6"/>
    <w:rsid w:val="00711AA8"/>
    <w:rsid w:val="00717D9C"/>
    <w:rsid w:val="00720A69"/>
    <w:rsid w:val="007303CC"/>
    <w:rsid w:val="00733FD4"/>
    <w:rsid w:val="0074760E"/>
    <w:rsid w:val="00754B67"/>
    <w:rsid w:val="0075531E"/>
    <w:rsid w:val="00760D09"/>
    <w:rsid w:val="00764FE6"/>
    <w:rsid w:val="00765EBB"/>
    <w:rsid w:val="00767BD2"/>
    <w:rsid w:val="00770E82"/>
    <w:rsid w:val="007724C8"/>
    <w:rsid w:val="0077606C"/>
    <w:rsid w:val="00781DC7"/>
    <w:rsid w:val="00784949"/>
    <w:rsid w:val="007911B4"/>
    <w:rsid w:val="007A2C31"/>
    <w:rsid w:val="007A50A6"/>
    <w:rsid w:val="007C5895"/>
    <w:rsid w:val="007D227B"/>
    <w:rsid w:val="007D6410"/>
    <w:rsid w:val="007E3A82"/>
    <w:rsid w:val="007F2443"/>
    <w:rsid w:val="00802EEE"/>
    <w:rsid w:val="0081067A"/>
    <w:rsid w:val="00811D23"/>
    <w:rsid w:val="00813F57"/>
    <w:rsid w:val="00814459"/>
    <w:rsid w:val="008162D2"/>
    <w:rsid w:val="008164B8"/>
    <w:rsid w:val="008166C4"/>
    <w:rsid w:val="00816F51"/>
    <w:rsid w:val="008249D8"/>
    <w:rsid w:val="00827243"/>
    <w:rsid w:val="00830208"/>
    <w:rsid w:val="00830869"/>
    <w:rsid w:val="008326D2"/>
    <w:rsid w:val="008351B3"/>
    <w:rsid w:val="00835BA4"/>
    <w:rsid w:val="008373DD"/>
    <w:rsid w:val="00844F66"/>
    <w:rsid w:val="0085459C"/>
    <w:rsid w:val="00860D30"/>
    <w:rsid w:val="00860EE1"/>
    <w:rsid w:val="00873666"/>
    <w:rsid w:val="00880E05"/>
    <w:rsid w:val="008823D9"/>
    <w:rsid w:val="008828F2"/>
    <w:rsid w:val="008924E2"/>
    <w:rsid w:val="008A7CC8"/>
    <w:rsid w:val="008B2C94"/>
    <w:rsid w:val="008B7AAF"/>
    <w:rsid w:val="008D1742"/>
    <w:rsid w:val="008D176C"/>
    <w:rsid w:val="008D20F9"/>
    <w:rsid w:val="008D2A15"/>
    <w:rsid w:val="008E668A"/>
    <w:rsid w:val="008F13F9"/>
    <w:rsid w:val="008F3E3F"/>
    <w:rsid w:val="00910334"/>
    <w:rsid w:val="009161E2"/>
    <w:rsid w:val="0092526D"/>
    <w:rsid w:val="0092662A"/>
    <w:rsid w:val="00926DE9"/>
    <w:rsid w:val="00927719"/>
    <w:rsid w:val="009376D0"/>
    <w:rsid w:val="00944C5D"/>
    <w:rsid w:val="00945B8A"/>
    <w:rsid w:val="009527A1"/>
    <w:rsid w:val="00955745"/>
    <w:rsid w:val="00957D6E"/>
    <w:rsid w:val="00962A79"/>
    <w:rsid w:val="009634C4"/>
    <w:rsid w:val="00973262"/>
    <w:rsid w:val="00973514"/>
    <w:rsid w:val="00983494"/>
    <w:rsid w:val="009A3AF2"/>
    <w:rsid w:val="009A3D3F"/>
    <w:rsid w:val="009C608E"/>
    <w:rsid w:val="009D31AE"/>
    <w:rsid w:val="00A07756"/>
    <w:rsid w:val="00A1069B"/>
    <w:rsid w:val="00A16FE2"/>
    <w:rsid w:val="00A21F7B"/>
    <w:rsid w:val="00A22F6B"/>
    <w:rsid w:val="00A23C6F"/>
    <w:rsid w:val="00A24482"/>
    <w:rsid w:val="00A30CDE"/>
    <w:rsid w:val="00A35850"/>
    <w:rsid w:val="00A45DDA"/>
    <w:rsid w:val="00A637E0"/>
    <w:rsid w:val="00A6533B"/>
    <w:rsid w:val="00A6604B"/>
    <w:rsid w:val="00A67C07"/>
    <w:rsid w:val="00A7601B"/>
    <w:rsid w:val="00A76B65"/>
    <w:rsid w:val="00A770C4"/>
    <w:rsid w:val="00A80E0A"/>
    <w:rsid w:val="00A81ABA"/>
    <w:rsid w:val="00A86467"/>
    <w:rsid w:val="00A9563E"/>
    <w:rsid w:val="00AB221C"/>
    <w:rsid w:val="00AB36DB"/>
    <w:rsid w:val="00AB50E8"/>
    <w:rsid w:val="00AB5C77"/>
    <w:rsid w:val="00AB7F54"/>
    <w:rsid w:val="00AC163C"/>
    <w:rsid w:val="00AF2A42"/>
    <w:rsid w:val="00B144B6"/>
    <w:rsid w:val="00B1697C"/>
    <w:rsid w:val="00B20EDB"/>
    <w:rsid w:val="00B3351D"/>
    <w:rsid w:val="00B4143E"/>
    <w:rsid w:val="00B51312"/>
    <w:rsid w:val="00B52D6A"/>
    <w:rsid w:val="00B56B65"/>
    <w:rsid w:val="00B572F7"/>
    <w:rsid w:val="00B64076"/>
    <w:rsid w:val="00B64E90"/>
    <w:rsid w:val="00B71198"/>
    <w:rsid w:val="00B714CB"/>
    <w:rsid w:val="00B961A2"/>
    <w:rsid w:val="00BA2844"/>
    <w:rsid w:val="00BB3EE6"/>
    <w:rsid w:val="00BB5644"/>
    <w:rsid w:val="00BC68B9"/>
    <w:rsid w:val="00BE41D5"/>
    <w:rsid w:val="00BF398C"/>
    <w:rsid w:val="00C11A77"/>
    <w:rsid w:val="00C11D97"/>
    <w:rsid w:val="00C1292F"/>
    <w:rsid w:val="00C168CE"/>
    <w:rsid w:val="00C271BD"/>
    <w:rsid w:val="00C3420B"/>
    <w:rsid w:val="00C359D9"/>
    <w:rsid w:val="00C43A61"/>
    <w:rsid w:val="00C44EFD"/>
    <w:rsid w:val="00C526CD"/>
    <w:rsid w:val="00C609B7"/>
    <w:rsid w:val="00C619F0"/>
    <w:rsid w:val="00C65677"/>
    <w:rsid w:val="00C73AA9"/>
    <w:rsid w:val="00C76995"/>
    <w:rsid w:val="00C877F9"/>
    <w:rsid w:val="00C9115F"/>
    <w:rsid w:val="00CA5A8A"/>
    <w:rsid w:val="00CA72B6"/>
    <w:rsid w:val="00CB2E56"/>
    <w:rsid w:val="00CB4EF0"/>
    <w:rsid w:val="00CB6522"/>
    <w:rsid w:val="00CC12CF"/>
    <w:rsid w:val="00CD38EF"/>
    <w:rsid w:val="00CD66F4"/>
    <w:rsid w:val="00CD6819"/>
    <w:rsid w:val="00CE4C74"/>
    <w:rsid w:val="00CF2181"/>
    <w:rsid w:val="00D03C2C"/>
    <w:rsid w:val="00D206BD"/>
    <w:rsid w:val="00D23D7B"/>
    <w:rsid w:val="00D24FB6"/>
    <w:rsid w:val="00D25D1F"/>
    <w:rsid w:val="00D374C1"/>
    <w:rsid w:val="00D50AD5"/>
    <w:rsid w:val="00D51244"/>
    <w:rsid w:val="00D534EA"/>
    <w:rsid w:val="00D54527"/>
    <w:rsid w:val="00D5664F"/>
    <w:rsid w:val="00D600BA"/>
    <w:rsid w:val="00D61154"/>
    <w:rsid w:val="00D67FC8"/>
    <w:rsid w:val="00D756B3"/>
    <w:rsid w:val="00D8336B"/>
    <w:rsid w:val="00D8529E"/>
    <w:rsid w:val="00D910E9"/>
    <w:rsid w:val="00D961A8"/>
    <w:rsid w:val="00DA19A5"/>
    <w:rsid w:val="00DB4C00"/>
    <w:rsid w:val="00DC4408"/>
    <w:rsid w:val="00DC6187"/>
    <w:rsid w:val="00DC71E2"/>
    <w:rsid w:val="00DD066C"/>
    <w:rsid w:val="00DD5FB3"/>
    <w:rsid w:val="00DD77A7"/>
    <w:rsid w:val="00DE63D3"/>
    <w:rsid w:val="00DF1B59"/>
    <w:rsid w:val="00DF7562"/>
    <w:rsid w:val="00E113D9"/>
    <w:rsid w:val="00E13C8E"/>
    <w:rsid w:val="00E214A3"/>
    <w:rsid w:val="00E27C75"/>
    <w:rsid w:val="00E3380C"/>
    <w:rsid w:val="00E4368F"/>
    <w:rsid w:val="00E44F6D"/>
    <w:rsid w:val="00E52CFF"/>
    <w:rsid w:val="00E60186"/>
    <w:rsid w:val="00E67C52"/>
    <w:rsid w:val="00E75D22"/>
    <w:rsid w:val="00E94B31"/>
    <w:rsid w:val="00EA335E"/>
    <w:rsid w:val="00EA352A"/>
    <w:rsid w:val="00EA67DA"/>
    <w:rsid w:val="00EB02E0"/>
    <w:rsid w:val="00EC2369"/>
    <w:rsid w:val="00ED7132"/>
    <w:rsid w:val="00EE33DB"/>
    <w:rsid w:val="00F07DA1"/>
    <w:rsid w:val="00F07E51"/>
    <w:rsid w:val="00F143F6"/>
    <w:rsid w:val="00F2238F"/>
    <w:rsid w:val="00F2285F"/>
    <w:rsid w:val="00F40369"/>
    <w:rsid w:val="00F41CB5"/>
    <w:rsid w:val="00F45072"/>
    <w:rsid w:val="00F478E0"/>
    <w:rsid w:val="00F47EA6"/>
    <w:rsid w:val="00F50D87"/>
    <w:rsid w:val="00F51FAC"/>
    <w:rsid w:val="00F5460B"/>
    <w:rsid w:val="00F54A16"/>
    <w:rsid w:val="00F61F9D"/>
    <w:rsid w:val="00F637EA"/>
    <w:rsid w:val="00F65568"/>
    <w:rsid w:val="00F65F1D"/>
    <w:rsid w:val="00F70CF4"/>
    <w:rsid w:val="00F74F76"/>
    <w:rsid w:val="00F85DD4"/>
    <w:rsid w:val="00F97F87"/>
    <w:rsid w:val="00FA0953"/>
    <w:rsid w:val="00FA3542"/>
    <w:rsid w:val="00FB4562"/>
    <w:rsid w:val="00FB6303"/>
    <w:rsid w:val="00FB655C"/>
    <w:rsid w:val="00FC2354"/>
    <w:rsid w:val="00FC313D"/>
    <w:rsid w:val="00FD68E7"/>
    <w:rsid w:val="00FE08CF"/>
    <w:rsid w:val="00FF0F64"/>
    <w:rsid w:val="00FF402D"/>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BF1585A"/>
  <w15:chartTrackingRefBased/>
  <w15:docId w15:val="{005ADFD6-5221-427C-B1A2-7681CACD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8EF"/>
    <w:pPr>
      <w:tabs>
        <w:tab w:val="center" w:pos="4252"/>
        <w:tab w:val="right" w:pos="8504"/>
      </w:tabs>
      <w:snapToGrid w:val="0"/>
    </w:pPr>
  </w:style>
  <w:style w:type="character" w:customStyle="1" w:styleId="a4">
    <w:name w:val="ヘッダー (文字)"/>
    <w:basedOn w:val="a0"/>
    <w:link w:val="a3"/>
    <w:uiPriority w:val="99"/>
    <w:rsid w:val="006978EF"/>
  </w:style>
  <w:style w:type="paragraph" w:styleId="a5">
    <w:name w:val="footer"/>
    <w:basedOn w:val="a"/>
    <w:link w:val="a6"/>
    <w:uiPriority w:val="99"/>
    <w:unhideWhenUsed/>
    <w:rsid w:val="006978EF"/>
    <w:pPr>
      <w:tabs>
        <w:tab w:val="center" w:pos="4252"/>
        <w:tab w:val="right" w:pos="8504"/>
      </w:tabs>
      <w:snapToGrid w:val="0"/>
    </w:pPr>
  </w:style>
  <w:style w:type="character" w:customStyle="1" w:styleId="a6">
    <w:name w:val="フッター (文字)"/>
    <w:basedOn w:val="a0"/>
    <w:link w:val="a5"/>
    <w:uiPriority w:val="99"/>
    <w:rsid w:val="006978EF"/>
  </w:style>
  <w:style w:type="paragraph" w:styleId="a7">
    <w:name w:val="footnote text"/>
    <w:basedOn w:val="a"/>
    <w:link w:val="a8"/>
    <w:uiPriority w:val="99"/>
    <w:semiHidden/>
    <w:unhideWhenUsed/>
    <w:rsid w:val="00B714CB"/>
    <w:rPr>
      <w:sz w:val="20"/>
      <w:szCs w:val="20"/>
    </w:rPr>
  </w:style>
  <w:style w:type="character" w:customStyle="1" w:styleId="a8">
    <w:name w:val="脚注文字列 (文字)"/>
    <w:basedOn w:val="a0"/>
    <w:link w:val="a7"/>
    <w:uiPriority w:val="99"/>
    <w:semiHidden/>
    <w:rsid w:val="00B714CB"/>
    <w:rPr>
      <w:sz w:val="20"/>
      <w:szCs w:val="20"/>
    </w:rPr>
  </w:style>
  <w:style w:type="character" w:styleId="a9">
    <w:name w:val="footnote reference"/>
    <w:basedOn w:val="a0"/>
    <w:uiPriority w:val="99"/>
    <w:semiHidden/>
    <w:unhideWhenUsed/>
    <w:rsid w:val="00B714CB"/>
    <w:rPr>
      <w:vertAlign w:val="superscript"/>
    </w:rPr>
  </w:style>
  <w:style w:type="table" w:styleId="aa">
    <w:name w:val="Table Grid"/>
    <w:basedOn w:val="a1"/>
    <w:uiPriority w:val="39"/>
    <w:rsid w:val="00190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rsid w:val="000F3DF7"/>
    <w:rPr>
      <w:sz w:val="16"/>
      <w:szCs w:val="16"/>
    </w:rPr>
  </w:style>
  <w:style w:type="paragraph" w:styleId="ac">
    <w:name w:val="annotation text"/>
    <w:basedOn w:val="a"/>
    <w:link w:val="ad"/>
    <w:uiPriority w:val="99"/>
    <w:unhideWhenUsed/>
    <w:rPr>
      <w:sz w:val="20"/>
      <w:szCs w:val="20"/>
    </w:rPr>
  </w:style>
  <w:style w:type="character" w:customStyle="1" w:styleId="ad">
    <w:name w:val="コメント文字列 (文字)"/>
    <w:basedOn w:val="a0"/>
    <w:link w:val="ac"/>
    <w:uiPriority w:val="99"/>
    <w:rPr>
      <w:sz w:val="20"/>
      <w:szCs w:val="20"/>
    </w:rPr>
  </w:style>
  <w:style w:type="paragraph" w:styleId="ae">
    <w:name w:val="Revision"/>
    <w:hidden/>
    <w:uiPriority w:val="99"/>
    <w:semiHidden/>
    <w:rsid w:val="00AB221C"/>
  </w:style>
  <w:style w:type="paragraph" w:styleId="af">
    <w:name w:val="annotation subject"/>
    <w:basedOn w:val="ac"/>
    <w:next w:val="ac"/>
    <w:link w:val="af0"/>
    <w:uiPriority w:val="99"/>
    <w:semiHidden/>
    <w:unhideWhenUsed/>
    <w:rsid w:val="009161E2"/>
    <w:rPr>
      <w:b/>
      <w:bCs/>
    </w:rPr>
  </w:style>
  <w:style w:type="character" w:customStyle="1" w:styleId="af0">
    <w:name w:val="コメント内容 (文字)"/>
    <w:basedOn w:val="ad"/>
    <w:link w:val="af"/>
    <w:uiPriority w:val="99"/>
    <w:semiHidden/>
    <w:rsid w:val="009161E2"/>
    <w:rPr>
      <w:b/>
      <w:bCs/>
      <w:sz w:val="20"/>
      <w:szCs w:val="20"/>
    </w:rPr>
  </w:style>
  <w:style w:type="paragraph" w:styleId="af1">
    <w:name w:val="Balloon Text"/>
    <w:basedOn w:val="a"/>
    <w:link w:val="af2"/>
    <w:uiPriority w:val="99"/>
    <w:semiHidden/>
    <w:unhideWhenUsed/>
    <w:rsid w:val="006A57ED"/>
    <w:rPr>
      <w:rFonts w:ascii="Segoe UI" w:hAnsi="Segoe UI" w:cs="Segoe UI"/>
      <w:sz w:val="18"/>
      <w:szCs w:val="18"/>
    </w:rPr>
  </w:style>
  <w:style w:type="character" w:customStyle="1" w:styleId="af2">
    <w:name w:val="吹き出し (文字)"/>
    <w:basedOn w:val="a0"/>
    <w:link w:val="af1"/>
    <w:uiPriority w:val="99"/>
    <w:semiHidden/>
    <w:rsid w:val="006A57ED"/>
    <w:rPr>
      <w:rFonts w:ascii="Segoe UI" w:hAnsi="Segoe UI" w:cs="Segoe UI"/>
      <w:sz w:val="18"/>
      <w:szCs w:val="18"/>
    </w:rPr>
  </w:style>
  <w:style w:type="character" w:styleId="af3">
    <w:name w:val="line number"/>
    <w:basedOn w:val="a0"/>
    <w:uiPriority w:val="99"/>
    <w:semiHidden/>
    <w:unhideWhenUsed/>
    <w:rsid w:val="000C1BD3"/>
  </w:style>
  <w:style w:type="character" w:styleId="af4">
    <w:name w:val="Hyperlink"/>
    <w:basedOn w:val="a0"/>
    <w:uiPriority w:val="99"/>
    <w:unhideWhenUsed/>
    <w:rsid w:val="00FD68E7"/>
    <w:rPr>
      <w:color w:val="0563C1" w:themeColor="hyperlink"/>
      <w:u w:val="single"/>
    </w:rPr>
  </w:style>
  <w:style w:type="character" w:customStyle="1" w:styleId="1">
    <w:name w:val="未解決のメンション1"/>
    <w:basedOn w:val="a0"/>
    <w:uiPriority w:val="99"/>
    <w:semiHidden/>
    <w:unhideWhenUsed/>
    <w:rsid w:val="00FD6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ti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tif"/><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BF44B7F-D131-0C48-8353-4DB4A6B5F1FB}">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A65F0-2250-4379-B87D-81676800B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3625</Words>
  <Characters>20669</Characters>
  <Application>Microsoft Office Word</Application>
  <DocSecurity>0</DocSecurity>
  <Lines>172</Lines>
  <Paragraphs>48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Kenichi Kamiya</dc:creator>
  <cp:keywords/>
  <cp:lastModifiedBy>Kenichi Kamiya</cp:lastModifiedBy>
  <cp:revision>10</cp:revision>
  <cp:lastPrinted>2023-12-12T02:54:00Z</cp:lastPrinted>
  <dcterms:created xsi:type="dcterms:W3CDTF">2024-02-04T00:33:00Z</dcterms:created>
  <dcterms:modified xsi:type="dcterms:W3CDTF">2024-02-04T13:41:00Z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b3a41f5214fc8d6b7a86e4f08c8457d93595c1a0804b268bb951865aa4259b71</vt:lpwstr>
  </property>
  <property fmtid="{D5CDD505-2E9C-101B-9397-08002B2CF9AE}" pid="3" name="grammarly_documentContext">
    <vt:lpwstr>{"goals":[],"domain":"general","emotions":[],"dialect":"american"}</vt:lpwstr>
  </property>
  <property fmtid="{D5CDD505-2E9C-101B-9397-08002B2CF9AE}" pid="4" name="grammarly_documentId">
    <vt:lpwstr>documentId_336</vt:lpwstr>
  </property>
</Properties>
</file>