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3BB2B" w14:textId="3229B9D2" w:rsidR="5AD16174" w:rsidRPr="00B91419" w:rsidRDefault="0BF3E1C6" w:rsidP="2FE3AA83">
      <w:pPr>
        <w:spacing w:line="276" w:lineRule="auto"/>
        <w:jc w:val="both"/>
        <w:rPr>
          <w:rFonts w:ascii="Times New Roman" w:hAnsi="Times New Roman" w:cs="Times New Roman"/>
          <w:b/>
          <w:bCs/>
          <w:sz w:val="32"/>
          <w:szCs w:val="32"/>
          <w:lang w:val="en-GB"/>
        </w:rPr>
      </w:pPr>
      <w:r w:rsidRPr="00B91419">
        <w:rPr>
          <w:rFonts w:ascii="Times New Roman" w:hAnsi="Times New Roman" w:cs="Times New Roman"/>
          <w:b/>
          <w:bCs/>
          <w:sz w:val="32"/>
          <w:szCs w:val="32"/>
          <w:lang w:val="en-GB"/>
        </w:rPr>
        <w:t xml:space="preserve">Supplementary information </w:t>
      </w:r>
      <w:r w:rsidR="00B346D3" w:rsidRPr="00B91419">
        <w:rPr>
          <w:rFonts w:ascii="Times New Roman" w:hAnsi="Times New Roman" w:cs="Times New Roman"/>
          <w:b/>
          <w:bCs/>
          <w:sz w:val="32"/>
          <w:szCs w:val="32"/>
          <w:lang w:val="en-GB"/>
        </w:rPr>
        <w:t>for</w:t>
      </w:r>
      <w:r w:rsidR="009238DB" w:rsidRPr="00B91419">
        <w:rPr>
          <w:rFonts w:ascii="Times New Roman" w:hAnsi="Times New Roman" w:cs="Times New Roman"/>
          <w:b/>
          <w:bCs/>
          <w:sz w:val="32"/>
          <w:szCs w:val="32"/>
          <w:lang w:val="en-GB"/>
        </w:rPr>
        <w:t>:</w:t>
      </w:r>
    </w:p>
    <w:p w14:paraId="0F60B18E" w14:textId="4E8B5CAA" w:rsidR="00B346D3" w:rsidRPr="00B91419" w:rsidRDefault="00641583" w:rsidP="177CAE33">
      <w:pPr>
        <w:pStyle w:val="PlainText"/>
        <w:spacing w:after="240" w:line="276" w:lineRule="auto"/>
        <w:jc w:val="both"/>
        <w:rPr>
          <w:rFonts w:ascii="Times New Roman" w:eastAsiaTheme="minorEastAsia" w:hAnsi="Times New Roman"/>
          <w:b/>
          <w:sz w:val="32"/>
          <w:szCs w:val="32"/>
          <w:lang w:val="en-GB"/>
        </w:rPr>
      </w:pPr>
      <w:bookmarkStart w:id="0" w:name="_Hlk152071195"/>
      <w:r w:rsidRPr="00B91419">
        <w:rPr>
          <w:rFonts w:ascii="Times New Roman" w:eastAsia="Calibri" w:hAnsi="Times New Roman"/>
          <w:b/>
          <w:sz w:val="32"/>
          <w:szCs w:val="32"/>
          <w:lang w:val="en-GB"/>
        </w:rPr>
        <w:t xml:space="preserve">Comparative genomics unravels a rich set of biosynthetic gene clusters with distinct evolutionary trajectories across fungal species farmed by </w:t>
      </w:r>
      <w:proofErr w:type="gramStart"/>
      <w:r w:rsidRPr="00B91419">
        <w:rPr>
          <w:rFonts w:ascii="Times New Roman" w:eastAsia="Calibri" w:hAnsi="Times New Roman"/>
          <w:b/>
          <w:bCs/>
          <w:sz w:val="32"/>
          <w:szCs w:val="32"/>
          <w:lang w:val="en-GB"/>
        </w:rPr>
        <w:t>termites</w:t>
      </w:r>
      <w:bookmarkStart w:id="1" w:name="_Hlk114481199"/>
      <w:bookmarkEnd w:id="0"/>
      <w:proofErr w:type="gramEnd"/>
    </w:p>
    <w:p w14:paraId="14E78308" w14:textId="77777777" w:rsidR="00641583" w:rsidRPr="00B91419" w:rsidRDefault="00641583" w:rsidP="2FE3AA83">
      <w:pPr>
        <w:pStyle w:val="PlainText"/>
        <w:snapToGrid w:val="0"/>
        <w:spacing w:line="276" w:lineRule="auto"/>
        <w:jc w:val="both"/>
        <w:rPr>
          <w:rFonts w:ascii="Times New Roman" w:eastAsiaTheme="minorEastAsia" w:hAnsi="Times New Roman"/>
          <w:sz w:val="24"/>
          <w:szCs w:val="24"/>
          <w:lang w:val="en-GB"/>
        </w:rPr>
      </w:pPr>
    </w:p>
    <w:p w14:paraId="0B885747" w14:textId="0FB53067" w:rsidR="00B346D3" w:rsidRPr="00B91419" w:rsidRDefault="00B346D3" w:rsidP="727131C1">
      <w:pPr>
        <w:pStyle w:val="PlainText"/>
        <w:snapToGrid w:val="0"/>
        <w:spacing w:line="276" w:lineRule="auto"/>
        <w:jc w:val="both"/>
        <w:rPr>
          <w:rFonts w:ascii="Times New Roman" w:eastAsiaTheme="minorEastAsia" w:hAnsi="Times New Roman"/>
          <w:sz w:val="24"/>
          <w:szCs w:val="24"/>
          <w:lang w:val="en-GB"/>
        </w:rPr>
      </w:pPr>
      <w:r w:rsidRPr="00B91419">
        <w:rPr>
          <w:rFonts w:ascii="Times New Roman" w:eastAsiaTheme="minorEastAsia" w:hAnsi="Times New Roman"/>
          <w:sz w:val="24"/>
          <w:szCs w:val="24"/>
          <w:lang w:val="en-GB"/>
        </w:rPr>
        <w:t xml:space="preserve">Schmidt, S., </w:t>
      </w:r>
      <w:r w:rsidR="0039756C" w:rsidRPr="00B91419">
        <w:rPr>
          <w:rFonts w:ascii="Times New Roman" w:eastAsiaTheme="minorEastAsia" w:hAnsi="Times New Roman"/>
          <w:sz w:val="24"/>
          <w:szCs w:val="24"/>
          <w:lang w:val="en-GB"/>
        </w:rPr>
        <w:t xml:space="preserve">Murphy, R., </w:t>
      </w:r>
      <w:r w:rsidRPr="00B91419">
        <w:rPr>
          <w:rFonts w:ascii="Times New Roman" w:eastAsiaTheme="minorEastAsia" w:hAnsi="Times New Roman"/>
          <w:sz w:val="24"/>
          <w:szCs w:val="24"/>
          <w:lang w:val="en-GB"/>
        </w:rPr>
        <w:t>Vizueta, J.</w:t>
      </w:r>
      <w:r w:rsidR="005E192A" w:rsidRPr="00B91419">
        <w:rPr>
          <w:rFonts w:ascii="Times New Roman" w:eastAsiaTheme="minorEastAsia" w:hAnsi="Times New Roman"/>
          <w:sz w:val="24"/>
          <w:szCs w:val="24"/>
          <w:vertAlign w:val="superscript"/>
          <w:lang w:val="en-GB"/>
        </w:rPr>
        <w:t>,</w:t>
      </w:r>
      <w:r w:rsidRPr="00B91419">
        <w:rPr>
          <w:rFonts w:ascii="Times New Roman" w:eastAsiaTheme="minorEastAsia" w:hAnsi="Times New Roman"/>
          <w:sz w:val="24"/>
          <w:szCs w:val="24"/>
          <w:lang w:val="en-GB"/>
        </w:rPr>
        <w:t xml:space="preserve"> Schierbech, S.K., Conlon, B.H., Kreuzenbeck, N.</w:t>
      </w:r>
      <w:r w:rsidR="001608BA" w:rsidRPr="00B91419">
        <w:rPr>
          <w:rFonts w:ascii="Times New Roman" w:eastAsiaTheme="minorEastAsia" w:hAnsi="Times New Roman"/>
          <w:sz w:val="24"/>
          <w:szCs w:val="24"/>
          <w:lang w:val="en-GB"/>
        </w:rPr>
        <w:t>B.</w:t>
      </w:r>
      <w:r w:rsidRPr="00B91419">
        <w:rPr>
          <w:rFonts w:ascii="Times New Roman" w:eastAsiaTheme="minorEastAsia" w:hAnsi="Times New Roman"/>
          <w:sz w:val="24"/>
          <w:szCs w:val="24"/>
          <w:lang w:val="en-GB"/>
        </w:rPr>
        <w:t xml:space="preserve">, </w:t>
      </w:r>
      <w:proofErr w:type="spellStart"/>
      <w:r w:rsidRPr="00B91419">
        <w:rPr>
          <w:rFonts w:ascii="Times New Roman" w:eastAsiaTheme="minorEastAsia" w:hAnsi="Times New Roman"/>
          <w:sz w:val="24"/>
          <w:szCs w:val="24"/>
          <w:lang w:val="en-GB"/>
        </w:rPr>
        <w:t>Vreeburg</w:t>
      </w:r>
      <w:proofErr w:type="spellEnd"/>
      <w:r w:rsidRPr="00B91419">
        <w:rPr>
          <w:rFonts w:ascii="Times New Roman" w:eastAsiaTheme="minorEastAsia" w:hAnsi="Times New Roman"/>
          <w:sz w:val="24"/>
          <w:szCs w:val="24"/>
          <w:lang w:val="en-GB"/>
        </w:rPr>
        <w:t>, S.M.E., van de Peppel, L.J.J.,</w:t>
      </w:r>
      <w:r w:rsidRPr="00B91419">
        <w:rPr>
          <w:rFonts w:ascii="Times New Roman" w:eastAsiaTheme="minorEastAsia" w:hAnsi="Times New Roman"/>
          <w:lang w:val="en-GB"/>
        </w:rPr>
        <w:t xml:space="preserve"> </w:t>
      </w:r>
      <w:r w:rsidRPr="00B91419">
        <w:rPr>
          <w:rFonts w:ascii="Times New Roman" w:eastAsiaTheme="minorEastAsia" w:hAnsi="Times New Roman"/>
          <w:sz w:val="24"/>
          <w:szCs w:val="24"/>
          <w:lang w:val="en-GB"/>
        </w:rPr>
        <w:t xml:space="preserve">Aanen, D.K., Kolotchèlèma Silue, S., </w:t>
      </w:r>
      <w:proofErr w:type="spellStart"/>
      <w:r w:rsidRPr="00B91419">
        <w:rPr>
          <w:rFonts w:ascii="Times New Roman" w:eastAsiaTheme="minorEastAsia" w:hAnsi="Times New Roman"/>
          <w:sz w:val="24"/>
          <w:szCs w:val="24"/>
          <w:lang w:val="en-GB"/>
        </w:rPr>
        <w:t>Koné</w:t>
      </w:r>
      <w:proofErr w:type="spellEnd"/>
      <w:r w:rsidRPr="00B91419">
        <w:rPr>
          <w:rFonts w:ascii="Times New Roman" w:eastAsiaTheme="minorEastAsia" w:hAnsi="Times New Roman"/>
          <w:sz w:val="24"/>
          <w:szCs w:val="24"/>
          <w:lang w:val="en-GB"/>
        </w:rPr>
        <w:t>, N.A., Beemelmanns, C., Weber, T. and Poulsen, M.</w:t>
      </w:r>
    </w:p>
    <w:bookmarkEnd w:id="1"/>
    <w:p w14:paraId="1BFA64A6" w14:textId="5E47CC15" w:rsidR="00B346D3" w:rsidRPr="00B91419" w:rsidRDefault="00B346D3" w:rsidP="2FE3AA83">
      <w:pPr>
        <w:spacing w:line="276" w:lineRule="auto"/>
        <w:jc w:val="both"/>
        <w:rPr>
          <w:rFonts w:ascii="Times New Roman" w:hAnsi="Times New Roman" w:cs="Times New Roman"/>
          <w:sz w:val="28"/>
          <w:szCs w:val="28"/>
          <w:lang w:val="en-GB"/>
        </w:rPr>
      </w:pPr>
    </w:p>
    <w:p w14:paraId="270883E4" w14:textId="77777777" w:rsidR="00B91419" w:rsidRDefault="0A9C3B25" w:rsidP="00B91419">
      <w:pPr>
        <w:pStyle w:val="NoSpacing"/>
        <w:spacing w:line="276" w:lineRule="auto"/>
        <w:jc w:val="both"/>
        <w:rPr>
          <w:rFonts w:ascii="Times New Roman" w:hAnsi="Times New Roman" w:cs="Times New Roman"/>
          <w:sz w:val="24"/>
          <w:szCs w:val="24"/>
          <w:lang w:val="en-GB"/>
        </w:rPr>
      </w:pPr>
      <w:r w:rsidRPr="00B91419">
        <w:rPr>
          <w:rFonts w:ascii="Times New Roman" w:hAnsi="Times New Roman" w:cs="Times New Roman"/>
          <w:b/>
          <w:bCs/>
          <w:sz w:val="24"/>
          <w:szCs w:val="24"/>
          <w:lang w:val="en-GB"/>
        </w:rPr>
        <w:t>Table S1</w:t>
      </w:r>
      <w:r w:rsidR="0E2E65DB" w:rsidRPr="00B91419">
        <w:rPr>
          <w:rFonts w:ascii="Times New Roman" w:hAnsi="Times New Roman" w:cs="Times New Roman"/>
          <w:b/>
          <w:bCs/>
          <w:sz w:val="24"/>
          <w:szCs w:val="24"/>
          <w:lang w:val="en-GB"/>
        </w:rPr>
        <w:t>.</w:t>
      </w:r>
      <w:r w:rsidRPr="00B91419">
        <w:rPr>
          <w:rFonts w:ascii="Times New Roman" w:hAnsi="Times New Roman" w:cs="Times New Roman"/>
          <w:sz w:val="24"/>
          <w:szCs w:val="24"/>
          <w:lang w:val="en-GB"/>
        </w:rPr>
        <w:t xml:space="preserve"> </w:t>
      </w:r>
      <w:r w:rsidR="00847AE6" w:rsidRPr="00B91419">
        <w:rPr>
          <w:rFonts w:ascii="Times New Roman" w:hAnsi="Times New Roman" w:cs="Times New Roman"/>
          <w:sz w:val="24"/>
          <w:szCs w:val="24"/>
          <w:lang w:val="en-GB"/>
        </w:rPr>
        <w:t xml:space="preserve">Metadata of the </w:t>
      </w:r>
      <w:r w:rsidR="49C7255F" w:rsidRPr="00B91419">
        <w:rPr>
          <w:rFonts w:ascii="Times New Roman" w:hAnsi="Times New Roman" w:cs="Times New Roman"/>
          <w:sz w:val="24"/>
          <w:szCs w:val="24"/>
          <w:lang w:val="en-GB"/>
        </w:rPr>
        <w:t xml:space="preserve">39 </w:t>
      </w:r>
      <w:r w:rsidR="00847AE6" w:rsidRPr="00B91419">
        <w:rPr>
          <w:rFonts w:ascii="Times New Roman" w:hAnsi="Times New Roman" w:cs="Times New Roman"/>
          <w:sz w:val="24"/>
          <w:szCs w:val="24"/>
          <w:lang w:val="en-GB"/>
        </w:rPr>
        <w:t>genomes</w:t>
      </w:r>
      <w:r w:rsidR="3FA4D8CF" w:rsidRPr="00B91419">
        <w:rPr>
          <w:rFonts w:ascii="Times New Roman" w:hAnsi="Times New Roman" w:cs="Times New Roman"/>
          <w:sz w:val="24"/>
          <w:szCs w:val="24"/>
          <w:lang w:val="en-GB"/>
        </w:rPr>
        <w:t xml:space="preserve"> used in this study, including</w:t>
      </w:r>
      <w:r w:rsidR="37B20855" w:rsidRPr="00B91419">
        <w:rPr>
          <w:rFonts w:ascii="Times New Roman" w:hAnsi="Times New Roman" w:cs="Times New Roman"/>
          <w:sz w:val="24"/>
          <w:szCs w:val="24"/>
          <w:lang w:val="en-GB"/>
        </w:rPr>
        <w:t xml:space="preserve"> strain ID,</w:t>
      </w:r>
      <w:r w:rsidR="3FA4D8CF" w:rsidRPr="00B91419">
        <w:rPr>
          <w:rFonts w:ascii="Times New Roman" w:hAnsi="Times New Roman" w:cs="Times New Roman"/>
          <w:sz w:val="24"/>
          <w:szCs w:val="24"/>
          <w:lang w:val="en-GB"/>
        </w:rPr>
        <w:t xml:space="preserve"> termite colony origins, registered species,</w:t>
      </w:r>
      <w:r w:rsidR="1CA57E42" w:rsidRPr="00B91419">
        <w:rPr>
          <w:rFonts w:ascii="Times New Roman" w:hAnsi="Times New Roman" w:cs="Times New Roman"/>
          <w:sz w:val="24"/>
          <w:szCs w:val="24"/>
          <w:lang w:val="en-GB"/>
        </w:rPr>
        <w:t xml:space="preserve"> additional strain ID from other studies, GenBank I</w:t>
      </w:r>
      <w:r w:rsidR="3A0D0DE1" w:rsidRPr="00B91419">
        <w:rPr>
          <w:rFonts w:ascii="Times New Roman" w:hAnsi="Times New Roman" w:cs="Times New Roman"/>
          <w:sz w:val="24"/>
          <w:szCs w:val="24"/>
          <w:lang w:val="en-GB"/>
        </w:rPr>
        <w:t>D</w:t>
      </w:r>
      <w:r w:rsidR="1CA57E42" w:rsidRPr="00B91419">
        <w:rPr>
          <w:rFonts w:ascii="Times New Roman" w:hAnsi="Times New Roman" w:cs="Times New Roman"/>
          <w:sz w:val="24"/>
          <w:szCs w:val="24"/>
          <w:lang w:val="en-GB"/>
        </w:rPr>
        <w:t>,</w:t>
      </w:r>
      <w:r w:rsidR="3FA4D8CF" w:rsidRPr="00B91419">
        <w:rPr>
          <w:rFonts w:ascii="Times New Roman" w:hAnsi="Times New Roman" w:cs="Times New Roman"/>
          <w:sz w:val="24"/>
          <w:szCs w:val="24"/>
          <w:lang w:val="en-GB"/>
        </w:rPr>
        <w:t xml:space="preserve"> GPS locations (if available), isolation sources</w:t>
      </w:r>
      <w:r w:rsidR="20EA0A54" w:rsidRPr="00B91419">
        <w:rPr>
          <w:rFonts w:ascii="Times New Roman" w:hAnsi="Times New Roman" w:cs="Times New Roman"/>
          <w:sz w:val="24"/>
          <w:szCs w:val="24"/>
          <w:lang w:val="en-GB"/>
        </w:rPr>
        <w:t xml:space="preserve"> and </w:t>
      </w:r>
      <w:r w:rsidR="7B638A90" w:rsidRPr="00B91419">
        <w:rPr>
          <w:rFonts w:ascii="Times New Roman" w:hAnsi="Times New Roman" w:cs="Times New Roman"/>
          <w:sz w:val="24"/>
          <w:szCs w:val="24"/>
          <w:lang w:val="en-GB"/>
        </w:rPr>
        <w:t xml:space="preserve">collection </w:t>
      </w:r>
      <w:r w:rsidR="20EA0A54" w:rsidRPr="00B91419">
        <w:rPr>
          <w:rFonts w:ascii="Times New Roman" w:hAnsi="Times New Roman" w:cs="Times New Roman"/>
          <w:sz w:val="24"/>
          <w:szCs w:val="24"/>
          <w:lang w:val="en-GB"/>
        </w:rPr>
        <w:t>date</w:t>
      </w:r>
      <w:r w:rsidR="3FA4D8CF" w:rsidRPr="00B91419">
        <w:rPr>
          <w:rFonts w:ascii="Times New Roman" w:hAnsi="Times New Roman" w:cs="Times New Roman"/>
          <w:sz w:val="24"/>
          <w:szCs w:val="24"/>
          <w:lang w:val="en-GB"/>
        </w:rPr>
        <w:t>,</w:t>
      </w:r>
      <w:r w:rsidR="2E2FD1C0" w:rsidRPr="00B91419">
        <w:rPr>
          <w:rFonts w:ascii="Times New Roman" w:hAnsi="Times New Roman" w:cs="Times New Roman"/>
          <w:sz w:val="24"/>
          <w:szCs w:val="24"/>
          <w:lang w:val="en-GB"/>
        </w:rPr>
        <w:t xml:space="preserve"> </w:t>
      </w:r>
      <w:r w:rsidR="609CFF8A" w:rsidRPr="00B91419">
        <w:rPr>
          <w:rFonts w:ascii="Times New Roman" w:hAnsi="Times New Roman" w:cs="Times New Roman"/>
          <w:sz w:val="24"/>
          <w:szCs w:val="24"/>
          <w:lang w:val="en-GB"/>
        </w:rPr>
        <w:t xml:space="preserve">the date the strain was sequenced or accessed on GenBank, </w:t>
      </w:r>
      <w:r w:rsidR="2E2FD1C0" w:rsidRPr="00B91419">
        <w:rPr>
          <w:rFonts w:ascii="Times New Roman" w:hAnsi="Times New Roman" w:cs="Times New Roman"/>
          <w:sz w:val="24"/>
          <w:szCs w:val="24"/>
          <w:lang w:val="en-GB"/>
        </w:rPr>
        <w:t>together with</w:t>
      </w:r>
      <w:r w:rsidR="3FA4D8CF" w:rsidRPr="00B91419">
        <w:rPr>
          <w:rFonts w:ascii="Times New Roman" w:hAnsi="Times New Roman" w:cs="Times New Roman"/>
          <w:sz w:val="24"/>
          <w:szCs w:val="24"/>
          <w:lang w:val="en-GB"/>
        </w:rPr>
        <w:t xml:space="preserve"> countr</w:t>
      </w:r>
      <w:r w:rsidR="1D1A67AF" w:rsidRPr="00B91419">
        <w:rPr>
          <w:rFonts w:ascii="Times New Roman" w:hAnsi="Times New Roman" w:cs="Times New Roman"/>
          <w:sz w:val="24"/>
          <w:szCs w:val="24"/>
          <w:lang w:val="en-GB"/>
        </w:rPr>
        <w:t>y</w:t>
      </w:r>
      <w:r w:rsidR="27B50CE8" w:rsidRPr="00B91419">
        <w:rPr>
          <w:rFonts w:ascii="Times New Roman" w:hAnsi="Times New Roman" w:cs="Times New Roman"/>
          <w:sz w:val="24"/>
          <w:szCs w:val="24"/>
          <w:lang w:val="en-GB"/>
        </w:rPr>
        <w:t xml:space="preserve"> and</w:t>
      </w:r>
      <w:r w:rsidR="3FA4D8CF" w:rsidRPr="00B91419">
        <w:rPr>
          <w:rFonts w:ascii="Times New Roman" w:hAnsi="Times New Roman" w:cs="Times New Roman"/>
          <w:sz w:val="24"/>
          <w:szCs w:val="24"/>
          <w:lang w:val="en-GB"/>
        </w:rPr>
        <w:t xml:space="preserve"> location of origin</w:t>
      </w:r>
      <w:r w:rsidR="67CE1A20" w:rsidRPr="00B91419">
        <w:rPr>
          <w:rFonts w:ascii="Times New Roman" w:hAnsi="Times New Roman" w:cs="Times New Roman"/>
          <w:sz w:val="24"/>
          <w:szCs w:val="24"/>
          <w:lang w:val="en-GB"/>
        </w:rPr>
        <w:t>.</w:t>
      </w:r>
      <w:r w:rsidR="00B91419">
        <w:rPr>
          <w:rFonts w:ascii="Times New Roman" w:hAnsi="Times New Roman" w:cs="Times New Roman"/>
          <w:sz w:val="24"/>
          <w:szCs w:val="24"/>
          <w:lang w:val="en-GB"/>
        </w:rPr>
        <w:t xml:space="preserve"> </w:t>
      </w:r>
    </w:p>
    <w:p w14:paraId="5BBEF332" w14:textId="07E2E8C5" w:rsidR="00B91419" w:rsidRPr="00B91419" w:rsidRDefault="00B91419" w:rsidP="00B91419">
      <w:pPr>
        <w:pStyle w:val="NoSpacing"/>
        <w:spacing w:line="276" w:lineRule="auto"/>
        <w:jc w:val="both"/>
        <w:rPr>
          <w:rFonts w:ascii="Times New Roman" w:eastAsiaTheme="minorEastAsia" w:hAnsi="Times New Roman" w:cs="Times New Roman"/>
          <w:color w:val="000000" w:themeColor="text1"/>
          <w:sz w:val="24"/>
          <w:szCs w:val="24"/>
          <w:lang w:val="en-GB"/>
        </w:rPr>
      </w:pPr>
      <w:r w:rsidRPr="00B91419">
        <w:rPr>
          <w:rFonts w:ascii="Times New Roman" w:eastAsiaTheme="minorEastAsia" w:hAnsi="Times New Roman" w:cs="Times New Roman"/>
          <w:i/>
          <w:color w:val="000000" w:themeColor="text1"/>
          <w:sz w:val="24"/>
          <w:szCs w:val="24"/>
          <w:lang w:val="en-GB"/>
        </w:rPr>
        <w:t xml:space="preserve">Available as </w:t>
      </w:r>
      <w:r w:rsidRPr="00B91419">
        <w:rPr>
          <w:rFonts w:ascii="Times New Roman" w:eastAsiaTheme="minorEastAsia" w:hAnsi="Times New Roman" w:cs="Times New Roman"/>
          <w:i/>
          <w:iCs/>
          <w:color w:val="000000" w:themeColor="text1"/>
          <w:sz w:val="24"/>
          <w:szCs w:val="24"/>
          <w:lang w:val="en-GB"/>
        </w:rPr>
        <w:t xml:space="preserve">a </w:t>
      </w:r>
      <w:r w:rsidRPr="00B91419">
        <w:rPr>
          <w:rFonts w:ascii="Times New Roman" w:eastAsiaTheme="minorEastAsia" w:hAnsi="Times New Roman" w:cs="Times New Roman"/>
          <w:i/>
          <w:color w:val="000000" w:themeColor="text1"/>
          <w:sz w:val="24"/>
          <w:szCs w:val="24"/>
          <w:lang w:val="en-GB"/>
        </w:rPr>
        <w:t xml:space="preserve">separate </w:t>
      </w:r>
      <w:r w:rsidRPr="00B91419">
        <w:rPr>
          <w:rFonts w:ascii="Times New Roman" w:eastAsiaTheme="minorEastAsia" w:hAnsi="Times New Roman" w:cs="Times New Roman"/>
          <w:i/>
          <w:iCs/>
          <w:color w:val="000000" w:themeColor="text1"/>
          <w:sz w:val="24"/>
          <w:szCs w:val="24"/>
          <w:lang w:val="en-GB"/>
        </w:rPr>
        <w:t>E</w:t>
      </w:r>
      <w:r w:rsidRPr="00B91419">
        <w:rPr>
          <w:rFonts w:ascii="Times New Roman" w:eastAsiaTheme="minorEastAsia" w:hAnsi="Times New Roman" w:cs="Times New Roman"/>
          <w:i/>
          <w:color w:val="000000" w:themeColor="text1"/>
          <w:sz w:val="24"/>
          <w:szCs w:val="24"/>
          <w:lang w:val="en-GB"/>
        </w:rPr>
        <w:t>xcel file.</w:t>
      </w:r>
    </w:p>
    <w:p w14:paraId="2C9CE043" w14:textId="48EC200E" w:rsidR="2FE3AA83" w:rsidRPr="00B91419" w:rsidRDefault="2FE3AA83" w:rsidP="2FE3AA83">
      <w:pPr>
        <w:rPr>
          <w:rFonts w:ascii="Times New Roman" w:hAnsi="Times New Roman" w:cs="Times New Roman"/>
          <w:sz w:val="24"/>
          <w:szCs w:val="24"/>
          <w:lang w:val="en-GB"/>
        </w:rPr>
      </w:pPr>
    </w:p>
    <w:p w14:paraId="14F10DB4" w14:textId="77777777" w:rsidR="00B91419" w:rsidRDefault="00B91419">
      <w:pPr>
        <w:rPr>
          <w:rFonts w:ascii="Times New Roman" w:hAnsi="Times New Roman" w:cs="Times New Roman"/>
          <w:b/>
          <w:bCs/>
          <w:sz w:val="24"/>
          <w:szCs w:val="24"/>
          <w:lang w:val="en-GB"/>
        </w:rPr>
      </w:pPr>
      <w:r>
        <w:rPr>
          <w:rFonts w:ascii="Times New Roman" w:hAnsi="Times New Roman" w:cs="Times New Roman"/>
          <w:b/>
          <w:bCs/>
          <w:sz w:val="24"/>
          <w:szCs w:val="24"/>
          <w:lang w:val="en-GB"/>
        </w:rPr>
        <w:br w:type="page"/>
      </w:r>
    </w:p>
    <w:p w14:paraId="43279C3B" w14:textId="1B8D4086" w:rsidR="00BE7B61" w:rsidRPr="00B91419" w:rsidRDefault="7462B9DF" w:rsidP="2FE3AA83">
      <w:pPr>
        <w:spacing w:line="276" w:lineRule="auto"/>
        <w:jc w:val="both"/>
        <w:rPr>
          <w:rFonts w:ascii="Times New Roman" w:hAnsi="Times New Roman" w:cs="Times New Roman"/>
          <w:sz w:val="24"/>
          <w:szCs w:val="24"/>
          <w:lang w:val="en-GB"/>
        </w:rPr>
      </w:pPr>
      <w:r w:rsidRPr="00B91419">
        <w:rPr>
          <w:rFonts w:ascii="Times New Roman" w:hAnsi="Times New Roman" w:cs="Times New Roman"/>
          <w:b/>
          <w:bCs/>
          <w:sz w:val="24"/>
          <w:szCs w:val="24"/>
          <w:lang w:val="en-GB"/>
        </w:rPr>
        <w:lastRenderedPageBreak/>
        <w:t>Table S</w:t>
      </w:r>
      <w:r w:rsidR="283BBC49" w:rsidRPr="00B91419">
        <w:rPr>
          <w:rFonts w:ascii="Times New Roman" w:hAnsi="Times New Roman" w:cs="Times New Roman"/>
          <w:b/>
          <w:bCs/>
          <w:sz w:val="24"/>
          <w:szCs w:val="24"/>
          <w:lang w:val="en-GB"/>
        </w:rPr>
        <w:t>2</w:t>
      </w:r>
      <w:r w:rsidR="40D2E8AD" w:rsidRPr="00B91419">
        <w:rPr>
          <w:rFonts w:ascii="Times New Roman" w:hAnsi="Times New Roman" w:cs="Times New Roman"/>
          <w:b/>
          <w:bCs/>
          <w:sz w:val="24"/>
          <w:szCs w:val="24"/>
          <w:lang w:val="en-GB"/>
        </w:rPr>
        <w:t>.</w:t>
      </w:r>
      <w:r w:rsidRPr="00B91419">
        <w:rPr>
          <w:rFonts w:ascii="Times New Roman" w:hAnsi="Times New Roman" w:cs="Times New Roman"/>
          <w:sz w:val="24"/>
          <w:szCs w:val="24"/>
          <w:lang w:val="en-GB"/>
        </w:rPr>
        <w:t xml:space="preserve"> </w:t>
      </w:r>
      <w:r w:rsidR="283BBC49" w:rsidRPr="00B91419">
        <w:rPr>
          <w:rFonts w:ascii="Times New Roman" w:hAnsi="Times New Roman" w:cs="Times New Roman"/>
          <w:sz w:val="24"/>
          <w:szCs w:val="24"/>
          <w:lang w:val="en-GB"/>
        </w:rPr>
        <w:t xml:space="preserve">Genome </w:t>
      </w:r>
      <w:r w:rsidR="512737F8" w:rsidRPr="00B91419">
        <w:rPr>
          <w:rFonts w:ascii="Times New Roman" w:hAnsi="Times New Roman" w:cs="Times New Roman"/>
          <w:sz w:val="24"/>
          <w:szCs w:val="24"/>
          <w:lang w:val="en-GB"/>
        </w:rPr>
        <w:t xml:space="preserve">assembly </w:t>
      </w:r>
      <w:r w:rsidR="283BBC49" w:rsidRPr="00B91419">
        <w:rPr>
          <w:rFonts w:ascii="Times New Roman" w:hAnsi="Times New Roman" w:cs="Times New Roman"/>
          <w:sz w:val="24"/>
          <w:szCs w:val="24"/>
          <w:lang w:val="en-GB"/>
        </w:rPr>
        <w:t>stat</w:t>
      </w:r>
      <w:r w:rsidR="29199A99" w:rsidRPr="00B91419">
        <w:rPr>
          <w:rFonts w:ascii="Times New Roman" w:hAnsi="Times New Roman" w:cs="Times New Roman"/>
          <w:sz w:val="24"/>
          <w:szCs w:val="24"/>
          <w:lang w:val="en-GB"/>
        </w:rPr>
        <w:t>s</w:t>
      </w:r>
      <w:r w:rsidR="06A6E186" w:rsidRPr="00B91419">
        <w:rPr>
          <w:rFonts w:ascii="Times New Roman" w:hAnsi="Times New Roman" w:cs="Times New Roman"/>
          <w:sz w:val="24"/>
          <w:szCs w:val="24"/>
          <w:lang w:val="en-GB"/>
        </w:rPr>
        <w:t>, with sample ID, GC content</w:t>
      </w:r>
      <w:r w:rsidR="0DD06838" w:rsidRPr="00B91419">
        <w:rPr>
          <w:rFonts w:ascii="Times New Roman" w:hAnsi="Times New Roman" w:cs="Times New Roman"/>
          <w:sz w:val="24"/>
          <w:szCs w:val="24"/>
          <w:lang w:val="en-GB"/>
        </w:rPr>
        <w:t xml:space="preserve"> and </w:t>
      </w:r>
      <w:r w:rsidR="06A6E186" w:rsidRPr="00B91419">
        <w:rPr>
          <w:rFonts w:ascii="Times New Roman" w:hAnsi="Times New Roman" w:cs="Times New Roman"/>
          <w:sz w:val="24"/>
          <w:szCs w:val="24"/>
          <w:lang w:val="en-GB"/>
        </w:rPr>
        <w:t xml:space="preserve">genome size together with </w:t>
      </w:r>
      <w:r w:rsidR="3E234C6C" w:rsidRPr="00B91419">
        <w:rPr>
          <w:rFonts w:ascii="Times New Roman" w:hAnsi="Times New Roman" w:cs="Times New Roman"/>
          <w:sz w:val="24"/>
          <w:szCs w:val="24"/>
          <w:lang w:val="en-GB"/>
        </w:rPr>
        <w:t>L</w:t>
      </w:r>
      <w:r w:rsidR="3D9A8281" w:rsidRPr="00B91419">
        <w:rPr>
          <w:rFonts w:ascii="Times New Roman" w:hAnsi="Times New Roman" w:cs="Times New Roman"/>
          <w:sz w:val="24"/>
          <w:szCs w:val="24"/>
          <w:lang w:val="en-GB"/>
        </w:rPr>
        <w:t xml:space="preserve">50 and </w:t>
      </w:r>
      <w:r w:rsidR="1BEEFB7D" w:rsidRPr="00B91419">
        <w:rPr>
          <w:rFonts w:ascii="Times New Roman" w:hAnsi="Times New Roman" w:cs="Times New Roman"/>
          <w:sz w:val="24"/>
          <w:szCs w:val="24"/>
          <w:lang w:val="en-GB"/>
        </w:rPr>
        <w:t>N</w:t>
      </w:r>
      <w:r w:rsidR="3D9A8281" w:rsidRPr="00B91419">
        <w:rPr>
          <w:rFonts w:ascii="Times New Roman" w:hAnsi="Times New Roman" w:cs="Times New Roman"/>
          <w:sz w:val="24"/>
          <w:szCs w:val="24"/>
          <w:lang w:val="en-GB"/>
        </w:rPr>
        <w:t>50</w:t>
      </w:r>
      <w:r w:rsidR="283BBC49" w:rsidRPr="00B91419">
        <w:rPr>
          <w:rFonts w:ascii="Times New Roman" w:hAnsi="Times New Roman" w:cs="Times New Roman"/>
          <w:sz w:val="24"/>
          <w:szCs w:val="24"/>
          <w:lang w:val="en-GB"/>
        </w:rPr>
        <w:t>.</w:t>
      </w:r>
      <w:r w:rsidR="006F3737" w:rsidRPr="00B91419">
        <w:rPr>
          <w:rFonts w:ascii="Times New Roman" w:hAnsi="Times New Roman" w:cs="Times New Roman"/>
          <w:sz w:val="24"/>
          <w:szCs w:val="24"/>
          <w:lang w:val="en-GB"/>
        </w:rPr>
        <w:t xml:space="preserve"> </w:t>
      </w:r>
      <w:r w:rsidR="0C25560A" w:rsidRPr="00B91419">
        <w:rPr>
          <w:rFonts w:ascii="Times New Roman" w:hAnsi="Times New Roman" w:cs="Times New Roman"/>
          <w:sz w:val="24"/>
          <w:szCs w:val="24"/>
          <w:lang w:val="en-GB"/>
        </w:rPr>
        <w:t>Genome completeness was estimated to be on average 85% for all strains (48%-98%). Genome size averaged 68.66 MB, ranging 34.8-106.4MB.</w:t>
      </w:r>
      <w:r w:rsidR="283BBC49" w:rsidRPr="00B91419">
        <w:rPr>
          <w:rFonts w:ascii="Times New Roman" w:hAnsi="Times New Roman" w:cs="Times New Roman"/>
          <w:sz w:val="24"/>
          <w:szCs w:val="24"/>
          <w:lang w:val="en-GB"/>
        </w:rPr>
        <w:t xml:space="preserve"> </w:t>
      </w:r>
      <w:r w:rsidR="45AB1BCB" w:rsidRPr="00B91419">
        <w:rPr>
          <w:rFonts w:ascii="Times New Roman" w:hAnsi="Times New Roman" w:cs="Times New Roman"/>
          <w:sz w:val="24"/>
          <w:szCs w:val="24"/>
          <w:lang w:val="en-GB"/>
        </w:rPr>
        <w:t>L</w:t>
      </w:r>
      <w:r w:rsidR="4CD4EEA4" w:rsidRPr="00B91419">
        <w:rPr>
          <w:rFonts w:ascii="Times New Roman" w:hAnsi="Times New Roman" w:cs="Times New Roman"/>
          <w:sz w:val="24"/>
          <w:szCs w:val="24"/>
          <w:lang w:val="en-GB"/>
        </w:rPr>
        <w:t xml:space="preserve">50 is the number of contigs (sorted by length from longest to shortest) whose length when summed up covers 50% or more of the genome assembly. </w:t>
      </w:r>
      <w:r w:rsidR="283BBC49" w:rsidRPr="00B91419">
        <w:rPr>
          <w:rFonts w:ascii="Times New Roman" w:hAnsi="Times New Roman" w:cs="Times New Roman"/>
          <w:sz w:val="24"/>
          <w:szCs w:val="24"/>
          <w:lang w:val="en-GB"/>
        </w:rPr>
        <w:t xml:space="preserve">The </w:t>
      </w:r>
      <w:r w:rsidR="26FC8CE9" w:rsidRPr="00B91419">
        <w:rPr>
          <w:rFonts w:ascii="Times New Roman" w:hAnsi="Times New Roman" w:cs="Times New Roman"/>
          <w:sz w:val="24"/>
          <w:szCs w:val="24"/>
          <w:lang w:val="en-GB"/>
        </w:rPr>
        <w:t>N</w:t>
      </w:r>
      <w:r w:rsidR="283BBC49" w:rsidRPr="00B91419">
        <w:rPr>
          <w:rFonts w:ascii="Times New Roman" w:hAnsi="Times New Roman" w:cs="Times New Roman"/>
          <w:sz w:val="24"/>
          <w:szCs w:val="24"/>
          <w:lang w:val="en-GB"/>
        </w:rPr>
        <w:t xml:space="preserve">50 would be the length of the smallest contig/scaffold in the </w:t>
      </w:r>
      <w:r w:rsidR="023C4C6A" w:rsidRPr="00B91419">
        <w:rPr>
          <w:rFonts w:ascii="Times New Roman" w:hAnsi="Times New Roman" w:cs="Times New Roman"/>
          <w:sz w:val="24"/>
          <w:szCs w:val="24"/>
          <w:lang w:val="en-GB"/>
        </w:rPr>
        <w:t>L</w:t>
      </w:r>
      <w:r w:rsidR="283BBC49" w:rsidRPr="00B91419">
        <w:rPr>
          <w:rFonts w:ascii="Times New Roman" w:hAnsi="Times New Roman" w:cs="Times New Roman"/>
          <w:sz w:val="24"/>
          <w:szCs w:val="24"/>
          <w:lang w:val="en-GB"/>
        </w:rPr>
        <w:t>50 set, i.e.</w:t>
      </w:r>
      <w:r w:rsidR="006F3737" w:rsidRPr="00B91419">
        <w:rPr>
          <w:rFonts w:ascii="Times New Roman" w:hAnsi="Times New Roman" w:cs="Times New Roman"/>
          <w:sz w:val="24"/>
          <w:szCs w:val="24"/>
          <w:lang w:val="en-GB"/>
        </w:rPr>
        <w:t>,</w:t>
      </w:r>
      <w:r w:rsidR="283BBC49" w:rsidRPr="00B91419">
        <w:rPr>
          <w:rFonts w:ascii="Times New Roman" w:hAnsi="Times New Roman" w:cs="Times New Roman"/>
          <w:sz w:val="24"/>
          <w:szCs w:val="24"/>
          <w:lang w:val="en-GB"/>
        </w:rPr>
        <w:t xml:space="preserve"> the length of the last contig/scaffold added to cover 50% or more of the assembly.</w:t>
      </w:r>
      <w:r w:rsidR="20D0CC34" w:rsidRPr="00B91419">
        <w:rPr>
          <w:rFonts w:ascii="Times New Roman" w:hAnsi="Times New Roman" w:cs="Times New Roman"/>
          <w:sz w:val="24"/>
          <w:szCs w:val="24"/>
          <w:lang w:val="en-GB"/>
        </w:rPr>
        <w:t xml:space="preserve"> </w:t>
      </w:r>
      <w:r w:rsidR="1029DF44" w:rsidRPr="00B91419">
        <w:rPr>
          <w:rFonts w:ascii="Times New Roman" w:hAnsi="Times New Roman" w:cs="Times New Roman"/>
          <w:sz w:val="24"/>
          <w:szCs w:val="24"/>
          <w:lang w:val="en-GB"/>
        </w:rPr>
        <w:t xml:space="preserve">N50s varies from 2.2 </w:t>
      </w:r>
      <w:proofErr w:type="spellStart"/>
      <w:r w:rsidR="1029DF44" w:rsidRPr="00B91419">
        <w:rPr>
          <w:rFonts w:ascii="Times New Roman" w:hAnsi="Times New Roman" w:cs="Times New Roman"/>
          <w:sz w:val="24"/>
          <w:szCs w:val="24"/>
          <w:lang w:val="en-GB"/>
        </w:rPr>
        <w:t>Kbp</w:t>
      </w:r>
      <w:proofErr w:type="spellEnd"/>
      <w:r w:rsidR="1029DF44" w:rsidRPr="00B91419">
        <w:rPr>
          <w:rFonts w:ascii="Times New Roman" w:hAnsi="Times New Roman" w:cs="Times New Roman"/>
          <w:sz w:val="24"/>
          <w:szCs w:val="24"/>
          <w:lang w:val="en-GB"/>
        </w:rPr>
        <w:t xml:space="preserve"> to 55.1 </w:t>
      </w:r>
      <w:proofErr w:type="spellStart"/>
      <w:r w:rsidR="00C91732" w:rsidRPr="00B91419">
        <w:rPr>
          <w:rFonts w:ascii="Times New Roman" w:hAnsi="Times New Roman" w:cs="Times New Roman"/>
          <w:sz w:val="24"/>
          <w:szCs w:val="24"/>
          <w:lang w:val="en-GB"/>
        </w:rPr>
        <w:t>Kbp</w:t>
      </w:r>
      <w:proofErr w:type="spellEnd"/>
      <w:r w:rsidR="00C91732" w:rsidRPr="00B91419">
        <w:rPr>
          <w:rFonts w:ascii="Times New Roman" w:hAnsi="Times New Roman" w:cs="Times New Roman"/>
          <w:sz w:val="24"/>
          <w:szCs w:val="24"/>
          <w:lang w:val="en-GB"/>
        </w:rPr>
        <w:t>. Genome</w:t>
      </w:r>
      <w:r w:rsidR="20D0CC34" w:rsidRPr="00B91419">
        <w:rPr>
          <w:rFonts w:ascii="Times New Roman" w:hAnsi="Times New Roman" w:cs="Times New Roman"/>
          <w:sz w:val="24"/>
          <w:szCs w:val="24"/>
          <w:lang w:val="en-GB"/>
        </w:rPr>
        <w:t xml:space="preserve"> completeness was estimated based on BUSCO score and the completeness of the BGCs was estimated based on how many BGCs were positioned close the edge of a contig.</w:t>
      </w:r>
      <w:r w:rsidR="006F3737" w:rsidRPr="00B91419">
        <w:rPr>
          <w:rFonts w:ascii="Times New Roman" w:hAnsi="Times New Roman" w:cs="Times New Roman"/>
          <w:sz w:val="24"/>
          <w:szCs w:val="24"/>
          <w:lang w:val="en-GB"/>
        </w:rPr>
        <w:t xml:space="preserve"> </w:t>
      </w:r>
    </w:p>
    <w:tbl>
      <w:tblPr>
        <w:tblW w:w="10348" w:type="dxa"/>
        <w:tblCellMar>
          <w:left w:w="70" w:type="dxa"/>
          <w:right w:w="70" w:type="dxa"/>
        </w:tblCellMar>
        <w:tblLook w:val="04A0" w:firstRow="1" w:lastRow="0" w:firstColumn="1" w:lastColumn="0" w:noHBand="0" w:noVBand="1"/>
      </w:tblPr>
      <w:tblGrid>
        <w:gridCol w:w="960"/>
        <w:gridCol w:w="1440"/>
        <w:gridCol w:w="714"/>
        <w:gridCol w:w="1134"/>
        <w:gridCol w:w="709"/>
        <w:gridCol w:w="992"/>
        <w:gridCol w:w="1276"/>
        <w:gridCol w:w="1275"/>
        <w:gridCol w:w="714"/>
        <w:gridCol w:w="1134"/>
      </w:tblGrid>
      <w:tr w:rsidR="00B52FCA" w:rsidRPr="00B91419" w14:paraId="08D62347" w14:textId="77777777" w:rsidTr="262F5CB5">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0BD910" w14:textId="4F7850C1" w:rsidR="00B52FCA" w:rsidRPr="00B91419" w:rsidRDefault="1858E298"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Sp</w:t>
            </w:r>
            <w:r w:rsidR="6D11CEF2" w:rsidRPr="00B91419">
              <w:rPr>
                <w:rFonts w:ascii="Times New Roman" w:hAnsi="Times New Roman" w:cs="Times New Roman"/>
                <w:color w:val="000000" w:themeColor="text1"/>
                <w:sz w:val="20"/>
                <w:szCs w:val="20"/>
                <w:lang w:val="en-GB" w:eastAsia="da-DK"/>
              </w:rPr>
              <w:t>ecies</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4992EF56" w14:textId="45509178" w:rsidR="00B52FCA" w:rsidRPr="00B91419" w:rsidRDefault="003765A3"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Strain ID</w:t>
            </w:r>
          </w:p>
        </w:tc>
        <w:tc>
          <w:tcPr>
            <w:tcW w:w="714" w:type="dxa"/>
            <w:tcBorders>
              <w:top w:val="single" w:sz="4" w:space="0" w:color="auto"/>
              <w:left w:val="nil"/>
              <w:bottom w:val="single" w:sz="4" w:space="0" w:color="auto"/>
              <w:right w:val="single" w:sz="4" w:space="0" w:color="auto"/>
            </w:tcBorders>
            <w:shd w:val="clear" w:color="auto" w:fill="auto"/>
            <w:noWrap/>
            <w:vAlign w:val="bottom"/>
            <w:hideMark/>
          </w:tcPr>
          <w:p w14:paraId="24F49CBF"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GC</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572E1172"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Genome size (MB)</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1D6015E3" w14:textId="3E1ED99F" w:rsidR="00B52FCA" w:rsidRPr="00B91419" w:rsidRDefault="44DDF746"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L</w:t>
            </w:r>
            <w:r w:rsidR="4683D03E" w:rsidRPr="00B91419">
              <w:rPr>
                <w:rFonts w:ascii="Times New Roman" w:hAnsi="Times New Roman" w:cs="Times New Roman"/>
                <w:color w:val="000000" w:themeColor="text1"/>
                <w:sz w:val="20"/>
                <w:szCs w:val="20"/>
                <w:lang w:val="en-GB" w:eastAsia="da-DK"/>
              </w:rPr>
              <w:t>50</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0A346648" w14:textId="268CE277" w:rsidR="00B52FCA" w:rsidRPr="00B91419" w:rsidRDefault="21D7C3CB"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N</w:t>
            </w:r>
            <w:r w:rsidR="4683D03E" w:rsidRPr="00B91419">
              <w:rPr>
                <w:rFonts w:ascii="Times New Roman" w:hAnsi="Times New Roman" w:cs="Times New Roman"/>
                <w:color w:val="000000" w:themeColor="text1"/>
                <w:sz w:val="20"/>
                <w:szCs w:val="20"/>
                <w:lang w:val="en-GB" w:eastAsia="da-DK"/>
              </w:rPr>
              <w:t>50 (KB)</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17449035"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Largest contig (KB)</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14:paraId="3C5CEFA3"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Total contig number</w:t>
            </w:r>
          </w:p>
        </w:tc>
        <w:tc>
          <w:tcPr>
            <w:tcW w:w="714" w:type="dxa"/>
            <w:tcBorders>
              <w:top w:val="single" w:sz="4" w:space="0" w:color="auto"/>
              <w:left w:val="nil"/>
              <w:bottom w:val="single" w:sz="4" w:space="0" w:color="auto"/>
              <w:right w:val="single" w:sz="4" w:space="0" w:color="auto"/>
            </w:tcBorders>
            <w:shd w:val="clear" w:color="auto" w:fill="auto"/>
            <w:noWrap/>
            <w:vAlign w:val="bottom"/>
            <w:hideMark/>
          </w:tcPr>
          <w:p w14:paraId="54620466"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Busco score</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3D0BCD77"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Complete BGC</w:t>
            </w:r>
          </w:p>
        </w:tc>
      </w:tr>
      <w:tr w:rsidR="00B52FCA" w:rsidRPr="00B91419" w14:paraId="065EAF88"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A14147E"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A</w:t>
            </w:r>
          </w:p>
        </w:tc>
        <w:tc>
          <w:tcPr>
            <w:tcW w:w="1440" w:type="dxa"/>
            <w:tcBorders>
              <w:top w:val="nil"/>
              <w:left w:val="nil"/>
              <w:bottom w:val="single" w:sz="4" w:space="0" w:color="auto"/>
              <w:right w:val="single" w:sz="4" w:space="0" w:color="auto"/>
            </w:tcBorders>
            <w:shd w:val="clear" w:color="auto" w:fill="auto"/>
            <w:noWrap/>
            <w:vAlign w:val="bottom"/>
            <w:hideMark/>
          </w:tcPr>
          <w:p w14:paraId="0F62D402"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D44</w:t>
            </w:r>
          </w:p>
        </w:tc>
        <w:tc>
          <w:tcPr>
            <w:tcW w:w="714" w:type="dxa"/>
            <w:tcBorders>
              <w:top w:val="nil"/>
              <w:left w:val="nil"/>
              <w:bottom w:val="single" w:sz="4" w:space="0" w:color="auto"/>
              <w:right w:val="single" w:sz="4" w:space="0" w:color="auto"/>
            </w:tcBorders>
            <w:shd w:val="clear" w:color="auto" w:fill="auto"/>
            <w:noWrap/>
            <w:vAlign w:val="bottom"/>
            <w:hideMark/>
          </w:tcPr>
          <w:p w14:paraId="5D6C06F9" w14:textId="1BC113AF"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0.460</w:t>
            </w:r>
          </w:p>
        </w:tc>
        <w:tc>
          <w:tcPr>
            <w:tcW w:w="1134" w:type="dxa"/>
            <w:tcBorders>
              <w:top w:val="nil"/>
              <w:left w:val="nil"/>
              <w:bottom w:val="single" w:sz="4" w:space="0" w:color="auto"/>
              <w:right w:val="single" w:sz="4" w:space="0" w:color="auto"/>
            </w:tcBorders>
            <w:shd w:val="clear" w:color="auto" w:fill="auto"/>
            <w:noWrap/>
            <w:vAlign w:val="bottom"/>
            <w:hideMark/>
          </w:tcPr>
          <w:p w14:paraId="14546BC8"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62.79</w:t>
            </w:r>
          </w:p>
        </w:tc>
        <w:tc>
          <w:tcPr>
            <w:tcW w:w="709" w:type="dxa"/>
            <w:tcBorders>
              <w:top w:val="nil"/>
              <w:left w:val="nil"/>
              <w:bottom w:val="single" w:sz="4" w:space="0" w:color="auto"/>
              <w:right w:val="single" w:sz="4" w:space="0" w:color="auto"/>
            </w:tcBorders>
            <w:shd w:val="clear" w:color="auto" w:fill="auto"/>
            <w:noWrap/>
            <w:vAlign w:val="bottom"/>
            <w:hideMark/>
          </w:tcPr>
          <w:p w14:paraId="05B78BA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561</w:t>
            </w:r>
          </w:p>
        </w:tc>
        <w:tc>
          <w:tcPr>
            <w:tcW w:w="992" w:type="dxa"/>
            <w:tcBorders>
              <w:top w:val="nil"/>
              <w:left w:val="nil"/>
              <w:bottom w:val="single" w:sz="4" w:space="0" w:color="auto"/>
              <w:right w:val="single" w:sz="4" w:space="0" w:color="auto"/>
            </w:tcBorders>
            <w:shd w:val="clear" w:color="auto" w:fill="auto"/>
            <w:noWrap/>
            <w:vAlign w:val="bottom"/>
            <w:hideMark/>
          </w:tcPr>
          <w:p w14:paraId="6D75881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24.535</w:t>
            </w:r>
          </w:p>
        </w:tc>
        <w:tc>
          <w:tcPr>
            <w:tcW w:w="1276" w:type="dxa"/>
            <w:tcBorders>
              <w:top w:val="nil"/>
              <w:left w:val="nil"/>
              <w:bottom w:val="single" w:sz="4" w:space="0" w:color="auto"/>
              <w:right w:val="single" w:sz="4" w:space="0" w:color="auto"/>
            </w:tcBorders>
            <w:shd w:val="clear" w:color="auto" w:fill="auto"/>
            <w:noWrap/>
            <w:vAlign w:val="bottom"/>
            <w:hideMark/>
          </w:tcPr>
          <w:p w14:paraId="50F3C9C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255.06</w:t>
            </w:r>
          </w:p>
        </w:tc>
        <w:tc>
          <w:tcPr>
            <w:tcW w:w="1275" w:type="dxa"/>
            <w:tcBorders>
              <w:top w:val="nil"/>
              <w:left w:val="nil"/>
              <w:bottom w:val="single" w:sz="4" w:space="0" w:color="auto"/>
              <w:right w:val="single" w:sz="4" w:space="0" w:color="auto"/>
            </w:tcBorders>
            <w:shd w:val="clear" w:color="auto" w:fill="auto"/>
            <w:noWrap/>
            <w:vAlign w:val="bottom"/>
            <w:hideMark/>
          </w:tcPr>
          <w:p w14:paraId="3391B4A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40,923</w:t>
            </w:r>
          </w:p>
        </w:tc>
        <w:tc>
          <w:tcPr>
            <w:tcW w:w="714" w:type="dxa"/>
            <w:tcBorders>
              <w:top w:val="nil"/>
              <w:left w:val="nil"/>
              <w:bottom w:val="single" w:sz="4" w:space="0" w:color="auto"/>
              <w:right w:val="single" w:sz="4" w:space="0" w:color="auto"/>
            </w:tcBorders>
            <w:shd w:val="clear" w:color="auto" w:fill="auto"/>
            <w:noWrap/>
            <w:vAlign w:val="bottom"/>
            <w:hideMark/>
          </w:tcPr>
          <w:p w14:paraId="77CD770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97%</w:t>
            </w:r>
          </w:p>
        </w:tc>
        <w:tc>
          <w:tcPr>
            <w:tcW w:w="1134" w:type="dxa"/>
            <w:tcBorders>
              <w:top w:val="nil"/>
              <w:left w:val="nil"/>
              <w:bottom w:val="single" w:sz="4" w:space="0" w:color="auto"/>
              <w:right w:val="single" w:sz="4" w:space="0" w:color="auto"/>
            </w:tcBorders>
            <w:shd w:val="clear" w:color="auto" w:fill="auto"/>
            <w:noWrap/>
            <w:vAlign w:val="bottom"/>
            <w:hideMark/>
          </w:tcPr>
          <w:p w14:paraId="1A067FBA" w14:textId="36F4D2D0"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4F192546"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980A748"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B</w:t>
            </w:r>
          </w:p>
        </w:tc>
        <w:tc>
          <w:tcPr>
            <w:tcW w:w="1440" w:type="dxa"/>
            <w:tcBorders>
              <w:top w:val="nil"/>
              <w:left w:val="nil"/>
              <w:bottom w:val="single" w:sz="4" w:space="0" w:color="auto"/>
              <w:right w:val="single" w:sz="4" w:space="0" w:color="auto"/>
            </w:tcBorders>
            <w:shd w:val="clear" w:color="auto" w:fill="auto"/>
            <w:noWrap/>
            <w:vAlign w:val="bottom"/>
            <w:hideMark/>
          </w:tcPr>
          <w:p w14:paraId="579E5BCF" w14:textId="7573F630"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GCA3313075</w:t>
            </w:r>
          </w:p>
        </w:tc>
        <w:tc>
          <w:tcPr>
            <w:tcW w:w="714" w:type="dxa"/>
            <w:tcBorders>
              <w:top w:val="nil"/>
              <w:left w:val="nil"/>
              <w:bottom w:val="single" w:sz="4" w:space="0" w:color="auto"/>
              <w:right w:val="single" w:sz="4" w:space="0" w:color="auto"/>
            </w:tcBorders>
            <w:shd w:val="clear" w:color="auto" w:fill="auto"/>
            <w:noWrap/>
            <w:vAlign w:val="bottom"/>
            <w:hideMark/>
          </w:tcPr>
          <w:p w14:paraId="7134E857" w14:textId="3C4A0179"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0.462</w:t>
            </w:r>
          </w:p>
        </w:tc>
        <w:tc>
          <w:tcPr>
            <w:tcW w:w="1134" w:type="dxa"/>
            <w:tcBorders>
              <w:top w:val="nil"/>
              <w:left w:val="nil"/>
              <w:bottom w:val="single" w:sz="4" w:space="0" w:color="auto"/>
              <w:right w:val="single" w:sz="4" w:space="0" w:color="auto"/>
            </w:tcBorders>
            <w:shd w:val="clear" w:color="auto" w:fill="auto"/>
            <w:noWrap/>
            <w:vAlign w:val="bottom"/>
            <w:hideMark/>
          </w:tcPr>
          <w:p w14:paraId="15C2512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98.518</w:t>
            </w:r>
          </w:p>
        </w:tc>
        <w:tc>
          <w:tcPr>
            <w:tcW w:w="709" w:type="dxa"/>
            <w:tcBorders>
              <w:top w:val="nil"/>
              <w:left w:val="nil"/>
              <w:bottom w:val="single" w:sz="4" w:space="0" w:color="auto"/>
              <w:right w:val="single" w:sz="4" w:space="0" w:color="auto"/>
            </w:tcBorders>
            <w:shd w:val="clear" w:color="auto" w:fill="auto"/>
            <w:noWrap/>
            <w:vAlign w:val="bottom"/>
            <w:hideMark/>
          </w:tcPr>
          <w:p w14:paraId="5AAF652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2763</w:t>
            </w:r>
          </w:p>
        </w:tc>
        <w:tc>
          <w:tcPr>
            <w:tcW w:w="992" w:type="dxa"/>
            <w:tcBorders>
              <w:top w:val="nil"/>
              <w:left w:val="nil"/>
              <w:bottom w:val="single" w:sz="4" w:space="0" w:color="auto"/>
              <w:right w:val="single" w:sz="4" w:space="0" w:color="auto"/>
            </w:tcBorders>
            <w:shd w:val="clear" w:color="auto" w:fill="auto"/>
            <w:noWrap/>
            <w:vAlign w:val="bottom"/>
            <w:hideMark/>
          </w:tcPr>
          <w:p w14:paraId="15C9A22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9.306</w:t>
            </w:r>
          </w:p>
        </w:tc>
        <w:tc>
          <w:tcPr>
            <w:tcW w:w="1276" w:type="dxa"/>
            <w:tcBorders>
              <w:top w:val="nil"/>
              <w:left w:val="nil"/>
              <w:bottom w:val="single" w:sz="4" w:space="0" w:color="auto"/>
              <w:right w:val="single" w:sz="4" w:space="0" w:color="auto"/>
            </w:tcBorders>
            <w:shd w:val="clear" w:color="auto" w:fill="auto"/>
            <w:noWrap/>
            <w:vAlign w:val="bottom"/>
            <w:hideMark/>
          </w:tcPr>
          <w:p w14:paraId="735D8E9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88.36</w:t>
            </w:r>
          </w:p>
        </w:tc>
        <w:tc>
          <w:tcPr>
            <w:tcW w:w="1275" w:type="dxa"/>
            <w:tcBorders>
              <w:top w:val="nil"/>
              <w:left w:val="nil"/>
              <w:bottom w:val="single" w:sz="4" w:space="0" w:color="auto"/>
              <w:right w:val="single" w:sz="4" w:space="0" w:color="auto"/>
            </w:tcBorders>
            <w:shd w:val="clear" w:color="auto" w:fill="auto"/>
            <w:noWrap/>
            <w:vAlign w:val="bottom"/>
            <w:hideMark/>
          </w:tcPr>
          <w:p w14:paraId="67346FC7"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3226</w:t>
            </w:r>
          </w:p>
        </w:tc>
        <w:tc>
          <w:tcPr>
            <w:tcW w:w="714" w:type="dxa"/>
            <w:tcBorders>
              <w:top w:val="nil"/>
              <w:left w:val="nil"/>
              <w:bottom w:val="single" w:sz="4" w:space="0" w:color="auto"/>
              <w:right w:val="single" w:sz="4" w:space="0" w:color="auto"/>
            </w:tcBorders>
            <w:shd w:val="clear" w:color="auto" w:fill="auto"/>
            <w:noWrap/>
            <w:vAlign w:val="bottom"/>
            <w:hideMark/>
          </w:tcPr>
          <w:p w14:paraId="61B10A38"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81%</w:t>
            </w:r>
          </w:p>
        </w:tc>
        <w:tc>
          <w:tcPr>
            <w:tcW w:w="1134" w:type="dxa"/>
            <w:tcBorders>
              <w:top w:val="nil"/>
              <w:left w:val="nil"/>
              <w:bottom w:val="single" w:sz="4" w:space="0" w:color="auto"/>
              <w:right w:val="single" w:sz="4" w:space="0" w:color="auto"/>
            </w:tcBorders>
            <w:shd w:val="clear" w:color="auto" w:fill="auto"/>
            <w:noWrap/>
            <w:vAlign w:val="bottom"/>
            <w:hideMark/>
          </w:tcPr>
          <w:p w14:paraId="7B3C3062" w14:textId="4CC88348"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4E233403"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2B7CA12"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B</w:t>
            </w:r>
          </w:p>
        </w:tc>
        <w:tc>
          <w:tcPr>
            <w:tcW w:w="1440" w:type="dxa"/>
            <w:tcBorders>
              <w:top w:val="nil"/>
              <w:left w:val="nil"/>
              <w:bottom w:val="single" w:sz="4" w:space="0" w:color="auto"/>
              <w:right w:val="single" w:sz="4" w:space="0" w:color="auto"/>
            </w:tcBorders>
            <w:shd w:val="clear" w:color="auto" w:fill="auto"/>
            <w:noWrap/>
            <w:vAlign w:val="bottom"/>
            <w:hideMark/>
          </w:tcPr>
          <w:p w14:paraId="2FCFCDA3"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GCA3316525</w:t>
            </w:r>
          </w:p>
        </w:tc>
        <w:tc>
          <w:tcPr>
            <w:tcW w:w="714" w:type="dxa"/>
            <w:tcBorders>
              <w:top w:val="nil"/>
              <w:left w:val="nil"/>
              <w:bottom w:val="single" w:sz="4" w:space="0" w:color="auto"/>
              <w:right w:val="single" w:sz="4" w:space="0" w:color="auto"/>
            </w:tcBorders>
            <w:shd w:val="clear" w:color="auto" w:fill="auto"/>
            <w:noWrap/>
            <w:vAlign w:val="bottom"/>
            <w:hideMark/>
          </w:tcPr>
          <w:p w14:paraId="5210A96D" w14:textId="74E3EBEE"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0.452</w:t>
            </w:r>
          </w:p>
        </w:tc>
        <w:tc>
          <w:tcPr>
            <w:tcW w:w="1134" w:type="dxa"/>
            <w:tcBorders>
              <w:top w:val="nil"/>
              <w:left w:val="nil"/>
              <w:bottom w:val="single" w:sz="4" w:space="0" w:color="auto"/>
              <w:right w:val="single" w:sz="4" w:space="0" w:color="auto"/>
            </w:tcBorders>
            <w:shd w:val="clear" w:color="auto" w:fill="auto"/>
            <w:noWrap/>
            <w:vAlign w:val="bottom"/>
            <w:hideMark/>
          </w:tcPr>
          <w:p w14:paraId="644091D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85.369</w:t>
            </w:r>
          </w:p>
        </w:tc>
        <w:tc>
          <w:tcPr>
            <w:tcW w:w="709" w:type="dxa"/>
            <w:tcBorders>
              <w:top w:val="nil"/>
              <w:left w:val="nil"/>
              <w:bottom w:val="single" w:sz="4" w:space="0" w:color="auto"/>
              <w:right w:val="single" w:sz="4" w:space="0" w:color="auto"/>
            </w:tcBorders>
            <w:shd w:val="clear" w:color="auto" w:fill="auto"/>
            <w:noWrap/>
            <w:vAlign w:val="bottom"/>
            <w:hideMark/>
          </w:tcPr>
          <w:p w14:paraId="1C26C2E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3509</w:t>
            </w:r>
          </w:p>
        </w:tc>
        <w:tc>
          <w:tcPr>
            <w:tcW w:w="992" w:type="dxa"/>
            <w:tcBorders>
              <w:top w:val="nil"/>
              <w:left w:val="nil"/>
              <w:bottom w:val="single" w:sz="4" w:space="0" w:color="auto"/>
              <w:right w:val="single" w:sz="4" w:space="0" w:color="auto"/>
            </w:tcBorders>
            <w:shd w:val="clear" w:color="auto" w:fill="auto"/>
            <w:noWrap/>
            <w:vAlign w:val="bottom"/>
            <w:hideMark/>
          </w:tcPr>
          <w:p w14:paraId="160F4EA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6.415</w:t>
            </w:r>
          </w:p>
        </w:tc>
        <w:tc>
          <w:tcPr>
            <w:tcW w:w="1276" w:type="dxa"/>
            <w:tcBorders>
              <w:top w:val="nil"/>
              <w:left w:val="nil"/>
              <w:bottom w:val="single" w:sz="4" w:space="0" w:color="auto"/>
              <w:right w:val="single" w:sz="4" w:space="0" w:color="auto"/>
            </w:tcBorders>
            <w:shd w:val="clear" w:color="auto" w:fill="auto"/>
            <w:noWrap/>
            <w:vAlign w:val="bottom"/>
            <w:hideMark/>
          </w:tcPr>
          <w:p w14:paraId="6448AAB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86.41</w:t>
            </w:r>
          </w:p>
        </w:tc>
        <w:tc>
          <w:tcPr>
            <w:tcW w:w="1275" w:type="dxa"/>
            <w:tcBorders>
              <w:top w:val="nil"/>
              <w:left w:val="nil"/>
              <w:bottom w:val="single" w:sz="4" w:space="0" w:color="auto"/>
              <w:right w:val="single" w:sz="4" w:space="0" w:color="auto"/>
            </w:tcBorders>
            <w:shd w:val="clear" w:color="auto" w:fill="auto"/>
            <w:noWrap/>
            <w:vAlign w:val="bottom"/>
            <w:hideMark/>
          </w:tcPr>
          <w:p w14:paraId="52C91C38"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3398</w:t>
            </w:r>
          </w:p>
        </w:tc>
        <w:tc>
          <w:tcPr>
            <w:tcW w:w="714" w:type="dxa"/>
            <w:tcBorders>
              <w:top w:val="nil"/>
              <w:left w:val="nil"/>
              <w:bottom w:val="single" w:sz="4" w:space="0" w:color="auto"/>
              <w:right w:val="single" w:sz="4" w:space="0" w:color="auto"/>
            </w:tcBorders>
            <w:shd w:val="clear" w:color="auto" w:fill="auto"/>
            <w:noWrap/>
            <w:vAlign w:val="bottom"/>
            <w:hideMark/>
          </w:tcPr>
          <w:p w14:paraId="084C7AF8"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77%</w:t>
            </w:r>
          </w:p>
        </w:tc>
        <w:tc>
          <w:tcPr>
            <w:tcW w:w="1134" w:type="dxa"/>
            <w:tcBorders>
              <w:top w:val="nil"/>
              <w:left w:val="nil"/>
              <w:bottom w:val="single" w:sz="4" w:space="0" w:color="auto"/>
              <w:right w:val="single" w:sz="4" w:space="0" w:color="auto"/>
            </w:tcBorders>
            <w:shd w:val="clear" w:color="auto" w:fill="auto"/>
            <w:noWrap/>
            <w:vAlign w:val="bottom"/>
            <w:hideMark/>
          </w:tcPr>
          <w:p w14:paraId="65E64648" w14:textId="6C644A99"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5B99B5E3"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78F3A98"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C</w:t>
            </w:r>
          </w:p>
        </w:tc>
        <w:tc>
          <w:tcPr>
            <w:tcW w:w="1440" w:type="dxa"/>
            <w:tcBorders>
              <w:top w:val="nil"/>
              <w:left w:val="nil"/>
              <w:bottom w:val="single" w:sz="4" w:space="0" w:color="auto"/>
              <w:right w:val="single" w:sz="4" w:space="0" w:color="auto"/>
            </w:tcBorders>
            <w:shd w:val="clear" w:color="auto" w:fill="auto"/>
            <w:noWrap/>
            <w:vAlign w:val="bottom"/>
            <w:hideMark/>
          </w:tcPr>
          <w:p w14:paraId="0CC7BB74"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GCA3313675</w:t>
            </w:r>
          </w:p>
        </w:tc>
        <w:tc>
          <w:tcPr>
            <w:tcW w:w="714" w:type="dxa"/>
            <w:tcBorders>
              <w:top w:val="nil"/>
              <w:left w:val="nil"/>
              <w:bottom w:val="single" w:sz="4" w:space="0" w:color="auto"/>
              <w:right w:val="single" w:sz="4" w:space="0" w:color="auto"/>
            </w:tcBorders>
            <w:shd w:val="clear" w:color="auto" w:fill="auto"/>
            <w:noWrap/>
            <w:vAlign w:val="bottom"/>
            <w:hideMark/>
          </w:tcPr>
          <w:p w14:paraId="656F09A2" w14:textId="5CE4114B"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0.434</w:t>
            </w:r>
          </w:p>
        </w:tc>
        <w:tc>
          <w:tcPr>
            <w:tcW w:w="1134" w:type="dxa"/>
            <w:tcBorders>
              <w:top w:val="nil"/>
              <w:left w:val="nil"/>
              <w:bottom w:val="single" w:sz="4" w:space="0" w:color="auto"/>
              <w:right w:val="single" w:sz="4" w:space="0" w:color="auto"/>
            </w:tcBorders>
            <w:shd w:val="clear" w:color="auto" w:fill="auto"/>
            <w:noWrap/>
            <w:vAlign w:val="bottom"/>
            <w:hideMark/>
          </w:tcPr>
          <w:p w14:paraId="6FD18A67"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56.811</w:t>
            </w:r>
          </w:p>
        </w:tc>
        <w:tc>
          <w:tcPr>
            <w:tcW w:w="709" w:type="dxa"/>
            <w:tcBorders>
              <w:top w:val="nil"/>
              <w:left w:val="nil"/>
              <w:bottom w:val="single" w:sz="4" w:space="0" w:color="auto"/>
              <w:right w:val="single" w:sz="4" w:space="0" w:color="auto"/>
            </w:tcBorders>
            <w:shd w:val="clear" w:color="auto" w:fill="auto"/>
            <w:noWrap/>
            <w:vAlign w:val="bottom"/>
            <w:hideMark/>
          </w:tcPr>
          <w:p w14:paraId="54B7899A"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537</w:t>
            </w:r>
          </w:p>
        </w:tc>
        <w:tc>
          <w:tcPr>
            <w:tcW w:w="992" w:type="dxa"/>
            <w:tcBorders>
              <w:top w:val="nil"/>
              <w:left w:val="nil"/>
              <w:bottom w:val="single" w:sz="4" w:space="0" w:color="auto"/>
              <w:right w:val="single" w:sz="4" w:space="0" w:color="auto"/>
            </w:tcBorders>
            <w:shd w:val="clear" w:color="auto" w:fill="auto"/>
            <w:noWrap/>
            <w:vAlign w:val="bottom"/>
            <w:hideMark/>
          </w:tcPr>
          <w:p w14:paraId="2026C046"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26.545</w:t>
            </w:r>
          </w:p>
        </w:tc>
        <w:tc>
          <w:tcPr>
            <w:tcW w:w="1276" w:type="dxa"/>
            <w:tcBorders>
              <w:top w:val="nil"/>
              <w:left w:val="nil"/>
              <w:bottom w:val="single" w:sz="4" w:space="0" w:color="auto"/>
              <w:right w:val="single" w:sz="4" w:space="0" w:color="auto"/>
            </w:tcBorders>
            <w:shd w:val="clear" w:color="auto" w:fill="auto"/>
            <w:noWrap/>
            <w:vAlign w:val="bottom"/>
            <w:hideMark/>
          </w:tcPr>
          <w:p w14:paraId="09AB036B"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268.84</w:t>
            </w:r>
          </w:p>
        </w:tc>
        <w:tc>
          <w:tcPr>
            <w:tcW w:w="1275" w:type="dxa"/>
            <w:tcBorders>
              <w:top w:val="nil"/>
              <w:left w:val="nil"/>
              <w:bottom w:val="single" w:sz="4" w:space="0" w:color="auto"/>
              <w:right w:val="single" w:sz="4" w:space="0" w:color="auto"/>
            </w:tcBorders>
            <w:shd w:val="clear" w:color="auto" w:fill="auto"/>
            <w:noWrap/>
            <w:vAlign w:val="bottom"/>
            <w:hideMark/>
          </w:tcPr>
          <w:p w14:paraId="00AEC60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8,362</w:t>
            </w:r>
          </w:p>
        </w:tc>
        <w:tc>
          <w:tcPr>
            <w:tcW w:w="714" w:type="dxa"/>
            <w:tcBorders>
              <w:top w:val="nil"/>
              <w:left w:val="nil"/>
              <w:bottom w:val="single" w:sz="4" w:space="0" w:color="auto"/>
              <w:right w:val="single" w:sz="4" w:space="0" w:color="auto"/>
            </w:tcBorders>
            <w:shd w:val="clear" w:color="auto" w:fill="auto"/>
            <w:noWrap/>
            <w:vAlign w:val="bottom"/>
            <w:hideMark/>
          </w:tcPr>
          <w:p w14:paraId="4BEF2606"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94%</w:t>
            </w:r>
          </w:p>
        </w:tc>
        <w:tc>
          <w:tcPr>
            <w:tcW w:w="1134" w:type="dxa"/>
            <w:tcBorders>
              <w:top w:val="nil"/>
              <w:left w:val="nil"/>
              <w:bottom w:val="single" w:sz="4" w:space="0" w:color="auto"/>
              <w:right w:val="single" w:sz="4" w:space="0" w:color="auto"/>
            </w:tcBorders>
            <w:shd w:val="clear" w:color="auto" w:fill="auto"/>
            <w:noWrap/>
            <w:vAlign w:val="bottom"/>
            <w:hideMark/>
          </w:tcPr>
          <w:p w14:paraId="02002BB7" w14:textId="5DD6F264"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0E5F81DD"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2E3BE54"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D</w:t>
            </w:r>
          </w:p>
        </w:tc>
        <w:tc>
          <w:tcPr>
            <w:tcW w:w="1440" w:type="dxa"/>
            <w:tcBorders>
              <w:top w:val="nil"/>
              <w:left w:val="nil"/>
              <w:bottom w:val="single" w:sz="4" w:space="0" w:color="auto"/>
              <w:right w:val="single" w:sz="4" w:space="0" w:color="auto"/>
            </w:tcBorders>
            <w:shd w:val="clear" w:color="auto" w:fill="auto"/>
            <w:noWrap/>
            <w:vAlign w:val="bottom"/>
            <w:hideMark/>
          </w:tcPr>
          <w:p w14:paraId="66096678"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D8</w:t>
            </w:r>
          </w:p>
        </w:tc>
        <w:tc>
          <w:tcPr>
            <w:tcW w:w="714" w:type="dxa"/>
            <w:tcBorders>
              <w:top w:val="nil"/>
              <w:left w:val="nil"/>
              <w:bottom w:val="single" w:sz="4" w:space="0" w:color="auto"/>
              <w:right w:val="single" w:sz="4" w:space="0" w:color="auto"/>
            </w:tcBorders>
            <w:shd w:val="clear" w:color="auto" w:fill="auto"/>
            <w:noWrap/>
            <w:vAlign w:val="bottom"/>
            <w:hideMark/>
          </w:tcPr>
          <w:p w14:paraId="11ACEE27" w14:textId="677E6589"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0.453</w:t>
            </w:r>
          </w:p>
        </w:tc>
        <w:tc>
          <w:tcPr>
            <w:tcW w:w="1134" w:type="dxa"/>
            <w:tcBorders>
              <w:top w:val="nil"/>
              <w:left w:val="nil"/>
              <w:bottom w:val="single" w:sz="4" w:space="0" w:color="auto"/>
              <w:right w:val="single" w:sz="4" w:space="0" w:color="auto"/>
            </w:tcBorders>
            <w:shd w:val="clear" w:color="auto" w:fill="auto"/>
            <w:noWrap/>
            <w:vAlign w:val="bottom"/>
            <w:hideMark/>
          </w:tcPr>
          <w:p w14:paraId="3238F88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51.389</w:t>
            </w:r>
          </w:p>
        </w:tc>
        <w:tc>
          <w:tcPr>
            <w:tcW w:w="709" w:type="dxa"/>
            <w:tcBorders>
              <w:top w:val="nil"/>
              <w:left w:val="nil"/>
              <w:bottom w:val="single" w:sz="4" w:space="0" w:color="auto"/>
              <w:right w:val="single" w:sz="4" w:space="0" w:color="auto"/>
            </w:tcBorders>
            <w:shd w:val="clear" w:color="auto" w:fill="auto"/>
            <w:noWrap/>
            <w:vAlign w:val="bottom"/>
            <w:hideMark/>
          </w:tcPr>
          <w:p w14:paraId="4EA2386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270</w:t>
            </w:r>
          </w:p>
        </w:tc>
        <w:tc>
          <w:tcPr>
            <w:tcW w:w="992" w:type="dxa"/>
            <w:tcBorders>
              <w:top w:val="nil"/>
              <w:left w:val="nil"/>
              <w:bottom w:val="single" w:sz="4" w:space="0" w:color="auto"/>
              <w:right w:val="single" w:sz="4" w:space="0" w:color="auto"/>
            </w:tcBorders>
            <w:shd w:val="clear" w:color="auto" w:fill="auto"/>
            <w:noWrap/>
            <w:vAlign w:val="bottom"/>
            <w:hideMark/>
          </w:tcPr>
          <w:p w14:paraId="405A31C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40.911</w:t>
            </w:r>
          </w:p>
        </w:tc>
        <w:tc>
          <w:tcPr>
            <w:tcW w:w="1276" w:type="dxa"/>
            <w:tcBorders>
              <w:top w:val="nil"/>
              <w:left w:val="nil"/>
              <w:bottom w:val="single" w:sz="4" w:space="0" w:color="auto"/>
              <w:right w:val="single" w:sz="4" w:space="0" w:color="auto"/>
            </w:tcBorders>
            <w:shd w:val="clear" w:color="auto" w:fill="auto"/>
            <w:noWrap/>
            <w:vAlign w:val="bottom"/>
            <w:hideMark/>
          </w:tcPr>
          <w:p w14:paraId="5F33F315"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569.21</w:t>
            </w:r>
          </w:p>
        </w:tc>
        <w:tc>
          <w:tcPr>
            <w:tcW w:w="1275" w:type="dxa"/>
            <w:tcBorders>
              <w:top w:val="nil"/>
              <w:left w:val="nil"/>
              <w:bottom w:val="single" w:sz="4" w:space="0" w:color="auto"/>
              <w:right w:val="single" w:sz="4" w:space="0" w:color="auto"/>
            </w:tcBorders>
            <w:shd w:val="clear" w:color="auto" w:fill="auto"/>
            <w:noWrap/>
            <w:vAlign w:val="bottom"/>
            <w:hideMark/>
          </w:tcPr>
          <w:p w14:paraId="6701666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20,181</w:t>
            </w:r>
          </w:p>
        </w:tc>
        <w:tc>
          <w:tcPr>
            <w:tcW w:w="714" w:type="dxa"/>
            <w:tcBorders>
              <w:top w:val="nil"/>
              <w:left w:val="nil"/>
              <w:bottom w:val="single" w:sz="4" w:space="0" w:color="auto"/>
              <w:right w:val="single" w:sz="4" w:space="0" w:color="auto"/>
            </w:tcBorders>
            <w:shd w:val="clear" w:color="auto" w:fill="auto"/>
            <w:noWrap/>
            <w:vAlign w:val="bottom"/>
            <w:hideMark/>
          </w:tcPr>
          <w:p w14:paraId="3BC1C42C"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97%</w:t>
            </w:r>
          </w:p>
        </w:tc>
        <w:tc>
          <w:tcPr>
            <w:tcW w:w="1134" w:type="dxa"/>
            <w:tcBorders>
              <w:top w:val="nil"/>
              <w:left w:val="nil"/>
              <w:bottom w:val="single" w:sz="4" w:space="0" w:color="auto"/>
              <w:right w:val="single" w:sz="4" w:space="0" w:color="auto"/>
            </w:tcBorders>
            <w:shd w:val="clear" w:color="auto" w:fill="auto"/>
            <w:noWrap/>
            <w:vAlign w:val="bottom"/>
            <w:hideMark/>
          </w:tcPr>
          <w:p w14:paraId="0A26D253" w14:textId="715AE258"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5F0A9948"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105A83F"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E</w:t>
            </w:r>
          </w:p>
        </w:tc>
        <w:tc>
          <w:tcPr>
            <w:tcW w:w="1440" w:type="dxa"/>
            <w:tcBorders>
              <w:top w:val="nil"/>
              <w:left w:val="nil"/>
              <w:bottom w:val="single" w:sz="4" w:space="0" w:color="auto"/>
              <w:right w:val="single" w:sz="4" w:space="0" w:color="auto"/>
            </w:tcBorders>
            <w:shd w:val="clear" w:color="auto" w:fill="auto"/>
            <w:noWrap/>
            <w:vAlign w:val="bottom"/>
            <w:hideMark/>
          </w:tcPr>
          <w:p w14:paraId="51142BC3"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D27</w:t>
            </w:r>
          </w:p>
        </w:tc>
        <w:tc>
          <w:tcPr>
            <w:tcW w:w="714" w:type="dxa"/>
            <w:tcBorders>
              <w:top w:val="nil"/>
              <w:left w:val="nil"/>
              <w:bottom w:val="single" w:sz="4" w:space="0" w:color="auto"/>
              <w:right w:val="single" w:sz="4" w:space="0" w:color="auto"/>
            </w:tcBorders>
            <w:shd w:val="clear" w:color="auto" w:fill="auto"/>
            <w:noWrap/>
            <w:vAlign w:val="bottom"/>
            <w:hideMark/>
          </w:tcPr>
          <w:p w14:paraId="0DDFBE7F" w14:textId="0B59EA73"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0.476</w:t>
            </w:r>
          </w:p>
        </w:tc>
        <w:tc>
          <w:tcPr>
            <w:tcW w:w="1134" w:type="dxa"/>
            <w:tcBorders>
              <w:top w:val="nil"/>
              <w:left w:val="nil"/>
              <w:bottom w:val="single" w:sz="4" w:space="0" w:color="auto"/>
              <w:right w:val="single" w:sz="4" w:space="0" w:color="auto"/>
            </w:tcBorders>
            <w:shd w:val="clear" w:color="auto" w:fill="auto"/>
            <w:noWrap/>
            <w:vAlign w:val="bottom"/>
            <w:hideMark/>
          </w:tcPr>
          <w:p w14:paraId="5B9BC73B"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86.427</w:t>
            </w:r>
          </w:p>
        </w:tc>
        <w:tc>
          <w:tcPr>
            <w:tcW w:w="709" w:type="dxa"/>
            <w:tcBorders>
              <w:top w:val="nil"/>
              <w:left w:val="nil"/>
              <w:bottom w:val="single" w:sz="4" w:space="0" w:color="auto"/>
              <w:right w:val="single" w:sz="4" w:space="0" w:color="auto"/>
            </w:tcBorders>
            <w:shd w:val="clear" w:color="auto" w:fill="auto"/>
            <w:noWrap/>
            <w:vAlign w:val="bottom"/>
            <w:hideMark/>
          </w:tcPr>
          <w:p w14:paraId="02370C0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3929</w:t>
            </w:r>
          </w:p>
        </w:tc>
        <w:tc>
          <w:tcPr>
            <w:tcW w:w="992" w:type="dxa"/>
            <w:tcBorders>
              <w:top w:val="nil"/>
              <w:left w:val="nil"/>
              <w:bottom w:val="single" w:sz="4" w:space="0" w:color="auto"/>
              <w:right w:val="single" w:sz="4" w:space="0" w:color="auto"/>
            </w:tcBorders>
            <w:shd w:val="clear" w:color="auto" w:fill="auto"/>
            <w:noWrap/>
            <w:vAlign w:val="bottom"/>
            <w:hideMark/>
          </w:tcPr>
          <w:p w14:paraId="14D47FF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4.308</w:t>
            </w:r>
          </w:p>
        </w:tc>
        <w:tc>
          <w:tcPr>
            <w:tcW w:w="1276" w:type="dxa"/>
            <w:tcBorders>
              <w:top w:val="nil"/>
              <w:left w:val="nil"/>
              <w:bottom w:val="single" w:sz="4" w:space="0" w:color="auto"/>
              <w:right w:val="single" w:sz="4" w:space="0" w:color="auto"/>
            </w:tcBorders>
            <w:shd w:val="clear" w:color="auto" w:fill="auto"/>
            <w:noWrap/>
            <w:vAlign w:val="bottom"/>
            <w:hideMark/>
          </w:tcPr>
          <w:p w14:paraId="373D2AE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188.37</w:t>
            </w:r>
          </w:p>
        </w:tc>
        <w:tc>
          <w:tcPr>
            <w:tcW w:w="1275" w:type="dxa"/>
            <w:tcBorders>
              <w:top w:val="nil"/>
              <w:left w:val="nil"/>
              <w:bottom w:val="single" w:sz="4" w:space="0" w:color="auto"/>
              <w:right w:val="single" w:sz="4" w:space="0" w:color="auto"/>
            </w:tcBorders>
            <w:shd w:val="clear" w:color="auto" w:fill="auto"/>
            <w:noWrap/>
            <w:vAlign w:val="bottom"/>
            <w:hideMark/>
          </w:tcPr>
          <w:p w14:paraId="40A2BA8D"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102,617</w:t>
            </w:r>
          </w:p>
        </w:tc>
        <w:tc>
          <w:tcPr>
            <w:tcW w:w="714" w:type="dxa"/>
            <w:tcBorders>
              <w:top w:val="nil"/>
              <w:left w:val="nil"/>
              <w:bottom w:val="single" w:sz="4" w:space="0" w:color="auto"/>
              <w:right w:val="single" w:sz="4" w:space="0" w:color="auto"/>
            </w:tcBorders>
            <w:shd w:val="clear" w:color="auto" w:fill="auto"/>
            <w:noWrap/>
            <w:vAlign w:val="bottom"/>
            <w:hideMark/>
          </w:tcPr>
          <w:p w14:paraId="3DDB91A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90%</w:t>
            </w:r>
          </w:p>
        </w:tc>
        <w:tc>
          <w:tcPr>
            <w:tcW w:w="1134" w:type="dxa"/>
            <w:tcBorders>
              <w:top w:val="nil"/>
              <w:left w:val="nil"/>
              <w:bottom w:val="single" w:sz="4" w:space="0" w:color="auto"/>
              <w:right w:val="single" w:sz="4" w:space="0" w:color="auto"/>
            </w:tcBorders>
            <w:shd w:val="clear" w:color="auto" w:fill="auto"/>
            <w:noWrap/>
            <w:vAlign w:val="bottom"/>
            <w:hideMark/>
          </w:tcPr>
          <w:p w14:paraId="541259C4" w14:textId="2A25CFF5"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42656086"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4A73A45"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E</w:t>
            </w:r>
          </w:p>
        </w:tc>
        <w:tc>
          <w:tcPr>
            <w:tcW w:w="1440" w:type="dxa"/>
            <w:tcBorders>
              <w:top w:val="nil"/>
              <w:left w:val="nil"/>
              <w:bottom w:val="single" w:sz="4" w:space="0" w:color="auto"/>
              <w:right w:val="single" w:sz="4" w:space="0" w:color="auto"/>
            </w:tcBorders>
            <w:shd w:val="clear" w:color="auto" w:fill="auto"/>
            <w:noWrap/>
            <w:vAlign w:val="bottom"/>
            <w:hideMark/>
          </w:tcPr>
          <w:p w14:paraId="0E733E1D"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D9</w:t>
            </w:r>
          </w:p>
        </w:tc>
        <w:tc>
          <w:tcPr>
            <w:tcW w:w="714" w:type="dxa"/>
            <w:tcBorders>
              <w:top w:val="nil"/>
              <w:left w:val="nil"/>
              <w:bottom w:val="single" w:sz="4" w:space="0" w:color="auto"/>
              <w:right w:val="single" w:sz="4" w:space="0" w:color="auto"/>
            </w:tcBorders>
            <w:shd w:val="clear" w:color="auto" w:fill="auto"/>
            <w:noWrap/>
            <w:vAlign w:val="bottom"/>
            <w:hideMark/>
          </w:tcPr>
          <w:p w14:paraId="7622983A" w14:textId="00294072"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0.478</w:t>
            </w:r>
          </w:p>
        </w:tc>
        <w:tc>
          <w:tcPr>
            <w:tcW w:w="1134" w:type="dxa"/>
            <w:tcBorders>
              <w:top w:val="nil"/>
              <w:left w:val="nil"/>
              <w:bottom w:val="single" w:sz="4" w:space="0" w:color="auto"/>
              <w:right w:val="single" w:sz="4" w:space="0" w:color="auto"/>
            </w:tcBorders>
            <w:shd w:val="clear" w:color="auto" w:fill="auto"/>
            <w:noWrap/>
            <w:vAlign w:val="bottom"/>
            <w:hideMark/>
          </w:tcPr>
          <w:p w14:paraId="2836E408"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63.5</w:t>
            </w:r>
          </w:p>
        </w:tc>
        <w:tc>
          <w:tcPr>
            <w:tcW w:w="709" w:type="dxa"/>
            <w:tcBorders>
              <w:top w:val="nil"/>
              <w:left w:val="nil"/>
              <w:bottom w:val="single" w:sz="4" w:space="0" w:color="auto"/>
              <w:right w:val="single" w:sz="4" w:space="0" w:color="auto"/>
            </w:tcBorders>
            <w:shd w:val="clear" w:color="auto" w:fill="auto"/>
            <w:noWrap/>
            <w:vAlign w:val="bottom"/>
            <w:hideMark/>
          </w:tcPr>
          <w:p w14:paraId="5CD6BD3A"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655</w:t>
            </w:r>
          </w:p>
        </w:tc>
        <w:tc>
          <w:tcPr>
            <w:tcW w:w="992" w:type="dxa"/>
            <w:tcBorders>
              <w:top w:val="nil"/>
              <w:left w:val="nil"/>
              <w:bottom w:val="single" w:sz="4" w:space="0" w:color="auto"/>
              <w:right w:val="single" w:sz="4" w:space="0" w:color="auto"/>
            </w:tcBorders>
            <w:shd w:val="clear" w:color="auto" w:fill="auto"/>
            <w:noWrap/>
            <w:vAlign w:val="bottom"/>
            <w:hideMark/>
          </w:tcPr>
          <w:p w14:paraId="35264E5C"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21.612</w:t>
            </w:r>
          </w:p>
        </w:tc>
        <w:tc>
          <w:tcPr>
            <w:tcW w:w="1276" w:type="dxa"/>
            <w:tcBorders>
              <w:top w:val="nil"/>
              <w:left w:val="nil"/>
              <w:bottom w:val="single" w:sz="4" w:space="0" w:color="auto"/>
              <w:right w:val="single" w:sz="4" w:space="0" w:color="auto"/>
            </w:tcBorders>
            <w:shd w:val="clear" w:color="auto" w:fill="auto"/>
            <w:noWrap/>
            <w:vAlign w:val="bottom"/>
            <w:hideMark/>
          </w:tcPr>
          <w:p w14:paraId="1998F5AB"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412.29</w:t>
            </w:r>
          </w:p>
        </w:tc>
        <w:tc>
          <w:tcPr>
            <w:tcW w:w="1275" w:type="dxa"/>
            <w:tcBorders>
              <w:top w:val="nil"/>
              <w:left w:val="nil"/>
              <w:bottom w:val="single" w:sz="4" w:space="0" w:color="auto"/>
              <w:right w:val="single" w:sz="4" w:space="0" w:color="auto"/>
            </w:tcBorders>
            <w:shd w:val="clear" w:color="auto" w:fill="auto"/>
            <w:noWrap/>
            <w:vAlign w:val="bottom"/>
            <w:hideMark/>
          </w:tcPr>
          <w:p w14:paraId="1C15573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29,962</w:t>
            </w:r>
          </w:p>
        </w:tc>
        <w:tc>
          <w:tcPr>
            <w:tcW w:w="714" w:type="dxa"/>
            <w:tcBorders>
              <w:top w:val="nil"/>
              <w:left w:val="nil"/>
              <w:bottom w:val="single" w:sz="4" w:space="0" w:color="auto"/>
              <w:right w:val="single" w:sz="4" w:space="0" w:color="auto"/>
            </w:tcBorders>
            <w:shd w:val="clear" w:color="auto" w:fill="auto"/>
            <w:noWrap/>
            <w:vAlign w:val="bottom"/>
            <w:hideMark/>
          </w:tcPr>
          <w:p w14:paraId="79BFDEB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97%</w:t>
            </w:r>
          </w:p>
        </w:tc>
        <w:tc>
          <w:tcPr>
            <w:tcW w:w="1134" w:type="dxa"/>
            <w:tcBorders>
              <w:top w:val="nil"/>
              <w:left w:val="nil"/>
              <w:bottom w:val="single" w:sz="4" w:space="0" w:color="auto"/>
              <w:right w:val="single" w:sz="4" w:space="0" w:color="auto"/>
            </w:tcBorders>
            <w:shd w:val="clear" w:color="auto" w:fill="auto"/>
            <w:noWrap/>
            <w:vAlign w:val="bottom"/>
            <w:hideMark/>
          </w:tcPr>
          <w:p w14:paraId="663961AF" w14:textId="52FF996D"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0FF36924"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634C860"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F</w:t>
            </w:r>
          </w:p>
        </w:tc>
        <w:tc>
          <w:tcPr>
            <w:tcW w:w="1440" w:type="dxa"/>
            <w:tcBorders>
              <w:top w:val="nil"/>
              <w:left w:val="nil"/>
              <w:bottom w:val="single" w:sz="4" w:space="0" w:color="auto"/>
              <w:right w:val="single" w:sz="4" w:space="0" w:color="auto"/>
            </w:tcBorders>
            <w:shd w:val="clear" w:color="auto" w:fill="auto"/>
            <w:noWrap/>
            <w:vAlign w:val="bottom"/>
            <w:hideMark/>
          </w:tcPr>
          <w:p w14:paraId="71F7E097"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D25</w:t>
            </w:r>
          </w:p>
        </w:tc>
        <w:tc>
          <w:tcPr>
            <w:tcW w:w="714" w:type="dxa"/>
            <w:tcBorders>
              <w:top w:val="nil"/>
              <w:left w:val="nil"/>
              <w:bottom w:val="single" w:sz="4" w:space="0" w:color="auto"/>
              <w:right w:val="single" w:sz="4" w:space="0" w:color="auto"/>
            </w:tcBorders>
            <w:shd w:val="clear" w:color="auto" w:fill="auto"/>
            <w:noWrap/>
            <w:vAlign w:val="bottom"/>
            <w:hideMark/>
          </w:tcPr>
          <w:p w14:paraId="4D6FF944" w14:textId="1554E6B1"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0.476</w:t>
            </w:r>
          </w:p>
        </w:tc>
        <w:tc>
          <w:tcPr>
            <w:tcW w:w="1134" w:type="dxa"/>
            <w:tcBorders>
              <w:top w:val="nil"/>
              <w:left w:val="nil"/>
              <w:bottom w:val="single" w:sz="4" w:space="0" w:color="auto"/>
              <w:right w:val="single" w:sz="4" w:space="0" w:color="auto"/>
            </w:tcBorders>
            <w:shd w:val="clear" w:color="auto" w:fill="auto"/>
            <w:noWrap/>
            <w:vAlign w:val="bottom"/>
            <w:hideMark/>
          </w:tcPr>
          <w:p w14:paraId="5BBA7BA5"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63.574</w:t>
            </w:r>
          </w:p>
        </w:tc>
        <w:tc>
          <w:tcPr>
            <w:tcW w:w="709" w:type="dxa"/>
            <w:tcBorders>
              <w:top w:val="nil"/>
              <w:left w:val="nil"/>
              <w:bottom w:val="single" w:sz="4" w:space="0" w:color="auto"/>
              <w:right w:val="single" w:sz="4" w:space="0" w:color="auto"/>
            </w:tcBorders>
            <w:shd w:val="clear" w:color="auto" w:fill="auto"/>
            <w:noWrap/>
            <w:vAlign w:val="bottom"/>
            <w:hideMark/>
          </w:tcPr>
          <w:p w14:paraId="1C264FE5"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2022</w:t>
            </w:r>
          </w:p>
        </w:tc>
        <w:tc>
          <w:tcPr>
            <w:tcW w:w="992" w:type="dxa"/>
            <w:tcBorders>
              <w:top w:val="nil"/>
              <w:left w:val="nil"/>
              <w:bottom w:val="single" w:sz="4" w:space="0" w:color="auto"/>
              <w:right w:val="single" w:sz="4" w:space="0" w:color="auto"/>
            </w:tcBorders>
            <w:shd w:val="clear" w:color="auto" w:fill="auto"/>
            <w:noWrap/>
            <w:vAlign w:val="bottom"/>
            <w:hideMark/>
          </w:tcPr>
          <w:p w14:paraId="04D3CDB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6.438</w:t>
            </w:r>
          </w:p>
        </w:tc>
        <w:tc>
          <w:tcPr>
            <w:tcW w:w="1276" w:type="dxa"/>
            <w:tcBorders>
              <w:top w:val="nil"/>
              <w:left w:val="nil"/>
              <w:bottom w:val="single" w:sz="4" w:space="0" w:color="auto"/>
              <w:right w:val="single" w:sz="4" w:space="0" w:color="auto"/>
            </w:tcBorders>
            <w:shd w:val="clear" w:color="auto" w:fill="auto"/>
            <w:noWrap/>
            <w:vAlign w:val="bottom"/>
            <w:hideMark/>
          </w:tcPr>
          <w:p w14:paraId="4C8706C5"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159.23</w:t>
            </w:r>
          </w:p>
        </w:tc>
        <w:tc>
          <w:tcPr>
            <w:tcW w:w="1275" w:type="dxa"/>
            <w:tcBorders>
              <w:top w:val="nil"/>
              <w:left w:val="nil"/>
              <w:bottom w:val="single" w:sz="4" w:space="0" w:color="auto"/>
              <w:right w:val="single" w:sz="4" w:space="0" w:color="auto"/>
            </w:tcBorders>
            <w:shd w:val="clear" w:color="auto" w:fill="auto"/>
            <w:noWrap/>
            <w:vAlign w:val="bottom"/>
            <w:hideMark/>
          </w:tcPr>
          <w:p w14:paraId="731B9CFD"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59,132</w:t>
            </w:r>
          </w:p>
        </w:tc>
        <w:tc>
          <w:tcPr>
            <w:tcW w:w="714" w:type="dxa"/>
            <w:tcBorders>
              <w:top w:val="nil"/>
              <w:left w:val="nil"/>
              <w:bottom w:val="single" w:sz="4" w:space="0" w:color="auto"/>
              <w:right w:val="single" w:sz="4" w:space="0" w:color="auto"/>
            </w:tcBorders>
            <w:shd w:val="clear" w:color="auto" w:fill="auto"/>
            <w:noWrap/>
            <w:vAlign w:val="bottom"/>
            <w:hideMark/>
          </w:tcPr>
          <w:p w14:paraId="0562858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89%</w:t>
            </w:r>
          </w:p>
        </w:tc>
        <w:tc>
          <w:tcPr>
            <w:tcW w:w="1134" w:type="dxa"/>
            <w:tcBorders>
              <w:top w:val="nil"/>
              <w:left w:val="nil"/>
              <w:bottom w:val="single" w:sz="4" w:space="0" w:color="auto"/>
              <w:right w:val="single" w:sz="4" w:space="0" w:color="auto"/>
            </w:tcBorders>
            <w:shd w:val="clear" w:color="auto" w:fill="auto"/>
            <w:noWrap/>
            <w:vAlign w:val="bottom"/>
            <w:hideMark/>
          </w:tcPr>
          <w:p w14:paraId="36EF288D" w14:textId="7A0E9627"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7DBF8421"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8153B3C"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F</w:t>
            </w:r>
          </w:p>
        </w:tc>
        <w:tc>
          <w:tcPr>
            <w:tcW w:w="1440" w:type="dxa"/>
            <w:tcBorders>
              <w:top w:val="nil"/>
              <w:left w:val="nil"/>
              <w:bottom w:val="single" w:sz="4" w:space="0" w:color="auto"/>
              <w:right w:val="single" w:sz="4" w:space="0" w:color="auto"/>
            </w:tcBorders>
            <w:shd w:val="clear" w:color="auto" w:fill="auto"/>
            <w:noWrap/>
            <w:vAlign w:val="bottom"/>
            <w:hideMark/>
          </w:tcPr>
          <w:p w14:paraId="318E2645"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IC0020</w:t>
            </w:r>
          </w:p>
        </w:tc>
        <w:tc>
          <w:tcPr>
            <w:tcW w:w="714" w:type="dxa"/>
            <w:tcBorders>
              <w:top w:val="nil"/>
              <w:left w:val="nil"/>
              <w:bottom w:val="single" w:sz="4" w:space="0" w:color="auto"/>
              <w:right w:val="single" w:sz="4" w:space="0" w:color="auto"/>
            </w:tcBorders>
            <w:shd w:val="clear" w:color="auto" w:fill="auto"/>
            <w:noWrap/>
            <w:vAlign w:val="bottom"/>
            <w:hideMark/>
          </w:tcPr>
          <w:p w14:paraId="355EE4C2" w14:textId="0DBE444A"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0.471</w:t>
            </w:r>
          </w:p>
        </w:tc>
        <w:tc>
          <w:tcPr>
            <w:tcW w:w="1134" w:type="dxa"/>
            <w:tcBorders>
              <w:top w:val="nil"/>
              <w:left w:val="nil"/>
              <w:bottom w:val="single" w:sz="4" w:space="0" w:color="auto"/>
              <w:right w:val="single" w:sz="4" w:space="0" w:color="auto"/>
            </w:tcBorders>
            <w:shd w:val="clear" w:color="auto" w:fill="auto"/>
            <w:noWrap/>
            <w:vAlign w:val="bottom"/>
            <w:hideMark/>
          </w:tcPr>
          <w:p w14:paraId="147AA917"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47.296</w:t>
            </w:r>
          </w:p>
        </w:tc>
        <w:tc>
          <w:tcPr>
            <w:tcW w:w="709" w:type="dxa"/>
            <w:tcBorders>
              <w:top w:val="nil"/>
              <w:left w:val="nil"/>
              <w:bottom w:val="single" w:sz="4" w:space="0" w:color="auto"/>
              <w:right w:val="single" w:sz="4" w:space="0" w:color="auto"/>
            </w:tcBorders>
            <w:shd w:val="clear" w:color="auto" w:fill="auto"/>
            <w:noWrap/>
            <w:vAlign w:val="bottom"/>
            <w:hideMark/>
          </w:tcPr>
          <w:p w14:paraId="40B59D3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983</w:t>
            </w:r>
          </w:p>
        </w:tc>
        <w:tc>
          <w:tcPr>
            <w:tcW w:w="992" w:type="dxa"/>
            <w:tcBorders>
              <w:top w:val="nil"/>
              <w:left w:val="nil"/>
              <w:bottom w:val="single" w:sz="4" w:space="0" w:color="auto"/>
              <w:right w:val="single" w:sz="4" w:space="0" w:color="auto"/>
            </w:tcBorders>
            <w:shd w:val="clear" w:color="auto" w:fill="auto"/>
            <w:noWrap/>
            <w:vAlign w:val="bottom"/>
            <w:hideMark/>
          </w:tcPr>
          <w:p w14:paraId="125C1F5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13.786</w:t>
            </w:r>
          </w:p>
        </w:tc>
        <w:tc>
          <w:tcPr>
            <w:tcW w:w="1276" w:type="dxa"/>
            <w:tcBorders>
              <w:top w:val="nil"/>
              <w:left w:val="nil"/>
              <w:bottom w:val="single" w:sz="4" w:space="0" w:color="auto"/>
              <w:right w:val="single" w:sz="4" w:space="0" w:color="auto"/>
            </w:tcBorders>
            <w:shd w:val="clear" w:color="auto" w:fill="auto"/>
            <w:noWrap/>
            <w:vAlign w:val="bottom"/>
            <w:hideMark/>
          </w:tcPr>
          <w:p w14:paraId="732C265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159.43</w:t>
            </w:r>
          </w:p>
        </w:tc>
        <w:tc>
          <w:tcPr>
            <w:tcW w:w="1275" w:type="dxa"/>
            <w:tcBorders>
              <w:top w:val="nil"/>
              <w:left w:val="nil"/>
              <w:bottom w:val="single" w:sz="4" w:space="0" w:color="auto"/>
              <w:right w:val="single" w:sz="4" w:space="0" w:color="auto"/>
            </w:tcBorders>
            <w:shd w:val="clear" w:color="auto" w:fill="auto"/>
            <w:noWrap/>
            <w:vAlign w:val="bottom"/>
            <w:hideMark/>
          </w:tcPr>
          <w:p w14:paraId="7FC71B6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7,326</w:t>
            </w:r>
          </w:p>
        </w:tc>
        <w:tc>
          <w:tcPr>
            <w:tcW w:w="714" w:type="dxa"/>
            <w:tcBorders>
              <w:top w:val="nil"/>
              <w:left w:val="nil"/>
              <w:bottom w:val="single" w:sz="4" w:space="0" w:color="auto"/>
              <w:right w:val="single" w:sz="4" w:space="0" w:color="auto"/>
            </w:tcBorders>
            <w:shd w:val="clear" w:color="auto" w:fill="auto"/>
            <w:noWrap/>
            <w:vAlign w:val="bottom"/>
            <w:hideMark/>
          </w:tcPr>
          <w:p w14:paraId="1474771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93%</w:t>
            </w:r>
          </w:p>
        </w:tc>
        <w:tc>
          <w:tcPr>
            <w:tcW w:w="1134" w:type="dxa"/>
            <w:tcBorders>
              <w:top w:val="nil"/>
              <w:left w:val="nil"/>
              <w:bottom w:val="single" w:sz="4" w:space="0" w:color="auto"/>
              <w:right w:val="single" w:sz="4" w:space="0" w:color="auto"/>
            </w:tcBorders>
            <w:shd w:val="clear" w:color="auto" w:fill="auto"/>
            <w:noWrap/>
            <w:vAlign w:val="bottom"/>
            <w:hideMark/>
          </w:tcPr>
          <w:p w14:paraId="1428D6A7" w14:textId="428DCF19"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2786743B"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73CE06C"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G</w:t>
            </w:r>
          </w:p>
        </w:tc>
        <w:tc>
          <w:tcPr>
            <w:tcW w:w="1440" w:type="dxa"/>
            <w:tcBorders>
              <w:top w:val="nil"/>
              <w:left w:val="nil"/>
              <w:bottom w:val="single" w:sz="4" w:space="0" w:color="auto"/>
              <w:right w:val="single" w:sz="4" w:space="0" w:color="auto"/>
            </w:tcBorders>
            <w:shd w:val="clear" w:color="auto" w:fill="auto"/>
            <w:noWrap/>
            <w:vAlign w:val="bottom"/>
            <w:hideMark/>
          </w:tcPr>
          <w:p w14:paraId="357A6195"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D45</w:t>
            </w:r>
          </w:p>
        </w:tc>
        <w:tc>
          <w:tcPr>
            <w:tcW w:w="714" w:type="dxa"/>
            <w:tcBorders>
              <w:top w:val="nil"/>
              <w:left w:val="nil"/>
              <w:bottom w:val="single" w:sz="4" w:space="0" w:color="auto"/>
              <w:right w:val="single" w:sz="4" w:space="0" w:color="auto"/>
            </w:tcBorders>
            <w:shd w:val="clear" w:color="auto" w:fill="auto"/>
            <w:noWrap/>
            <w:vAlign w:val="bottom"/>
            <w:hideMark/>
          </w:tcPr>
          <w:p w14:paraId="32FE5C82" w14:textId="4EFE939E"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0.484</w:t>
            </w:r>
          </w:p>
        </w:tc>
        <w:tc>
          <w:tcPr>
            <w:tcW w:w="1134" w:type="dxa"/>
            <w:tcBorders>
              <w:top w:val="nil"/>
              <w:left w:val="nil"/>
              <w:bottom w:val="single" w:sz="4" w:space="0" w:color="auto"/>
              <w:right w:val="single" w:sz="4" w:space="0" w:color="auto"/>
            </w:tcBorders>
            <w:shd w:val="clear" w:color="auto" w:fill="auto"/>
            <w:noWrap/>
            <w:vAlign w:val="bottom"/>
            <w:hideMark/>
          </w:tcPr>
          <w:p w14:paraId="632FB6B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73.475</w:t>
            </w:r>
          </w:p>
        </w:tc>
        <w:tc>
          <w:tcPr>
            <w:tcW w:w="709" w:type="dxa"/>
            <w:tcBorders>
              <w:top w:val="nil"/>
              <w:left w:val="nil"/>
              <w:bottom w:val="single" w:sz="4" w:space="0" w:color="auto"/>
              <w:right w:val="single" w:sz="4" w:space="0" w:color="auto"/>
            </w:tcBorders>
            <w:shd w:val="clear" w:color="auto" w:fill="auto"/>
            <w:noWrap/>
            <w:vAlign w:val="bottom"/>
            <w:hideMark/>
          </w:tcPr>
          <w:p w14:paraId="3881CCB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206</w:t>
            </w:r>
          </w:p>
        </w:tc>
        <w:tc>
          <w:tcPr>
            <w:tcW w:w="992" w:type="dxa"/>
            <w:tcBorders>
              <w:top w:val="nil"/>
              <w:left w:val="nil"/>
              <w:bottom w:val="single" w:sz="4" w:space="0" w:color="auto"/>
              <w:right w:val="single" w:sz="4" w:space="0" w:color="auto"/>
            </w:tcBorders>
            <w:shd w:val="clear" w:color="auto" w:fill="auto"/>
            <w:noWrap/>
            <w:vAlign w:val="bottom"/>
            <w:hideMark/>
          </w:tcPr>
          <w:p w14:paraId="66969B4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5.54</w:t>
            </w:r>
          </w:p>
        </w:tc>
        <w:tc>
          <w:tcPr>
            <w:tcW w:w="1276" w:type="dxa"/>
            <w:tcBorders>
              <w:top w:val="nil"/>
              <w:left w:val="nil"/>
              <w:bottom w:val="single" w:sz="4" w:space="0" w:color="auto"/>
              <w:right w:val="single" w:sz="4" w:space="0" w:color="auto"/>
            </w:tcBorders>
            <w:shd w:val="clear" w:color="auto" w:fill="auto"/>
            <w:noWrap/>
            <w:vAlign w:val="bottom"/>
            <w:hideMark/>
          </w:tcPr>
          <w:p w14:paraId="3AD10CF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278.59</w:t>
            </w:r>
          </w:p>
        </w:tc>
        <w:tc>
          <w:tcPr>
            <w:tcW w:w="1275" w:type="dxa"/>
            <w:tcBorders>
              <w:top w:val="nil"/>
              <w:left w:val="nil"/>
              <w:bottom w:val="single" w:sz="4" w:space="0" w:color="auto"/>
              <w:right w:val="single" w:sz="4" w:space="0" w:color="auto"/>
            </w:tcBorders>
            <w:shd w:val="clear" w:color="auto" w:fill="auto"/>
            <w:noWrap/>
            <w:vAlign w:val="bottom"/>
            <w:hideMark/>
          </w:tcPr>
          <w:p w14:paraId="00EAABA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107,065</w:t>
            </w:r>
          </w:p>
        </w:tc>
        <w:tc>
          <w:tcPr>
            <w:tcW w:w="714" w:type="dxa"/>
            <w:tcBorders>
              <w:top w:val="nil"/>
              <w:left w:val="nil"/>
              <w:bottom w:val="single" w:sz="4" w:space="0" w:color="auto"/>
              <w:right w:val="single" w:sz="4" w:space="0" w:color="auto"/>
            </w:tcBorders>
            <w:shd w:val="clear" w:color="auto" w:fill="auto"/>
            <w:noWrap/>
            <w:vAlign w:val="bottom"/>
            <w:hideMark/>
          </w:tcPr>
          <w:p w14:paraId="45C81CA7"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95%</w:t>
            </w:r>
          </w:p>
        </w:tc>
        <w:tc>
          <w:tcPr>
            <w:tcW w:w="1134" w:type="dxa"/>
            <w:tcBorders>
              <w:top w:val="nil"/>
              <w:left w:val="nil"/>
              <w:bottom w:val="single" w:sz="4" w:space="0" w:color="auto"/>
              <w:right w:val="single" w:sz="4" w:space="0" w:color="auto"/>
            </w:tcBorders>
            <w:shd w:val="clear" w:color="auto" w:fill="auto"/>
            <w:noWrap/>
            <w:vAlign w:val="bottom"/>
            <w:hideMark/>
          </w:tcPr>
          <w:p w14:paraId="047C16E1" w14:textId="00B76F1E"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2B457913"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C25C1A4"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H</w:t>
            </w:r>
          </w:p>
        </w:tc>
        <w:tc>
          <w:tcPr>
            <w:tcW w:w="1440" w:type="dxa"/>
            <w:tcBorders>
              <w:top w:val="nil"/>
              <w:left w:val="nil"/>
              <w:bottom w:val="single" w:sz="4" w:space="0" w:color="auto"/>
              <w:right w:val="single" w:sz="4" w:space="0" w:color="auto"/>
            </w:tcBorders>
            <w:shd w:val="clear" w:color="auto" w:fill="auto"/>
            <w:noWrap/>
            <w:vAlign w:val="bottom"/>
            <w:hideMark/>
          </w:tcPr>
          <w:p w14:paraId="7F8291FB"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IC0026</w:t>
            </w:r>
          </w:p>
        </w:tc>
        <w:tc>
          <w:tcPr>
            <w:tcW w:w="714" w:type="dxa"/>
            <w:tcBorders>
              <w:top w:val="nil"/>
              <w:left w:val="nil"/>
              <w:bottom w:val="single" w:sz="4" w:space="0" w:color="auto"/>
              <w:right w:val="single" w:sz="4" w:space="0" w:color="auto"/>
            </w:tcBorders>
            <w:shd w:val="clear" w:color="auto" w:fill="auto"/>
            <w:noWrap/>
            <w:vAlign w:val="bottom"/>
            <w:hideMark/>
          </w:tcPr>
          <w:p w14:paraId="4F274F7B" w14:textId="332ACC61"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0.468</w:t>
            </w:r>
          </w:p>
        </w:tc>
        <w:tc>
          <w:tcPr>
            <w:tcW w:w="1134" w:type="dxa"/>
            <w:tcBorders>
              <w:top w:val="nil"/>
              <w:left w:val="nil"/>
              <w:bottom w:val="single" w:sz="4" w:space="0" w:color="auto"/>
              <w:right w:val="single" w:sz="4" w:space="0" w:color="auto"/>
            </w:tcBorders>
            <w:shd w:val="clear" w:color="auto" w:fill="auto"/>
            <w:noWrap/>
            <w:vAlign w:val="bottom"/>
            <w:hideMark/>
          </w:tcPr>
          <w:p w14:paraId="322100EB"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34.801</w:t>
            </w:r>
          </w:p>
        </w:tc>
        <w:tc>
          <w:tcPr>
            <w:tcW w:w="709" w:type="dxa"/>
            <w:tcBorders>
              <w:top w:val="nil"/>
              <w:left w:val="nil"/>
              <w:bottom w:val="single" w:sz="4" w:space="0" w:color="auto"/>
              <w:right w:val="single" w:sz="4" w:space="0" w:color="auto"/>
            </w:tcBorders>
            <w:shd w:val="clear" w:color="auto" w:fill="auto"/>
            <w:noWrap/>
            <w:vAlign w:val="bottom"/>
            <w:hideMark/>
          </w:tcPr>
          <w:p w14:paraId="372D0C0A"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173</w:t>
            </w:r>
          </w:p>
        </w:tc>
        <w:tc>
          <w:tcPr>
            <w:tcW w:w="992" w:type="dxa"/>
            <w:tcBorders>
              <w:top w:val="nil"/>
              <w:left w:val="nil"/>
              <w:bottom w:val="single" w:sz="4" w:space="0" w:color="auto"/>
              <w:right w:val="single" w:sz="4" w:space="0" w:color="auto"/>
            </w:tcBorders>
            <w:shd w:val="clear" w:color="auto" w:fill="auto"/>
            <w:noWrap/>
            <w:vAlign w:val="bottom"/>
            <w:hideMark/>
          </w:tcPr>
          <w:p w14:paraId="5633BF36"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51.119</w:t>
            </w:r>
          </w:p>
        </w:tc>
        <w:tc>
          <w:tcPr>
            <w:tcW w:w="1276" w:type="dxa"/>
            <w:tcBorders>
              <w:top w:val="nil"/>
              <w:left w:val="nil"/>
              <w:bottom w:val="single" w:sz="4" w:space="0" w:color="auto"/>
              <w:right w:val="single" w:sz="4" w:space="0" w:color="auto"/>
            </w:tcBorders>
            <w:shd w:val="clear" w:color="auto" w:fill="auto"/>
            <w:noWrap/>
            <w:vAlign w:val="bottom"/>
            <w:hideMark/>
          </w:tcPr>
          <w:p w14:paraId="1A3B63D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317.96</w:t>
            </w:r>
          </w:p>
        </w:tc>
        <w:tc>
          <w:tcPr>
            <w:tcW w:w="1275" w:type="dxa"/>
            <w:tcBorders>
              <w:top w:val="nil"/>
              <w:left w:val="nil"/>
              <w:bottom w:val="single" w:sz="4" w:space="0" w:color="auto"/>
              <w:right w:val="single" w:sz="4" w:space="0" w:color="auto"/>
            </w:tcBorders>
            <w:shd w:val="clear" w:color="auto" w:fill="auto"/>
            <w:noWrap/>
            <w:vAlign w:val="bottom"/>
            <w:hideMark/>
          </w:tcPr>
          <w:p w14:paraId="737123A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19</w:t>
            </w:r>
          </w:p>
        </w:tc>
        <w:tc>
          <w:tcPr>
            <w:tcW w:w="714" w:type="dxa"/>
            <w:tcBorders>
              <w:top w:val="nil"/>
              <w:left w:val="nil"/>
              <w:bottom w:val="single" w:sz="4" w:space="0" w:color="auto"/>
              <w:right w:val="single" w:sz="4" w:space="0" w:color="auto"/>
            </w:tcBorders>
            <w:shd w:val="clear" w:color="auto" w:fill="auto"/>
            <w:noWrap/>
            <w:vAlign w:val="bottom"/>
            <w:hideMark/>
          </w:tcPr>
          <w:p w14:paraId="5672095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76%</w:t>
            </w:r>
          </w:p>
        </w:tc>
        <w:tc>
          <w:tcPr>
            <w:tcW w:w="1134" w:type="dxa"/>
            <w:tcBorders>
              <w:top w:val="nil"/>
              <w:left w:val="nil"/>
              <w:bottom w:val="single" w:sz="4" w:space="0" w:color="auto"/>
              <w:right w:val="single" w:sz="4" w:space="0" w:color="auto"/>
            </w:tcBorders>
            <w:shd w:val="clear" w:color="auto" w:fill="auto"/>
            <w:noWrap/>
            <w:vAlign w:val="bottom"/>
            <w:hideMark/>
          </w:tcPr>
          <w:p w14:paraId="79B18B9A" w14:textId="438379F0"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599EBFA3"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342978F"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H</w:t>
            </w:r>
          </w:p>
        </w:tc>
        <w:tc>
          <w:tcPr>
            <w:tcW w:w="1440" w:type="dxa"/>
            <w:tcBorders>
              <w:top w:val="nil"/>
              <w:left w:val="nil"/>
              <w:bottom w:val="single" w:sz="4" w:space="0" w:color="auto"/>
              <w:right w:val="single" w:sz="4" w:space="0" w:color="auto"/>
            </w:tcBorders>
            <w:shd w:val="clear" w:color="auto" w:fill="auto"/>
            <w:noWrap/>
            <w:vAlign w:val="bottom"/>
            <w:hideMark/>
          </w:tcPr>
          <w:p w14:paraId="4CBD11A1"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Micro</w:t>
            </w:r>
          </w:p>
        </w:tc>
        <w:tc>
          <w:tcPr>
            <w:tcW w:w="714" w:type="dxa"/>
            <w:tcBorders>
              <w:top w:val="nil"/>
              <w:left w:val="nil"/>
              <w:bottom w:val="single" w:sz="4" w:space="0" w:color="auto"/>
              <w:right w:val="single" w:sz="4" w:space="0" w:color="auto"/>
            </w:tcBorders>
            <w:shd w:val="clear" w:color="auto" w:fill="auto"/>
            <w:noWrap/>
            <w:vAlign w:val="bottom"/>
            <w:hideMark/>
          </w:tcPr>
          <w:p w14:paraId="0C5A2EAC"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0.468</w:t>
            </w:r>
          </w:p>
        </w:tc>
        <w:tc>
          <w:tcPr>
            <w:tcW w:w="1134" w:type="dxa"/>
            <w:tcBorders>
              <w:top w:val="nil"/>
              <w:left w:val="nil"/>
              <w:bottom w:val="single" w:sz="4" w:space="0" w:color="auto"/>
              <w:right w:val="single" w:sz="4" w:space="0" w:color="auto"/>
            </w:tcBorders>
            <w:shd w:val="clear" w:color="auto" w:fill="auto"/>
            <w:noWrap/>
            <w:vAlign w:val="bottom"/>
            <w:hideMark/>
          </w:tcPr>
          <w:p w14:paraId="7ABD468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90.522</w:t>
            </w:r>
          </w:p>
        </w:tc>
        <w:tc>
          <w:tcPr>
            <w:tcW w:w="709" w:type="dxa"/>
            <w:tcBorders>
              <w:top w:val="nil"/>
              <w:left w:val="nil"/>
              <w:bottom w:val="single" w:sz="4" w:space="0" w:color="auto"/>
              <w:right w:val="single" w:sz="4" w:space="0" w:color="auto"/>
            </w:tcBorders>
            <w:shd w:val="clear" w:color="auto" w:fill="auto"/>
            <w:noWrap/>
            <w:vAlign w:val="bottom"/>
            <w:hideMark/>
          </w:tcPr>
          <w:p w14:paraId="4A46FB1D"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1007</w:t>
            </w:r>
          </w:p>
        </w:tc>
        <w:tc>
          <w:tcPr>
            <w:tcW w:w="992" w:type="dxa"/>
            <w:tcBorders>
              <w:top w:val="nil"/>
              <w:left w:val="nil"/>
              <w:bottom w:val="single" w:sz="4" w:space="0" w:color="auto"/>
              <w:right w:val="single" w:sz="4" w:space="0" w:color="auto"/>
            </w:tcBorders>
            <w:shd w:val="clear" w:color="auto" w:fill="auto"/>
            <w:noWrap/>
            <w:vAlign w:val="bottom"/>
            <w:hideMark/>
          </w:tcPr>
          <w:p w14:paraId="201C543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19.453</w:t>
            </w:r>
          </w:p>
        </w:tc>
        <w:tc>
          <w:tcPr>
            <w:tcW w:w="1276" w:type="dxa"/>
            <w:tcBorders>
              <w:top w:val="nil"/>
              <w:left w:val="nil"/>
              <w:bottom w:val="single" w:sz="4" w:space="0" w:color="auto"/>
              <w:right w:val="single" w:sz="4" w:space="0" w:color="auto"/>
            </w:tcBorders>
            <w:shd w:val="clear" w:color="auto" w:fill="auto"/>
            <w:noWrap/>
            <w:vAlign w:val="bottom"/>
            <w:hideMark/>
          </w:tcPr>
          <w:p w14:paraId="79D6884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433.36</w:t>
            </w:r>
          </w:p>
        </w:tc>
        <w:tc>
          <w:tcPr>
            <w:tcW w:w="1275" w:type="dxa"/>
            <w:tcBorders>
              <w:top w:val="nil"/>
              <w:left w:val="nil"/>
              <w:bottom w:val="single" w:sz="4" w:space="0" w:color="auto"/>
              <w:right w:val="single" w:sz="4" w:space="0" w:color="auto"/>
            </w:tcBorders>
            <w:shd w:val="clear" w:color="auto" w:fill="auto"/>
            <w:noWrap/>
            <w:vAlign w:val="bottom"/>
            <w:hideMark/>
          </w:tcPr>
          <w:p w14:paraId="3638147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13,022</w:t>
            </w:r>
          </w:p>
        </w:tc>
        <w:tc>
          <w:tcPr>
            <w:tcW w:w="714" w:type="dxa"/>
            <w:tcBorders>
              <w:top w:val="nil"/>
              <w:left w:val="nil"/>
              <w:bottom w:val="single" w:sz="4" w:space="0" w:color="auto"/>
              <w:right w:val="single" w:sz="4" w:space="0" w:color="auto"/>
            </w:tcBorders>
            <w:shd w:val="clear" w:color="auto" w:fill="auto"/>
            <w:noWrap/>
            <w:vAlign w:val="bottom"/>
            <w:hideMark/>
          </w:tcPr>
          <w:p w14:paraId="2076FED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98%</w:t>
            </w:r>
          </w:p>
        </w:tc>
        <w:tc>
          <w:tcPr>
            <w:tcW w:w="1134" w:type="dxa"/>
            <w:tcBorders>
              <w:top w:val="nil"/>
              <w:left w:val="nil"/>
              <w:bottom w:val="single" w:sz="4" w:space="0" w:color="auto"/>
              <w:right w:val="single" w:sz="4" w:space="0" w:color="auto"/>
            </w:tcBorders>
            <w:shd w:val="clear" w:color="auto" w:fill="auto"/>
            <w:noWrap/>
            <w:vAlign w:val="bottom"/>
            <w:hideMark/>
          </w:tcPr>
          <w:p w14:paraId="265D053D" w14:textId="29F30067"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0C127C37"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A2ABF2F"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I</w:t>
            </w:r>
          </w:p>
        </w:tc>
        <w:tc>
          <w:tcPr>
            <w:tcW w:w="1440" w:type="dxa"/>
            <w:tcBorders>
              <w:top w:val="nil"/>
              <w:left w:val="nil"/>
              <w:bottom w:val="single" w:sz="4" w:space="0" w:color="auto"/>
              <w:right w:val="single" w:sz="4" w:space="0" w:color="auto"/>
            </w:tcBorders>
            <w:shd w:val="clear" w:color="auto" w:fill="auto"/>
            <w:noWrap/>
            <w:vAlign w:val="bottom"/>
            <w:hideMark/>
          </w:tcPr>
          <w:p w14:paraId="14F5484A"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GCA3313785</w:t>
            </w:r>
          </w:p>
        </w:tc>
        <w:tc>
          <w:tcPr>
            <w:tcW w:w="714" w:type="dxa"/>
            <w:tcBorders>
              <w:top w:val="nil"/>
              <w:left w:val="nil"/>
              <w:bottom w:val="single" w:sz="4" w:space="0" w:color="auto"/>
              <w:right w:val="single" w:sz="4" w:space="0" w:color="auto"/>
            </w:tcBorders>
            <w:shd w:val="clear" w:color="auto" w:fill="auto"/>
            <w:noWrap/>
            <w:vAlign w:val="bottom"/>
            <w:hideMark/>
          </w:tcPr>
          <w:p w14:paraId="20E30D09" w14:textId="3C98A870"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0.475</w:t>
            </w:r>
          </w:p>
        </w:tc>
        <w:tc>
          <w:tcPr>
            <w:tcW w:w="1134" w:type="dxa"/>
            <w:tcBorders>
              <w:top w:val="nil"/>
              <w:left w:val="nil"/>
              <w:bottom w:val="single" w:sz="4" w:space="0" w:color="auto"/>
              <w:right w:val="single" w:sz="4" w:space="0" w:color="auto"/>
            </w:tcBorders>
            <w:shd w:val="clear" w:color="auto" w:fill="auto"/>
            <w:noWrap/>
            <w:vAlign w:val="bottom"/>
            <w:hideMark/>
          </w:tcPr>
          <w:p w14:paraId="4177D70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88.333</w:t>
            </w:r>
          </w:p>
        </w:tc>
        <w:tc>
          <w:tcPr>
            <w:tcW w:w="709" w:type="dxa"/>
            <w:tcBorders>
              <w:top w:val="nil"/>
              <w:left w:val="nil"/>
              <w:bottom w:val="single" w:sz="4" w:space="0" w:color="auto"/>
              <w:right w:val="single" w:sz="4" w:space="0" w:color="auto"/>
            </w:tcBorders>
            <w:shd w:val="clear" w:color="auto" w:fill="auto"/>
            <w:noWrap/>
            <w:vAlign w:val="bottom"/>
            <w:hideMark/>
          </w:tcPr>
          <w:p w14:paraId="2D82043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2214</w:t>
            </w:r>
          </w:p>
        </w:tc>
        <w:tc>
          <w:tcPr>
            <w:tcW w:w="992" w:type="dxa"/>
            <w:tcBorders>
              <w:top w:val="nil"/>
              <w:left w:val="nil"/>
              <w:bottom w:val="single" w:sz="4" w:space="0" w:color="auto"/>
              <w:right w:val="single" w:sz="4" w:space="0" w:color="auto"/>
            </w:tcBorders>
            <w:shd w:val="clear" w:color="auto" w:fill="auto"/>
            <w:noWrap/>
            <w:vAlign w:val="bottom"/>
            <w:hideMark/>
          </w:tcPr>
          <w:p w14:paraId="6FE75F9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10.778</w:t>
            </w:r>
          </w:p>
        </w:tc>
        <w:tc>
          <w:tcPr>
            <w:tcW w:w="1276" w:type="dxa"/>
            <w:tcBorders>
              <w:top w:val="nil"/>
              <w:left w:val="nil"/>
              <w:bottom w:val="single" w:sz="4" w:space="0" w:color="auto"/>
              <w:right w:val="single" w:sz="4" w:space="0" w:color="auto"/>
            </w:tcBorders>
            <w:shd w:val="clear" w:color="auto" w:fill="auto"/>
            <w:noWrap/>
            <w:vAlign w:val="bottom"/>
            <w:hideMark/>
          </w:tcPr>
          <w:p w14:paraId="1A4AAF2C"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86.5</w:t>
            </w:r>
          </w:p>
        </w:tc>
        <w:tc>
          <w:tcPr>
            <w:tcW w:w="1275" w:type="dxa"/>
            <w:tcBorders>
              <w:top w:val="nil"/>
              <w:left w:val="nil"/>
              <w:bottom w:val="single" w:sz="4" w:space="0" w:color="auto"/>
              <w:right w:val="single" w:sz="4" w:space="0" w:color="auto"/>
            </w:tcBorders>
            <w:shd w:val="clear" w:color="auto" w:fill="auto"/>
            <w:noWrap/>
            <w:vAlign w:val="bottom"/>
            <w:hideMark/>
          </w:tcPr>
          <w:p w14:paraId="3E2EEEF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24,077</w:t>
            </w:r>
          </w:p>
        </w:tc>
        <w:tc>
          <w:tcPr>
            <w:tcW w:w="714" w:type="dxa"/>
            <w:tcBorders>
              <w:top w:val="nil"/>
              <w:left w:val="nil"/>
              <w:bottom w:val="single" w:sz="4" w:space="0" w:color="auto"/>
              <w:right w:val="single" w:sz="4" w:space="0" w:color="auto"/>
            </w:tcBorders>
            <w:shd w:val="clear" w:color="auto" w:fill="auto"/>
            <w:noWrap/>
            <w:vAlign w:val="bottom"/>
            <w:hideMark/>
          </w:tcPr>
          <w:p w14:paraId="29918A17"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84%</w:t>
            </w:r>
          </w:p>
        </w:tc>
        <w:tc>
          <w:tcPr>
            <w:tcW w:w="1134" w:type="dxa"/>
            <w:tcBorders>
              <w:top w:val="nil"/>
              <w:left w:val="nil"/>
              <w:bottom w:val="single" w:sz="4" w:space="0" w:color="auto"/>
              <w:right w:val="single" w:sz="4" w:space="0" w:color="auto"/>
            </w:tcBorders>
            <w:shd w:val="clear" w:color="auto" w:fill="auto"/>
            <w:noWrap/>
            <w:vAlign w:val="bottom"/>
            <w:hideMark/>
          </w:tcPr>
          <w:p w14:paraId="63BAB083" w14:textId="76C2DDB3"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4EA1C45B"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C340FAA"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J</w:t>
            </w:r>
          </w:p>
        </w:tc>
        <w:tc>
          <w:tcPr>
            <w:tcW w:w="1440" w:type="dxa"/>
            <w:tcBorders>
              <w:top w:val="nil"/>
              <w:left w:val="nil"/>
              <w:bottom w:val="single" w:sz="4" w:space="0" w:color="auto"/>
              <w:right w:val="single" w:sz="4" w:space="0" w:color="auto"/>
            </w:tcBorders>
            <w:shd w:val="clear" w:color="auto" w:fill="auto"/>
            <w:noWrap/>
            <w:vAlign w:val="bottom"/>
            <w:hideMark/>
          </w:tcPr>
          <w:p w14:paraId="3449C3C0"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D42</w:t>
            </w:r>
          </w:p>
        </w:tc>
        <w:tc>
          <w:tcPr>
            <w:tcW w:w="714" w:type="dxa"/>
            <w:tcBorders>
              <w:top w:val="nil"/>
              <w:left w:val="nil"/>
              <w:bottom w:val="single" w:sz="4" w:space="0" w:color="auto"/>
              <w:right w:val="single" w:sz="4" w:space="0" w:color="auto"/>
            </w:tcBorders>
            <w:shd w:val="clear" w:color="auto" w:fill="auto"/>
            <w:noWrap/>
            <w:vAlign w:val="bottom"/>
            <w:hideMark/>
          </w:tcPr>
          <w:p w14:paraId="0CE7722C" w14:textId="304A360F"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0.478</w:t>
            </w:r>
          </w:p>
        </w:tc>
        <w:tc>
          <w:tcPr>
            <w:tcW w:w="1134" w:type="dxa"/>
            <w:tcBorders>
              <w:top w:val="nil"/>
              <w:left w:val="nil"/>
              <w:bottom w:val="single" w:sz="4" w:space="0" w:color="auto"/>
              <w:right w:val="single" w:sz="4" w:space="0" w:color="auto"/>
            </w:tcBorders>
            <w:shd w:val="clear" w:color="auto" w:fill="auto"/>
            <w:noWrap/>
            <w:vAlign w:val="bottom"/>
            <w:hideMark/>
          </w:tcPr>
          <w:p w14:paraId="2613B82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106.406</w:t>
            </w:r>
          </w:p>
        </w:tc>
        <w:tc>
          <w:tcPr>
            <w:tcW w:w="709" w:type="dxa"/>
            <w:tcBorders>
              <w:top w:val="nil"/>
              <w:left w:val="nil"/>
              <w:bottom w:val="single" w:sz="4" w:space="0" w:color="auto"/>
              <w:right w:val="single" w:sz="4" w:space="0" w:color="auto"/>
            </w:tcBorders>
            <w:shd w:val="clear" w:color="auto" w:fill="auto"/>
            <w:noWrap/>
            <w:vAlign w:val="bottom"/>
            <w:hideMark/>
          </w:tcPr>
          <w:p w14:paraId="5D8CBCE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545</w:t>
            </w:r>
          </w:p>
        </w:tc>
        <w:tc>
          <w:tcPr>
            <w:tcW w:w="992" w:type="dxa"/>
            <w:tcBorders>
              <w:top w:val="nil"/>
              <w:left w:val="nil"/>
              <w:bottom w:val="single" w:sz="4" w:space="0" w:color="auto"/>
              <w:right w:val="single" w:sz="4" w:space="0" w:color="auto"/>
            </w:tcBorders>
            <w:shd w:val="clear" w:color="auto" w:fill="auto"/>
            <w:noWrap/>
            <w:vAlign w:val="bottom"/>
            <w:hideMark/>
          </w:tcPr>
          <w:p w14:paraId="7B370895"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2.736</w:t>
            </w:r>
          </w:p>
        </w:tc>
        <w:tc>
          <w:tcPr>
            <w:tcW w:w="1276" w:type="dxa"/>
            <w:tcBorders>
              <w:top w:val="nil"/>
              <w:left w:val="nil"/>
              <w:bottom w:val="single" w:sz="4" w:space="0" w:color="auto"/>
              <w:right w:val="single" w:sz="4" w:space="0" w:color="auto"/>
            </w:tcBorders>
            <w:shd w:val="clear" w:color="auto" w:fill="auto"/>
            <w:noWrap/>
            <w:vAlign w:val="bottom"/>
            <w:hideMark/>
          </w:tcPr>
          <w:p w14:paraId="09513E35"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328.92</w:t>
            </w:r>
          </w:p>
        </w:tc>
        <w:tc>
          <w:tcPr>
            <w:tcW w:w="1275" w:type="dxa"/>
            <w:tcBorders>
              <w:top w:val="nil"/>
              <w:left w:val="nil"/>
              <w:bottom w:val="single" w:sz="4" w:space="0" w:color="auto"/>
              <w:right w:val="single" w:sz="4" w:space="0" w:color="auto"/>
            </w:tcBorders>
            <w:shd w:val="clear" w:color="auto" w:fill="auto"/>
            <w:noWrap/>
            <w:vAlign w:val="bottom"/>
            <w:hideMark/>
          </w:tcPr>
          <w:p w14:paraId="0CCC375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23342</w:t>
            </w:r>
          </w:p>
        </w:tc>
        <w:tc>
          <w:tcPr>
            <w:tcW w:w="714" w:type="dxa"/>
            <w:tcBorders>
              <w:top w:val="nil"/>
              <w:left w:val="nil"/>
              <w:bottom w:val="single" w:sz="4" w:space="0" w:color="auto"/>
              <w:right w:val="single" w:sz="4" w:space="0" w:color="auto"/>
            </w:tcBorders>
            <w:shd w:val="clear" w:color="auto" w:fill="auto"/>
            <w:noWrap/>
            <w:vAlign w:val="bottom"/>
            <w:hideMark/>
          </w:tcPr>
          <w:p w14:paraId="117303E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95%</w:t>
            </w:r>
          </w:p>
        </w:tc>
        <w:tc>
          <w:tcPr>
            <w:tcW w:w="1134" w:type="dxa"/>
            <w:tcBorders>
              <w:top w:val="nil"/>
              <w:left w:val="nil"/>
              <w:bottom w:val="single" w:sz="4" w:space="0" w:color="auto"/>
              <w:right w:val="single" w:sz="4" w:space="0" w:color="auto"/>
            </w:tcBorders>
            <w:shd w:val="clear" w:color="auto" w:fill="auto"/>
            <w:noWrap/>
            <w:vAlign w:val="bottom"/>
            <w:hideMark/>
          </w:tcPr>
          <w:p w14:paraId="3DC1CB51" w14:textId="5F8773A0"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33594431"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EF6C069"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J</w:t>
            </w:r>
          </w:p>
        </w:tc>
        <w:tc>
          <w:tcPr>
            <w:tcW w:w="1440" w:type="dxa"/>
            <w:tcBorders>
              <w:top w:val="nil"/>
              <w:left w:val="nil"/>
              <w:bottom w:val="single" w:sz="4" w:space="0" w:color="auto"/>
              <w:right w:val="single" w:sz="4" w:space="0" w:color="auto"/>
            </w:tcBorders>
            <w:shd w:val="clear" w:color="auto" w:fill="auto"/>
            <w:noWrap/>
            <w:vAlign w:val="bottom"/>
            <w:hideMark/>
          </w:tcPr>
          <w:p w14:paraId="4B403E75"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IC0035-1</w:t>
            </w:r>
          </w:p>
        </w:tc>
        <w:tc>
          <w:tcPr>
            <w:tcW w:w="714" w:type="dxa"/>
            <w:tcBorders>
              <w:top w:val="nil"/>
              <w:left w:val="nil"/>
              <w:bottom w:val="single" w:sz="4" w:space="0" w:color="auto"/>
              <w:right w:val="single" w:sz="4" w:space="0" w:color="auto"/>
            </w:tcBorders>
            <w:shd w:val="clear" w:color="auto" w:fill="auto"/>
            <w:noWrap/>
            <w:vAlign w:val="bottom"/>
            <w:hideMark/>
          </w:tcPr>
          <w:p w14:paraId="7AA8DED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0.467</w:t>
            </w:r>
          </w:p>
        </w:tc>
        <w:tc>
          <w:tcPr>
            <w:tcW w:w="1134" w:type="dxa"/>
            <w:tcBorders>
              <w:top w:val="nil"/>
              <w:left w:val="nil"/>
              <w:bottom w:val="single" w:sz="4" w:space="0" w:color="auto"/>
              <w:right w:val="single" w:sz="4" w:space="0" w:color="auto"/>
            </w:tcBorders>
            <w:shd w:val="clear" w:color="auto" w:fill="auto"/>
            <w:noWrap/>
            <w:vAlign w:val="bottom"/>
            <w:hideMark/>
          </w:tcPr>
          <w:p w14:paraId="3B793A1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55.151</w:t>
            </w:r>
          </w:p>
        </w:tc>
        <w:tc>
          <w:tcPr>
            <w:tcW w:w="709" w:type="dxa"/>
            <w:tcBorders>
              <w:top w:val="nil"/>
              <w:left w:val="nil"/>
              <w:bottom w:val="single" w:sz="4" w:space="0" w:color="auto"/>
              <w:right w:val="single" w:sz="4" w:space="0" w:color="auto"/>
            </w:tcBorders>
            <w:shd w:val="clear" w:color="auto" w:fill="auto"/>
            <w:noWrap/>
            <w:vAlign w:val="bottom"/>
            <w:hideMark/>
          </w:tcPr>
          <w:p w14:paraId="34B569E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543</w:t>
            </w:r>
          </w:p>
        </w:tc>
        <w:tc>
          <w:tcPr>
            <w:tcW w:w="992" w:type="dxa"/>
            <w:tcBorders>
              <w:top w:val="nil"/>
              <w:left w:val="nil"/>
              <w:bottom w:val="single" w:sz="4" w:space="0" w:color="auto"/>
              <w:right w:val="single" w:sz="4" w:space="0" w:color="auto"/>
            </w:tcBorders>
            <w:shd w:val="clear" w:color="auto" w:fill="auto"/>
            <w:noWrap/>
            <w:vAlign w:val="bottom"/>
            <w:hideMark/>
          </w:tcPr>
          <w:p w14:paraId="2EAD9B7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27.175</w:t>
            </w:r>
          </w:p>
        </w:tc>
        <w:tc>
          <w:tcPr>
            <w:tcW w:w="1276" w:type="dxa"/>
            <w:tcBorders>
              <w:top w:val="nil"/>
              <w:left w:val="nil"/>
              <w:bottom w:val="single" w:sz="4" w:space="0" w:color="auto"/>
              <w:right w:val="single" w:sz="4" w:space="0" w:color="auto"/>
            </w:tcBorders>
            <w:shd w:val="clear" w:color="auto" w:fill="auto"/>
            <w:noWrap/>
            <w:vAlign w:val="bottom"/>
            <w:hideMark/>
          </w:tcPr>
          <w:p w14:paraId="5530F89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363.91</w:t>
            </w:r>
          </w:p>
        </w:tc>
        <w:tc>
          <w:tcPr>
            <w:tcW w:w="1275" w:type="dxa"/>
            <w:tcBorders>
              <w:top w:val="nil"/>
              <w:left w:val="nil"/>
              <w:bottom w:val="single" w:sz="4" w:space="0" w:color="auto"/>
              <w:right w:val="single" w:sz="4" w:space="0" w:color="auto"/>
            </w:tcBorders>
            <w:shd w:val="clear" w:color="auto" w:fill="auto"/>
            <w:noWrap/>
            <w:vAlign w:val="bottom"/>
            <w:hideMark/>
          </w:tcPr>
          <w:p w14:paraId="52BCCD8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5,113</w:t>
            </w:r>
          </w:p>
        </w:tc>
        <w:tc>
          <w:tcPr>
            <w:tcW w:w="714" w:type="dxa"/>
            <w:tcBorders>
              <w:top w:val="nil"/>
              <w:left w:val="nil"/>
              <w:bottom w:val="single" w:sz="4" w:space="0" w:color="auto"/>
              <w:right w:val="single" w:sz="4" w:space="0" w:color="auto"/>
            </w:tcBorders>
            <w:shd w:val="clear" w:color="auto" w:fill="auto"/>
            <w:noWrap/>
            <w:vAlign w:val="bottom"/>
            <w:hideMark/>
          </w:tcPr>
          <w:p w14:paraId="3026BC98"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97%</w:t>
            </w:r>
          </w:p>
        </w:tc>
        <w:tc>
          <w:tcPr>
            <w:tcW w:w="1134" w:type="dxa"/>
            <w:tcBorders>
              <w:top w:val="nil"/>
              <w:left w:val="nil"/>
              <w:bottom w:val="single" w:sz="4" w:space="0" w:color="auto"/>
              <w:right w:val="single" w:sz="4" w:space="0" w:color="auto"/>
            </w:tcBorders>
            <w:shd w:val="clear" w:color="auto" w:fill="auto"/>
            <w:noWrap/>
            <w:vAlign w:val="bottom"/>
            <w:hideMark/>
          </w:tcPr>
          <w:p w14:paraId="69E5E399" w14:textId="667EE9B0"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5473AB2F"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299DCF4"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K</w:t>
            </w:r>
          </w:p>
        </w:tc>
        <w:tc>
          <w:tcPr>
            <w:tcW w:w="1440" w:type="dxa"/>
            <w:tcBorders>
              <w:top w:val="nil"/>
              <w:left w:val="nil"/>
              <w:bottom w:val="single" w:sz="4" w:space="0" w:color="auto"/>
              <w:right w:val="single" w:sz="4" w:space="0" w:color="auto"/>
            </w:tcBorders>
            <w:shd w:val="clear" w:color="auto" w:fill="auto"/>
            <w:noWrap/>
            <w:vAlign w:val="bottom"/>
            <w:hideMark/>
          </w:tcPr>
          <w:p w14:paraId="63BE2540"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ANC-D</w:t>
            </w:r>
          </w:p>
        </w:tc>
        <w:tc>
          <w:tcPr>
            <w:tcW w:w="714" w:type="dxa"/>
            <w:tcBorders>
              <w:top w:val="nil"/>
              <w:left w:val="nil"/>
              <w:bottom w:val="single" w:sz="4" w:space="0" w:color="auto"/>
              <w:right w:val="single" w:sz="4" w:space="0" w:color="auto"/>
            </w:tcBorders>
            <w:shd w:val="clear" w:color="auto" w:fill="auto"/>
            <w:noWrap/>
            <w:vAlign w:val="bottom"/>
            <w:hideMark/>
          </w:tcPr>
          <w:p w14:paraId="10A7F35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0.468</w:t>
            </w:r>
          </w:p>
        </w:tc>
        <w:tc>
          <w:tcPr>
            <w:tcW w:w="1134" w:type="dxa"/>
            <w:tcBorders>
              <w:top w:val="nil"/>
              <w:left w:val="nil"/>
              <w:bottom w:val="single" w:sz="4" w:space="0" w:color="auto"/>
              <w:right w:val="single" w:sz="4" w:space="0" w:color="auto"/>
            </w:tcBorders>
            <w:shd w:val="clear" w:color="auto" w:fill="auto"/>
            <w:noWrap/>
            <w:vAlign w:val="bottom"/>
            <w:hideMark/>
          </w:tcPr>
          <w:p w14:paraId="162E974A"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62.479</w:t>
            </w:r>
          </w:p>
        </w:tc>
        <w:tc>
          <w:tcPr>
            <w:tcW w:w="709" w:type="dxa"/>
            <w:tcBorders>
              <w:top w:val="nil"/>
              <w:left w:val="nil"/>
              <w:bottom w:val="single" w:sz="4" w:space="0" w:color="auto"/>
              <w:right w:val="single" w:sz="4" w:space="0" w:color="auto"/>
            </w:tcBorders>
            <w:shd w:val="clear" w:color="auto" w:fill="auto"/>
            <w:noWrap/>
            <w:vAlign w:val="bottom"/>
            <w:hideMark/>
          </w:tcPr>
          <w:p w14:paraId="146EA716"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3229</w:t>
            </w:r>
          </w:p>
        </w:tc>
        <w:tc>
          <w:tcPr>
            <w:tcW w:w="992" w:type="dxa"/>
            <w:tcBorders>
              <w:top w:val="nil"/>
              <w:left w:val="nil"/>
              <w:bottom w:val="single" w:sz="4" w:space="0" w:color="auto"/>
              <w:right w:val="single" w:sz="4" w:space="0" w:color="auto"/>
            </w:tcBorders>
            <w:shd w:val="clear" w:color="auto" w:fill="auto"/>
            <w:noWrap/>
            <w:vAlign w:val="bottom"/>
            <w:hideMark/>
          </w:tcPr>
          <w:p w14:paraId="740CA91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4.227</w:t>
            </w:r>
          </w:p>
        </w:tc>
        <w:tc>
          <w:tcPr>
            <w:tcW w:w="1276" w:type="dxa"/>
            <w:tcBorders>
              <w:top w:val="nil"/>
              <w:left w:val="nil"/>
              <w:bottom w:val="single" w:sz="4" w:space="0" w:color="auto"/>
              <w:right w:val="single" w:sz="4" w:space="0" w:color="auto"/>
            </w:tcBorders>
            <w:shd w:val="clear" w:color="auto" w:fill="auto"/>
            <w:noWrap/>
            <w:vAlign w:val="bottom"/>
            <w:hideMark/>
          </w:tcPr>
          <w:p w14:paraId="24C0D198"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135.11</w:t>
            </w:r>
          </w:p>
        </w:tc>
        <w:tc>
          <w:tcPr>
            <w:tcW w:w="1275" w:type="dxa"/>
            <w:tcBorders>
              <w:top w:val="nil"/>
              <w:left w:val="nil"/>
              <w:bottom w:val="single" w:sz="4" w:space="0" w:color="auto"/>
              <w:right w:val="single" w:sz="4" w:space="0" w:color="auto"/>
            </w:tcBorders>
            <w:shd w:val="clear" w:color="auto" w:fill="auto"/>
            <w:noWrap/>
            <w:vAlign w:val="bottom"/>
            <w:hideMark/>
          </w:tcPr>
          <w:p w14:paraId="14358B1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34,264</w:t>
            </w:r>
          </w:p>
        </w:tc>
        <w:tc>
          <w:tcPr>
            <w:tcW w:w="714" w:type="dxa"/>
            <w:tcBorders>
              <w:top w:val="nil"/>
              <w:left w:val="nil"/>
              <w:bottom w:val="single" w:sz="4" w:space="0" w:color="auto"/>
              <w:right w:val="single" w:sz="4" w:space="0" w:color="auto"/>
            </w:tcBorders>
            <w:shd w:val="clear" w:color="auto" w:fill="auto"/>
            <w:noWrap/>
            <w:vAlign w:val="bottom"/>
            <w:hideMark/>
          </w:tcPr>
          <w:p w14:paraId="6524AC4B"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51%</w:t>
            </w:r>
          </w:p>
        </w:tc>
        <w:tc>
          <w:tcPr>
            <w:tcW w:w="1134" w:type="dxa"/>
            <w:tcBorders>
              <w:top w:val="nil"/>
              <w:left w:val="nil"/>
              <w:bottom w:val="single" w:sz="4" w:space="0" w:color="auto"/>
              <w:right w:val="single" w:sz="4" w:space="0" w:color="auto"/>
            </w:tcBorders>
            <w:shd w:val="clear" w:color="auto" w:fill="auto"/>
            <w:noWrap/>
            <w:vAlign w:val="bottom"/>
            <w:hideMark/>
          </w:tcPr>
          <w:p w14:paraId="58A531C8" w14:textId="7F46422A"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40058901"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47B08A1"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K</w:t>
            </w:r>
          </w:p>
        </w:tc>
        <w:tc>
          <w:tcPr>
            <w:tcW w:w="1440" w:type="dxa"/>
            <w:tcBorders>
              <w:top w:val="nil"/>
              <w:left w:val="nil"/>
              <w:bottom w:val="single" w:sz="4" w:space="0" w:color="auto"/>
              <w:right w:val="single" w:sz="4" w:space="0" w:color="auto"/>
            </w:tcBorders>
            <w:shd w:val="clear" w:color="auto" w:fill="auto"/>
            <w:noWrap/>
            <w:vAlign w:val="bottom"/>
            <w:hideMark/>
          </w:tcPr>
          <w:p w14:paraId="2F071189"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ANC-H</w:t>
            </w:r>
          </w:p>
        </w:tc>
        <w:tc>
          <w:tcPr>
            <w:tcW w:w="714" w:type="dxa"/>
            <w:tcBorders>
              <w:top w:val="nil"/>
              <w:left w:val="nil"/>
              <w:bottom w:val="single" w:sz="4" w:space="0" w:color="auto"/>
              <w:right w:val="single" w:sz="4" w:space="0" w:color="auto"/>
            </w:tcBorders>
            <w:shd w:val="clear" w:color="auto" w:fill="auto"/>
            <w:noWrap/>
            <w:vAlign w:val="bottom"/>
            <w:hideMark/>
          </w:tcPr>
          <w:p w14:paraId="3D3870CA" w14:textId="7548F5F5"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0.468</w:t>
            </w:r>
          </w:p>
        </w:tc>
        <w:tc>
          <w:tcPr>
            <w:tcW w:w="1134" w:type="dxa"/>
            <w:tcBorders>
              <w:top w:val="nil"/>
              <w:left w:val="nil"/>
              <w:bottom w:val="single" w:sz="4" w:space="0" w:color="auto"/>
              <w:right w:val="single" w:sz="4" w:space="0" w:color="auto"/>
            </w:tcBorders>
            <w:shd w:val="clear" w:color="auto" w:fill="auto"/>
            <w:noWrap/>
            <w:vAlign w:val="bottom"/>
            <w:hideMark/>
          </w:tcPr>
          <w:p w14:paraId="394BBBD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59.775</w:t>
            </w:r>
          </w:p>
        </w:tc>
        <w:tc>
          <w:tcPr>
            <w:tcW w:w="709" w:type="dxa"/>
            <w:tcBorders>
              <w:top w:val="nil"/>
              <w:left w:val="nil"/>
              <w:bottom w:val="single" w:sz="4" w:space="0" w:color="auto"/>
              <w:right w:val="single" w:sz="4" w:space="0" w:color="auto"/>
            </w:tcBorders>
            <w:shd w:val="clear" w:color="auto" w:fill="auto"/>
            <w:noWrap/>
            <w:vAlign w:val="bottom"/>
            <w:hideMark/>
          </w:tcPr>
          <w:p w14:paraId="297110E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3059</w:t>
            </w:r>
          </w:p>
        </w:tc>
        <w:tc>
          <w:tcPr>
            <w:tcW w:w="992" w:type="dxa"/>
            <w:tcBorders>
              <w:top w:val="nil"/>
              <w:left w:val="nil"/>
              <w:bottom w:val="single" w:sz="4" w:space="0" w:color="auto"/>
              <w:right w:val="single" w:sz="4" w:space="0" w:color="auto"/>
            </w:tcBorders>
            <w:shd w:val="clear" w:color="auto" w:fill="auto"/>
            <w:noWrap/>
            <w:vAlign w:val="bottom"/>
            <w:hideMark/>
          </w:tcPr>
          <w:p w14:paraId="71A133F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4.552</w:t>
            </w:r>
          </w:p>
        </w:tc>
        <w:tc>
          <w:tcPr>
            <w:tcW w:w="1276" w:type="dxa"/>
            <w:tcBorders>
              <w:top w:val="nil"/>
              <w:left w:val="nil"/>
              <w:bottom w:val="single" w:sz="4" w:space="0" w:color="auto"/>
              <w:right w:val="single" w:sz="4" w:space="0" w:color="auto"/>
            </w:tcBorders>
            <w:shd w:val="clear" w:color="auto" w:fill="auto"/>
            <w:noWrap/>
            <w:vAlign w:val="bottom"/>
            <w:hideMark/>
          </w:tcPr>
          <w:p w14:paraId="5052AB3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72.47</w:t>
            </w:r>
          </w:p>
        </w:tc>
        <w:tc>
          <w:tcPr>
            <w:tcW w:w="1275" w:type="dxa"/>
            <w:tcBorders>
              <w:top w:val="nil"/>
              <w:left w:val="nil"/>
              <w:bottom w:val="single" w:sz="4" w:space="0" w:color="auto"/>
              <w:right w:val="single" w:sz="4" w:space="0" w:color="auto"/>
            </w:tcBorders>
            <w:shd w:val="clear" w:color="auto" w:fill="auto"/>
            <w:noWrap/>
            <w:vAlign w:val="bottom"/>
            <w:hideMark/>
          </w:tcPr>
          <w:p w14:paraId="0E7E86B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28,184</w:t>
            </w:r>
          </w:p>
        </w:tc>
        <w:tc>
          <w:tcPr>
            <w:tcW w:w="714" w:type="dxa"/>
            <w:tcBorders>
              <w:top w:val="nil"/>
              <w:left w:val="nil"/>
              <w:bottom w:val="single" w:sz="4" w:space="0" w:color="auto"/>
              <w:right w:val="single" w:sz="4" w:space="0" w:color="auto"/>
            </w:tcBorders>
            <w:shd w:val="clear" w:color="auto" w:fill="auto"/>
            <w:noWrap/>
            <w:vAlign w:val="bottom"/>
            <w:hideMark/>
          </w:tcPr>
          <w:p w14:paraId="2703D7E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59%</w:t>
            </w:r>
          </w:p>
        </w:tc>
        <w:tc>
          <w:tcPr>
            <w:tcW w:w="1134" w:type="dxa"/>
            <w:tcBorders>
              <w:top w:val="nil"/>
              <w:left w:val="nil"/>
              <w:bottom w:val="single" w:sz="4" w:space="0" w:color="auto"/>
              <w:right w:val="single" w:sz="4" w:space="0" w:color="auto"/>
            </w:tcBorders>
            <w:shd w:val="clear" w:color="auto" w:fill="auto"/>
            <w:noWrap/>
            <w:vAlign w:val="bottom"/>
            <w:hideMark/>
          </w:tcPr>
          <w:p w14:paraId="420B2133" w14:textId="63F63384"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5A94B47E"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F65BF49"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K</w:t>
            </w:r>
          </w:p>
        </w:tc>
        <w:tc>
          <w:tcPr>
            <w:tcW w:w="1440" w:type="dxa"/>
            <w:tcBorders>
              <w:top w:val="nil"/>
              <w:left w:val="nil"/>
              <w:bottom w:val="single" w:sz="4" w:space="0" w:color="auto"/>
              <w:right w:val="single" w:sz="4" w:space="0" w:color="auto"/>
            </w:tcBorders>
            <w:shd w:val="clear" w:color="auto" w:fill="auto"/>
            <w:noWrap/>
            <w:vAlign w:val="bottom"/>
            <w:hideMark/>
          </w:tcPr>
          <w:p w14:paraId="6D6817C7"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ANC-I</w:t>
            </w:r>
          </w:p>
        </w:tc>
        <w:tc>
          <w:tcPr>
            <w:tcW w:w="714" w:type="dxa"/>
            <w:tcBorders>
              <w:top w:val="nil"/>
              <w:left w:val="nil"/>
              <w:bottom w:val="single" w:sz="4" w:space="0" w:color="auto"/>
              <w:right w:val="single" w:sz="4" w:space="0" w:color="auto"/>
            </w:tcBorders>
            <w:shd w:val="clear" w:color="auto" w:fill="auto"/>
            <w:noWrap/>
            <w:vAlign w:val="bottom"/>
            <w:hideMark/>
          </w:tcPr>
          <w:p w14:paraId="4D651957" w14:textId="6268A68B"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0.468</w:t>
            </w:r>
          </w:p>
        </w:tc>
        <w:tc>
          <w:tcPr>
            <w:tcW w:w="1134" w:type="dxa"/>
            <w:tcBorders>
              <w:top w:val="nil"/>
              <w:left w:val="nil"/>
              <w:bottom w:val="single" w:sz="4" w:space="0" w:color="auto"/>
              <w:right w:val="single" w:sz="4" w:space="0" w:color="auto"/>
            </w:tcBorders>
            <w:shd w:val="clear" w:color="auto" w:fill="auto"/>
            <w:noWrap/>
            <w:vAlign w:val="bottom"/>
            <w:hideMark/>
          </w:tcPr>
          <w:p w14:paraId="3A89F5B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60.311</w:t>
            </w:r>
          </w:p>
        </w:tc>
        <w:tc>
          <w:tcPr>
            <w:tcW w:w="709" w:type="dxa"/>
            <w:tcBorders>
              <w:top w:val="nil"/>
              <w:left w:val="nil"/>
              <w:bottom w:val="single" w:sz="4" w:space="0" w:color="auto"/>
              <w:right w:val="single" w:sz="4" w:space="0" w:color="auto"/>
            </w:tcBorders>
            <w:shd w:val="clear" w:color="auto" w:fill="auto"/>
            <w:noWrap/>
            <w:vAlign w:val="bottom"/>
            <w:hideMark/>
          </w:tcPr>
          <w:p w14:paraId="59A583B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2903</w:t>
            </w:r>
          </w:p>
        </w:tc>
        <w:tc>
          <w:tcPr>
            <w:tcW w:w="992" w:type="dxa"/>
            <w:tcBorders>
              <w:top w:val="nil"/>
              <w:left w:val="nil"/>
              <w:bottom w:val="single" w:sz="4" w:space="0" w:color="auto"/>
              <w:right w:val="single" w:sz="4" w:space="0" w:color="auto"/>
            </w:tcBorders>
            <w:shd w:val="clear" w:color="auto" w:fill="auto"/>
            <w:noWrap/>
            <w:vAlign w:val="bottom"/>
            <w:hideMark/>
          </w:tcPr>
          <w:p w14:paraId="3DBBE45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4.784</w:t>
            </w:r>
          </w:p>
        </w:tc>
        <w:tc>
          <w:tcPr>
            <w:tcW w:w="1276" w:type="dxa"/>
            <w:tcBorders>
              <w:top w:val="nil"/>
              <w:left w:val="nil"/>
              <w:bottom w:val="single" w:sz="4" w:space="0" w:color="auto"/>
              <w:right w:val="single" w:sz="4" w:space="0" w:color="auto"/>
            </w:tcBorders>
            <w:shd w:val="clear" w:color="auto" w:fill="auto"/>
            <w:noWrap/>
            <w:vAlign w:val="bottom"/>
            <w:hideMark/>
          </w:tcPr>
          <w:p w14:paraId="6C32DE86"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135.21</w:t>
            </w:r>
          </w:p>
        </w:tc>
        <w:tc>
          <w:tcPr>
            <w:tcW w:w="1275" w:type="dxa"/>
            <w:tcBorders>
              <w:top w:val="nil"/>
              <w:left w:val="nil"/>
              <w:bottom w:val="single" w:sz="4" w:space="0" w:color="auto"/>
              <w:right w:val="single" w:sz="4" w:space="0" w:color="auto"/>
            </w:tcBorders>
            <w:shd w:val="clear" w:color="auto" w:fill="auto"/>
            <w:noWrap/>
            <w:vAlign w:val="bottom"/>
            <w:hideMark/>
          </w:tcPr>
          <w:p w14:paraId="768FB87B"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28,757</w:t>
            </w:r>
          </w:p>
        </w:tc>
        <w:tc>
          <w:tcPr>
            <w:tcW w:w="714" w:type="dxa"/>
            <w:tcBorders>
              <w:top w:val="nil"/>
              <w:left w:val="nil"/>
              <w:bottom w:val="single" w:sz="4" w:space="0" w:color="auto"/>
              <w:right w:val="single" w:sz="4" w:space="0" w:color="auto"/>
            </w:tcBorders>
            <w:shd w:val="clear" w:color="auto" w:fill="auto"/>
            <w:noWrap/>
            <w:vAlign w:val="bottom"/>
            <w:hideMark/>
          </w:tcPr>
          <w:p w14:paraId="02A545F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61%</w:t>
            </w:r>
          </w:p>
        </w:tc>
        <w:tc>
          <w:tcPr>
            <w:tcW w:w="1134" w:type="dxa"/>
            <w:tcBorders>
              <w:top w:val="nil"/>
              <w:left w:val="nil"/>
              <w:bottom w:val="single" w:sz="4" w:space="0" w:color="auto"/>
              <w:right w:val="single" w:sz="4" w:space="0" w:color="auto"/>
            </w:tcBorders>
            <w:shd w:val="clear" w:color="auto" w:fill="auto"/>
            <w:noWrap/>
            <w:vAlign w:val="bottom"/>
            <w:hideMark/>
          </w:tcPr>
          <w:p w14:paraId="1601B54B" w14:textId="5A76D7E1"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5874AED6"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5DD3319"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K</w:t>
            </w:r>
          </w:p>
        </w:tc>
        <w:tc>
          <w:tcPr>
            <w:tcW w:w="1440" w:type="dxa"/>
            <w:tcBorders>
              <w:top w:val="nil"/>
              <w:left w:val="nil"/>
              <w:bottom w:val="single" w:sz="4" w:space="0" w:color="auto"/>
              <w:right w:val="single" w:sz="4" w:space="0" w:color="auto"/>
            </w:tcBorders>
            <w:shd w:val="clear" w:color="auto" w:fill="auto"/>
            <w:noWrap/>
            <w:vAlign w:val="bottom"/>
            <w:hideMark/>
          </w:tcPr>
          <w:p w14:paraId="61FDFA15"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IC0024</w:t>
            </w:r>
          </w:p>
        </w:tc>
        <w:tc>
          <w:tcPr>
            <w:tcW w:w="714" w:type="dxa"/>
            <w:tcBorders>
              <w:top w:val="nil"/>
              <w:left w:val="nil"/>
              <w:bottom w:val="single" w:sz="4" w:space="0" w:color="auto"/>
              <w:right w:val="single" w:sz="4" w:space="0" w:color="auto"/>
            </w:tcBorders>
            <w:shd w:val="clear" w:color="auto" w:fill="auto"/>
            <w:noWrap/>
            <w:vAlign w:val="bottom"/>
            <w:hideMark/>
          </w:tcPr>
          <w:p w14:paraId="676FD3B7" w14:textId="34CF2F39"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0.468</w:t>
            </w:r>
          </w:p>
        </w:tc>
        <w:tc>
          <w:tcPr>
            <w:tcW w:w="1134" w:type="dxa"/>
            <w:tcBorders>
              <w:top w:val="nil"/>
              <w:left w:val="nil"/>
              <w:bottom w:val="single" w:sz="4" w:space="0" w:color="auto"/>
              <w:right w:val="single" w:sz="4" w:space="0" w:color="auto"/>
            </w:tcBorders>
            <w:shd w:val="clear" w:color="auto" w:fill="auto"/>
            <w:noWrap/>
            <w:vAlign w:val="bottom"/>
            <w:hideMark/>
          </w:tcPr>
          <w:p w14:paraId="4819F66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58.867</w:t>
            </w:r>
          </w:p>
        </w:tc>
        <w:tc>
          <w:tcPr>
            <w:tcW w:w="709" w:type="dxa"/>
            <w:tcBorders>
              <w:top w:val="nil"/>
              <w:left w:val="nil"/>
              <w:bottom w:val="single" w:sz="4" w:space="0" w:color="auto"/>
              <w:right w:val="single" w:sz="4" w:space="0" w:color="auto"/>
            </w:tcBorders>
            <w:shd w:val="clear" w:color="auto" w:fill="auto"/>
            <w:noWrap/>
            <w:vAlign w:val="bottom"/>
            <w:hideMark/>
          </w:tcPr>
          <w:p w14:paraId="270E04D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832</w:t>
            </w:r>
          </w:p>
        </w:tc>
        <w:tc>
          <w:tcPr>
            <w:tcW w:w="992" w:type="dxa"/>
            <w:tcBorders>
              <w:top w:val="nil"/>
              <w:left w:val="nil"/>
              <w:bottom w:val="single" w:sz="4" w:space="0" w:color="auto"/>
              <w:right w:val="single" w:sz="4" w:space="0" w:color="auto"/>
            </w:tcBorders>
            <w:shd w:val="clear" w:color="auto" w:fill="auto"/>
            <w:noWrap/>
            <w:vAlign w:val="bottom"/>
            <w:hideMark/>
          </w:tcPr>
          <w:p w14:paraId="5FDB7906"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19.705</w:t>
            </w:r>
          </w:p>
        </w:tc>
        <w:tc>
          <w:tcPr>
            <w:tcW w:w="1276" w:type="dxa"/>
            <w:tcBorders>
              <w:top w:val="nil"/>
              <w:left w:val="nil"/>
              <w:bottom w:val="single" w:sz="4" w:space="0" w:color="auto"/>
              <w:right w:val="single" w:sz="4" w:space="0" w:color="auto"/>
            </w:tcBorders>
            <w:shd w:val="clear" w:color="auto" w:fill="auto"/>
            <w:noWrap/>
            <w:vAlign w:val="bottom"/>
            <w:hideMark/>
          </w:tcPr>
          <w:p w14:paraId="01BED6B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158.98</w:t>
            </w:r>
          </w:p>
        </w:tc>
        <w:tc>
          <w:tcPr>
            <w:tcW w:w="1275" w:type="dxa"/>
            <w:tcBorders>
              <w:top w:val="nil"/>
              <w:left w:val="nil"/>
              <w:bottom w:val="single" w:sz="4" w:space="0" w:color="auto"/>
              <w:right w:val="single" w:sz="4" w:space="0" w:color="auto"/>
            </w:tcBorders>
            <w:shd w:val="clear" w:color="auto" w:fill="auto"/>
            <w:noWrap/>
            <w:vAlign w:val="bottom"/>
            <w:hideMark/>
          </w:tcPr>
          <w:p w14:paraId="1140D84B"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6,874</w:t>
            </w:r>
          </w:p>
        </w:tc>
        <w:tc>
          <w:tcPr>
            <w:tcW w:w="714" w:type="dxa"/>
            <w:tcBorders>
              <w:top w:val="nil"/>
              <w:left w:val="nil"/>
              <w:bottom w:val="single" w:sz="4" w:space="0" w:color="auto"/>
              <w:right w:val="single" w:sz="4" w:space="0" w:color="auto"/>
            </w:tcBorders>
            <w:shd w:val="clear" w:color="auto" w:fill="auto"/>
            <w:noWrap/>
            <w:vAlign w:val="bottom"/>
            <w:hideMark/>
          </w:tcPr>
          <w:p w14:paraId="7FB6819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96%</w:t>
            </w:r>
          </w:p>
        </w:tc>
        <w:tc>
          <w:tcPr>
            <w:tcW w:w="1134" w:type="dxa"/>
            <w:tcBorders>
              <w:top w:val="nil"/>
              <w:left w:val="nil"/>
              <w:bottom w:val="single" w:sz="4" w:space="0" w:color="auto"/>
              <w:right w:val="single" w:sz="4" w:space="0" w:color="auto"/>
            </w:tcBorders>
            <w:shd w:val="clear" w:color="auto" w:fill="auto"/>
            <w:noWrap/>
            <w:vAlign w:val="bottom"/>
            <w:hideMark/>
          </w:tcPr>
          <w:p w14:paraId="0D282734" w14:textId="4765FBEA"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51B80C80"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F642362"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L</w:t>
            </w:r>
          </w:p>
        </w:tc>
        <w:tc>
          <w:tcPr>
            <w:tcW w:w="1440" w:type="dxa"/>
            <w:tcBorders>
              <w:top w:val="nil"/>
              <w:left w:val="nil"/>
              <w:bottom w:val="single" w:sz="4" w:space="0" w:color="auto"/>
              <w:right w:val="single" w:sz="4" w:space="0" w:color="auto"/>
            </w:tcBorders>
            <w:shd w:val="clear" w:color="auto" w:fill="auto"/>
            <w:noWrap/>
            <w:vAlign w:val="bottom"/>
            <w:hideMark/>
          </w:tcPr>
          <w:p w14:paraId="0FAE1FB3"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IC0001</w:t>
            </w:r>
          </w:p>
        </w:tc>
        <w:tc>
          <w:tcPr>
            <w:tcW w:w="714" w:type="dxa"/>
            <w:tcBorders>
              <w:top w:val="nil"/>
              <w:left w:val="nil"/>
              <w:bottom w:val="single" w:sz="4" w:space="0" w:color="auto"/>
              <w:right w:val="single" w:sz="4" w:space="0" w:color="auto"/>
            </w:tcBorders>
            <w:shd w:val="clear" w:color="auto" w:fill="auto"/>
            <w:noWrap/>
            <w:vAlign w:val="bottom"/>
            <w:hideMark/>
          </w:tcPr>
          <w:p w14:paraId="2602D93D" w14:textId="278161B1"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0.454</w:t>
            </w:r>
          </w:p>
        </w:tc>
        <w:tc>
          <w:tcPr>
            <w:tcW w:w="1134" w:type="dxa"/>
            <w:tcBorders>
              <w:top w:val="nil"/>
              <w:left w:val="nil"/>
              <w:bottom w:val="single" w:sz="4" w:space="0" w:color="auto"/>
              <w:right w:val="single" w:sz="4" w:space="0" w:color="auto"/>
            </w:tcBorders>
            <w:shd w:val="clear" w:color="auto" w:fill="auto"/>
            <w:noWrap/>
            <w:vAlign w:val="bottom"/>
            <w:hideMark/>
          </w:tcPr>
          <w:p w14:paraId="5654D06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50.902</w:t>
            </w:r>
          </w:p>
        </w:tc>
        <w:tc>
          <w:tcPr>
            <w:tcW w:w="709" w:type="dxa"/>
            <w:tcBorders>
              <w:top w:val="nil"/>
              <w:left w:val="nil"/>
              <w:bottom w:val="single" w:sz="4" w:space="0" w:color="auto"/>
              <w:right w:val="single" w:sz="4" w:space="0" w:color="auto"/>
            </w:tcBorders>
            <w:shd w:val="clear" w:color="auto" w:fill="auto"/>
            <w:noWrap/>
            <w:vAlign w:val="bottom"/>
            <w:hideMark/>
          </w:tcPr>
          <w:p w14:paraId="0ECADD3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2008</w:t>
            </w:r>
          </w:p>
        </w:tc>
        <w:tc>
          <w:tcPr>
            <w:tcW w:w="992" w:type="dxa"/>
            <w:tcBorders>
              <w:top w:val="nil"/>
              <w:left w:val="nil"/>
              <w:bottom w:val="single" w:sz="4" w:space="0" w:color="auto"/>
              <w:right w:val="single" w:sz="4" w:space="0" w:color="auto"/>
            </w:tcBorders>
            <w:shd w:val="clear" w:color="auto" w:fill="auto"/>
            <w:noWrap/>
            <w:vAlign w:val="bottom"/>
            <w:hideMark/>
          </w:tcPr>
          <w:p w14:paraId="1794BDB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4.997</w:t>
            </w:r>
          </w:p>
        </w:tc>
        <w:tc>
          <w:tcPr>
            <w:tcW w:w="1276" w:type="dxa"/>
            <w:tcBorders>
              <w:top w:val="nil"/>
              <w:left w:val="nil"/>
              <w:bottom w:val="single" w:sz="4" w:space="0" w:color="auto"/>
              <w:right w:val="single" w:sz="4" w:space="0" w:color="auto"/>
            </w:tcBorders>
            <w:shd w:val="clear" w:color="auto" w:fill="auto"/>
            <w:noWrap/>
            <w:vAlign w:val="bottom"/>
            <w:hideMark/>
          </w:tcPr>
          <w:p w14:paraId="403E638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196.4</w:t>
            </w:r>
          </w:p>
        </w:tc>
        <w:tc>
          <w:tcPr>
            <w:tcW w:w="1275" w:type="dxa"/>
            <w:tcBorders>
              <w:top w:val="nil"/>
              <w:left w:val="nil"/>
              <w:bottom w:val="single" w:sz="4" w:space="0" w:color="auto"/>
              <w:right w:val="single" w:sz="4" w:space="0" w:color="auto"/>
            </w:tcBorders>
            <w:shd w:val="clear" w:color="auto" w:fill="auto"/>
            <w:noWrap/>
            <w:vAlign w:val="bottom"/>
            <w:hideMark/>
          </w:tcPr>
          <w:p w14:paraId="347C1FC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26,425</w:t>
            </w:r>
          </w:p>
        </w:tc>
        <w:tc>
          <w:tcPr>
            <w:tcW w:w="714" w:type="dxa"/>
            <w:tcBorders>
              <w:top w:val="nil"/>
              <w:left w:val="nil"/>
              <w:bottom w:val="single" w:sz="4" w:space="0" w:color="auto"/>
              <w:right w:val="single" w:sz="4" w:space="0" w:color="auto"/>
            </w:tcBorders>
            <w:shd w:val="clear" w:color="auto" w:fill="auto"/>
            <w:noWrap/>
            <w:vAlign w:val="bottom"/>
            <w:hideMark/>
          </w:tcPr>
          <w:p w14:paraId="18DC2648"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73%</w:t>
            </w:r>
          </w:p>
        </w:tc>
        <w:tc>
          <w:tcPr>
            <w:tcW w:w="1134" w:type="dxa"/>
            <w:tcBorders>
              <w:top w:val="nil"/>
              <w:left w:val="nil"/>
              <w:bottom w:val="single" w:sz="4" w:space="0" w:color="auto"/>
              <w:right w:val="single" w:sz="4" w:space="0" w:color="auto"/>
            </w:tcBorders>
            <w:shd w:val="clear" w:color="auto" w:fill="auto"/>
            <w:noWrap/>
            <w:vAlign w:val="bottom"/>
            <w:hideMark/>
          </w:tcPr>
          <w:p w14:paraId="58DDD819" w14:textId="2EA0C6AF"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71C697EB"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CC4670A"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L</w:t>
            </w:r>
          </w:p>
        </w:tc>
        <w:tc>
          <w:tcPr>
            <w:tcW w:w="1440" w:type="dxa"/>
            <w:tcBorders>
              <w:top w:val="nil"/>
              <w:left w:val="nil"/>
              <w:bottom w:val="single" w:sz="4" w:space="0" w:color="auto"/>
              <w:right w:val="single" w:sz="4" w:space="0" w:color="auto"/>
            </w:tcBorders>
            <w:shd w:val="clear" w:color="auto" w:fill="auto"/>
            <w:noWrap/>
            <w:vAlign w:val="bottom"/>
            <w:hideMark/>
          </w:tcPr>
          <w:p w14:paraId="35B1AA9F"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IC0010</w:t>
            </w:r>
          </w:p>
        </w:tc>
        <w:tc>
          <w:tcPr>
            <w:tcW w:w="714" w:type="dxa"/>
            <w:tcBorders>
              <w:top w:val="nil"/>
              <w:left w:val="nil"/>
              <w:bottom w:val="single" w:sz="4" w:space="0" w:color="auto"/>
              <w:right w:val="single" w:sz="4" w:space="0" w:color="auto"/>
            </w:tcBorders>
            <w:shd w:val="clear" w:color="auto" w:fill="auto"/>
            <w:noWrap/>
            <w:vAlign w:val="bottom"/>
            <w:hideMark/>
          </w:tcPr>
          <w:p w14:paraId="7BEB743E" w14:textId="68549F00"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0.454</w:t>
            </w:r>
          </w:p>
        </w:tc>
        <w:tc>
          <w:tcPr>
            <w:tcW w:w="1134" w:type="dxa"/>
            <w:tcBorders>
              <w:top w:val="nil"/>
              <w:left w:val="nil"/>
              <w:bottom w:val="single" w:sz="4" w:space="0" w:color="auto"/>
              <w:right w:val="single" w:sz="4" w:space="0" w:color="auto"/>
            </w:tcBorders>
            <w:shd w:val="clear" w:color="auto" w:fill="auto"/>
            <w:noWrap/>
            <w:vAlign w:val="bottom"/>
            <w:hideMark/>
          </w:tcPr>
          <w:p w14:paraId="12D7709A"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51.536</w:t>
            </w:r>
          </w:p>
        </w:tc>
        <w:tc>
          <w:tcPr>
            <w:tcW w:w="709" w:type="dxa"/>
            <w:tcBorders>
              <w:top w:val="nil"/>
              <w:left w:val="nil"/>
              <w:bottom w:val="single" w:sz="4" w:space="0" w:color="auto"/>
              <w:right w:val="single" w:sz="4" w:space="0" w:color="auto"/>
            </w:tcBorders>
            <w:shd w:val="clear" w:color="auto" w:fill="auto"/>
            <w:noWrap/>
            <w:vAlign w:val="bottom"/>
            <w:hideMark/>
          </w:tcPr>
          <w:p w14:paraId="6E07840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2437</w:t>
            </w:r>
          </w:p>
        </w:tc>
        <w:tc>
          <w:tcPr>
            <w:tcW w:w="992" w:type="dxa"/>
            <w:tcBorders>
              <w:top w:val="nil"/>
              <w:left w:val="nil"/>
              <w:bottom w:val="single" w:sz="4" w:space="0" w:color="auto"/>
              <w:right w:val="single" w:sz="4" w:space="0" w:color="auto"/>
            </w:tcBorders>
            <w:shd w:val="clear" w:color="auto" w:fill="auto"/>
            <w:noWrap/>
            <w:vAlign w:val="bottom"/>
            <w:hideMark/>
          </w:tcPr>
          <w:p w14:paraId="3160262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4.283</w:t>
            </w:r>
          </w:p>
        </w:tc>
        <w:tc>
          <w:tcPr>
            <w:tcW w:w="1276" w:type="dxa"/>
            <w:tcBorders>
              <w:top w:val="nil"/>
              <w:left w:val="nil"/>
              <w:bottom w:val="single" w:sz="4" w:space="0" w:color="auto"/>
              <w:right w:val="single" w:sz="4" w:space="0" w:color="auto"/>
            </w:tcBorders>
            <w:shd w:val="clear" w:color="auto" w:fill="auto"/>
            <w:noWrap/>
            <w:vAlign w:val="bottom"/>
            <w:hideMark/>
          </w:tcPr>
          <w:p w14:paraId="50A58A7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64.47</w:t>
            </w:r>
          </w:p>
        </w:tc>
        <w:tc>
          <w:tcPr>
            <w:tcW w:w="1275" w:type="dxa"/>
            <w:tcBorders>
              <w:top w:val="nil"/>
              <w:left w:val="nil"/>
              <w:bottom w:val="single" w:sz="4" w:space="0" w:color="auto"/>
              <w:right w:val="single" w:sz="4" w:space="0" w:color="auto"/>
            </w:tcBorders>
            <w:shd w:val="clear" w:color="auto" w:fill="auto"/>
            <w:noWrap/>
            <w:vAlign w:val="bottom"/>
            <w:hideMark/>
          </w:tcPr>
          <w:p w14:paraId="79BD528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29,058</w:t>
            </w:r>
          </w:p>
        </w:tc>
        <w:tc>
          <w:tcPr>
            <w:tcW w:w="714" w:type="dxa"/>
            <w:tcBorders>
              <w:top w:val="nil"/>
              <w:left w:val="nil"/>
              <w:bottom w:val="single" w:sz="4" w:space="0" w:color="auto"/>
              <w:right w:val="single" w:sz="4" w:space="0" w:color="auto"/>
            </w:tcBorders>
            <w:shd w:val="clear" w:color="auto" w:fill="auto"/>
            <w:noWrap/>
            <w:vAlign w:val="bottom"/>
            <w:hideMark/>
          </w:tcPr>
          <w:p w14:paraId="6F136BA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68%</w:t>
            </w:r>
          </w:p>
        </w:tc>
        <w:tc>
          <w:tcPr>
            <w:tcW w:w="1134" w:type="dxa"/>
            <w:tcBorders>
              <w:top w:val="nil"/>
              <w:left w:val="nil"/>
              <w:bottom w:val="single" w:sz="4" w:space="0" w:color="auto"/>
              <w:right w:val="single" w:sz="4" w:space="0" w:color="auto"/>
            </w:tcBorders>
            <w:shd w:val="clear" w:color="auto" w:fill="auto"/>
            <w:noWrap/>
            <w:vAlign w:val="bottom"/>
            <w:hideMark/>
          </w:tcPr>
          <w:p w14:paraId="69941A6C" w14:textId="131BD809"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1117D6EB"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ABF07C8"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L</w:t>
            </w:r>
          </w:p>
        </w:tc>
        <w:tc>
          <w:tcPr>
            <w:tcW w:w="1440" w:type="dxa"/>
            <w:tcBorders>
              <w:top w:val="nil"/>
              <w:left w:val="nil"/>
              <w:bottom w:val="single" w:sz="4" w:space="0" w:color="auto"/>
              <w:right w:val="single" w:sz="4" w:space="0" w:color="auto"/>
            </w:tcBorders>
            <w:shd w:val="clear" w:color="auto" w:fill="auto"/>
            <w:noWrap/>
            <w:vAlign w:val="bottom"/>
            <w:hideMark/>
          </w:tcPr>
          <w:p w14:paraId="3D9A75C6"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IC0034</w:t>
            </w:r>
          </w:p>
        </w:tc>
        <w:tc>
          <w:tcPr>
            <w:tcW w:w="714" w:type="dxa"/>
            <w:tcBorders>
              <w:top w:val="nil"/>
              <w:left w:val="nil"/>
              <w:bottom w:val="single" w:sz="4" w:space="0" w:color="auto"/>
              <w:right w:val="single" w:sz="4" w:space="0" w:color="auto"/>
            </w:tcBorders>
            <w:shd w:val="clear" w:color="auto" w:fill="auto"/>
            <w:noWrap/>
            <w:vAlign w:val="bottom"/>
            <w:hideMark/>
          </w:tcPr>
          <w:p w14:paraId="69A4F8E8" w14:textId="700C8109"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0.454</w:t>
            </w:r>
          </w:p>
        </w:tc>
        <w:tc>
          <w:tcPr>
            <w:tcW w:w="1134" w:type="dxa"/>
            <w:tcBorders>
              <w:top w:val="nil"/>
              <w:left w:val="nil"/>
              <w:bottom w:val="single" w:sz="4" w:space="0" w:color="auto"/>
              <w:right w:val="single" w:sz="4" w:space="0" w:color="auto"/>
            </w:tcBorders>
            <w:shd w:val="clear" w:color="auto" w:fill="auto"/>
            <w:noWrap/>
            <w:vAlign w:val="bottom"/>
            <w:hideMark/>
          </w:tcPr>
          <w:p w14:paraId="78EDBD2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57.904</w:t>
            </w:r>
          </w:p>
        </w:tc>
        <w:tc>
          <w:tcPr>
            <w:tcW w:w="709" w:type="dxa"/>
            <w:tcBorders>
              <w:top w:val="nil"/>
              <w:left w:val="nil"/>
              <w:bottom w:val="single" w:sz="4" w:space="0" w:color="auto"/>
              <w:right w:val="single" w:sz="4" w:space="0" w:color="auto"/>
            </w:tcBorders>
            <w:shd w:val="clear" w:color="auto" w:fill="auto"/>
            <w:noWrap/>
            <w:vAlign w:val="bottom"/>
            <w:hideMark/>
          </w:tcPr>
          <w:p w14:paraId="537EC8C7"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556</w:t>
            </w:r>
          </w:p>
        </w:tc>
        <w:tc>
          <w:tcPr>
            <w:tcW w:w="992" w:type="dxa"/>
            <w:tcBorders>
              <w:top w:val="nil"/>
              <w:left w:val="nil"/>
              <w:bottom w:val="single" w:sz="4" w:space="0" w:color="auto"/>
              <w:right w:val="single" w:sz="4" w:space="0" w:color="auto"/>
            </w:tcBorders>
            <w:shd w:val="clear" w:color="auto" w:fill="auto"/>
            <w:noWrap/>
            <w:vAlign w:val="bottom"/>
            <w:hideMark/>
          </w:tcPr>
          <w:p w14:paraId="41E94FF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29.686</w:t>
            </w:r>
          </w:p>
        </w:tc>
        <w:tc>
          <w:tcPr>
            <w:tcW w:w="1276" w:type="dxa"/>
            <w:tcBorders>
              <w:top w:val="nil"/>
              <w:left w:val="nil"/>
              <w:bottom w:val="single" w:sz="4" w:space="0" w:color="auto"/>
              <w:right w:val="single" w:sz="4" w:space="0" w:color="auto"/>
            </w:tcBorders>
            <w:shd w:val="clear" w:color="auto" w:fill="auto"/>
            <w:noWrap/>
            <w:vAlign w:val="bottom"/>
            <w:hideMark/>
          </w:tcPr>
          <w:p w14:paraId="2EAC754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173.02</w:t>
            </w:r>
          </w:p>
        </w:tc>
        <w:tc>
          <w:tcPr>
            <w:tcW w:w="1275" w:type="dxa"/>
            <w:tcBorders>
              <w:top w:val="nil"/>
              <w:left w:val="nil"/>
              <w:bottom w:val="single" w:sz="4" w:space="0" w:color="auto"/>
              <w:right w:val="single" w:sz="4" w:space="0" w:color="auto"/>
            </w:tcBorders>
            <w:shd w:val="clear" w:color="auto" w:fill="auto"/>
            <w:noWrap/>
            <w:vAlign w:val="bottom"/>
            <w:hideMark/>
          </w:tcPr>
          <w:p w14:paraId="291B8BB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4,137</w:t>
            </w:r>
          </w:p>
        </w:tc>
        <w:tc>
          <w:tcPr>
            <w:tcW w:w="714" w:type="dxa"/>
            <w:tcBorders>
              <w:top w:val="nil"/>
              <w:left w:val="nil"/>
              <w:bottom w:val="single" w:sz="4" w:space="0" w:color="auto"/>
              <w:right w:val="single" w:sz="4" w:space="0" w:color="auto"/>
            </w:tcBorders>
            <w:shd w:val="clear" w:color="auto" w:fill="auto"/>
            <w:noWrap/>
            <w:vAlign w:val="bottom"/>
            <w:hideMark/>
          </w:tcPr>
          <w:p w14:paraId="20CAE4E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97%</w:t>
            </w:r>
          </w:p>
        </w:tc>
        <w:tc>
          <w:tcPr>
            <w:tcW w:w="1134" w:type="dxa"/>
            <w:tcBorders>
              <w:top w:val="nil"/>
              <w:left w:val="nil"/>
              <w:bottom w:val="single" w:sz="4" w:space="0" w:color="auto"/>
              <w:right w:val="single" w:sz="4" w:space="0" w:color="auto"/>
            </w:tcBorders>
            <w:shd w:val="clear" w:color="auto" w:fill="auto"/>
            <w:noWrap/>
            <w:vAlign w:val="bottom"/>
            <w:hideMark/>
          </w:tcPr>
          <w:p w14:paraId="36E52DB9" w14:textId="0D234459"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69832C50"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A9CBE80"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M</w:t>
            </w:r>
          </w:p>
        </w:tc>
        <w:tc>
          <w:tcPr>
            <w:tcW w:w="1440" w:type="dxa"/>
            <w:tcBorders>
              <w:top w:val="nil"/>
              <w:left w:val="nil"/>
              <w:bottom w:val="single" w:sz="4" w:space="0" w:color="auto"/>
              <w:right w:val="single" w:sz="4" w:space="0" w:color="auto"/>
            </w:tcBorders>
            <w:shd w:val="clear" w:color="auto" w:fill="auto"/>
            <w:noWrap/>
            <w:vAlign w:val="bottom"/>
            <w:hideMark/>
          </w:tcPr>
          <w:p w14:paraId="4A451921"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IC0027</w:t>
            </w:r>
          </w:p>
        </w:tc>
        <w:tc>
          <w:tcPr>
            <w:tcW w:w="714" w:type="dxa"/>
            <w:tcBorders>
              <w:top w:val="nil"/>
              <w:left w:val="nil"/>
              <w:bottom w:val="single" w:sz="4" w:space="0" w:color="auto"/>
              <w:right w:val="single" w:sz="4" w:space="0" w:color="auto"/>
            </w:tcBorders>
            <w:shd w:val="clear" w:color="auto" w:fill="auto"/>
            <w:noWrap/>
            <w:vAlign w:val="bottom"/>
            <w:hideMark/>
          </w:tcPr>
          <w:p w14:paraId="57E1DEA7" w14:textId="6E884883"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0.455</w:t>
            </w:r>
          </w:p>
        </w:tc>
        <w:tc>
          <w:tcPr>
            <w:tcW w:w="1134" w:type="dxa"/>
            <w:tcBorders>
              <w:top w:val="nil"/>
              <w:left w:val="nil"/>
              <w:bottom w:val="single" w:sz="4" w:space="0" w:color="auto"/>
              <w:right w:val="single" w:sz="4" w:space="0" w:color="auto"/>
            </w:tcBorders>
            <w:shd w:val="clear" w:color="auto" w:fill="auto"/>
            <w:noWrap/>
            <w:vAlign w:val="bottom"/>
            <w:hideMark/>
          </w:tcPr>
          <w:p w14:paraId="0F279A7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51.309</w:t>
            </w:r>
          </w:p>
        </w:tc>
        <w:tc>
          <w:tcPr>
            <w:tcW w:w="709" w:type="dxa"/>
            <w:tcBorders>
              <w:top w:val="nil"/>
              <w:left w:val="nil"/>
              <w:bottom w:val="single" w:sz="4" w:space="0" w:color="auto"/>
              <w:right w:val="single" w:sz="4" w:space="0" w:color="auto"/>
            </w:tcBorders>
            <w:shd w:val="clear" w:color="auto" w:fill="auto"/>
            <w:noWrap/>
            <w:vAlign w:val="bottom"/>
            <w:hideMark/>
          </w:tcPr>
          <w:p w14:paraId="7D5C987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2237</w:t>
            </w:r>
          </w:p>
        </w:tc>
        <w:tc>
          <w:tcPr>
            <w:tcW w:w="992" w:type="dxa"/>
            <w:tcBorders>
              <w:top w:val="nil"/>
              <w:left w:val="nil"/>
              <w:bottom w:val="single" w:sz="4" w:space="0" w:color="auto"/>
              <w:right w:val="single" w:sz="4" w:space="0" w:color="auto"/>
            </w:tcBorders>
            <w:shd w:val="clear" w:color="auto" w:fill="auto"/>
            <w:noWrap/>
            <w:vAlign w:val="bottom"/>
            <w:hideMark/>
          </w:tcPr>
          <w:p w14:paraId="645329DC"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4.735</w:t>
            </w:r>
          </w:p>
        </w:tc>
        <w:tc>
          <w:tcPr>
            <w:tcW w:w="1276" w:type="dxa"/>
            <w:tcBorders>
              <w:top w:val="nil"/>
              <w:left w:val="nil"/>
              <w:bottom w:val="single" w:sz="4" w:space="0" w:color="auto"/>
              <w:right w:val="single" w:sz="4" w:space="0" w:color="auto"/>
            </w:tcBorders>
            <w:shd w:val="clear" w:color="auto" w:fill="auto"/>
            <w:noWrap/>
            <w:vAlign w:val="bottom"/>
            <w:hideMark/>
          </w:tcPr>
          <w:p w14:paraId="6579C226"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87.86</w:t>
            </w:r>
          </w:p>
        </w:tc>
        <w:tc>
          <w:tcPr>
            <w:tcW w:w="1275" w:type="dxa"/>
            <w:tcBorders>
              <w:top w:val="nil"/>
              <w:left w:val="nil"/>
              <w:bottom w:val="single" w:sz="4" w:space="0" w:color="auto"/>
              <w:right w:val="single" w:sz="4" w:space="0" w:color="auto"/>
            </w:tcBorders>
            <w:shd w:val="clear" w:color="auto" w:fill="auto"/>
            <w:noWrap/>
            <w:vAlign w:val="bottom"/>
            <w:hideMark/>
          </w:tcPr>
          <w:p w14:paraId="0B1A14DC"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26,006</w:t>
            </w:r>
          </w:p>
        </w:tc>
        <w:tc>
          <w:tcPr>
            <w:tcW w:w="714" w:type="dxa"/>
            <w:tcBorders>
              <w:top w:val="nil"/>
              <w:left w:val="nil"/>
              <w:bottom w:val="single" w:sz="4" w:space="0" w:color="auto"/>
              <w:right w:val="single" w:sz="4" w:space="0" w:color="auto"/>
            </w:tcBorders>
            <w:shd w:val="clear" w:color="auto" w:fill="auto"/>
            <w:noWrap/>
            <w:vAlign w:val="bottom"/>
            <w:hideMark/>
          </w:tcPr>
          <w:p w14:paraId="029EE25D"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71%</w:t>
            </w:r>
          </w:p>
        </w:tc>
        <w:tc>
          <w:tcPr>
            <w:tcW w:w="1134" w:type="dxa"/>
            <w:tcBorders>
              <w:top w:val="nil"/>
              <w:left w:val="nil"/>
              <w:bottom w:val="single" w:sz="4" w:space="0" w:color="auto"/>
              <w:right w:val="single" w:sz="4" w:space="0" w:color="auto"/>
            </w:tcBorders>
            <w:shd w:val="clear" w:color="auto" w:fill="auto"/>
            <w:noWrap/>
            <w:vAlign w:val="bottom"/>
            <w:hideMark/>
          </w:tcPr>
          <w:p w14:paraId="629AD8FC" w14:textId="037A7875"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27874CB4"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847E110"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M</w:t>
            </w:r>
          </w:p>
        </w:tc>
        <w:tc>
          <w:tcPr>
            <w:tcW w:w="1440" w:type="dxa"/>
            <w:tcBorders>
              <w:top w:val="nil"/>
              <w:left w:val="nil"/>
              <w:bottom w:val="single" w:sz="4" w:space="0" w:color="auto"/>
              <w:right w:val="single" w:sz="4" w:space="0" w:color="auto"/>
            </w:tcBorders>
            <w:shd w:val="clear" w:color="auto" w:fill="auto"/>
            <w:noWrap/>
            <w:vAlign w:val="bottom"/>
            <w:hideMark/>
          </w:tcPr>
          <w:p w14:paraId="28920126"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IC0032</w:t>
            </w:r>
          </w:p>
        </w:tc>
        <w:tc>
          <w:tcPr>
            <w:tcW w:w="714" w:type="dxa"/>
            <w:tcBorders>
              <w:top w:val="nil"/>
              <w:left w:val="nil"/>
              <w:bottom w:val="single" w:sz="4" w:space="0" w:color="auto"/>
              <w:right w:val="single" w:sz="4" w:space="0" w:color="auto"/>
            </w:tcBorders>
            <w:shd w:val="clear" w:color="auto" w:fill="auto"/>
            <w:noWrap/>
            <w:vAlign w:val="bottom"/>
            <w:hideMark/>
          </w:tcPr>
          <w:p w14:paraId="0442DC96" w14:textId="0E04C53D"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0.455</w:t>
            </w:r>
          </w:p>
        </w:tc>
        <w:tc>
          <w:tcPr>
            <w:tcW w:w="1134" w:type="dxa"/>
            <w:tcBorders>
              <w:top w:val="nil"/>
              <w:left w:val="nil"/>
              <w:bottom w:val="single" w:sz="4" w:space="0" w:color="auto"/>
              <w:right w:val="single" w:sz="4" w:space="0" w:color="auto"/>
            </w:tcBorders>
            <w:shd w:val="clear" w:color="auto" w:fill="auto"/>
            <w:noWrap/>
            <w:vAlign w:val="bottom"/>
            <w:hideMark/>
          </w:tcPr>
          <w:p w14:paraId="1415087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50.924</w:t>
            </w:r>
          </w:p>
        </w:tc>
        <w:tc>
          <w:tcPr>
            <w:tcW w:w="709" w:type="dxa"/>
            <w:tcBorders>
              <w:top w:val="nil"/>
              <w:left w:val="nil"/>
              <w:bottom w:val="single" w:sz="4" w:space="0" w:color="auto"/>
              <w:right w:val="single" w:sz="4" w:space="0" w:color="auto"/>
            </w:tcBorders>
            <w:shd w:val="clear" w:color="auto" w:fill="auto"/>
            <w:noWrap/>
            <w:vAlign w:val="bottom"/>
            <w:hideMark/>
          </w:tcPr>
          <w:p w14:paraId="05F16F08"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2729</w:t>
            </w:r>
          </w:p>
        </w:tc>
        <w:tc>
          <w:tcPr>
            <w:tcW w:w="992" w:type="dxa"/>
            <w:tcBorders>
              <w:top w:val="nil"/>
              <w:left w:val="nil"/>
              <w:bottom w:val="single" w:sz="4" w:space="0" w:color="auto"/>
              <w:right w:val="single" w:sz="4" w:space="0" w:color="auto"/>
            </w:tcBorders>
            <w:shd w:val="clear" w:color="auto" w:fill="auto"/>
            <w:noWrap/>
            <w:vAlign w:val="bottom"/>
            <w:hideMark/>
          </w:tcPr>
          <w:p w14:paraId="1A3D3E2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3.576</w:t>
            </w:r>
          </w:p>
        </w:tc>
        <w:tc>
          <w:tcPr>
            <w:tcW w:w="1276" w:type="dxa"/>
            <w:tcBorders>
              <w:top w:val="nil"/>
              <w:left w:val="nil"/>
              <w:bottom w:val="single" w:sz="4" w:space="0" w:color="auto"/>
              <w:right w:val="single" w:sz="4" w:space="0" w:color="auto"/>
            </w:tcBorders>
            <w:shd w:val="clear" w:color="auto" w:fill="auto"/>
            <w:noWrap/>
            <w:vAlign w:val="bottom"/>
            <w:hideMark/>
          </w:tcPr>
          <w:p w14:paraId="3A872DF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91.68</w:t>
            </w:r>
          </w:p>
        </w:tc>
        <w:tc>
          <w:tcPr>
            <w:tcW w:w="1275" w:type="dxa"/>
            <w:tcBorders>
              <w:top w:val="nil"/>
              <w:left w:val="nil"/>
              <w:bottom w:val="single" w:sz="4" w:space="0" w:color="auto"/>
              <w:right w:val="single" w:sz="4" w:space="0" w:color="auto"/>
            </w:tcBorders>
            <w:shd w:val="clear" w:color="auto" w:fill="auto"/>
            <w:noWrap/>
            <w:vAlign w:val="bottom"/>
            <w:hideMark/>
          </w:tcPr>
          <w:p w14:paraId="6EFC6DD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32,725</w:t>
            </w:r>
          </w:p>
        </w:tc>
        <w:tc>
          <w:tcPr>
            <w:tcW w:w="714" w:type="dxa"/>
            <w:tcBorders>
              <w:top w:val="nil"/>
              <w:left w:val="nil"/>
              <w:bottom w:val="single" w:sz="4" w:space="0" w:color="auto"/>
              <w:right w:val="single" w:sz="4" w:space="0" w:color="auto"/>
            </w:tcBorders>
            <w:shd w:val="clear" w:color="auto" w:fill="auto"/>
            <w:noWrap/>
            <w:vAlign w:val="bottom"/>
            <w:hideMark/>
          </w:tcPr>
          <w:p w14:paraId="650DF77D"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62%</w:t>
            </w:r>
          </w:p>
        </w:tc>
        <w:tc>
          <w:tcPr>
            <w:tcW w:w="1134" w:type="dxa"/>
            <w:tcBorders>
              <w:top w:val="nil"/>
              <w:left w:val="nil"/>
              <w:bottom w:val="single" w:sz="4" w:space="0" w:color="auto"/>
              <w:right w:val="single" w:sz="4" w:space="0" w:color="auto"/>
            </w:tcBorders>
            <w:shd w:val="clear" w:color="auto" w:fill="auto"/>
            <w:noWrap/>
            <w:vAlign w:val="bottom"/>
            <w:hideMark/>
          </w:tcPr>
          <w:p w14:paraId="1A5AC6BF" w14:textId="2E4A5D23"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75171576"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C965B87"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M</w:t>
            </w:r>
          </w:p>
        </w:tc>
        <w:tc>
          <w:tcPr>
            <w:tcW w:w="1440" w:type="dxa"/>
            <w:tcBorders>
              <w:top w:val="nil"/>
              <w:left w:val="nil"/>
              <w:bottom w:val="single" w:sz="4" w:space="0" w:color="auto"/>
              <w:right w:val="single" w:sz="4" w:space="0" w:color="auto"/>
            </w:tcBorders>
            <w:shd w:val="clear" w:color="auto" w:fill="auto"/>
            <w:noWrap/>
            <w:vAlign w:val="bottom"/>
            <w:hideMark/>
          </w:tcPr>
          <w:p w14:paraId="7F41FE1D"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IC0033</w:t>
            </w:r>
          </w:p>
        </w:tc>
        <w:tc>
          <w:tcPr>
            <w:tcW w:w="714" w:type="dxa"/>
            <w:tcBorders>
              <w:top w:val="nil"/>
              <w:left w:val="nil"/>
              <w:bottom w:val="single" w:sz="4" w:space="0" w:color="auto"/>
              <w:right w:val="single" w:sz="4" w:space="0" w:color="auto"/>
            </w:tcBorders>
            <w:shd w:val="clear" w:color="auto" w:fill="auto"/>
            <w:noWrap/>
            <w:vAlign w:val="bottom"/>
            <w:hideMark/>
          </w:tcPr>
          <w:p w14:paraId="21BEA7F5" w14:textId="5BDC7D2B"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0.455</w:t>
            </w:r>
          </w:p>
        </w:tc>
        <w:tc>
          <w:tcPr>
            <w:tcW w:w="1134" w:type="dxa"/>
            <w:tcBorders>
              <w:top w:val="nil"/>
              <w:left w:val="nil"/>
              <w:bottom w:val="single" w:sz="4" w:space="0" w:color="auto"/>
              <w:right w:val="single" w:sz="4" w:space="0" w:color="auto"/>
            </w:tcBorders>
            <w:shd w:val="clear" w:color="auto" w:fill="auto"/>
            <w:noWrap/>
            <w:vAlign w:val="bottom"/>
            <w:hideMark/>
          </w:tcPr>
          <w:p w14:paraId="2A3E1A9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50.49</w:t>
            </w:r>
          </w:p>
        </w:tc>
        <w:tc>
          <w:tcPr>
            <w:tcW w:w="709" w:type="dxa"/>
            <w:tcBorders>
              <w:top w:val="nil"/>
              <w:left w:val="nil"/>
              <w:bottom w:val="single" w:sz="4" w:space="0" w:color="auto"/>
              <w:right w:val="single" w:sz="4" w:space="0" w:color="auto"/>
            </w:tcBorders>
            <w:shd w:val="clear" w:color="auto" w:fill="auto"/>
            <w:noWrap/>
            <w:vAlign w:val="bottom"/>
            <w:hideMark/>
          </w:tcPr>
          <w:p w14:paraId="2B8E589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2285</w:t>
            </w:r>
          </w:p>
        </w:tc>
        <w:tc>
          <w:tcPr>
            <w:tcW w:w="992" w:type="dxa"/>
            <w:tcBorders>
              <w:top w:val="nil"/>
              <w:left w:val="nil"/>
              <w:bottom w:val="single" w:sz="4" w:space="0" w:color="auto"/>
              <w:right w:val="single" w:sz="4" w:space="0" w:color="auto"/>
            </w:tcBorders>
            <w:shd w:val="clear" w:color="auto" w:fill="auto"/>
            <w:noWrap/>
            <w:vAlign w:val="bottom"/>
            <w:hideMark/>
          </w:tcPr>
          <w:p w14:paraId="0EE85A0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4.573</w:t>
            </w:r>
          </w:p>
        </w:tc>
        <w:tc>
          <w:tcPr>
            <w:tcW w:w="1276" w:type="dxa"/>
            <w:tcBorders>
              <w:top w:val="nil"/>
              <w:left w:val="nil"/>
              <w:bottom w:val="single" w:sz="4" w:space="0" w:color="auto"/>
              <w:right w:val="single" w:sz="4" w:space="0" w:color="auto"/>
            </w:tcBorders>
            <w:shd w:val="clear" w:color="auto" w:fill="auto"/>
            <w:noWrap/>
            <w:vAlign w:val="bottom"/>
            <w:hideMark/>
          </w:tcPr>
          <w:p w14:paraId="02D20CCB"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93.69</w:t>
            </w:r>
          </w:p>
        </w:tc>
        <w:tc>
          <w:tcPr>
            <w:tcW w:w="1275" w:type="dxa"/>
            <w:tcBorders>
              <w:top w:val="nil"/>
              <w:left w:val="nil"/>
              <w:bottom w:val="single" w:sz="4" w:space="0" w:color="auto"/>
              <w:right w:val="single" w:sz="4" w:space="0" w:color="auto"/>
            </w:tcBorders>
            <w:shd w:val="clear" w:color="auto" w:fill="auto"/>
            <w:noWrap/>
            <w:vAlign w:val="bottom"/>
            <w:hideMark/>
          </w:tcPr>
          <w:p w14:paraId="4F418A35"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2623</w:t>
            </w:r>
          </w:p>
        </w:tc>
        <w:tc>
          <w:tcPr>
            <w:tcW w:w="714" w:type="dxa"/>
            <w:tcBorders>
              <w:top w:val="nil"/>
              <w:left w:val="nil"/>
              <w:bottom w:val="single" w:sz="4" w:space="0" w:color="auto"/>
              <w:right w:val="single" w:sz="4" w:space="0" w:color="auto"/>
            </w:tcBorders>
            <w:shd w:val="clear" w:color="auto" w:fill="auto"/>
            <w:noWrap/>
            <w:vAlign w:val="bottom"/>
            <w:hideMark/>
          </w:tcPr>
          <w:p w14:paraId="205FF185"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68%</w:t>
            </w:r>
          </w:p>
        </w:tc>
        <w:tc>
          <w:tcPr>
            <w:tcW w:w="1134" w:type="dxa"/>
            <w:tcBorders>
              <w:top w:val="nil"/>
              <w:left w:val="nil"/>
              <w:bottom w:val="single" w:sz="4" w:space="0" w:color="auto"/>
              <w:right w:val="single" w:sz="4" w:space="0" w:color="auto"/>
            </w:tcBorders>
            <w:shd w:val="clear" w:color="auto" w:fill="auto"/>
            <w:noWrap/>
            <w:vAlign w:val="bottom"/>
            <w:hideMark/>
          </w:tcPr>
          <w:p w14:paraId="5DC54C90" w14:textId="7CDDEB88"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53A9B60F"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19F5851"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M</w:t>
            </w:r>
          </w:p>
        </w:tc>
        <w:tc>
          <w:tcPr>
            <w:tcW w:w="1440" w:type="dxa"/>
            <w:tcBorders>
              <w:top w:val="nil"/>
              <w:left w:val="nil"/>
              <w:bottom w:val="single" w:sz="4" w:space="0" w:color="auto"/>
              <w:right w:val="single" w:sz="4" w:space="0" w:color="auto"/>
            </w:tcBorders>
            <w:shd w:val="clear" w:color="auto" w:fill="auto"/>
            <w:noWrap/>
            <w:vAlign w:val="bottom"/>
            <w:hideMark/>
          </w:tcPr>
          <w:p w14:paraId="290BC610"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IC0038</w:t>
            </w:r>
          </w:p>
        </w:tc>
        <w:tc>
          <w:tcPr>
            <w:tcW w:w="714" w:type="dxa"/>
            <w:tcBorders>
              <w:top w:val="nil"/>
              <w:left w:val="nil"/>
              <w:bottom w:val="single" w:sz="4" w:space="0" w:color="auto"/>
              <w:right w:val="single" w:sz="4" w:space="0" w:color="auto"/>
            </w:tcBorders>
            <w:shd w:val="clear" w:color="auto" w:fill="auto"/>
            <w:noWrap/>
            <w:vAlign w:val="bottom"/>
            <w:hideMark/>
          </w:tcPr>
          <w:p w14:paraId="43BA14DA" w14:textId="4DFC5553"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0.454</w:t>
            </w:r>
          </w:p>
        </w:tc>
        <w:tc>
          <w:tcPr>
            <w:tcW w:w="1134" w:type="dxa"/>
            <w:tcBorders>
              <w:top w:val="nil"/>
              <w:left w:val="nil"/>
              <w:bottom w:val="single" w:sz="4" w:space="0" w:color="auto"/>
              <w:right w:val="single" w:sz="4" w:space="0" w:color="auto"/>
            </w:tcBorders>
            <w:shd w:val="clear" w:color="auto" w:fill="auto"/>
            <w:noWrap/>
            <w:vAlign w:val="bottom"/>
            <w:hideMark/>
          </w:tcPr>
          <w:p w14:paraId="54BEBC25"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52.832</w:t>
            </w:r>
          </w:p>
        </w:tc>
        <w:tc>
          <w:tcPr>
            <w:tcW w:w="709" w:type="dxa"/>
            <w:tcBorders>
              <w:top w:val="nil"/>
              <w:left w:val="nil"/>
              <w:bottom w:val="single" w:sz="4" w:space="0" w:color="auto"/>
              <w:right w:val="single" w:sz="4" w:space="0" w:color="auto"/>
            </w:tcBorders>
            <w:shd w:val="clear" w:color="auto" w:fill="auto"/>
            <w:noWrap/>
            <w:vAlign w:val="bottom"/>
            <w:hideMark/>
          </w:tcPr>
          <w:p w14:paraId="3444C63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2442</w:t>
            </w:r>
          </w:p>
        </w:tc>
        <w:tc>
          <w:tcPr>
            <w:tcW w:w="992" w:type="dxa"/>
            <w:tcBorders>
              <w:top w:val="nil"/>
              <w:left w:val="nil"/>
              <w:bottom w:val="single" w:sz="4" w:space="0" w:color="auto"/>
              <w:right w:val="single" w:sz="4" w:space="0" w:color="auto"/>
            </w:tcBorders>
            <w:shd w:val="clear" w:color="auto" w:fill="auto"/>
            <w:noWrap/>
            <w:vAlign w:val="bottom"/>
            <w:hideMark/>
          </w:tcPr>
          <w:p w14:paraId="4D73E4B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4.092</w:t>
            </w:r>
          </w:p>
        </w:tc>
        <w:tc>
          <w:tcPr>
            <w:tcW w:w="1276" w:type="dxa"/>
            <w:tcBorders>
              <w:top w:val="nil"/>
              <w:left w:val="nil"/>
              <w:bottom w:val="single" w:sz="4" w:space="0" w:color="auto"/>
              <w:right w:val="single" w:sz="4" w:space="0" w:color="auto"/>
            </w:tcBorders>
            <w:shd w:val="clear" w:color="auto" w:fill="auto"/>
            <w:noWrap/>
            <w:vAlign w:val="bottom"/>
            <w:hideMark/>
          </w:tcPr>
          <w:p w14:paraId="721B4DE6"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124.18</w:t>
            </w:r>
          </w:p>
        </w:tc>
        <w:tc>
          <w:tcPr>
            <w:tcW w:w="1275" w:type="dxa"/>
            <w:tcBorders>
              <w:top w:val="nil"/>
              <w:left w:val="nil"/>
              <w:bottom w:val="single" w:sz="4" w:space="0" w:color="auto"/>
              <w:right w:val="single" w:sz="4" w:space="0" w:color="auto"/>
            </w:tcBorders>
            <w:shd w:val="clear" w:color="auto" w:fill="auto"/>
            <w:noWrap/>
            <w:vAlign w:val="bottom"/>
            <w:hideMark/>
          </w:tcPr>
          <w:p w14:paraId="1C885A95"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32,592</w:t>
            </w:r>
          </w:p>
        </w:tc>
        <w:tc>
          <w:tcPr>
            <w:tcW w:w="714" w:type="dxa"/>
            <w:tcBorders>
              <w:top w:val="nil"/>
              <w:left w:val="nil"/>
              <w:bottom w:val="single" w:sz="4" w:space="0" w:color="auto"/>
              <w:right w:val="single" w:sz="4" w:space="0" w:color="auto"/>
            </w:tcBorders>
            <w:shd w:val="clear" w:color="auto" w:fill="auto"/>
            <w:noWrap/>
            <w:vAlign w:val="bottom"/>
            <w:hideMark/>
          </w:tcPr>
          <w:p w14:paraId="3607BA8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59%</w:t>
            </w:r>
          </w:p>
        </w:tc>
        <w:tc>
          <w:tcPr>
            <w:tcW w:w="1134" w:type="dxa"/>
            <w:tcBorders>
              <w:top w:val="nil"/>
              <w:left w:val="nil"/>
              <w:bottom w:val="single" w:sz="4" w:space="0" w:color="auto"/>
              <w:right w:val="single" w:sz="4" w:space="0" w:color="auto"/>
            </w:tcBorders>
            <w:shd w:val="clear" w:color="auto" w:fill="auto"/>
            <w:noWrap/>
            <w:vAlign w:val="bottom"/>
            <w:hideMark/>
          </w:tcPr>
          <w:p w14:paraId="22DEAD43" w14:textId="01708A80"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3BF67F6F"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0BA4BAC"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N</w:t>
            </w:r>
          </w:p>
        </w:tc>
        <w:tc>
          <w:tcPr>
            <w:tcW w:w="1440" w:type="dxa"/>
            <w:tcBorders>
              <w:top w:val="nil"/>
              <w:left w:val="nil"/>
              <w:bottom w:val="single" w:sz="4" w:space="0" w:color="auto"/>
              <w:right w:val="single" w:sz="4" w:space="0" w:color="auto"/>
            </w:tcBorders>
            <w:shd w:val="clear" w:color="auto" w:fill="auto"/>
            <w:noWrap/>
            <w:vAlign w:val="bottom"/>
            <w:hideMark/>
          </w:tcPr>
          <w:p w14:paraId="75F5C060"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D11</w:t>
            </w:r>
          </w:p>
        </w:tc>
        <w:tc>
          <w:tcPr>
            <w:tcW w:w="714" w:type="dxa"/>
            <w:tcBorders>
              <w:top w:val="nil"/>
              <w:left w:val="nil"/>
              <w:bottom w:val="single" w:sz="4" w:space="0" w:color="auto"/>
              <w:right w:val="single" w:sz="4" w:space="0" w:color="auto"/>
            </w:tcBorders>
            <w:shd w:val="clear" w:color="auto" w:fill="auto"/>
            <w:noWrap/>
            <w:vAlign w:val="bottom"/>
            <w:hideMark/>
          </w:tcPr>
          <w:p w14:paraId="6FE21A3C" w14:textId="28E0AB69"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0.465</w:t>
            </w:r>
          </w:p>
        </w:tc>
        <w:tc>
          <w:tcPr>
            <w:tcW w:w="1134" w:type="dxa"/>
            <w:tcBorders>
              <w:top w:val="nil"/>
              <w:left w:val="nil"/>
              <w:bottom w:val="single" w:sz="4" w:space="0" w:color="auto"/>
              <w:right w:val="single" w:sz="4" w:space="0" w:color="auto"/>
            </w:tcBorders>
            <w:shd w:val="clear" w:color="auto" w:fill="auto"/>
            <w:noWrap/>
            <w:vAlign w:val="bottom"/>
            <w:hideMark/>
          </w:tcPr>
          <w:p w14:paraId="50155746"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78.397</w:t>
            </w:r>
          </w:p>
        </w:tc>
        <w:tc>
          <w:tcPr>
            <w:tcW w:w="709" w:type="dxa"/>
            <w:tcBorders>
              <w:top w:val="nil"/>
              <w:left w:val="nil"/>
              <w:bottom w:val="single" w:sz="4" w:space="0" w:color="auto"/>
              <w:right w:val="single" w:sz="4" w:space="0" w:color="auto"/>
            </w:tcBorders>
            <w:shd w:val="clear" w:color="auto" w:fill="auto"/>
            <w:noWrap/>
            <w:vAlign w:val="bottom"/>
            <w:hideMark/>
          </w:tcPr>
          <w:p w14:paraId="5DC1EC6C"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976</w:t>
            </w:r>
          </w:p>
        </w:tc>
        <w:tc>
          <w:tcPr>
            <w:tcW w:w="992" w:type="dxa"/>
            <w:tcBorders>
              <w:top w:val="nil"/>
              <w:left w:val="nil"/>
              <w:bottom w:val="single" w:sz="4" w:space="0" w:color="auto"/>
              <w:right w:val="single" w:sz="4" w:space="0" w:color="auto"/>
            </w:tcBorders>
            <w:shd w:val="clear" w:color="auto" w:fill="auto"/>
            <w:noWrap/>
            <w:vAlign w:val="bottom"/>
            <w:hideMark/>
          </w:tcPr>
          <w:p w14:paraId="7397DCD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17.549</w:t>
            </w:r>
          </w:p>
        </w:tc>
        <w:tc>
          <w:tcPr>
            <w:tcW w:w="1276" w:type="dxa"/>
            <w:tcBorders>
              <w:top w:val="nil"/>
              <w:left w:val="nil"/>
              <w:bottom w:val="single" w:sz="4" w:space="0" w:color="auto"/>
              <w:right w:val="single" w:sz="4" w:space="0" w:color="auto"/>
            </w:tcBorders>
            <w:shd w:val="clear" w:color="auto" w:fill="auto"/>
            <w:noWrap/>
            <w:vAlign w:val="bottom"/>
            <w:hideMark/>
          </w:tcPr>
          <w:p w14:paraId="23FF729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332.57</w:t>
            </w:r>
          </w:p>
        </w:tc>
        <w:tc>
          <w:tcPr>
            <w:tcW w:w="1275" w:type="dxa"/>
            <w:tcBorders>
              <w:top w:val="nil"/>
              <w:left w:val="nil"/>
              <w:bottom w:val="single" w:sz="4" w:space="0" w:color="auto"/>
              <w:right w:val="single" w:sz="4" w:space="0" w:color="auto"/>
            </w:tcBorders>
            <w:shd w:val="clear" w:color="auto" w:fill="auto"/>
            <w:noWrap/>
            <w:vAlign w:val="bottom"/>
            <w:hideMark/>
          </w:tcPr>
          <w:p w14:paraId="19DB6F36"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38,425</w:t>
            </w:r>
          </w:p>
        </w:tc>
        <w:tc>
          <w:tcPr>
            <w:tcW w:w="714" w:type="dxa"/>
            <w:tcBorders>
              <w:top w:val="nil"/>
              <w:left w:val="nil"/>
              <w:bottom w:val="single" w:sz="4" w:space="0" w:color="auto"/>
              <w:right w:val="single" w:sz="4" w:space="0" w:color="auto"/>
            </w:tcBorders>
            <w:shd w:val="clear" w:color="auto" w:fill="auto"/>
            <w:noWrap/>
            <w:vAlign w:val="bottom"/>
            <w:hideMark/>
          </w:tcPr>
          <w:p w14:paraId="12461D1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97%</w:t>
            </w:r>
          </w:p>
        </w:tc>
        <w:tc>
          <w:tcPr>
            <w:tcW w:w="1134" w:type="dxa"/>
            <w:tcBorders>
              <w:top w:val="nil"/>
              <w:left w:val="nil"/>
              <w:bottom w:val="single" w:sz="4" w:space="0" w:color="auto"/>
              <w:right w:val="single" w:sz="4" w:space="0" w:color="auto"/>
            </w:tcBorders>
            <w:shd w:val="clear" w:color="auto" w:fill="auto"/>
            <w:noWrap/>
            <w:vAlign w:val="bottom"/>
            <w:hideMark/>
          </w:tcPr>
          <w:p w14:paraId="456E8524" w14:textId="163A0620"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016C5968"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A83987E"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N</w:t>
            </w:r>
          </w:p>
        </w:tc>
        <w:tc>
          <w:tcPr>
            <w:tcW w:w="1440" w:type="dxa"/>
            <w:tcBorders>
              <w:top w:val="nil"/>
              <w:left w:val="nil"/>
              <w:bottom w:val="single" w:sz="4" w:space="0" w:color="auto"/>
              <w:right w:val="single" w:sz="4" w:space="0" w:color="auto"/>
            </w:tcBorders>
            <w:shd w:val="clear" w:color="auto" w:fill="auto"/>
            <w:noWrap/>
            <w:vAlign w:val="bottom"/>
            <w:hideMark/>
          </w:tcPr>
          <w:p w14:paraId="257E0B71"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GCA1263195</w:t>
            </w:r>
          </w:p>
        </w:tc>
        <w:tc>
          <w:tcPr>
            <w:tcW w:w="714" w:type="dxa"/>
            <w:tcBorders>
              <w:top w:val="nil"/>
              <w:left w:val="nil"/>
              <w:bottom w:val="single" w:sz="4" w:space="0" w:color="auto"/>
              <w:right w:val="single" w:sz="4" w:space="0" w:color="auto"/>
            </w:tcBorders>
            <w:shd w:val="clear" w:color="auto" w:fill="auto"/>
            <w:noWrap/>
            <w:vAlign w:val="bottom"/>
            <w:hideMark/>
          </w:tcPr>
          <w:p w14:paraId="6F89B6A7" w14:textId="0D49E0F8"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0.463</w:t>
            </w:r>
          </w:p>
        </w:tc>
        <w:tc>
          <w:tcPr>
            <w:tcW w:w="1134" w:type="dxa"/>
            <w:tcBorders>
              <w:top w:val="nil"/>
              <w:left w:val="nil"/>
              <w:bottom w:val="single" w:sz="4" w:space="0" w:color="auto"/>
              <w:right w:val="single" w:sz="4" w:space="0" w:color="auto"/>
            </w:tcBorders>
            <w:shd w:val="clear" w:color="auto" w:fill="auto"/>
            <w:noWrap/>
            <w:vAlign w:val="bottom"/>
            <w:hideMark/>
          </w:tcPr>
          <w:p w14:paraId="1131254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66.629</w:t>
            </w:r>
          </w:p>
        </w:tc>
        <w:tc>
          <w:tcPr>
            <w:tcW w:w="709" w:type="dxa"/>
            <w:tcBorders>
              <w:top w:val="nil"/>
              <w:left w:val="nil"/>
              <w:bottom w:val="single" w:sz="4" w:space="0" w:color="auto"/>
              <w:right w:val="single" w:sz="4" w:space="0" w:color="auto"/>
            </w:tcBorders>
            <w:shd w:val="clear" w:color="auto" w:fill="auto"/>
            <w:noWrap/>
            <w:vAlign w:val="bottom"/>
            <w:hideMark/>
          </w:tcPr>
          <w:p w14:paraId="256EB00A"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487</w:t>
            </w:r>
          </w:p>
        </w:tc>
        <w:tc>
          <w:tcPr>
            <w:tcW w:w="992" w:type="dxa"/>
            <w:tcBorders>
              <w:top w:val="nil"/>
              <w:left w:val="nil"/>
              <w:bottom w:val="single" w:sz="4" w:space="0" w:color="auto"/>
              <w:right w:val="single" w:sz="4" w:space="0" w:color="auto"/>
            </w:tcBorders>
            <w:shd w:val="clear" w:color="auto" w:fill="auto"/>
            <w:noWrap/>
            <w:vAlign w:val="bottom"/>
            <w:hideMark/>
          </w:tcPr>
          <w:p w14:paraId="2264346B"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41.881</w:t>
            </w:r>
          </w:p>
        </w:tc>
        <w:tc>
          <w:tcPr>
            <w:tcW w:w="1276" w:type="dxa"/>
            <w:tcBorders>
              <w:top w:val="nil"/>
              <w:left w:val="nil"/>
              <w:bottom w:val="single" w:sz="4" w:space="0" w:color="auto"/>
              <w:right w:val="single" w:sz="4" w:space="0" w:color="auto"/>
            </w:tcBorders>
            <w:shd w:val="clear" w:color="auto" w:fill="auto"/>
            <w:noWrap/>
            <w:vAlign w:val="bottom"/>
            <w:hideMark/>
          </w:tcPr>
          <w:p w14:paraId="793BBCF7"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199.8</w:t>
            </w:r>
          </w:p>
        </w:tc>
        <w:tc>
          <w:tcPr>
            <w:tcW w:w="1275" w:type="dxa"/>
            <w:tcBorders>
              <w:top w:val="nil"/>
              <w:left w:val="nil"/>
              <w:bottom w:val="single" w:sz="4" w:space="0" w:color="auto"/>
              <w:right w:val="single" w:sz="4" w:space="0" w:color="auto"/>
            </w:tcBorders>
            <w:shd w:val="clear" w:color="auto" w:fill="auto"/>
            <w:noWrap/>
            <w:vAlign w:val="bottom"/>
            <w:hideMark/>
          </w:tcPr>
          <w:p w14:paraId="03CD569B"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4,863</w:t>
            </w:r>
          </w:p>
        </w:tc>
        <w:tc>
          <w:tcPr>
            <w:tcW w:w="714" w:type="dxa"/>
            <w:tcBorders>
              <w:top w:val="nil"/>
              <w:left w:val="nil"/>
              <w:bottom w:val="single" w:sz="4" w:space="0" w:color="auto"/>
              <w:right w:val="single" w:sz="4" w:space="0" w:color="auto"/>
            </w:tcBorders>
            <w:shd w:val="clear" w:color="auto" w:fill="auto"/>
            <w:noWrap/>
            <w:vAlign w:val="bottom"/>
            <w:hideMark/>
          </w:tcPr>
          <w:p w14:paraId="778029FC"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95%</w:t>
            </w:r>
          </w:p>
        </w:tc>
        <w:tc>
          <w:tcPr>
            <w:tcW w:w="1134" w:type="dxa"/>
            <w:tcBorders>
              <w:top w:val="nil"/>
              <w:left w:val="nil"/>
              <w:bottom w:val="single" w:sz="4" w:space="0" w:color="auto"/>
              <w:right w:val="single" w:sz="4" w:space="0" w:color="auto"/>
            </w:tcBorders>
            <w:shd w:val="clear" w:color="auto" w:fill="auto"/>
            <w:noWrap/>
            <w:vAlign w:val="bottom"/>
            <w:hideMark/>
          </w:tcPr>
          <w:p w14:paraId="0B276578" w14:textId="6176FAC0"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7C9DEE0E"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4AE8FB9"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N</w:t>
            </w:r>
          </w:p>
        </w:tc>
        <w:tc>
          <w:tcPr>
            <w:tcW w:w="1440" w:type="dxa"/>
            <w:tcBorders>
              <w:top w:val="nil"/>
              <w:left w:val="nil"/>
              <w:bottom w:val="single" w:sz="4" w:space="0" w:color="auto"/>
              <w:right w:val="single" w:sz="4" w:space="0" w:color="auto"/>
            </w:tcBorders>
            <w:shd w:val="clear" w:color="auto" w:fill="auto"/>
            <w:noWrap/>
            <w:vAlign w:val="bottom"/>
            <w:hideMark/>
          </w:tcPr>
          <w:p w14:paraId="27CC74BE"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T112</w:t>
            </w:r>
          </w:p>
        </w:tc>
        <w:tc>
          <w:tcPr>
            <w:tcW w:w="714" w:type="dxa"/>
            <w:tcBorders>
              <w:top w:val="nil"/>
              <w:left w:val="nil"/>
              <w:bottom w:val="single" w:sz="4" w:space="0" w:color="auto"/>
              <w:right w:val="single" w:sz="4" w:space="0" w:color="auto"/>
            </w:tcBorders>
            <w:shd w:val="clear" w:color="auto" w:fill="auto"/>
            <w:noWrap/>
            <w:vAlign w:val="bottom"/>
            <w:hideMark/>
          </w:tcPr>
          <w:p w14:paraId="69A75568" w14:textId="5F8E165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0.471</w:t>
            </w:r>
          </w:p>
        </w:tc>
        <w:tc>
          <w:tcPr>
            <w:tcW w:w="1134" w:type="dxa"/>
            <w:tcBorders>
              <w:top w:val="nil"/>
              <w:left w:val="nil"/>
              <w:bottom w:val="single" w:sz="4" w:space="0" w:color="auto"/>
              <w:right w:val="single" w:sz="4" w:space="0" w:color="auto"/>
            </w:tcBorders>
            <w:shd w:val="clear" w:color="auto" w:fill="auto"/>
            <w:noWrap/>
            <w:vAlign w:val="bottom"/>
            <w:hideMark/>
          </w:tcPr>
          <w:p w14:paraId="538457B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89.533</w:t>
            </w:r>
          </w:p>
        </w:tc>
        <w:tc>
          <w:tcPr>
            <w:tcW w:w="709" w:type="dxa"/>
            <w:tcBorders>
              <w:top w:val="nil"/>
              <w:left w:val="nil"/>
              <w:bottom w:val="single" w:sz="4" w:space="0" w:color="auto"/>
              <w:right w:val="single" w:sz="4" w:space="0" w:color="auto"/>
            </w:tcBorders>
            <w:shd w:val="clear" w:color="auto" w:fill="auto"/>
            <w:noWrap/>
            <w:vAlign w:val="bottom"/>
            <w:hideMark/>
          </w:tcPr>
          <w:p w14:paraId="1725592D"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767</w:t>
            </w:r>
          </w:p>
        </w:tc>
        <w:tc>
          <w:tcPr>
            <w:tcW w:w="992" w:type="dxa"/>
            <w:tcBorders>
              <w:top w:val="nil"/>
              <w:left w:val="nil"/>
              <w:bottom w:val="single" w:sz="4" w:space="0" w:color="auto"/>
              <w:right w:val="single" w:sz="4" w:space="0" w:color="auto"/>
            </w:tcBorders>
            <w:shd w:val="clear" w:color="auto" w:fill="auto"/>
            <w:noWrap/>
            <w:vAlign w:val="bottom"/>
            <w:hideMark/>
          </w:tcPr>
          <w:p w14:paraId="0EDAE37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22.102</w:t>
            </w:r>
          </w:p>
        </w:tc>
        <w:tc>
          <w:tcPr>
            <w:tcW w:w="1276" w:type="dxa"/>
            <w:tcBorders>
              <w:top w:val="nil"/>
              <w:left w:val="nil"/>
              <w:bottom w:val="single" w:sz="4" w:space="0" w:color="auto"/>
              <w:right w:val="single" w:sz="4" w:space="0" w:color="auto"/>
            </w:tcBorders>
            <w:shd w:val="clear" w:color="auto" w:fill="auto"/>
            <w:noWrap/>
            <w:vAlign w:val="bottom"/>
            <w:hideMark/>
          </w:tcPr>
          <w:p w14:paraId="7E546CEB"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369.31</w:t>
            </w:r>
          </w:p>
        </w:tc>
        <w:tc>
          <w:tcPr>
            <w:tcW w:w="1275" w:type="dxa"/>
            <w:tcBorders>
              <w:top w:val="nil"/>
              <w:left w:val="nil"/>
              <w:bottom w:val="single" w:sz="4" w:space="0" w:color="auto"/>
              <w:right w:val="single" w:sz="4" w:space="0" w:color="auto"/>
            </w:tcBorders>
            <w:shd w:val="clear" w:color="auto" w:fill="auto"/>
            <w:noWrap/>
            <w:vAlign w:val="bottom"/>
            <w:hideMark/>
          </w:tcPr>
          <w:p w14:paraId="07E371C7"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29,085</w:t>
            </w:r>
          </w:p>
        </w:tc>
        <w:tc>
          <w:tcPr>
            <w:tcW w:w="714" w:type="dxa"/>
            <w:tcBorders>
              <w:top w:val="nil"/>
              <w:left w:val="nil"/>
              <w:bottom w:val="single" w:sz="4" w:space="0" w:color="auto"/>
              <w:right w:val="single" w:sz="4" w:space="0" w:color="auto"/>
            </w:tcBorders>
            <w:shd w:val="clear" w:color="auto" w:fill="auto"/>
            <w:noWrap/>
            <w:vAlign w:val="bottom"/>
            <w:hideMark/>
          </w:tcPr>
          <w:p w14:paraId="3B90A34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90%</w:t>
            </w:r>
          </w:p>
        </w:tc>
        <w:tc>
          <w:tcPr>
            <w:tcW w:w="1134" w:type="dxa"/>
            <w:tcBorders>
              <w:top w:val="nil"/>
              <w:left w:val="nil"/>
              <w:bottom w:val="single" w:sz="4" w:space="0" w:color="auto"/>
              <w:right w:val="single" w:sz="4" w:space="0" w:color="auto"/>
            </w:tcBorders>
            <w:shd w:val="clear" w:color="auto" w:fill="auto"/>
            <w:noWrap/>
            <w:vAlign w:val="bottom"/>
            <w:hideMark/>
          </w:tcPr>
          <w:p w14:paraId="75313A7E" w14:textId="07ED603B"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2EBAF19A"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1C279B5"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N</w:t>
            </w:r>
          </w:p>
        </w:tc>
        <w:tc>
          <w:tcPr>
            <w:tcW w:w="1440" w:type="dxa"/>
            <w:tcBorders>
              <w:top w:val="nil"/>
              <w:left w:val="nil"/>
              <w:bottom w:val="single" w:sz="4" w:space="0" w:color="auto"/>
              <w:right w:val="single" w:sz="4" w:space="0" w:color="auto"/>
            </w:tcBorders>
            <w:shd w:val="clear" w:color="auto" w:fill="auto"/>
            <w:noWrap/>
            <w:vAlign w:val="bottom"/>
            <w:hideMark/>
          </w:tcPr>
          <w:p w14:paraId="2CC400E0"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T153</w:t>
            </w:r>
          </w:p>
        </w:tc>
        <w:tc>
          <w:tcPr>
            <w:tcW w:w="714" w:type="dxa"/>
            <w:tcBorders>
              <w:top w:val="nil"/>
              <w:left w:val="nil"/>
              <w:bottom w:val="single" w:sz="4" w:space="0" w:color="auto"/>
              <w:right w:val="single" w:sz="4" w:space="0" w:color="auto"/>
            </w:tcBorders>
            <w:shd w:val="clear" w:color="auto" w:fill="auto"/>
            <w:noWrap/>
            <w:vAlign w:val="bottom"/>
            <w:hideMark/>
          </w:tcPr>
          <w:p w14:paraId="76626F55" w14:textId="1B554F00"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0.468</w:t>
            </w:r>
          </w:p>
        </w:tc>
        <w:tc>
          <w:tcPr>
            <w:tcW w:w="1134" w:type="dxa"/>
            <w:tcBorders>
              <w:top w:val="nil"/>
              <w:left w:val="nil"/>
              <w:bottom w:val="single" w:sz="4" w:space="0" w:color="auto"/>
              <w:right w:val="single" w:sz="4" w:space="0" w:color="auto"/>
            </w:tcBorders>
            <w:shd w:val="clear" w:color="auto" w:fill="auto"/>
            <w:noWrap/>
            <w:vAlign w:val="bottom"/>
            <w:hideMark/>
          </w:tcPr>
          <w:p w14:paraId="3956078A"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96.062</w:t>
            </w:r>
          </w:p>
        </w:tc>
        <w:tc>
          <w:tcPr>
            <w:tcW w:w="709" w:type="dxa"/>
            <w:tcBorders>
              <w:top w:val="nil"/>
              <w:left w:val="nil"/>
              <w:bottom w:val="single" w:sz="4" w:space="0" w:color="auto"/>
              <w:right w:val="single" w:sz="4" w:space="0" w:color="auto"/>
            </w:tcBorders>
            <w:shd w:val="clear" w:color="auto" w:fill="auto"/>
            <w:noWrap/>
            <w:vAlign w:val="bottom"/>
            <w:hideMark/>
          </w:tcPr>
          <w:p w14:paraId="346C161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1256</w:t>
            </w:r>
          </w:p>
        </w:tc>
        <w:tc>
          <w:tcPr>
            <w:tcW w:w="992" w:type="dxa"/>
            <w:tcBorders>
              <w:top w:val="nil"/>
              <w:left w:val="nil"/>
              <w:bottom w:val="single" w:sz="4" w:space="0" w:color="auto"/>
              <w:right w:val="single" w:sz="4" w:space="0" w:color="auto"/>
            </w:tcBorders>
            <w:shd w:val="clear" w:color="auto" w:fill="auto"/>
            <w:noWrap/>
            <w:vAlign w:val="bottom"/>
            <w:hideMark/>
          </w:tcPr>
          <w:p w14:paraId="319966B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14.881</w:t>
            </w:r>
          </w:p>
        </w:tc>
        <w:tc>
          <w:tcPr>
            <w:tcW w:w="1276" w:type="dxa"/>
            <w:tcBorders>
              <w:top w:val="nil"/>
              <w:left w:val="nil"/>
              <w:bottom w:val="single" w:sz="4" w:space="0" w:color="auto"/>
              <w:right w:val="single" w:sz="4" w:space="0" w:color="auto"/>
            </w:tcBorders>
            <w:shd w:val="clear" w:color="auto" w:fill="auto"/>
            <w:noWrap/>
            <w:vAlign w:val="bottom"/>
            <w:hideMark/>
          </w:tcPr>
          <w:p w14:paraId="6505A6C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308.91</w:t>
            </w:r>
          </w:p>
        </w:tc>
        <w:tc>
          <w:tcPr>
            <w:tcW w:w="1275" w:type="dxa"/>
            <w:tcBorders>
              <w:top w:val="nil"/>
              <w:left w:val="nil"/>
              <w:bottom w:val="single" w:sz="4" w:space="0" w:color="auto"/>
              <w:right w:val="single" w:sz="4" w:space="0" w:color="auto"/>
            </w:tcBorders>
            <w:shd w:val="clear" w:color="auto" w:fill="auto"/>
            <w:noWrap/>
            <w:vAlign w:val="bottom"/>
            <w:hideMark/>
          </w:tcPr>
          <w:p w14:paraId="24DC4AFB"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35,515</w:t>
            </w:r>
          </w:p>
        </w:tc>
        <w:tc>
          <w:tcPr>
            <w:tcW w:w="714" w:type="dxa"/>
            <w:tcBorders>
              <w:top w:val="nil"/>
              <w:left w:val="nil"/>
              <w:bottom w:val="single" w:sz="4" w:space="0" w:color="auto"/>
              <w:right w:val="single" w:sz="4" w:space="0" w:color="auto"/>
            </w:tcBorders>
            <w:shd w:val="clear" w:color="auto" w:fill="auto"/>
            <w:noWrap/>
            <w:vAlign w:val="bottom"/>
            <w:hideMark/>
          </w:tcPr>
          <w:p w14:paraId="3235507B"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87%</w:t>
            </w:r>
          </w:p>
        </w:tc>
        <w:tc>
          <w:tcPr>
            <w:tcW w:w="1134" w:type="dxa"/>
            <w:tcBorders>
              <w:top w:val="nil"/>
              <w:left w:val="nil"/>
              <w:bottom w:val="single" w:sz="4" w:space="0" w:color="auto"/>
              <w:right w:val="single" w:sz="4" w:space="0" w:color="auto"/>
            </w:tcBorders>
            <w:shd w:val="clear" w:color="auto" w:fill="auto"/>
            <w:noWrap/>
            <w:vAlign w:val="bottom"/>
            <w:hideMark/>
          </w:tcPr>
          <w:p w14:paraId="128FB90D" w14:textId="7121F928"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5099266C"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4D37E88"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O</w:t>
            </w:r>
          </w:p>
        </w:tc>
        <w:tc>
          <w:tcPr>
            <w:tcW w:w="1440" w:type="dxa"/>
            <w:tcBorders>
              <w:top w:val="nil"/>
              <w:left w:val="nil"/>
              <w:bottom w:val="single" w:sz="4" w:space="0" w:color="auto"/>
              <w:right w:val="single" w:sz="4" w:space="0" w:color="auto"/>
            </w:tcBorders>
            <w:shd w:val="clear" w:color="auto" w:fill="auto"/>
            <w:noWrap/>
            <w:vAlign w:val="bottom"/>
            <w:hideMark/>
          </w:tcPr>
          <w:p w14:paraId="50A9FC39"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D46</w:t>
            </w:r>
          </w:p>
        </w:tc>
        <w:tc>
          <w:tcPr>
            <w:tcW w:w="714" w:type="dxa"/>
            <w:tcBorders>
              <w:top w:val="nil"/>
              <w:left w:val="nil"/>
              <w:bottom w:val="single" w:sz="4" w:space="0" w:color="auto"/>
              <w:right w:val="single" w:sz="4" w:space="0" w:color="auto"/>
            </w:tcBorders>
            <w:shd w:val="clear" w:color="auto" w:fill="auto"/>
            <w:noWrap/>
            <w:vAlign w:val="bottom"/>
            <w:hideMark/>
          </w:tcPr>
          <w:p w14:paraId="243E083A" w14:textId="7A1712A8"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0.472</w:t>
            </w:r>
          </w:p>
        </w:tc>
        <w:tc>
          <w:tcPr>
            <w:tcW w:w="1134" w:type="dxa"/>
            <w:tcBorders>
              <w:top w:val="nil"/>
              <w:left w:val="nil"/>
              <w:bottom w:val="single" w:sz="4" w:space="0" w:color="auto"/>
              <w:right w:val="single" w:sz="4" w:space="0" w:color="auto"/>
            </w:tcBorders>
            <w:shd w:val="clear" w:color="auto" w:fill="auto"/>
            <w:noWrap/>
            <w:vAlign w:val="bottom"/>
            <w:hideMark/>
          </w:tcPr>
          <w:p w14:paraId="7ACE53A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89.325</w:t>
            </w:r>
          </w:p>
        </w:tc>
        <w:tc>
          <w:tcPr>
            <w:tcW w:w="709" w:type="dxa"/>
            <w:tcBorders>
              <w:top w:val="nil"/>
              <w:left w:val="nil"/>
              <w:bottom w:val="single" w:sz="4" w:space="0" w:color="auto"/>
              <w:right w:val="single" w:sz="4" w:space="0" w:color="auto"/>
            </w:tcBorders>
            <w:shd w:val="clear" w:color="auto" w:fill="auto"/>
            <w:noWrap/>
            <w:vAlign w:val="bottom"/>
            <w:hideMark/>
          </w:tcPr>
          <w:p w14:paraId="586C7C3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167</w:t>
            </w:r>
          </w:p>
        </w:tc>
        <w:tc>
          <w:tcPr>
            <w:tcW w:w="992" w:type="dxa"/>
            <w:tcBorders>
              <w:top w:val="nil"/>
              <w:left w:val="nil"/>
              <w:bottom w:val="single" w:sz="4" w:space="0" w:color="auto"/>
              <w:right w:val="single" w:sz="4" w:space="0" w:color="auto"/>
            </w:tcBorders>
            <w:shd w:val="clear" w:color="auto" w:fill="auto"/>
            <w:noWrap/>
            <w:vAlign w:val="bottom"/>
            <w:hideMark/>
          </w:tcPr>
          <w:p w14:paraId="54E74E7C"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10.77</w:t>
            </w:r>
          </w:p>
        </w:tc>
        <w:tc>
          <w:tcPr>
            <w:tcW w:w="1276" w:type="dxa"/>
            <w:tcBorders>
              <w:top w:val="nil"/>
              <w:left w:val="nil"/>
              <w:bottom w:val="single" w:sz="4" w:space="0" w:color="auto"/>
              <w:right w:val="single" w:sz="4" w:space="0" w:color="auto"/>
            </w:tcBorders>
            <w:shd w:val="clear" w:color="auto" w:fill="auto"/>
            <w:noWrap/>
            <w:vAlign w:val="bottom"/>
            <w:hideMark/>
          </w:tcPr>
          <w:p w14:paraId="48BABD78"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259.27</w:t>
            </w:r>
          </w:p>
        </w:tc>
        <w:tc>
          <w:tcPr>
            <w:tcW w:w="1275" w:type="dxa"/>
            <w:tcBorders>
              <w:top w:val="nil"/>
              <w:left w:val="nil"/>
              <w:bottom w:val="single" w:sz="4" w:space="0" w:color="auto"/>
              <w:right w:val="single" w:sz="4" w:space="0" w:color="auto"/>
            </w:tcBorders>
            <w:shd w:val="clear" w:color="auto" w:fill="auto"/>
            <w:noWrap/>
            <w:vAlign w:val="bottom"/>
            <w:hideMark/>
          </w:tcPr>
          <w:p w14:paraId="3F0376F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61,625</w:t>
            </w:r>
          </w:p>
        </w:tc>
        <w:tc>
          <w:tcPr>
            <w:tcW w:w="714" w:type="dxa"/>
            <w:tcBorders>
              <w:top w:val="nil"/>
              <w:left w:val="nil"/>
              <w:bottom w:val="single" w:sz="4" w:space="0" w:color="auto"/>
              <w:right w:val="single" w:sz="4" w:space="0" w:color="auto"/>
            </w:tcBorders>
            <w:shd w:val="clear" w:color="auto" w:fill="auto"/>
            <w:noWrap/>
            <w:vAlign w:val="bottom"/>
            <w:hideMark/>
          </w:tcPr>
          <w:p w14:paraId="02F6C6E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96%</w:t>
            </w:r>
          </w:p>
        </w:tc>
        <w:tc>
          <w:tcPr>
            <w:tcW w:w="1134" w:type="dxa"/>
            <w:tcBorders>
              <w:top w:val="nil"/>
              <w:left w:val="nil"/>
              <w:bottom w:val="single" w:sz="4" w:space="0" w:color="auto"/>
              <w:right w:val="single" w:sz="4" w:space="0" w:color="auto"/>
            </w:tcBorders>
            <w:shd w:val="clear" w:color="auto" w:fill="auto"/>
            <w:noWrap/>
            <w:vAlign w:val="bottom"/>
            <w:hideMark/>
          </w:tcPr>
          <w:p w14:paraId="6BB3177E" w14:textId="010392BD"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0C3B6736"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E63DB92"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P</w:t>
            </w:r>
          </w:p>
        </w:tc>
        <w:tc>
          <w:tcPr>
            <w:tcW w:w="1440" w:type="dxa"/>
            <w:tcBorders>
              <w:top w:val="nil"/>
              <w:left w:val="nil"/>
              <w:bottom w:val="single" w:sz="4" w:space="0" w:color="auto"/>
              <w:right w:val="single" w:sz="4" w:space="0" w:color="auto"/>
            </w:tcBorders>
            <w:shd w:val="clear" w:color="auto" w:fill="auto"/>
            <w:noWrap/>
            <w:vAlign w:val="bottom"/>
            <w:hideMark/>
          </w:tcPr>
          <w:p w14:paraId="77EB3DD0" w14:textId="69E72DF6" w:rsidR="00B52FCA" w:rsidRPr="00B91419" w:rsidRDefault="15A5B1B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IC0019</w:t>
            </w:r>
          </w:p>
        </w:tc>
        <w:tc>
          <w:tcPr>
            <w:tcW w:w="714" w:type="dxa"/>
            <w:tcBorders>
              <w:top w:val="nil"/>
              <w:left w:val="nil"/>
              <w:bottom w:val="single" w:sz="4" w:space="0" w:color="auto"/>
              <w:right w:val="single" w:sz="4" w:space="0" w:color="auto"/>
            </w:tcBorders>
            <w:shd w:val="clear" w:color="auto" w:fill="auto"/>
            <w:noWrap/>
            <w:vAlign w:val="bottom"/>
            <w:hideMark/>
          </w:tcPr>
          <w:p w14:paraId="16AF433C" w14:textId="7C636FD6"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0.437</w:t>
            </w:r>
          </w:p>
        </w:tc>
        <w:tc>
          <w:tcPr>
            <w:tcW w:w="1134" w:type="dxa"/>
            <w:tcBorders>
              <w:top w:val="nil"/>
              <w:left w:val="nil"/>
              <w:bottom w:val="single" w:sz="4" w:space="0" w:color="auto"/>
              <w:right w:val="single" w:sz="4" w:space="0" w:color="auto"/>
            </w:tcBorders>
            <w:shd w:val="clear" w:color="auto" w:fill="auto"/>
            <w:noWrap/>
            <w:vAlign w:val="bottom"/>
            <w:hideMark/>
          </w:tcPr>
          <w:p w14:paraId="5CB31336"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55.322</w:t>
            </w:r>
          </w:p>
        </w:tc>
        <w:tc>
          <w:tcPr>
            <w:tcW w:w="709" w:type="dxa"/>
            <w:tcBorders>
              <w:top w:val="nil"/>
              <w:left w:val="nil"/>
              <w:bottom w:val="single" w:sz="4" w:space="0" w:color="auto"/>
              <w:right w:val="single" w:sz="4" w:space="0" w:color="auto"/>
            </w:tcBorders>
            <w:shd w:val="clear" w:color="auto" w:fill="auto"/>
            <w:noWrap/>
            <w:vAlign w:val="bottom"/>
            <w:hideMark/>
          </w:tcPr>
          <w:p w14:paraId="5CF4E438"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598</w:t>
            </w:r>
          </w:p>
        </w:tc>
        <w:tc>
          <w:tcPr>
            <w:tcW w:w="992" w:type="dxa"/>
            <w:tcBorders>
              <w:top w:val="nil"/>
              <w:left w:val="nil"/>
              <w:bottom w:val="single" w:sz="4" w:space="0" w:color="auto"/>
              <w:right w:val="single" w:sz="4" w:space="0" w:color="auto"/>
            </w:tcBorders>
            <w:shd w:val="clear" w:color="auto" w:fill="auto"/>
            <w:noWrap/>
            <w:vAlign w:val="bottom"/>
            <w:hideMark/>
          </w:tcPr>
          <w:p w14:paraId="39E41DD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25.259</w:t>
            </w:r>
          </w:p>
        </w:tc>
        <w:tc>
          <w:tcPr>
            <w:tcW w:w="1276" w:type="dxa"/>
            <w:tcBorders>
              <w:top w:val="nil"/>
              <w:left w:val="nil"/>
              <w:bottom w:val="single" w:sz="4" w:space="0" w:color="auto"/>
              <w:right w:val="single" w:sz="4" w:space="0" w:color="auto"/>
            </w:tcBorders>
            <w:shd w:val="clear" w:color="auto" w:fill="auto"/>
            <w:noWrap/>
            <w:vAlign w:val="bottom"/>
            <w:hideMark/>
          </w:tcPr>
          <w:p w14:paraId="7F5AD29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251.28</w:t>
            </w:r>
          </w:p>
        </w:tc>
        <w:tc>
          <w:tcPr>
            <w:tcW w:w="1275" w:type="dxa"/>
            <w:tcBorders>
              <w:top w:val="nil"/>
              <w:left w:val="nil"/>
              <w:bottom w:val="single" w:sz="4" w:space="0" w:color="auto"/>
              <w:right w:val="single" w:sz="4" w:space="0" w:color="auto"/>
            </w:tcBorders>
            <w:shd w:val="clear" w:color="auto" w:fill="auto"/>
            <w:noWrap/>
            <w:vAlign w:val="bottom"/>
            <w:hideMark/>
          </w:tcPr>
          <w:p w14:paraId="5A4D0DB8"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5,255</w:t>
            </w:r>
          </w:p>
        </w:tc>
        <w:tc>
          <w:tcPr>
            <w:tcW w:w="714" w:type="dxa"/>
            <w:tcBorders>
              <w:top w:val="nil"/>
              <w:left w:val="nil"/>
              <w:bottom w:val="single" w:sz="4" w:space="0" w:color="auto"/>
              <w:right w:val="single" w:sz="4" w:space="0" w:color="auto"/>
            </w:tcBorders>
            <w:shd w:val="clear" w:color="auto" w:fill="auto"/>
            <w:noWrap/>
            <w:vAlign w:val="bottom"/>
            <w:hideMark/>
          </w:tcPr>
          <w:p w14:paraId="59142E3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96%</w:t>
            </w:r>
          </w:p>
        </w:tc>
        <w:tc>
          <w:tcPr>
            <w:tcW w:w="1134" w:type="dxa"/>
            <w:tcBorders>
              <w:top w:val="nil"/>
              <w:left w:val="nil"/>
              <w:bottom w:val="single" w:sz="4" w:space="0" w:color="auto"/>
              <w:right w:val="single" w:sz="4" w:space="0" w:color="auto"/>
            </w:tcBorders>
            <w:shd w:val="clear" w:color="auto" w:fill="auto"/>
            <w:noWrap/>
            <w:vAlign w:val="bottom"/>
            <w:hideMark/>
          </w:tcPr>
          <w:p w14:paraId="4A647DD0" w14:textId="5493D897"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65703C43"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DF34381"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Q</w:t>
            </w:r>
          </w:p>
        </w:tc>
        <w:tc>
          <w:tcPr>
            <w:tcW w:w="1440" w:type="dxa"/>
            <w:tcBorders>
              <w:top w:val="nil"/>
              <w:left w:val="nil"/>
              <w:bottom w:val="single" w:sz="4" w:space="0" w:color="auto"/>
              <w:right w:val="single" w:sz="4" w:space="0" w:color="auto"/>
            </w:tcBorders>
            <w:shd w:val="clear" w:color="auto" w:fill="auto"/>
            <w:noWrap/>
            <w:vAlign w:val="bottom"/>
            <w:hideMark/>
          </w:tcPr>
          <w:p w14:paraId="5871913D"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GCA3313055</w:t>
            </w:r>
          </w:p>
        </w:tc>
        <w:tc>
          <w:tcPr>
            <w:tcW w:w="714" w:type="dxa"/>
            <w:tcBorders>
              <w:top w:val="nil"/>
              <w:left w:val="nil"/>
              <w:bottom w:val="single" w:sz="4" w:space="0" w:color="auto"/>
              <w:right w:val="single" w:sz="4" w:space="0" w:color="auto"/>
            </w:tcBorders>
            <w:shd w:val="clear" w:color="auto" w:fill="auto"/>
            <w:noWrap/>
            <w:vAlign w:val="bottom"/>
            <w:hideMark/>
          </w:tcPr>
          <w:p w14:paraId="17DDC826" w14:textId="5577D2DF"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0.476</w:t>
            </w:r>
          </w:p>
        </w:tc>
        <w:tc>
          <w:tcPr>
            <w:tcW w:w="1134" w:type="dxa"/>
            <w:tcBorders>
              <w:top w:val="nil"/>
              <w:left w:val="nil"/>
              <w:bottom w:val="single" w:sz="4" w:space="0" w:color="auto"/>
              <w:right w:val="single" w:sz="4" w:space="0" w:color="auto"/>
            </w:tcBorders>
            <w:shd w:val="clear" w:color="auto" w:fill="auto"/>
            <w:noWrap/>
            <w:vAlign w:val="bottom"/>
            <w:hideMark/>
          </w:tcPr>
          <w:p w14:paraId="32541E5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62.106</w:t>
            </w:r>
          </w:p>
        </w:tc>
        <w:tc>
          <w:tcPr>
            <w:tcW w:w="709" w:type="dxa"/>
            <w:tcBorders>
              <w:top w:val="nil"/>
              <w:left w:val="nil"/>
              <w:bottom w:val="single" w:sz="4" w:space="0" w:color="auto"/>
              <w:right w:val="single" w:sz="4" w:space="0" w:color="auto"/>
            </w:tcBorders>
            <w:shd w:val="clear" w:color="auto" w:fill="auto"/>
            <w:noWrap/>
            <w:vAlign w:val="bottom"/>
            <w:hideMark/>
          </w:tcPr>
          <w:p w14:paraId="601DB757"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297</w:t>
            </w:r>
          </w:p>
        </w:tc>
        <w:tc>
          <w:tcPr>
            <w:tcW w:w="992" w:type="dxa"/>
            <w:tcBorders>
              <w:top w:val="nil"/>
              <w:left w:val="nil"/>
              <w:bottom w:val="single" w:sz="4" w:space="0" w:color="auto"/>
              <w:right w:val="single" w:sz="4" w:space="0" w:color="auto"/>
            </w:tcBorders>
            <w:shd w:val="clear" w:color="auto" w:fill="auto"/>
            <w:noWrap/>
            <w:vAlign w:val="bottom"/>
            <w:hideMark/>
          </w:tcPr>
          <w:p w14:paraId="6F0F717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55.084</w:t>
            </w:r>
          </w:p>
        </w:tc>
        <w:tc>
          <w:tcPr>
            <w:tcW w:w="1276" w:type="dxa"/>
            <w:tcBorders>
              <w:top w:val="nil"/>
              <w:left w:val="nil"/>
              <w:bottom w:val="single" w:sz="4" w:space="0" w:color="auto"/>
              <w:right w:val="single" w:sz="4" w:space="0" w:color="auto"/>
            </w:tcBorders>
            <w:shd w:val="clear" w:color="auto" w:fill="auto"/>
            <w:noWrap/>
            <w:vAlign w:val="bottom"/>
            <w:hideMark/>
          </w:tcPr>
          <w:p w14:paraId="3E812C3D"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551.37</w:t>
            </w:r>
          </w:p>
        </w:tc>
        <w:tc>
          <w:tcPr>
            <w:tcW w:w="1275" w:type="dxa"/>
            <w:tcBorders>
              <w:top w:val="nil"/>
              <w:left w:val="nil"/>
              <w:bottom w:val="single" w:sz="4" w:space="0" w:color="auto"/>
              <w:right w:val="single" w:sz="4" w:space="0" w:color="auto"/>
            </w:tcBorders>
            <w:shd w:val="clear" w:color="auto" w:fill="auto"/>
            <w:noWrap/>
            <w:vAlign w:val="bottom"/>
            <w:hideMark/>
          </w:tcPr>
          <w:p w14:paraId="7C8AEE9B"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5,335</w:t>
            </w:r>
          </w:p>
        </w:tc>
        <w:tc>
          <w:tcPr>
            <w:tcW w:w="714" w:type="dxa"/>
            <w:tcBorders>
              <w:top w:val="nil"/>
              <w:left w:val="nil"/>
              <w:bottom w:val="single" w:sz="4" w:space="0" w:color="auto"/>
              <w:right w:val="single" w:sz="4" w:space="0" w:color="auto"/>
            </w:tcBorders>
            <w:shd w:val="clear" w:color="auto" w:fill="auto"/>
            <w:noWrap/>
            <w:vAlign w:val="bottom"/>
            <w:hideMark/>
          </w:tcPr>
          <w:p w14:paraId="78F0B75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97%</w:t>
            </w:r>
          </w:p>
        </w:tc>
        <w:tc>
          <w:tcPr>
            <w:tcW w:w="1134" w:type="dxa"/>
            <w:tcBorders>
              <w:top w:val="nil"/>
              <w:left w:val="nil"/>
              <w:bottom w:val="single" w:sz="4" w:space="0" w:color="auto"/>
              <w:right w:val="single" w:sz="4" w:space="0" w:color="auto"/>
            </w:tcBorders>
            <w:shd w:val="clear" w:color="auto" w:fill="auto"/>
            <w:noWrap/>
            <w:vAlign w:val="bottom"/>
            <w:hideMark/>
          </w:tcPr>
          <w:p w14:paraId="70EA3E98" w14:textId="7A00D016"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3587578B"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DC4B7AD"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R</w:t>
            </w:r>
          </w:p>
        </w:tc>
        <w:tc>
          <w:tcPr>
            <w:tcW w:w="1440" w:type="dxa"/>
            <w:tcBorders>
              <w:top w:val="nil"/>
              <w:left w:val="nil"/>
              <w:bottom w:val="single" w:sz="4" w:space="0" w:color="auto"/>
              <w:right w:val="single" w:sz="4" w:space="0" w:color="auto"/>
            </w:tcBorders>
            <w:shd w:val="clear" w:color="auto" w:fill="auto"/>
            <w:noWrap/>
            <w:vAlign w:val="bottom"/>
            <w:hideMark/>
          </w:tcPr>
          <w:p w14:paraId="1EC71974"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D59</w:t>
            </w:r>
          </w:p>
        </w:tc>
        <w:tc>
          <w:tcPr>
            <w:tcW w:w="714" w:type="dxa"/>
            <w:tcBorders>
              <w:top w:val="nil"/>
              <w:left w:val="nil"/>
              <w:bottom w:val="single" w:sz="4" w:space="0" w:color="auto"/>
              <w:right w:val="single" w:sz="4" w:space="0" w:color="auto"/>
            </w:tcBorders>
            <w:shd w:val="clear" w:color="auto" w:fill="auto"/>
            <w:noWrap/>
            <w:vAlign w:val="bottom"/>
            <w:hideMark/>
          </w:tcPr>
          <w:p w14:paraId="5728340E" w14:textId="3E9ED393"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0.461</w:t>
            </w:r>
          </w:p>
        </w:tc>
        <w:tc>
          <w:tcPr>
            <w:tcW w:w="1134" w:type="dxa"/>
            <w:tcBorders>
              <w:top w:val="nil"/>
              <w:left w:val="nil"/>
              <w:bottom w:val="single" w:sz="4" w:space="0" w:color="auto"/>
              <w:right w:val="single" w:sz="4" w:space="0" w:color="auto"/>
            </w:tcBorders>
            <w:shd w:val="clear" w:color="auto" w:fill="auto"/>
            <w:noWrap/>
            <w:vAlign w:val="bottom"/>
            <w:hideMark/>
          </w:tcPr>
          <w:p w14:paraId="3C61F0C7"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90.354</w:t>
            </w:r>
          </w:p>
        </w:tc>
        <w:tc>
          <w:tcPr>
            <w:tcW w:w="709" w:type="dxa"/>
            <w:tcBorders>
              <w:top w:val="nil"/>
              <w:left w:val="nil"/>
              <w:bottom w:val="single" w:sz="4" w:space="0" w:color="auto"/>
              <w:right w:val="single" w:sz="4" w:space="0" w:color="auto"/>
            </w:tcBorders>
            <w:shd w:val="clear" w:color="auto" w:fill="auto"/>
            <w:noWrap/>
            <w:vAlign w:val="bottom"/>
            <w:hideMark/>
          </w:tcPr>
          <w:p w14:paraId="145EC728"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6605</w:t>
            </w:r>
          </w:p>
        </w:tc>
        <w:tc>
          <w:tcPr>
            <w:tcW w:w="992" w:type="dxa"/>
            <w:tcBorders>
              <w:top w:val="nil"/>
              <w:left w:val="nil"/>
              <w:bottom w:val="single" w:sz="4" w:space="0" w:color="auto"/>
              <w:right w:val="single" w:sz="4" w:space="0" w:color="auto"/>
            </w:tcBorders>
            <w:shd w:val="clear" w:color="auto" w:fill="auto"/>
            <w:noWrap/>
            <w:vAlign w:val="bottom"/>
            <w:hideMark/>
          </w:tcPr>
          <w:p w14:paraId="130AFA3D"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2.193</w:t>
            </w:r>
          </w:p>
        </w:tc>
        <w:tc>
          <w:tcPr>
            <w:tcW w:w="1276" w:type="dxa"/>
            <w:tcBorders>
              <w:top w:val="nil"/>
              <w:left w:val="nil"/>
              <w:bottom w:val="single" w:sz="4" w:space="0" w:color="auto"/>
              <w:right w:val="single" w:sz="4" w:space="0" w:color="auto"/>
            </w:tcBorders>
            <w:shd w:val="clear" w:color="auto" w:fill="auto"/>
            <w:noWrap/>
            <w:vAlign w:val="bottom"/>
            <w:hideMark/>
          </w:tcPr>
          <w:p w14:paraId="272EAC2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234.87</w:t>
            </w:r>
          </w:p>
        </w:tc>
        <w:tc>
          <w:tcPr>
            <w:tcW w:w="1275" w:type="dxa"/>
            <w:tcBorders>
              <w:top w:val="nil"/>
              <w:left w:val="nil"/>
              <w:bottom w:val="single" w:sz="4" w:space="0" w:color="auto"/>
              <w:right w:val="single" w:sz="4" w:space="0" w:color="auto"/>
            </w:tcBorders>
            <w:shd w:val="clear" w:color="auto" w:fill="auto"/>
            <w:noWrap/>
            <w:vAlign w:val="bottom"/>
            <w:hideMark/>
          </w:tcPr>
          <w:p w14:paraId="44905F7D"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125,839</w:t>
            </w:r>
          </w:p>
        </w:tc>
        <w:tc>
          <w:tcPr>
            <w:tcW w:w="714" w:type="dxa"/>
            <w:tcBorders>
              <w:top w:val="nil"/>
              <w:left w:val="nil"/>
              <w:bottom w:val="single" w:sz="4" w:space="0" w:color="auto"/>
              <w:right w:val="single" w:sz="4" w:space="0" w:color="auto"/>
            </w:tcBorders>
            <w:shd w:val="clear" w:color="auto" w:fill="auto"/>
            <w:noWrap/>
            <w:vAlign w:val="bottom"/>
            <w:hideMark/>
          </w:tcPr>
          <w:p w14:paraId="71AC252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95%</w:t>
            </w:r>
          </w:p>
        </w:tc>
        <w:tc>
          <w:tcPr>
            <w:tcW w:w="1134" w:type="dxa"/>
            <w:tcBorders>
              <w:top w:val="nil"/>
              <w:left w:val="nil"/>
              <w:bottom w:val="single" w:sz="4" w:space="0" w:color="auto"/>
              <w:right w:val="single" w:sz="4" w:space="0" w:color="auto"/>
            </w:tcBorders>
            <w:shd w:val="clear" w:color="auto" w:fill="auto"/>
            <w:noWrap/>
            <w:vAlign w:val="bottom"/>
            <w:hideMark/>
          </w:tcPr>
          <w:p w14:paraId="12E9FC79" w14:textId="139729F8"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447F80C4"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4364212"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R</w:t>
            </w:r>
          </w:p>
        </w:tc>
        <w:tc>
          <w:tcPr>
            <w:tcW w:w="1440" w:type="dxa"/>
            <w:tcBorders>
              <w:top w:val="nil"/>
              <w:left w:val="nil"/>
              <w:bottom w:val="single" w:sz="4" w:space="0" w:color="auto"/>
              <w:right w:val="single" w:sz="4" w:space="0" w:color="auto"/>
            </w:tcBorders>
            <w:shd w:val="clear" w:color="auto" w:fill="auto"/>
            <w:noWrap/>
            <w:vAlign w:val="bottom"/>
            <w:hideMark/>
          </w:tcPr>
          <w:p w14:paraId="50916675"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GCA1972325</w:t>
            </w:r>
          </w:p>
        </w:tc>
        <w:tc>
          <w:tcPr>
            <w:tcW w:w="714" w:type="dxa"/>
            <w:tcBorders>
              <w:top w:val="nil"/>
              <w:left w:val="nil"/>
              <w:bottom w:val="single" w:sz="4" w:space="0" w:color="auto"/>
              <w:right w:val="single" w:sz="4" w:space="0" w:color="auto"/>
            </w:tcBorders>
            <w:shd w:val="clear" w:color="auto" w:fill="auto"/>
            <w:noWrap/>
            <w:vAlign w:val="bottom"/>
            <w:hideMark/>
          </w:tcPr>
          <w:p w14:paraId="75148000" w14:textId="444C04E8"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0.456</w:t>
            </w:r>
          </w:p>
        </w:tc>
        <w:tc>
          <w:tcPr>
            <w:tcW w:w="1134" w:type="dxa"/>
            <w:tcBorders>
              <w:top w:val="nil"/>
              <w:left w:val="nil"/>
              <w:bottom w:val="single" w:sz="4" w:space="0" w:color="auto"/>
              <w:right w:val="single" w:sz="4" w:space="0" w:color="auto"/>
            </w:tcBorders>
            <w:shd w:val="clear" w:color="auto" w:fill="auto"/>
            <w:noWrap/>
            <w:vAlign w:val="bottom"/>
            <w:hideMark/>
          </w:tcPr>
          <w:p w14:paraId="2E7F769D"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59.095</w:t>
            </w:r>
          </w:p>
        </w:tc>
        <w:tc>
          <w:tcPr>
            <w:tcW w:w="709" w:type="dxa"/>
            <w:tcBorders>
              <w:top w:val="nil"/>
              <w:left w:val="nil"/>
              <w:bottom w:val="single" w:sz="4" w:space="0" w:color="auto"/>
              <w:right w:val="single" w:sz="4" w:space="0" w:color="auto"/>
            </w:tcBorders>
            <w:shd w:val="clear" w:color="auto" w:fill="auto"/>
            <w:noWrap/>
            <w:vAlign w:val="bottom"/>
            <w:hideMark/>
          </w:tcPr>
          <w:p w14:paraId="6AF62D30"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498</w:t>
            </w:r>
          </w:p>
        </w:tc>
        <w:tc>
          <w:tcPr>
            <w:tcW w:w="992" w:type="dxa"/>
            <w:tcBorders>
              <w:top w:val="nil"/>
              <w:left w:val="nil"/>
              <w:bottom w:val="single" w:sz="4" w:space="0" w:color="auto"/>
              <w:right w:val="single" w:sz="4" w:space="0" w:color="auto"/>
            </w:tcBorders>
            <w:shd w:val="clear" w:color="auto" w:fill="auto"/>
            <w:noWrap/>
            <w:vAlign w:val="bottom"/>
            <w:hideMark/>
          </w:tcPr>
          <w:p w14:paraId="0130879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24.63</w:t>
            </w:r>
          </w:p>
        </w:tc>
        <w:tc>
          <w:tcPr>
            <w:tcW w:w="1276" w:type="dxa"/>
            <w:tcBorders>
              <w:top w:val="nil"/>
              <w:left w:val="nil"/>
              <w:bottom w:val="single" w:sz="4" w:space="0" w:color="auto"/>
              <w:right w:val="single" w:sz="4" w:space="0" w:color="auto"/>
            </w:tcBorders>
            <w:shd w:val="clear" w:color="auto" w:fill="auto"/>
            <w:noWrap/>
            <w:vAlign w:val="bottom"/>
            <w:hideMark/>
          </w:tcPr>
          <w:p w14:paraId="3DCDACB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398.29</w:t>
            </w:r>
          </w:p>
        </w:tc>
        <w:tc>
          <w:tcPr>
            <w:tcW w:w="1275" w:type="dxa"/>
            <w:tcBorders>
              <w:top w:val="nil"/>
              <w:left w:val="nil"/>
              <w:bottom w:val="single" w:sz="4" w:space="0" w:color="auto"/>
              <w:right w:val="single" w:sz="4" w:space="0" w:color="auto"/>
            </w:tcBorders>
            <w:shd w:val="clear" w:color="auto" w:fill="auto"/>
            <w:noWrap/>
            <w:vAlign w:val="bottom"/>
            <w:hideMark/>
          </w:tcPr>
          <w:p w14:paraId="166745D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7,655</w:t>
            </w:r>
          </w:p>
        </w:tc>
        <w:tc>
          <w:tcPr>
            <w:tcW w:w="714" w:type="dxa"/>
            <w:tcBorders>
              <w:top w:val="nil"/>
              <w:left w:val="nil"/>
              <w:bottom w:val="single" w:sz="4" w:space="0" w:color="auto"/>
              <w:right w:val="single" w:sz="4" w:space="0" w:color="auto"/>
            </w:tcBorders>
            <w:shd w:val="clear" w:color="auto" w:fill="auto"/>
            <w:noWrap/>
            <w:vAlign w:val="bottom"/>
            <w:hideMark/>
          </w:tcPr>
          <w:p w14:paraId="12F017BD"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95%</w:t>
            </w:r>
          </w:p>
        </w:tc>
        <w:tc>
          <w:tcPr>
            <w:tcW w:w="1134" w:type="dxa"/>
            <w:tcBorders>
              <w:top w:val="nil"/>
              <w:left w:val="nil"/>
              <w:bottom w:val="single" w:sz="4" w:space="0" w:color="auto"/>
              <w:right w:val="single" w:sz="4" w:space="0" w:color="auto"/>
            </w:tcBorders>
            <w:shd w:val="clear" w:color="auto" w:fill="auto"/>
            <w:noWrap/>
            <w:vAlign w:val="bottom"/>
            <w:hideMark/>
          </w:tcPr>
          <w:p w14:paraId="598AFFAD" w14:textId="5FA1B10E"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78013161"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A7BAEC6"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S</w:t>
            </w:r>
          </w:p>
        </w:tc>
        <w:tc>
          <w:tcPr>
            <w:tcW w:w="1440" w:type="dxa"/>
            <w:tcBorders>
              <w:top w:val="nil"/>
              <w:left w:val="nil"/>
              <w:bottom w:val="single" w:sz="4" w:space="0" w:color="auto"/>
              <w:right w:val="single" w:sz="4" w:space="0" w:color="auto"/>
            </w:tcBorders>
            <w:shd w:val="clear" w:color="auto" w:fill="auto"/>
            <w:noWrap/>
            <w:vAlign w:val="bottom"/>
            <w:hideMark/>
          </w:tcPr>
          <w:p w14:paraId="25ECDE63"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D52</w:t>
            </w:r>
          </w:p>
        </w:tc>
        <w:tc>
          <w:tcPr>
            <w:tcW w:w="714" w:type="dxa"/>
            <w:tcBorders>
              <w:top w:val="nil"/>
              <w:left w:val="nil"/>
              <w:bottom w:val="single" w:sz="4" w:space="0" w:color="auto"/>
              <w:right w:val="single" w:sz="4" w:space="0" w:color="auto"/>
            </w:tcBorders>
            <w:shd w:val="clear" w:color="auto" w:fill="auto"/>
            <w:noWrap/>
            <w:vAlign w:val="bottom"/>
            <w:hideMark/>
          </w:tcPr>
          <w:p w14:paraId="0B1C4A7E" w14:textId="5A40EC11"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0.470</w:t>
            </w:r>
          </w:p>
        </w:tc>
        <w:tc>
          <w:tcPr>
            <w:tcW w:w="1134" w:type="dxa"/>
            <w:tcBorders>
              <w:top w:val="nil"/>
              <w:left w:val="nil"/>
              <w:bottom w:val="single" w:sz="4" w:space="0" w:color="auto"/>
              <w:right w:val="single" w:sz="4" w:space="0" w:color="auto"/>
            </w:tcBorders>
            <w:shd w:val="clear" w:color="auto" w:fill="auto"/>
            <w:noWrap/>
            <w:vAlign w:val="bottom"/>
            <w:hideMark/>
          </w:tcPr>
          <w:p w14:paraId="5762850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104.481</w:t>
            </w:r>
          </w:p>
        </w:tc>
        <w:tc>
          <w:tcPr>
            <w:tcW w:w="709" w:type="dxa"/>
            <w:tcBorders>
              <w:top w:val="nil"/>
              <w:left w:val="nil"/>
              <w:bottom w:val="single" w:sz="4" w:space="0" w:color="auto"/>
              <w:right w:val="single" w:sz="4" w:space="0" w:color="auto"/>
            </w:tcBorders>
            <w:shd w:val="clear" w:color="auto" w:fill="auto"/>
            <w:noWrap/>
            <w:vAlign w:val="bottom"/>
            <w:hideMark/>
          </w:tcPr>
          <w:p w14:paraId="79968C1F"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6449</w:t>
            </w:r>
          </w:p>
        </w:tc>
        <w:tc>
          <w:tcPr>
            <w:tcW w:w="992" w:type="dxa"/>
            <w:tcBorders>
              <w:top w:val="nil"/>
              <w:left w:val="nil"/>
              <w:bottom w:val="single" w:sz="4" w:space="0" w:color="auto"/>
              <w:right w:val="single" w:sz="4" w:space="0" w:color="auto"/>
            </w:tcBorders>
            <w:shd w:val="clear" w:color="auto" w:fill="auto"/>
            <w:noWrap/>
            <w:vAlign w:val="bottom"/>
            <w:hideMark/>
          </w:tcPr>
          <w:p w14:paraId="1F8A8A0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2.757</w:t>
            </w:r>
          </w:p>
        </w:tc>
        <w:tc>
          <w:tcPr>
            <w:tcW w:w="1276" w:type="dxa"/>
            <w:tcBorders>
              <w:top w:val="nil"/>
              <w:left w:val="nil"/>
              <w:bottom w:val="single" w:sz="4" w:space="0" w:color="auto"/>
              <w:right w:val="single" w:sz="4" w:space="0" w:color="auto"/>
            </w:tcBorders>
            <w:shd w:val="clear" w:color="auto" w:fill="auto"/>
            <w:noWrap/>
            <w:vAlign w:val="bottom"/>
            <w:hideMark/>
          </w:tcPr>
          <w:p w14:paraId="20DD353C"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133.27</w:t>
            </w:r>
          </w:p>
        </w:tc>
        <w:tc>
          <w:tcPr>
            <w:tcW w:w="1275" w:type="dxa"/>
            <w:tcBorders>
              <w:top w:val="nil"/>
              <w:left w:val="nil"/>
              <w:bottom w:val="single" w:sz="4" w:space="0" w:color="auto"/>
              <w:right w:val="single" w:sz="4" w:space="0" w:color="auto"/>
            </w:tcBorders>
            <w:shd w:val="clear" w:color="auto" w:fill="auto"/>
            <w:noWrap/>
            <w:vAlign w:val="bottom"/>
            <w:hideMark/>
          </w:tcPr>
          <w:p w14:paraId="615015B6"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163,046</w:t>
            </w:r>
          </w:p>
        </w:tc>
        <w:tc>
          <w:tcPr>
            <w:tcW w:w="714" w:type="dxa"/>
            <w:tcBorders>
              <w:top w:val="nil"/>
              <w:left w:val="nil"/>
              <w:bottom w:val="single" w:sz="4" w:space="0" w:color="auto"/>
              <w:right w:val="single" w:sz="4" w:space="0" w:color="auto"/>
            </w:tcBorders>
            <w:shd w:val="clear" w:color="auto" w:fill="auto"/>
            <w:noWrap/>
            <w:vAlign w:val="bottom"/>
            <w:hideMark/>
          </w:tcPr>
          <w:p w14:paraId="585DDBE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92%</w:t>
            </w:r>
          </w:p>
        </w:tc>
        <w:tc>
          <w:tcPr>
            <w:tcW w:w="1134" w:type="dxa"/>
            <w:tcBorders>
              <w:top w:val="nil"/>
              <w:left w:val="nil"/>
              <w:bottom w:val="single" w:sz="4" w:space="0" w:color="auto"/>
              <w:right w:val="single" w:sz="4" w:space="0" w:color="auto"/>
            </w:tcBorders>
            <w:shd w:val="clear" w:color="auto" w:fill="auto"/>
            <w:noWrap/>
            <w:vAlign w:val="bottom"/>
            <w:hideMark/>
          </w:tcPr>
          <w:p w14:paraId="41B5D6E0" w14:textId="069B9568"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477F9573"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0D0468E"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T</w:t>
            </w:r>
          </w:p>
        </w:tc>
        <w:tc>
          <w:tcPr>
            <w:tcW w:w="1440" w:type="dxa"/>
            <w:tcBorders>
              <w:top w:val="nil"/>
              <w:left w:val="nil"/>
              <w:bottom w:val="single" w:sz="4" w:space="0" w:color="auto"/>
              <w:right w:val="single" w:sz="4" w:space="0" w:color="auto"/>
            </w:tcBorders>
            <w:shd w:val="clear" w:color="auto" w:fill="auto"/>
            <w:noWrap/>
            <w:vAlign w:val="bottom"/>
            <w:hideMark/>
          </w:tcPr>
          <w:p w14:paraId="312F9A37"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D28</w:t>
            </w:r>
          </w:p>
        </w:tc>
        <w:tc>
          <w:tcPr>
            <w:tcW w:w="714" w:type="dxa"/>
            <w:tcBorders>
              <w:top w:val="nil"/>
              <w:left w:val="nil"/>
              <w:bottom w:val="single" w:sz="4" w:space="0" w:color="auto"/>
              <w:right w:val="single" w:sz="4" w:space="0" w:color="auto"/>
            </w:tcBorders>
            <w:shd w:val="clear" w:color="auto" w:fill="auto"/>
            <w:noWrap/>
            <w:vAlign w:val="bottom"/>
            <w:hideMark/>
          </w:tcPr>
          <w:p w14:paraId="0A3C07A6" w14:textId="33EB8776"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0.454</w:t>
            </w:r>
          </w:p>
        </w:tc>
        <w:tc>
          <w:tcPr>
            <w:tcW w:w="1134" w:type="dxa"/>
            <w:tcBorders>
              <w:top w:val="nil"/>
              <w:left w:val="nil"/>
              <w:bottom w:val="single" w:sz="4" w:space="0" w:color="auto"/>
              <w:right w:val="single" w:sz="4" w:space="0" w:color="auto"/>
            </w:tcBorders>
            <w:shd w:val="clear" w:color="auto" w:fill="auto"/>
            <w:noWrap/>
            <w:vAlign w:val="bottom"/>
            <w:hideMark/>
          </w:tcPr>
          <w:p w14:paraId="3BFE32B6"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79.633</w:t>
            </w:r>
          </w:p>
        </w:tc>
        <w:tc>
          <w:tcPr>
            <w:tcW w:w="709" w:type="dxa"/>
            <w:tcBorders>
              <w:top w:val="nil"/>
              <w:left w:val="nil"/>
              <w:bottom w:val="single" w:sz="4" w:space="0" w:color="auto"/>
              <w:right w:val="single" w:sz="4" w:space="0" w:color="auto"/>
            </w:tcBorders>
            <w:shd w:val="clear" w:color="auto" w:fill="auto"/>
            <w:noWrap/>
            <w:vAlign w:val="bottom"/>
            <w:hideMark/>
          </w:tcPr>
          <w:p w14:paraId="21EC4DEE"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1729</w:t>
            </w:r>
          </w:p>
        </w:tc>
        <w:tc>
          <w:tcPr>
            <w:tcW w:w="992" w:type="dxa"/>
            <w:tcBorders>
              <w:top w:val="nil"/>
              <w:left w:val="nil"/>
              <w:bottom w:val="single" w:sz="4" w:space="0" w:color="auto"/>
              <w:right w:val="single" w:sz="4" w:space="0" w:color="auto"/>
            </w:tcBorders>
            <w:shd w:val="clear" w:color="auto" w:fill="auto"/>
            <w:noWrap/>
            <w:vAlign w:val="bottom"/>
            <w:hideMark/>
          </w:tcPr>
          <w:p w14:paraId="017666D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6.095</w:t>
            </w:r>
          </w:p>
        </w:tc>
        <w:tc>
          <w:tcPr>
            <w:tcW w:w="1276" w:type="dxa"/>
            <w:tcBorders>
              <w:top w:val="nil"/>
              <w:left w:val="nil"/>
              <w:bottom w:val="single" w:sz="4" w:space="0" w:color="auto"/>
              <w:right w:val="single" w:sz="4" w:space="0" w:color="auto"/>
            </w:tcBorders>
            <w:shd w:val="clear" w:color="auto" w:fill="auto"/>
            <w:noWrap/>
            <w:vAlign w:val="bottom"/>
            <w:hideMark/>
          </w:tcPr>
          <w:p w14:paraId="36536B7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348.78</w:t>
            </w:r>
          </w:p>
        </w:tc>
        <w:tc>
          <w:tcPr>
            <w:tcW w:w="1275" w:type="dxa"/>
            <w:tcBorders>
              <w:top w:val="nil"/>
              <w:left w:val="nil"/>
              <w:bottom w:val="single" w:sz="4" w:space="0" w:color="auto"/>
              <w:right w:val="single" w:sz="4" w:space="0" w:color="auto"/>
            </w:tcBorders>
            <w:shd w:val="clear" w:color="auto" w:fill="auto"/>
            <w:noWrap/>
            <w:vAlign w:val="bottom"/>
            <w:hideMark/>
          </w:tcPr>
          <w:p w14:paraId="394DB02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84,648</w:t>
            </w:r>
          </w:p>
        </w:tc>
        <w:tc>
          <w:tcPr>
            <w:tcW w:w="714" w:type="dxa"/>
            <w:tcBorders>
              <w:top w:val="nil"/>
              <w:left w:val="nil"/>
              <w:bottom w:val="single" w:sz="4" w:space="0" w:color="auto"/>
              <w:right w:val="single" w:sz="4" w:space="0" w:color="auto"/>
            </w:tcBorders>
            <w:shd w:val="clear" w:color="auto" w:fill="auto"/>
            <w:noWrap/>
            <w:vAlign w:val="bottom"/>
            <w:hideMark/>
          </w:tcPr>
          <w:p w14:paraId="746AE4BC"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97%</w:t>
            </w:r>
          </w:p>
        </w:tc>
        <w:tc>
          <w:tcPr>
            <w:tcW w:w="1134" w:type="dxa"/>
            <w:tcBorders>
              <w:top w:val="nil"/>
              <w:left w:val="nil"/>
              <w:bottom w:val="single" w:sz="4" w:space="0" w:color="auto"/>
              <w:right w:val="single" w:sz="4" w:space="0" w:color="auto"/>
            </w:tcBorders>
            <w:shd w:val="clear" w:color="auto" w:fill="auto"/>
            <w:noWrap/>
            <w:vAlign w:val="bottom"/>
            <w:hideMark/>
          </w:tcPr>
          <w:p w14:paraId="03A762A2" w14:textId="024BE003"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79AB311B" w14:textId="77777777" w:rsidTr="262F5CB5">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954A40"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lastRenderedPageBreak/>
              <w:t>U</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6E4E3B2F"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D58</w:t>
            </w:r>
          </w:p>
        </w:tc>
        <w:tc>
          <w:tcPr>
            <w:tcW w:w="714" w:type="dxa"/>
            <w:tcBorders>
              <w:top w:val="single" w:sz="4" w:space="0" w:color="auto"/>
              <w:left w:val="nil"/>
              <w:bottom w:val="single" w:sz="4" w:space="0" w:color="auto"/>
              <w:right w:val="single" w:sz="4" w:space="0" w:color="auto"/>
            </w:tcBorders>
            <w:shd w:val="clear" w:color="auto" w:fill="auto"/>
            <w:noWrap/>
            <w:vAlign w:val="bottom"/>
            <w:hideMark/>
          </w:tcPr>
          <w:p w14:paraId="4A417448" w14:textId="598A6D3A"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0.465</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4C16D1E3"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79.548</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227EC23D"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2874</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73EE70A7"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4.138</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1D64B659"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226.18</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14:paraId="3BB43B97"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102,895</w:t>
            </w:r>
          </w:p>
        </w:tc>
        <w:tc>
          <w:tcPr>
            <w:tcW w:w="714" w:type="dxa"/>
            <w:tcBorders>
              <w:top w:val="single" w:sz="4" w:space="0" w:color="auto"/>
              <w:left w:val="nil"/>
              <w:bottom w:val="single" w:sz="4" w:space="0" w:color="auto"/>
              <w:right w:val="single" w:sz="4" w:space="0" w:color="auto"/>
            </w:tcBorders>
            <w:shd w:val="clear" w:color="auto" w:fill="auto"/>
            <w:noWrap/>
            <w:vAlign w:val="bottom"/>
            <w:hideMark/>
          </w:tcPr>
          <w:p w14:paraId="0C5EDFBC"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98%</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2A1B702D" w14:textId="271A13F1"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r w:rsidR="00B52FCA" w:rsidRPr="00B91419" w14:paraId="1929FF9A" w14:textId="77777777" w:rsidTr="262F5CB5">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787D2F1"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U</w:t>
            </w:r>
          </w:p>
        </w:tc>
        <w:tc>
          <w:tcPr>
            <w:tcW w:w="1440" w:type="dxa"/>
            <w:tcBorders>
              <w:top w:val="nil"/>
              <w:left w:val="nil"/>
              <w:bottom w:val="single" w:sz="4" w:space="0" w:color="auto"/>
              <w:right w:val="single" w:sz="4" w:space="0" w:color="auto"/>
            </w:tcBorders>
            <w:shd w:val="clear" w:color="auto" w:fill="auto"/>
            <w:noWrap/>
            <w:vAlign w:val="bottom"/>
            <w:hideMark/>
          </w:tcPr>
          <w:p w14:paraId="70B44462" w14:textId="77777777" w:rsidR="00B52FCA" w:rsidRPr="00B91419" w:rsidRDefault="02BD8482" w:rsidP="2FE3AA83">
            <w:pPr>
              <w:spacing w:after="0" w:line="240" w:lineRule="auto"/>
              <w:rPr>
                <w:rFonts w:ascii="Times New Roman" w:hAnsi="Times New Roman" w:cs="Times New Roman"/>
                <w:color w:val="000000"/>
                <w:sz w:val="20"/>
                <w:szCs w:val="20"/>
                <w:lang w:val="en-GB" w:eastAsia="da-DK"/>
              </w:rPr>
            </w:pPr>
            <w:proofErr w:type="spellStart"/>
            <w:r w:rsidRPr="00B91419">
              <w:rPr>
                <w:rFonts w:ascii="Times New Roman" w:hAnsi="Times New Roman" w:cs="Times New Roman"/>
                <w:color w:val="000000" w:themeColor="text1"/>
                <w:sz w:val="20"/>
                <w:szCs w:val="20"/>
                <w:lang w:val="en-GB" w:eastAsia="da-DK"/>
              </w:rPr>
              <w:t>PseudaA</w:t>
            </w:r>
            <w:proofErr w:type="spellEnd"/>
          </w:p>
        </w:tc>
        <w:tc>
          <w:tcPr>
            <w:tcW w:w="714" w:type="dxa"/>
            <w:tcBorders>
              <w:top w:val="nil"/>
              <w:left w:val="nil"/>
              <w:bottom w:val="single" w:sz="4" w:space="0" w:color="auto"/>
              <w:right w:val="single" w:sz="4" w:space="0" w:color="auto"/>
            </w:tcBorders>
            <w:shd w:val="clear" w:color="auto" w:fill="auto"/>
            <w:noWrap/>
            <w:vAlign w:val="bottom"/>
            <w:hideMark/>
          </w:tcPr>
          <w:p w14:paraId="4EB065D4"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0.466</w:t>
            </w:r>
          </w:p>
        </w:tc>
        <w:tc>
          <w:tcPr>
            <w:tcW w:w="1134" w:type="dxa"/>
            <w:tcBorders>
              <w:top w:val="nil"/>
              <w:left w:val="nil"/>
              <w:bottom w:val="single" w:sz="4" w:space="0" w:color="auto"/>
              <w:right w:val="single" w:sz="4" w:space="0" w:color="auto"/>
            </w:tcBorders>
            <w:shd w:val="clear" w:color="auto" w:fill="auto"/>
            <w:noWrap/>
            <w:vAlign w:val="bottom"/>
            <w:hideMark/>
          </w:tcPr>
          <w:p w14:paraId="603F442A"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55.723</w:t>
            </w:r>
          </w:p>
        </w:tc>
        <w:tc>
          <w:tcPr>
            <w:tcW w:w="709" w:type="dxa"/>
            <w:tcBorders>
              <w:top w:val="nil"/>
              <w:left w:val="nil"/>
              <w:bottom w:val="single" w:sz="4" w:space="0" w:color="auto"/>
              <w:right w:val="single" w:sz="4" w:space="0" w:color="auto"/>
            </w:tcBorders>
            <w:shd w:val="clear" w:color="auto" w:fill="auto"/>
            <w:noWrap/>
            <w:vAlign w:val="bottom"/>
            <w:hideMark/>
          </w:tcPr>
          <w:p w14:paraId="7626EA67"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3822</w:t>
            </w:r>
          </w:p>
        </w:tc>
        <w:tc>
          <w:tcPr>
            <w:tcW w:w="992" w:type="dxa"/>
            <w:tcBorders>
              <w:top w:val="nil"/>
              <w:left w:val="nil"/>
              <w:bottom w:val="single" w:sz="4" w:space="0" w:color="auto"/>
              <w:right w:val="single" w:sz="4" w:space="0" w:color="auto"/>
            </w:tcBorders>
            <w:shd w:val="clear" w:color="auto" w:fill="auto"/>
            <w:noWrap/>
            <w:vAlign w:val="bottom"/>
            <w:hideMark/>
          </w:tcPr>
          <w:p w14:paraId="4DFB67E1"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3.605</w:t>
            </w:r>
          </w:p>
        </w:tc>
        <w:tc>
          <w:tcPr>
            <w:tcW w:w="1276" w:type="dxa"/>
            <w:tcBorders>
              <w:top w:val="nil"/>
              <w:left w:val="nil"/>
              <w:bottom w:val="single" w:sz="4" w:space="0" w:color="auto"/>
              <w:right w:val="single" w:sz="4" w:space="0" w:color="auto"/>
            </w:tcBorders>
            <w:shd w:val="clear" w:color="auto" w:fill="auto"/>
            <w:noWrap/>
            <w:vAlign w:val="bottom"/>
            <w:hideMark/>
          </w:tcPr>
          <w:p w14:paraId="40CD0352"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61.93</w:t>
            </w:r>
          </w:p>
        </w:tc>
        <w:tc>
          <w:tcPr>
            <w:tcW w:w="1275" w:type="dxa"/>
            <w:tcBorders>
              <w:top w:val="nil"/>
              <w:left w:val="nil"/>
              <w:bottom w:val="single" w:sz="4" w:space="0" w:color="auto"/>
              <w:right w:val="single" w:sz="4" w:space="0" w:color="auto"/>
            </w:tcBorders>
            <w:shd w:val="clear" w:color="auto" w:fill="auto"/>
            <w:noWrap/>
            <w:vAlign w:val="bottom"/>
            <w:hideMark/>
          </w:tcPr>
          <w:p w14:paraId="14053FCD"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32,134</w:t>
            </w:r>
          </w:p>
        </w:tc>
        <w:tc>
          <w:tcPr>
            <w:tcW w:w="714" w:type="dxa"/>
            <w:tcBorders>
              <w:top w:val="nil"/>
              <w:left w:val="nil"/>
              <w:bottom w:val="single" w:sz="4" w:space="0" w:color="auto"/>
              <w:right w:val="single" w:sz="4" w:space="0" w:color="auto"/>
            </w:tcBorders>
            <w:shd w:val="clear" w:color="auto" w:fill="auto"/>
            <w:noWrap/>
            <w:vAlign w:val="bottom"/>
            <w:hideMark/>
          </w:tcPr>
          <w:p w14:paraId="286D5B3D" w14:textId="77777777" w:rsidR="00B52FCA" w:rsidRPr="00B91419" w:rsidRDefault="02BD8482" w:rsidP="2FE3AA83">
            <w:pPr>
              <w:spacing w:after="0" w:line="240" w:lineRule="auto"/>
              <w:jc w:val="right"/>
              <w:rPr>
                <w:rFonts w:ascii="Times New Roman" w:hAnsi="Times New Roman" w:cs="Times New Roman"/>
                <w:color w:val="000000"/>
                <w:sz w:val="20"/>
                <w:szCs w:val="20"/>
                <w:lang w:val="en-GB" w:eastAsia="da-DK"/>
              </w:rPr>
            </w:pPr>
            <w:r w:rsidRPr="00B91419">
              <w:rPr>
                <w:rFonts w:ascii="Times New Roman" w:hAnsi="Times New Roman" w:cs="Times New Roman"/>
                <w:color w:val="000000" w:themeColor="text1"/>
                <w:sz w:val="20"/>
                <w:szCs w:val="20"/>
                <w:lang w:val="en-GB" w:eastAsia="da-DK"/>
              </w:rPr>
              <w:t>48%</w:t>
            </w:r>
          </w:p>
        </w:tc>
        <w:tc>
          <w:tcPr>
            <w:tcW w:w="1134" w:type="dxa"/>
            <w:tcBorders>
              <w:top w:val="nil"/>
              <w:left w:val="nil"/>
              <w:bottom w:val="single" w:sz="4" w:space="0" w:color="auto"/>
              <w:right w:val="single" w:sz="4" w:space="0" w:color="auto"/>
            </w:tcBorders>
            <w:shd w:val="clear" w:color="auto" w:fill="auto"/>
            <w:noWrap/>
            <w:vAlign w:val="bottom"/>
            <w:hideMark/>
          </w:tcPr>
          <w:p w14:paraId="1259C6BD" w14:textId="7DE0FAE3" w:rsidR="00B52FCA" w:rsidRPr="00B91419" w:rsidRDefault="00B52FCA" w:rsidP="2FE3AA83">
            <w:pPr>
              <w:spacing w:after="0" w:line="240" w:lineRule="auto"/>
              <w:jc w:val="right"/>
              <w:rPr>
                <w:rFonts w:ascii="Times New Roman" w:hAnsi="Times New Roman" w:cs="Times New Roman"/>
                <w:color w:val="000000"/>
                <w:sz w:val="20"/>
                <w:szCs w:val="20"/>
                <w:lang w:val="en-GB" w:eastAsia="da-DK"/>
              </w:rPr>
            </w:pPr>
          </w:p>
        </w:tc>
      </w:tr>
    </w:tbl>
    <w:p w14:paraId="17DC57AF" w14:textId="7FFEA69A" w:rsidR="2FE3AA83" w:rsidRPr="00B91419" w:rsidRDefault="2FE3AA83" w:rsidP="2FE3AA83">
      <w:pPr>
        <w:pStyle w:val="NoSpacing"/>
        <w:spacing w:line="276" w:lineRule="auto"/>
        <w:jc w:val="both"/>
        <w:rPr>
          <w:rFonts w:ascii="Times New Roman" w:eastAsiaTheme="minorEastAsia" w:hAnsi="Times New Roman" w:cs="Times New Roman"/>
          <w:b/>
          <w:bCs/>
          <w:sz w:val="24"/>
          <w:szCs w:val="24"/>
          <w:lang w:val="en-GB"/>
        </w:rPr>
      </w:pPr>
    </w:p>
    <w:p w14:paraId="784C1830" w14:textId="77777777" w:rsidR="00B91419" w:rsidRDefault="00B91419">
      <w:pPr>
        <w:rPr>
          <w:rFonts w:ascii="Times New Roman" w:hAnsi="Times New Roman" w:cs="Times New Roman"/>
          <w:b/>
          <w:bCs/>
          <w:sz w:val="24"/>
          <w:szCs w:val="24"/>
          <w:lang w:val="en-GB"/>
        </w:rPr>
      </w:pPr>
      <w:r>
        <w:rPr>
          <w:rFonts w:ascii="Times New Roman" w:hAnsi="Times New Roman" w:cs="Times New Roman"/>
          <w:b/>
          <w:bCs/>
          <w:sz w:val="24"/>
          <w:szCs w:val="24"/>
          <w:lang w:val="en-GB"/>
        </w:rPr>
        <w:br w:type="page"/>
      </w:r>
    </w:p>
    <w:p w14:paraId="1A213B0C" w14:textId="7EA76EA1" w:rsidR="00B91419" w:rsidRDefault="2019480A" w:rsidP="2FE3AA83">
      <w:pPr>
        <w:pStyle w:val="NoSpacing"/>
        <w:spacing w:line="276" w:lineRule="auto"/>
        <w:jc w:val="both"/>
        <w:rPr>
          <w:rFonts w:ascii="Times New Roman" w:eastAsiaTheme="minorEastAsia" w:hAnsi="Times New Roman" w:cs="Times New Roman"/>
          <w:b/>
          <w:bCs/>
          <w:i/>
          <w:iCs/>
          <w:color w:val="000000" w:themeColor="text1"/>
          <w:sz w:val="24"/>
          <w:szCs w:val="24"/>
          <w:lang w:val="en-GB"/>
        </w:rPr>
      </w:pPr>
      <w:r w:rsidRPr="00B91419">
        <w:rPr>
          <w:rFonts w:ascii="Times New Roman" w:eastAsiaTheme="minorEastAsia" w:hAnsi="Times New Roman" w:cs="Times New Roman"/>
          <w:b/>
          <w:bCs/>
          <w:sz w:val="24"/>
          <w:szCs w:val="24"/>
          <w:lang w:val="en-GB"/>
        </w:rPr>
        <w:lastRenderedPageBreak/>
        <w:t>Table S</w:t>
      </w:r>
      <w:r w:rsidR="4CC98F97" w:rsidRPr="00B91419">
        <w:rPr>
          <w:rFonts w:ascii="Times New Roman" w:eastAsiaTheme="minorEastAsia" w:hAnsi="Times New Roman" w:cs="Times New Roman"/>
          <w:b/>
          <w:bCs/>
          <w:sz w:val="24"/>
          <w:szCs w:val="24"/>
          <w:lang w:val="en-GB"/>
        </w:rPr>
        <w:t>3</w:t>
      </w:r>
      <w:r w:rsidR="00C55E3B" w:rsidRPr="00B91419">
        <w:rPr>
          <w:rFonts w:ascii="Times New Roman" w:eastAsiaTheme="minorEastAsia" w:hAnsi="Times New Roman" w:cs="Times New Roman"/>
          <w:b/>
          <w:bCs/>
          <w:sz w:val="24"/>
          <w:szCs w:val="24"/>
          <w:lang w:val="en-GB"/>
        </w:rPr>
        <w:t>.</w:t>
      </w:r>
      <w:r w:rsidRPr="00B91419">
        <w:rPr>
          <w:rFonts w:ascii="Times New Roman" w:eastAsiaTheme="minorEastAsia" w:hAnsi="Times New Roman" w:cs="Times New Roman"/>
          <w:sz w:val="24"/>
          <w:szCs w:val="24"/>
          <w:lang w:val="en-GB"/>
        </w:rPr>
        <w:t xml:space="preserve"> </w:t>
      </w:r>
      <w:r w:rsidR="38C6942A" w:rsidRPr="00B91419">
        <w:rPr>
          <w:rFonts w:ascii="Times New Roman" w:eastAsiaTheme="minorEastAsia" w:hAnsi="Times New Roman" w:cs="Times New Roman"/>
          <w:sz w:val="24"/>
          <w:szCs w:val="24"/>
          <w:lang w:val="en-GB"/>
        </w:rPr>
        <w:t>S</w:t>
      </w:r>
      <w:r w:rsidR="05D7561A" w:rsidRPr="00B91419">
        <w:rPr>
          <w:rFonts w:ascii="Times New Roman" w:eastAsiaTheme="minorEastAsia" w:hAnsi="Times New Roman" w:cs="Times New Roman"/>
          <w:sz w:val="24"/>
          <w:szCs w:val="24"/>
          <w:lang w:val="en-GB"/>
        </w:rPr>
        <w:t>i</w:t>
      </w:r>
      <w:r w:rsidRPr="00B91419">
        <w:rPr>
          <w:rFonts w:ascii="Times New Roman" w:eastAsiaTheme="minorEastAsia" w:hAnsi="Times New Roman" w:cs="Times New Roman"/>
          <w:sz w:val="24"/>
          <w:szCs w:val="24"/>
          <w:lang w:val="en-GB"/>
        </w:rPr>
        <w:t>ngle ortholog</w:t>
      </w:r>
      <w:r w:rsidR="4C18D430" w:rsidRPr="00B91419">
        <w:rPr>
          <w:rFonts w:ascii="Times New Roman" w:eastAsiaTheme="minorEastAsia" w:hAnsi="Times New Roman" w:cs="Times New Roman"/>
          <w:sz w:val="24"/>
          <w:szCs w:val="24"/>
          <w:lang w:val="en-GB"/>
        </w:rPr>
        <w:t>s identified</w:t>
      </w:r>
      <w:r w:rsidR="64F1DEAF" w:rsidRPr="00B91419">
        <w:rPr>
          <w:rFonts w:ascii="Times New Roman" w:eastAsiaTheme="minorEastAsia" w:hAnsi="Times New Roman" w:cs="Times New Roman"/>
          <w:sz w:val="24"/>
          <w:szCs w:val="24"/>
          <w:lang w:val="en-GB"/>
        </w:rPr>
        <w:t xml:space="preserve"> through </w:t>
      </w:r>
      <w:proofErr w:type="spellStart"/>
      <w:r w:rsidR="64F1DEAF" w:rsidRPr="00B91419">
        <w:rPr>
          <w:rFonts w:ascii="Times New Roman" w:eastAsiaTheme="minorEastAsia" w:hAnsi="Times New Roman" w:cs="Times New Roman"/>
          <w:sz w:val="24"/>
          <w:szCs w:val="24"/>
          <w:lang w:val="en-GB"/>
        </w:rPr>
        <w:t>OrthoFinder</w:t>
      </w:r>
      <w:proofErr w:type="spellEnd"/>
      <w:r w:rsidR="4C18D430" w:rsidRPr="00B91419">
        <w:rPr>
          <w:rFonts w:ascii="Times New Roman" w:eastAsiaTheme="minorEastAsia" w:hAnsi="Times New Roman" w:cs="Times New Roman"/>
          <w:sz w:val="24"/>
          <w:szCs w:val="24"/>
          <w:lang w:val="en-GB"/>
        </w:rPr>
        <w:t xml:space="preserve"> across all</w:t>
      </w:r>
      <w:r w:rsidR="00DE5168" w:rsidRPr="00B91419">
        <w:rPr>
          <w:rFonts w:ascii="Times New Roman" w:eastAsiaTheme="minorEastAsia" w:hAnsi="Times New Roman" w:cs="Times New Roman"/>
          <w:sz w:val="24"/>
          <w:szCs w:val="24"/>
          <w:lang w:val="en-GB"/>
        </w:rPr>
        <w:t xml:space="preserve"> 39</w:t>
      </w:r>
      <w:r w:rsidR="4C18D430" w:rsidRPr="00B91419">
        <w:rPr>
          <w:rFonts w:ascii="Times New Roman" w:eastAsiaTheme="minorEastAsia" w:hAnsi="Times New Roman" w:cs="Times New Roman"/>
          <w:sz w:val="24"/>
          <w:szCs w:val="24"/>
          <w:lang w:val="en-GB"/>
        </w:rPr>
        <w:t xml:space="preserve"> genomes</w:t>
      </w:r>
      <w:r w:rsidR="2ECA3FFD" w:rsidRPr="00B91419">
        <w:rPr>
          <w:rFonts w:ascii="Times New Roman" w:eastAsiaTheme="minorEastAsia" w:hAnsi="Times New Roman" w:cs="Times New Roman"/>
          <w:sz w:val="24"/>
          <w:szCs w:val="24"/>
          <w:lang w:val="en-GB"/>
        </w:rPr>
        <w:t xml:space="preserve">. </w:t>
      </w:r>
      <w:r w:rsidR="00DE5168" w:rsidRPr="00B91419">
        <w:rPr>
          <w:rFonts w:ascii="Times New Roman" w:eastAsiaTheme="minorEastAsia" w:hAnsi="Times New Roman" w:cs="Times New Roman"/>
          <w:sz w:val="24"/>
          <w:szCs w:val="24"/>
          <w:lang w:val="en-GB"/>
        </w:rPr>
        <w:t xml:space="preserve">The overview gives all </w:t>
      </w:r>
      <w:r w:rsidR="2ECA3FFD" w:rsidRPr="00B91419">
        <w:rPr>
          <w:rFonts w:ascii="Times New Roman" w:eastAsiaTheme="minorEastAsia" w:hAnsi="Times New Roman" w:cs="Times New Roman"/>
          <w:sz w:val="24"/>
          <w:szCs w:val="24"/>
          <w:lang w:val="en-GB"/>
        </w:rPr>
        <w:t xml:space="preserve">6808 genes, </w:t>
      </w:r>
      <w:r w:rsidR="00DE5168" w:rsidRPr="00B91419">
        <w:rPr>
          <w:rFonts w:ascii="Times New Roman" w:eastAsiaTheme="minorEastAsia" w:hAnsi="Times New Roman" w:cs="Times New Roman"/>
          <w:sz w:val="24"/>
          <w:szCs w:val="24"/>
          <w:lang w:val="en-GB"/>
        </w:rPr>
        <w:t xml:space="preserve">of </w:t>
      </w:r>
      <w:r w:rsidR="2ECA3FFD" w:rsidRPr="00B91419">
        <w:rPr>
          <w:rFonts w:ascii="Times New Roman" w:eastAsiaTheme="minorEastAsia" w:hAnsi="Times New Roman" w:cs="Times New Roman"/>
          <w:sz w:val="24"/>
          <w:szCs w:val="24"/>
          <w:lang w:val="en-GB"/>
        </w:rPr>
        <w:t xml:space="preserve">which 997 were identified in </w:t>
      </w:r>
      <w:r w:rsidR="00A55B64" w:rsidRPr="00B91419">
        <w:rPr>
          <w:rFonts w:ascii="Times New Roman" w:eastAsiaTheme="minorEastAsia" w:hAnsi="Times New Roman" w:cs="Times New Roman"/>
          <w:sz w:val="24"/>
          <w:szCs w:val="24"/>
          <w:lang w:val="en-GB"/>
        </w:rPr>
        <w:t>five</w:t>
      </w:r>
      <w:r w:rsidR="2ECA3FFD" w:rsidRPr="00B91419">
        <w:rPr>
          <w:rFonts w:ascii="Times New Roman" w:eastAsiaTheme="minorEastAsia" w:hAnsi="Times New Roman" w:cs="Times New Roman"/>
          <w:sz w:val="24"/>
          <w:szCs w:val="24"/>
          <w:lang w:val="en-GB"/>
        </w:rPr>
        <w:t xml:space="preserve"> or more genomes</w:t>
      </w:r>
      <w:r w:rsidR="00A55B64" w:rsidRPr="00B91419">
        <w:rPr>
          <w:rFonts w:ascii="Times New Roman" w:eastAsiaTheme="minorEastAsia" w:hAnsi="Times New Roman" w:cs="Times New Roman"/>
          <w:color w:val="000000" w:themeColor="text1"/>
          <w:sz w:val="24"/>
          <w:szCs w:val="24"/>
          <w:lang w:val="en-GB"/>
        </w:rPr>
        <w:t>.</w:t>
      </w:r>
      <w:r w:rsidR="753E785D" w:rsidRPr="00B91419">
        <w:rPr>
          <w:rFonts w:ascii="Times New Roman" w:eastAsiaTheme="minorEastAsia" w:hAnsi="Times New Roman" w:cs="Times New Roman"/>
          <w:color w:val="000000" w:themeColor="text1"/>
          <w:sz w:val="24"/>
          <w:szCs w:val="24"/>
          <w:lang w:val="en-GB"/>
        </w:rPr>
        <w:t xml:space="preserve"> </w:t>
      </w:r>
      <w:proofErr w:type="spellStart"/>
      <w:r w:rsidR="66B51980" w:rsidRPr="00B91419">
        <w:rPr>
          <w:rFonts w:ascii="Times New Roman" w:eastAsiaTheme="minorEastAsia" w:hAnsi="Times New Roman" w:cs="Times New Roman"/>
          <w:color w:val="000000" w:themeColor="text1"/>
          <w:sz w:val="24"/>
          <w:szCs w:val="24"/>
          <w:lang w:val="en-GB"/>
        </w:rPr>
        <w:t>Gene</w:t>
      </w:r>
      <w:r w:rsidR="003639FD" w:rsidRPr="00B91419">
        <w:rPr>
          <w:rFonts w:ascii="Times New Roman" w:eastAsiaTheme="minorEastAsia" w:hAnsi="Times New Roman" w:cs="Times New Roman"/>
          <w:color w:val="000000" w:themeColor="text1"/>
          <w:sz w:val="24"/>
          <w:szCs w:val="24"/>
          <w:lang w:val="en-GB"/>
        </w:rPr>
        <w:t>s</w:t>
      </w:r>
      <w:r w:rsidR="66B51980" w:rsidRPr="00B91419">
        <w:rPr>
          <w:rFonts w:ascii="Times New Roman" w:eastAsiaTheme="minorEastAsia" w:hAnsi="Times New Roman" w:cs="Times New Roman"/>
          <w:color w:val="000000" w:themeColor="text1"/>
          <w:sz w:val="24"/>
          <w:szCs w:val="24"/>
          <w:lang w:val="en-GB"/>
        </w:rPr>
        <w:t>ortR</w:t>
      </w:r>
      <w:proofErr w:type="spellEnd"/>
      <w:r w:rsidR="66B51980" w:rsidRPr="00B91419">
        <w:rPr>
          <w:rFonts w:ascii="Times New Roman" w:eastAsiaTheme="minorEastAsia" w:hAnsi="Times New Roman" w:cs="Times New Roman"/>
          <w:color w:val="000000" w:themeColor="text1"/>
          <w:sz w:val="24"/>
          <w:szCs w:val="24"/>
          <w:lang w:val="en-GB"/>
        </w:rPr>
        <w:t xml:space="preserve"> was used to select the </w:t>
      </w:r>
      <w:r w:rsidR="753E785D" w:rsidRPr="00B91419">
        <w:rPr>
          <w:rFonts w:ascii="Times New Roman" w:eastAsiaTheme="minorEastAsia" w:hAnsi="Times New Roman" w:cs="Times New Roman"/>
          <w:color w:val="000000" w:themeColor="text1"/>
          <w:sz w:val="24"/>
          <w:szCs w:val="24"/>
          <w:lang w:val="en-GB"/>
        </w:rPr>
        <w:t>100</w:t>
      </w:r>
      <w:r w:rsidR="149E506D" w:rsidRPr="00B91419">
        <w:rPr>
          <w:rFonts w:ascii="Times New Roman" w:eastAsiaTheme="minorEastAsia" w:hAnsi="Times New Roman" w:cs="Times New Roman"/>
          <w:color w:val="000000" w:themeColor="text1"/>
          <w:sz w:val="24"/>
          <w:szCs w:val="24"/>
          <w:lang w:val="en-GB"/>
        </w:rPr>
        <w:t xml:space="preserve"> genes used for the species phylogenetic tree.</w:t>
      </w:r>
      <w:r w:rsidR="00641583" w:rsidRPr="00B91419">
        <w:rPr>
          <w:rFonts w:ascii="Times New Roman" w:eastAsiaTheme="minorEastAsia" w:hAnsi="Times New Roman" w:cs="Times New Roman"/>
          <w:b/>
          <w:bCs/>
          <w:i/>
          <w:iCs/>
          <w:color w:val="000000" w:themeColor="text1"/>
          <w:sz w:val="24"/>
          <w:szCs w:val="24"/>
          <w:lang w:val="en-GB"/>
        </w:rPr>
        <w:t xml:space="preserve"> </w:t>
      </w:r>
    </w:p>
    <w:p w14:paraId="1B831464" w14:textId="59B544E7" w:rsidR="365CA35D" w:rsidRPr="00B91419" w:rsidRDefault="7CB35268" w:rsidP="2FE3AA83">
      <w:pPr>
        <w:pStyle w:val="NoSpacing"/>
        <w:spacing w:line="276" w:lineRule="auto"/>
        <w:jc w:val="both"/>
        <w:rPr>
          <w:rFonts w:ascii="Times New Roman" w:eastAsiaTheme="minorEastAsia" w:hAnsi="Times New Roman" w:cs="Times New Roman"/>
          <w:color w:val="000000" w:themeColor="text1"/>
          <w:sz w:val="24"/>
          <w:szCs w:val="24"/>
          <w:lang w:val="en-GB"/>
        </w:rPr>
      </w:pPr>
      <w:r w:rsidRPr="00B91419">
        <w:rPr>
          <w:rFonts w:ascii="Times New Roman" w:eastAsiaTheme="minorEastAsia" w:hAnsi="Times New Roman" w:cs="Times New Roman"/>
          <w:i/>
          <w:color w:val="000000" w:themeColor="text1"/>
          <w:sz w:val="24"/>
          <w:szCs w:val="24"/>
          <w:lang w:val="en-GB"/>
        </w:rPr>
        <w:t xml:space="preserve">Available as </w:t>
      </w:r>
      <w:r w:rsidR="00641583" w:rsidRPr="00B91419">
        <w:rPr>
          <w:rFonts w:ascii="Times New Roman" w:eastAsiaTheme="minorEastAsia" w:hAnsi="Times New Roman" w:cs="Times New Roman"/>
          <w:i/>
          <w:iCs/>
          <w:color w:val="000000" w:themeColor="text1"/>
          <w:sz w:val="24"/>
          <w:szCs w:val="24"/>
          <w:lang w:val="en-GB"/>
        </w:rPr>
        <w:t xml:space="preserve">a </w:t>
      </w:r>
      <w:r w:rsidRPr="00B91419">
        <w:rPr>
          <w:rFonts w:ascii="Times New Roman" w:eastAsiaTheme="minorEastAsia" w:hAnsi="Times New Roman" w:cs="Times New Roman"/>
          <w:i/>
          <w:color w:val="000000" w:themeColor="text1"/>
          <w:sz w:val="24"/>
          <w:szCs w:val="24"/>
          <w:lang w:val="en-GB"/>
        </w:rPr>
        <w:t xml:space="preserve">separate </w:t>
      </w:r>
      <w:r w:rsidR="00641583" w:rsidRPr="00B91419">
        <w:rPr>
          <w:rFonts w:ascii="Times New Roman" w:eastAsiaTheme="minorEastAsia" w:hAnsi="Times New Roman" w:cs="Times New Roman"/>
          <w:i/>
          <w:iCs/>
          <w:color w:val="000000" w:themeColor="text1"/>
          <w:sz w:val="24"/>
          <w:szCs w:val="24"/>
          <w:lang w:val="en-GB"/>
        </w:rPr>
        <w:t>E</w:t>
      </w:r>
      <w:r w:rsidR="00641583" w:rsidRPr="00B91419">
        <w:rPr>
          <w:rFonts w:ascii="Times New Roman" w:eastAsiaTheme="minorEastAsia" w:hAnsi="Times New Roman" w:cs="Times New Roman"/>
          <w:i/>
          <w:color w:val="000000" w:themeColor="text1"/>
          <w:sz w:val="24"/>
          <w:szCs w:val="24"/>
          <w:lang w:val="en-GB"/>
        </w:rPr>
        <w:t xml:space="preserve">xcel </w:t>
      </w:r>
      <w:r w:rsidRPr="00B91419">
        <w:rPr>
          <w:rFonts w:ascii="Times New Roman" w:eastAsiaTheme="minorEastAsia" w:hAnsi="Times New Roman" w:cs="Times New Roman"/>
          <w:i/>
          <w:color w:val="000000" w:themeColor="text1"/>
          <w:sz w:val="24"/>
          <w:szCs w:val="24"/>
          <w:lang w:val="en-GB"/>
        </w:rPr>
        <w:t>file.</w:t>
      </w:r>
    </w:p>
    <w:p w14:paraId="69A49DDD" w14:textId="320918F8" w:rsidR="2FE3AA83" w:rsidRPr="00B91419" w:rsidRDefault="2FE3AA83" w:rsidP="2FE3AA83">
      <w:pPr>
        <w:pStyle w:val="NoSpacing"/>
        <w:spacing w:line="276" w:lineRule="auto"/>
        <w:jc w:val="both"/>
        <w:rPr>
          <w:rFonts w:ascii="Times New Roman" w:eastAsiaTheme="minorEastAsia" w:hAnsi="Times New Roman" w:cs="Times New Roman"/>
          <w:color w:val="000000" w:themeColor="text1"/>
          <w:sz w:val="24"/>
          <w:szCs w:val="24"/>
          <w:lang w:val="en-GB"/>
        </w:rPr>
      </w:pPr>
    </w:p>
    <w:p w14:paraId="76E5309A" w14:textId="77777777" w:rsidR="00B91419" w:rsidRDefault="00B91419">
      <w:pPr>
        <w:rPr>
          <w:rFonts w:ascii="Times New Roman" w:hAnsi="Times New Roman" w:cs="Times New Roman"/>
          <w:b/>
          <w:bCs/>
          <w:sz w:val="24"/>
          <w:szCs w:val="24"/>
          <w:lang w:val="en-GB"/>
        </w:rPr>
      </w:pPr>
      <w:r>
        <w:rPr>
          <w:rFonts w:ascii="Times New Roman" w:hAnsi="Times New Roman" w:cs="Times New Roman"/>
          <w:b/>
          <w:bCs/>
          <w:sz w:val="24"/>
          <w:szCs w:val="24"/>
          <w:lang w:val="en-GB"/>
        </w:rPr>
        <w:br w:type="page"/>
      </w:r>
    </w:p>
    <w:p w14:paraId="18A867DB" w14:textId="1A48D377" w:rsidR="00F7407E" w:rsidRPr="00B91419" w:rsidRDefault="4CC98F97" w:rsidP="2FE3AA83">
      <w:pPr>
        <w:pStyle w:val="NoSpacing"/>
        <w:spacing w:line="276" w:lineRule="auto"/>
        <w:jc w:val="both"/>
        <w:rPr>
          <w:rFonts w:ascii="Times New Roman" w:eastAsiaTheme="minorEastAsia" w:hAnsi="Times New Roman" w:cs="Times New Roman"/>
          <w:sz w:val="24"/>
          <w:szCs w:val="24"/>
          <w:lang w:val="en-GB"/>
        </w:rPr>
      </w:pPr>
      <w:r w:rsidRPr="00B91419">
        <w:rPr>
          <w:rFonts w:ascii="Times New Roman" w:eastAsiaTheme="minorEastAsia" w:hAnsi="Times New Roman" w:cs="Times New Roman"/>
          <w:b/>
          <w:bCs/>
          <w:sz w:val="24"/>
          <w:szCs w:val="24"/>
          <w:lang w:val="en-GB"/>
        </w:rPr>
        <w:lastRenderedPageBreak/>
        <w:t>Table S4</w:t>
      </w:r>
      <w:r w:rsidR="5D745BAA" w:rsidRPr="00B91419">
        <w:rPr>
          <w:rFonts w:ascii="Times New Roman" w:eastAsiaTheme="minorEastAsia" w:hAnsi="Times New Roman" w:cs="Times New Roman"/>
          <w:b/>
          <w:bCs/>
          <w:sz w:val="24"/>
          <w:szCs w:val="24"/>
          <w:lang w:val="en-GB"/>
        </w:rPr>
        <w:t>.</w:t>
      </w:r>
      <w:r w:rsidRPr="00B91419">
        <w:rPr>
          <w:rFonts w:ascii="Times New Roman" w:eastAsiaTheme="minorEastAsia" w:hAnsi="Times New Roman" w:cs="Times New Roman"/>
          <w:sz w:val="24"/>
          <w:szCs w:val="24"/>
          <w:lang w:val="en-GB"/>
        </w:rPr>
        <w:t xml:space="preserve"> </w:t>
      </w:r>
      <w:r w:rsidR="4D8F92EE" w:rsidRPr="00B91419">
        <w:rPr>
          <w:rFonts w:ascii="Times New Roman" w:eastAsiaTheme="minorEastAsia" w:hAnsi="Times New Roman" w:cs="Times New Roman"/>
          <w:sz w:val="24"/>
          <w:szCs w:val="24"/>
          <w:lang w:val="en-GB"/>
        </w:rPr>
        <w:t>S</w:t>
      </w:r>
      <w:r w:rsidR="29A51F09" w:rsidRPr="00B91419">
        <w:rPr>
          <w:rFonts w:ascii="Times New Roman" w:eastAsiaTheme="minorEastAsia" w:hAnsi="Times New Roman" w:cs="Times New Roman"/>
          <w:sz w:val="24"/>
          <w:szCs w:val="24"/>
          <w:lang w:val="en-GB"/>
        </w:rPr>
        <w:t xml:space="preserve">pecies delimitation analyses using </w:t>
      </w:r>
      <w:r w:rsidR="2921FC54" w:rsidRPr="00B91419">
        <w:rPr>
          <w:rFonts w:ascii="Times New Roman" w:eastAsiaTheme="minorEastAsia" w:hAnsi="Times New Roman" w:cs="Times New Roman"/>
          <w:sz w:val="24"/>
          <w:szCs w:val="24"/>
          <w:lang w:val="en-GB"/>
        </w:rPr>
        <w:t>Poisson tree processes (PTP)</w:t>
      </w:r>
      <w:r w:rsidR="18579BB5" w:rsidRPr="00B91419">
        <w:rPr>
          <w:rFonts w:ascii="Times New Roman" w:eastAsiaTheme="minorEastAsia" w:hAnsi="Times New Roman" w:cs="Times New Roman"/>
          <w:sz w:val="24"/>
          <w:szCs w:val="24"/>
          <w:lang w:val="en-GB"/>
        </w:rPr>
        <w:t xml:space="preserve"> </w:t>
      </w:r>
      <w:r w:rsidR="0D8FF345" w:rsidRPr="00B91419">
        <w:rPr>
          <w:rFonts w:ascii="Times New Roman" w:eastAsiaTheme="minorEastAsia" w:hAnsi="Times New Roman" w:cs="Times New Roman"/>
          <w:sz w:val="24"/>
          <w:szCs w:val="24"/>
          <w:lang w:val="en-GB"/>
        </w:rPr>
        <w:t>m</w:t>
      </w:r>
      <w:r w:rsidR="00A81C04" w:rsidRPr="00B91419">
        <w:rPr>
          <w:rFonts w:ascii="Times New Roman" w:eastAsiaTheme="minorEastAsia" w:hAnsi="Times New Roman" w:cs="Times New Roman"/>
          <w:sz w:val="24"/>
          <w:szCs w:val="24"/>
          <w:lang w:val="en-GB"/>
        </w:rPr>
        <w:t xml:space="preserve">odel </w:t>
      </w:r>
      <w:r w:rsidR="359D3B65" w:rsidRPr="00B91419">
        <w:rPr>
          <w:rFonts w:ascii="Times New Roman" w:eastAsiaTheme="minorEastAsia" w:hAnsi="Times New Roman" w:cs="Times New Roman"/>
          <w:sz w:val="24"/>
          <w:szCs w:val="24"/>
          <w:lang w:val="en-GB"/>
        </w:rPr>
        <w:t xml:space="preserve">which </w:t>
      </w:r>
      <w:r w:rsidR="00A81C04" w:rsidRPr="00B91419">
        <w:rPr>
          <w:rFonts w:ascii="Times New Roman" w:eastAsiaTheme="minorEastAsia" w:hAnsi="Times New Roman" w:cs="Times New Roman"/>
          <w:sz w:val="24"/>
          <w:szCs w:val="24"/>
          <w:lang w:val="en-GB"/>
        </w:rPr>
        <w:t>use</w:t>
      </w:r>
      <w:r w:rsidR="10154B1D" w:rsidRPr="00B91419">
        <w:rPr>
          <w:rFonts w:ascii="Times New Roman" w:eastAsiaTheme="minorEastAsia" w:hAnsi="Times New Roman" w:cs="Times New Roman"/>
          <w:sz w:val="24"/>
          <w:szCs w:val="24"/>
          <w:lang w:val="en-GB"/>
        </w:rPr>
        <w:t>s</w:t>
      </w:r>
      <w:r w:rsidR="00A81C04" w:rsidRPr="00B91419">
        <w:rPr>
          <w:rFonts w:ascii="Times New Roman" w:eastAsiaTheme="minorEastAsia" w:hAnsi="Times New Roman" w:cs="Times New Roman"/>
          <w:sz w:val="24"/>
          <w:szCs w:val="24"/>
          <w:lang w:val="en-GB"/>
        </w:rPr>
        <w:t xml:space="preserve"> the number of substitutions between sequence alignments. The number of putative</w:t>
      </w:r>
      <w:r w:rsidR="66A6E066" w:rsidRPr="00B91419">
        <w:rPr>
          <w:rFonts w:ascii="Times New Roman" w:eastAsiaTheme="minorEastAsia" w:hAnsi="Times New Roman" w:cs="Times New Roman"/>
          <w:sz w:val="24"/>
          <w:szCs w:val="24"/>
          <w:lang w:val="en-GB"/>
        </w:rPr>
        <w:t xml:space="preserve"> </w:t>
      </w:r>
      <w:r w:rsidR="00A81C04" w:rsidRPr="00B91419">
        <w:rPr>
          <w:rFonts w:ascii="Times New Roman" w:eastAsiaTheme="minorEastAsia" w:hAnsi="Times New Roman" w:cs="Times New Roman"/>
          <w:i/>
          <w:iCs/>
          <w:sz w:val="24"/>
          <w:szCs w:val="24"/>
          <w:lang w:val="en-GB"/>
        </w:rPr>
        <w:t>Termitomyces</w:t>
      </w:r>
      <w:r w:rsidR="00A81C04" w:rsidRPr="00B91419">
        <w:rPr>
          <w:rFonts w:ascii="Times New Roman" w:eastAsiaTheme="minorEastAsia" w:hAnsi="Times New Roman" w:cs="Times New Roman"/>
          <w:sz w:val="24"/>
          <w:szCs w:val="24"/>
          <w:lang w:val="en-GB"/>
        </w:rPr>
        <w:t xml:space="preserve"> species were estimated to </w:t>
      </w:r>
      <w:r w:rsidR="66A6E066" w:rsidRPr="00B91419">
        <w:rPr>
          <w:rFonts w:ascii="Times New Roman" w:eastAsiaTheme="minorEastAsia" w:hAnsi="Times New Roman" w:cs="Times New Roman"/>
          <w:sz w:val="24"/>
          <w:szCs w:val="24"/>
          <w:lang w:val="en-GB"/>
        </w:rPr>
        <w:t xml:space="preserve">be between 19-25 species. Species delimitation </w:t>
      </w:r>
      <w:r w:rsidR="2E689199" w:rsidRPr="00B91419">
        <w:rPr>
          <w:rFonts w:ascii="Times New Roman" w:eastAsiaTheme="minorEastAsia" w:hAnsi="Times New Roman" w:cs="Times New Roman"/>
          <w:sz w:val="24"/>
          <w:szCs w:val="24"/>
          <w:lang w:val="en-GB"/>
        </w:rPr>
        <w:t xml:space="preserve">was based on </w:t>
      </w:r>
      <w:r w:rsidR="04AC714B" w:rsidRPr="00B91419">
        <w:rPr>
          <w:rFonts w:ascii="Times New Roman" w:eastAsiaTheme="minorEastAsia" w:hAnsi="Times New Roman" w:cs="Times New Roman"/>
          <w:sz w:val="24"/>
          <w:szCs w:val="24"/>
          <w:lang w:val="en-GB"/>
        </w:rPr>
        <w:t>the highest</w:t>
      </w:r>
      <w:r w:rsidR="66A6E066" w:rsidRPr="00B91419">
        <w:rPr>
          <w:rFonts w:ascii="Times New Roman" w:eastAsiaTheme="minorEastAsia" w:hAnsi="Times New Roman" w:cs="Times New Roman"/>
          <w:sz w:val="24"/>
          <w:szCs w:val="24"/>
          <w:lang w:val="en-GB"/>
        </w:rPr>
        <w:t xml:space="preserve"> </w:t>
      </w:r>
      <w:r w:rsidR="16D94E7B" w:rsidRPr="00B91419">
        <w:rPr>
          <w:rFonts w:ascii="Times New Roman" w:eastAsiaTheme="minorEastAsia" w:hAnsi="Times New Roman" w:cs="Times New Roman"/>
          <w:sz w:val="24"/>
          <w:szCs w:val="24"/>
          <w:lang w:val="en-GB"/>
        </w:rPr>
        <w:t>support value</w:t>
      </w:r>
      <w:r w:rsidR="00A81C04" w:rsidRPr="00B91419">
        <w:rPr>
          <w:rFonts w:ascii="Times New Roman" w:eastAsiaTheme="minorEastAsia" w:hAnsi="Times New Roman" w:cs="Times New Roman"/>
          <w:sz w:val="24"/>
          <w:szCs w:val="24"/>
          <w:lang w:val="en-GB"/>
        </w:rPr>
        <w:t xml:space="preserve"> combination</w:t>
      </w:r>
      <w:r w:rsidR="5C26F353" w:rsidRPr="00B91419">
        <w:rPr>
          <w:rFonts w:ascii="Times New Roman" w:eastAsiaTheme="minorEastAsia" w:hAnsi="Times New Roman" w:cs="Times New Roman"/>
          <w:sz w:val="24"/>
          <w:szCs w:val="24"/>
          <w:lang w:val="en-GB"/>
        </w:rPr>
        <w:t>.</w:t>
      </w:r>
    </w:p>
    <w:tbl>
      <w:tblPr>
        <w:tblStyle w:val="TableGrid"/>
        <w:tblW w:w="0" w:type="auto"/>
        <w:tblLayout w:type="fixed"/>
        <w:tblLook w:val="06A0" w:firstRow="1" w:lastRow="0" w:firstColumn="1" w:lastColumn="0" w:noHBand="1" w:noVBand="1"/>
      </w:tblPr>
      <w:tblGrid>
        <w:gridCol w:w="1260"/>
        <w:gridCol w:w="3885"/>
        <w:gridCol w:w="2145"/>
      </w:tblGrid>
      <w:tr w:rsidR="365CA35D" w:rsidRPr="00B91419" w14:paraId="50CD2FA2" w14:textId="77777777" w:rsidTr="2FE3AA83">
        <w:tc>
          <w:tcPr>
            <w:tcW w:w="1260" w:type="dxa"/>
          </w:tcPr>
          <w:p w14:paraId="3961A2E6" w14:textId="487D0A10"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Species</w:t>
            </w:r>
          </w:p>
        </w:tc>
        <w:tc>
          <w:tcPr>
            <w:tcW w:w="3885" w:type="dxa"/>
          </w:tcPr>
          <w:p w14:paraId="5FC54D42" w14:textId="61ACA30D" w:rsidR="2DE3E7EE" w:rsidRPr="00B91419" w:rsidRDefault="00996DCB"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 xml:space="preserve">Strain </w:t>
            </w:r>
            <w:r w:rsidR="5CE33EF8" w:rsidRPr="00B91419">
              <w:rPr>
                <w:rFonts w:ascii="Times New Roman" w:hAnsi="Times New Roman" w:cs="Times New Roman"/>
                <w:sz w:val="24"/>
                <w:szCs w:val="24"/>
                <w:lang w:val="en-GB"/>
              </w:rPr>
              <w:t>ID</w:t>
            </w:r>
            <w:r w:rsidRPr="00B91419">
              <w:rPr>
                <w:rFonts w:ascii="Times New Roman" w:hAnsi="Times New Roman" w:cs="Times New Roman"/>
                <w:sz w:val="24"/>
                <w:szCs w:val="24"/>
                <w:lang w:val="en-GB"/>
              </w:rPr>
              <w:t>s by species assignment</w:t>
            </w:r>
          </w:p>
        </w:tc>
        <w:tc>
          <w:tcPr>
            <w:tcW w:w="2145" w:type="dxa"/>
          </w:tcPr>
          <w:p w14:paraId="3ECC1A6A" w14:textId="1B8E6BBE" w:rsidR="19E94F76" w:rsidRPr="00B91419" w:rsidRDefault="5A4450DF"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 xml:space="preserve">Bootstrap support values </w:t>
            </w:r>
          </w:p>
        </w:tc>
      </w:tr>
      <w:tr w:rsidR="365CA35D" w:rsidRPr="00B91419" w14:paraId="6D8842AA" w14:textId="77777777" w:rsidTr="2FE3AA83">
        <w:tc>
          <w:tcPr>
            <w:tcW w:w="1260" w:type="dxa"/>
          </w:tcPr>
          <w:p w14:paraId="73BC8AE0" w14:textId="0E73F6FA"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A</w:t>
            </w:r>
          </w:p>
        </w:tc>
        <w:tc>
          <w:tcPr>
            <w:tcW w:w="3885" w:type="dxa"/>
          </w:tcPr>
          <w:p w14:paraId="65C1BB51" w14:textId="1BB13F92" w:rsidR="7E644545" w:rsidRPr="00B91419" w:rsidRDefault="7E07A876"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D44</w:t>
            </w:r>
          </w:p>
        </w:tc>
        <w:tc>
          <w:tcPr>
            <w:tcW w:w="2145" w:type="dxa"/>
          </w:tcPr>
          <w:p w14:paraId="7E17A7D0" w14:textId="7F3A0B20" w:rsidR="68FE7E9E" w:rsidRPr="00B91419" w:rsidRDefault="04240AC4"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0.999</w:t>
            </w:r>
          </w:p>
        </w:tc>
      </w:tr>
      <w:tr w:rsidR="365CA35D" w:rsidRPr="00B91419" w14:paraId="16019E57" w14:textId="77777777" w:rsidTr="2FE3AA83">
        <w:tc>
          <w:tcPr>
            <w:tcW w:w="1260" w:type="dxa"/>
          </w:tcPr>
          <w:p w14:paraId="661228FB" w14:textId="68E8E7EF"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B</w:t>
            </w:r>
          </w:p>
        </w:tc>
        <w:tc>
          <w:tcPr>
            <w:tcW w:w="3885" w:type="dxa"/>
          </w:tcPr>
          <w:p w14:paraId="68D7EEE1" w14:textId="752A20C9" w:rsidR="6A56DF59" w:rsidRPr="00B91419" w:rsidRDefault="6252BAB3"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GCA3313075,</w:t>
            </w:r>
            <w:r w:rsidR="385934BF" w:rsidRPr="00B91419">
              <w:rPr>
                <w:rFonts w:ascii="Times New Roman" w:hAnsi="Times New Roman" w:cs="Times New Roman"/>
                <w:sz w:val="24"/>
                <w:szCs w:val="24"/>
                <w:lang w:val="en-GB"/>
              </w:rPr>
              <w:t xml:space="preserve"> </w:t>
            </w:r>
            <w:r w:rsidRPr="00B91419">
              <w:rPr>
                <w:rFonts w:ascii="Times New Roman" w:hAnsi="Times New Roman" w:cs="Times New Roman"/>
                <w:sz w:val="24"/>
                <w:szCs w:val="24"/>
                <w:lang w:val="en-GB"/>
              </w:rPr>
              <w:t>GCA3316525</w:t>
            </w:r>
          </w:p>
        </w:tc>
        <w:tc>
          <w:tcPr>
            <w:tcW w:w="2145" w:type="dxa"/>
          </w:tcPr>
          <w:p w14:paraId="21187060" w14:textId="3FEEB37E" w:rsidR="5744289A" w:rsidRPr="00B91419" w:rsidRDefault="23EACB94"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0.9</w:t>
            </w:r>
            <w:r w:rsidR="4FD35880" w:rsidRPr="00B91419">
              <w:rPr>
                <w:rFonts w:ascii="Times New Roman" w:hAnsi="Times New Roman" w:cs="Times New Roman"/>
                <w:sz w:val="24"/>
                <w:szCs w:val="24"/>
                <w:lang w:val="en-GB"/>
              </w:rPr>
              <w:t>48</w:t>
            </w:r>
          </w:p>
        </w:tc>
      </w:tr>
      <w:tr w:rsidR="365CA35D" w:rsidRPr="00B91419" w14:paraId="0C8B6EEE" w14:textId="77777777" w:rsidTr="2FE3AA83">
        <w:tc>
          <w:tcPr>
            <w:tcW w:w="1260" w:type="dxa"/>
          </w:tcPr>
          <w:p w14:paraId="2218FCD8" w14:textId="7FCB8F50"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C</w:t>
            </w:r>
          </w:p>
        </w:tc>
        <w:tc>
          <w:tcPr>
            <w:tcW w:w="3885" w:type="dxa"/>
          </w:tcPr>
          <w:p w14:paraId="090E8515" w14:textId="1BCED083" w:rsidR="432BC257" w:rsidRPr="00B91419" w:rsidRDefault="3363AA39"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GCA3313675_sorted</w:t>
            </w:r>
          </w:p>
        </w:tc>
        <w:tc>
          <w:tcPr>
            <w:tcW w:w="2145" w:type="dxa"/>
          </w:tcPr>
          <w:p w14:paraId="4EA6A0CB" w14:textId="19B0CCBF" w:rsidR="432BC257" w:rsidRPr="00B91419" w:rsidRDefault="3363AA39"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1.000</w:t>
            </w:r>
          </w:p>
        </w:tc>
      </w:tr>
      <w:tr w:rsidR="365CA35D" w:rsidRPr="00B91419" w14:paraId="4AB7ADA0" w14:textId="77777777" w:rsidTr="2FE3AA83">
        <w:tc>
          <w:tcPr>
            <w:tcW w:w="1260" w:type="dxa"/>
          </w:tcPr>
          <w:p w14:paraId="1727D0A1" w14:textId="2D03D928"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D</w:t>
            </w:r>
          </w:p>
        </w:tc>
        <w:tc>
          <w:tcPr>
            <w:tcW w:w="3885" w:type="dxa"/>
          </w:tcPr>
          <w:p w14:paraId="7B199745" w14:textId="28F5C0CB" w:rsidR="7E7DE909" w:rsidRPr="00B91419" w:rsidRDefault="600F69E4"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D8</w:t>
            </w:r>
          </w:p>
        </w:tc>
        <w:tc>
          <w:tcPr>
            <w:tcW w:w="2145" w:type="dxa"/>
          </w:tcPr>
          <w:p w14:paraId="7960C72A" w14:textId="58357057" w:rsidR="713C8EFF" w:rsidRPr="00B91419" w:rsidRDefault="42D769F1"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1.000</w:t>
            </w:r>
          </w:p>
        </w:tc>
      </w:tr>
      <w:tr w:rsidR="365CA35D" w:rsidRPr="00B91419" w14:paraId="2F96DAD3" w14:textId="77777777" w:rsidTr="2FE3AA83">
        <w:tc>
          <w:tcPr>
            <w:tcW w:w="1260" w:type="dxa"/>
          </w:tcPr>
          <w:p w14:paraId="6B43E7D2" w14:textId="357F4F53"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E</w:t>
            </w:r>
          </w:p>
        </w:tc>
        <w:tc>
          <w:tcPr>
            <w:tcW w:w="3885" w:type="dxa"/>
          </w:tcPr>
          <w:p w14:paraId="4F7009BB" w14:textId="63F28DFD" w:rsidR="5008B31D" w:rsidRPr="00B91419" w:rsidRDefault="1C4FCB84"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D27,</w:t>
            </w:r>
            <w:r w:rsidR="46B6768E" w:rsidRPr="00B91419">
              <w:rPr>
                <w:rFonts w:ascii="Times New Roman" w:hAnsi="Times New Roman" w:cs="Times New Roman"/>
                <w:sz w:val="24"/>
                <w:szCs w:val="24"/>
                <w:lang w:val="en-GB"/>
              </w:rPr>
              <w:t xml:space="preserve"> </w:t>
            </w:r>
            <w:r w:rsidRPr="00B91419">
              <w:rPr>
                <w:rFonts w:ascii="Times New Roman" w:hAnsi="Times New Roman" w:cs="Times New Roman"/>
                <w:sz w:val="24"/>
                <w:szCs w:val="24"/>
                <w:lang w:val="en-GB"/>
              </w:rPr>
              <w:t>D9</w:t>
            </w:r>
          </w:p>
        </w:tc>
        <w:tc>
          <w:tcPr>
            <w:tcW w:w="2145" w:type="dxa"/>
          </w:tcPr>
          <w:p w14:paraId="3BD37340" w14:textId="63EC54AD" w:rsidR="5008B31D" w:rsidRPr="00B91419" w:rsidRDefault="1C4FCB84"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0.964</w:t>
            </w:r>
          </w:p>
        </w:tc>
      </w:tr>
      <w:tr w:rsidR="365CA35D" w:rsidRPr="00B91419" w14:paraId="56BC0E67" w14:textId="77777777" w:rsidTr="2FE3AA83">
        <w:tc>
          <w:tcPr>
            <w:tcW w:w="1260" w:type="dxa"/>
          </w:tcPr>
          <w:p w14:paraId="66367725" w14:textId="61E12FA1"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F</w:t>
            </w:r>
          </w:p>
        </w:tc>
        <w:tc>
          <w:tcPr>
            <w:tcW w:w="3885" w:type="dxa"/>
          </w:tcPr>
          <w:p w14:paraId="382800CC" w14:textId="12EC897B" w:rsidR="05970528" w:rsidRPr="00B91419" w:rsidRDefault="61452B85"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D25,</w:t>
            </w:r>
            <w:r w:rsidR="32CB3B28" w:rsidRPr="00B91419">
              <w:rPr>
                <w:rFonts w:ascii="Times New Roman" w:hAnsi="Times New Roman" w:cs="Times New Roman"/>
                <w:sz w:val="24"/>
                <w:szCs w:val="24"/>
                <w:lang w:val="en-GB"/>
              </w:rPr>
              <w:t xml:space="preserve"> </w:t>
            </w:r>
            <w:r w:rsidRPr="00B91419">
              <w:rPr>
                <w:rFonts w:ascii="Times New Roman" w:hAnsi="Times New Roman" w:cs="Times New Roman"/>
                <w:sz w:val="24"/>
                <w:szCs w:val="24"/>
                <w:lang w:val="en-GB"/>
              </w:rPr>
              <w:t>IC0020</w:t>
            </w:r>
          </w:p>
        </w:tc>
        <w:tc>
          <w:tcPr>
            <w:tcW w:w="2145" w:type="dxa"/>
          </w:tcPr>
          <w:p w14:paraId="351D7ED6" w14:textId="44CEF577" w:rsidR="05970528" w:rsidRPr="00B91419" w:rsidRDefault="61452B85"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0.842</w:t>
            </w:r>
          </w:p>
        </w:tc>
      </w:tr>
      <w:tr w:rsidR="365CA35D" w:rsidRPr="00B91419" w14:paraId="1CEE55CC" w14:textId="77777777" w:rsidTr="2FE3AA83">
        <w:tc>
          <w:tcPr>
            <w:tcW w:w="1260" w:type="dxa"/>
          </w:tcPr>
          <w:p w14:paraId="687A39CA" w14:textId="387FF859"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G</w:t>
            </w:r>
          </w:p>
        </w:tc>
        <w:tc>
          <w:tcPr>
            <w:tcW w:w="3885" w:type="dxa"/>
          </w:tcPr>
          <w:p w14:paraId="01B044BA" w14:textId="0C3B0EB5" w:rsidR="16A4A587" w:rsidRPr="00B91419" w:rsidRDefault="6486624F"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D45</w:t>
            </w:r>
          </w:p>
        </w:tc>
        <w:tc>
          <w:tcPr>
            <w:tcW w:w="2145" w:type="dxa"/>
          </w:tcPr>
          <w:p w14:paraId="10BBC2E0" w14:textId="2AC76FE2" w:rsidR="6DDEAFFA" w:rsidRPr="00B91419" w:rsidRDefault="20B1A689"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0.912</w:t>
            </w:r>
          </w:p>
        </w:tc>
      </w:tr>
      <w:tr w:rsidR="365CA35D" w:rsidRPr="00B91419" w14:paraId="5006D02B" w14:textId="77777777" w:rsidTr="2FE3AA83">
        <w:tc>
          <w:tcPr>
            <w:tcW w:w="1260" w:type="dxa"/>
          </w:tcPr>
          <w:p w14:paraId="02B455A1" w14:textId="70F0E160"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H</w:t>
            </w:r>
          </w:p>
        </w:tc>
        <w:tc>
          <w:tcPr>
            <w:tcW w:w="3885" w:type="dxa"/>
          </w:tcPr>
          <w:p w14:paraId="6AD9B96A" w14:textId="2AF4BBEA" w:rsidR="73D0EE8A" w:rsidRPr="00B91419" w:rsidRDefault="00F86EAC"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IC0026, Micro</w:t>
            </w:r>
          </w:p>
        </w:tc>
        <w:tc>
          <w:tcPr>
            <w:tcW w:w="2145" w:type="dxa"/>
          </w:tcPr>
          <w:p w14:paraId="3908D4AB" w14:textId="0B7A18E1" w:rsidR="73D0EE8A" w:rsidRPr="00B91419" w:rsidRDefault="00F86EAC"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0.</w:t>
            </w:r>
            <w:r w:rsidR="4DDB7C47" w:rsidRPr="00B91419">
              <w:rPr>
                <w:rFonts w:ascii="Times New Roman" w:hAnsi="Times New Roman" w:cs="Times New Roman"/>
                <w:sz w:val="24"/>
                <w:szCs w:val="24"/>
                <w:lang w:val="en-GB"/>
              </w:rPr>
              <w:t>4</w:t>
            </w:r>
            <w:r w:rsidR="00A81C04" w:rsidRPr="00B91419">
              <w:rPr>
                <w:rFonts w:ascii="Times New Roman" w:hAnsi="Times New Roman" w:cs="Times New Roman"/>
                <w:sz w:val="24"/>
                <w:szCs w:val="24"/>
                <w:lang w:val="en-GB"/>
              </w:rPr>
              <w:t>40</w:t>
            </w:r>
          </w:p>
        </w:tc>
      </w:tr>
      <w:tr w:rsidR="365CA35D" w:rsidRPr="00B91419" w14:paraId="72AD3E7D" w14:textId="77777777" w:rsidTr="2FE3AA83">
        <w:tc>
          <w:tcPr>
            <w:tcW w:w="1260" w:type="dxa"/>
          </w:tcPr>
          <w:p w14:paraId="7E9E9AEE" w14:textId="19785AE5"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I</w:t>
            </w:r>
          </w:p>
        </w:tc>
        <w:tc>
          <w:tcPr>
            <w:tcW w:w="3885" w:type="dxa"/>
          </w:tcPr>
          <w:p w14:paraId="6A85F2AA" w14:textId="54E2E21A" w:rsidR="65339258" w:rsidRPr="00B91419" w:rsidRDefault="099E9141" w:rsidP="2FE3AA83">
            <w:pPr>
              <w:rPr>
                <w:rFonts w:ascii="Times New Roman" w:hAnsi="Times New Roman" w:cs="Times New Roman"/>
                <w:color w:val="000000" w:themeColor="text1"/>
                <w:sz w:val="24"/>
                <w:szCs w:val="24"/>
                <w:lang w:val="en-GB" w:eastAsia="da-DK"/>
              </w:rPr>
            </w:pPr>
            <w:r w:rsidRPr="00B91419">
              <w:rPr>
                <w:rFonts w:ascii="Times New Roman" w:hAnsi="Times New Roman" w:cs="Times New Roman"/>
                <w:color w:val="000000" w:themeColor="text1"/>
                <w:sz w:val="24"/>
                <w:szCs w:val="24"/>
                <w:lang w:val="en-GB" w:eastAsia="da-DK"/>
              </w:rPr>
              <w:t>GCA3313785</w:t>
            </w:r>
          </w:p>
        </w:tc>
        <w:tc>
          <w:tcPr>
            <w:tcW w:w="2145" w:type="dxa"/>
          </w:tcPr>
          <w:p w14:paraId="092624F0" w14:textId="1B515AE3" w:rsidR="1A5ED688" w:rsidRPr="00B91419" w:rsidRDefault="36C4D956"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0.999</w:t>
            </w:r>
          </w:p>
        </w:tc>
      </w:tr>
      <w:tr w:rsidR="365CA35D" w:rsidRPr="00B91419" w14:paraId="4E53DECA" w14:textId="77777777" w:rsidTr="2FE3AA83">
        <w:tc>
          <w:tcPr>
            <w:tcW w:w="1260" w:type="dxa"/>
          </w:tcPr>
          <w:p w14:paraId="58C98D6F" w14:textId="27929C94"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J</w:t>
            </w:r>
          </w:p>
        </w:tc>
        <w:tc>
          <w:tcPr>
            <w:tcW w:w="3885" w:type="dxa"/>
          </w:tcPr>
          <w:p w14:paraId="39846954" w14:textId="1B2A5373" w:rsidR="7BAE0FA8" w:rsidRPr="00B91419" w:rsidRDefault="686A790B"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D42,</w:t>
            </w:r>
            <w:r w:rsidR="2A643EF9" w:rsidRPr="00B91419">
              <w:rPr>
                <w:rFonts w:ascii="Times New Roman" w:hAnsi="Times New Roman" w:cs="Times New Roman"/>
                <w:sz w:val="24"/>
                <w:szCs w:val="24"/>
                <w:lang w:val="en-GB"/>
              </w:rPr>
              <w:t xml:space="preserve"> </w:t>
            </w:r>
            <w:r w:rsidRPr="00B91419">
              <w:rPr>
                <w:rFonts w:ascii="Times New Roman" w:hAnsi="Times New Roman" w:cs="Times New Roman"/>
                <w:sz w:val="24"/>
                <w:szCs w:val="24"/>
                <w:lang w:val="en-GB"/>
              </w:rPr>
              <w:t>IC0035-1</w:t>
            </w:r>
          </w:p>
        </w:tc>
        <w:tc>
          <w:tcPr>
            <w:tcW w:w="2145" w:type="dxa"/>
          </w:tcPr>
          <w:p w14:paraId="7F238455" w14:textId="7E350327" w:rsidR="7BAE0FA8" w:rsidRPr="00B91419" w:rsidRDefault="686A790B"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0.981</w:t>
            </w:r>
          </w:p>
        </w:tc>
      </w:tr>
      <w:tr w:rsidR="365CA35D" w:rsidRPr="00B91419" w14:paraId="2130FDF7" w14:textId="77777777" w:rsidTr="2FE3AA83">
        <w:tc>
          <w:tcPr>
            <w:tcW w:w="1260" w:type="dxa"/>
          </w:tcPr>
          <w:p w14:paraId="03481666" w14:textId="6163E7A2"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K</w:t>
            </w:r>
          </w:p>
        </w:tc>
        <w:tc>
          <w:tcPr>
            <w:tcW w:w="3885" w:type="dxa"/>
          </w:tcPr>
          <w:p w14:paraId="306AB112" w14:textId="1621E16D" w:rsidR="09AC0C06" w:rsidRPr="00B91419" w:rsidRDefault="5E5EFF8F"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ANC-H, IC0024,</w:t>
            </w:r>
            <w:r w:rsidR="0F64591F" w:rsidRPr="00B91419">
              <w:rPr>
                <w:rFonts w:ascii="Times New Roman" w:hAnsi="Times New Roman" w:cs="Times New Roman"/>
                <w:sz w:val="24"/>
                <w:szCs w:val="24"/>
                <w:lang w:val="en-GB"/>
              </w:rPr>
              <w:t xml:space="preserve"> </w:t>
            </w:r>
            <w:r w:rsidRPr="00B91419">
              <w:rPr>
                <w:rFonts w:ascii="Times New Roman" w:hAnsi="Times New Roman" w:cs="Times New Roman"/>
                <w:sz w:val="24"/>
                <w:szCs w:val="24"/>
                <w:lang w:val="en-GB"/>
              </w:rPr>
              <w:t>ANC-D, ANC-I</w:t>
            </w:r>
          </w:p>
        </w:tc>
        <w:tc>
          <w:tcPr>
            <w:tcW w:w="2145" w:type="dxa"/>
          </w:tcPr>
          <w:p w14:paraId="78B6B08A" w14:textId="289DB309" w:rsidR="09AC0C06" w:rsidRPr="00B91419" w:rsidRDefault="5E5EFF8F"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0.5</w:t>
            </w:r>
            <w:r w:rsidR="00A81C04" w:rsidRPr="00B91419">
              <w:rPr>
                <w:rFonts w:ascii="Times New Roman" w:hAnsi="Times New Roman" w:cs="Times New Roman"/>
                <w:sz w:val="24"/>
                <w:szCs w:val="24"/>
                <w:lang w:val="en-GB"/>
              </w:rPr>
              <w:t>67</w:t>
            </w:r>
          </w:p>
        </w:tc>
      </w:tr>
      <w:tr w:rsidR="365CA35D" w:rsidRPr="00B91419" w14:paraId="559E6E4D" w14:textId="77777777" w:rsidTr="2FE3AA83">
        <w:tc>
          <w:tcPr>
            <w:tcW w:w="1260" w:type="dxa"/>
          </w:tcPr>
          <w:p w14:paraId="244BBE99" w14:textId="0B181E79"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L</w:t>
            </w:r>
          </w:p>
        </w:tc>
        <w:tc>
          <w:tcPr>
            <w:tcW w:w="3885" w:type="dxa"/>
          </w:tcPr>
          <w:p w14:paraId="5B66C356" w14:textId="6723A9A4" w:rsidR="033AB73A" w:rsidRPr="00B91419" w:rsidRDefault="48FE80A0"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IC0001, IC0010, IC0034</w:t>
            </w:r>
          </w:p>
        </w:tc>
        <w:tc>
          <w:tcPr>
            <w:tcW w:w="2145" w:type="dxa"/>
          </w:tcPr>
          <w:p w14:paraId="41184582" w14:textId="141E659B" w:rsidR="033AB73A" w:rsidRPr="00B91419" w:rsidRDefault="48FE80A0"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0.</w:t>
            </w:r>
            <w:r w:rsidR="60D1FD6D" w:rsidRPr="00B91419">
              <w:rPr>
                <w:rFonts w:ascii="Times New Roman" w:hAnsi="Times New Roman" w:cs="Times New Roman"/>
                <w:sz w:val="24"/>
                <w:szCs w:val="24"/>
                <w:lang w:val="en-GB"/>
              </w:rPr>
              <w:t>8</w:t>
            </w:r>
            <w:r w:rsidRPr="00B91419">
              <w:rPr>
                <w:rFonts w:ascii="Times New Roman" w:hAnsi="Times New Roman" w:cs="Times New Roman"/>
                <w:sz w:val="24"/>
                <w:szCs w:val="24"/>
                <w:lang w:val="en-GB"/>
              </w:rPr>
              <w:t>2</w:t>
            </w:r>
            <w:r w:rsidR="3650884C" w:rsidRPr="00B91419">
              <w:rPr>
                <w:rFonts w:ascii="Times New Roman" w:hAnsi="Times New Roman" w:cs="Times New Roman"/>
                <w:sz w:val="24"/>
                <w:szCs w:val="24"/>
                <w:lang w:val="en-GB"/>
              </w:rPr>
              <w:t>3</w:t>
            </w:r>
          </w:p>
        </w:tc>
      </w:tr>
      <w:tr w:rsidR="365CA35D" w:rsidRPr="00B91419" w14:paraId="3DABF614" w14:textId="77777777" w:rsidTr="2FE3AA83">
        <w:tc>
          <w:tcPr>
            <w:tcW w:w="1260" w:type="dxa"/>
          </w:tcPr>
          <w:p w14:paraId="35D5ED18" w14:textId="0B15FFD1"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M</w:t>
            </w:r>
          </w:p>
        </w:tc>
        <w:tc>
          <w:tcPr>
            <w:tcW w:w="3885" w:type="dxa"/>
          </w:tcPr>
          <w:p w14:paraId="5C4B6885" w14:textId="41848A94" w:rsidR="403D1876" w:rsidRPr="00B91419" w:rsidRDefault="66046D51"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IC0027, IC0032, IC0033, IC0038</w:t>
            </w:r>
          </w:p>
        </w:tc>
        <w:tc>
          <w:tcPr>
            <w:tcW w:w="2145" w:type="dxa"/>
          </w:tcPr>
          <w:p w14:paraId="084FA6E5" w14:textId="595EA4BA" w:rsidR="403D1876" w:rsidRPr="00B91419" w:rsidRDefault="66046D51"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0.945</w:t>
            </w:r>
          </w:p>
        </w:tc>
      </w:tr>
      <w:tr w:rsidR="365CA35D" w:rsidRPr="00B91419" w14:paraId="4EE44974" w14:textId="77777777" w:rsidTr="2FE3AA83">
        <w:tc>
          <w:tcPr>
            <w:tcW w:w="1260" w:type="dxa"/>
          </w:tcPr>
          <w:p w14:paraId="785D2347" w14:textId="5F02BCD3"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N</w:t>
            </w:r>
          </w:p>
        </w:tc>
        <w:tc>
          <w:tcPr>
            <w:tcW w:w="3885" w:type="dxa"/>
          </w:tcPr>
          <w:p w14:paraId="21679186" w14:textId="2B10B0DA" w:rsidR="7472652B" w:rsidRPr="00B91419" w:rsidRDefault="5801A59E" w:rsidP="2FE3AA83">
            <w:pPr>
              <w:rPr>
                <w:rFonts w:ascii="Times New Roman" w:hAnsi="Times New Roman" w:cs="Times New Roman"/>
                <w:color w:val="000000" w:themeColor="text1"/>
                <w:sz w:val="24"/>
                <w:szCs w:val="24"/>
                <w:lang w:val="en-GB" w:eastAsia="da-DK"/>
              </w:rPr>
            </w:pPr>
            <w:r w:rsidRPr="00B91419">
              <w:rPr>
                <w:rFonts w:ascii="Times New Roman" w:hAnsi="Times New Roman" w:cs="Times New Roman"/>
                <w:color w:val="000000" w:themeColor="text1"/>
                <w:sz w:val="24"/>
                <w:szCs w:val="24"/>
                <w:lang w:val="en-GB" w:eastAsia="da-DK"/>
              </w:rPr>
              <w:t xml:space="preserve">GCA1263195, </w:t>
            </w:r>
            <w:r w:rsidRPr="00B91419">
              <w:rPr>
                <w:rFonts w:ascii="Times New Roman" w:hAnsi="Times New Roman" w:cs="Times New Roman"/>
                <w:sz w:val="24"/>
                <w:szCs w:val="24"/>
                <w:lang w:val="en-GB"/>
              </w:rPr>
              <w:t>D11, T112, T153</w:t>
            </w:r>
          </w:p>
        </w:tc>
        <w:tc>
          <w:tcPr>
            <w:tcW w:w="2145" w:type="dxa"/>
          </w:tcPr>
          <w:p w14:paraId="1C7003CA" w14:textId="44DA72CB" w:rsidR="05D32FDA" w:rsidRPr="00B91419" w:rsidRDefault="3557F90C"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0.</w:t>
            </w:r>
            <w:r w:rsidR="109B8C7B" w:rsidRPr="00B91419">
              <w:rPr>
                <w:rFonts w:ascii="Times New Roman" w:hAnsi="Times New Roman" w:cs="Times New Roman"/>
                <w:sz w:val="24"/>
                <w:szCs w:val="24"/>
                <w:lang w:val="en-GB"/>
              </w:rPr>
              <w:t>871</w:t>
            </w:r>
          </w:p>
        </w:tc>
      </w:tr>
      <w:tr w:rsidR="365CA35D" w:rsidRPr="00B91419" w14:paraId="63531493" w14:textId="77777777" w:rsidTr="2FE3AA83">
        <w:tc>
          <w:tcPr>
            <w:tcW w:w="1260" w:type="dxa"/>
          </w:tcPr>
          <w:p w14:paraId="5A1C4003" w14:textId="01ADAE39"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O</w:t>
            </w:r>
          </w:p>
        </w:tc>
        <w:tc>
          <w:tcPr>
            <w:tcW w:w="3885" w:type="dxa"/>
          </w:tcPr>
          <w:p w14:paraId="1009B1D9" w14:textId="0581CF84" w:rsidR="5AF616CC" w:rsidRPr="00B91419" w:rsidRDefault="17518505"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D46</w:t>
            </w:r>
          </w:p>
        </w:tc>
        <w:tc>
          <w:tcPr>
            <w:tcW w:w="2145" w:type="dxa"/>
          </w:tcPr>
          <w:p w14:paraId="23F0E11C" w14:textId="080DFBB6" w:rsidR="09B91AD4" w:rsidRPr="00B91419" w:rsidRDefault="114755EA"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1.000</w:t>
            </w:r>
          </w:p>
        </w:tc>
      </w:tr>
      <w:tr w:rsidR="365CA35D" w:rsidRPr="00B91419" w14:paraId="3898422C" w14:textId="77777777" w:rsidTr="2FE3AA83">
        <w:tc>
          <w:tcPr>
            <w:tcW w:w="1260" w:type="dxa"/>
          </w:tcPr>
          <w:p w14:paraId="46A05F50" w14:textId="0C206DA5"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P</w:t>
            </w:r>
          </w:p>
        </w:tc>
        <w:tc>
          <w:tcPr>
            <w:tcW w:w="3885" w:type="dxa"/>
          </w:tcPr>
          <w:p w14:paraId="1BF99FFD" w14:textId="009D626C" w:rsidR="6422B63D" w:rsidRPr="00B91419" w:rsidRDefault="65DD3563" w:rsidP="2FE3AA83">
            <w:pPr>
              <w:rPr>
                <w:rFonts w:ascii="Times New Roman" w:hAnsi="Times New Roman" w:cs="Times New Roman"/>
                <w:color w:val="000000" w:themeColor="text1"/>
                <w:sz w:val="24"/>
                <w:szCs w:val="24"/>
                <w:lang w:val="en-GB" w:eastAsia="da-DK"/>
              </w:rPr>
            </w:pPr>
            <w:r w:rsidRPr="00B91419">
              <w:rPr>
                <w:rFonts w:ascii="Times New Roman" w:hAnsi="Times New Roman" w:cs="Times New Roman"/>
                <w:color w:val="000000" w:themeColor="text1"/>
                <w:sz w:val="24"/>
                <w:szCs w:val="24"/>
                <w:lang w:val="en-GB" w:eastAsia="da-DK"/>
              </w:rPr>
              <w:t>IC0019</w:t>
            </w:r>
          </w:p>
        </w:tc>
        <w:tc>
          <w:tcPr>
            <w:tcW w:w="2145" w:type="dxa"/>
          </w:tcPr>
          <w:p w14:paraId="768D3449" w14:textId="0BC1D47A" w:rsidR="6532A495" w:rsidRPr="00B91419" w:rsidRDefault="3A90C996"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1.000</w:t>
            </w:r>
          </w:p>
        </w:tc>
      </w:tr>
      <w:tr w:rsidR="365CA35D" w:rsidRPr="00B91419" w14:paraId="12AD61AB" w14:textId="77777777" w:rsidTr="2FE3AA83">
        <w:tc>
          <w:tcPr>
            <w:tcW w:w="1260" w:type="dxa"/>
          </w:tcPr>
          <w:p w14:paraId="0CA02A95" w14:textId="2344BB57"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Q</w:t>
            </w:r>
          </w:p>
        </w:tc>
        <w:tc>
          <w:tcPr>
            <w:tcW w:w="3885" w:type="dxa"/>
          </w:tcPr>
          <w:p w14:paraId="2DDF84DE" w14:textId="5C385895" w:rsidR="6003B667" w:rsidRPr="00B91419" w:rsidRDefault="5CF52B2C" w:rsidP="2FE3AA83">
            <w:pPr>
              <w:rPr>
                <w:rFonts w:ascii="Times New Roman" w:hAnsi="Times New Roman" w:cs="Times New Roman"/>
                <w:color w:val="000000" w:themeColor="text1"/>
                <w:sz w:val="24"/>
                <w:szCs w:val="24"/>
                <w:lang w:val="en-GB" w:eastAsia="da-DK"/>
              </w:rPr>
            </w:pPr>
            <w:r w:rsidRPr="00B91419">
              <w:rPr>
                <w:rFonts w:ascii="Times New Roman" w:hAnsi="Times New Roman" w:cs="Times New Roman"/>
                <w:color w:val="000000" w:themeColor="text1"/>
                <w:sz w:val="24"/>
                <w:szCs w:val="24"/>
                <w:lang w:val="en-GB" w:eastAsia="da-DK"/>
              </w:rPr>
              <w:t>GCA3313055</w:t>
            </w:r>
          </w:p>
        </w:tc>
        <w:tc>
          <w:tcPr>
            <w:tcW w:w="2145" w:type="dxa"/>
          </w:tcPr>
          <w:p w14:paraId="0692F380" w14:textId="382241AB" w:rsidR="297ADDCD" w:rsidRPr="00B91419" w:rsidRDefault="0DEAE1B1"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1.000</w:t>
            </w:r>
          </w:p>
        </w:tc>
      </w:tr>
      <w:tr w:rsidR="365CA35D" w:rsidRPr="00B91419" w14:paraId="00C94B57" w14:textId="77777777" w:rsidTr="2FE3AA83">
        <w:tc>
          <w:tcPr>
            <w:tcW w:w="1260" w:type="dxa"/>
          </w:tcPr>
          <w:p w14:paraId="3C59BD94" w14:textId="326B4921"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R</w:t>
            </w:r>
          </w:p>
        </w:tc>
        <w:tc>
          <w:tcPr>
            <w:tcW w:w="3885" w:type="dxa"/>
          </w:tcPr>
          <w:p w14:paraId="420AB861" w14:textId="1A8ABB07" w:rsidR="64F08DA9" w:rsidRPr="00B91419" w:rsidRDefault="7C4F6017" w:rsidP="2FE3AA83">
            <w:pPr>
              <w:rPr>
                <w:rFonts w:ascii="Times New Roman" w:hAnsi="Times New Roman" w:cs="Times New Roman"/>
                <w:color w:val="000000" w:themeColor="text1"/>
                <w:sz w:val="24"/>
                <w:szCs w:val="24"/>
                <w:lang w:val="en-GB" w:eastAsia="da-DK"/>
              </w:rPr>
            </w:pPr>
            <w:r w:rsidRPr="00B91419">
              <w:rPr>
                <w:rFonts w:ascii="Times New Roman" w:hAnsi="Times New Roman" w:cs="Times New Roman"/>
                <w:sz w:val="24"/>
                <w:szCs w:val="24"/>
                <w:lang w:val="en-GB"/>
              </w:rPr>
              <w:t>D5</w:t>
            </w:r>
            <w:r w:rsidR="48F536A3" w:rsidRPr="00B91419">
              <w:rPr>
                <w:rFonts w:ascii="Times New Roman" w:hAnsi="Times New Roman" w:cs="Times New Roman"/>
                <w:sz w:val="24"/>
                <w:szCs w:val="24"/>
                <w:lang w:val="en-GB"/>
              </w:rPr>
              <w:t>9</w:t>
            </w:r>
            <w:r w:rsidR="0C7431C6" w:rsidRPr="00B91419">
              <w:rPr>
                <w:rFonts w:ascii="Times New Roman" w:hAnsi="Times New Roman" w:cs="Times New Roman"/>
                <w:color w:val="000000" w:themeColor="text1"/>
                <w:sz w:val="24"/>
                <w:szCs w:val="24"/>
                <w:lang w:val="en-GB" w:eastAsia="da-DK"/>
              </w:rPr>
              <w:t>, GCA1972325</w:t>
            </w:r>
          </w:p>
        </w:tc>
        <w:tc>
          <w:tcPr>
            <w:tcW w:w="2145" w:type="dxa"/>
          </w:tcPr>
          <w:p w14:paraId="0561C9AB" w14:textId="000CBB9B" w:rsidR="47E894E7" w:rsidRPr="00B91419" w:rsidRDefault="064748FC"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0.</w:t>
            </w:r>
            <w:r w:rsidR="00A81C04" w:rsidRPr="00B91419">
              <w:rPr>
                <w:rFonts w:ascii="Times New Roman" w:hAnsi="Times New Roman" w:cs="Times New Roman"/>
                <w:sz w:val="24"/>
                <w:szCs w:val="24"/>
                <w:lang w:val="en-GB"/>
              </w:rPr>
              <w:t>8</w:t>
            </w:r>
            <w:r w:rsidR="7BB5174F" w:rsidRPr="00B91419">
              <w:rPr>
                <w:rFonts w:ascii="Times New Roman" w:hAnsi="Times New Roman" w:cs="Times New Roman"/>
                <w:sz w:val="24"/>
                <w:szCs w:val="24"/>
                <w:lang w:val="en-GB"/>
              </w:rPr>
              <w:t>7</w:t>
            </w:r>
            <w:r w:rsidRPr="00B91419">
              <w:rPr>
                <w:rFonts w:ascii="Times New Roman" w:hAnsi="Times New Roman" w:cs="Times New Roman"/>
                <w:sz w:val="24"/>
                <w:szCs w:val="24"/>
                <w:lang w:val="en-GB"/>
              </w:rPr>
              <w:t>6</w:t>
            </w:r>
          </w:p>
        </w:tc>
      </w:tr>
      <w:tr w:rsidR="365CA35D" w:rsidRPr="00B91419" w14:paraId="756EA564" w14:textId="77777777" w:rsidTr="2FE3AA83">
        <w:tc>
          <w:tcPr>
            <w:tcW w:w="1260" w:type="dxa"/>
          </w:tcPr>
          <w:p w14:paraId="4CBA6C7E" w14:textId="6126D859"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S</w:t>
            </w:r>
          </w:p>
        </w:tc>
        <w:tc>
          <w:tcPr>
            <w:tcW w:w="3885" w:type="dxa"/>
          </w:tcPr>
          <w:p w14:paraId="5A91933F" w14:textId="2C136EB1" w:rsidR="22B9DA4E" w:rsidRPr="00B91419" w:rsidRDefault="129F7762"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D52</w:t>
            </w:r>
          </w:p>
        </w:tc>
        <w:tc>
          <w:tcPr>
            <w:tcW w:w="2145" w:type="dxa"/>
          </w:tcPr>
          <w:p w14:paraId="7A813530" w14:textId="672DF640" w:rsidR="791E69D6" w:rsidRPr="00B91419" w:rsidRDefault="28A86B9F"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1.000</w:t>
            </w:r>
          </w:p>
        </w:tc>
      </w:tr>
      <w:tr w:rsidR="365CA35D" w:rsidRPr="00B91419" w14:paraId="5EF23357" w14:textId="77777777" w:rsidTr="2FE3AA83">
        <w:tc>
          <w:tcPr>
            <w:tcW w:w="1260" w:type="dxa"/>
          </w:tcPr>
          <w:p w14:paraId="21D77DB2" w14:textId="3CEA5F1F"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T</w:t>
            </w:r>
          </w:p>
        </w:tc>
        <w:tc>
          <w:tcPr>
            <w:tcW w:w="3885" w:type="dxa"/>
          </w:tcPr>
          <w:p w14:paraId="2DEAB616" w14:textId="594763F2" w:rsidR="0C05C7C0" w:rsidRPr="00B91419" w:rsidRDefault="626DE65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D28</w:t>
            </w:r>
          </w:p>
        </w:tc>
        <w:tc>
          <w:tcPr>
            <w:tcW w:w="2145" w:type="dxa"/>
          </w:tcPr>
          <w:p w14:paraId="28F1219D" w14:textId="14F0BF3A" w:rsidR="77DFD5E2" w:rsidRPr="00B91419" w:rsidRDefault="3ACA6472"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1.000</w:t>
            </w:r>
          </w:p>
        </w:tc>
      </w:tr>
      <w:tr w:rsidR="365CA35D" w:rsidRPr="00B91419" w14:paraId="2DCFA21E" w14:textId="77777777" w:rsidTr="2FE3AA83">
        <w:tc>
          <w:tcPr>
            <w:tcW w:w="1260" w:type="dxa"/>
          </w:tcPr>
          <w:p w14:paraId="64E33DAE" w14:textId="65FEFA92" w:rsidR="2DE3E7EE" w:rsidRPr="00B91419" w:rsidRDefault="5CE33EF8"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U</w:t>
            </w:r>
          </w:p>
        </w:tc>
        <w:tc>
          <w:tcPr>
            <w:tcW w:w="3885" w:type="dxa"/>
          </w:tcPr>
          <w:p w14:paraId="6B20E606" w14:textId="4CF23DE0" w:rsidR="415BF183" w:rsidRPr="00B91419" w:rsidRDefault="7D26464C" w:rsidP="2FE3AA83">
            <w:pPr>
              <w:rPr>
                <w:rFonts w:ascii="Times New Roman" w:hAnsi="Times New Roman" w:cs="Times New Roman"/>
                <w:sz w:val="24"/>
                <w:szCs w:val="24"/>
                <w:lang w:val="en-GB"/>
              </w:rPr>
            </w:pPr>
            <w:proofErr w:type="spellStart"/>
            <w:r w:rsidRPr="00B91419">
              <w:rPr>
                <w:rFonts w:ascii="Times New Roman" w:hAnsi="Times New Roman" w:cs="Times New Roman"/>
                <w:sz w:val="24"/>
                <w:szCs w:val="24"/>
                <w:lang w:val="en-GB"/>
              </w:rPr>
              <w:t>PseudaA</w:t>
            </w:r>
            <w:proofErr w:type="spellEnd"/>
            <w:r w:rsidRPr="00B91419">
              <w:rPr>
                <w:rFonts w:ascii="Times New Roman" w:hAnsi="Times New Roman" w:cs="Times New Roman"/>
                <w:sz w:val="24"/>
                <w:szCs w:val="24"/>
                <w:lang w:val="en-GB"/>
              </w:rPr>
              <w:t>, D58</w:t>
            </w:r>
          </w:p>
        </w:tc>
        <w:tc>
          <w:tcPr>
            <w:tcW w:w="2145" w:type="dxa"/>
          </w:tcPr>
          <w:p w14:paraId="1EEEE081" w14:textId="69A214FB" w:rsidR="415BF183" w:rsidRPr="00B91419" w:rsidRDefault="7D26464C" w:rsidP="2FE3AA83">
            <w:pPr>
              <w:rPr>
                <w:rFonts w:ascii="Times New Roman" w:hAnsi="Times New Roman" w:cs="Times New Roman"/>
                <w:sz w:val="24"/>
                <w:szCs w:val="24"/>
                <w:lang w:val="en-GB"/>
              </w:rPr>
            </w:pPr>
            <w:r w:rsidRPr="00B91419">
              <w:rPr>
                <w:rFonts w:ascii="Times New Roman" w:hAnsi="Times New Roman" w:cs="Times New Roman"/>
                <w:sz w:val="24"/>
                <w:szCs w:val="24"/>
                <w:lang w:val="en-GB"/>
              </w:rPr>
              <w:t>0.</w:t>
            </w:r>
            <w:r w:rsidR="7BB5174F" w:rsidRPr="00B91419">
              <w:rPr>
                <w:rFonts w:ascii="Times New Roman" w:hAnsi="Times New Roman" w:cs="Times New Roman"/>
                <w:sz w:val="24"/>
                <w:szCs w:val="24"/>
                <w:lang w:val="en-GB"/>
              </w:rPr>
              <w:t>5</w:t>
            </w:r>
            <w:r w:rsidRPr="00B91419">
              <w:rPr>
                <w:rFonts w:ascii="Times New Roman" w:hAnsi="Times New Roman" w:cs="Times New Roman"/>
                <w:sz w:val="24"/>
                <w:szCs w:val="24"/>
                <w:lang w:val="en-GB"/>
              </w:rPr>
              <w:t>99</w:t>
            </w:r>
          </w:p>
        </w:tc>
      </w:tr>
    </w:tbl>
    <w:p w14:paraId="1F6FB55C" w14:textId="77777777" w:rsidR="00B91419" w:rsidRDefault="00B91419" w:rsidP="2FE3AA83">
      <w:pPr>
        <w:spacing w:line="276" w:lineRule="auto"/>
        <w:rPr>
          <w:rFonts w:ascii="Times New Roman" w:hAnsi="Times New Roman" w:cs="Times New Roman"/>
          <w:b/>
          <w:bCs/>
          <w:sz w:val="24"/>
          <w:szCs w:val="24"/>
          <w:lang w:val="en-GB"/>
        </w:rPr>
      </w:pPr>
    </w:p>
    <w:p w14:paraId="305799D4" w14:textId="77777777" w:rsidR="00B91419" w:rsidRDefault="00B91419">
      <w:pPr>
        <w:rPr>
          <w:rFonts w:ascii="Times New Roman" w:hAnsi="Times New Roman" w:cs="Times New Roman"/>
          <w:b/>
          <w:bCs/>
          <w:sz w:val="24"/>
          <w:szCs w:val="24"/>
          <w:lang w:val="en-GB"/>
        </w:rPr>
      </w:pPr>
      <w:r>
        <w:rPr>
          <w:rFonts w:ascii="Times New Roman" w:hAnsi="Times New Roman" w:cs="Times New Roman"/>
          <w:b/>
          <w:bCs/>
          <w:sz w:val="24"/>
          <w:szCs w:val="24"/>
          <w:lang w:val="en-GB"/>
        </w:rPr>
        <w:br w:type="page"/>
      </w:r>
    </w:p>
    <w:p w14:paraId="560F07F6" w14:textId="518682E0" w:rsidR="00454BFB" w:rsidRPr="00B91419" w:rsidRDefault="2019480A" w:rsidP="2FE3AA83">
      <w:pPr>
        <w:spacing w:line="276" w:lineRule="auto"/>
        <w:rPr>
          <w:rFonts w:ascii="Times New Roman" w:hAnsi="Times New Roman" w:cs="Times New Roman"/>
          <w:sz w:val="24"/>
          <w:szCs w:val="24"/>
          <w:lang w:val="en-GB"/>
        </w:rPr>
      </w:pPr>
      <w:r w:rsidRPr="00B91419">
        <w:rPr>
          <w:rFonts w:ascii="Times New Roman" w:hAnsi="Times New Roman" w:cs="Times New Roman"/>
          <w:b/>
          <w:bCs/>
          <w:sz w:val="24"/>
          <w:szCs w:val="24"/>
          <w:lang w:val="en-GB"/>
        </w:rPr>
        <w:lastRenderedPageBreak/>
        <w:t>Table S</w:t>
      </w:r>
      <w:r w:rsidR="43F5183F" w:rsidRPr="00B91419">
        <w:rPr>
          <w:rFonts w:ascii="Times New Roman" w:hAnsi="Times New Roman" w:cs="Times New Roman"/>
          <w:b/>
          <w:bCs/>
          <w:sz w:val="24"/>
          <w:szCs w:val="24"/>
          <w:lang w:val="en-GB"/>
        </w:rPr>
        <w:t>5</w:t>
      </w:r>
      <w:r w:rsidR="497F8E10" w:rsidRPr="00B91419">
        <w:rPr>
          <w:rFonts w:ascii="Times New Roman" w:hAnsi="Times New Roman" w:cs="Times New Roman"/>
          <w:b/>
          <w:bCs/>
          <w:sz w:val="24"/>
          <w:szCs w:val="24"/>
          <w:lang w:val="en-GB"/>
        </w:rPr>
        <w:t>.</w:t>
      </w:r>
      <w:r w:rsidRPr="00B91419">
        <w:rPr>
          <w:rFonts w:ascii="Times New Roman" w:hAnsi="Times New Roman" w:cs="Times New Roman"/>
          <w:sz w:val="24"/>
          <w:szCs w:val="24"/>
          <w:lang w:val="en-GB"/>
        </w:rPr>
        <w:t xml:space="preserve"> </w:t>
      </w:r>
      <w:r w:rsidR="2244612C" w:rsidRPr="00B91419">
        <w:rPr>
          <w:rFonts w:ascii="Times New Roman" w:hAnsi="Times New Roman" w:cs="Times New Roman"/>
          <w:sz w:val="24"/>
          <w:szCs w:val="24"/>
          <w:lang w:val="en-GB"/>
        </w:rPr>
        <w:t>T</w:t>
      </w:r>
      <w:r w:rsidR="00430171" w:rsidRPr="00B91419">
        <w:rPr>
          <w:rFonts w:ascii="Times New Roman" w:hAnsi="Times New Roman" w:cs="Times New Roman"/>
          <w:sz w:val="24"/>
          <w:szCs w:val="24"/>
          <w:lang w:val="en-GB"/>
        </w:rPr>
        <w:t xml:space="preserve">otal </w:t>
      </w:r>
      <w:r w:rsidR="00C02965" w:rsidRPr="00B91419">
        <w:rPr>
          <w:rFonts w:ascii="Times New Roman" w:hAnsi="Times New Roman" w:cs="Times New Roman"/>
          <w:sz w:val="24"/>
          <w:szCs w:val="24"/>
          <w:lang w:val="en-GB"/>
        </w:rPr>
        <w:t xml:space="preserve">number of </w:t>
      </w:r>
      <w:r w:rsidR="5DE32454" w:rsidRPr="00B91419">
        <w:rPr>
          <w:rFonts w:ascii="Times New Roman" w:hAnsi="Times New Roman" w:cs="Times New Roman"/>
          <w:sz w:val="24"/>
          <w:szCs w:val="24"/>
          <w:lang w:val="en-GB"/>
        </w:rPr>
        <w:t xml:space="preserve">BGCs </w:t>
      </w:r>
      <w:r w:rsidR="00953F9C" w:rsidRPr="00B91419">
        <w:rPr>
          <w:rFonts w:ascii="Times New Roman" w:hAnsi="Times New Roman" w:cs="Times New Roman"/>
          <w:sz w:val="24"/>
          <w:szCs w:val="24"/>
          <w:lang w:val="en-GB"/>
        </w:rPr>
        <w:t xml:space="preserve">identified across the </w:t>
      </w:r>
      <w:r w:rsidR="62D7C24F" w:rsidRPr="00B91419">
        <w:rPr>
          <w:rFonts w:ascii="Times New Roman" w:hAnsi="Times New Roman" w:cs="Times New Roman"/>
          <w:sz w:val="24"/>
          <w:szCs w:val="24"/>
          <w:lang w:val="en-GB"/>
        </w:rPr>
        <w:t>39</w:t>
      </w:r>
      <w:r w:rsidR="00953F9C" w:rsidRPr="00B91419">
        <w:rPr>
          <w:rFonts w:ascii="Times New Roman" w:hAnsi="Times New Roman" w:cs="Times New Roman"/>
          <w:sz w:val="24"/>
          <w:szCs w:val="24"/>
          <w:lang w:val="en-GB"/>
        </w:rPr>
        <w:t xml:space="preserve"> </w:t>
      </w:r>
      <w:r w:rsidR="00953F9C" w:rsidRPr="00B91419">
        <w:rPr>
          <w:rFonts w:ascii="Times New Roman" w:hAnsi="Times New Roman" w:cs="Times New Roman"/>
          <w:i/>
          <w:iCs/>
          <w:sz w:val="24"/>
          <w:szCs w:val="24"/>
          <w:lang w:val="en-GB"/>
        </w:rPr>
        <w:t>Termitomyces</w:t>
      </w:r>
      <w:r w:rsidR="00953F9C" w:rsidRPr="00B91419">
        <w:rPr>
          <w:rFonts w:ascii="Times New Roman" w:hAnsi="Times New Roman" w:cs="Times New Roman"/>
          <w:sz w:val="24"/>
          <w:szCs w:val="24"/>
          <w:lang w:val="en-GB"/>
        </w:rPr>
        <w:t xml:space="preserve"> </w:t>
      </w:r>
      <w:r w:rsidR="42F0B544" w:rsidRPr="00B91419">
        <w:rPr>
          <w:rFonts w:ascii="Times New Roman" w:hAnsi="Times New Roman" w:cs="Times New Roman"/>
          <w:sz w:val="24"/>
          <w:szCs w:val="24"/>
          <w:lang w:val="en-GB"/>
        </w:rPr>
        <w:t xml:space="preserve">genomes </w:t>
      </w:r>
      <w:r w:rsidR="00953F9C" w:rsidRPr="00B91419">
        <w:rPr>
          <w:rFonts w:ascii="Times New Roman" w:hAnsi="Times New Roman" w:cs="Times New Roman"/>
          <w:sz w:val="24"/>
          <w:szCs w:val="24"/>
          <w:lang w:val="en-GB"/>
        </w:rPr>
        <w:t>and given by</w:t>
      </w:r>
      <w:r w:rsidR="00C02965" w:rsidRPr="00B91419">
        <w:rPr>
          <w:rFonts w:ascii="Times New Roman" w:hAnsi="Times New Roman" w:cs="Times New Roman"/>
          <w:sz w:val="24"/>
          <w:szCs w:val="24"/>
          <w:lang w:val="en-GB"/>
        </w:rPr>
        <w:t xml:space="preserve"> BGC class</w:t>
      </w:r>
      <w:r w:rsidR="43F5183F" w:rsidRPr="00B91419">
        <w:rPr>
          <w:rFonts w:ascii="Times New Roman" w:hAnsi="Times New Roman" w:cs="Times New Roman"/>
          <w:sz w:val="24"/>
          <w:szCs w:val="24"/>
          <w:lang w:val="en-GB"/>
        </w:rPr>
        <w:t>.</w:t>
      </w:r>
      <w:r w:rsidR="00556BFE" w:rsidRPr="00B91419">
        <w:rPr>
          <w:rFonts w:ascii="Times New Roman" w:hAnsi="Times New Roman" w:cs="Times New Roman"/>
          <w:sz w:val="24"/>
          <w:szCs w:val="24"/>
          <w:lang w:val="en-GB"/>
        </w:rPr>
        <w:t xml:space="preserve"> The individual BGCs within each genome are available in Table S6.</w:t>
      </w:r>
      <w:r w:rsidR="6FF474EA" w:rsidRPr="00B91419">
        <w:rPr>
          <w:rFonts w:ascii="Times New Roman" w:hAnsi="Times New Roman" w:cs="Times New Roman"/>
          <w:sz w:val="24"/>
          <w:szCs w:val="24"/>
          <w:lang w:val="en-GB"/>
        </w:rPr>
        <w:t xml:space="preserve"> </w:t>
      </w:r>
    </w:p>
    <w:tbl>
      <w:tblPr>
        <w:tblW w:w="0" w:type="auto"/>
        <w:tblLayout w:type="fixed"/>
        <w:tblLook w:val="06A0" w:firstRow="1" w:lastRow="0" w:firstColumn="1" w:lastColumn="0" w:noHBand="1" w:noVBand="1"/>
      </w:tblPr>
      <w:tblGrid>
        <w:gridCol w:w="960"/>
        <w:gridCol w:w="1380"/>
        <w:gridCol w:w="960"/>
        <w:gridCol w:w="960"/>
        <w:gridCol w:w="1200"/>
        <w:gridCol w:w="960"/>
        <w:gridCol w:w="1515"/>
        <w:gridCol w:w="1275"/>
        <w:gridCol w:w="960"/>
      </w:tblGrid>
      <w:tr w:rsidR="2FE3AA83" w:rsidRPr="00B91419" w14:paraId="19C98EF9" w14:textId="77777777" w:rsidTr="2FE3AA83">
        <w:trPr>
          <w:trHeight w:val="6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1B15E0" w14:textId="3921F956" w:rsidR="2FE3AA83" w:rsidRPr="00B91419" w:rsidRDefault="0063195F" w:rsidP="2FE3AA83">
            <w:pPr>
              <w:spacing w:after="0"/>
              <w:rPr>
                <w:rFonts w:ascii="Times New Roman" w:hAnsi="Times New Roman" w:cs="Times New Roman"/>
                <w:color w:val="000000" w:themeColor="text1"/>
                <w:lang w:val="en-GB"/>
              </w:rPr>
            </w:pPr>
            <w:r w:rsidRPr="00B91419">
              <w:rPr>
                <w:rFonts w:ascii="Times New Roman" w:hAnsi="Times New Roman" w:cs="Times New Roman"/>
                <w:i/>
                <w:iCs/>
                <w:color w:val="000000" w:themeColor="text1"/>
                <w:lang w:val="en-GB"/>
              </w:rPr>
              <w:t xml:space="preserve">Termitomyces </w:t>
            </w:r>
            <w:r w:rsidRPr="00B91419">
              <w:rPr>
                <w:rFonts w:ascii="Times New Roman" w:hAnsi="Times New Roman" w:cs="Times New Roman"/>
                <w:color w:val="000000" w:themeColor="text1"/>
                <w:lang w:val="en-GB"/>
              </w:rPr>
              <w:t>species</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D0734D" w14:textId="5152104F" w:rsidR="2FE3AA83" w:rsidRPr="00B91419" w:rsidRDefault="00996DCB"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Strain ID</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561F36" w14:textId="11149A8C" w:rsidR="2FE3AA83" w:rsidRPr="00B91419" w:rsidRDefault="0063195F"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T</w:t>
            </w:r>
            <w:r w:rsidR="2FE3AA83" w:rsidRPr="00B91419">
              <w:rPr>
                <w:rFonts w:ascii="Times New Roman" w:hAnsi="Times New Roman" w:cs="Times New Roman"/>
                <w:color w:val="000000" w:themeColor="text1"/>
                <w:lang w:val="en-GB"/>
              </w:rPr>
              <w:t>erpene</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E1233D" w14:textId="2E81AF2C"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NRPS</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DC7C59" w14:textId="41A38FC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NRPS-like</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745DC4A" w14:textId="7BBDF844" w:rsidR="2FE3AA83" w:rsidRPr="00B91419" w:rsidRDefault="0063195F"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I</w:t>
            </w:r>
            <w:r w:rsidR="2FE3AA83" w:rsidRPr="00B91419">
              <w:rPr>
                <w:rFonts w:ascii="Times New Roman" w:hAnsi="Times New Roman" w:cs="Times New Roman"/>
                <w:color w:val="000000" w:themeColor="text1"/>
                <w:lang w:val="en-GB"/>
              </w:rPr>
              <w:t>ndole</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4FB185" w14:textId="59FDC5A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Siderophore</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E5DD30" w14:textId="5DA9368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Fungal RiPP</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312A27" w14:textId="164E7A2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Total</w:t>
            </w:r>
          </w:p>
        </w:tc>
      </w:tr>
      <w:tr w:rsidR="2FE3AA83" w:rsidRPr="00B91419" w14:paraId="0FE54942"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30A408" w14:textId="7BC314C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A</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CAB2D7" w14:textId="5964660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D44</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6BE941" w14:textId="7EC1216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8AD38C" w14:textId="77402695"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DE35AA" w14:textId="06F397C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4</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A8C422" w14:textId="2290E01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774D15F" w14:textId="71D9CBC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7AC2C5" w14:textId="6FD1588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DBBF4A" w14:textId="330A697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13</w:t>
            </w:r>
          </w:p>
        </w:tc>
      </w:tr>
      <w:tr w:rsidR="2FE3AA83" w:rsidRPr="00B91419" w14:paraId="0D2B4036"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0EDB24" w14:textId="594A4135"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B</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AA02B4" w14:textId="3E69DD9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GCA3313075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D6060C" w14:textId="71EE76F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4</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FA1C0F7" w14:textId="54B0237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519346" w14:textId="60DF45B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639260" w14:textId="4615787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3C9CA2" w14:textId="501D376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70975A" w14:textId="42007A3F"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A61AFD" w14:textId="4B5EFA45"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10</w:t>
            </w:r>
          </w:p>
        </w:tc>
      </w:tr>
      <w:tr w:rsidR="2FE3AA83" w:rsidRPr="00B91419" w14:paraId="630AB7C3"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D2F0AB" w14:textId="06F4934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B</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57F9B0" w14:textId="6FB1304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GCA3316525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C00F99" w14:textId="7EBFCF0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82C072" w14:textId="156C6E0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A86BBE" w14:textId="0F78AE7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A290AD" w14:textId="1CC9BA8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732F28" w14:textId="133BC02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07494F" w14:textId="67D7175B"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EB176B" w14:textId="57E8D1D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10</w:t>
            </w:r>
          </w:p>
        </w:tc>
      </w:tr>
      <w:tr w:rsidR="2FE3AA83" w:rsidRPr="00B91419" w14:paraId="6D37D79A"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218D8E" w14:textId="202FE73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C</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C30CAD" w14:textId="450A518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GCA3313675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DFF49A" w14:textId="39158675"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1B4BA8" w14:textId="7539968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9AC8DAD" w14:textId="0D33C70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14F2FC" w14:textId="0FEFE1C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5C0C46" w14:textId="5E7B360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59F6C3" w14:textId="50B06E26"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56DA10" w14:textId="7AF5367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15</w:t>
            </w:r>
          </w:p>
        </w:tc>
      </w:tr>
      <w:tr w:rsidR="2FE3AA83" w:rsidRPr="00B91419" w14:paraId="2B2A5641"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688DC7" w14:textId="5B3E1A1B"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D</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3B7B629" w14:textId="2133331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D8</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CA8DB5" w14:textId="7D1CF3A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4</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EC6E9C" w14:textId="6FC19AEF" w:rsidR="2FE3AA83" w:rsidRPr="00B91419" w:rsidRDefault="2FE3AA83" w:rsidP="2FE3AA83">
            <w:pPr>
              <w:rPr>
                <w:rFonts w:ascii="Times New Roman" w:hAnsi="Times New Roman" w:cs="Times New Roman"/>
                <w:lang w:val="en-GB"/>
              </w:rPr>
            </w:pP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A62CAF" w14:textId="6F40AED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7</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3A2C31" w14:textId="6632B28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732274" w14:textId="25CE56F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A67E08" w14:textId="525506A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FC9494" w14:textId="0169C71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15</w:t>
            </w:r>
          </w:p>
        </w:tc>
      </w:tr>
      <w:tr w:rsidR="2FE3AA83" w:rsidRPr="00B91419" w14:paraId="5A19E638"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5A0911" w14:textId="72D51EE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E</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21F229" w14:textId="1CFA773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D27</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1F7D06" w14:textId="5BCA2EF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7</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3FB41B" w14:textId="512727B4" w:rsidR="2FE3AA83" w:rsidRPr="00B91419" w:rsidRDefault="2FE3AA83" w:rsidP="2FE3AA83">
            <w:pPr>
              <w:rPr>
                <w:rFonts w:ascii="Times New Roman" w:hAnsi="Times New Roman" w:cs="Times New Roman"/>
                <w:lang w:val="en-GB"/>
              </w:rPr>
            </w:pP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267170" w14:textId="41F5629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8</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849F31" w14:textId="14C1B9A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997C0B" w14:textId="2D1694F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F117F8" w14:textId="542FC3D6"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DBD6F0" w14:textId="49A8DDE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17</w:t>
            </w:r>
          </w:p>
        </w:tc>
      </w:tr>
      <w:tr w:rsidR="2FE3AA83" w:rsidRPr="00B91419" w14:paraId="3DB39E99"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A7DA27" w14:textId="34BB0B7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E</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708EF7" w14:textId="0CAB577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D9</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D47131" w14:textId="0C4D8C6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8</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64BF98" w14:textId="43A63015" w:rsidR="2FE3AA83" w:rsidRPr="00B91419" w:rsidRDefault="2FE3AA83" w:rsidP="2FE3AA83">
            <w:pPr>
              <w:rPr>
                <w:rFonts w:ascii="Times New Roman" w:hAnsi="Times New Roman" w:cs="Times New Roman"/>
                <w:lang w:val="en-GB"/>
              </w:rPr>
            </w:pP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182DA22" w14:textId="024BD41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10</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3BEB68" w14:textId="2FD7EC5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6A42C2" w14:textId="140627A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1C4585" w14:textId="470901F5"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362E02" w14:textId="3039B44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20</w:t>
            </w:r>
          </w:p>
        </w:tc>
      </w:tr>
      <w:tr w:rsidR="2FE3AA83" w:rsidRPr="00B91419" w14:paraId="1FD4D4F1"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F813B2" w14:textId="03FADE5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F</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50FAB7" w14:textId="0016D0A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D25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C5132E" w14:textId="1E43FB6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10</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724F93" w14:textId="4CB27B4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F6DB79" w14:textId="62A5E59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D514AF" w14:textId="7827CC1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E82A78" w14:textId="2C93E34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623346" w14:textId="4482C8C5"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F35FF9" w14:textId="0528394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18</w:t>
            </w:r>
          </w:p>
        </w:tc>
      </w:tr>
      <w:tr w:rsidR="2FE3AA83" w:rsidRPr="00B91419" w14:paraId="0564BF4E"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060AC7" w14:textId="7A8FF79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F</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284201" w14:textId="32B1528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IC0020</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D18144" w14:textId="5F0987D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10</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8B28A42" w14:textId="2716024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4EFAB4" w14:textId="39147A1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F7CC9A" w14:textId="09C978D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A48B2B" w14:textId="6434BD8C"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0EEAA2" w14:textId="6D35A033"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54B2BD7" w14:textId="2AC1B78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16</w:t>
            </w:r>
          </w:p>
        </w:tc>
      </w:tr>
      <w:tr w:rsidR="2FE3AA83" w:rsidRPr="00B91419" w14:paraId="23827373"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0291E4" w14:textId="7029DB4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G</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F03156" w14:textId="4D20F89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D45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639C9C" w14:textId="6293A65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8</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1C3D42" w14:textId="505A7D2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8B90F0" w14:textId="44860DC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31CAA73" w14:textId="6C679EF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C67AE8" w14:textId="796DF54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23BC13" w14:textId="327946E0"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76684A" w14:textId="0BEAD12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17</w:t>
            </w:r>
          </w:p>
        </w:tc>
      </w:tr>
      <w:tr w:rsidR="2FE3AA83" w:rsidRPr="00B91419" w14:paraId="0C861155"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FA55A57" w14:textId="773F36D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H</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3F0A22" w14:textId="4443188C"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IC0026-1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8A422A" w14:textId="0DB18545"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E54F4E" w14:textId="54ABD906" w:rsidR="2FE3AA83" w:rsidRPr="00B91419" w:rsidRDefault="2FE3AA83" w:rsidP="2FE3AA83">
            <w:pPr>
              <w:rPr>
                <w:rFonts w:ascii="Times New Roman" w:hAnsi="Times New Roman" w:cs="Times New Roman"/>
                <w:lang w:val="en-GB"/>
              </w:rPr>
            </w:pP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1D47E7" w14:textId="1D5A86D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4</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B4BAD4" w14:textId="03F286AB"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436340" w14:textId="38BB7093" w:rsidR="2FE3AA83" w:rsidRPr="00B91419" w:rsidRDefault="2FE3AA83" w:rsidP="2FE3AA83">
            <w:pPr>
              <w:rPr>
                <w:rFonts w:ascii="Times New Roman" w:hAnsi="Times New Roman" w:cs="Times New Roman"/>
                <w:lang w:val="en-GB"/>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2F3C4B" w14:textId="46C741B6"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4216B7" w14:textId="6A2B4A4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11</w:t>
            </w:r>
          </w:p>
        </w:tc>
      </w:tr>
      <w:tr w:rsidR="2FE3AA83" w:rsidRPr="00B91419" w14:paraId="5D27E5E4"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3DCB30" w14:textId="6EF766E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H</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84E8A4" w14:textId="5A512F4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Micro</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E8285E" w14:textId="25D3AA4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82E574" w14:textId="5678405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155CA16" w14:textId="6E1EED9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7</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EDBC73" w14:textId="6EC88F1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A0998F" w14:textId="5FBAE96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DC9E8E" w14:textId="2132776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FEFFF2" w14:textId="15FC14D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30</w:t>
            </w:r>
          </w:p>
        </w:tc>
      </w:tr>
      <w:tr w:rsidR="2FE3AA83" w:rsidRPr="00B91419" w14:paraId="78308353"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930E34" w14:textId="1592F2A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I</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3C43CE" w14:textId="7980B57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GCA3313785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93C892" w14:textId="09A76D7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321CDD" w14:textId="139C8F2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736AE0" w14:textId="4B1ACFCB"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FD8B36" w14:textId="147AF42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8AB133" w14:textId="4626483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D3E127" w14:textId="675B207E"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B8FCDA" w14:textId="17DFA1D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12</w:t>
            </w:r>
          </w:p>
        </w:tc>
      </w:tr>
      <w:tr w:rsidR="2FE3AA83" w:rsidRPr="00B91419" w14:paraId="68C4639B"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70AFD6" w14:textId="7A0B21F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J</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F07973" w14:textId="320A233C"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D42</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6D8A93" w14:textId="7E981C0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17</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E6DA0F" w14:textId="14AB4BD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56E44A" w14:textId="30DA8FA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A06020" w14:textId="780A7F0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8A5901" w14:textId="5E0EDE4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3500F93" w14:textId="06128A6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A8CBDA" w14:textId="5370C24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33</w:t>
            </w:r>
          </w:p>
        </w:tc>
      </w:tr>
      <w:tr w:rsidR="2FE3AA83" w:rsidRPr="00B91419" w14:paraId="2BAEE677"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AB78A0" w14:textId="0782A2B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J</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3CD2226" w14:textId="646C072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IC0035-1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6BBED5" w14:textId="0B54788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19</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B952C1" w14:textId="449BEAC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EF32F1" w14:textId="550EF9B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8</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BDA9F7" w14:textId="02D88F0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206FE5" w14:textId="0456571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AA0C47" w14:textId="1182C89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C0160A" w14:textId="450513DB"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32</w:t>
            </w:r>
          </w:p>
        </w:tc>
      </w:tr>
      <w:tr w:rsidR="2FE3AA83" w:rsidRPr="00B91419" w14:paraId="6BA05551"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F328E3" w14:textId="0305F55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K</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73C7BC" w14:textId="030BC39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ANC-D</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94BE96" w14:textId="7C5DB785"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E72F49" w14:textId="1A37F66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11A3B15" w14:textId="716C460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25D0B9" w14:textId="1A9BA02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15DE10" w14:textId="6C005A8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6A4D5C" w14:textId="7E99EE4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B0FBB98" w14:textId="69C83785"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13</w:t>
            </w:r>
          </w:p>
        </w:tc>
      </w:tr>
      <w:tr w:rsidR="2FE3AA83" w:rsidRPr="00B91419" w14:paraId="36FCC8EE"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06A1DC" w14:textId="39D5E62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K</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D044AD" w14:textId="7AD9EBA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ANC-H</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8EC8A1" w14:textId="52F0D3F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72AA73" w14:textId="0569629A" w:rsidR="2FE3AA83" w:rsidRPr="00B91419" w:rsidRDefault="2FE3AA83" w:rsidP="2FE3AA83">
            <w:pPr>
              <w:rPr>
                <w:rFonts w:ascii="Times New Roman" w:hAnsi="Times New Roman" w:cs="Times New Roman"/>
                <w:lang w:val="en-GB"/>
              </w:rPr>
            </w:pP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434D97" w14:textId="1BB25BA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4</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0BD8A7" w14:textId="7327C06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1CF531" w14:textId="4139DC8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435A78" w14:textId="1C5EC70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4</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16D6AB" w14:textId="3E95B18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16</w:t>
            </w:r>
          </w:p>
        </w:tc>
      </w:tr>
      <w:tr w:rsidR="2FE3AA83" w:rsidRPr="00B91419" w14:paraId="44994734"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900F0F" w14:textId="409FF9B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K</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4929AD" w14:textId="3CA2068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ANC-I</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CD5C12" w14:textId="64F940C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9</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4EDAA2D" w14:textId="2593D089" w:rsidR="2FE3AA83" w:rsidRPr="00B91419" w:rsidRDefault="2FE3AA83" w:rsidP="2FE3AA83">
            <w:pPr>
              <w:rPr>
                <w:rFonts w:ascii="Times New Roman" w:hAnsi="Times New Roman" w:cs="Times New Roman"/>
                <w:lang w:val="en-GB"/>
              </w:rPr>
            </w:pP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4B005C" w14:textId="3961301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D94549" w14:textId="6D4177B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993DED" w14:textId="09E710D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ACC746" w14:textId="252E8A02"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1EB000" w14:textId="56F045C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14</w:t>
            </w:r>
          </w:p>
        </w:tc>
      </w:tr>
      <w:tr w:rsidR="2FE3AA83" w:rsidRPr="00B91419" w14:paraId="30664E84"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7880C1" w14:textId="6C2563A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K</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191D80" w14:textId="063F614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IC0024</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4943D8" w14:textId="22D94CC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461ACE3" w14:textId="5E92315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5D3ADF" w14:textId="220DC50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10</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C6FF69" w14:textId="68EA777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E93186" w14:textId="79B7C235"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F0F5F9" w14:textId="2D0EED2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98AFF1" w14:textId="43556A3B"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35</w:t>
            </w:r>
          </w:p>
        </w:tc>
      </w:tr>
      <w:tr w:rsidR="2FE3AA83" w:rsidRPr="00B91419" w14:paraId="55F08742"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C3E35F" w14:textId="7CDFED8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L</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DA9443" w14:textId="33B09B1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IC0001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5532DC" w14:textId="55BF7AA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12</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89C937A" w14:textId="784E691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126CF11" w14:textId="1E557B7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B98FAB" w14:textId="4C3899B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39EB126" w14:textId="577AEEF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564C9C" w14:textId="6B2B581E"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23262D" w14:textId="4F8695B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18</w:t>
            </w:r>
          </w:p>
        </w:tc>
      </w:tr>
      <w:tr w:rsidR="2FE3AA83" w:rsidRPr="00B91419" w14:paraId="615E4109"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B26A51" w14:textId="25FB96C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L</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A4D089" w14:textId="1D93BA4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IC0010</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C095A8" w14:textId="7E48ED3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10</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7434A6D" w14:textId="5DC2C33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0DC831" w14:textId="3C27160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5002ADA" w14:textId="76E44DD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EEDD09" w14:textId="271C42A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F8067E" w14:textId="41472C45"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D6B275" w14:textId="701C4C35"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16</w:t>
            </w:r>
          </w:p>
        </w:tc>
      </w:tr>
      <w:tr w:rsidR="2FE3AA83" w:rsidRPr="00B91419" w14:paraId="7B505BA0"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8C7D35" w14:textId="33020C8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L</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DA50C4" w14:textId="3732502C"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IC0034</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C22FCD" w14:textId="7ACAA74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18</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B552E4" w14:textId="3C4EA06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1F64D7" w14:textId="34E0EA2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19B0F1" w14:textId="4BB88A9C"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60BD49" w14:textId="7FE7143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03F023" w14:textId="126B8D4C"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630C28" w14:textId="0BFCC7A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26</w:t>
            </w:r>
          </w:p>
        </w:tc>
      </w:tr>
      <w:tr w:rsidR="2FE3AA83" w:rsidRPr="00B91419" w14:paraId="573C229A"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AB4498" w14:textId="20F5256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M</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58800E" w14:textId="2D7E12F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IC0027</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FE2565" w14:textId="02FBD23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12</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A0BE36" w14:textId="4378A6B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FD04B5" w14:textId="41C00E9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D8C51C" w14:textId="3CACEA7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20C1AA" w14:textId="08AD5168" w:rsidR="2FE3AA83" w:rsidRPr="00B91419" w:rsidRDefault="2FE3AA83" w:rsidP="2FE3AA83">
            <w:pPr>
              <w:rPr>
                <w:rFonts w:ascii="Times New Roman" w:hAnsi="Times New Roman" w:cs="Times New Roman"/>
                <w:lang w:val="en-GB"/>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7194E5" w14:textId="39CA6486"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9DDBEB" w14:textId="4CF8868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17</w:t>
            </w:r>
          </w:p>
        </w:tc>
      </w:tr>
      <w:tr w:rsidR="2FE3AA83" w:rsidRPr="00B91419" w14:paraId="1D8BB064"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99B3C6" w14:textId="378F965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M</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51D8E8" w14:textId="6EA671B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IC0032</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40F2F88" w14:textId="47FD876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BE6D60" w14:textId="167B1C0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0A8B7E" w14:textId="2C25515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3078BE" w14:textId="7F72047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BE4443" w14:textId="6D9B9A9C"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8F05791" w14:textId="3A879BD8"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B62A67" w14:textId="386B03E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20</w:t>
            </w:r>
          </w:p>
        </w:tc>
      </w:tr>
      <w:tr w:rsidR="2FE3AA83" w:rsidRPr="00B91419" w14:paraId="1463A2BE"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39157A" w14:textId="43862E4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M</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B2BC9C" w14:textId="44B1689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IC0033</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045CF65" w14:textId="3C6ECAA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0FB8C3" w14:textId="124DA11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9D1FC49" w14:textId="5951FFA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06627C" w14:textId="1C15D9B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AC11F7" w14:textId="70B82E2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B91A0A" w14:textId="7AF4F63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DF7264" w14:textId="734927F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22</w:t>
            </w:r>
          </w:p>
        </w:tc>
      </w:tr>
      <w:tr w:rsidR="2FE3AA83" w:rsidRPr="00B91419" w14:paraId="758F83F8"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3E7597" w14:textId="0A51257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M</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D098AB" w14:textId="644166D5"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IC0038</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4FB417" w14:textId="564A45E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7</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59DF2B" w14:textId="65CE163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942620" w14:textId="0F918F1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6B84C1" w14:textId="3DB9A1A0" w:rsidR="2FE3AA83" w:rsidRPr="00B91419" w:rsidRDefault="2FE3AA83" w:rsidP="2FE3AA83">
            <w:pPr>
              <w:rPr>
                <w:rFonts w:ascii="Times New Roman" w:hAnsi="Times New Roman" w:cs="Times New Roman"/>
                <w:lang w:val="en-GB"/>
              </w:rPr>
            </w:pP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9F9A29" w14:textId="56FB5C2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73A00A" w14:textId="5F51C560"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BB8741" w14:textId="50C2CC5C"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11</w:t>
            </w:r>
          </w:p>
        </w:tc>
      </w:tr>
      <w:tr w:rsidR="2FE3AA83" w:rsidRPr="00B91419" w14:paraId="2F60EA9D"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83FFFAD" w14:textId="5E8428A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N</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544CC7" w14:textId="56F9CF9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D11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07CD6E" w14:textId="5DFA6B0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0F81CA" w14:textId="746F30C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996FB8A" w14:textId="6E39521B"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8</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8812FC" w14:textId="6F47BD1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8C231AC" w14:textId="1FDC5C5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248E11" w14:textId="7E07A38B"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358655" w14:textId="0910522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27</w:t>
            </w:r>
          </w:p>
        </w:tc>
      </w:tr>
      <w:tr w:rsidR="2FE3AA83" w:rsidRPr="00B91419" w14:paraId="382291C6"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F404A8" w14:textId="03CB66E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N</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0D4FF3" w14:textId="37326D2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GCA1263195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F26EEA" w14:textId="4EB9B69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17</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0B173D" w14:textId="67D4609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238A4C" w14:textId="3FB76AD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10</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BD4F63" w14:textId="36A6758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857E39" w14:textId="27AA33B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752731" w14:textId="5078AF2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B77765" w14:textId="3136AC6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31</w:t>
            </w:r>
          </w:p>
        </w:tc>
      </w:tr>
      <w:tr w:rsidR="2FE3AA83" w:rsidRPr="00B91419" w14:paraId="710391CC"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E93D77" w14:textId="3630D3B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N</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1442B2" w14:textId="2E2B7A4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T112</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00A821" w14:textId="1F8FA32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D386B56" w14:textId="3DB7616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1F36C8E" w14:textId="7116B28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8</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8F210B" w14:textId="1D2D4E2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8571EF0" w14:textId="4AC4523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C12E35" w14:textId="58111CF8"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0D090F" w14:textId="2F45CD4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26</w:t>
            </w:r>
          </w:p>
        </w:tc>
      </w:tr>
      <w:tr w:rsidR="2FE3AA83" w:rsidRPr="00B91419" w14:paraId="5DD6832A"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5EF79E9" w14:textId="53EDA14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N</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C8E7F7" w14:textId="08B6217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T153</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B64511" w14:textId="432995FC"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9DBDE7" w14:textId="4F6CB4D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BF839B" w14:textId="3837A82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866D13" w14:textId="6856CF1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D7CF28" w14:textId="5C03601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5AEF82" w14:textId="2BDD3FCF" w:rsidR="2FE3AA83" w:rsidRPr="00B91419" w:rsidRDefault="2FE3AA83" w:rsidP="2FE3AA83">
            <w:pPr>
              <w:rPr>
                <w:rFonts w:ascii="Times New Roman" w:hAnsi="Times New Roman" w:cs="Times New Roman"/>
                <w:lang w:val="en-GB"/>
              </w:rPr>
            </w:pP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E31C78" w14:textId="64D740CB"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24</w:t>
            </w:r>
          </w:p>
        </w:tc>
      </w:tr>
      <w:tr w:rsidR="2FE3AA83" w:rsidRPr="00B91419" w14:paraId="0AE0144D"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0A93A7" w14:textId="090BE1F5"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O</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C1E526" w14:textId="61C6CF1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D46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476543" w14:textId="18630E7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7</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355194" w14:textId="2AC279D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FAB7F59" w14:textId="7449ED7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7</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8376D5" w14:textId="05E2115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96719B2" w14:textId="3A32035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784790" w14:textId="3902441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8D41489" w14:textId="5F59141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18</w:t>
            </w:r>
          </w:p>
        </w:tc>
      </w:tr>
      <w:tr w:rsidR="2FE3AA83" w:rsidRPr="00B91419" w14:paraId="5DC95616"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D0EBE0" w14:textId="5AB08C8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P</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540A86" w14:textId="5CBF17B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IC0019</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E11B9A" w14:textId="3E22D77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3A1E6ED" w14:textId="02B1741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DAA6A9F" w14:textId="011D69C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9</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0EB5916" w14:textId="65B904D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31B5E2" w14:textId="4DD7706B"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911ACA" w14:textId="1409D5E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7CE6B0" w14:textId="1C0EF65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24</w:t>
            </w:r>
          </w:p>
        </w:tc>
      </w:tr>
      <w:tr w:rsidR="2FE3AA83" w:rsidRPr="00B91419" w14:paraId="0F806FB2"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7F4C2C" w14:textId="10A41DA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lastRenderedPageBreak/>
              <w:t>Q</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8744747" w14:textId="0B3F26EB"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GCA3313055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7F6FF1" w14:textId="5E5600F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9</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9145FD4" w14:textId="684421D5"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130922" w14:textId="37E4E7A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8</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88CEC6" w14:textId="50EC3B1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4A0BB7" w14:textId="1EB0FC4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7CC43A" w14:textId="389C42B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A51AE3" w14:textId="6B43C66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21</w:t>
            </w:r>
          </w:p>
        </w:tc>
      </w:tr>
      <w:tr w:rsidR="2FE3AA83" w:rsidRPr="00B91419" w14:paraId="51405106"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555748" w14:textId="2283541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R</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A53794" w14:textId="1858BC95"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D59</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224151" w14:textId="78C0181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9</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CA0A67" w14:textId="52750051" w:rsidR="2FE3AA83" w:rsidRPr="00B91419" w:rsidRDefault="2FE3AA83" w:rsidP="2FE3AA83">
            <w:pPr>
              <w:rPr>
                <w:rFonts w:ascii="Times New Roman" w:hAnsi="Times New Roman" w:cs="Times New Roman"/>
                <w:lang w:val="en-GB"/>
              </w:rPr>
            </w:pP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8809DB1" w14:textId="3788686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7</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5E0BE7" w14:textId="3252F4A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05D2411" w14:textId="464FD75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1C1459" w14:textId="5351C70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20109C" w14:textId="2EFCFD8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19</w:t>
            </w:r>
          </w:p>
        </w:tc>
      </w:tr>
      <w:tr w:rsidR="2FE3AA83" w:rsidRPr="00B91419" w14:paraId="3B496CCB"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20873A" w14:textId="697011F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R</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0B2C65" w14:textId="12525C4C"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GCA1972325</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E2C4B8" w14:textId="1342864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9</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0EA800" w14:textId="07D0EEB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88B32DD" w14:textId="6B2EC4B6"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7</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BD984E" w14:textId="512460AA"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EE7269" w14:textId="4C1E18B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6B2CA2" w14:textId="3036E62B"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0C847F" w14:textId="021D223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21</w:t>
            </w:r>
          </w:p>
        </w:tc>
      </w:tr>
      <w:tr w:rsidR="2FE3AA83" w:rsidRPr="00B91419" w14:paraId="6935E806"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1CB0EE" w14:textId="59FEF1B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S</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09CA31" w14:textId="68689D0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D52</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C40DF9" w14:textId="55CDFA8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9</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52E327" w14:textId="644000D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30D58D" w14:textId="2BCE8C2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6821F8" w14:textId="6CB75AE3"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ADF8DE" w14:textId="0124334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EC35C5" w14:textId="475C1A7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85F6C5" w14:textId="5ABF400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19</w:t>
            </w:r>
          </w:p>
        </w:tc>
      </w:tr>
      <w:tr w:rsidR="2FE3AA83" w:rsidRPr="00B91419" w14:paraId="6C27577C"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D8513B" w14:textId="2EF5887B"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T</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633710" w14:textId="627E27B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D28</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FC717A" w14:textId="605DD0F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D76CA0" w14:textId="303F3A8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520361" w14:textId="40E5E80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4</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877CB4E" w14:textId="383974F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A970EF" w14:textId="10BD1D70"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27D84E" w14:textId="322F835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4</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8139E2" w14:textId="2774128C"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17</w:t>
            </w:r>
          </w:p>
        </w:tc>
      </w:tr>
      <w:tr w:rsidR="2FE3AA83" w:rsidRPr="00B91419" w14:paraId="3FC39776"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9FDB86" w14:textId="5019B7E4"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U</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22DA55" w14:textId="648E59B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D58</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24F566" w14:textId="6B0ADD9C"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5598D2C" w14:textId="2F90B145"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4BEEE9" w14:textId="6D595A3D"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6</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83B0D6A" w14:textId="23AA10A2"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F33EE79" w14:textId="5B86E33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E3A9AF" w14:textId="0E671C37"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71B825" w14:textId="1422AA09"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16</w:t>
            </w:r>
          </w:p>
        </w:tc>
      </w:tr>
      <w:tr w:rsidR="2FE3AA83" w:rsidRPr="00B91419" w14:paraId="48BFF637" w14:textId="77777777" w:rsidTr="2FE3AA83">
        <w:trPr>
          <w:trHeight w:val="300"/>
        </w:trPr>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89A2CBE" w14:textId="1C53E0D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U</w:t>
            </w:r>
          </w:p>
        </w:tc>
        <w:tc>
          <w:tcPr>
            <w:tcW w:w="138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89FCCC" w14:textId="4207AFD5" w:rsidR="2FE3AA83" w:rsidRPr="00B91419" w:rsidRDefault="2FE3AA83" w:rsidP="2FE3AA83">
            <w:pPr>
              <w:spacing w:after="0"/>
              <w:rPr>
                <w:rFonts w:ascii="Times New Roman" w:hAnsi="Times New Roman" w:cs="Times New Roman"/>
                <w:color w:val="000000" w:themeColor="text1"/>
                <w:lang w:val="en-GB"/>
              </w:rPr>
            </w:pPr>
            <w:proofErr w:type="spellStart"/>
            <w:r w:rsidRPr="00B91419">
              <w:rPr>
                <w:rFonts w:ascii="Times New Roman" w:hAnsi="Times New Roman" w:cs="Times New Roman"/>
                <w:color w:val="000000" w:themeColor="text1"/>
                <w:lang w:val="en-GB"/>
              </w:rPr>
              <w:t>Pseuda</w:t>
            </w:r>
            <w:proofErr w:type="spellEnd"/>
            <w:r w:rsidRPr="00B91419">
              <w:rPr>
                <w:rFonts w:ascii="Times New Roman" w:hAnsi="Times New Roman" w:cs="Times New Roman"/>
                <w:color w:val="000000" w:themeColor="text1"/>
                <w:lang w:val="en-GB"/>
              </w:rPr>
              <w:t>-A</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AB007B" w14:textId="5FB5650E"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10</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81C8C6" w14:textId="771699BA" w:rsidR="2FE3AA83" w:rsidRPr="00B91419" w:rsidRDefault="2FE3AA83" w:rsidP="2FE3AA83">
            <w:pPr>
              <w:rPr>
                <w:rFonts w:ascii="Times New Roman" w:hAnsi="Times New Roman" w:cs="Times New Roman"/>
                <w:lang w:val="en-GB"/>
              </w:rPr>
            </w:pPr>
          </w:p>
        </w:tc>
        <w:tc>
          <w:tcPr>
            <w:tcW w:w="12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0BCADB7" w14:textId="0C021F4F"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677127" w14:textId="6BC3C49A" w:rsidR="2FE3AA83" w:rsidRPr="00B91419" w:rsidRDefault="2FE3AA83" w:rsidP="2FE3AA83">
            <w:pPr>
              <w:rPr>
                <w:rFonts w:ascii="Times New Roman" w:hAnsi="Times New Roman" w:cs="Times New Roman"/>
                <w:lang w:val="en-GB"/>
              </w:rPr>
            </w:pPr>
          </w:p>
        </w:tc>
        <w:tc>
          <w:tcPr>
            <w:tcW w:w="151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F310B0" w14:textId="5D01852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FB50779" w14:textId="36AA9F21"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w:t>
            </w:r>
          </w:p>
        </w:tc>
        <w:tc>
          <w:tcPr>
            <w:tcW w:w="9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0A4D73" w14:textId="2308F888" w:rsidR="2FE3AA83" w:rsidRPr="00B91419" w:rsidRDefault="2FE3AA83" w:rsidP="2FE3AA83">
            <w:pPr>
              <w:spacing w:after="0"/>
              <w:rPr>
                <w:rFonts w:ascii="Times New Roman" w:hAnsi="Times New Roman" w:cs="Times New Roman"/>
                <w:color w:val="000000" w:themeColor="text1"/>
                <w:lang w:val="en-GB"/>
              </w:rPr>
            </w:pPr>
            <w:r w:rsidRPr="00B91419">
              <w:rPr>
                <w:rFonts w:ascii="Times New Roman" w:hAnsi="Times New Roman" w:cs="Times New Roman"/>
                <w:color w:val="000000" w:themeColor="text1"/>
                <w:lang w:val="en-GB"/>
              </w:rPr>
              <w:t>13</w:t>
            </w:r>
          </w:p>
        </w:tc>
      </w:tr>
    </w:tbl>
    <w:p w14:paraId="5CD037E4" w14:textId="3A995E3A" w:rsidR="2FE3AA83" w:rsidRPr="00B91419" w:rsidRDefault="2FE3AA83" w:rsidP="2FE3AA83">
      <w:pPr>
        <w:spacing w:line="276" w:lineRule="auto"/>
        <w:rPr>
          <w:rFonts w:ascii="Times New Roman" w:hAnsi="Times New Roman" w:cs="Times New Roman"/>
          <w:sz w:val="24"/>
          <w:szCs w:val="24"/>
          <w:lang w:val="en-GB"/>
        </w:rPr>
      </w:pPr>
    </w:p>
    <w:p w14:paraId="5CD900AD" w14:textId="77777777" w:rsidR="00B91419" w:rsidRDefault="00B91419">
      <w:pPr>
        <w:rPr>
          <w:rFonts w:ascii="Times New Roman" w:hAnsi="Times New Roman" w:cs="Times New Roman"/>
          <w:b/>
          <w:bCs/>
          <w:sz w:val="24"/>
          <w:szCs w:val="24"/>
          <w:lang w:val="en-GB"/>
        </w:rPr>
      </w:pPr>
      <w:r>
        <w:rPr>
          <w:rFonts w:ascii="Times New Roman" w:hAnsi="Times New Roman" w:cs="Times New Roman"/>
          <w:b/>
          <w:bCs/>
          <w:sz w:val="24"/>
          <w:szCs w:val="24"/>
          <w:lang w:val="en-GB"/>
        </w:rPr>
        <w:br w:type="page"/>
      </w:r>
    </w:p>
    <w:p w14:paraId="6F99E5A2" w14:textId="2BB51450" w:rsidR="00873625" w:rsidRPr="00B91419" w:rsidRDefault="25755E92" w:rsidP="2FE3AA83">
      <w:pPr>
        <w:pStyle w:val="NoSpacing"/>
        <w:spacing w:line="276" w:lineRule="auto"/>
        <w:jc w:val="both"/>
        <w:rPr>
          <w:rFonts w:ascii="Times New Roman" w:eastAsiaTheme="minorEastAsia" w:hAnsi="Times New Roman" w:cs="Times New Roman"/>
          <w:i/>
          <w:iCs/>
          <w:color w:val="000000" w:themeColor="text1"/>
          <w:sz w:val="24"/>
          <w:szCs w:val="24"/>
          <w:lang w:val="en-GB"/>
        </w:rPr>
      </w:pPr>
      <w:r w:rsidRPr="00B91419">
        <w:rPr>
          <w:rFonts w:ascii="Times New Roman" w:eastAsiaTheme="minorEastAsia" w:hAnsi="Times New Roman" w:cs="Times New Roman"/>
          <w:b/>
          <w:bCs/>
          <w:sz w:val="24"/>
          <w:szCs w:val="24"/>
          <w:lang w:val="en-GB"/>
        </w:rPr>
        <w:lastRenderedPageBreak/>
        <w:t>Table S</w:t>
      </w:r>
      <w:r w:rsidR="272C5707" w:rsidRPr="00B91419">
        <w:rPr>
          <w:rFonts w:ascii="Times New Roman" w:eastAsiaTheme="minorEastAsia" w:hAnsi="Times New Roman" w:cs="Times New Roman"/>
          <w:b/>
          <w:bCs/>
          <w:sz w:val="24"/>
          <w:szCs w:val="24"/>
          <w:lang w:val="en-GB"/>
        </w:rPr>
        <w:t>6</w:t>
      </w:r>
      <w:r w:rsidR="00F10285" w:rsidRPr="00B91419">
        <w:rPr>
          <w:rFonts w:ascii="Times New Roman" w:eastAsiaTheme="minorEastAsia" w:hAnsi="Times New Roman" w:cs="Times New Roman"/>
          <w:b/>
          <w:bCs/>
          <w:sz w:val="24"/>
          <w:szCs w:val="24"/>
          <w:lang w:val="en-GB"/>
        </w:rPr>
        <w:t>.</w:t>
      </w:r>
      <w:r w:rsidRPr="00B91419">
        <w:rPr>
          <w:rFonts w:ascii="Times New Roman" w:eastAsiaTheme="minorEastAsia" w:hAnsi="Times New Roman" w:cs="Times New Roman"/>
          <w:sz w:val="24"/>
          <w:szCs w:val="24"/>
          <w:lang w:val="en-GB"/>
        </w:rPr>
        <w:t xml:space="preserve"> </w:t>
      </w:r>
      <w:r w:rsidR="00702C28" w:rsidRPr="00B91419">
        <w:rPr>
          <w:rFonts w:ascii="Times New Roman" w:eastAsiaTheme="minorEastAsia" w:hAnsi="Times New Roman" w:cs="Times New Roman"/>
          <w:sz w:val="24"/>
          <w:szCs w:val="24"/>
          <w:lang w:val="en-GB"/>
        </w:rPr>
        <w:t>Distribution of the</w:t>
      </w:r>
      <w:r w:rsidR="14459CC1" w:rsidRPr="00B91419">
        <w:rPr>
          <w:rFonts w:ascii="Times New Roman" w:eastAsiaTheme="minorEastAsia" w:hAnsi="Times New Roman" w:cs="Times New Roman"/>
          <w:sz w:val="24"/>
          <w:szCs w:val="24"/>
          <w:lang w:val="en-GB"/>
        </w:rPr>
        <w:t xml:space="preserve"> </w:t>
      </w:r>
      <w:r w:rsidR="1B0D1F1A" w:rsidRPr="00B91419">
        <w:rPr>
          <w:rFonts w:ascii="Times New Roman" w:eastAsiaTheme="minorEastAsia" w:hAnsi="Times New Roman" w:cs="Times New Roman"/>
          <w:sz w:val="24"/>
          <w:szCs w:val="24"/>
          <w:lang w:val="en-GB"/>
        </w:rPr>
        <w:t>774</w:t>
      </w:r>
      <w:r w:rsidR="14459CC1" w:rsidRPr="00B91419">
        <w:rPr>
          <w:rFonts w:ascii="Times New Roman" w:eastAsiaTheme="minorEastAsia" w:hAnsi="Times New Roman" w:cs="Times New Roman"/>
          <w:sz w:val="24"/>
          <w:szCs w:val="24"/>
          <w:lang w:val="en-GB"/>
        </w:rPr>
        <w:t xml:space="preserve"> </w:t>
      </w:r>
      <w:r w:rsidRPr="00B91419">
        <w:rPr>
          <w:rFonts w:ascii="Times New Roman" w:eastAsiaTheme="minorEastAsia" w:hAnsi="Times New Roman" w:cs="Times New Roman"/>
          <w:sz w:val="24"/>
          <w:szCs w:val="24"/>
          <w:lang w:val="en-GB"/>
        </w:rPr>
        <w:t>BGC</w:t>
      </w:r>
      <w:r w:rsidR="7EFE85C8" w:rsidRPr="00B91419">
        <w:rPr>
          <w:rFonts w:ascii="Times New Roman" w:eastAsiaTheme="minorEastAsia" w:hAnsi="Times New Roman" w:cs="Times New Roman"/>
          <w:sz w:val="24"/>
          <w:szCs w:val="24"/>
          <w:lang w:val="en-GB"/>
        </w:rPr>
        <w:t>s</w:t>
      </w:r>
      <w:r w:rsidRPr="00B91419">
        <w:rPr>
          <w:rFonts w:ascii="Times New Roman" w:eastAsiaTheme="minorEastAsia" w:hAnsi="Times New Roman" w:cs="Times New Roman"/>
          <w:sz w:val="24"/>
          <w:szCs w:val="24"/>
          <w:lang w:val="en-GB"/>
        </w:rPr>
        <w:t xml:space="preserve"> from </w:t>
      </w:r>
      <w:proofErr w:type="spellStart"/>
      <w:r w:rsidRPr="00B91419">
        <w:rPr>
          <w:rFonts w:ascii="Times New Roman" w:eastAsiaTheme="minorEastAsia" w:hAnsi="Times New Roman" w:cs="Times New Roman"/>
          <w:sz w:val="24"/>
          <w:szCs w:val="24"/>
          <w:lang w:val="en-GB"/>
        </w:rPr>
        <w:t>fungiSMASH</w:t>
      </w:r>
      <w:proofErr w:type="spellEnd"/>
      <w:r w:rsidRPr="00B91419">
        <w:rPr>
          <w:rFonts w:ascii="Times New Roman" w:eastAsiaTheme="minorEastAsia" w:hAnsi="Times New Roman" w:cs="Times New Roman"/>
          <w:sz w:val="24"/>
          <w:szCs w:val="24"/>
          <w:lang w:val="en-GB"/>
        </w:rPr>
        <w:t xml:space="preserve"> </w:t>
      </w:r>
      <w:r w:rsidR="00702C28" w:rsidRPr="00B91419">
        <w:rPr>
          <w:rFonts w:ascii="Times New Roman" w:eastAsiaTheme="minorEastAsia" w:hAnsi="Times New Roman" w:cs="Times New Roman"/>
          <w:sz w:val="24"/>
          <w:szCs w:val="24"/>
          <w:lang w:val="en-GB"/>
        </w:rPr>
        <w:t>output into</w:t>
      </w:r>
      <w:r w:rsidRPr="00B91419">
        <w:rPr>
          <w:rFonts w:ascii="Times New Roman" w:eastAsiaTheme="minorEastAsia" w:hAnsi="Times New Roman" w:cs="Times New Roman"/>
          <w:sz w:val="24"/>
          <w:szCs w:val="24"/>
          <w:lang w:val="en-GB"/>
        </w:rPr>
        <w:t xml:space="preserve"> </w:t>
      </w:r>
      <w:r w:rsidR="0F3DE96E" w:rsidRPr="00B91419">
        <w:rPr>
          <w:rFonts w:ascii="Times New Roman" w:eastAsiaTheme="minorEastAsia" w:hAnsi="Times New Roman" w:cs="Times New Roman"/>
          <w:sz w:val="24"/>
          <w:szCs w:val="24"/>
          <w:lang w:val="en-GB"/>
        </w:rPr>
        <w:t>61</w:t>
      </w:r>
      <w:r w:rsidR="000E54C7" w:rsidRPr="00B91419">
        <w:rPr>
          <w:rFonts w:ascii="Times New Roman" w:eastAsiaTheme="minorEastAsia" w:hAnsi="Times New Roman" w:cs="Times New Roman"/>
          <w:sz w:val="24"/>
          <w:szCs w:val="24"/>
          <w:lang w:val="en-GB"/>
        </w:rPr>
        <w:t xml:space="preserve"> </w:t>
      </w:r>
      <w:r w:rsidRPr="00B91419">
        <w:rPr>
          <w:rFonts w:ascii="Times New Roman" w:eastAsiaTheme="minorEastAsia" w:hAnsi="Times New Roman" w:cs="Times New Roman"/>
          <w:sz w:val="24"/>
          <w:szCs w:val="24"/>
          <w:lang w:val="en-GB"/>
        </w:rPr>
        <w:t>gen</w:t>
      </w:r>
      <w:r w:rsidR="7088BBEF" w:rsidRPr="00B91419">
        <w:rPr>
          <w:rFonts w:ascii="Times New Roman" w:eastAsiaTheme="minorEastAsia" w:hAnsi="Times New Roman" w:cs="Times New Roman"/>
          <w:sz w:val="24"/>
          <w:szCs w:val="24"/>
          <w:lang w:val="en-GB"/>
        </w:rPr>
        <w:t>e</w:t>
      </w:r>
      <w:r w:rsidRPr="00B91419">
        <w:rPr>
          <w:rFonts w:ascii="Times New Roman" w:eastAsiaTheme="minorEastAsia" w:hAnsi="Times New Roman" w:cs="Times New Roman"/>
          <w:sz w:val="24"/>
          <w:szCs w:val="24"/>
          <w:lang w:val="en-GB"/>
        </w:rPr>
        <w:t xml:space="preserve"> cluster families (GCF</w:t>
      </w:r>
      <w:r w:rsidR="6B778C8C" w:rsidRPr="00B91419">
        <w:rPr>
          <w:rFonts w:ascii="Times New Roman" w:eastAsiaTheme="minorEastAsia" w:hAnsi="Times New Roman" w:cs="Times New Roman"/>
          <w:sz w:val="24"/>
          <w:szCs w:val="24"/>
          <w:lang w:val="en-GB"/>
        </w:rPr>
        <w:t>s</w:t>
      </w:r>
      <w:r w:rsidRPr="00B91419">
        <w:rPr>
          <w:rFonts w:ascii="Times New Roman" w:eastAsiaTheme="minorEastAsia" w:hAnsi="Times New Roman" w:cs="Times New Roman"/>
          <w:sz w:val="24"/>
          <w:szCs w:val="24"/>
          <w:lang w:val="en-GB"/>
        </w:rPr>
        <w:t xml:space="preserve">). </w:t>
      </w:r>
      <w:r w:rsidR="5761F2F3" w:rsidRPr="00B91419">
        <w:rPr>
          <w:rFonts w:ascii="Times New Roman" w:eastAsiaTheme="minorEastAsia" w:hAnsi="Times New Roman" w:cs="Times New Roman"/>
          <w:sz w:val="24"/>
          <w:szCs w:val="24"/>
          <w:lang w:val="en-GB"/>
        </w:rPr>
        <w:t>5886</w:t>
      </w:r>
      <w:r w:rsidR="2ECA3FFD" w:rsidRPr="00B91419">
        <w:rPr>
          <w:rFonts w:ascii="Times New Roman" w:eastAsiaTheme="minorEastAsia" w:hAnsi="Times New Roman" w:cs="Times New Roman"/>
          <w:sz w:val="24"/>
          <w:szCs w:val="24"/>
          <w:lang w:val="en-GB"/>
        </w:rPr>
        <w:t xml:space="preserve"> genes were subsequently manually curated to </w:t>
      </w:r>
      <w:r w:rsidR="66D9E5F9" w:rsidRPr="00B91419">
        <w:rPr>
          <w:rFonts w:ascii="Times New Roman" w:eastAsiaTheme="minorEastAsia" w:hAnsi="Times New Roman" w:cs="Times New Roman"/>
          <w:sz w:val="24"/>
          <w:szCs w:val="24"/>
          <w:lang w:val="en-GB"/>
        </w:rPr>
        <w:t xml:space="preserve">improve the BGC comparison from </w:t>
      </w:r>
      <w:r w:rsidR="2ECA3FFD" w:rsidRPr="00B91419">
        <w:rPr>
          <w:rFonts w:ascii="Times New Roman" w:eastAsiaTheme="minorEastAsia" w:hAnsi="Times New Roman" w:cs="Times New Roman"/>
          <w:sz w:val="24"/>
          <w:szCs w:val="24"/>
          <w:lang w:val="en-GB"/>
        </w:rPr>
        <w:t xml:space="preserve">the </w:t>
      </w:r>
      <w:proofErr w:type="spellStart"/>
      <w:r w:rsidR="2ECA3FFD" w:rsidRPr="00B91419">
        <w:rPr>
          <w:rFonts w:ascii="Times New Roman" w:eastAsiaTheme="minorEastAsia" w:hAnsi="Times New Roman" w:cs="Times New Roman"/>
          <w:sz w:val="24"/>
          <w:szCs w:val="24"/>
          <w:lang w:val="en-GB"/>
        </w:rPr>
        <w:t>BiG</w:t>
      </w:r>
      <w:proofErr w:type="spellEnd"/>
      <w:r w:rsidR="2ECA3FFD" w:rsidRPr="00B91419">
        <w:rPr>
          <w:rFonts w:ascii="Times New Roman" w:eastAsiaTheme="minorEastAsia" w:hAnsi="Times New Roman" w:cs="Times New Roman"/>
          <w:sz w:val="24"/>
          <w:szCs w:val="24"/>
          <w:lang w:val="en-GB"/>
        </w:rPr>
        <w:t>-SCAPE pipeline</w:t>
      </w:r>
      <w:r w:rsidR="55AFBAF7" w:rsidRPr="00B91419">
        <w:rPr>
          <w:rFonts w:ascii="Times New Roman" w:eastAsiaTheme="minorEastAsia" w:hAnsi="Times New Roman" w:cs="Times New Roman"/>
          <w:sz w:val="24"/>
          <w:szCs w:val="24"/>
          <w:lang w:val="en-GB"/>
        </w:rPr>
        <w:t xml:space="preserve">. BGC class is shown, as is the number of genes and the cluster length. If </w:t>
      </w:r>
      <w:proofErr w:type="spellStart"/>
      <w:r w:rsidR="55AFBAF7" w:rsidRPr="00B91419">
        <w:rPr>
          <w:rFonts w:ascii="Times New Roman" w:eastAsiaTheme="minorEastAsia" w:hAnsi="Times New Roman" w:cs="Times New Roman"/>
          <w:sz w:val="24"/>
          <w:szCs w:val="24"/>
          <w:lang w:val="en-GB"/>
        </w:rPr>
        <w:t>fungiSMASH</w:t>
      </w:r>
      <w:proofErr w:type="spellEnd"/>
      <w:r w:rsidR="55AFBAF7" w:rsidRPr="00B91419">
        <w:rPr>
          <w:rFonts w:ascii="Times New Roman" w:eastAsiaTheme="minorEastAsia" w:hAnsi="Times New Roman" w:cs="Times New Roman"/>
          <w:sz w:val="24"/>
          <w:szCs w:val="24"/>
          <w:lang w:val="en-GB"/>
        </w:rPr>
        <w:t xml:space="preserve"> reported the BGC to be close to </w:t>
      </w:r>
      <w:r w:rsidR="0AC1DB20" w:rsidRPr="00B91419">
        <w:rPr>
          <w:rFonts w:ascii="Times New Roman" w:eastAsiaTheme="minorEastAsia" w:hAnsi="Times New Roman" w:cs="Times New Roman"/>
          <w:sz w:val="24"/>
          <w:szCs w:val="24"/>
          <w:lang w:val="en-GB"/>
        </w:rPr>
        <w:t>an</w:t>
      </w:r>
      <w:r w:rsidR="55AFBAF7" w:rsidRPr="00B91419">
        <w:rPr>
          <w:rFonts w:ascii="Times New Roman" w:eastAsiaTheme="minorEastAsia" w:hAnsi="Times New Roman" w:cs="Times New Roman"/>
          <w:sz w:val="24"/>
          <w:szCs w:val="24"/>
          <w:lang w:val="en-GB"/>
        </w:rPr>
        <w:t xml:space="preserve"> e</w:t>
      </w:r>
      <w:r w:rsidR="761377C3" w:rsidRPr="00B91419">
        <w:rPr>
          <w:rFonts w:ascii="Times New Roman" w:eastAsiaTheme="minorEastAsia" w:hAnsi="Times New Roman" w:cs="Times New Roman"/>
          <w:sz w:val="24"/>
          <w:szCs w:val="24"/>
          <w:lang w:val="en-GB"/>
        </w:rPr>
        <w:t>dge</w:t>
      </w:r>
      <w:r w:rsidR="5CB6ECF4" w:rsidRPr="00B91419">
        <w:rPr>
          <w:rFonts w:ascii="Times New Roman" w:eastAsiaTheme="minorEastAsia" w:hAnsi="Times New Roman" w:cs="Times New Roman"/>
          <w:sz w:val="24"/>
          <w:szCs w:val="24"/>
          <w:lang w:val="en-GB"/>
        </w:rPr>
        <w:t xml:space="preserve"> of a contig, the BGC is marked with a “</w:t>
      </w:r>
      <w:r w:rsidR="74E7B195" w:rsidRPr="00B91419">
        <w:rPr>
          <w:rFonts w:ascii="Times New Roman" w:eastAsiaTheme="minorEastAsia" w:hAnsi="Times New Roman" w:cs="Times New Roman"/>
          <w:sz w:val="24"/>
          <w:szCs w:val="24"/>
          <w:lang w:val="en-GB"/>
        </w:rPr>
        <w:t>NO</w:t>
      </w:r>
      <w:r w:rsidR="5CB6ECF4" w:rsidRPr="00B91419">
        <w:rPr>
          <w:rFonts w:ascii="Times New Roman" w:eastAsiaTheme="minorEastAsia" w:hAnsi="Times New Roman" w:cs="Times New Roman"/>
          <w:sz w:val="24"/>
          <w:szCs w:val="24"/>
          <w:lang w:val="en-GB"/>
        </w:rPr>
        <w:t xml:space="preserve">”, </w:t>
      </w:r>
      <w:r w:rsidR="2113FC55" w:rsidRPr="00B91419">
        <w:rPr>
          <w:rFonts w:ascii="Times New Roman" w:eastAsiaTheme="minorEastAsia" w:hAnsi="Times New Roman" w:cs="Times New Roman"/>
          <w:sz w:val="24"/>
          <w:szCs w:val="24"/>
          <w:lang w:val="en-GB"/>
        </w:rPr>
        <w:t>to symbolise that the BGC is not complete</w:t>
      </w:r>
      <w:r w:rsidR="5CB6ECF4" w:rsidRPr="00B91419">
        <w:rPr>
          <w:rFonts w:ascii="Times New Roman" w:eastAsiaTheme="minorEastAsia" w:hAnsi="Times New Roman" w:cs="Times New Roman"/>
          <w:sz w:val="24"/>
          <w:szCs w:val="24"/>
          <w:lang w:val="en-GB"/>
        </w:rPr>
        <w:t>.</w:t>
      </w:r>
      <w:r w:rsidR="7AD956AC" w:rsidRPr="00B91419">
        <w:rPr>
          <w:rFonts w:ascii="Times New Roman" w:eastAsiaTheme="minorEastAsia" w:hAnsi="Times New Roman" w:cs="Times New Roman"/>
          <w:sz w:val="24"/>
          <w:szCs w:val="24"/>
          <w:lang w:val="en-GB"/>
        </w:rPr>
        <w:t xml:space="preserve"> If the BGC was not close to an edge of a contig the BGC is marked with a “YES”, to show that the BGC is complete.</w:t>
      </w:r>
      <w:r w:rsidR="5CB6ECF4" w:rsidRPr="00B91419" w:rsidDel="00996DCB">
        <w:rPr>
          <w:rFonts w:ascii="Times New Roman" w:eastAsiaTheme="minorEastAsia" w:hAnsi="Times New Roman" w:cs="Times New Roman"/>
          <w:sz w:val="24"/>
          <w:szCs w:val="24"/>
          <w:lang w:val="en-GB"/>
        </w:rPr>
        <w:t xml:space="preserve"> </w:t>
      </w:r>
    </w:p>
    <w:p w14:paraId="0CF0D037" w14:textId="09B916E3" w:rsidR="00873625" w:rsidRPr="00B91419" w:rsidRDefault="00641583" w:rsidP="2FE3AA83">
      <w:pPr>
        <w:pStyle w:val="NoSpacing"/>
        <w:spacing w:line="276" w:lineRule="auto"/>
        <w:jc w:val="both"/>
        <w:rPr>
          <w:rFonts w:ascii="Times New Roman" w:eastAsiaTheme="minorEastAsia" w:hAnsi="Times New Roman" w:cs="Times New Roman"/>
          <w:b/>
          <w:bCs/>
          <w:color w:val="000000" w:themeColor="text1"/>
          <w:sz w:val="24"/>
          <w:szCs w:val="24"/>
          <w:lang w:val="en-GB"/>
        </w:rPr>
      </w:pPr>
      <w:r w:rsidRPr="00B91419">
        <w:rPr>
          <w:rFonts w:ascii="Times New Roman" w:eastAsiaTheme="minorEastAsia" w:hAnsi="Times New Roman" w:cs="Times New Roman"/>
          <w:i/>
          <w:iCs/>
          <w:color w:val="000000" w:themeColor="text1"/>
          <w:sz w:val="24"/>
          <w:szCs w:val="24"/>
          <w:lang w:val="en-GB"/>
        </w:rPr>
        <w:t xml:space="preserve">Available as a separate Excel </w:t>
      </w:r>
      <w:r w:rsidR="00873625" w:rsidRPr="00B91419" w:rsidDel="00641583">
        <w:rPr>
          <w:rFonts w:ascii="Times New Roman" w:eastAsiaTheme="minorEastAsia" w:hAnsi="Times New Roman" w:cs="Times New Roman"/>
          <w:i/>
          <w:color w:val="000000" w:themeColor="text1"/>
          <w:sz w:val="24"/>
          <w:szCs w:val="24"/>
          <w:lang w:val="en-GB"/>
        </w:rPr>
        <w:t>file</w:t>
      </w:r>
      <w:r w:rsidR="00873625" w:rsidRPr="00B91419">
        <w:rPr>
          <w:rFonts w:ascii="Times New Roman" w:eastAsiaTheme="minorEastAsia" w:hAnsi="Times New Roman" w:cs="Times New Roman"/>
          <w:i/>
          <w:color w:val="000000" w:themeColor="text1"/>
          <w:sz w:val="24"/>
          <w:szCs w:val="24"/>
          <w:lang w:val="en-GB"/>
        </w:rPr>
        <w:t>.</w:t>
      </w:r>
      <w:r w:rsidR="00873625" w:rsidRPr="00B91419">
        <w:rPr>
          <w:rFonts w:ascii="Times New Roman" w:eastAsiaTheme="minorEastAsia" w:hAnsi="Times New Roman" w:cs="Times New Roman"/>
          <w:b/>
          <w:bCs/>
          <w:color w:val="000000" w:themeColor="text1"/>
          <w:sz w:val="24"/>
          <w:szCs w:val="24"/>
          <w:lang w:val="en-GB"/>
        </w:rPr>
        <w:t xml:space="preserve"> </w:t>
      </w:r>
    </w:p>
    <w:p w14:paraId="506104D3" w14:textId="70F9CCCB" w:rsidR="00873625" w:rsidRPr="00B91419" w:rsidRDefault="00873625" w:rsidP="2FE3AA83">
      <w:pPr>
        <w:pStyle w:val="NoSpacing"/>
        <w:spacing w:line="276" w:lineRule="auto"/>
        <w:jc w:val="both"/>
        <w:rPr>
          <w:rFonts w:ascii="Times New Roman" w:eastAsiaTheme="minorEastAsia" w:hAnsi="Times New Roman" w:cs="Times New Roman"/>
          <w:b/>
          <w:bCs/>
          <w:sz w:val="24"/>
          <w:szCs w:val="24"/>
          <w:lang w:val="en-GB"/>
        </w:rPr>
      </w:pPr>
    </w:p>
    <w:p w14:paraId="563B7183" w14:textId="77777777" w:rsidR="00B91419" w:rsidRDefault="00B91419">
      <w:pPr>
        <w:rPr>
          <w:rFonts w:ascii="Times New Roman" w:hAnsi="Times New Roman" w:cs="Times New Roman"/>
          <w:b/>
          <w:bCs/>
          <w:sz w:val="24"/>
          <w:szCs w:val="24"/>
          <w:lang w:val="en-GB"/>
        </w:rPr>
      </w:pPr>
      <w:r>
        <w:rPr>
          <w:rFonts w:ascii="Times New Roman" w:hAnsi="Times New Roman" w:cs="Times New Roman"/>
          <w:b/>
          <w:bCs/>
          <w:sz w:val="24"/>
          <w:szCs w:val="24"/>
          <w:lang w:val="en-GB"/>
        </w:rPr>
        <w:br w:type="page"/>
      </w:r>
    </w:p>
    <w:p w14:paraId="776FABA4" w14:textId="0BFBCEDB" w:rsidR="00457BDC" w:rsidRPr="00B91419" w:rsidRDefault="25755E92" w:rsidP="2FE3AA83">
      <w:pPr>
        <w:spacing w:line="276" w:lineRule="auto"/>
        <w:jc w:val="both"/>
        <w:rPr>
          <w:rFonts w:ascii="Times New Roman" w:hAnsi="Times New Roman" w:cs="Times New Roman"/>
          <w:sz w:val="24"/>
          <w:szCs w:val="24"/>
          <w:lang w:val="en-GB"/>
        </w:rPr>
      </w:pPr>
      <w:r w:rsidRPr="00B91419">
        <w:rPr>
          <w:rFonts w:ascii="Times New Roman" w:hAnsi="Times New Roman" w:cs="Times New Roman"/>
          <w:b/>
          <w:bCs/>
          <w:sz w:val="24"/>
          <w:szCs w:val="24"/>
          <w:lang w:val="en-GB"/>
        </w:rPr>
        <w:lastRenderedPageBreak/>
        <w:t>Table S</w:t>
      </w:r>
      <w:r w:rsidR="272C5707" w:rsidRPr="00B91419">
        <w:rPr>
          <w:rFonts w:ascii="Times New Roman" w:hAnsi="Times New Roman" w:cs="Times New Roman"/>
          <w:b/>
          <w:bCs/>
          <w:sz w:val="24"/>
          <w:szCs w:val="24"/>
          <w:lang w:val="en-GB"/>
        </w:rPr>
        <w:t>7</w:t>
      </w:r>
      <w:r w:rsidR="00C55E3B" w:rsidRPr="00B91419">
        <w:rPr>
          <w:rFonts w:ascii="Times New Roman" w:hAnsi="Times New Roman" w:cs="Times New Roman"/>
          <w:b/>
          <w:bCs/>
          <w:sz w:val="24"/>
          <w:szCs w:val="24"/>
          <w:lang w:val="en-GB"/>
        </w:rPr>
        <w:t>.</w:t>
      </w:r>
      <w:r w:rsidR="42FBF1B4" w:rsidRPr="00B91419">
        <w:rPr>
          <w:rFonts w:ascii="Times New Roman" w:hAnsi="Times New Roman" w:cs="Times New Roman"/>
          <w:sz w:val="24"/>
          <w:szCs w:val="24"/>
          <w:lang w:val="en-GB"/>
        </w:rPr>
        <w:t xml:space="preserve"> </w:t>
      </w:r>
      <w:r w:rsidR="6EA3BB31" w:rsidRPr="00B91419">
        <w:rPr>
          <w:rFonts w:ascii="Times New Roman" w:hAnsi="Times New Roman" w:cs="Times New Roman"/>
          <w:sz w:val="24"/>
          <w:szCs w:val="24"/>
          <w:lang w:val="en-GB"/>
        </w:rPr>
        <w:t xml:space="preserve">Details of the </w:t>
      </w:r>
      <w:r w:rsidR="619F1C1B" w:rsidRPr="00B91419">
        <w:rPr>
          <w:rFonts w:ascii="Times New Roman" w:hAnsi="Times New Roman" w:cs="Times New Roman"/>
          <w:sz w:val="24"/>
          <w:szCs w:val="24"/>
          <w:lang w:val="en-GB"/>
        </w:rPr>
        <w:t>61</w:t>
      </w:r>
      <w:r w:rsidR="000174E6" w:rsidRPr="00B91419">
        <w:rPr>
          <w:rFonts w:ascii="Times New Roman" w:hAnsi="Times New Roman" w:cs="Times New Roman"/>
          <w:sz w:val="24"/>
          <w:szCs w:val="24"/>
          <w:lang w:val="en-GB"/>
        </w:rPr>
        <w:t xml:space="preserve"> </w:t>
      </w:r>
      <w:r w:rsidR="2ECA3FFD" w:rsidRPr="00B91419">
        <w:rPr>
          <w:rFonts w:ascii="Times New Roman" w:hAnsi="Times New Roman" w:cs="Times New Roman"/>
          <w:sz w:val="24"/>
          <w:szCs w:val="24"/>
          <w:lang w:val="en-GB"/>
        </w:rPr>
        <w:t>gene cluster families (from</w:t>
      </w:r>
      <w:r w:rsidR="272C5707" w:rsidRPr="00B91419">
        <w:rPr>
          <w:rFonts w:ascii="Times New Roman" w:hAnsi="Times New Roman" w:cs="Times New Roman"/>
          <w:sz w:val="24"/>
          <w:szCs w:val="24"/>
          <w:lang w:val="en-GB"/>
        </w:rPr>
        <w:t xml:space="preserve"> a</w:t>
      </w:r>
      <w:r w:rsidR="2ECA3FFD" w:rsidRPr="00B91419">
        <w:rPr>
          <w:rFonts w:ascii="Times New Roman" w:hAnsi="Times New Roman" w:cs="Times New Roman"/>
          <w:sz w:val="24"/>
          <w:szCs w:val="24"/>
          <w:lang w:val="en-GB"/>
        </w:rPr>
        <w:t xml:space="preserve"> total </w:t>
      </w:r>
      <w:r w:rsidR="428320D6" w:rsidRPr="00B91419">
        <w:rPr>
          <w:rFonts w:ascii="Times New Roman" w:hAnsi="Times New Roman" w:cs="Times New Roman"/>
          <w:sz w:val="24"/>
          <w:szCs w:val="24"/>
          <w:lang w:val="en-GB"/>
        </w:rPr>
        <w:t xml:space="preserve">774 </w:t>
      </w:r>
      <w:r w:rsidR="2ECA3FFD" w:rsidRPr="00B91419">
        <w:rPr>
          <w:rFonts w:ascii="Times New Roman" w:hAnsi="Times New Roman" w:cs="Times New Roman"/>
          <w:sz w:val="24"/>
          <w:szCs w:val="24"/>
          <w:lang w:val="en-GB"/>
        </w:rPr>
        <w:t>BGC</w:t>
      </w:r>
      <w:r w:rsidR="1D069C83" w:rsidRPr="00B91419">
        <w:rPr>
          <w:rFonts w:ascii="Times New Roman" w:hAnsi="Times New Roman" w:cs="Times New Roman"/>
          <w:sz w:val="24"/>
          <w:szCs w:val="24"/>
          <w:lang w:val="en-GB"/>
        </w:rPr>
        <w:t>s</w:t>
      </w:r>
      <w:r w:rsidR="2ECA3FFD" w:rsidRPr="00B91419">
        <w:rPr>
          <w:rFonts w:ascii="Times New Roman" w:hAnsi="Times New Roman" w:cs="Times New Roman"/>
          <w:sz w:val="24"/>
          <w:szCs w:val="24"/>
          <w:lang w:val="en-GB"/>
        </w:rPr>
        <w:t>)</w:t>
      </w:r>
      <w:r w:rsidR="07CCC58F" w:rsidRPr="00B91419">
        <w:rPr>
          <w:rFonts w:ascii="Times New Roman" w:hAnsi="Times New Roman" w:cs="Times New Roman"/>
          <w:sz w:val="24"/>
          <w:szCs w:val="24"/>
          <w:lang w:val="en-GB"/>
        </w:rPr>
        <w:t>.</w:t>
      </w:r>
      <w:r w:rsidR="2ECA3FFD" w:rsidRPr="00B91419">
        <w:rPr>
          <w:rFonts w:ascii="Times New Roman" w:hAnsi="Times New Roman" w:cs="Times New Roman"/>
          <w:sz w:val="24"/>
          <w:szCs w:val="24"/>
          <w:lang w:val="en-GB"/>
        </w:rPr>
        <w:t xml:space="preserve"> GCF column </w:t>
      </w:r>
      <w:r w:rsidR="6CBF3B5D" w:rsidRPr="00B91419">
        <w:rPr>
          <w:rFonts w:ascii="Times New Roman" w:hAnsi="Times New Roman" w:cs="Times New Roman"/>
          <w:sz w:val="24"/>
          <w:szCs w:val="24"/>
          <w:lang w:val="en-GB"/>
        </w:rPr>
        <w:t>indicates</w:t>
      </w:r>
      <w:r w:rsidR="2ECA3FFD" w:rsidRPr="00B91419">
        <w:rPr>
          <w:rFonts w:ascii="Times New Roman" w:hAnsi="Times New Roman" w:cs="Times New Roman"/>
          <w:sz w:val="24"/>
          <w:szCs w:val="24"/>
          <w:lang w:val="en-GB"/>
        </w:rPr>
        <w:t xml:space="preserve"> the GCF number. </w:t>
      </w:r>
      <w:r w:rsidR="2DCDA1DF" w:rsidRPr="00B91419">
        <w:rPr>
          <w:rFonts w:ascii="Times New Roman" w:hAnsi="Times New Roman" w:cs="Times New Roman"/>
          <w:sz w:val="24"/>
          <w:szCs w:val="24"/>
          <w:lang w:val="en-GB"/>
        </w:rPr>
        <w:t>The number of individual genomes and s</w:t>
      </w:r>
      <w:r w:rsidR="2ECA3FFD" w:rsidRPr="00B91419">
        <w:rPr>
          <w:rFonts w:ascii="Times New Roman" w:hAnsi="Times New Roman" w:cs="Times New Roman"/>
          <w:sz w:val="24"/>
          <w:szCs w:val="24"/>
          <w:lang w:val="en-GB"/>
        </w:rPr>
        <w:t>pecies</w:t>
      </w:r>
      <w:r w:rsidR="28C1C05B" w:rsidRPr="00B91419">
        <w:rPr>
          <w:rFonts w:ascii="Times New Roman" w:hAnsi="Times New Roman" w:cs="Times New Roman"/>
          <w:sz w:val="24"/>
          <w:szCs w:val="24"/>
          <w:lang w:val="en-GB"/>
        </w:rPr>
        <w:t xml:space="preserve"> </w:t>
      </w:r>
      <w:r w:rsidR="55EA168C" w:rsidRPr="00B91419">
        <w:rPr>
          <w:rFonts w:ascii="Times New Roman" w:hAnsi="Times New Roman" w:cs="Times New Roman"/>
          <w:sz w:val="24"/>
          <w:szCs w:val="24"/>
          <w:lang w:val="en-GB"/>
        </w:rPr>
        <w:t xml:space="preserve">that is part of that GCF </w:t>
      </w:r>
      <w:r w:rsidR="28C1C05B" w:rsidRPr="00B91419">
        <w:rPr>
          <w:rFonts w:ascii="Times New Roman" w:hAnsi="Times New Roman" w:cs="Times New Roman"/>
          <w:sz w:val="24"/>
          <w:szCs w:val="24"/>
          <w:lang w:val="en-GB"/>
        </w:rPr>
        <w:t>is</w:t>
      </w:r>
      <w:r w:rsidR="2ECA3FFD" w:rsidRPr="00B91419">
        <w:rPr>
          <w:rFonts w:ascii="Times New Roman" w:hAnsi="Times New Roman" w:cs="Times New Roman"/>
          <w:sz w:val="24"/>
          <w:szCs w:val="24"/>
          <w:lang w:val="en-GB"/>
        </w:rPr>
        <w:t xml:space="preserve"> </w:t>
      </w:r>
      <w:r w:rsidR="5FCF306B" w:rsidRPr="00B91419">
        <w:rPr>
          <w:rFonts w:ascii="Times New Roman" w:hAnsi="Times New Roman" w:cs="Times New Roman"/>
          <w:sz w:val="24"/>
          <w:szCs w:val="24"/>
          <w:lang w:val="en-GB"/>
        </w:rPr>
        <w:t>show</w:t>
      </w:r>
      <w:r w:rsidR="71CED586" w:rsidRPr="00B91419">
        <w:rPr>
          <w:rFonts w:ascii="Times New Roman" w:hAnsi="Times New Roman" w:cs="Times New Roman"/>
          <w:sz w:val="24"/>
          <w:szCs w:val="24"/>
          <w:lang w:val="en-GB"/>
        </w:rPr>
        <w:t>n</w:t>
      </w:r>
      <w:r w:rsidR="6DDE6194" w:rsidRPr="00B91419">
        <w:rPr>
          <w:rFonts w:ascii="Times New Roman" w:hAnsi="Times New Roman" w:cs="Times New Roman"/>
          <w:sz w:val="24"/>
          <w:szCs w:val="24"/>
          <w:lang w:val="en-GB"/>
        </w:rPr>
        <w:t>.</w:t>
      </w:r>
      <w:r w:rsidR="2ECA3FFD" w:rsidRPr="00B91419">
        <w:rPr>
          <w:rFonts w:ascii="Times New Roman" w:hAnsi="Times New Roman" w:cs="Times New Roman"/>
          <w:sz w:val="24"/>
          <w:szCs w:val="24"/>
          <w:lang w:val="en-GB"/>
        </w:rPr>
        <w:t xml:space="preserve"> </w:t>
      </w:r>
      <w:r w:rsidR="5DF19856" w:rsidRPr="00B91419">
        <w:rPr>
          <w:rFonts w:ascii="Times New Roman" w:hAnsi="Times New Roman" w:cs="Times New Roman"/>
          <w:sz w:val="24"/>
          <w:szCs w:val="24"/>
          <w:lang w:val="en-GB"/>
        </w:rPr>
        <w:t xml:space="preserve">Core </w:t>
      </w:r>
      <w:r w:rsidR="76E9A68C" w:rsidRPr="00B91419">
        <w:rPr>
          <w:rFonts w:ascii="Times New Roman" w:hAnsi="Times New Roman" w:cs="Times New Roman"/>
          <w:sz w:val="24"/>
          <w:szCs w:val="24"/>
          <w:lang w:val="en-GB"/>
        </w:rPr>
        <w:t>enzymes</w:t>
      </w:r>
      <w:r w:rsidR="5DF19856" w:rsidRPr="00B91419">
        <w:rPr>
          <w:rFonts w:ascii="Times New Roman" w:hAnsi="Times New Roman" w:cs="Times New Roman"/>
          <w:sz w:val="24"/>
          <w:szCs w:val="24"/>
          <w:lang w:val="en-GB"/>
        </w:rPr>
        <w:t xml:space="preserve"> show the identified</w:t>
      </w:r>
      <w:r w:rsidR="2ECA3FFD" w:rsidRPr="00B91419">
        <w:rPr>
          <w:rFonts w:ascii="Times New Roman" w:hAnsi="Times New Roman" w:cs="Times New Roman"/>
          <w:sz w:val="24"/>
          <w:szCs w:val="24"/>
          <w:lang w:val="en-GB"/>
        </w:rPr>
        <w:t xml:space="preserve"> backbone enzymes. Classes are either Indole, NRPS</w:t>
      </w:r>
      <w:r w:rsidR="38CECE8E" w:rsidRPr="00B91419">
        <w:rPr>
          <w:rFonts w:ascii="Times New Roman" w:hAnsi="Times New Roman" w:cs="Times New Roman"/>
          <w:sz w:val="24"/>
          <w:szCs w:val="24"/>
          <w:lang w:val="en-GB"/>
        </w:rPr>
        <w:t>, NRPS</w:t>
      </w:r>
      <w:r w:rsidR="2ECA3FFD" w:rsidRPr="00B91419">
        <w:rPr>
          <w:rFonts w:ascii="Times New Roman" w:hAnsi="Times New Roman" w:cs="Times New Roman"/>
          <w:sz w:val="24"/>
          <w:szCs w:val="24"/>
          <w:lang w:val="en-GB"/>
        </w:rPr>
        <w:t>-like, Siderophore</w:t>
      </w:r>
      <w:r w:rsidR="79429503" w:rsidRPr="00B91419">
        <w:rPr>
          <w:rFonts w:ascii="Times New Roman" w:hAnsi="Times New Roman" w:cs="Times New Roman"/>
          <w:sz w:val="24"/>
          <w:szCs w:val="24"/>
          <w:lang w:val="en-GB"/>
        </w:rPr>
        <w:t>, Fungal RiPP</w:t>
      </w:r>
      <w:r w:rsidR="2ECA3FFD" w:rsidRPr="00B91419">
        <w:rPr>
          <w:rFonts w:ascii="Times New Roman" w:hAnsi="Times New Roman" w:cs="Times New Roman"/>
          <w:sz w:val="24"/>
          <w:szCs w:val="24"/>
          <w:lang w:val="en-GB"/>
        </w:rPr>
        <w:t xml:space="preserve"> or Terpene. Abbreviations are as follows:</w:t>
      </w:r>
      <w:r w:rsidR="317E101D" w:rsidRPr="00B91419">
        <w:rPr>
          <w:rFonts w:ascii="Times New Roman" w:hAnsi="Times New Roman" w:cs="Times New Roman"/>
          <w:sz w:val="24"/>
          <w:szCs w:val="24"/>
          <w:lang w:val="en-GB"/>
        </w:rPr>
        <w:t xml:space="preserve"> NI-Siderophore: NRPS-independent, IucA/</w:t>
      </w:r>
      <w:proofErr w:type="spellStart"/>
      <w:r w:rsidR="317E101D" w:rsidRPr="00B91419">
        <w:rPr>
          <w:rFonts w:ascii="Times New Roman" w:hAnsi="Times New Roman" w:cs="Times New Roman"/>
          <w:sz w:val="24"/>
          <w:szCs w:val="24"/>
          <w:lang w:val="en-GB"/>
        </w:rPr>
        <w:t>IucC</w:t>
      </w:r>
      <w:proofErr w:type="spellEnd"/>
      <w:r w:rsidR="317E101D" w:rsidRPr="00B91419">
        <w:rPr>
          <w:rFonts w:ascii="Times New Roman" w:hAnsi="Times New Roman" w:cs="Times New Roman"/>
          <w:sz w:val="24"/>
          <w:szCs w:val="24"/>
          <w:lang w:val="en-GB"/>
        </w:rPr>
        <w:t>-like siderophores;</w:t>
      </w:r>
      <w:r w:rsidR="2ECA3FFD" w:rsidRPr="00B91419">
        <w:rPr>
          <w:rFonts w:ascii="Times New Roman" w:hAnsi="Times New Roman" w:cs="Times New Roman"/>
          <w:sz w:val="24"/>
          <w:szCs w:val="24"/>
          <w:lang w:val="en-GB"/>
        </w:rPr>
        <w:t xml:space="preserve"> </w:t>
      </w:r>
      <w:proofErr w:type="spellStart"/>
      <w:r w:rsidR="2ECA3FFD" w:rsidRPr="00B91419">
        <w:rPr>
          <w:rFonts w:ascii="Times New Roman" w:hAnsi="Times New Roman" w:cs="Times New Roman"/>
          <w:sz w:val="24"/>
          <w:szCs w:val="24"/>
          <w:lang w:val="en-GB"/>
        </w:rPr>
        <w:t>Trp_DMAT</w:t>
      </w:r>
      <w:proofErr w:type="spellEnd"/>
      <w:r w:rsidR="2ECA3FFD" w:rsidRPr="00B91419">
        <w:rPr>
          <w:rFonts w:ascii="Times New Roman" w:hAnsi="Times New Roman" w:cs="Times New Roman"/>
          <w:sz w:val="24"/>
          <w:szCs w:val="24"/>
          <w:lang w:val="en-GB"/>
        </w:rPr>
        <w:t xml:space="preserve">: Tryptophan </w:t>
      </w:r>
      <w:proofErr w:type="spellStart"/>
      <w:r w:rsidR="2ECA3FFD" w:rsidRPr="00B91419">
        <w:rPr>
          <w:rFonts w:ascii="Times New Roman" w:hAnsi="Times New Roman" w:cs="Times New Roman"/>
          <w:sz w:val="24"/>
          <w:szCs w:val="24"/>
          <w:lang w:val="en-GB"/>
        </w:rPr>
        <w:t>dimethylallyltransferases</w:t>
      </w:r>
      <w:proofErr w:type="spellEnd"/>
      <w:r w:rsidR="2ECA3FFD" w:rsidRPr="00B91419">
        <w:rPr>
          <w:rFonts w:ascii="Times New Roman" w:hAnsi="Times New Roman" w:cs="Times New Roman"/>
          <w:sz w:val="24"/>
          <w:szCs w:val="24"/>
          <w:lang w:val="en-GB"/>
        </w:rPr>
        <w:t xml:space="preserve">; </w:t>
      </w:r>
      <w:proofErr w:type="spellStart"/>
      <w:r w:rsidR="2ECA3FFD" w:rsidRPr="00B91419">
        <w:rPr>
          <w:rFonts w:ascii="Times New Roman" w:hAnsi="Times New Roman" w:cs="Times New Roman"/>
          <w:sz w:val="24"/>
          <w:szCs w:val="24"/>
          <w:lang w:val="en-GB"/>
        </w:rPr>
        <w:t>LucA_lucC</w:t>
      </w:r>
      <w:proofErr w:type="spellEnd"/>
      <w:r w:rsidR="2ECA3FFD" w:rsidRPr="00B91419">
        <w:rPr>
          <w:rFonts w:ascii="Times New Roman" w:hAnsi="Times New Roman" w:cs="Times New Roman"/>
          <w:sz w:val="24"/>
          <w:szCs w:val="24"/>
          <w:lang w:val="en-GB"/>
        </w:rPr>
        <w:t xml:space="preserve">: IucA / </w:t>
      </w:r>
      <w:proofErr w:type="spellStart"/>
      <w:r w:rsidR="2ECA3FFD" w:rsidRPr="00B91419">
        <w:rPr>
          <w:rFonts w:ascii="Times New Roman" w:hAnsi="Times New Roman" w:cs="Times New Roman"/>
          <w:sz w:val="24"/>
          <w:szCs w:val="24"/>
          <w:lang w:val="en-GB"/>
        </w:rPr>
        <w:t>IucC</w:t>
      </w:r>
      <w:proofErr w:type="spellEnd"/>
      <w:r w:rsidR="2ECA3FFD" w:rsidRPr="00B91419">
        <w:rPr>
          <w:rFonts w:ascii="Times New Roman" w:hAnsi="Times New Roman" w:cs="Times New Roman"/>
          <w:sz w:val="24"/>
          <w:szCs w:val="24"/>
          <w:lang w:val="en-GB"/>
        </w:rPr>
        <w:t xml:space="preserve"> family; </w:t>
      </w:r>
      <w:proofErr w:type="spellStart"/>
      <w:r w:rsidR="2ECA3FFD" w:rsidRPr="00B91419">
        <w:rPr>
          <w:rFonts w:ascii="Times New Roman" w:hAnsi="Times New Roman" w:cs="Times New Roman"/>
          <w:sz w:val="24"/>
          <w:szCs w:val="24"/>
          <w:lang w:val="en-GB"/>
        </w:rPr>
        <w:t>FhuF</w:t>
      </w:r>
      <w:proofErr w:type="spellEnd"/>
      <w:r w:rsidR="2ECA3FFD" w:rsidRPr="00B91419">
        <w:rPr>
          <w:rFonts w:ascii="Times New Roman" w:hAnsi="Times New Roman" w:cs="Times New Roman"/>
          <w:sz w:val="24"/>
          <w:szCs w:val="24"/>
          <w:lang w:val="en-GB"/>
        </w:rPr>
        <w:t xml:space="preserve">: Ferric iron reductase </w:t>
      </w:r>
      <w:proofErr w:type="spellStart"/>
      <w:r w:rsidR="2ECA3FFD" w:rsidRPr="00B91419">
        <w:rPr>
          <w:rFonts w:ascii="Times New Roman" w:hAnsi="Times New Roman" w:cs="Times New Roman"/>
          <w:sz w:val="24"/>
          <w:szCs w:val="24"/>
          <w:lang w:val="en-GB"/>
        </w:rPr>
        <w:t>FhuF</w:t>
      </w:r>
      <w:proofErr w:type="spellEnd"/>
      <w:r w:rsidR="2ECA3FFD" w:rsidRPr="00B91419">
        <w:rPr>
          <w:rFonts w:ascii="Times New Roman" w:hAnsi="Times New Roman" w:cs="Times New Roman"/>
          <w:sz w:val="24"/>
          <w:szCs w:val="24"/>
          <w:lang w:val="en-GB"/>
        </w:rPr>
        <w:t xml:space="preserve">-like transporter; AMP: AMP-binding enzyme; C: condensation; PP: </w:t>
      </w:r>
      <w:proofErr w:type="spellStart"/>
      <w:r w:rsidR="2ECA3FFD" w:rsidRPr="00B91419">
        <w:rPr>
          <w:rFonts w:ascii="Times New Roman" w:hAnsi="Times New Roman" w:cs="Times New Roman"/>
          <w:sz w:val="24"/>
          <w:szCs w:val="24"/>
          <w:lang w:val="en-GB"/>
        </w:rPr>
        <w:t>Phosphopantetheine</w:t>
      </w:r>
      <w:proofErr w:type="spellEnd"/>
      <w:r w:rsidR="2ECA3FFD" w:rsidRPr="00B91419">
        <w:rPr>
          <w:rFonts w:ascii="Times New Roman" w:hAnsi="Times New Roman" w:cs="Times New Roman"/>
          <w:sz w:val="24"/>
          <w:szCs w:val="24"/>
          <w:lang w:val="en-GB"/>
        </w:rPr>
        <w:t xml:space="preserve"> attachment site; MS: Male sterility protein; T: </w:t>
      </w:r>
      <w:proofErr w:type="spellStart"/>
      <w:r w:rsidR="2ECA3FFD" w:rsidRPr="00B91419">
        <w:rPr>
          <w:rFonts w:ascii="Times New Roman" w:hAnsi="Times New Roman" w:cs="Times New Roman"/>
          <w:sz w:val="24"/>
          <w:szCs w:val="24"/>
          <w:lang w:val="en-GB"/>
        </w:rPr>
        <w:t>Thioesterase</w:t>
      </w:r>
      <w:proofErr w:type="spellEnd"/>
      <w:r w:rsidR="2ECA3FFD" w:rsidRPr="00B91419">
        <w:rPr>
          <w:rFonts w:ascii="Times New Roman" w:hAnsi="Times New Roman" w:cs="Times New Roman"/>
          <w:sz w:val="24"/>
          <w:szCs w:val="24"/>
          <w:lang w:val="en-GB"/>
        </w:rPr>
        <w:t xml:space="preserve"> domain; DIOX_N/C: non-haem dioxygenase in morphine synthesis N/C-terminal; Oxy: (2OG-Fe(II) oxygenase</w:t>
      </w:r>
      <w:r w:rsidR="447C33F9" w:rsidRPr="00B91419">
        <w:rPr>
          <w:rFonts w:ascii="Times New Roman" w:hAnsi="Times New Roman" w:cs="Times New Roman"/>
          <w:sz w:val="24"/>
          <w:szCs w:val="24"/>
          <w:lang w:val="en-GB"/>
        </w:rPr>
        <w:t xml:space="preserve"> </w:t>
      </w:r>
      <w:r w:rsidR="2ECA3FFD" w:rsidRPr="00B91419">
        <w:rPr>
          <w:rFonts w:ascii="Times New Roman" w:hAnsi="Times New Roman" w:cs="Times New Roman"/>
          <w:sz w:val="24"/>
          <w:szCs w:val="24"/>
          <w:lang w:val="en-GB"/>
        </w:rPr>
        <w:t xml:space="preserve">superfamily; TRI5: </w:t>
      </w:r>
      <w:proofErr w:type="spellStart"/>
      <w:r w:rsidR="2ECA3FFD" w:rsidRPr="00B91419">
        <w:rPr>
          <w:rFonts w:ascii="Times New Roman" w:hAnsi="Times New Roman" w:cs="Times New Roman"/>
          <w:sz w:val="24"/>
          <w:szCs w:val="24"/>
          <w:lang w:val="en-GB"/>
        </w:rPr>
        <w:t>Trichodiene</w:t>
      </w:r>
      <w:proofErr w:type="spellEnd"/>
      <w:r w:rsidR="2ECA3FFD" w:rsidRPr="00B91419">
        <w:rPr>
          <w:rFonts w:ascii="Times New Roman" w:hAnsi="Times New Roman" w:cs="Times New Roman"/>
          <w:sz w:val="24"/>
          <w:szCs w:val="24"/>
          <w:lang w:val="en-GB"/>
        </w:rPr>
        <w:t xml:space="preserve"> synthase; Terpene cyclase: Terpene synthase family, metal binding domain</w:t>
      </w:r>
      <w:r w:rsidR="4616B2C8" w:rsidRPr="00B91419">
        <w:rPr>
          <w:rFonts w:ascii="Times New Roman" w:hAnsi="Times New Roman" w:cs="Times New Roman"/>
          <w:sz w:val="24"/>
          <w:szCs w:val="24"/>
          <w:lang w:val="en-GB"/>
        </w:rPr>
        <w:t>.</w:t>
      </w:r>
      <w:r w:rsidR="2103077D" w:rsidRPr="00B91419">
        <w:rPr>
          <w:rFonts w:ascii="Times New Roman" w:hAnsi="Times New Roman" w:cs="Times New Roman"/>
          <w:sz w:val="24"/>
          <w:szCs w:val="24"/>
          <w:lang w:val="en-GB"/>
        </w:rPr>
        <w:t xml:space="preserve"> SQP: Squalene/phytoene synthase</w:t>
      </w:r>
      <w:r w:rsidR="16552270" w:rsidRPr="00B91419">
        <w:rPr>
          <w:rFonts w:ascii="Times New Roman" w:hAnsi="Times New Roman" w:cs="Times New Roman"/>
          <w:sz w:val="24"/>
          <w:szCs w:val="24"/>
          <w:lang w:val="en-GB"/>
        </w:rPr>
        <w:t xml:space="preserve">; </w:t>
      </w:r>
      <w:proofErr w:type="spellStart"/>
      <w:r w:rsidR="16552270" w:rsidRPr="00B91419">
        <w:rPr>
          <w:rFonts w:ascii="Times New Roman" w:hAnsi="Times New Roman" w:cs="Times New Roman"/>
          <w:sz w:val="24"/>
          <w:szCs w:val="24"/>
          <w:lang w:val="en-GB"/>
        </w:rPr>
        <w:t>UstYa</w:t>
      </w:r>
      <w:proofErr w:type="spellEnd"/>
      <w:r w:rsidR="16552270" w:rsidRPr="00B91419">
        <w:rPr>
          <w:rFonts w:ascii="Times New Roman" w:hAnsi="Times New Roman" w:cs="Times New Roman"/>
          <w:sz w:val="24"/>
          <w:szCs w:val="24"/>
          <w:lang w:val="en-GB"/>
        </w:rPr>
        <w:t xml:space="preserve">: Mycotoxin biosynthesis protein </w:t>
      </w:r>
      <w:proofErr w:type="spellStart"/>
      <w:r w:rsidR="16552270" w:rsidRPr="00B91419">
        <w:rPr>
          <w:rFonts w:ascii="Times New Roman" w:hAnsi="Times New Roman" w:cs="Times New Roman"/>
          <w:sz w:val="24"/>
          <w:szCs w:val="24"/>
          <w:lang w:val="en-GB"/>
        </w:rPr>
        <w:t>UstYa</w:t>
      </w:r>
      <w:proofErr w:type="spellEnd"/>
      <w:r w:rsidR="2103077D" w:rsidRPr="00B91419">
        <w:rPr>
          <w:rFonts w:ascii="Times New Roman" w:hAnsi="Times New Roman" w:cs="Times New Roman"/>
          <w:sz w:val="24"/>
          <w:szCs w:val="24"/>
          <w:lang w:val="en-GB"/>
        </w:rPr>
        <w:t>.</w:t>
      </w:r>
      <w:r w:rsidR="4616B2C8" w:rsidRPr="00B91419">
        <w:rPr>
          <w:rFonts w:ascii="Times New Roman" w:hAnsi="Times New Roman" w:cs="Times New Roman"/>
          <w:sz w:val="24"/>
          <w:szCs w:val="24"/>
          <w:lang w:val="en-GB"/>
        </w:rPr>
        <w:t xml:space="preserve"> Putative </w:t>
      </w:r>
      <w:r w:rsidR="58A63877" w:rsidRPr="00B91419">
        <w:rPr>
          <w:rFonts w:ascii="Times New Roman" w:hAnsi="Times New Roman" w:cs="Times New Roman"/>
          <w:sz w:val="24"/>
          <w:szCs w:val="24"/>
          <w:lang w:val="en-GB"/>
        </w:rPr>
        <w:t xml:space="preserve">identification of the GCF is indicated when </w:t>
      </w:r>
      <w:r w:rsidR="008F2FFB" w:rsidRPr="00B91419">
        <w:rPr>
          <w:rFonts w:ascii="Times New Roman" w:hAnsi="Times New Roman" w:cs="Times New Roman"/>
          <w:sz w:val="24"/>
          <w:szCs w:val="24"/>
          <w:lang w:val="en-GB"/>
        </w:rPr>
        <w:t>relevant</w:t>
      </w:r>
      <w:r w:rsidR="00284542" w:rsidRPr="00B91419">
        <w:rPr>
          <w:rFonts w:ascii="Times New Roman" w:hAnsi="Times New Roman" w:cs="Times New Roman"/>
          <w:sz w:val="24"/>
          <w:szCs w:val="24"/>
          <w:lang w:val="en-GB"/>
        </w:rPr>
        <w:t xml:space="preserve">, either as a hit above </w:t>
      </w:r>
      <w:r w:rsidR="0881AFC7" w:rsidRPr="00B91419">
        <w:rPr>
          <w:rFonts w:ascii="Times New Roman" w:hAnsi="Times New Roman" w:cs="Times New Roman"/>
          <w:sz w:val="24"/>
          <w:szCs w:val="24"/>
          <w:lang w:val="en-GB"/>
        </w:rPr>
        <w:t>90</w:t>
      </w:r>
      <w:r w:rsidR="00284542" w:rsidRPr="00B91419">
        <w:rPr>
          <w:rFonts w:ascii="Times New Roman" w:hAnsi="Times New Roman" w:cs="Times New Roman"/>
          <w:sz w:val="24"/>
          <w:szCs w:val="24"/>
          <w:lang w:val="en-GB"/>
        </w:rPr>
        <w:t>% from the MiBiG repository or as previously characterised BGC from Appendix A</w:t>
      </w:r>
      <w:r w:rsidR="00B91419" w:rsidRPr="00B91419">
        <w:rPr>
          <w:rFonts w:ascii="Times New Roman" w:hAnsi="Times New Roman" w:cs="Times New Roman"/>
          <w:sz w:val="24"/>
          <w:szCs w:val="24"/>
          <w:vertAlign w:val="superscript"/>
          <w:lang w:val="en-GB"/>
        </w:rPr>
        <w:t>1</w:t>
      </w:r>
      <w:r w:rsidR="58A63877" w:rsidRPr="00B91419">
        <w:rPr>
          <w:rFonts w:ascii="Times New Roman" w:hAnsi="Times New Roman" w:cs="Times New Roman"/>
          <w:sz w:val="24"/>
          <w:szCs w:val="24"/>
          <w:lang w:val="en-GB"/>
        </w:rPr>
        <w:t xml:space="preserve">. </w:t>
      </w:r>
      <w:r w:rsidR="00556BFE" w:rsidRPr="00B91419">
        <w:rPr>
          <w:rFonts w:ascii="Times New Roman" w:hAnsi="Times New Roman" w:cs="Times New Roman"/>
          <w:sz w:val="24"/>
          <w:szCs w:val="24"/>
          <w:lang w:val="en-GB"/>
        </w:rPr>
        <w:t>The individual species genomes with a BGC part of a particular GCF is available in Table S8.</w:t>
      </w:r>
    </w:p>
    <w:tbl>
      <w:tblPr>
        <w:tblW w:w="0" w:type="auto"/>
        <w:tblLayout w:type="fixed"/>
        <w:tblLook w:val="06A0" w:firstRow="1" w:lastRow="0" w:firstColumn="1" w:lastColumn="0" w:noHBand="1" w:noVBand="1"/>
      </w:tblPr>
      <w:tblGrid>
        <w:gridCol w:w="743"/>
        <w:gridCol w:w="2003"/>
        <w:gridCol w:w="919"/>
        <w:gridCol w:w="919"/>
        <w:gridCol w:w="2469"/>
        <w:gridCol w:w="1323"/>
        <w:gridCol w:w="2154"/>
      </w:tblGrid>
      <w:tr w:rsidR="2FE3AA83" w:rsidRPr="00B91419" w14:paraId="3976AF2C" w14:textId="77777777" w:rsidTr="2FE3AA83">
        <w:trPr>
          <w:trHeight w:val="915"/>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47CC80" w14:textId="401688AB" w:rsidR="2FE3AA83" w:rsidRPr="00B91419" w:rsidRDefault="2FE3AA83" w:rsidP="2FE3AA83">
            <w:pPr>
              <w:spacing w:after="0"/>
              <w:jc w:val="center"/>
              <w:rPr>
                <w:rFonts w:ascii="Times New Roman" w:eastAsia="Calibri" w:hAnsi="Times New Roman" w:cs="Times New Roman"/>
                <w:b/>
                <w:bCs/>
                <w:lang w:val="en-GB"/>
              </w:rPr>
            </w:pPr>
            <w:r w:rsidRPr="00B91419">
              <w:rPr>
                <w:rFonts w:ascii="Times New Roman" w:eastAsia="Calibri" w:hAnsi="Times New Roman" w:cs="Times New Roman"/>
                <w:b/>
                <w:bCs/>
                <w:lang w:val="en-GB"/>
              </w:rPr>
              <w:t>GCF</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567820" w14:textId="3078E0DA" w:rsidR="2FE3AA83" w:rsidRPr="00B91419" w:rsidRDefault="2FE3AA83" w:rsidP="2FE3AA83">
            <w:pPr>
              <w:spacing w:after="0"/>
              <w:jc w:val="center"/>
              <w:rPr>
                <w:rFonts w:ascii="Times New Roman" w:eastAsia="Calibri" w:hAnsi="Times New Roman" w:cs="Times New Roman"/>
                <w:b/>
                <w:bCs/>
                <w:lang w:val="en-GB"/>
              </w:rPr>
            </w:pPr>
            <w:r w:rsidRPr="00B91419">
              <w:rPr>
                <w:rFonts w:ascii="Times New Roman" w:eastAsia="Calibri" w:hAnsi="Times New Roman" w:cs="Times New Roman"/>
                <w:b/>
                <w:bCs/>
                <w:lang w:val="en-GB"/>
              </w:rPr>
              <w:t>BGC Class</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C7C318" w14:textId="7BA18126" w:rsidR="2FE3AA83" w:rsidRPr="00B91419" w:rsidRDefault="2FE3AA83" w:rsidP="2FE3AA83">
            <w:pPr>
              <w:spacing w:after="0"/>
              <w:jc w:val="center"/>
              <w:rPr>
                <w:rFonts w:ascii="Times New Roman" w:eastAsia="Calibri" w:hAnsi="Times New Roman" w:cs="Times New Roman"/>
                <w:b/>
                <w:bCs/>
                <w:lang w:val="en-GB"/>
              </w:rPr>
            </w:pPr>
            <w:r w:rsidRPr="00B91419">
              <w:rPr>
                <w:rFonts w:ascii="Times New Roman" w:eastAsia="Calibri" w:hAnsi="Times New Roman" w:cs="Times New Roman"/>
                <w:b/>
                <w:bCs/>
                <w:lang w:val="en-GB"/>
              </w:rPr>
              <w:t>#Genomes</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ADE7E0" w14:textId="588D6949" w:rsidR="2FE3AA83" w:rsidRPr="00B91419" w:rsidRDefault="2FE3AA83" w:rsidP="2FE3AA83">
            <w:pPr>
              <w:spacing w:after="0"/>
              <w:jc w:val="center"/>
              <w:rPr>
                <w:rFonts w:ascii="Times New Roman" w:eastAsia="Calibri" w:hAnsi="Times New Roman" w:cs="Times New Roman"/>
                <w:b/>
                <w:bCs/>
                <w:lang w:val="en-GB"/>
              </w:rPr>
            </w:pPr>
            <w:r w:rsidRPr="00B91419">
              <w:rPr>
                <w:rFonts w:ascii="Times New Roman" w:eastAsia="Calibri" w:hAnsi="Times New Roman" w:cs="Times New Roman"/>
                <w:b/>
                <w:bCs/>
                <w:lang w:val="en-GB"/>
              </w:rPr>
              <w:t>#species</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A328E4" w14:textId="36C4CC61" w:rsidR="2FE3AA83" w:rsidRPr="00B91419" w:rsidRDefault="2FE3AA83" w:rsidP="2FE3AA83">
            <w:pPr>
              <w:spacing w:after="0"/>
              <w:jc w:val="center"/>
              <w:rPr>
                <w:rFonts w:ascii="Times New Roman" w:eastAsia="Calibri" w:hAnsi="Times New Roman" w:cs="Times New Roman"/>
                <w:b/>
                <w:bCs/>
                <w:lang w:val="en-GB"/>
              </w:rPr>
            </w:pPr>
            <w:r w:rsidRPr="00B91419">
              <w:rPr>
                <w:rFonts w:ascii="Times New Roman" w:eastAsia="Calibri" w:hAnsi="Times New Roman" w:cs="Times New Roman"/>
                <w:b/>
                <w:bCs/>
                <w:lang w:val="en-GB"/>
              </w:rPr>
              <w:t>Core enzyme</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8778F5" w14:textId="4A0C8895" w:rsidR="2FE3AA83" w:rsidRPr="00B91419" w:rsidRDefault="2FE3AA83" w:rsidP="2FE3AA83">
            <w:pPr>
              <w:spacing w:after="0"/>
              <w:jc w:val="center"/>
              <w:rPr>
                <w:rFonts w:ascii="Times New Roman" w:eastAsia="Calibri" w:hAnsi="Times New Roman" w:cs="Times New Roman"/>
                <w:b/>
                <w:bCs/>
                <w:lang w:val="en-GB"/>
              </w:rPr>
            </w:pPr>
            <w:r w:rsidRPr="00B91419">
              <w:rPr>
                <w:rFonts w:ascii="Times New Roman" w:eastAsia="Calibri" w:hAnsi="Times New Roman" w:cs="Times New Roman"/>
                <w:b/>
                <w:bCs/>
                <w:lang w:val="en-GB"/>
              </w:rPr>
              <w:t>Core enzyme similarity</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C82933" w14:textId="43DF1643" w:rsidR="2FE3AA83" w:rsidRPr="00B91419" w:rsidRDefault="2FE3AA83" w:rsidP="2FE3AA83">
            <w:pPr>
              <w:spacing w:after="0"/>
              <w:jc w:val="center"/>
              <w:rPr>
                <w:rFonts w:ascii="Times New Roman" w:eastAsia="Calibri" w:hAnsi="Times New Roman" w:cs="Times New Roman"/>
                <w:b/>
                <w:bCs/>
                <w:lang w:val="en-GB"/>
              </w:rPr>
            </w:pPr>
            <w:proofErr w:type="spellStart"/>
            <w:r w:rsidRPr="00B91419">
              <w:rPr>
                <w:rFonts w:ascii="Times New Roman" w:eastAsia="Calibri" w:hAnsi="Times New Roman" w:cs="Times New Roman"/>
                <w:b/>
                <w:bCs/>
                <w:lang w:val="en-GB"/>
              </w:rPr>
              <w:t>Putitative</w:t>
            </w:r>
            <w:proofErr w:type="spellEnd"/>
            <w:r w:rsidRPr="00B91419">
              <w:rPr>
                <w:rFonts w:ascii="Times New Roman" w:eastAsia="Calibri" w:hAnsi="Times New Roman" w:cs="Times New Roman"/>
                <w:b/>
                <w:bCs/>
                <w:lang w:val="en-GB"/>
              </w:rPr>
              <w:t xml:space="preserve"> ID (</w:t>
            </w:r>
            <w:proofErr w:type="spellStart"/>
            <w:r w:rsidRPr="00B91419">
              <w:rPr>
                <w:rFonts w:ascii="Times New Roman" w:eastAsia="Calibri" w:hAnsi="Times New Roman" w:cs="Times New Roman"/>
                <w:b/>
                <w:bCs/>
                <w:lang w:val="en-GB"/>
              </w:rPr>
              <w:t>MiBIgHit</w:t>
            </w:r>
            <w:proofErr w:type="spellEnd"/>
            <w:r w:rsidRPr="00B91419">
              <w:rPr>
                <w:rFonts w:ascii="Times New Roman" w:eastAsia="Calibri" w:hAnsi="Times New Roman" w:cs="Times New Roman"/>
                <w:b/>
                <w:bCs/>
                <w:lang w:val="en-GB"/>
              </w:rPr>
              <w:t xml:space="preserve"> or TTC)</w:t>
            </w:r>
          </w:p>
        </w:tc>
      </w:tr>
      <w:tr w:rsidR="2FE3AA83" w:rsidRPr="00B91419" w14:paraId="20A3E9CC"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FEC536" w14:textId="7D8895F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770A97" w14:textId="74B0738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Indole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D02191" w14:textId="38342DC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37</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F533D6" w14:textId="4EDE769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64D1D8" w14:textId="4F1C3918" w:rsidR="2FE3AA83" w:rsidRPr="00B91419" w:rsidRDefault="2FE3AA83" w:rsidP="2FE3AA83">
            <w:pPr>
              <w:spacing w:after="0"/>
              <w:jc w:val="center"/>
              <w:rPr>
                <w:rFonts w:ascii="Times New Roman" w:eastAsia="Calibri" w:hAnsi="Times New Roman" w:cs="Times New Roman"/>
                <w:lang w:val="en-GB"/>
              </w:rPr>
            </w:pPr>
            <w:proofErr w:type="spellStart"/>
            <w:r w:rsidRPr="00B91419">
              <w:rPr>
                <w:rFonts w:ascii="Times New Roman" w:eastAsia="Calibri" w:hAnsi="Times New Roman" w:cs="Times New Roman"/>
                <w:lang w:val="en-GB"/>
              </w:rPr>
              <w:t>Trp_DMAT</w:t>
            </w:r>
            <w:proofErr w:type="spellEnd"/>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0CE577" w14:textId="44D0EC2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81.00%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001D72" w14:textId="601160F3" w:rsidR="2FE3AA83" w:rsidRPr="00B91419" w:rsidRDefault="2FE3AA83" w:rsidP="2FE3AA83">
            <w:pPr>
              <w:jc w:val="center"/>
              <w:rPr>
                <w:rFonts w:ascii="Times New Roman" w:hAnsi="Times New Roman" w:cs="Times New Roman"/>
                <w:lang w:val="en-GB"/>
              </w:rPr>
            </w:pPr>
          </w:p>
        </w:tc>
      </w:tr>
      <w:tr w:rsidR="2FE3AA83" w:rsidRPr="00B91419" w14:paraId="1B3B6406"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D92CCF" w14:textId="45B549B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58E7FC" w14:textId="3CD1857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NI-Siderophore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87418D" w14:textId="3E456D8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37</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F95F1A" w14:textId="217938C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62D818" w14:textId="34E3F8DA" w:rsidR="2FE3AA83" w:rsidRPr="00B91419" w:rsidRDefault="2FE3AA83" w:rsidP="2FE3AA83">
            <w:pPr>
              <w:spacing w:after="0"/>
              <w:jc w:val="center"/>
              <w:rPr>
                <w:rFonts w:ascii="Times New Roman" w:eastAsia="Calibri" w:hAnsi="Times New Roman" w:cs="Times New Roman"/>
                <w:lang w:val="en-GB"/>
              </w:rPr>
            </w:pPr>
            <w:proofErr w:type="spellStart"/>
            <w:r w:rsidRPr="00B91419">
              <w:rPr>
                <w:rFonts w:ascii="Times New Roman" w:eastAsia="Calibri" w:hAnsi="Times New Roman" w:cs="Times New Roman"/>
                <w:lang w:val="en-GB"/>
              </w:rPr>
              <w:t>lucA_lucC</w:t>
            </w:r>
            <w:proofErr w:type="spellEnd"/>
            <w:r w:rsidRPr="00B91419">
              <w:rPr>
                <w:rFonts w:ascii="Times New Roman" w:eastAsia="Calibri" w:hAnsi="Times New Roman" w:cs="Times New Roman"/>
                <w:lang w:val="en-GB"/>
              </w:rPr>
              <w:t xml:space="preserve"> - </w:t>
            </w:r>
            <w:proofErr w:type="spellStart"/>
            <w:r w:rsidRPr="00B91419">
              <w:rPr>
                <w:rFonts w:ascii="Times New Roman" w:eastAsia="Calibri" w:hAnsi="Times New Roman" w:cs="Times New Roman"/>
                <w:lang w:val="en-GB"/>
              </w:rPr>
              <w:t>FhuF</w:t>
            </w:r>
            <w:proofErr w:type="spellEnd"/>
            <w:r w:rsidRPr="00B91419">
              <w:rPr>
                <w:rFonts w:ascii="Times New Roman" w:eastAsia="Calibri" w:hAnsi="Times New Roman" w:cs="Times New Roman"/>
                <w:lang w:val="en-GB"/>
              </w:rPr>
              <w:t xml:space="preserve"> x 2</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4ABD54" w14:textId="30057C4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76% + 77%</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933FC3" w14:textId="104054A5" w:rsidR="2FE3AA83" w:rsidRPr="00B91419" w:rsidRDefault="2FE3AA83" w:rsidP="2FE3AA83">
            <w:pPr>
              <w:jc w:val="center"/>
              <w:rPr>
                <w:rFonts w:ascii="Times New Roman" w:hAnsi="Times New Roman" w:cs="Times New Roman"/>
                <w:lang w:val="en-GB"/>
              </w:rPr>
            </w:pPr>
          </w:p>
        </w:tc>
      </w:tr>
      <w:tr w:rsidR="2FE3AA83" w:rsidRPr="00B91419" w14:paraId="45BE94FC"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61137F" w14:textId="4F92CB7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8451D0" w14:textId="02F0DD3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29713C" w14:textId="0E6FD4A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28</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D41E474" w14:textId="2DDA5CF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5DE71A" w14:textId="1EB7270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AMP_MS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B799CD" w14:textId="4EB1F48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79.80%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608D03" w14:textId="3C2FC7B6" w:rsidR="2FE3AA83" w:rsidRPr="00B91419" w:rsidRDefault="2FE3AA83" w:rsidP="2FE3AA83">
            <w:pPr>
              <w:jc w:val="center"/>
              <w:rPr>
                <w:rFonts w:ascii="Times New Roman" w:hAnsi="Times New Roman" w:cs="Times New Roman"/>
                <w:lang w:val="en-GB"/>
              </w:rPr>
            </w:pPr>
          </w:p>
        </w:tc>
      </w:tr>
      <w:tr w:rsidR="2FE3AA83" w:rsidRPr="00B91419" w14:paraId="7A6C4D49"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FAFE11F" w14:textId="7A4A99D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14B6D65" w14:textId="77777777" w:rsidR="00996DCB"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p w14:paraId="4F36CEF4" w14:textId="0B57F98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Fungal RI</w:t>
            </w:r>
            <w:r w:rsidR="00996DCB" w:rsidRPr="00B91419">
              <w:rPr>
                <w:rFonts w:ascii="Times New Roman" w:eastAsia="Calibri" w:hAnsi="Times New Roman" w:cs="Times New Roman"/>
                <w:lang w:val="en-GB"/>
              </w:rPr>
              <w:t>PP</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B42C338" w14:textId="02EF02E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28</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67F602" w14:textId="4D3F61E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6A8C50" w14:textId="1ECA327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 xml:space="preserve">C-AMP-PP-MS + </w:t>
            </w:r>
            <w:proofErr w:type="spellStart"/>
            <w:r w:rsidRPr="00B91419">
              <w:rPr>
                <w:rFonts w:ascii="Times New Roman" w:eastAsia="Calibri" w:hAnsi="Times New Roman" w:cs="Times New Roman"/>
                <w:lang w:val="en-GB"/>
              </w:rPr>
              <w:t>UstYa</w:t>
            </w:r>
            <w:proofErr w:type="spellEnd"/>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CB3039" w14:textId="44EDB7E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86% + 76%</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457A9D" w14:textId="1FF8FCA7" w:rsidR="2FE3AA83" w:rsidRPr="00B91419" w:rsidRDefault="2FE3AA83" w:rsidP="2FE3AA83">
            <w:pPr>
              <w:jc w:val="center"/>
              <w:rPr>
                <w:rFonts w:ascii="Times New Roman" w:hAnsi="Times New Roman" w:cs="Times New Roman"/>
                <w:lang w:val="en-GB"/>
              </w:rPr>
            </w:pPr>
          </w:p>
        </w:tc>
      </w:tr>
      <w:tr w:rsidR="2FE3AA83" w:rsidRPr="00B91419" w14:paraId="0B28A96A"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56E86F" w14:textId="59FEF14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6</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9272DA8" w14:textId="434B47B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146CF1" w14:textId="30646B4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31</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383D2F" w14:textId="5007A97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19</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4B0FBD" w14:textId="07E8D33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AMP-PP-C-PP-C-PP-C</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F6C43C" w14:textId="1907E0F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79.40%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39FBEE" w14:textId="4DB477BB" w:rsidR="2FE3AA83" w:rsidRPr="00B91419" w:rsidRDefault="2FE3AA83" w:rsidP="2FE3AA83">
            <w:pPr>
              <w:spacing w:after="0"/>
              <w:jc w:val="center"/>
              <w:rPr>
                <w:rFonts w:ascii="Times New Roman" w:eastAsia="Calibri" w:hAnsi="Times New Roman" w:cs="Times New Roman"/>
                <w:lang w:val="en-GB"/>
              </w:rPr>
            </w:pPr>
            <w:proofErr w:type="spellStart"/>
            <w:r w:rsidRPr="00B91419">
              <w:rPr>
                <w:rFonts w:ascii="Times New Roman" w:eastAsia="Calibri" w:hAnsi="Times New Roman" w:cs="Times New Roman"/>
                <w:lang w:val="en-GB"/>
              </w:rPr>
              <w:t>Basidioferrin</w:t>
            </w:r>
            <w:proofErr w:type="spellEnd"/>
            <w:r w:rsidRPr="00B91419">
              <w:rPr>
                <w:rFonts w:ascii="Times New Roman" w:eastAsia="Calibri" w:hAnsi="Times New Roman" w:cs="Times New Roman"/>
                <w:lang w:val="en-GB"/>
              </w:rPr>
              <w:t xml:space="preserve"> (BGC0001527)</w:t>
            </w:r>
          </w:p>
        </w:tc>
      </w:tr>
      <w:tr w:rsidR="2FE3AA83" w:rsidRPr="00B91419" w14:paraId="53C01445"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105076" w14:textId="56CE51E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CD6FE1" w14:textId="2551617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9CBE6D" w14:textId="3A16A67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21</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51D849" w14:textId="056292B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14</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206874" w14:textId="4B8E998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AMP-MS x 2</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7BF5693" w14:textId="2CCDFAA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82.60%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490ADE" w14:textId="66F027FF" w:rsidR="2FE3AA83" w:rsidRPr="00B91419" w:rsidRDefault="2FE3AA83" w:rsidP="2FE3AA83">
            <w:pPr>
              <w:jc w:val="center"/>
              <w:rPr>
                <w:rFonts w:ascii="Times New Roman" w:hAnsi="Times New Roman" w:cs="Times New Roman"/>
                <w:lang w:val="en-GB"/>
              </w:rPr>
            </w:pPr>
          </w:p>
        </w:tc>
      </w:tr>
      <w:tr w:rsidR="2FE3AA83" w:rsidRPr="00B91419" w14:paraId="452B873B"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8B175A" w14:textId="13D58AA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901C84" w14:textId="64D7D8B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BE214F" w14:textId="132197F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13</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FCDADC" w14:textId="5993B01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92CCAE" w14:textId="3FD15C7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AMP-PP-T-DIOX_N-Oxy</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8CB707" w14:textId="6F77FED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84.10%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D49860" w14:textId="412E09DB" w:rsidR="2FE3AA83" w:rsidRPr="00B91419" w:rsidRDefault="2FE3AA83" w:rsidP="2FE3AA83">
            <w:pPr>
              <w:jc w:val="center"/>
              <w:rPr>
                <w:rFonts w:ascii="Times New Roman" w:hAnsi="Times New Roman" w:cs="Times New Roman"/>
                <w:lang w:val="en-GB"/>
              </w:rPr>
            </w:pPr>
          </w:p>
        </w:tc>
      </w:tr>
      <w:tr w:rsidR="2FE3AA83" w:rsidRPr="00B91419" w14:paraId="705990CD"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DFE872D" w14:textId="7F30B92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90A71A" w14:textId="3BD4753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9E0B278" w14:textId="3054C15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15</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3A5999" w14:textId="27D69F6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CDEBF7" w14:textId="10E820C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0A83726" w14:textId="4ABA8CE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80.50%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CF3CB3" w14:textId="46C7D55B" w:rsidR="2FE3AA83" w:rsidRPr="00B91419" w:rsidRDefault="2FE3AA83" w:rsidP="2FE3AA83">
            <w:pPr>
              <w:jc w:val="center"/>
              <w:rPr>
                <w:rFonts w:ascii="Times New Roman" w:hAnsi="Times New Roman" w:cs="Times New Roman"/>
                <w:lang w:val="en-GB"/>
              </w:rPr>
            </w:pPr>
          </w:p>
        </w:tc>
      </w:tr>
      <w:tr w:rsidR="2FE3AA83" w:rsidRPr="00B91419" w14:paraId="3E547516"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F724D86" w14:textId="282AB93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10</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289EAE" w14:textId="7EF9978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66BD0C" w14:textId="4B83FF4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11</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A5759F" w14:textId="2CBC7FC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1690E1" w14:textId="567E359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EA82AE" w14:textId="02615EE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87.80%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DF219A" w14:textId="09BC77CF" w:rsidR="2FE3AA83" w:rsidRPr="00B91419" w:rsidRDefault="2FE3AA83" w:rsidP="2FE3AA83">
            <w:pPr>
              <w:jc w:val="center"/>
              <w:rPr>
                <w:rFonts w:ascii="Times New Roman" w:hAnsi="Times New Roman" w:cs="Times New Roman"/>
                <w:lang w:val="en-GB"/>
              </w:rPr>
            </w:pPr>
          </w:p>
        </w:tc>
      </w:tr>
      <w:tr w:rsidR="2FE3AA83" w:rsidRPr="00B91419" w14:paraId="74BC4875"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4F2FAA4" w14:textId="204B6BD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11</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591D3A" w14:textId="1720D94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1715641" w14:textId="0FEA879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13</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506449" w14:textId="36F4186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B7322F" w14:textId="60D5D55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9543D9" w14:textId="28556BE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76.60%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0544803" w14:textId="6A5846E2" w:rsidR="2FE3AA83" w:rsidRPr="00B91419" w:rsidRDefault="2FE3AA83" w:rsidP="2FE3AA83">
            <w:pPr>
              <w:jc w:val="center"/>
              <w:rPr>
                <w:rFonts w:ascii="Times New Roman" w:hAnsi="Times New Roman" w:cs="Times New Roman"/>
                <w:lang w:val="en-GB"/>
              </w:rPr>
            </w:pPr>
          </w:p>
        </w:tc>
      </w:tr>
      <w:tr w:rsidR="2FE3AA83" w:rsidRPr="00B91419" w14:paraId="7866C165"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B28994" w14:textId="0CDD4A2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12</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E33A2C" w14:textId="6C2A5C1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1AFEF4" w14:textId="2584A18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719326" w14:textId="10045B7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DAC2A0" w14:textId="3EB2065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AMP-PP-MS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99EC62" w14:textId="2079A05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77.00%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EDF937" w14:textId="1C07F7F6" w:rsidR="2FE3AA83" w:rsidRPr="00B91419" w:rsidRDefault="2FE3AA83" w:rsidP="2FE3AA83">
            <w:pPr>
              <w:jc w:val="center"/>
              <w:rPr>
                <w:rFonts w:ascii="Times New Roman" w:hAnsi="Times New Roman" w:cs="Times New Roman"/>
                <w:lang w:val="en-GB"/>
              </w:rPr>
            </w:pPr>
          </w:p>
        </w:tc>
      </w:tr>
      <w:tr w:rsidR="2FE3AA83" w:rsidRPr="00B91419" w14:paraId="2B18BC50"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7FB421" w14:textId="52B17D1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13</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3F04BE" w14:textId="68E5EDF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421877E" w14:textId="4FBB55A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1C9F70" w14:textId="7A3EC43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090007" w14:textId="239C675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30D229" w14:textId="110A1D9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84.00%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A66244" w14:textId="6377FFC9" w:rsidR="2FE3AA83" w:rsidRPr="00B91419" w:rsidRDefault="2FE3AA83" w:rsidP="2FE3AA83">
            <w:pPr>
              <w:jc w:val="center"/>
              <w:rPr>
                <w:rFonts w:ascii="Times New Roman" w:hAnsi="Times New Roman" w:cs="Times New Roman"/>
                <w:lang w:val="en-GB"/>
              </w:rPr>
            </w:pPr>
          </w:p>
        </w:tc>
      </w:tr>
      <w:tr w:rsidR="2FE3AA83" w:rsidRPr="00B91419" w14:paraId="17508E89"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1C2D48" w14:textId="3269D7E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14</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822137" w14:textId="120D401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FDE79A" w14:textId="55241A7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7A1FCE" w14:textId="7658CA9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7800E0" w14:textId="7420EC0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6AC1F8" w14:textId="7205BA4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87.30%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5D9DF4" w14:textId="7A096B33" w:rsidR="2FE3AA83" w:rsidRPr="00B91419" w:rsidRDefault="2FE3AA83" w:rsidP="2FE3AA83">
            <w:pPr>
              <w:jc w:val="center"/>
              <w:rPr>
                <w:rFonts w:ascii="Times New Roman" w:hAnsi="Times New Roman" w:cs="Times New Roman"/>
                <w:lang w:val="en-GB"/>
              </w:rPr>
            </w:pPr>
          </w:p>
        </w:tc>
      </w:tr>
      <w:tr w:rsidR="2FE3AA83" w:rsidRPr="00B91419" w14:paraId="79760D8A"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CEF9CC" w14:textId="0D0DD82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15</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EA461F" w14:textId="4CF5D8A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BE50FC" w14:textId="5564043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4655C9" w14:textId="746D0E3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ED75CE" w14:textId="470A8CF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517C3C" w14:textId="7F63B0C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90.80%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FEB269" w14:textId="1D212533" w:rsidR="2FE3AA83" w:rsidRPr="00B91419" w:rsidRDefault="2FE3AA83" w:rsidP="2FE3AA83">
            <w:pPr>
              <w:jc w:val="center"/>
              <w:rPr>
                <w:rFonts w:ascii="Times New Roman" w:hAnsi="Times New Roman" w:cs="Times New Roman"/>
                <w:lang w:val="en-GB"/>
              </w:rPr>
            </w:pPr>
          </w:p>
        </w:tc>
      </w:tr>
      <w:tr w:rsidR="2FE3AA83" w:rsidRPr="00B91419" w14:paraId="687BED0C"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5C2256" w14:textId="3EEB290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16</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9226BEB" w14:textId="5215688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D194207" w14:textId="0C5FAA8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631775" w14:textId="41DEFFE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D1ECB66" w14:textId="6D06C81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11CD42" w14:textId="58EE1A0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92.50%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D3A36A8" w14:textId="376053C3" w:rsidR="2FE3AA83" w:rsidRPr="00B91419" w:rsidRDefault="2FE3AA83" w:rsidP="2FE3AA83">
            <w:pPr>
              <w:jc w:val="center"/>
              <w:rPr>
                <w:rFonts w:ascii="Times New Roman" w:hAnsi="Times New Roman" w:cs="Times New Roman"/>
                <w:lang w:val="en-GB"/>
              </w:rPr>
            </w:pPr>
          </w:p>
        </w:tc>
      </w:tr>
      <w:tr w:rsidR="2FE3AA83" w:rsidRPr="00B91419" w14:paraId="3EAD0B5F"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A23A8D" w14:textId="72C9E8A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18</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BF8430" w14:textId="05A64A8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1E41FE" w14:textId="421C894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55964D" w14:textId="3629428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E0EEC2" w14:textId="43A1827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A1C8BA" w14:textId="0F78014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88.50%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2B515D" w14:textId="7447A86C" w:rsidR="2FE3AA83" w:rsidRPr="00B91419" w:rsidRDefault="2FE3AA83" w:rsidP="2FE3AA83">
            <w:pPr>
              <w:jc w:val="center"/>
              <w:rPr>
                <w:rFonts w:ascii="Times New Roman" w:hAnsi="Times New Roman" w:cs="Times New Roman"/>
                <w:lang w:val="en-GB"/>
              </w:rPr>
            </w:pPr>
          </w:p>
        </w:tc>
      </w:tr>
      <w:tr w:rsidR="2FE3AA83" w:rsidRPr="00B91419" w14:paraId="3D14BBD8"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937545" w14:textId="5D5B4AF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19</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7C95A2D" w14:textId="19ADCAE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3BA235" w14:textId="45C772F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F16DFF" w14:textId="7AFEBBC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C0C1C6" w14:textId="45FD9E5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9E5DB7" w14:textId="2741542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74.60%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D3D6E6" w14:textId="22348027" w:rsidR="2FE3AA83" w:rsidRPr="00B91419" w:rsidRDefault="2FE3AA83" w:rsidP="2FE3AA83">
            <w:pPr>
              <w:jc w:val="center"/>
              <w:rPr>
                <w:rFonts w:ascii="Times New Roman" w:hAnsi="Times New Roman" w:cs="Times New Roman"/>
                <w:lang w:val="en-GB"/>
              </w:rPr>
            </w:pPr>
          </w:p>
        </w:tc>
      </w:tr>
      <w:tr w:rsidR="2FE3AA83" w:rsidRPr="00B91419" w14:paraId="2A976553"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639A97" w14:textId="5FE34D2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20</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783556" w14:textId="680CFE7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916713" w14:textId="7E4F84B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953E7F" w14:textId="7098B55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6BC929" w14:textId="39B07EB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5E7043" w14:textId="64D3AD1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83.70%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9DF02B9" w14:textId="2F0DAD54" w:rsidR="2FE3AA83" w:rsidRPr="00B91419" w:rsidRDefault="2FE3AA83" w:rsidP="2FE3AA83">
            <w:pPr>
              <w:jc w:val="center"/>
              <w:rPr>
                <w:rFonts w:ascii="Times New Roman" w:hAnsi="Times New Roman" w:cs="Times New Roman"/>
                <w:lang w:val="en-GB"/>
              </w:rPr>
            </w:pPr>
          </w:p>
        </w:tc>
      </w:tr>
      <w:tr w:rsidR="2FE3AA83" w:rsidRPr="00B91419" w14:paraId="43F1C8A9"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5261AE" w14:textId="472163F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22</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14382E" w14:textId="01597CA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3974B9" w14:textId="765AA79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2C9A45" w14:textId="5C26579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C27084" w14:textId="5BF1449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3A3FEF" w14:textId="19852E9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83.90%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48E478" w14:textId="646B297C" w:rsidR="2FE3AA83" w:rsidRPr="00B91419" w:rsidRDefault="2FE3AA83" w:rsidP="2FE3AA83">
            <w:pPr>
              <w:jc w:val="center"/>
              <w:rPr>
                <w:rFonts w:ascii="Times New Roman" w:hAnsi="Times New Roman" w:cs="Times New Roman"/>
                <w:lang w:val="en-GB"/>
              </w:rPr>
            </w:pPr>
          </w:p>
        </w:tc>
      </w:tr>
      <w:tr w:rsidR="2FE3AA83" w:rsidRPr="00B91419" w14:paraId="19FE5FE1"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757EE2" w14:textId="36035D5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23</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270EDD" w14:textId="50117B5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FD2014" w14:textId="7054E33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3A23D8" w14:textId="2C2C4F5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AD7BD8" w14:textId="3D362B6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FE8249" w14:textId="018308D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77.80%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559E23" w14:textId="244F6724" w:rsidR="2FE3AA83" w:rsidRPr="00B91419" w:rsidRDefault="2FE3AA83" w:rsidP="2FE3AA83">
            <w:pPr>
              <w:jc w:val="center"/>
              <w:rPr>
                <w:rFonts w:ascii="Times New Roman" w:hAnsi="Times New Roman" w:cs="Times New Roman"/>
                <w:lang w:val="en-GB"/>
              </w:rPr>
            </w:pPr>
          </w:p>
        </w:tc>
      </w:tr>
      <w:tr w:rsidR="2FE3AA83" w:rsidRPr="00B91419" w14:paraId="21E2F8F8"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D0A044" w14:textId="11955F3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24</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826853" w14:textId="14DFC65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DE15CA" w14:textId="1920F9A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4C00B6" w14:textId="3CB4CFA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2B8E55" w14:textId="3F7B860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DD4008" w14:textId="729C77B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99.80%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7755CFF" w14:textId="71901178" w:rsidR="2FE3AA83" w:rsidRPr="00B91419" w:rsidRDefault="2FE3AA83" w:rsidP="2FE3AA83">
            <w:pPr>
              <w:jc w:val="center"/>
              <w:rPr>
                <w:rFonts w:ascii="Times New Roman" w:hAnsi="Times New Roman" w:cs="Times New Roman"/>
                <w:lang w:val="en-GB"/>
              </w:rPr>
            </w:pPr>
          </w:p>
        </w:tc>
      </w:tr>
      <w:tr w:rsidR="2FE3AA83" w:rsidRPr="00B91419" w14:paraId="250B643A"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B5ED27" w14:textId="44B1CCB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lastRenderedPageBreak/>
              <w:t>25</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C8ACAB" w14:textId="1FD6084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3E977A" w14:textId="0B63C82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A04195" w14:textId="3A92E7A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2890F0" w14:textId="67EDF96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AMP-PP-MS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4BC92A" w14:textId="270B7CE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88.00%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15955D" w14:textId="2FE5EAB0" w:rsidR="2FE3AA83" w:rsidRPr="00B91419" w:rsidRDefault="2FE3AA83" w:rsidP="2FE3AA83">
            <w:pPr>
              <w:jc w:val="center"/>
              <w:rPr>
                <w:rFonts w:ascii="Times New Roman" w:hAnsi="Times New Roman" w:cs="Times New Roman"/>
                <w:lang w:val="en-GB"/>
              </w:rPr>
            </w:pPr>
          </w:p>
        </w:tc>
      </w:tr>
      <w:tr w:rsidR="2FE3AA83" w:rsidRPr="00B91419" w14:paraId="5AC663BC"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13A3B9" w14:textId="009D6EB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26</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73CED3" w14:textId="3A0FFE5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NRPS-like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837E9F" w14:textId="127BBD8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8CD3A5" w14:textId="6262437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91FF809" w14:textId="3BB869A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AMP-MS</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7889BB" w14:textId="207BE6A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97.80%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F4148A5" w14:textId="4F4DF342" w:rsidR="2FE3AA83" w:rsidRPr="00B91419" w:rsidRDefault="2FE3AA83" w:rsidP="2FE3AA83">
            <w:pPr>
              <w:jc w:val="center"/>
              <w:rPr>
                <w:rFonts w:ascii="Times New Roman" w:hAnsi="Times New Roman" w:cs="Times New Roman"/>
                <w:lang w:val="en-GB"/>
              </w:rPr>
            </w:pPr>
          </w:p>
        </w:tc>
      </w:tr>
      <w:tr w:rsidR="2FE3AA83" w:rsidRPr="00B91419" w14:paraId="27F9ABB1"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506629" w14:textId="3D3D6A3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27</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78FD93" w14:textId="3BAE174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0E46DE8" w14:textId="54BDC3C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31</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1C2BA8" w14:textId="344B574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EB4D61" w14:textId="34F1217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 cyclase</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D60CE07" w14:textId="47176C5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75.20%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035642" w14:textId="0299BC5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(+)-δ-</w:t>
            </w:r>
            <w:proofErr w:type="spellStart"/>
            <w:r w:rsidRPr="00B91419">
              <w:rPr>
                <w:rFonts w:ascii="Times New Roman" w:eastAsia="Calibri" w:hAnsi="Times New Roman" w:cs="Times New Roman"/>
                <w:lang w:val="en-GB"/>
              </w:rPr>
              <w:t>cadinol</w:t>
            </w:r>
            <w:proofErr w:type="spellEnd"/>
            <w:r w:rsidRPr="00B91419">
              <w:rPr>
                <w:rFonts w:ascii="Times New Roman" w:eastAsia="Calibri" w:hAnsi="Times New Roman" w:cs="Times New Roman"/>
                <w:lang w:val="en-GB"/>
              </w:rPr>
              <w:t xml:space="preserve"> (BGC0002708)</w:t>
            </w:r>
          </w:p>
        </w:tc>
      </w:tr>
      <w:tr w:rsidR="2FE3AA83" w:rsidRPr="00B91419" w14:paraId="28560BAB"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DB3E0F" w14:textId="028FF7B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28</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D97171" w14:textId="0C2F288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EA11D5" w14:textId="4B04866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24</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1B0B56" w14:textId="3D9463E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255E1E" w14:textId="079C573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DF6653" w14:textId="6B5B986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87.10%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F9E99E" w14:textId="19412043" w:rsidR="2FE3AA83" w:rsidRPr="00B91419" w:rsidRDefault="2FE3AA83" w:rsidP="2FE3AA83">
            <w:pPr>
              <w:jc w:val="center"/>
              <w:rPr>
                <w:rFonts w:ascii="Times New Roman" w:hAnsi="Times New Roman" w:cs="Times New Roman"/>
                <w:lang w:val="en-GB"/>
              </w:rPr>
            </w:pPr>
          </w:p>
        </w:tc>
      </w:tr>
      <w:tr w:rsidR="2FE3AA83" w:rsidRPr="00B91419" w14:paraId="4241399C"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A6A1DD" w14:textId="582F791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29</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3FA2431" w14:textId="6F9921A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431F60A" w14:textId="7203B9B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37</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D4F5CA" w14:textId="70A0B09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BED4D9" w14:textId="490C460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 cyclase</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3DFEE2" w14:textId="658D089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93.20%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59B11F" w14:textId="0746D31A" w:rsidR="2FE3AA83" w:rsidRPr="00B91419" w:rsidRDefault="2FE3AA83" w:rsidP="2FE3AA83">
            <w:pPr>
              <w:spacing w:after="0"/>
              <w:jc w:val="center"/>
              <w:rPr>
                <w:rFonts w:ascii="Times New Roman" w:eastAsia="Calibri" w:hAnsi="Times New Roman" w:cs="Times New Roman"/>
                <w:lang w:val="en-GB"/>
              </w:rPr>
            </w:pPr>
            <w:proofErr w:type="spellStart"/>
            <w:r w:rsidRPr="00B91419">
              <w:rPr>
                <w:rFonts w:ascii="Times New Roman" w:eastAsia="Calibri" w:hAnsi="Times New Roman" w:cs="Times New Roman"/>
                <w:lang w:val="en-GB"/>
              </w:rPr>
              <w:t>garmacrene</w:t>
            </w:r>
            <w:proofErr w:type="spellEnd"/>
            <w:r w:rsidRPr="00B91419">
              <w:rPr>
                <w:rFonts w:ascii="Times New Roman" w:eastAsia="Calibri" w:hAnsi="Times New Roman" w:cs="Times New Roman"/>
                <w:lang w:val="en-GB"/>
              </w:rPr>
              <w:t xml:space="preserve"> D4-ol (TTC28)</w:t>
            </w:r>
          </w:p>
        </w:tc>
      </w:tr>
      <w:tr w:rsidR="2FE3AA83" w:rsidRPr="00B91419" w14:paraId="132729F3"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41B9BD" w14:textId="13D1626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30</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2098B0" w14:textId="0ED49E8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8C1FE5" w14:textId="53CDE46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35</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4B657D" w14:textId="13FE227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0DA5BC" w14:textId="01E6CAD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 cyclase</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536D54" w14:textId="3775D5C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89.90%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A5035C" w14:textId="4FBD05A3" w:rsidR="2FE3AA83" w:rsidRPr="00B91419" w:rsidRDefault="2FE3AA83" w:rsidP="2FE3AA83">
            <w:pPr>
              <w:jc w:val="center"/>
              <w:rPr>
                <w:rFonts w:ascii="Times New Roman" w:hAnsi="Times New Roman" w:cs="Times New Roman"/>
                <w:lang w:val="en-GB"/>
              </w:rPr>
            </w:pPr>
          </w:p>
        </w:tc>
      </w:tr>
      <w:tr w:rsidR="2FE3AA83" w:rsidRPr="00B91419" w14:paraId="2E02BAFF"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B82BC7" w14:textId="23E2328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31</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DE7DA6" w14:textId="17790BD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226EA0" w14:textId="5FA5E86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29</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B79E2F" w14:textId="4AA6A74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20</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A223CB" w14:textId="0F56BDB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 cyclase</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9A36A3" w14:textId="205CB9A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81.80%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F0E92B" w14:textId="72E8E127" w:rsidR="2FE3AA83" w:rsidRPr="00B91419" w:rsidRDefault="2FE3AA83" w:rsidP="2FE3AA83">
            <w:pPr>
              <w:jc w:val="center"/>
              <w:rPr>
                <w:rFonts w:ascii="Times New Roman" w:hAnsi="Times New Roman" w:cs="Times New Roman"/>
                <w:lang w:val="en-GB"/>
              </w:rPr>
            </w:pPr>
          </w:p>
        </w:tc>
      </w:tr>
      <w:tr w:rsidR="2FE3AA83" w:rsidRPr="00B91419" w14:paraId="19B77349"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AADA3E" w14:textId="1135F16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32</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87965E" w14:textId="317198A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307401" w14:textId="11226EF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7BB48D" w14:textId="4861F11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77DC27" w14:textId="67910F8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E9ABA8" w14:textId="140A484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83.50%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DED58C" w14:textId="2BDD4471" w:rsidR="2FE3AA83" w:rsidRPr="00B91419" w:rsidRDefault="2FE3AA83" w:rsidP="2FE3AA83">
            <w:pPr>
              <w:jc w:val="center"/>
              <w:rPr>
                <w:rFonts w:ascii="Times New Roman" w:hAnsi="Times New Roman" w:cs="Times New Roman"/>
                <w:lang w:val="en-GB"/>
              </w:rPr>
            </w:pPr>
          </w:p>
        </w:tc>
      </w:tr>
      <w:tr w:rsidR="2FE3AA83" w:rsidRPr="00B91419" w14:paraId="45B70A44"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AB5A79" w14:textId="5CC06FE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33</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1329969" w14:textId="6198616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AECEC8" w14:textId="03E174C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13</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360DFA" w14:textId="1034803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B7D821" w14:textId="225DEEF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 cyclase x 2</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E993FC" w14:textId="4B8EA16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93% + 87%</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ABD507" w14:textId="294DEE24" w:rsidR="2FE3AA83" w:rsidRPr="00B91419" w:rsidRDefault="2FE3AA83" w:rsidP="2FE3AA83">
            <w:pPr>
              <w:jc w:val="center"/>
              <w:rPr>
                <w:rFonts w:ascii="Times New Roman" w:hAnsi="Times New Roman" w:cs="Times New Roman"/>
                <w:lang w:val="en-GB"/>
              </w:rPr>
            </w:pPr>
          </w:p>
        </w:tc>
      </w:tr>
      <w:tr w:rsidR="2FE3AA83" w:rsidRPr="00B91419" w14:paraId="655BF80D"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EE94F2" w14:textId="4FE2698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34</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20BB9F" w14:textId="25742A9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A14697" w14:textId="2DB28EC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10</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C2ABA9" w14:textId="05EECFF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6E2175" w14:textId="60B74E1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 x 2</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4F6796" w14:textId="6BAEBB3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100% + 95%</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19465C" w14:textId="14855B0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20+ terpenes (TTC15)</w:t>
            </w:r>
          </w:p>
        </w:tc>
      </w:tr>
      <w:tr w:rsidR="2FE3AA83" w:rsidRPr="00B91419" w14:paraId="39185D34"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DCCE85" w14:textId="7F22861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35</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34DF98E" w14:textId="5C168FE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6168C5" w14:textId="3A1B536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6</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08D686" w14:textId="381AD95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E2E093" w14:textId="7BBF58E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C89027" w14:textId="283AE71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89.90%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7FD394" w14:textId="61B22AF1" w:rsidR="2FE3AA83" w:rsidRPr="00B91419" w:rsidRDefault="2FE3AA83" w:rsidP="2FE3AA83">
            <w:pPr>
              <w:jc w:val="center"/>
              <w:rPr>
                <w:rFonts w:ascii="Times New Roman" w:hAnsi="Times New Roman" w:cs="Times New Roman"/>
                <w:lang w:val="en-GB"/>
              </w:rPr>
            </w:pPr>
          </w:p>
        </w:tc>
      </w:tr>
      <w:tr w:rsidR="2FE3AA83" w:rsidRPr="00B91419" w14:paraId="79CCEA4B"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541B31" w14:textId="5A5BA2F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36</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0C2D34" w14:textId="4C33C50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66125D" w14:textId="287C1B0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10</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E06E88" w14:textId="5760B6E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09BF65" w14:textId="2094D33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E25CD3" w14:textId="4ECD8FD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83.00%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786B69" w14:textId="40A53194" w:rsidR="2FE3AA83" w:rsidRPr="00B91419" w:rsidRDefault="2FE3AA83" w:rsidP="2FE3AA83">
            <w:pPr>
              <w:jc w:val="center"/>
              <w:rPr>
                <w:rFonts w:ascii="Times New Roman" w:hAnsi="Times New Roman" w:cs="Times New Roman"/>
                <w:lang w:val="en-GB"/>
              </w:rPr>
            </w:pPr>
          </w:p>
        </w:tc>
      </w:tr>
      <w:tr w:rsidR="2FE3AA83" w:rsidRPr="00B91419" w14:paraId="5C32773A"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2C37BB" w14:textId="01E1A46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37</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70AE77" w14:textId="5DFE981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743FEC" w14:textId="3A26057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078FAD" w14:textId="613F6B1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6F3AB1" w14:textId="65A69BB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9879B1" w14:textId="2822726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93.90%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DB1FCB" w14:textId="7338382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y-cadinene (TTC13)</w:t>
            </w:r>
          </w:p>
        </w:tc>
      </w:tr>
      <w:tr w:rsidR="2FE3AA83" w:rsidRPr="00B91419" w14:paraId="7FC4A6B4"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0315E4" w14:textId="21BCE8B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38</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3FF2A7" w14:textId="117F74D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5A248A" w14:textId="317E84D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13</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294F14" w14:textId="77BA6F8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FD34EC2" w14:textId="2C4B0C7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Squalene/phytoene synthase</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B040CD" w14:textId="49BCD7C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82.20%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D3C716" w14:textId="4DD9AA0D" w:rsidR="2FE3AA83" w:rsidRPr="00B91419" w:rsidRDefault="2FE3AA83" w:rsidP="2FE3AA83">
            <w:pPr>
              <w:jc w:val="center"/>
              <w:rPr>
                <w:rFonts w:ascii="Times New Roman" w:hAnsi="Times New Roman" w:cs="Times New Roman"/>
                <w:lang w:val="en-GB"/>
              </w:rPr>
            </w:pPr>
          </w:p>
        </w:tc>
      </w:tr>
      <w:tr w:rsidR="2FE3AA83" w:rsidRPr="00B91419" w14:paraId="54C347EE"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D8A06D" w14:textId="043F53A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39</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609177" w14:textId="5910238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345679" w14:textId="6789F58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6</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1082B9" w14:textId="12D77E1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11E3AF" w14:textId="174405A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09AAA6" w14:textId="43D045C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87.80%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FEEBA27" w14:textId="760782FA" w:rsidR="2FE3AA83" w:rsidRPr="00B91419" w:rsidRDefault="2FE3AA83" w:rsidP="2FE3AA83">
            <w:pPr>
              <w:jc w:val="center"/>
              <w:rPr>
                <w:rFonts w:ascii="Times New Roman" w:hAnsi="Times New Roman" w:cs="Times New Roman"/>
                <w:lang w:val="en-GB"/>
              </w:rPr>
            </w:pPr>
          </w:p>
        </w:tc>
      </w:tr>
      <w:tr w:rsidR="2FE3AA83" w:rsidRPr="00B91419" w14:paraId="7DE121AD"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331347" w14:textId="091E49F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40</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00BC982" w14:textId="17040A8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641952" w14:textId="070AF1B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71A426" w14:textId="48D4C5B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36A793" w14:textId="314CCA8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2508A7" w14:textId="354291B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98.70%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9B32EA" w14:textId="4ADF9396" w:rsidR="2FE3AA83" w:rsidRPr="00B91419" w:rsidRDefault="2FE3AA83" w:rsidP="2FE3AA83">
            <w:pPr>
              <w:jc w:val="center"/>
              <w:rPr>
                <w:rFonts w:ascii="Times New Roman" w:hAnsi="Times New Roman" w:cs="Times New Roman"/>
                <w:lang w:val="en-GB"/>
              </w:rPr>
            </w:pPr>
          </w:p>
        </w:tc>
      </w:tr>
      <w:tr w:rsidR="2FE3AA83" w:rsidRPr="00B91419" w14:paraId="1AD1F768"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A742A0" w14:textId="1B7843B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41</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82B4AC2" w14:textId="025B96B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00117F" w14:textId="7C5128E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CD6ACD" w14:textId="0551F8E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07CEF0" w14:textId="2E2C756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A9895E" w14:textId="0B3B775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82.80%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C9E02A" w14:textId="7D442BC2" w:rsidR="2FE3AA83" w:rsidRPr="00B91419" w:rsidRDefault="2FE3AA83" w:rsidP="2FE3AA83">
            <w:pPr>
              <w:jc w:val="center"/>
              <w:rPr>
                <w:rFonts w:ascii="Times New Roman" w:hAnsi="Times New Roman" w:cs="Times New Roman"/>
                <w:lang w:val="en-GB"/>
              </w:rPr>
            </w:pPr>
          </w:p>
        </w:tc>
      </w:tr>
      <w:tr w:rsidR="2FE3AA83" w:rsidRPr="00B91419" w14:paraId="433A1E48"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84999C" w14:textId="2D58CC7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42</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E27C3E" w14:textId="21912E1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B9D631D" w14:textId="677BEFE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6724CB" w14:textId="70DBE4B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2D094B" w14:textId="44D6E87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3F6C1AB" w14:textId="288CA78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96.10%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49372C" w14:textId="7007B3FA" w:rsidR="2FE3AA83" w:rsidRPr="00B91419" w:rsidRDefault="2FE3AA83" w:rsidP="2FE3AA83">
            <w:pPr>
              <w:jc w:val="center"/>
              <w:rPr>
                <w:rFonts w:ascii="Times New Roman" w:hAnsi="Times New Roman" w:cs="Times New Roman"/>
                <w:lang w:val="en-GB"/>
              </w:rPr>
            </w:pPr>
          </w:p>
        </w:tc>
      </w:tr>
      <w:tr w:rsidR="2FE3AA83" w:rsidRPr="00B91419" w14:paraId="58AAAA02"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382EC6" w14:textId="72A73E2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43</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BC4FDA" w14:textId="3B8188F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5561FF" w14:textId="7E28EDD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73CE40" w14:textId="7FAA496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86090C" w14:textId="150EF8D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603606" w14:textId="4F795DC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82.20%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07C59B" w14:textId="3FB26198" w:rsidR="2FE3AA83" w:rsidRPr="00B91419" w:rsidRDefault="2FE3AA83" w:rsidP="2FE3AA83">
            <w:pPr>
              <w:jc w:val="center"/>
              <w:rPr>
                <w:rFonts w:ascii="Times New Roman" w:hAnsi="Times New Roman" w:cs="Times New Roman"/>
                <w:lang w:val="en-GB"/>
              </w:rPr>
            </w:pPr>
          </w:p>
        </w:tc>
      </w:tr>
      <w:tr w:rsidR="2FE3AA83" w:rsidRPr="00B91419" w14:paraId="07B3FD39"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169DD4" w14:textId="3670B73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44</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AC0063" w14:textId="66C5EF1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2DC8DF" w14:textId="09E6065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11</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C67E75" w14:textId="2E83B28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F1BB90" w14:textId="3D2D0B9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 cyclase</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128BDC4" w14:textId="44F307F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99.30%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8F8426" w14:textId="494886DE" w:rsidR="2FE3AA83" w:rsidRPr="00B91419" w:rsidRDefault="2FE3AA83" w:rsidP="2FE3AA83">
            <w:pPr>
              <w:jc w:val="center"/>
              <w:rPr>
                <w:rFonts w:ascii="Times New Roman" w:hAnsi="Times New Roman" w:cs="Times New Roman"/>
                <w:lang w:val="en-GB"/>
              </w:rPr>
            </w:pPr>
          </w:p>
        </w:tc>
      </w:tr>
      <w:tr w:rsidR="2FE3AA83" w:rsidRPr="00B91419" w14:paraId="17B4E192"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E6E68A" w14:textId="4CDDC3F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45</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96A61C" w14:textId="7FF1E99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4807CC" w14:textId="258343D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C70605" w14:textId="28BFE01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841737" w14:textId="277B71C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Squalene/phytoene synthase</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362941" w14:textId="01365A8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75.30%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FA5E3C" w14:textId="42DDA367" w:rsidR="2FE3AA83" w:rsidRPr="00B91419" w:rsidRDefault="2FE3AA83" w:rsidP="2FE3AA83">
            <w:pPr>
              <w:jc w:val="center"/>
              <w:rPr>
                <w:rFonts w:ascii="Times New Roman" w:hAnsi="Times New Roman" w:cs="Times New Roman"/>
                <w:lang w:val="en-GB"/>
              </w:rPr>
            </w:pPr>
          </w:p>
        </w:tc>
      </w:tr>
      <w:tr w:rsidR="2FE3AA83" w:rsidRPr="00B91419" w14:paraId="74C15EC9"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31C910F" w14:textId="6D4F9F4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46</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1FB9CBA" w14:textId="50E9E2E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DF44EA" w14:textId="1E6D1EA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B949A0" w14:textId="504D75C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BB282B" w14:textId="56E917C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F2A2A00" w14:textId="42D12D5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99.70%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0756ED" w14:textId="49179BB1" w:rsidR="2FE3AA83" w:rsidRPr="00B91419" w:rsidRDefault="2FE3AA83" w:rsidP="2FE3AA83">
            <w:pPr>
              <w:jc w:val="center"/>
              <w:rPr>
                <w:rFonts w:ascii="Times New Roman" w:hAnsi="Times New Roman" w:cs="Times New Roman"/>
                <w:lang w:val="en-GB"/>
              </w:rPr>
            </w:pPr>
          </w:p>
        </w:tc>
      </w:tr>
      <w:tr w:rsidR="2FE3AA83" w:rsidRPr="00B91419" w14:paraId="347009AE"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D4ABA9" w14:textId="1B2E3CE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47</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F4C31F" w14:textId="10BB512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675E77" w14:textId="1114FFD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F1C25E" w14:textId="5D1B83F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77338C" w14:textId="4AC890A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096778" w14:textId="0722438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93.60%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A791A3" w14:textId="73E332DB" w:rsidR="2FE3AA83" w:rsidRPr="00B91419" w:rsidRDefault="2FE3AA83" w:rsidP="2FE3AA83">
            <w:pPr>
              <w:jc w:val="center"/>
              <w:rPr>
                <w:rFonts w:ascii="Times New Roman" w:hAnsi="Times New Roman" w:cs="Times New Roman"/>
                <w:lang w:val="en-GB"/>
              </w:rPr>
            </w:pPr>
          </w:p>
        </w:tc>
      </w:tr>
      <w:tr w:rsidR="2FE3AA83" w:rsidRPr="00B91419" w14:paraId="1CAF17B9"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5462EC" w14:textId="45FA70C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48</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CD8A24" w14:textId="5063A3A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038B6F" w14:textId="6D43E08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CF0D8D" w14:textId="35DA8EB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B56C71" w14:textId="2F1BCF4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16248D" w14:textId="4B1D3C5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99.80%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7027311" w14:textId="61CFA55C" w:rsidR="2FE3AA83" w:rsidRPr="00B91419" w:rsidRDefault="2FE3AA83" w:rsidP="2FE3AA83">
            <w:pPr>
              <w:jc w:val="center"/>
              <w:rPr>
                <w:rFonts w:ascii="Times New Roman" w:hAnsi="Times New Roman" w:cs="Times New Roman"/>
                <w:lang w:val="en-GB"/>
              </w:rPr>
            </w:pPr>
          </w:p>
        </w:tc>
      </w:tr>
      <w:tr w:rsidR="2FE3AA83" w:rsidRPr="00B91419" w14:paraId="52AD50F5"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BCF849" w14:textId="5EA4A0F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49</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0711AB" w14:textId="5CA5B17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45A020" w14:textId="2E64F83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43DB85" w14:textId="33CDE1A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F7324B" w14:textId="0E29050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D0676C" w14:textId="750EC50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78.90%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DB75BCA" w14:textId="0A998768" w:rsidR="2FE3AA83" w:rsidRPr="00B91419" w:rsidRDefault="2FE3AA83" w:rsidP="2FE3AA83">
            <w:pPr>
              <w:jc w:val="center"/>
              <w:rPr>
                <w:rFonts w:ascii="Times New Roman" w:hAnsi="Times New Roman" w:cs="Times New Roman"/>
                <w:lang w:val="en-GB"/>
              </w:rPr>
            </w:pPr>
          </w:p>
        </w:tc>
      </w:tr>
      <w:tr w:rsidR="2FE3AA83" w:rsidRPr="00B91419" w14:paraId="45BC8617"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1DF631" w14:textId="0E20459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50</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EC7C31" w14:textId="0B38021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FB1EFA" w14:textId="7369D2B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64E4C3" w14:textId="44AB46F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061FA3" w14:textId="646D303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59D6B7" w14:textId="32CF9A6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72.80%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1838594" w14:textId="0B5D15FD" w:rsidR="2FE3AA83" w:rsidRPr="00B91419" w:rsidRDefault="2FE3AA83" w:rsidP="2FE3AA83">
            <w:pPr>
              <w:jc w:val="center"/>
              <w:rPr>
                <w:rFonts w:ascii="Times New Roman" w:hAnsi="Times New Roman" w:cs="Times New Roman"/>
                <w:lang w:val="en-GB"/>
              </w:rPr>
            </w:pPr>
          </w:p>
        </w:tc>
      </w:tr>
      <w:tr w:rsidR="2FE3AA83" w:rsidRPr="00B91419" w14:paraId="6A576FFA"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C6CAE3" w14:textId="3471790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51</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00E792" w14:textId="3ACACDE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671636" w14:textId="2E488D0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F9AE85B" w14:textId="2663770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34CF4F3" w14:textId="2A9CC9B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 cyclase</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61A877" w14:textId="7DD9CBD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100.00%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193A82" w14:textId="69E50998" w:rsidR="2FE3AA83" w:rsidRPr="00B91419" w:rsidRDefault="2FE3AA83" w:rsidP="2FE3AA83">
            <w:pPr>
              <w:jc w:val="center"/>
              <w:rPr>
                <w:rFonts w:ascii="Times New Roman" w:hAnsi="Times New Roman" w:cs="Times New Roman"/>
                <w:lang w:val="en-GB"/>
              </w:rPr>
            </w:pPr>
          </w:p>
        </w:tc>
      </w:tr>
      <w:tr w:rsidR="2FE3AA83" w:rsidRPr="00B91419" w14:paraId="6515C796"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468422" w14:textId="25D670A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52</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3C76CC" w14:textId="5F07BAD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31CA83" w14:textId="40E1A02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5B7ACA" w14:textId="6521D76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54E205" w14:textId="0D650C6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 cyclase</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987C1B" w14:textId="788EA16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81.70%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B09ED1" w14:textId="6EDAE2EC" w:rsidR="2FE3AA83" w:rsidRPr="00B91419" w:rsidRDefault="2FE3AA83" w:rsidP="2FE3AA83">
            <w:pPr>
              <w:jc w:val="center"/>
              <w:rPr>
                <w:rFonts w:ascii="Times New Roman" w:hAnsi="Times New Roman" w:cs="Times New Roman"/>
                <w:lang w:val="en-GB"/>
              </w:rPr>
            </w:pPr>
          </w:p>
        </w:tc>
      </w:tr>
      <w:tr w:rsidR="2FE3AA83" w:rsidRPr="00B91419" w14:paraId="7A24E9EA"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D3CECC" w14:textId="0A0C0EF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54</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B33E77" w14:textId="37B16CB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80D60B" w14:textId="4885562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DAE2DD" w14:textId="510E207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27CB22" w14:textId="585CA70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7A3B1E" w14:textId="77CCF49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88.90%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CB8AE6" w14:textId="63B51DFE" w:rsidR="2FE3AA83" w:rsidRPr="00B91419" w:rsidRDefault="2FE3AA83" w:rsidP="2FE3AA83">
            <w:pPr>
              <w:jc w:val="center"/>
              <w:rPr>
                <w:rFonts w:ascii="Times New Roman" w:hAnsi="Times New Roman" w:cs="Times New Roman"/>
                <w:lang w:val="en-GB"/>
              </w:rPr>
            </w:pPr>
          </w:p>
        </w:tc>
      </w:tr>
      <w:tr w:rsidR="2FE3AA83" w:rsidRPr="00B91419" w14:paraId="0D4ADD25"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BDE8BB" w14:textId="456B8F1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55</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126B22" w14:textId="6EA3FEB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CF8264" w14:textId="322EAE2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08B8994" w14:textId="528A714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3EF879" w14:textId="2918121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 cyclase</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C786DA" w14:textId="6558EFE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100.00%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E95E95" w14:textId="5C91FAD1" w:rsidR="2FE3AA83" w:rsidRPr="00B91419" w:rsidRDefault="2FE3AA83" w:rsidP="2FE3AA83">
            <w:pPr>
              <w:jc w:val="center"/>
              <w:rPr>
                <w:rFonts w:ascii="Times New Roman" w:hAnsi="Times New Roman" w:cs="Times New Roman"/>
                <w:lang w:val="en-GB"/>
              </w:rPr>
            </w:pPr>
          </w:p>
        </w:tc>
      </w:tr>
      <w:tr w:rsidR="2FE3AA83" w:rsidRPr="00B91419" w14:paraId="25E150A5"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46A8E1" w14:textId="0A5FC81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56</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AD14F5" w14:textId="5070203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FB8DDF" w14:textId="03847C4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17F3065" w14:textId="032F216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2A4EBE" w14:textId="2EC3ADE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 cyclase</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3936BD" w14:textId="75F46FD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100.00%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586E8E" w14:textId="28D3C305" w:rsidR="2FE3AA83" w:rsidRPr="00B91419" w:rsidRDefault="2FE3AA83" w:rsidP="2FE3AA83">
            <w:pPr>
              <w:jc w:val="center"/>
              <w:rPr>
                <w:rFonts w:ascii="Times New Roman" w:hAnsi="Times New Roman" w:cs="Times New Roman"/>
                <w:lang w:val="en-GB"/>
              </w:rPr>
            </w:pPr>
          </w:p>
        </w:tc>
      </w:tr>
      <w:tr w:rsidR="2FE3AA83" w:rsidRPr="00B91419" w14:paraId="66BC079C"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763B12" w14:textId="2D7FD26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57</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63870B" w14:textId="02B19BE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9172BB" w14:textId="0064B8B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FEF6595" w14:textId="6269D2F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9AE2F0" w14:textId="13C32FB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C9D5F9" w14:textId="3209F01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99.00%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68AD36" w14:textId="49F229FD" w:rsidR="2FE3AA83" w:rsidRPr="00B91419" w:rsidRDefault="2FE3AA83" w:rsidP="2FE3AA83">
            <w:pPr>
              <w:jc w:val="center"/>
              <w:rPr>
                <w:rFonts w:ascii="Times New Roman" w:hAnsi="Times New Roman" w:cs="Times New Roman"/>
                <w:lang w:val="en-GB"/>
              </w:rPr>
            </w:pPr>
          </w:p>
        </w:tc>
      </w:tr>
      <w:tr w:rsidR="2FE3AA83" w:rsidRPr="00B91419" w14:paraId="7634D46A"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424A92" w14:textId="2D6290A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lastRenderedPageBreak/>
              <w:t>58</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D964FE" w14:textId="04B6B58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F25CE3" w14:textId="25EAAF4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ABEBAA" w14:textId="207DE19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171AED" w14:textId="4E7989D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 cyclase</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581ED1" w14:textId="1F84AEC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78.90%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E8AB35" w14:textId="15A3D512" w:rsidR="2FE3AA83" w:rsidRPr="00B91419" w:rsidRDefault="2FE3AA83" w:rsidP="2FE3AA83">
            <w:pPr>
              <w:jc w:val="center"/>
              <w:rPr>
                <w:rFonts w:ascii="Times New Roman" w:hAnsi="Times New Roman" w:cs="Times New Roman"/>
                <w:lang w:val="en-GB"/>
              </w:rPr>
            </w:pPr>
          </w:p>
        </w:tc>
      </w:tr>
      <w:tr w:rsidR="2FE3AA83" w:rsidRPr="00B91419" w14:paraId="30FAF641"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493147" w14:textId="6044161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60</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B23167" w14:textId="63E5164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C7DC5B" w14:textId="4FE62FA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7</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F2618C6" w14:textId="6BB1081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4D384E" w14:textId="5D1B046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4A235D" w14:textId="270EAE44"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99.60%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DF68A0" w14:textId="1A1833EB" w:rsidR="2FE3AA83" w:rsidRPr="00B91419" w:rsidRDefault="2FE3AA83" w:rsidP="2FE3AA83">
            <w:pPr>
              <w:jc w:val="center"/>
              <w:rPr>
                <w:rFonts w:ascii="Times New Roman" w:hAnsi="Times New Roman" w:cs="Times New Roman"/>
                <w:lang w:val="en-GB"/>
              </w:rPr>
            </w:pPr>
          </w:p>
        </w:tc>
      </w:tr>
      <w:tr w:rsidR="2FE3AA83" w:rsidRPr="00B91419" w14:paraId="26E380C1"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F37E64" w14:textId="7461A3E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61</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9D1D9A" w14:textId="2EDFBC6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Fungal RIPP</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756FFCB" w14:textId="435866A7"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5742C8" w14:textId="0FF65B2A"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E56483" w14:textId="7662B6C6" w:rsidR="2FE3AA83" w:rsidRPr="00B91419" w:rsidRDefault="2FE3AA83" w:rsidP="2FE3AA83">
            <w:pPr>
              <w:spacing w:after="0"/>
              <w:jc w:val="center"/>
              <w:rPr>
                <w:rFonts w:ascii="Times New Roman" w:eastAsia="Calibri" w:hAnsi="Times New Roman" w:cs="Times New Roman"/>
                <w:lang w:val="en-GB"/>
              </w:rPr>
            </w:pPr>
            <w:proofErr w:type="spellStart"/>
            <w:r w:rsidRPr="00B91419">
              <w:rPr>
                <w:rFonts w:ascii="Times New Roman" w:eastAsia="Calibri" w:hAnsi="Times New Roman" w:cs="Times New Roman"/>
                <w:lang w:val="en-GB"/>
              </w:rPr>
              <w:t>UstYa</w:t>
            </w:r>
            <w:proofErr w:type="spellEnd"/>
            <w:r w:rsidRPr="00B91419">
              <w:rPr>
                <w:rFonts w:ascii="Times New Roman" w:eastAsia="Calibri" w:hAnsi="Times New Roman" w:cs="Times New Roman"/>
                <w:lang w:val="en-GB"/>
              </w:rPr>
              <w:t xml:space="preserve"> x 2</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6DAB7D" w14:textId="53DA635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83.3% + 100%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086D90" w14:textId="24328694" w:rsidR="2FE3AA83" w:rsidRPr="00B91419" w:rsidRDefault="2FE3AA83" w:rsidP="2FE3AA83">
            <w:pPr>
              <w:jc w:val="center"/>
              <w:rPr>
                <w:rFonts w:ascii="Times New Roman" w:hAnsi="Times New Roman" w:cs="Times New Roman"/>
                <w:lang w:val="en-GB"/>
              </w:rPr>
            </w:pPr>
          </w:p>
        </w:tc>
      </w:tr>
      <w:tr w:rsidR="2FE3AA83" w:rsidRPr="00B91419" w14:paraId="58BA409D"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363AC9" w14:textId="0164B09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62</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FC86C94" w14:textId="148F04D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Fungal RIPP</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4D9C53" w14:textId="24DB250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8DF4E6" w14:textId="46D9189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3</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3C07A66" w14:textId="41305CB8" w:rsidR="2FE3AA83" w:rsidRPr="00B91419" w:rsidRDefault="2FE3AA83" w:rsidP="2FE3AA83">
            <w:pPr>
              <w:spacing w:after="0"/>
              <w:jc w:val="center"/>
              <w:rPr>
                <w:rFonts w:ascii="Times New Roman" w:eastAsia="Calibri" w:hAnsi="Times New Roman" w:cs="Times New Roman"/>
                <w:lang w:val="en-GB"/>
              </w:rPr>
            </w:pPr>
            <w:proofErr w:type="spellStart"/>
            <w:r w:rsidRPr="00B91419">
              <w:rPr>
                <w:rFonts w:ascii="Times New Roman" w:eastAsia="Calibri" w:hAnsi="Times New Roman" w:cs="Times New Roman"/>
                <w:lang w:val="en-GB"/>
              </w:rPr>
              <w:t>UstYa</w:t>
            </w:r>
            <w:proofErr w:type="spellEnd"/>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B4E178" w14:textId="7EB395E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80.50%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9D2B4C" w14:textId="4959EDA3" w:rsidR="2FE3AA83" w:rsidRPr="00B91419" w:rsidRDefault="2FE3AA83" w:rsidP="2FE3AA83">
            <w:pPr>
              <w:jc w:val="center"/>
              <w:rPr>
                <w:rFonts w:ascii="Times New Roman" w:hAnsi="Times New Roman" w:cs="Times New Roman"/>
                <w:lang w:val="en-GB"/>
              </w:rPr>
            </w:pPr>
          </w:p>
        </w:tc>
      </w:tr>
      <w:tr w:rsidR="2FE3AA83" w:rsidRPr="00B91419" w14:paraId="7136721E"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4E3E73" w14:textId="6BD7D71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63</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9716A9" w14:textId="77777777" w:rsidR="00996DCB"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Fungal RIPP</w:t>
            </w:r>
          </w:p>
          <w:p w14:paraId="690C75DC" w14:textId="454741E3"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Terpene</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9BC69A" w14:textId="75FB2A76"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A7CE22" w14:textId="0853D3CF"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755F46" w14:textId="12BCA7AD" w:rsidR="2FE3AA83" w:rsidRPr="00B91419" w:rsidRDefault="2FE3AA83" w:rsidP="2FE3AA83">
            <w:pPr>
              <w:spacing w:after="0"/>
              <w:jc w:val="center"/>
              <w:rPr>
                <w:rFonts w:ascii="Times New Roman" w:eastAsia="Calibri" w:hAnsi="Times New Roman" w:cs="Times New Roman"/>
                <w:lang w:val="en-GB"/>
              </w:rPr>
            </w:pPr>
            <w:proofErr w:type="spellStart"/>
            <w:r w:rsidRPr="00B91419">
              <w:rPr>
                <w:rFonts w:ascii="Times New Roman" w:eastAsia="Calibri" w:hAnsi="Times New Roman" w:cs="Times New Roman"/>
                <w:lang w:val="en-GB"/>
              </w:rPr>
              <w:t>UstYa</w:t>
            </w:r>
            <w:proofErr w:type="spellEnd"/>
            <w:r w:rsidRPr="00B91419">
              <w:rPr>
                <w:rFonts w:ascii="Times New Roman" w:eastAsia="Calibri" w:hAnsi="Times New Roman" w:cs="Times New Roman"/>
                <w:lang w:val="en-GB"/>
              </w:rPr>
              <w:t xml:space="preserve"> + TRI5</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9D6337" w14:textId="561FBF4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97% + 90%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EFD141" w14:textId="4AA20095" w:rsidR="2FE3AA83" w:rsidRPr="00B91419" w:rsidRDefault="2FE3AA83" w:rsidP="2FE3AA83">
            <w:pPr>
              <w:jc w:val="center"/>
              <w:rPr>
                <w:rFonts w:ascii="Times New Roman" w:hAnsi="Times New Roman" w:cs="Times New Roman"/>
                <w:lang w:val="en-GB"/>
              </w:rPr>
            </w:pPr>
          </w:p>
        </w:tc>
      </w:tr>
      <w:tr w:rsidR="2FE3AA83" w:rsidRPr="00B91419" w14:paraId="2C8E0E0A"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5E280C" w14:textId="2A8F2CC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64</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7E4C6D5" w14:textId="29DE69C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Fungal RIPP</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44B5EB" w14:textId="1E014B3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F45125C" w14:textId="6267AF89"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1</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A5E266" w14:textId="7ED6E5C4" w:rsidR="2FE3AA83" w:rsidRPr="00B91419" w:rsidRDefault="2FE3AA83" w:rsidP="2FE3AA83">
            <w:pPr>
              <w:spacing w:after="0"/>
              <w:jc w:val="center"/>
              <w:rPr>
                <w:rFonts w:ascii="Times New Roman" w:eastAsia="Calibri" w:hAnsi="Times New Roman" w:cs="Times New Roman"/>
                <w:lang w:val="en-GB"/>
              </w:rPr>
            </w:pPr>
            <w:proofErr w:type="spellStart"/>
            <w:r w:rsidRPr="00B91419">
              <w:rPr>
                <w:rFonts w:ascii="Times New Roman" w:eastAsia="Calibri" w:hAnsi="Times New Roman" w:cs="Times New Roman"/>
                <w:lang w:val="en-GB"/>
              </w:rPr>
              <w:t>UstYa</w:t>
            </w:r>
            <w:proofErr w:type="spellEnd"/>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026C9D" w14:textId="4D703A2C"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83.00%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18E3728" w14:textId="7E2EEAE5" w:rsidR="2FE3AA83" w:rsidRPr="00B91419" w:rsidRDefault="2FE3AA83" w:rsidP="2FE3AA83">
            <w:pPr>
              <w:jc w:val="center"/>
              <w:rPr>
                <w:rFonts w:ascii="Times New Roman" w:hAnsi="Times New Roman" w:cs="Times New Roman"/>
                <w:lang w:val="en-GB"/>
              </w:rPr>
            </w:pPr>
          </w:p>
        </w:tc>
      </w:tr>
      <w:tr w:rsidR="2FE3AA83" w:rsidRPr="00B91419" w14:paraId="33ADA6DC"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C38F0F" w14:textId="6C40398B"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65</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0542ED4" w14:textId="703911F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Fungal RIPP</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C7A0C1" w14:textId="5ADBE480"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5</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294076" w14:textId="33789648"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4</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62AB96" w14:textId="6E9B7E19" w:rsidR="2FE3AA83" w:rsidRPr="00B91419" w:rsidRDefault="2FE3AA83" w:rsidP="2FE3AA83">
            <w:pPr>
              <w:spacing w:after="0"/>
              <w:jc w:val="center"/>
              <w:rPr>
                <w:rFonts w:ascii="Times New Roman" w:eastAsia="Calibri" w:hAnsi="Times New Roman" w:cs="Times New Roman"/>
                <w:lang w:val="en-GB"/>
              </w:rPr>
            </w:pPr>
            <w:proofErr w:type="spellStart"/>
            <w:r w:rsidRPr="00B91419">
              <w:rPr>
                <w:rFonts w:ascii="Times New Roman" w:eastAsia="Calibri" w:hAnsi="Times New Roman" w:cs="Times New Roman"/>
                <w:lang w:val="en-GB"/>
              </w:rPr>
              <w:t>UstYa</w:t>
            </w:r>
            <w:proofErr w:type="spellEnd"/>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21C866" w14:textId="546040D5"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80.00%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E94DAD" w14:textId="19629645" w:rsidR="2FE3AA83" w:rsidRPr="00B91419" w:rsidRDefault="2FE3AA83" w:rsidP="2FE3AA83">
            <w:pPr>
              <w:jc w:val="center"/>
              <w:rPr>
                <w:rFonts w:ascii="Times New Roman" w:hAnsi="Times New Roman" w:cs="Times New Roman"/>
                <w:lang w:val="en-GB"/>
              </w:rPr>
            </w:pPr>
          </w:p>
        </w:tc>
      </w:tr>
      <w:tr w:rsidR="2FE3AA83" w:rsidRPr="00B91419" w14:paraId="1398DD1A" w14:textId="77777777" w:rsidTr="2FE3AA83">
        <w:trPr>
          <w:trHeight w:val="300"/>
        </w:trPr>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7B3742" w14:textId="6DC52DE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66</w:t>
            </w:r>
          </w:p>
        </w:tc>
        <w:tc>
          <w:tcPr>
            <w:tcW w:w="20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C85BAE" w14:textId="73E2B69D"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Fungal RIPP</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CC4108" w14:textId="116EE802"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9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AFB54B" w14:textId="6A481C41"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2</w:t>
            </w:r>
          </w:p>
        </w:tc>
        <w:tc>
          <w:tcPr>
            <w:tcW w:w="24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9AB6D7" w14:textId="29D08BA9" w:rsidR="2FE3AA83" w:rsidRPr="00B91419" w:rsidRDefault="2FE3AA83" w:rsidP="2FE3AA83">
            <w:pPr>
              <w:spacing w:after="0"/>
              <w:jc w:val="center"/>
              <w:rPr>
                <w:rFonts w:ascii="Times New Roman" w:eastAsia="Calibri" w:hAnsi="Times New Roman" w:cs="Times New Roman"/>
                <w:lang w:val="en-GB"/>
              </w:rPr>
            </w:pPr>
            <w:proofErr w:type="spellStart"/>
            <w:r w:rsidRPr="00B91419">
              <w:rPr>
                <w:rFonts w:ascii="Times New Roman" w:eastAsia="Calibri" w:hAnsi="Times New Roman" w:cs="Times New Roman"/>
                <w:lang w:val="en-GB"/>
              </w:rPr>
              <w:t>UstYa</w:t>
            </w:r>
            <w:proofErr w:type="spellEnd"/>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E6A6ED" w14:textId="57DB4B4E" w:rsidR="2FE3AA83" w:rsidRPr="00B91419" w:rsidRDefault="2FE3AA83" w:rsidP="2FE3AA83">
            <w:pPr>
              <w:spacing w:after="0"/>
              <w:jc w:val="center"/>
              <w:rPr>
                <w:rFonts w:ascii="Times New Roman" w:eastAsia="Calibri" w:hAnsi="Times New Roman" w:cs="Times New Roman"/>
                <w:lang w:val="en-GB"/>
              </w:rPr>
            </w:pPr>
            <w:r w:rsidRPr="00B91419">
              <w:rPr>
                <w:rFonts w:ascii="Times New Roman" w:eastAsia="Calibri" w:hAnsi="Times New Roman" w:cs="Times New Roman"/>
                <w:lang w:val="en-GB"/>
              </w:rPr>
              <w:t>85.00%</w:t>
            </w:r>
          </w:p>
        </w:tc>
        <w:tc>
          <w:tcPr>
            <w:tcW w:w="21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CD6389" w14:textId="2D11C3AF" w:rsidR="2FE3AA83" w:rsidRPr="00B91419" w:rsidRDefault="2FE3AA83" w:rsidP="2FE3AA83">
            <w:pPr>
              <w:jc w:val="center"/>
              <w:rPr>
                <w:rFonts w:ascii="Times New Roman" w:hAnsi="Times New Roman" w:cs="Times New Roman"/>
                <w:lang w:val="en-GB"/>
              </w:rPr>
            </w:pPr>
          </w:p>
        </w:tc>
      </w:tr>
    </w:tbl>
    <w:p w14:paraId="25044630" w14:textId="227F3CBE" w:rsidR="00284542" w:rsidRPr="00B91419" w:rsidRDefault="00284542" w:rsidP="2FE3AA83">
      <w:pPr>
        <w:spacing w:line="276" w:lineRule="auto"/>
        <w:jc w:val="both"/>
        <w:rPr>
          <w:rFonts w:ascii="Times New Roman" w:hAnsi="Times New Roman" w:cs="Times New Roman"/>
          <w:sz w:val="24"/>
          <w:szCs w:val="24"/>
          <w:lang w:val="en-GB"/>
        </w:rPr>
      </w:pPr>
    </w:p>
    <w:p w14:paraId="6A970873" w14:textId="77777777" w:rsidR="009055EE" w:rsidRPr="00B91419" w:rsidRDefault="009055EE">
      <w:pPr>
        <w:rPr>
          <w:rFonts w:ascii="Times New Roman" w:hAnsi="Times New Roman" w:cs="Times New Roman"/>
          <w:b/>
          <w:bCs/>
          <w:sz w:val="24"/>
          <w:szCs w:val="24"/>
          <w:lang w:val="en-GB"/>
        </w:rPr>
      </w:pPr>
      <w:r w:rsidRPr="00B91419">
        <w:rPr>
          <w:rFonts w:ascii="Times New Roman" w:hAnsi="Times New Roman" w:cs="Times New Roman"/>
          <w:b/>
          <w:bCs/>
          <w:sz w:val="24"/>
          <w:szCs w:val="24"/>
          <w:lang w:val="en-GB"/>
        </w:rPr>
        <w:br w:type="page"/>
      </w:r>
    </w:p>
    <w:p w14:paraId="69F63A4E" w14:textId="2B189EF6" w:rsidR="006B6022" w:rsidRPr="00B91419" w:rsidRDefault="302B2EB8" w:rsidP="2FE3AA83">
      <w:pPr>
        <w:spacing w:line="276" w:lineRule="auto"/>
        <w:rPr>
          <w:rFonts w:ascii="Times New Roman" w:hAnsi="Times New Roman" w:cs="Times New Roman"/>
          <w:sz w:val="24"/>
          <w:szCs w:val="24"/>
          <w:lang w:val="en-GB"/>
        </w:rPr>
      </w:pPr>
      <w:r w:rsidRPr="00B91419">
        <w:rPr>
          <w:rFonts w:ascii="Times New Roman" w:hAnsi="Times New Roman" w:cs="Times New Roman"/>
          <w:b/>
          <w:bCs/>
          <w:sz w:val="24"/>
          <w:szCs w:val="24"/>
          <w:lang w:val="en-GB"/>
        </w:rPr>
        <w:lastRenderedPageBreak/>
        <w:t>Table S</w:t>
      </w:r>
      <w:r w:rsidR="74615434" w:rsidRPr="00B91419">
        <w:rPr>
          <w:rFonts w:ascii="Times New Roman" w:hAnsi="Times New Roman" w:cs="Times New Roman"/>
          <w:b/>
          <w:bCs/>
          <w:sz w:val="24"/>
          <w:szCs w:val="24"/>
          <w:lang w:val="en-GB"/>
        </w:rPr>
        <w:t>8</w:t>
      </w:r>
      <w:r w:rsidR="531AF8E1" w:rsidRPr="00B91419">
        <w:rPr>
          <w:rFonts w:ascii="Times New Roman" w:hAnsi="Times New Roman" w:cs="Times New Roman"/>
          <w:sz w:val="24"/>
          <w:szCs w:val="24"/>
          <w:lang w:val="en-GB"/>
        </w:rPr>
        <w:t xml:space="preserve">. </w:t>
      </w:r>
      <w:r w:rsidR="7C384D4C" w:rsidRPr="00B91419">
        <w:rPr>
          <w:rFonts w:ascii="Times New Roman" w:hAnsi="Times New Roman" w:cs="Times New Roman"/>
          <w:sz w:val="24"/>
          <w:szCs w:val="24"/>
          <w:lang w:val="en-GB"/>
        </w:rPr>
        <w:t xml:space="preserve">Overview of GCFs by </w:t>
      </w:r>
      <w:r w:rsidR="7C384D4C" w:rsidRPr="00B91419">
        <w:rPr>
          <w:rFonts w:ascii="Times New Roman" w:hAnsi="Times New Roman" w:cs="Times New Roman"/>
          <w:i/>
          <w:iCs/>
          <w:sz w:val="24"/>
          <w:szCs w:val="24"/>
          <w:lang w:val="en-GB"/>
        </w:rPr>
        <w:t xml:space="preserve">Termitomyces </w:t>
      </w:r>
      <w:r w:rsidR="7C384D4C" w:rsidRPr="00B91419">
        <w:rPr>
          <w:rFonts w:ascii="Times New Roman" w:hAnsi="Times New Roman" w:cs="Times New Roman"/>
          <w:sz w:val="24"/>
          <w:szCs w:val="24"/>
          <w:lang w:val="en-GB"/>
        </w:rPr>
        <w:t xml:space="preserve">species </w:t>
      </w:r>
      <w:r w:rsidR="74615434" w:rsidRPr="00B91419">
        <w:rPr>
          <w:rFonts w:ascii="Times New Roman" w:hAnsi="Times New Roman" w:cs="Times New Roman"/>
          <w:sz w:val="24"/>
          <w:szCs w:val="24"/>
          <w:lang w:val="en-GB"/>
        </w:rPr>
        <w:t>A-U</w:t>
      </w:r>
      <w:r w:rsidR="284D2A73" w:rsidRPr="00B91419">
        <w:rPr>
          <w:rFonts w:ascii="Times New Roman" w:hAnsi="Times New Roman" w:cs="Times New Roman"/>
          <w:sz w:val="24"/>
          <w:szCs w:val="24"/>
          <w:lang w:val="en-GB"/>
        </w:rPr>
        <w:t>.</w:t>
      </w:r>
      <w:r w:rsidR="74615434" w:rsidRPr="00B91419">
        <w:rPr>
          <w:rFonts w:ascii="Times New Roman" w:hAnsi="Times New Roman" w:cs="Times New Roman"/>
          <w:sz w:val="24"/>
          <w:szCs w:val="24"/>
          <w:lang w:val="en-GB"/>
        </w:rPr>
        <w:t xml:space="preserve"> The GCF is indicated with numbers </w:t>
      </w:r>
      <w:r w:rsidR="281035E8" w:rsidRPr="00B91419">
        <w:rPr>
          <w:rFonts w:ascii="Times New Roman" w:hAnsi="Times New Roman" w:cs="Times New Roman"/>
          <w:sz w:val="24"/>
          <w:szCs w:val="24"/>
          <w:lang w:val="en-GB"/>
        </w:rPr>
        <w:t>GCF</w:t>
      </w:r>
      <w:r w:rsidR="74615434" w:rsidRPr="00B91419">
        <w:rPr>
          <w:rFonts w:ascii="Times New Roman" w:hAnsi="Times New Roman" w:cs="Times New Roman"/>
          <w:sz w:val="24"/>
          <w:szCs w:val="24"/>
          <w:lang w:val="en-GB"/>
        </w:rPr>
        <w:t>1-6</w:t>
      </w:r>
      <w:r w:rsidR="5053D4EE" w:rsidRPr="00B91419">
        <w:rPr>
          <w:rFonts w:ascii="Times New Roman" w:hAnsi="Times New Roman" w:cs="Times New Roman"/>
          <w:sz w:val="24"/>
          <w:szCs w:val="24"/>
          <w:lang w:val="en-GB"/>
        </w:rPr>
        <w:t>6</w:t>
      </w:r>
      <w:r w:rsidR="74615434" w:rsidRPr="00B91419">
        <w:rPr>
          <w:rFonts w:ascii="Times New Roman" w:hAnsi="Times New Roman" w:cs="Times New Roman"/>
          <w:sz w:val="24"/>
          <w:szCs w:val="24"/>
          <w:lang w:val="en-GB"/>
        </w:rPr>
        <w:t xml:space="preserve">. The number of genomes within a species that have that BGC included in the GCF is registered. </w:t>
      </w:r>
    </w:p>
    <w:tbl>
      <w:tblPr>
        <w:tblW w:w="0" w:type="auto"/>
        <w:tblLayout w:type="fixed"/>
        <w:tblLook w:val="06A0" w:firstRow="1" w:lastRow="0" w:firstColumn="1" w:lastColumn="0" w:noHBand="1" w:noVBand="1"/>
      </w:tblPr>
      <w:tblGrid>
        <w:gridCol w:w="1785"/>
        <w:gridCol w:w="374"/>
        <w:gridCol w:w="374"/>
        <w:gridCol w:w="374"/>
        <w:gridCol w:w="374"/>
        <w:gridCol w:w="374"/>
        <w:gridCol w:w="374"/>
        <w:gridCol w:w="374"/>
        <w:gridCol w:w="374"/>
        <w:gridCol w:w="374"/>
        <w:gridCol w:w="374"/>
        <w:gridCol w:w="374"/>
        <w:gridCol w:w="374"/>
        <w:gridCol w:w="374"/>
        <w:gridCol w:w="374"/>
        <w:gridCol w:w="374"/>
        <w:gridCol w:w="374"/>
        <w:gridCol w:w="374"/>
        <w:gridCol w:w="374"/>
        <w:gridCol w:w="374"/>
        <w:gridCol w:w="374"/>
        <w:gridCol w:w="374"/>
      </w:tblGrid>
      <w:tr w:rsidR="24E60298" w:rsidRPr="00B91419" w14:paraId="06B69A81"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187C71" w14:textId="4C82C0B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Species</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719F0B" w14:textId="58CF8C4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A</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5093E28" w14:textId="46C99D3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B</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C55F9A" w14:textId="116895E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C</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37C211" w14:textId="1E24A6D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D</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EEAB91" w14:textId="0D092A7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E</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8BF346" w14:textId="2A95D36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F</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1B02BE" w14:textId="28C7982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9EE847" w14:textId="026C323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H</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FFC009" w14:textId="2A7DC2E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I</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2F2BE3" w14:textId="30CCC5E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J</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067A2EE" w14:textId="410725F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K</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AFE745" w14:textId="0E5877B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L</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008FAF" w14:textId="573C87AE"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M</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7B83C5" w14:textId="6083726E"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N</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792E01" w14:textId="2D7FC42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O</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F4C0AE" w14:textId="7431AB5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P</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8F64D4" w14:textId="603A723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Q</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E03F04" w14:textId="616EC6F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R</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6851FC" w14:textId="00658A8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S</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F6A416" w14:textId="0CB6A12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T</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5833E9" w14:textId="3ABEAA7E"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U</w:t>
            </w:r>
          </w:p>
        </w:tc>
      </w:tr>
      <w:tr w:rsidR="24E60298" w:rsidRPr="00B91419" w14:paraId="3D6D2C40"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18A07C" w14:textId="550E14C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79E86B" w14:textId="757E9CC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7C941A9" w14:textId="2F15AFD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B00EE7" w14:textId="30B3379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0EB651" w14:textId="63F292B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331204" w14:textId="6F16F5C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0CDD4D" w14:textId="609E936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ED895A" w14:textId="743C4F1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875662" w14:textId="3539937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44DD3E" w14:textId="26D662B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153B7A" w14:textId="5635C05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7652A7" w14:textId="340E73E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06C1C3" w14:textId="3C9852E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FA56CC" w14:textId="2CFBBDA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8E8524" w14:textId="2C7FBC7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13E7B40" w14:textId="479259E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3D564B" w14:textId="17E20B6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19F055" w14:textId="3821F8B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4889BB6" w14:textId="272CBFA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89C1B21" w14:textId="2BC0912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4EE32B" w14:textId="1E4C0F2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7E9CDC" w14:textId="584B036E"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r>
      <w:tr w:rsidR="24E60298" w:rsidRPr="00B91419" w14:paraId="284AC727"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139776" w14:textId="432F07B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8273043" w14:textId="1B2730E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A8CB79" w14:textId="035185B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CE7402" w14:textId="21E3B2B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759C24" w14:textId="1C44D69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D6D927A" w14:textId="4052B04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4F4AF2" w14:textId="36D443D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1B4732" w14:textId="6B580D6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E645F4" w14:textId="17D9C9D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E4090D0" w14:textId="543AC22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4E750B7" w14:textId="2EA1181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4D1C0A" w14:textId="25686EBE"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3F6B87" w14:textId="054360D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C09D28" w14:textId="1BD88F5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9765F3" w14:textId="7D8B6CA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9FE659" w14:textId="5B93C9E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B9C8BA" w14:textId="0CE8B08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859D78" w14:textId="27D117B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AB431A" w14:textId="28AFE5C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368DACE" w14:textId="004CD46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AB1324" w14:textId="33A6234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BAECF7" w14:textId="40999CA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r>
      <w:tr w:rsidR="24E60298" w:rsidRPr="00B91419" w14:paraId="0616BD27"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731AAE" w14:textId="0697FFB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C692E3" w14:textId="334E448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FF411D" w14:textId="5B188A7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7EBC26" w14:textId="6ACE3C2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51157D" w14:textId="1558B46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4B30BC" w14:textId="0239ABF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BD32114" w14:textId="7AEC817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AA127A" w14:textId="6B1F492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42C5FC" w14:textId="7E26A2D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369C82" w14:textId="068A99F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9149A5" w14:textId="3682296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ABE35B" w14:textId="4738709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01B5CB" w14:textId="1D61253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AB218D" w14:textId="12CDB48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999D01" w14:textId="23EA192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F7A238" w14:textId="7E19B9F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ECA09D" w14:textId="24FE17F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AA64C4" w14:textId="0F9920A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6D48BB" w14:textId="58F79DD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B860FE" w14:textId="2384868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D1C881" w14:textId="518F334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BB11DE" w14:textId="4858AB8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r>
      <w:tr w:rsidR="24E60298" w:rsidRPr="00B91419" w14:paraId="5BCD81EB"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3393A45" w14:textId="1D62030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GCF5</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543CFD" w14:textId="255F4E2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94EC90" w14:textId="28408BF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6047C6" w14:textId="27D4AC7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16D8D6" w14:textId="06B1028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0341B7E" w14:textId="5557404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0BACA7" w14:textId="64BB6D2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691C10" w14:textId="7ADE5B8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0764307" w14:textId="2F817C4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BE0041" w14:textId="43FE0A8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99F238" w14:textId="1C8FDE6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441E247" w14:textId="2728AE7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C1130D" w14:textId="2BFEE57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162C83" w14:textId="66A3F01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937EA1" w14:textId="1D5406A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5B6BCA" w14:textId="2DB4CED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1D50B5" w14:textId="7836A70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8C7D82" w14:textId="782BC27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9C11E3" w14:textId="5B32124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5578FB" w14:textId="2BC9DA1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41AF1D" w14:textId="2A1089CE"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084950" w14:textId="1733050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r>
      <w:tr w:rsidR="24E60298" w:rsidRPr="00B91419" w14:paraId="11B4BF99"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9ECE6D" w14:textId="373910E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GCF6</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D183F2" w14:textId="66ACB4F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840592" w14:textId="47B983C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34975E" w14:textId="399E9E3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39004D" w14:textId="0BBAD94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93D074" w14:textId="74BDAE8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8CBC1C" w14:textId="4B4C38D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D47A53E" w14:textId="1425161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674388" w14:textId="762D02E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850542" w14:textId="37DC6FD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306825" w14:textId="7198BE0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6242D8" w14:textId="2FBD82B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F982384" w14:textId="0426101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563607" w14:textId="233E6A5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A2F153" w14:textId="7A13A3C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D2CCEF" w14:textId="4B3D29C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65CA88" w14:textId="1F26353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127A23" w14:textId="46B6C5F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FFEF66" w14:textId="6027DD8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3860C6" w14:textId="5A15564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077FD9" w14:textId="1D0D5F9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9B4987" w14:textId="09B9553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r>
      <w:tr w:rsidR="24E60298" w:rsidRPr="00B91419" w14:paraId="40619F14"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C54394" w14:textId="459812A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GCF7</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C6F0EC" w14:textId="46896A3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85CA23" w14:textId="0C25786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5C5DA9" w14:textId="2CC01B5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F3BD7C" w14:textId="159ECB7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430B16" w14:textId="2A578B7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33DE4B" w14:textId="4511296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92A5ED6" w14:textId="2162C98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77E7B4" w14:textId="4142E9F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FFEC88" w14:textId="6782BA2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E540EE" w14:textId="7CB8EEC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555B9B" w14:textId="2126BFAE"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2FC120" w14:textId="20C01DE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987D3E" w14:textId="415546A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B1A9BE" w14:textId="074F191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C20151" w14:textId="681C9C6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235197" w14:textId="361A685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D21BC1" w14:textId="077DBDA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148AEC" w14:textId="2C1394B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033E6D" w14:textId="665E7EF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5B2E2D" w14:textId="07A7EEE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9F6750" w14:textId="44D904E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r>
      <w:tr w:rsidR="24E60298" w:rsidRPr="00B91419" w14:paraId="2D0A4FFA"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455751" w14:textId="7336AA1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GCF8</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0F8566" w14:textId="54F3E45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7F5EE3" w14:textId="4083CC7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89FD12" w14:textId="510AB53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FF0AB9" w14:textId="59A990A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1590A8" w14:textId="1840C3D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82C307" w14:textId="12454EC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000A96" w14:textId="3CB73BC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9C2A50" w14:textId="1EF4757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0DC570" w14:textId="329BD3D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698783" w14:textId="5D11206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85A564E" w14:textId="7927950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2ED8CC" w14:textId="6A3289E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152E96" w14:textId="1E9A67B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F825A9" w14:textId="7CD4D02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821E70" w14:textId="6277821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30589F" w14:textId="263FE55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A2EFB8" w14:textId="6C796EC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93EEC2" w14:textId="299FAF6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8E7752" w14:textId="2ADF835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DC5894" w14:textId="15FFEEC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73C0E1" w14:textId="177C1B5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r>
      <w:tr w:rsidR="24E60298" w:rsidRPr="00B91419" w14:paraId="34D878B3"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CBCBC0" w14:textId="27F68A8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GCF9</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EDFE80" w14:textId="7948E27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549712" w14:textId="6E4755F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954DB7" w14:textId="23E19B1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6B439C" w14:textId="320D0DC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F8EF46" w14:textId="46F575D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D293E3" w14:textId="28BED66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528026" w14:textId="1F38387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45DD37" w14:textId="3E197C7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FB2A9C" w14:textId="12DA9FC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6338E4" w14:textId="72CDD12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F97E81F" w14:textId="5A15F8A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7F1ACF" w14:textId="35D6E39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CB01E1" w14:textId="6EB67DC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9AA8C3" w14:textId="14FCE42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295ECF" w14:textId="74A3BF5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B14F9F" w14:textId="0A3DCA0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CF2FD7" w14:textId="7D3BB47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CBD59C" w14:textId="7F9E8B3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F3072F" w14:textId="091B9A6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9669C13" w14:textId="7B0B196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203B89" w14:textId="4937A8ED" w:rsidR="24E60298" w:rsidRPr="00B91419" w:rsidRDefault="24E60298" w:rsidP="24E60298">
            <w:pPr>
              <w:jc w:val="center"/>
              <w:rPr>
                <w:rFonts w:ascii="Times New Roman" w:hAnsi="Times New Roman" w:cs="Times New Roman"/>
                <w:lang w:val="en-GB"/>
              </w:rPr>
            </w:pPr>
          </w:p>
        </w:tc>
      </w:tr>
      <w:tr w:rsidR="24E60298" w:rsidRPr="00B91419" w14:paraId="7D997C7A"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761241" w14:textId="192C7C7E"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GCF10</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FA7E1B" w14:textId="1C95B1B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DD751A" w14:textId="50F4D28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9B9A6F" w14:textId="7F12EE3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7214B6" w14:textId="1F46DD7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43AF82" w14:textId="1403AB9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9D6CD9A" w14:textId="72E5465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782182" w14:textId="1007C64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7C3ADE" w14:textId="3644429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7B1FF4" w14:textId="44B5BC1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DFA98D" w14:textId="3ED2C81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44FE7B" w14:textId="362E030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65C1E1" w14:textId="77AC05C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682453" w14:textId="11888D9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6B1055" w14:textId="4741962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16FD7F" w14:textId="0154459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0580E8E" w14:textId="2DD6D3D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33B4235" w14:textId="77EBC88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827AC42" w14:textId="19E81D8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3B3A8F" w14:textId="05B407C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C91CAA" w14:textId="51FCC84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C7860A" w14:textId="3C2153A4" w:rsidR="24E60298" w:rsidRPr="00B91419" w:rsidRDefault="24E60298" w:rsidP="24E60298">
            <w:pPr>
              <w:jc w:val="center"/>
              <w:rPr>
                <w:rFonts w:ascii="Times New Roman" w:hAnsi="Times New Roman" w:cs="Times New Roman"/>
                <w:lang w:val="en-GB"/>
              </w:rPr>
            </w:pPr>
          </w:p>
        </w:tc>
      </w:tr>
      <w:tr w:rsidR="24E60298" w:rsidRPr="00B91419" w14:paraId="6A73EDC6"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907BD4" w14:textId="7467ED4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GCF11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9EE237" w14:textId="7CD965A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9EC3BB" w14:textId="5941CEF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D1EBF8" w14:textId="06C9954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816649" w14:textId="528F98E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F89C2B" w14:textId="500ACB3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A47B23" w14:textId="6CD0905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A4945E" w14:textId="3F3F26F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FB52A4" w14:textId="5C70420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3D03AA" w14:textId="174CAD9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F25EBF" w14:textId="01F2530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1AB51C" w14:textId="2F83690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9ED91A" w14:textId="11965A9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03581A" w14:textId="10F95F8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7DA70A" w14:textId="1466F4A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623887" w14:textId="45BD45F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875B8C" w14:textId="35D9998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FF1E632" w14:textId="7B8381D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9233B7E" w14:textId="7037007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E09DD3" w14:textId="04580A9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68213B" w14:textId="1DD7850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B8AC7D" w14:textId="6B89A990" w:rsidR="24E60298" w:rsidRPr="00B91419" w:rsidRDefault="24E60298" w:rsidP="24E60298">
            <w:pPr>
              <w:jc w:val="center"/>
              <w:rPr>
                <w:rFonts w:ascii="Times New Roman" w:hAnsi="Times New Roman" w:cs="Times New Roman"/>
                <w:lang w:val="en-GB"/>
              </w:rPr>
            </w:pPr>
          </w:p>
        </w:tc>
      </w:tr>
      <w:tr w:rsidR="24E60298" w:rsidRPr="00B91419" w14:paraId="431405AA"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9F338C" w14:textId="24C8FE0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GCF12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C3F91F" w14:textId="63CFFEC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7D7B9F" w14:textId="76CA3EB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E7F6ED" w14:textId="0DA2E11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1BD993" w14:textId="1EA32AB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1921B3" w14:textId="2A88B7D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7C9B41" w14:textId="4EB3338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A04D75" w14:textId="55AA914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39B631E" w14:textId="283336E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B5DE741" w14:textId="5B71A8A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17A7D6" w14:textId="3C89301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EA1511" w14:textId="7634218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CD3390" w14:textId="62D30A4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2FF761" w14:textId="5B07F00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0C4CB9A" w14:textId="3BC232B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15BC75" w14:textId="7224712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80C3D0" w14:textId="75145DB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01575A" w14:textId="2099A8E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7354A6" w14:textId="64399A7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ACE135" w14:textId="4BF1976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E4EA2F" w14:textId="77CFF05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1A2639" w14:textId="48562346" w:rsidR="24E60298" w:rsidRPr="00B91419" w:rsidRDefault="24E60298" w:rsidP="24E60298">
            <w:pPr>
              <w:jc w:val="center"/>
              <w:rPr>
                <w:rFonts w:ascii="Times New Roman" w:hAnsi="Times New Roman" w:cs="Times New Roman"/>
                <w:lang w:val="en-GB"/>
              </w:rPr>
            </w:pPr>
          </w:p>
        </w:tc>
      </w:tr>
      <w:tr w:rsidR="24E60298" w:rsidRPr="00B91419" w14:paraId="6F5FA98C"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0E8750" w14:textId="2536BDA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GCF13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1D806A" w14:textId="18CD305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15CAB1" w14:textId="0CDE7F9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F01AA1" w14:textId="47AEFB3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7032F76" w14:textId="343A3A9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F2F64B" w14:textId="1BDD711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FBF0CDF" w14:textId="0D6AF76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80E478" w14:textId="2E35F9B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A75C9F" w14:textId="600453C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0A029D" w14:textId="7A87B36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C64CF0" w14:textId="25AD855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8BFFE7" w14:textId="4814DF2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FE05B4" w14:textId="00D6320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9824EF0" w14:textId="4D31C46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740E29" w14:textId="6F197F6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46E3E1" w14:textId="0E30D52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4780AD" w14:textId="241A6AF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492FF33" w14:textId="66E3808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86AA4C" w14:textId="7875857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10D1B8" w14:textId="6293118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561E95" w14:textId="1083D47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3BE457" w14:textId="53C30DD2" w:rsidR="24E60298" w:rsidRPr="00B91419" w:rsidRDefault="24E60298" w:rsidP="24E60298">
            <w:pPr>
              <w:jc w:val="center"/>
              <w:rPr>
                <w:rFonts w:ascii="Times New Roman" w:hAnsi="Times New Roman" w:cs="Times New Roman"/>
                <w:lang w:val="en-GB"/>
              </w:rPr>
            </w:pPr>
          </w:p>
        </w:tc>
      </w:tr>
      <w:tr w:rsidR="24E60298" w:rsidRPr="00B91419" w14:paraId="14B84372"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C8CC60" w14:textId="2132CAC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GCF14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386C6C" w14:textId="3902745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A82B04" w14:textId="29C6F62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DB0467" w14:textId="01020E3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4A5742" w14:textId="69B1439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9F4872" w14:textId="4511F42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BDAFB9" w14:textId="144D2E1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AD6E66" w14:textId="776115A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1DEFA1" w14:textId="47C472C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2F7F90" w14:textId="106EC62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4C33D3" w14:textId="5C5C1A7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B6B25A" w14:textId="7126660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6A7F42" w14:textId="4474F52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79DCD87" w14:textId="01895E0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4600FD" w14:textId="1120E2D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EC44B94" w14:textId="1F76AE8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FB9DC85" w14:textId="79D5A29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0A1D5C" w14:textId="45791D2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7A270F" w14:textId="11CEE9A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4F3BD29" w14:textId="0065570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18383F" w14:textId="60A1D6F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EDA960" w14:textId="7796775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r>
      <w:tr w:rsidR="24E60298" w:rsidRPr="00B91419" w14:paraId="3620B19C"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AA20DB" w14:textId="18D3EFA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GCF15</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D5363E5" w14:textId="23154CF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370789" w14:textId="403E994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3249D04" w14:textId="7779D76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4ABFE9" w14:textId="3572E56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0A78DA" w14:textId="3AAB0BC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719A1A" w14:textId="24ECF42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FE70E5" w14:textId="35E5A1C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CF8CA7" w14:textId="54B9BB5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C442D9" w14:textId="70F8625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F466F6" w14:textId="3643C33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680DD1" w14:textId="36DF53D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B4DF37" w14:textId="154B7C4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C83A43" w14:textId="7B5E879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B7B1F0" w14:textId="57A782A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608F5F" w14:textId="4072A47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BC1000" w14:textId="3BA2BEC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D7E0031" w14:textId="4A04A8D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D50EC9" w14:textId="05AFFF5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4157C3" w14:textId="6FC74F1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865874" w14:textId="1314B58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BBD1B8" w14:textId="22BEF0DB" w:rsidR="24E60298" w:rsidRPr="00B91419" w:rsidRDefault="24E60298" w:rsidP="24E60298">
            <w:pPr>
              <w:jc w:val="center"/>
              <w:rPr>
                <w:rFonts w:ascii="Times New Roman" w:hAnsi="Times New Roman" w:cs="Times New Roman"/>
                <w:lang w:val="en-GB"/>
              </w:rPr>
            </w:pPr>
          </w:p>
        </w:tc>
      </w:tr>
      <w:tr w:rsidR="24E60298" w:rsidRPr="00B91419" w14:paraId="61AEE086"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C68463" w14:textId="68A5E54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GCF16</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3178FAA" w14:textId="1215710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9D785D" w14:textId="73EB637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3233D9" w14:textId="2328DBB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AD095C" w14:textId="2B94C04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0DE3C2" w14:textId="23C3A8D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92A0FF" w14:textId="07F8D7B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FFA257" w14:textId="225AF21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D8E4B6" w14:textId="1BD016C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0B044F" w14:textId="056D4D7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B8AEF0" w14:textId="7D24321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ADE0D2" w14:textId="3231985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DF86BE" w14:textId="7B53A32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B5F72ED" w14:textId="10BF8A3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A86C52" w14:textId="4051F2F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0A7541" w14:textId="6AED718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E793F9" w14:textId="78BC46D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FCFC9D" w14:textId="6104C9A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68DA7D" w14:textId="5DBA670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92B08C" w14:textId="56E0B19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C0E0D3" w14:textId="1E8BC94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DC2A11" w14:textId="0BD3A73C" w:rsidR="24E60298" w:rsidRPr="00B91419" w:rsidRDefault="24E60298" w:rsidP="24E60298">
            <w:pPr>
              <w:jc w:val="center"/>
              <w:rPr>
                <w:rFonts w:ascii="Times New Roman" w:hAnsi="Times New Roman" w:cs="Times New Roman"/>
                <w:lang w:val="en-GB"/>
              </w:rPr>
            </w:pPr>
          </w:p>
        </w:tc>
      </w:tr>
      <w:tr w:rsidR="24E60298" w:rsidRPr="00B91419" w14:paraId="36A093C2"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F384AB" w14:textId="44A5602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GCF18</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AA9FF8" w14:textId="4E434DE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2966EA" w14:textId="5820B1C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E76ED27" w14:textId="240F7AE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F5EAAE" w14:textId="083DECF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B058A7" w14:textId="35CBD9D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87275B8" w14:textId="2AEF4C8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7B8D66" w14:textId="7258D3D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8273C5" w14:textId="22697A6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AE7FB0" w14:textId="4D59606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1F0512" w14:textId="6E30A54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96B81D" w14:textId="5B2649A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DD77D8" w14:textId="2A110A0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314553" w14:textId="3A9EF77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23CC39" w14:textId="4800338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B6C14E" w14:textId="210258A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186751" w14:textId="0044301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BB267F" w14:textId="6F1288A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565E85" w14:textId="7312D5B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0F53C2" w14:textId="28FF506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37594C" w14:textId="4018FB7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800C6A" w14:textId="2626CFA6" w:rsidR="24E60298" w:rsidRPr="00B91419" w:rsidRDefault="24E60298" w:rsidP="24E60298">
            <w:pPr>
              <w:jc w:val="center"/>
              <w:rPr>
                <w:rFonts w:ascii="Times New Roman" w:hAnsi="Times New Roman" w:cs="Times New Roman"/>
                <w:lang w:val="en-GB"/>
              </w:rPr>
            </w:pPr>
          </w:p>
        </w:tc>
      </w:tr>
      <w:tr w:rsidR="24E60298" w:rsidRPr="00B91419" w14:paraId="4C493336"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F987D5" w14:textId="10AD534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GCF19</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C5235C" w14:textId="1D5BFB3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94C344" w14:textId="28C7843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A074DC" w14:textId="7AAB4D7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33C326" w14:textId="67E1FF1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5E423F" w14:textId="3BA87D8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C08EE3" w14:textId="104726B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872C4BD" w14:textId="664B435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029A48" w14:textId="04FD2B8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1198364" w14:textId="7E5CED9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E6011B" w14:textId="6061352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4A6623" w14:textId="018595E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7CE91E" w14:textId="574533B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C1574F" w14:textId="7CA5D71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90269F" w14:textId="107732D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0A1444" w14:textId="6930FDE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83DFD31" w14:textId="5A20269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8A2481" w14:textId="187D3F0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472121" w14:textId="21D8E55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70A54E" w14:textId="3080D36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AB3437" w14:textId="5117699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E546580" w14:textId="1EEFF8A7" w:rsidR="24E60298" w:rsidRPr="00B91419" w:rsidRDefault="24E60298" w:rsidP="24E60298">
            <w:pPr>
              <w:jc w:val="center"/>
              <w:rPr>
                <w:rFonts w:ascii="Times New Roman" w:hAnsi="Times New Roman" w:cs="Times New Roman"/>
                <w:lang w:val="en-GB"/>
              </w:rPr>
            </w:pPr>
          </w:p>
        </w:tc>
      </w:tr>
      <w:tr w:rsidR="24E60298" w:rsidRPr="00B91419" w14:paraId="1D9FFDCF"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97ED8D" w14:textId="5F5415B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GCF20</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2C9DF7" w14:textId="73206D2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65B6AE" w14:textId="7E8E33B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214B76" w14:textId="4CC3691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4DED444" w14:textId="543E1A7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59A7D2" w14:textId="4E6DA0E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639805" w14:textId="263344D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D0F86E" w14:textId="1D2BE21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8677B0" w14:textId="6F29275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B5C054" w14:textId="55DFC72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19A5E7" w14:textId="2F72B34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0C002A" w14:textId="4E3F2CB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D39589" w14:textId="216A5F5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C261F2" w14:textId="4FDA024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7BC27A" w14:textId="3AA3B99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1DDEA3" w14:textId="4D47CA4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D9CC45" w14:textId="5C8D386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6BF172" w14:textId="2C89DF9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69A6B8" w14:textId="6E7C343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4114ED" w14:textId="0A30A22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2B5317" w14:textId="6903C8E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DA2E660" w14:textId="686DA95F" w:rsidR="24E60298" w:rsidRPr="00B91419" w:rsidRDefault="24E60298" w:rsidP="24E60298">
            <w:pPr>
              <w:jc w:val="center"/>
              <w:rPr>
                <w:rFonts w:ascii="Times New Roman" w:hAnsi="Times New Roman" w:cs="Times New Roman"/>
                <w:lang w:val="en-GB"/>
              </w:rPr>
            </w:pPr>
          </w:p>
        </w:tc>
      </w:tr>
      <w:tr w:rsidR="24E60298" w:rsidRPr="00B91419" w14:paraId="5B331716"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4427A6" w14:textId="2A11E41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GCF22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080097" w14:textId="59A0FAC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995225" w14:textId="2309C9D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8A27B3" w14:textId="27637CB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0F52C8D" w14:textId="43EBBA4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022B54" w14:textId="4E9B414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1C3D81" w14:textId="469D1F9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53993F7" w14:textId="246B203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7CE14C" w14:textId="3058CF6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30A3C9" w14:textId="70B8714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CEF183" w14:textId="447A91E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A2217A" w14:textId="72B2651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ADDB70" w14:textId="003F400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8D4BF7" w14:textId="5A6A8B4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48CBFE" w14:textId="2A83312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41ADDE" w14:textId="13F38BB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08DC99" w14:textId="0A9BDC5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3218BF7" w14:textId="2FBF79F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F9B7A1" w14:textId="2E25EE5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E8AB43" w14:textId="0EB0376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80F2FC" w14:textId="39CE1C9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EA5273" w14:textId="5FE187BE" w:rsidR="24E60298" w:rsidRPr="00B91419" w:rsidRDefault="24E60298" w:rsidP="24E60298">
            <w:pPr>
              <w:jc w:val="center"/>
              <w:rPr>
                <w:rFonts w:ascii="Times New Roman" w:hAnsi="Times New Roman" w:cs="Times New Roman"/>
                <w:lang w:val="en-GB"/>
              </w:rPr>
            </w:pPr>
          </w:p>
        </w:tc>
      </w:tr>
      <w:tr w:rsidR="24E60298" w:rsidRPr="00B91419" w14:paraId="25FD9CC7"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D4A11A" w14:textId="7378512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GCF23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C37ECC" w14:textId="35D3DED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FBBCBC" w14:textId="7F7AE62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996C84F" w14:textId="42E5A53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0490F9" w14:textId="4FF3E40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354B86" w14:textId="38088AD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ECD3C8" w14:textId="08CE60A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6BEF9D" w14:textId="7470051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2AA697" w14:textId="52C8707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12FAD4" w14:textId="1B6C1D2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4F70C9" w14:textId="07B91C6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28FDB0" w14:textId="71F53B8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639D32" w14:textId="1433173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006822" w14:textId="6AACF3D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7A1451" w14:textId="1E659AB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124BBDA" w14:textId="73F3030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C90578" w14:textId="5872572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C3A3E3" w14:textId="29B1440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90B046" w14:textId="6E0715C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EB3BB7" w14:textId="6B0CA5B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65368E" w14:textId="421B97D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053070" w14:textId="2D429CAF" w:rsidR="24E60298" w:rsidRPr="00B91419" w:rsidRDefault="24E60298" w:rsidP="24E60298">
            <w:pPr>
              <w:jc w:val="center"/>
              <w:rPr>
                <w:rFonts w:ascii="Times New Roman" w:hAnsi="Times New Roman" w:cs="Times New Roman"/>
                <w:lang w:val="en-GB"/>
              </w:rPr>
            </w:pPr>
          </w:p>
        </w:tc>
      </w:tr>
      <w:tr w:rsidR="24E60298" w:rsidRPr="00B91419" w14:paraId="6BC4CC2A"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F18FCD" w14:textId="280B520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GCF24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D95AE4" w14:textId="204F213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010135" w14:textId="4FF62AE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9898A14" w14:textId="51C10A3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1D6E68" w14:textId="6773F10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E3B1594" w14:textId="4C8775C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C83EDC" w14:textId="305B412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40F586B" w14:textId="14BC6F2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063DED" w14:textId="0F6B79D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58C946" w14:textId="4789B5D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C3DEE2" w14:textId="047F265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931AD8" w14:textId="2E2D86F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18C9F45" w14:textId="29C5244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315701" w14:textId="0905CD4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5B60EF" w14:textId="40032D7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7B1C64" w14:textId="4125596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A4D033" w14:textId="3E8546C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76456B" w14:textId="4913468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81D3E7" w14:textId="4F696EE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F374138" w14:textId="3944B4D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612DD6" w14:textId="662FC36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F0FCB9" w14:textId="0E27AE6A" w:rsidR="24E60298" w:rsidRPr="00B91419" w:rsidRDefault="24E60298" w:rsidP="24E60298">
            <w:pPr>
              <w:jc w:val="center"/>
              <w:rPr>
                <w:rFonts w:ascii="Times New Roman" w:hAnsi="Times New Roman" w:cs="Times New Roman"/>
                <w:lang w:val="en-GB"/>
              </w:rPr>
            </w:pPr>
          </w:p>
        </w:tc>
      </w:tr>
      <w:tr w:rsidR="24E60298" w:rsidRPr="00B91419" w14:paraId="434F591B"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D31936" w14:textId="694AA76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GCF25</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67F016" w14:textId="57D2FEA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A1590A" w14:textId="01DA20A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C3F814" w14:textId="3E5A6D6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7A699A" w14:textId="5E8D6F5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3CACB2" w14:textId="104D943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ECDECA" w14:textId="4B31617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3FCEA1" w14:textId="09C45F9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3E3F380" w14:textId="4C89B0A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625D25" w14:textId="63606F7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A111E9" w14:textId="40E5908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86C598" w14:textId="72D4F2F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66F728" w14:textId="7C08C43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795575" w14:textId="48ED791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B35ED8" w14:textId="7864D6B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20FAF2" w14:textId="28AAED5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FF72B0" w14:textId="7145F41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F034EE" w14:textId="1301732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806809" w14:textId="1084690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1C80FC" w14:textId="053F324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D102E6" w14:textId="7BD77E4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BAA7EB" w14:textId="66A6A3D2" w:rsidR="24E60298" w:rsidRPr="00B91419" w:rsidRDefault="24E60298" w:rsidP="24E60298">
            <w:pPr>
              <w:jc w:val="center"/>
              <w:rPr>
                <w:rFonts w:ascii="Times New Roman" w:hAnsi="Times New Roman" w:cs="Times New Roman"/>
                <w:lang w:val="en-GB"/>
              </w:rPr>
            </w:pPr>
          </w:p>
        </w:tc>
      </w:tr>
      <w:tr w:rsidR="24E60298" w:rsidRPr="00B91419" w14:paraId="050D855C"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555D67" w14:textId="3CE8FF2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GCF26</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F291E33" w14:textId="2300069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306781" w14:textId="0956E9D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1110E5" w14:textId="206E2AB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39CC26" w14:textId="4640A5E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B1C017" w14:textId="3A3600E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3D35E42" w14:textId="24AE1D7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985C69C" w14:textId="15FC2AF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0B3241" w14:textId="4DDD0BF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1A60D4" w14:textId="3274F82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15D3AB" w14:textId="0D43BB7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3DFE39" w14:textId="10D24F0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18658E" w14:textId="7349C14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EB2A7B" w14:textId="3D3CA45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45D85E" w14:textId="623B572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66B6CC" w14:textId="3E19BE0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319266" w14:textId="5C8CF2A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513517" w14:textId="1B27A99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20427F" w14:textId="2AF4BE1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4544F6" w14:textId="74D2A64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26201D" w14:textId="4650937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3297B0" w14:textId="457A7DAA" w:rsidR="24E60298" w:rsidRPr="00B91419" w:rsidRDefault="24E60298" w:rsidP="24E60298">
            <w:pPr>
              <w:jc w:val="center"/>
              <w:rPr>
                <w:rFonts w:ascii="Times New Roman" w:hAnsi="Times New Roman" w:cs="Times New Roman"/>
                <w:lang w:val="en-GB"/>
              </w:rPr>
            </w:pPr>
          </w:p>
        </w:tc>
      </w:tr>
      <w:tr w:rsidR="24E60298" w:rsidRPr="00B91419" w14:paraId="7FF77D73"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D2409D" w14:textId="6D479B3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GCF27</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7AD730" w14:textId="754FDD0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D278068" w14:textId="6825A88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C66408" w14:textId="5C7BE90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060514" w14:textId="401E77C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D392D7" w14:textId="5D02B15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A30614" w14:textId="77590EC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797DD7" w14:textId="72F20DC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C5F4C4" w14:textId="6DD03DC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DA9A66" w14:textId="64AA6CF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9BC7A2" w14:textId="43CE9E3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66C3D1" w14:textId="0183539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D400CF7" w14:textId="07DD07B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CAF3C9" w14:textId="2F1379C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5D4A10" w14:textId="29EF3F2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7849ED" w14:textId="681D679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19A021" w14:textId="7E35B78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0E40D4F" w14:textId="50643DA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045291" w14:textId="6656A66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A42436" w14:textId="6898D79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2FBBAF" w14:textId="1721B9D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A5546A" w14:textId="0994FFC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r>
      <w:tr w:rsidR="24E60298" w:rsidRPr="00B91419" w14:paraId="4196BE77"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C1BF10" w14:textId="67A36D6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GCF28</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7962E2E" w14:textId="73F97BF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30ECA22" w14:textId="6AD8531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2E005C" w14:textId="5D8D8B3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630B2A" w14:textId="60FCA25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AFE37B" w14:textId="36A883D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35D266D" w14:textId="7CB7860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D2BF73" w14:textId="4961C2B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C3D21D" w14:textId="5060195E"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A325B8" w14:textId="0C77D4A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525BDE" w14:textId="7695F63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D7ED84" w14:textId="7A63B70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420FC1" w14:textId="41AE88B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73FCCE" w14:textId="69C940C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6C08F5" w14:textId="6B42EB8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DEF714" w14:textId="6D66EFB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B8DAC8" w14:textId="2B73DA4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31D2E94" w14:textId="34CE1DA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68F63A" w14:textId="53A3AF7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FF8F91" w14:textId="7F33040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5CE20EC" w14:textId="21266D5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A3BFAD" w14:textId="62A8344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r>
      <w:tr w:rsidR="24E60298" w:rsidRPr="00B91419" w14:paraId="7BD21B8B"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C2814A" w14:textId="1D782E3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GCF29</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FF8DA1" w14:textId="6DDDC21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697435" w14:textId="141FD75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C80B5F" w14:textId="4275AD2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8A3E8D8" w14:textId="482A6CD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97FBF3" w14:textId="08E5CC1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01D7AF" w14:textId="65F27C4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72A76E" w14:textId="14290B4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7CB07B" w14:textId="555C9EE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F5348B1" w14:textId="1CF60B9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2B45C3" w14:textId="4B463BE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046DE0" w14:textId="1158A50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0B1B9C5" w14:textId="0322301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82EB674" w14:textId="2CA0CCE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531F78" w14:textId="2D12349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764387" w14:textId="0B3294E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660207" w14:textId="0F19330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7C482D" w14:textId="10D48DF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EDCB62" w14:textId="0011FAA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658AB7" w14:textId="4C172F2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345AB2" w14:textId="36142C8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682A61" w14:textId="4AA7AA7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r>
      <w:tr w:rsidR="24E60298" w:rsidRPr="00B91419" w14:paraId="09B55768"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665A45" w14:textId="018B404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GCF30</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C8BC81" w14:textId="7DAC23C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DA1C43" w14:textId="66DA0CD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BF1561" w14:textId="5015A88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052E31" w14:textId="4A5DC45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E71487" w14:textId="6AA14A5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561272" w14:textId="4E5EBCA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A515FD" w14:textId="3DAA9BB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764AA6" w14:textId="53EDAE1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E9E797" w14:textId="290C560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550AF6" w14:textId="70044D4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4A3341" w14:textId="7C1BC3E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494ECD" w14:textId="7904315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667F24" w14:textId="113245A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F1203F3" w14:textId="291BFEC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F21621" w14:textId="28D882C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E59ACB" w14:textId="33E27DD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9106D7" w14:textId="5EB0CBE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09AB87" w14:textId="1727559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EE0914" w14:textId="17DD941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AFB8D4" w14:textId="7D79F47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4DF523" w14:textId="0187D8F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r>
      <w:tr w:rsidR="24E60298" w:rsidRPr="00B91419" w14:paraId="4498006E"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49E6FA" w14:textId="2DE7B25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GCF31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B9351F" w14:textId="2D22CA5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764A51" w14:textId="3459091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C4D3F9" w14:textId="488EF38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AB4055" w14:textId="213CC4B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B2BED9" w14:textId="2AA4D64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BF34AF" w14:textId="4D6AB87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5DBB15" w14:textId="413EAD4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7ED4B1" w14:textId="55B127C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7B09C4" w14:textId="78DEC08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8C6266" w14:textId="5279E5F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303918" w14:textId="516396C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589394" w14:textId="1A1BC78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7786B4" w14:textId="352AA0B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8107E7" w14:textId="35299DD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46429E6" w14:textId="719BB39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321D7C0" w14:textId="2779B47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76C6AA" w14:textId="456F31A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A9DC9C" w14:textId="4C5C038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298413" w14:textId="2447A48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4AF9BC4" w14:textId="7C10C2E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6DE4AC" w14:textId="1D70ED5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r>
      <w:tr w:rsidR="24E60298" w:rsidRPr="00B91419" w14:paraId="366188F7"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0159BD" w14:textId="6E09558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GCF32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FD7ABB" w14:textId="33ACEC5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256E26" w14:textId="438EE2C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161B4D" w14:textId="75AC192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6D24CC" w14:textId="5493DF8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E14F2F" w14:textId="62C6324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F1BAF9" w14:textId="5B65053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281A9A" w14:textId="43E5F61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074BA3" w14:textId="5F8C4C5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3115F3" w14:textId="53985E8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BA1D00" w14:textId="24B4C79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62B99B" w14:textId="33503BF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9246ED" w14:textId="7F9B257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2F8E50" w14:textId="1FDB4E0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176F46" w14:textId="77DC5F9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14BB97" w14:textId="5F9716C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D061A0" w14:textId="04E59A1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DEE094" w14:textId="730F897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C59E46" w14:textId="1C5EF69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540837" w14:textId="21F1864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BB4486" w14:textId="22451D8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39DC90" w14:textId="63FAD00D" w:rsidR="24E60298" w:rsidRPr="00B91419" w:rsidRDefault="24E60298" w:rsidP="24E60298">
            <w:pPr>
              <w:jc w:val="center"/>
              <w:rPr>
                <w:rFonts w:ascii="Times New Roman" w:hAnsi="Times New Roman" w:cs="Times New Roman"/>
                <w:lang w:val="en-GB"/>
              </w:rPr>
            </w:pPr>
          </w:p>
        </w:tc>
      </w:tr>
      <w:tr w:rsidR="24E60298" w:rsidRPr="00B91419" w14:paraId="29A9B6B7"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97839D" w14:textId="1E07EE8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GCF33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DC680F6" w14:textId="112AABD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434AF5" w14:textId="362A82B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8BF8D3" w14:textId="335778D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AC1EEF" w14:textId="6FAAB15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C5DADC" w14:textId="5D7DDED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748886" w14:textId="1EECB20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13C41F9" w14:textId="776AE22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9885F0" w14:textId="4078589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2465C9" w14:textId="68C5999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CB8C17" w14:textId="3C90FCB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3FF4B5E" w14:textId="24614C6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57CE82" w14:textId="1440B24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763154" w14:textId="0ABFA49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E100BE" w14:textId="6545657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A3657F" w14:textId="3E4CA10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94853F" w14:textId="6688F29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49F7C22" w14:textId="03A6BBB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73E34A" w14:textId="4B3F04D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DDE7C2" w14:textId="17DC9C7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02C63B2" w14:textId="305766F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A07630" w14:textId="62119494" w:rsidR="24E60298" w:rsidRPr="00B91419" w:rsidRDefault="24E60298" w:rsidP="24E60298">
            <w:pPr>
              <w:jc w:val="center"/>
              <w:rPr>
                <w:rFonts w:ascii="Times New Roman" w:hAnsi="Times New Roman" w:cs="Times New Roman"/>
                <w:lang w:val="en-GB"/>
              </w:rPr>
            </w:pPr>
          </w:p>
        </w:tc>
      </w:tr>
      <w:tr w:rsidR="24E60298" w:rsidRPr="00B91419" w14:paraId="792192CD"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621C1C" w14:textId="2D6E2A7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GCF34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52A8F1" w14:textId="63CD486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142A9A" w14:textId="13781C7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9EDC20" w14:textId="7C23A8C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4744CC" w14:textId="3B1B7E0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15A5B9" w14:textId="48897B5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E989FE" w14:textId="73BF1F8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EEA133" w14:textId="67AE931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332EB10" w14:textId="2256B38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CA66A6" w14:textId="7DFBE81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E6F2C8" w14:textId="048C683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2801BD" w14:textId="5E65520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6376FA" w14:textId="086FDB4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47B498" w14:textId="4EC6056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678267" w14:textId="545F4FD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1A2D35" w14:textId="4C7AA24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002E0BB" w14:textId="0B643D3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32B6D9" w14:textId="129821E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66ED2C" w14:textId="663489C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B6B929" w14:textId="1E2401D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CA551B" w14:textId="209FF96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385CC5" w14:textId="14319FAC" w:rsidR="24E60298" w:rsidRPr="00B91419" w:rsidRDefault="24E60298" w:rsidP="24E60298">
            <w:pPr>
              <w:jc w:val="center"/>
              <w:rPr>
                <w:rFonts w:ascii="Times New Roman" w:hAnsi="Times New Roman" w:cs="Times New Roman"/>
                <w:lang w:val="en-GB"/>
              </w:rPr>
            </w:pPr>
          </w:p>
        </w:tc>
      </w:tr>
      <w:tr w:rsidR="24E60298" w:rsidRPr="00B91419" w14:paraId="54E3F209"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8AEE99" w14:textId="57CC35C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GCF35</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54703B" w14:textId="7709B9F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CAB18E" w14:textId="2CD8F63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B598632" w14:textId="383F2C1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180454" w14:textId="189FC5B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EA3F24" w14:textId="68E31EC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8C76D0" w14:textId="2F13726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41D472" w14:textId="186F7A1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DF9207" w14:textId="3103525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B46719" w14:textId="266A2A3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84B5F5" w14:textId="4325983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5DC6FB" w14:textId="4B3CF9E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013A2E" w14:textId="16CE689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52243E" w14:textId="6A5605A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14B9359" w14:textId="75D7B90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414151" w14:textId="755B322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0C8408C" w14:textId="0474D06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1E0DC5" w14:textId="039AB6C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0C3F033" w14:textId="2908E86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968D0FD" w14:textId="5DF3E01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D59475" w14:textId="05E2E0C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46CE1F" w14:textId="35764E7F" w:rsidR="24E60298" w:rsidRPr="00B91419" w:rsidRDefault="24E60298" w:rsidP="24E60298">
            <w:pPr>
              <w:jc w:val="center"/>
              <w:rPr>
                <w:rFonts w:ascii="Times New Roman" w:hAnsi="Times New Roman" w:cs="Times New Roman"/>
                <w:lang w:val="en-GB"/>
              </w:rPr>
            </w:pPr>
          </w:p>
        </w:tc>
      </w:tr>
      <w:tr w:rsidR="24E60298" w:rsidRPr="00B91419" w14:paraId="101E197C"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B7671C" w14:textId="589D191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lastRenderedPageBreak/>
              <w:t>GCF36</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EED718" w14:textId="3F136CB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5AAADAA" w14:textId="17BC6BF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134193" w14:textId="0E3336D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3827120" w14:textId="18B772C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E329BE" w14:textId="172876A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1A81FE" w14:textId="7916AC2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1280BF" w14:textId="12021E6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2645DC" w14:textId="1F3061C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E03454" w14:textId="474405E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B1D902" w14:textId="03D0848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C5DFEB" w14:textId="0CD3FDF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868E0F" w14:textId="7CBDC7D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F2445F" w14:textId="2772298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09EE17" w14:textId="3F09E7C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ADB25C" w14:textId="5DEA971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B308B6" w14:textId="2F63595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A34CF3" w14:textId="5EDEAC1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CA5D01" w14:textId="6119DE7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29A3CF" w14:textId="5F902CB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0E1991" w14:textId="2AD1327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278599" w14:textId="185017FE" w:rsidR="24E60298" w:rsidRPr="00B91419" w:rsidRDefault="24E60298" w:rsidP="24E60298">
            <w:pPr>
              <w:jc w:val="center"/>
              <w:rPr>
                <w:rFonts w:ascii="Times New Roman" w:hAnsi="Times New Roman" w:cs="Times New Roman"/>
                <w:lang w:val="en-GB"/>
              </w:rPr>
            </w:pPr>
          </w:p>
        </w:tc>
      </w:tr>
      <w:tr w:rsidR="24E60298" w:rsidRPr="00B91419" w14:paraId="57AEF926"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E5D319" w14:textId="028F793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GCF37</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F3AFC90" w14:textId="5BA8AC0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0F4AFC" w14:textId="0A2EC15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E68153" w14:textId="0708904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B202ED" w14:textId="40C8A36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5CA3E1" w14:textId="37CD8C0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525568" w14:textId="2C402A5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FB3E10" w14:textId="78F448B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AF2A87" w14:textId="145D556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B0EFA7" w14:textId="4735DA0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1B3D25A" w14:textId="27167B9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2B9F48" w14:textId="28D5745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40E87E" w14:textId="2CA1F93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11DF604" w14:textId="6BB574F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1E7757" w14:textId="187F897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EFFC20" w14:textId="4851473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07C408" w14:textId="6633EB5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91D710" w14:textId="3DE9DCB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149A93" w14:textId="59BF3A5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85ED7B" w14:textId="329671A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F319EA" w14:textId="64215B4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CB3015" w14:textId="1F394D6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r>
      <w:tr w:rsidR="24E60298" w:rsidRPr="00B91419" w14:paraId="3DC327F5"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757DD4" w14:textId="1150563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GCF38</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AA8335" w14:textId="67F5ADC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435E5D" w14:textId="524DB12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9D3D80" w14:textId="364BD54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2E178C" w14:textId="24B046A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908A03" w14:textId="3D42F1A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D5CB9C" w14:textId="428EC08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6BA1AE" w14:textId="4BC7DFB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E99C75" w14:textId="5CC2B05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F6F345" w14:textId="5769F85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D14A9B" w14:textId="2A1D490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4D499BC" w14:textId="44C70A0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111DF0" w14:textId="5905FB1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D1262E" w14:textId="4327286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10DE5A7" w14:textId="674DBC0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7051EC" w14:textId="505FB95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0608B92" w14:textId="765589D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830889" w14:textId="0D7D867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9C88AC" w14:textId="1D0B0F8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8956FF" w14:textId="5C54687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9CE271" w14:textId="7B686E0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1FA5DE" w14:textId="069ADF0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r>
      <w:tr w:rsidR="24E60298" w:rsidRPr="00B91419" w14:paraId="3DFFE1AF"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46883D1" w14:textId="4078887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GCF39</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319ECB" w14:textId="691312D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38DC70" w14:textId="3C560BD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C9801F" w14:textId="3373160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7E8C06" w14:textId="222B5A2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CADD87" w14:textId="7AC6172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FBB61B" w14:textId="213BDC4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B90B91" w14:textId="37859AD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C745C6" w14:textId="1D20379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A5513C" w14:textId="7A21CFF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CF200C" w14:textId="1CA3696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6B9421" w14:textId="112B222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4CF887" w14:textId="24B6CEE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40B16E" w14:textId="3AFC175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4776CA4" w14:textId="6348731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0CA7DC8" w14:textId="3AC6FA7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1CF35A" w14:textId="01403D2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30BCE3" w14:textId="7147FE0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7D1D688" w14:textId="26013F2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1D34DC" w14:textId="2E4C5EC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A5A2FC" w14:textId="7423F24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AAD3B2" w14:textId="16959F9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r>
      <w:tr w:rsidR="24E60298" w:rsidRPr="00B91419" w14:paraId="7408E6E8"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C20D76" w14:textId="329ACA8E"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GCF40</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18DA25" w14:textId="7EDFEB4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BEE445" w14:textId="7EBDB54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9740F5" w14:textId="39CD317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FD42C19" w14:textId="046B566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375AA3" w14:textId="529DBA0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9C0B9D1" w14:textId="5F195CC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9486B56" w14:textId="03E505F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9BA09C" w14:textId="66B4A55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97EA0AE" w14:textId="7B1F899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D2B5EF" w14:textId="7E2C65E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CBA3A7" w14:textId="02ADC51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AA2457" w14:textId="411714F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46B329" w14:textId="34F787C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C70A95" w14:textId="4B56AA6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B637E62" w14:textId="5401195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13CAF6" w14:textId="06305B5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6729AC" w14:textId="13B48B8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F2C2B6" w14:textId="00AC7F9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74E7E3" w14:textId="5EB9925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54D701" w14:textId="0A514DA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E736C0" w14:textId="069059DA" w:rsidR="24E60298" w:rsidRPr="00B91419" w:rsidRDefault="24E60298" w:rsidP="24E60298">
            <w:pPr>
              <w:jc w:val="center"/>
              <w:rPr>
                <w:rFonts w:ascii="Times New Roman" w:hAnsi="Times New Roman" w:cs="Times New Roman"/>
                <w:lang w:val="en-GB"/>
              </w:rPr>
            </w:pPr>
          </w:p>
        </w:tc>
      </w:tr>
      <w:tr w:rsidR="24E60298" w:rsidRPr="00B91419" w14:paraId="3F421DED"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02AF51" w14:textId="22E7420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GCF41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CA0D1D" w14:textId="5ED9FEA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67DE4B" w14:textId="07B873F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BE7CB8" w14:textId="277815F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ED21F3" w14:textId="6DD1F76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6C64CB" w14:textId="34254C7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1E3107" w14:textId="078BC66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F6D4232" w14:textId="6FA945E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4E7DCE" w14:textId="3794567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6C3858" w14:textId="06EB3B3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B2A528" w14:textId="769FED2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576690" w14:textId="4ADDB27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058C67" w14:textId="212D549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C00C8F" w14:textId="3066CEA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E8EC4B" w14:textId="2A8B9B7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ABD1FC" w14:textId="4843073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73C04F" w14:textId="3296F0B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B33DF6E" w14:textId="29ECD55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833290" w14:textId="252A929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ABD474" w14:textId="19EBEED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FF78E5" w14:textId="3DED886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26D014" w14:textId="7C35D824" w:rsidR="24E60298" w:rsidRPr="00B91419" w:rsidRDefault="24E60298" w:rsidP="24E60298">
            <w:pPr>
              <w:jc w:val="center"/>
              <w:rPr>
                <w:rFonts w:ascii="Times New Roman" w:hAnsi="Times New Roman" w:cs="Times New Roman"/>
                <w:lang w:val="en-GB"/>
              </w:rPr>
            </w:pPr>
          </w:p>
        </w:tc>
      </w:tr>
      <w:tr w:rsidR="24E60298" w:rsidRPr="00B91419" w14:paraId="42FE6813"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40B2E1" w14:textId="0841ACF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GCF42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86A934" w14:textId="053297C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6F8E1A" w14:textId="4721DE9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21C191" w14:textId="37F6517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04D9E73" w14:textId="2EDC0C4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7DB926" w14:textId="4FDE06E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A61615" w14:textId="00C45EE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6288B1" w14:textId="54137A0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58EC7A" w14:textId="19E987E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82005D" w14:textId="08B5CA7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14B3C7D" w14:textId="54AF67C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D5C6D7E" w14:textId="5D8AD06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322D70" w14:textId="1CCC95F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F2D3BC4" w14:textId="19C6CFC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55CAF9" w14:textId="5E62E07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F294BC" w14:textId="7E2504F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9F0661" w14:textId="4F5F4F0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026E78" w14:textId="756BC20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1D8DE4" w14:textId="19E3003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FB1950" w14:textId="7A833B8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AB3925" w14:textId="6562945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8143803" w14:textId="43B0764F" w:rsidR="24E60298" w:rsidRPr="00B91419" w:rsidRDefault="24E60298" w:rsidP="24E60298">
            <w:pPr>
              <w:jc w:val="center"/>
              <w:rPr>
                <w:rFonts w:ascii="Times New Roman" w:hAnsi="Times New Roman" w:cs="Times New Roman"/>
                <w:lang w:val="en-GB"/>
              </w:rPr>
            </w:pPr>
          </w:p>
        </w:tc>
      </w:tr>
      <w:tr w:rsidR="24E60298" w:rsidRPr="00B91419" w14:paraId="0FD482E5"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01D808" w14:textId="6952DE1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GCF43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3F5B1A" w14:textId="377ABA8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EE7108" w14:textId="45DF81E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0606D53" w14:textId="27EE2A9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E6AAC5C" w14:textId="62175AD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DB479F" w14:textId="172B847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7575C7" w14:textId="04C8D0E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EB01FD" w14:textId="5E6D264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4DA930" w14:textId="09F1A38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A73673" w14:textId="66DDCAA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8202E6" w14:textId="6B93FE0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9250D7" w14:textId="3561750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B32E60" w14:textId="3854D5D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9536A4" w14:textId="00A6263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312A046" w14:textId="1DCEEE7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FA4369" w14:textId="1688587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D2CA38" w14:textId="05375A1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56F96A" w14:textId="2692DD2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4DE1DF" w14:textId="65FD7D5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784A0D6" w14:textId="6B1BC6C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CDBF1A" w14:textId="4D2522F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AC1462" w14:textId="1378F0DE" w:rsidR="24E60298" w:rsidRPr="00B91419" w:rsidRDefault="24E60298" w:rsidP="24E60298">
            <w:pPr>
              <w:jc w:val="center"/>
              <w:rPr>
                <w:rFonts w:ascii="Times New Roman" w:hAnsi="Times New Roman" w:cs="Times New Roman"/>
                <w:lang w:val="en-GB"/>
              </w:rPr>
            </w:pPr>
          </w:p>
        </w:tc>
      </w:tr>
      <w:tr w:rsidR="24E60298" w:rsidRPr="00B91419" w14:paraId="42C1FB20"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3C0F5A" w14:textId="34B6E75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GCF44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8FE7194" w14:textId="707CAB9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767CD69" w14:textId="1EA482B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9BC545" w14:textId="30BD601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C8962D" w14:textId="584487F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C8365E" w14:textId="7DA80B1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30AF79" w14:textId="7CB0927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5F3199E" w14:textId="263C5A2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58DEF29" w14:textId="57DBE5C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1A5617" w14:textId="44B4EE3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AF57B5" w14:textId="5296219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CBC11A" w14:textId="1536029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5223B3" w14:textId="4AFA8EBE"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3BD32D" w14:textId="0DCC51B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0ADB84" w14:textId="24B7A85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1E9544" w14:textId="11AE2B0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C188AF" w14:textId="5701E32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392A4E" w14:textId="13E255C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D046C9" w14:textId="281774B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F351B0" w14:textId="64D8489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0A4C9C" w14:textId="0F5E214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0CB1C8F" w14:textId="50398530" w:rsidR="24E60298" w:rsidRPr="00B91419" w:rsidRDefault="24E60298" w:rsidP="24E60298">
            <w:pPr>
              <w:jc w:val="center"/>
              <w:rPr>
                <w:rFonts w:ascii="Times New Roman" w:hAnsi="Times New Roman" w:cs="Times New Roman"/>
                <w:lang w:val="en-GB"/>
              </w:rPr>
            </w:pPr>
          </w:p>
        </w:tc>
      </w:tr>
      <w:tr w:rsidR="24E60298" w:rsidRPr="00B91419" w14:paraId="3A38C6EE"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B1BEFC" w14:textId="3AD7C26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GCF45</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BFBE02" w14:textId="6B1B1ED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07FE8DB" w14:textId="4735EE8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C8EC9B" w14:textId="3D58077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026006" w14:textId="46FCD8F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B4C9D7" w14:textId="4243EFE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6181A5" w14:textId="7A31C1D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CA8D22" w14:textId="42AA396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2F95C1" w14:textId="18819DA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8F6086" w14:textId="3A0DAAC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E08239" w14:textId="1B98FB7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D8B39B" w14:textId="1EAE66F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917C4D" w14:textId="5DA9024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319844" w14:textId="0F9DB8E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ABB97C" w14:textId="4AE05FF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4E3D156" w14:textId="3B3B20B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C2534E" w14:textId="7238F5D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9AB3B0" w14:textId="3F4EB02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9FF795" w14:textId="2C3653C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AEB68F" w14:textId="2350BF9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EE43B6" w14:textId="1D4659C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029F82" w14:textId="09BC3BAC" w:rsidR="24E60298" w:rsidRPr="00B91419" w:rsidRDefault="24E60298" w:rsidP="24E60298">
            <w:pPr>
              <w:jc w:val="center"/>
              <w:rPr>
                <w:rFonts w:ascii="Times New Roman" w:hAnsi="Times New Roman" w:cs="Times New Roman"/>
                <w:lang w:val="en-GB"/>
              </w:rPr>
            </w:pPr>
          </w:p>
        </w:tc>
      </w:tr>
      <w:tr w:rsidR="24E60298" w:rsidRPr="00B91419" w14:paraId="5F77974F"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89895C" w14:textId="19ED394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GCF46</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024DBBC" w14:textId="107005B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80B1D3" w14:textId="3392669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594A7B" w14:textId="427AC39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6FD54B" w14:textId="418F3D4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E37F7E" w14:textId="490AFA6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042079" w14:textId="17D412C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097983" w14:textId="73FDC94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3AEB39" w14:textId="6BAEFD0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156F26" w14:textId="7DEBF30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BC6773F" w14:textId="107380E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1F418D" w14:textId="3B0EB44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FE63F1" w14:textId="58660A3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20249D" w14:textId="46CC07A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201E74" w14:textId="04C5ADF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D3621E" w14:textId="4ED90E8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74AAAE" w14:textId="0FA2F53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1A6141" w14:textId="32EDC03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E806FE" w14:textId="7BE6943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AD9510" w14:textId="1B2767D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A6D0DF" w14:textId="013F93E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E39982" w14:textId="14B857AA" w:rsidR="24E60298" w:rsidRPr="00B91419" w:rsidRDefault="24E60298" w:rsidP="24E60298">
            <w:pPr>
              <w:jc w:val="center"/>
              <w:rPr>
                <w:rFonts w:ascii="Times New Roman" w:hAnsi="Times New Roman" w:cs="Times New Roman"/>
                <w:lang w:val="en-GB"/>
              </w:rPr>
            </w:pPr>
          </w:p>
        </w:tc>
      </w:tr>
      <w:tr w:rsidR="24E60298" w:rsidRPr="00B91419" w14:paraId="1D8B3AF2"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DF5F5F" w14:textId="2D6648A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GCF47</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D45A8E" w14:textId="0EF4C30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65A659" w14:textId="6549A38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98D4C6" w14:textId="4DA5C49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E738FD" w14:textId="3C1C1B1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388B8E3" w14:textId="544BF93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8A2A40" w14:textId="637E685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789445" w14:textId="368123E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6ED49C" w14:textId="0B98C1E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604DF0" w14:textId="1E77C6C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C40B68" w14:textId="08B3C4A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F46394" w14:textId="4F5C16B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1A38E1C" w14:textId="4C27DD1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59814D" w14:textId="2BFF3B8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EFF7C0" w14:textId="3163AAF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F6430A" w14:textId="38E9441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64C8A3" w14:textId="747A533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1423D9" w14:textId="0A7C3DC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54B7B3" w14:textId="6D5E397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3637E6" w14:textId="31A7554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2EF86E" w14:textId="3AC1B77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B96B1E" w14:textId="35F5B801" w:rsidR="24E60298" w:rsidRPr="00B91419" w:rsidRDefault="24E60298" w:rsidP="24E60298">
            <w:pPr>
              <w:jc w:val="center"/>
              <w:rPr>
                <w:rFonts w:ascii="Times New Roman" w:hAnsi="Times New Roman" w:cs="Times New Roman"/>
                <w:lang w:val="en-GB"/>
              </w:rPr>
            </w:pPr>
          </w:p>
        </w:tc>
      </w:tr>
      <w:tr w:rsidR="24E60298" w:rsidRPr="00B91419" w14:paraId="6E04D55A"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30F9300" w14:textId="222779D9"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GCF48</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807675" w14:textId="45DEAF4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00AAC45" w14:textId="7664872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FA46491" w14:textId="1479E45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3B5D43D" w14:textId="3403837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8BD7EB" w14:textId="18C231B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555C5D" w14:textId="5312C0C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0D8895B" w14:textId="49735F6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D6622A8" w14:textId="19526A0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AAD75B" w14:textId="6395D7A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0D1AA0" w14:textId="3088E40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B28B7F" w14:textId="0AF3F30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802DB7" w14:textId="5EE6E9D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326D02" w14:textId="6456257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CE91A3" w14:textId="0D719A7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91E76D" w14:textId="422543F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BE701F" w14:textId="1674AC0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728122" w14:textId="60BF36C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268929" w14:textId="02EF6DE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F1576B" w14:textId="7D090F9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7DC3B4" w14:textId="02B9474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96B123" w14:textId="29C76B76" w:rsidR="24E60298" w:rsidRPr="00B91419" w:rsidRDefault="24E60298" w:rsidP="24E60298">
            <w:pPr>
              <w:jc w:val="center"/>
              <w:rPr>
                <w:rFonts w:ascii="Times New Roman" w:hAnsi="Times New Roman" w:cs="Times New Roman"/>
                <w:lang w:val="en-GB"/>
              </w:rPr>
            </w:pPr>
          </w:p>
        </w:tc>
      </w:tr>
      <w:tr w:rsidR="24E60298" w:rsidRPr="00B91419" w14:paraId="212991A6"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A4DB3B" w14:textId="1650ED3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GCF49</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944E5B" w14:textId="1E25A4E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327E6C" w14:textId="73E647F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3050024" w14:textId="66A0341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C01381" w14:textId="7D5478B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1C061D" w14:textId="61E6C32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89A1DE" w14:textId="368BE47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B9D2BD" w14:textId="1B6A48E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7F816E" w14:textId="70A58EB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B6E52D" w14:textId="09FA32E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21F9EE" w14:textId="106CDA8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82626C" w14:textId="5474583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1BA44A" w14:textId="53C8F20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3B38C6" w14:textId="0F5A0E8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91B3CB" w14:textId="425C3E5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496326" w14:textId="00DD61A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E0BA8DE" w14:textId="5ADBE04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F69D5FD" w14:textId="7BF712B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8946E1" w14:textId="504608B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BE1335" w14:textId="1828F3A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133426" w14:textId="1DE9FC2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A374E9" w14:textId="42EAE957" w:rsidR="24E60298" w:rsidRPr="00B91419" w:rsidRDefault="24E60298" w:rsidP="24E60298">
            <w:pPr>
              <w:jc w:val="center"/>
              <w:rPr>
                <w:rFonts w:ascii="Times New Roman" w:hAnsi="Times New Roman" w:cs="Times New Roman"/>
                <w:lang w:val="en-GB"/>
              </w:rPr>
            </w:pPr>
          </w:p>
        </w:tc>
      </w:tr>
      <w:tr w:rsidR="24E60298" w:rsidRPr="00B91419" w14:paraId="0B28F788"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50DC63" w14:textId="478DE01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GCF50</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5C3403" w14:textId="7F97A38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D8FDF71" w14:textId="1A1390B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4DA53A" w14:textId="536E48A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FFD7D7" w14:textId="69B543A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7D2DDF" w14:textId="3FC3977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AAED56" w14:textId="36F7BF4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C3E545" w14:textId="02F85D2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94E97B" w14:textId="0D815B6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29D203" w14:textId="4DA67F8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B8AE82" w14:textId="7F2754E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3E11EBD" w14:textId="03ACF80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7E6576" w14:textId="3EE838E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BE3FE3" w14:textId="7CCBB07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4E8B5AE" w14:textId="07E5F75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836AC46" w14:textId="2D0CD60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A8B567" w14:textId="5C833A8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47E454" w14:textId="1B3C0AD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CFC904" w14:textId="4B332EA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B03EF0" w14:textId="3759120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65BBDE" w14:textId="060EDAC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4D65F77" w14:textId="3C41FD04" w:rsidR="24E60298" w:rsidRPr="00B91419" w:rsidRDefault="24E60298" w:rsidP="24E60298">
            <w:pPr>
              <w:jc w:val="center"/>
              <w:rPr>
                <w:rFonts w:ascii="Times New Roman" w:hAnsi="Times New Roman" w:cs="Times New Roman"/>
                <w:lang w:val="en-GB"/>
              </w:rPr>
            </w:pPr>
          </w:p>
        </w:tc>
      </w:tr>
      <w:tr w:rsidR="24E60298" w:rsidRPr="00B91419" w14:paraId="3E137528"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064A8E" w14:textId="39C9D84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GCF51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8B72B4" w14:textId="1B71561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00E50E" w14:textId="1927D20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44542C" w14:textId="75D9CDF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C025D4" w14:textId="263B147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71F9F3" w14:textId="26A069F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613A04" w14:textId="19A99F7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ADFC08" w14:textId="7DF968C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DD7480" w14:textId="6810755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813829" w14:textId="5F28EC4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4BAFD6" w14:textId="7B0BFCF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33FC6F" w14:textId="533FCA1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A06FA8" w14:textId="05FB3A0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0B651C8" w14:textId="302B15A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FBD228" w14:textId="7ECB7C9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DB447E3" w14:textId="1265193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6493BA" w14:textId="5DBB7B2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4FEC43" w14:textId="0340480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0432FB8" w14:textId="4386FA3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4853E0E" w14:textId="26146CC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03E2115" w14:textId="3D45952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94D964" w14:textId="6214F8DD" w:rsidR="24E60298" w:rsidRPr="00B91419" w:rsidRDefault="24E60298" w:rsidP="24E60298">
            <w:pPr>
              <w:jc w:val="center"/>
              <w:rPr>
                <w:rFonts w:ascii="Times New Roman" w:hAnsi="Times New Roman" w:cs="Times New Roman"/>
                <w:lang w:val="en-GB"/>
              </w:rPr>
            </w:pPr>
          </w:p>
        </w:tc>
      </w:tr>
      <w:tr w:rsidR="24E60298" w:rsidRPr="00B91419" w14:paraId="44D868E4"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81C081" w14:textId="0EDD30F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GCF52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637694" w14:textId="352BD9F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EEA617" w14:textId="3EDE5B0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80A399" w14:textId="099BCCF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AD3B45" w14:textId="5694F0F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BCFDB5E" w14:textId="706E1F1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EEB159" w14:textId="526D111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749A53" w14:textId="27C6C4B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24498F" w14:textId="79F23A3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31E888" w14:textId="54D427D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41404A0" w14:textId="2F1DDE5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780262" w14:textId="00C2BE3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D94864" w14:textId="2A69C13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2F0D23" w14:textId="750C1B9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F44CA6" w14:textId="63C691FE"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5F850B" w14:textId="2D37A52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D3E93B" w14:textId="18B6945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ECB93A" w14:textId="5F3EA4B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C76394" w14:textId="121EE10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194C570" w14:textId="363C2B2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EB98B8" w14:textId="7E22C92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C5D2F9" w14:textId="371B846B" w:rsidR="24E60298" w:rsidRPr="00B91419" w:rsidRDefault="24E60298" w:rsidP="24E60298">
            <w:pPr>
              <w:jc w:val="center"/>
              <w:rPr>
                <w:rFonts w:ascii="Times New Roman" w:hAnsi="Times New Roman" w:cs="Times New Roman"/>
                <w:lang w:val="en-GB"/>
              </w:rPr>
            </w:pPr>
          </w:p>
        </w:tc>
      </w:tr>
      <w:tr w:rsidR="24E60298" w:rsidRPr="00B91419" w14:paraId="28B894A5"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72B287" w14:textId="2070A47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GCF54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52888EC" w14:textId="52E2804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E46D0A5" w14:textId="736DB1E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428DB0E" w14:textId="4EDE3C7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92F905" w14:textId="5B85A12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B9151F" w14:textId="3AAD0ED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483718" w14:textId="5F294DD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587818" w14:textId="2A9FF8F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2602B3" w14:textId="6D80353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51850D" w14:textId="68EB910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96FFFE" w14:textId="533FF98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54DF42" w14:textId="2C73BAB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668FD9" w14:textId="372015E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E66FF2" w14:textId="72E5135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04F32E" w14:textId="5492C66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0EC611" w14:textId="0E97E6A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22C7A6" w14:textId="45543D3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6D54EF" w14:textId="26B47A2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45EC7C" w14:textId="03178963"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371E92" w14:textId="3F76498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6362F1" w14:textId="2C7F33D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27511A" w14:textId="7EF2C8BF" w:rsidR="24E60298" w:rsidRPr="00B91419" w:rsidRDefault="24E60298" w:rsidP="24E60298">
            <w:pPr>
              <w:jc w:val="center"/>
              <w:rPr>
                <w:rFonts w:ascii="Times New Roman" w:hAnsi="Times New Roman" w:cs="Times New Roman"/>
                <w:lang w:val="en-GB"/>
              </w:rPr>
            </w:pPr>
          </w:p>
        </w:tc>
      </w:tr>
      <w:tr w:rsidR="24E60298" w:rsidRPr="00B91419" w14:paraId="50E84379"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C6BBD2" w14:textId="695611C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GCF55</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3221A0" w14:textId="1C0BD55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97A3A5" w14:textId="12E897B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05C857" w14:textId="0934D86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70F5395" w14:textId="63FC364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6454C6" w14:textId="0A0BC51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662204" w14:textId="3A857A6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F9C6F8" w14:textId="293AEBD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C3EC69" w14:textId="3139AD8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8E7EDF" w14:textId="78E16F3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6EF8E2" w14:textId="16996F3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71C70D" w14:textId="5B022B9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94782CD" w14:textId="7ED2373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9C5AB44" w14:textId="36E8EFD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EC843B" w14:textId="63C5509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F56109" w14:textId="62C0600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42AED8" w14:textId="76B79EF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4AF4A6" w14:textId="7E8346B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6249DE" w14:textId="7C642CD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489D06" w14:textId="181C9DC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18E517" w14:textId="2ADABD7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330E1C9" w14:textId="7DDE8267" w:rsidR="24E60298" w:rsidRPr="00B91419" w:rsidRDefault="24E60298" w:rsidP="24E60298">
            <w:pPr>
              <w:jc w:val="center"/>
              <w:rPr>
                <w:rFonts w:ascii="Times New Roman" w:hAnsi="Times New Roman" w:cs="Times New Roman"/>
                <w:lang w:val="en-GB"/>
              </w:rPr>
            </w:pPr>
          </w:p>
        </w:tc>
      </w:tr>
      <w:tr w:rsidR="24E60298" w:rsidRPr="00B91419" w14:paraId="07C24700"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969EFA" w14:textId="5BDFBC8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GCF56</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BD7FD49" w14:textId="0138818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52113F" w14:textId="36E7015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B483C6B" w14:textId="01617C0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518212" w14:textId="4955888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1BBE7D" w14:textId="4BD21C7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2AA9FB" w14:textId="1D409C5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B19B2B" w14:textId="3E328C6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AC09D7" w14:textId="6DBA0A7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02E432" w14:textId="186C2ED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C946A8" w14:textId="21E2BC1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526378" w14:textId="378D696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97341F" w14:textId="387CF80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219EA2" w14:textId="2F63098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60F7DE" w14:textId="3B8BC6F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288925" w14:textId="75FDE1B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2E3211" w14:textId="0DD9F6E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03E0F0" w14:textId="12491FD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6DFA31" w14:textId="0E83CF0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DB41EB0" w14:textId="08E417A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7933D19" w14:textId="6FEA6ED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233E3F" w14:textId="2C401AB8" w:rsidR="24E60298" w:rsidRPr="00B91419" w:rsidRDefault="24E60298" w:rsidP="24E60298">
            <w:pPr>
              <w:jc w:val="center"/>
              <w:rPr>
                <w:rFonts w:ascii="Times New Roman" w:hAnsi="Times New Roman" w:cs="Times New Roman"/>
                <w:lang w:val="en-GB"/>
              </w:rPr>
            </w:pPr>
          </w:p>
        </w:tc>
      </w:tr>
      <w:tr w:rsidR="24E60298" w:rsidRPr="00B91419" w14:paraId="66B8A663"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EC56E2" w14:textId="10ADAA15"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GCF57</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C23A55" w14:textId="4F70AA3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7AA20C" w14:textId="1DA30FA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A538CB" w14:textId="11CCE9D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E80D7F" w14:textId="3C7B5A2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238274" w14:textId="7C9DC9F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C79E55" w14:textId="430BC12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819A9A" w14:textId="0205CA1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541EE74" w14:textId="2F7ACA2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B9BB99" w14:textId="6C97831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ADEF62" w14:textId="04B492B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D51A122" w14:textId="0B23E1C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5FCE2F" w14:textId="4499549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DC2E02" w14:textId="6B0ED65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2EC563" w14:textId="6DEECD6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E1C158" w14:textId="07610A8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5D86AF" w14:textId="3EE509D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DBCD6E" w14:textId="14C8BF3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7AE9347" w14:textId="1573274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8D6D16" w14:textId="7AA8DEC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2B3264" w14:textId="16FE01B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B09F67" w14:textId="5F15BBF4" w:rsidR="24E60298" w:rsidRPr="00B91419" w:rsidRDefault="24E60298" w:rsidP="24E60298">
            <w:pPr>
              <w:jc w:val="center"/>
              <w:rPr>
                <w:rFonts w:ascii="Times New Roman" w:hAnsi="Times New Roman" w:cs="Times New Roman"/>
                <w:lang w:val="en-GB"/>
              </w:rPr>
            </w:pPr>
          </w:p>
        </w:tc>
      </w:tr>
      <w:tr w:rsidR="24E60298" w:rsidRPr="00B91419" w14:paraId="34514FAA"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4B327D" w14:textId="359CA35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GCF58</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C3216B" w14:textId="0288E2A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83745A" w14:textId="54F32EF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E5C594" w14:textId="3026895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4BBE25" w14:textId="4F1283D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3564CD" w14:textId="33D58B3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7B47AA" w14:textId="3B341FB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4F42095" w14:textId="52C18B4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0C8940" w14:textId="38039BE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3604CDE" w14:textId="7CC62A5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DC706D8" w14:textId="3C2349C1"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DB6710" w14:textId="2501EBC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A55E0D" w14:textId="2040776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F0B03AD" w14:textId="58BD0F5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CCB64C0" w14:textId="3CB29D0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F35727" w14:textId="58437EE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109F50" w14:textId="409FF46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3E3E12" w14:textId="1E085BA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AC173C" w14:textId="7B2FACF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212466" w14:textId="6DF6634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44850E" w14:textId="55C5AF7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D9F585" w14:textId="29E5657C" w:rsidR="24E60298" w:rsidRPr="00B91419" w:rsidRDefault="24E60298" w:rsidP="24E60298">
            <w:pPr>
              <w:jc w:val="center"/>
              <w:rPr>
                <w:rFonts w:ascii="Times New Roman" w:hAnsi="Times New Roman" w:cs="Times New Roman"/>
                <w:lang w:val="en-GB"/>
              </w:rPr>
            </w:pPr>
          </w:p>
        </w:tc>
      </w:tr>
      <w:tr w:rsidR="24E60298" w:rsidRPr="00B91419" w14:paraId="1178F287"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945C3A" w14:textId="167E09D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GCF60</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B55CB2" w14:textId="67820E8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8876E0" w14:textId="7AE723D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87FDAC" w14:textId="0E23014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C63DAA" w14:textId="32F17AD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76F14D" w14:textId="046FDB2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4C7029" w14:textId="453912A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15B300" w14:textId="1C8D304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7B2822" w14:textId="1400F43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4F5A0B" w14:textId="63FE80E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4C9813" w14:textId="6CAD0EB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8C126F" w14:textId="546FD11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263F14" w14:textId="1CD4711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129C46" w14:textId="21FE3C8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F9DD87" w14:textId="6880E9C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FD5364B" w14:textId="089C83A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C653504" w14:textId="3286E07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51B3C3" w14:textId="2EFB4FF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993229" w14:textId="3CA1AA0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C96482" w14:textId="15B83ED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3A1981" w14:textId="783CDB5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9E9443" w14:textId="2326FFF5" w:rsidR="24E60298" w:rsidRPr="00B91419" w:rsidRDefault="24E60298" w:rsidP="24E60298">
            <w:pPr>
              <w:jc w:val="center"/>
              <w:rPr>
                <w:rFonts w:ascii="Times New Roman" w:hAnsi="Times New Roman" w:cs="Times New Roman"/>
                <w:lang w:val="en-GB"/>
              </w:rPr>
            </w:pPr>
          </w:p>
        </w:tc>
      </w:tr>
      <w:tr w:rsidR="24E60298" w:rsidRPr="00B91419" w14:paraId="3EA87337"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77E0BC" w14:textId="5228B4B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GCF61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A60491" w14:textId="453F752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4F213C" w14:textId="0A9A55A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D2F785" w14:textId="69DC5A4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D26E217" w14:textId="62F39A8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2A5E43" w14:textId="7699742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F7570FB" w14:textId="33C4417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8EE42B" w14:textId="13D3506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64F49A" w14:textId="3628E1D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926887" w14:textId="0909276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0871E1" w14:textId="4BC5876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B71329" w14:textId="466D044A"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451525" w14:textId="6EE423B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79DC25B" w14:textId="399696F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3B4CCF" w14:textId="3297F8D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4A1FF1" w14:textId="5FB0472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9DAF9D" w14:textId="3AE4965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5445BBF" w14:textId="692E1E1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4992273" w14:textId="3F66FBD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7B7B47" w14:textId="6AD316E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AA0AB22" w14:textId="0529CAF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4CFC449" w14:textId="147AED6B" w:rsidR="24E60298" w:rsidRPr="00B91419" w:rsidRDefault="24E60298" w:rsidP="24E60298">
            <w:pPr>
              <w:jc w:val="center"/>
              <w:rPr>
                <w:rFonts w:ascii="Times New Roman" w:hAnsi="Times New Roman" w:cs="Times New Roman"/>
                <w:lang w:val="en-GB"/>
              </w:rPr>
            </w:pPr>
          </w:p>
        </w:tc>
      </w:tr>
      <w:tr w:rsidR="24E60298" w:rsidRPr="00B91419" w14:paraId="11F0237D"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F572CBC" w14:textId="577E464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GCF62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1D385A" w14:textId="2442D98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F3BCBF" w14:textId="7FB6290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B5F7D7" w14:textId="50E5B18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6493A2" w14:textId="59909800"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D19D01" w14:textId="79A9BD8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D590647" w14:textId="37C724D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E9F1417" w14:textId="4D95C5E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FB6F40" w14:textId="23EA09D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643BBA" w14:textId="3BD15C8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5105453" w14:textId="6433FB9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243B8C" w14:textId="5373CBD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A74711" w14:textId="0E8410A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12B858B" w14:textId="7E84C76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BB62E50" w14:textId="45470C2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4E3A298" w14:textId="465A3F9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114A38D" w14:textId="5947ACB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1E68DE" w14:textId="3DB0C61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09EB694" w14:textId="24A005A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8CB90D" w14:textId="2F1E6F1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D58ADEB" w14:textId="3680293F"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5E667D" w14:textId="0F03A652" w:rsidR="24E60298" w:rsidRPr="00B91419" w:rsidRDefault="24E60298" w:rsidP="24E60298">
            <w:pPr>
              <w:jc w:val="center"/>
              <w:rPr>
                <w:rFonts w:ascii="Times New Roman" w:hAnsi="Times New Roman" w:cs="Times New Roman"/>
                <w:lang w:val="en-GB"/>
              </w:rPr>
            </w:pPr>
          </w:p>
        </w:tc>
      </w:tr>
      <w:tr w:rsidR="24E60298" w:rsidRPr="00B91419" w14:paraId="5A08D2EA"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F371E9" w14:textId="577B08E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GCF63</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6970594" w14:textId="1FDF430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21BA37" w14:textId="0A53C01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BDC9F4B" w14:textId="466AF2D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340480" w14:textId="10A3C42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67D327" w14:textId="3124006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278F46B" w14:textId="5FDB7CB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69991A" w14:textId="095E5AB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700BA1" w14:textId="4C2F4E0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E8793C" w14:textId="0C56D64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6D521C" w14:textId="1CEC6D3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4EECC23" w14:textId="7C905E4C"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A4D11D" w14:textId="511CDFD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F26D60" w14:textId="5AB4F34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4D90DE" w14:textId="747E488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97F11B" w14:textId="356FFE9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F064761" w14:textId="40A01F8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439DEA" w14:textId="3983AC1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B169E84" w14:textId="2193EAB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99753F" w14:textId="6C7BD3A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3EC2F7C" w14:textId="5887721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43C851" w14:textId="01019DE4" w:rsidR="24E60298" w:rsidRPr="00B91419" w:rsidRDefault="24E60298" w:rsidP="24E60298">
            <w:pPr>
              <w:jc w:val="center"/>
              <w:rPr>
                <w:rFonts w:ascii="Times New Roman" w:hAnsi="Times New Roman" w:cs="Times New Roman"/>
                <w:lang w:val="en-GB"/>
              </w:rPr>
            </w:pPr>
          </w:p>
        </w:tc>
      </w:tr>
      <w:tr w:rsidR="24E60298" w:rsidRPr="00B91419" w14:paraId="4B417101"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7AD4FFD" w14:textId="368AAC0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GCF64</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4A70984" w14:textId="2DACC3D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C4BDC2" w14:textId="1EBBC9A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93F2B5" w14:textId="6BAE965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8BD984A" w14:textId="20423DD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42994FC" w14:textId="7C58C94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68E61C" w14:textId="17CBD8C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ADC9B48" w14:textId="1B86ACB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51E1C29" w14:textId="473E2D9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0F93D86" w14:textId="599610B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23F4D5" w14:textId="70D3BA8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C7008B" w14:textId="3A97762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0576356" w14:textId="3E7A046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7043CD" w14:textId="2E1F20E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D645259" w14:textId="799F2BF8"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1B5190" w14:textId="4BCC41F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BB86DF" w14:textId="5686A7E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01CF01" w14:textId="343131C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36C9D3" w14:textId="2B298CE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AE3256" w14:textId="48EE179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157E59" w14:textId="5180676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AA4B094" w14:textId="5B61EE82" w:rsidR="24E60298" w:rsidRPr="00B91419" w:rsidRDefault="24E60298" w:rsidP="24E60298">
            <w:pPr>
              <w:jc w:val="center"/>
              <w:rPr>
                <w:rFonts w:ascii="Times New Roman" w:hAnsi="Times New Roman" w:cs="Times New Roman"/>
                <w:lang w:val="en-GB"/>
              </w:rPr>
            </w:pPr>
          </w:p>
        </w:tc>
      </w:tr>
      <w:tr w:rsidR="24E60298" w:rsidRPr="00B91419" w14:paraId="2F24827D"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3858E4" w14:textId="4714C36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GCF65</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A2D961" w14:textId="6FE9C1C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EEFF88" w14:textId="1C42387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48A95BE" w14:textId="1FFA27B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7C77459" w14:textId="1175F34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07EBCA" w14:textId="0FA587F5"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FD5FF45" w14:textId="762BFE7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E8E2820" w14:textId="4B09FA5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5FEBF2F" w14:textId="1F65B08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24E3E6B" w14:textId="0BADA543"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E18AD8" w14:textId="2E5BE09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74A0B0" w14:textId="0D2888E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79C268" w14:textId="606818B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5011899" w14:textId="45FE8CD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7D69FA" w14:textId="76DCA19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282C11D" w14:textId="64813D2D"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1F628F6" w14:textId="2342DC0B"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3EA225" w14:textId="300C766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036CC8" w14:textId="047965D4"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2</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E40DC0D" w14:textId="247323F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10C5F6" w14:textId="5FD81E0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A248C23" w14:textId="3618B2F2" w:rsidR="24E60298" w:rsidRPr="00B91419" w:rsidRDefault="24E60298" w:rsidP="24E60298">
            <w:pPr>
              <w:jc w:val="center"/>
              <w:rPr>
                <w:rFonts w:ascii="Times New Roman" w:hAnsi="Times New Roman" w:cs="Times New Roman"/>
                <w:lang w:val="en-GB"/>
              </w:rPr>
            </w:pPr>
          </w:p>
        </w:tc>
      </w:tr>
      <w:tr w:rsidR="24E60298" w:rsidRPr="00B91419" w14:paraId="5FC00C77" w14:textId="77777777" w:rsidTr="24E60298">
        <w:trPr>
          <w:trHeight w:val="300"/>
        </w:trPr>
        <w:tc>
          <w:tcPr>
            <w:tcW w:w="17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C3C87C" w14:textId="498F08B2"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GCF66</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019D96" w14:textId="3A0B7E42"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ED07AE" w14:textId="4388A05D"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46BDC1" w14:textId="6BBB929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9968432" w14:textId="75C5AC0E"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4F26443" w14:textId="7A1D4A5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F5E9EF" w14:textId="753611E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981583" w14:textId="77595186"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1DD197" w14:textId="07E9BD78"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989FBB8" w14:textId="20AC1CF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AFDE1E" w14:textId="4A7C52CC"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62CB29C" w14:textId="234FCD76"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C38B27B" w14:textId="3FA78C80"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E408E5" w14:textId="397A58EA"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3DCEB95" w14:textId="094CA0F4"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57A0CF" w14:textId="3B63EAAB"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CA0F0E" w14:textId="5A6A84CF"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FD988E" w14:textId="04192B31"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B5A82D9" w14:textId="63A70217"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00E74B" w14:textId="049572A7" w:rsidR="24E60298" w:rsidRPr="00B91419" w:rsidRDefault="24E60298" w:rsidP="24E60298">
            <w:pPr>
              <w:spacing w:after="0"/>
              <w:jc w:val="center"/>
              <w:rPr>
                <w:rFonts w:ascii="Times New Roman" w:hAnsi="Times New Roman" w:cs="Times New Roman"/>
                <w:lang w:val="en-GB"/>
              </w:rPr>
            </w:pPr>
            <w:r w:rsidRPr="00B91419">
              <w:rPr>
                <w:rFonts w:ascii="Times New Roman" w:eastAsia="Calibri" w:hAnsi="Times New Roman" w:cs="Times New Roman"/>
                <w:color w:val="000000" w:themeColor="text1"/>
                <w:lang w:val="en-GB"/>
              </w:rPr>
              <w:t>1</w:t>
            </w: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800BC19" w14:textId="41C020A9" w:rsidR="24E60298" w:rsidRPr="00B91419" w:rsidRDefault="24E60298" w:rsidP="24E60298">
            <w:pPr>
              <w:jc w:val="center"/>
              <w:rPr>
                <w:rFonts w:ascii="Times New Roman" w:hAnsi="Times New Roman" w:cs="Times New Roman"/>
                <w:lang w:val="en-GB"/>
              </w:rPr>
            </w:pPr>
          </w:p>
        </w:tc>
        <w:tc>
          <w:tcPr>
            <w:tcW w:w="37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1B089B5" w14:textId="0597A63E" w:rsidR="24E60298" w:rsidRPr="00B91419" w:rsidRDefault="24E60298" w:rsidP="24E60298">
            <w:pPr>
              <w:jc w:val="center"/>
              <w:rPr>
                <w:rFonts w:ascii="Times New Roman" w:hAnsi="Times New Roman" w:cs="Times New Roman"/>
                <w:lang w:val="en-GB"/>
              </w:rPr>
            </w:pPr>
          </w:p>
        </w:tc>
      </w:tr>
    </w:tbl>
    <w:p w14:paraId="672ACE3A" w14:textId="268EB0C1" w:rsidR="24E60298" w:rsidRPr="00B91419" w:rsidRDefault="24E60298" w:rsidP="24E60298">
      <w:pPr>
        <w:spacing w:line="276" w:lineRule="auto"/>
        <w:rPr>
          <w:rFonts w:ascii="Times New Roman" w:hAnsi="Times New Roman" w:cs="Times New Roman"/>
          <w:sz w:val="24"/>
          <w:szCs w:val="24"/>
          <w:lang w:val="en-GB"/>
        </w:rPr>
      </w:pPr>
    </w:p>
    <w:p w14:paraId="2FDFC324" w14:textId="77777777" w:rsidR="00B91419" w:rsidRDefault="00B91419">
      <w:pPr>
        <w:rPr>
          <w:rFonts w:ascii="Times New Roman" w:hAnsi="Times New Roman" w:cs="Times New Roman"/>
          <w:b/>
          <w:bCs/>
          <w:sz w:val="24"/>
          <w:szCs w:val="24"/>
          <w:lang w:val="en-GB"/>
        </w:rPr>
      </w:pPr>
      <w:r>
        <w:rPr>
          <w:rFonts w:ascii="Times New Roman" w:hAnsi="Times New Roman" w:cs="Times New Roman"/>
          <w:b/>
          <w:bCs/>
          <w:sz w:val="24"/>
          <w:szCs w:val="24"/>
          <w:lang w:val="en-GB"/>
        </w:rPr>
        <w:br w:type="page"/>
      </w:r>
    </w:p>
    <w:p w14:paraId="662A43DA" w14:textId="417E9325" w:rsidR="00B91419" w:rsidRDefault="5478B802" w:rsidP="6DE933CE">
      <w:pPr>
        <w:pStyle w:val="NoSpacing"/>
        <w:spacing w:line="276" w:lineRule="auto"/>
        <w:jc w:val="both"/>
        <w:rPr>
          <w:rFonts w:ascii="Times New Roman" w:eastAsiaTheme="minorEastAsia" w:hAnsi="Times New Roman" w:cs="Times New Roman"/>
          <w:sz w:val="24"/>
          <w:szCs w:val="24"/>
          <w:lang w:val="en-GB"/>
        </w:rPr>
      </w:pPr>
      <w:r w:rsidRPr="00B91419">
        <w:rPr>
          <w:rFonts w:ascii="Times New Roman" w:eastAsiaTheme="minorEastAsia" w:hAnsi="Times New Roman" w:cs="Times New Roman"/>
          <w:b/>
          <w:bCs/>
          <w:sz w:val="24"/>
          <w:szCs w:val="24"/>
          <w:lang w:val="en-GB"/>
        </w:rPr>
        <w:lastRenderedPageBreak/>
        <w:t xml:space="preserve">Table </w:t>
      </w:r>
      <w:r w:rsidR="22B89087" w:rsidRPr="00B91419">
        <w:rPr>
          <w:rFonts w:ascii="Times New Roman" w:eastAsiaTheme="minorEastAsia" w:hAnsi="Times New Roman" w:cs="Times New Roman"/>
          <w:b/>
          <w:bCs/>
          <w:sz w:val="24"/>
          <w:szCs w:val="24"/>
          <w:lang w:val="en-GB"/>
        </w:rPr>
        <w:t>S9</w:t>
      </w:r>
      <w:r w:rsidR="531AF8E1" w:rsidRPr="00B91419">
        <w:rPr>
          <w:rFonts w:ascii="Times New Roman" w:eastAsiaTheme="minorEastAsia" w:hAnsi="Times New Roman" w:cs="Times New Roman"/>
          <w:sz w:val="24"/>
          <w:szCs w:val="24"/>
          <w:lang w:val="en-GB"/>
        </w:rPr>
        <w:t xml:space="preserve">. </w:t>
      </w:r>
      <w:r w:rsidR="307B3A72" w:rsidRPr="00B91419">
        <w:rPr>
          <w:rFonts w:ascii="Times New Roman" w:eastAsiaTheme="minorEastAsia" w:hAnsi="Times New Roman" w:cs="Times New Roman"/>
          <w:sz w:val="24"/>
          <w:szCs w:val="24"/>
          <w:lang w:val="en-GB"/>
        </w:rPr>
        <w:t>Predicted</w:t>
      </w:r>
      <w:r w:rsidR="7B1AEB30" w:rsidRPr="00B91419">
        <w:rPr>
          <w:rFonts w:ascii="Times New Roman" w:eastAsiaTheme="minorEastAsia" w:hAnsi="Times New Roman" w:cs="Times New Roman"/>
          <w:sz w:val="24"/>
          <w:szCs w:val="24"/>
          <w:lang w:val="en-GB"/>
        </w:rPr>
        <w:t xml:space="preserve"> </w:t>
      </w:r>
      <w:r w:rsidR="6E5A65F0" w:rsidRPr="00B91419">
        <w:rPr>
          <w:rFonts w:ascii="Times New Roman" w:eastAsiaTheme="minorEastAsia" w:hAnsi="Times New Roman" w:cs="Times New Roman"/>
          <w:sz w:val="24"/>
          <w:szCs w:val="24"/>
          <w:lang w:val="en-GB"/>
        </w:rPr>
        <w:t>GCF</w:t>
      </w:r>
      <w:r w:rsidR="352250EA" w:rsidRPr="00B91419">
        <w:rPr>
          <w:rFonts w:ascii="Times New Roman" w:eastAsiaTheme="minorEastAsia" w:hAnsi="Times New Roman" w:cs="Times New Roman"/>
          <w:sz w:val="24"/>
          <w:szCs w:val="24"/>
          <w:lang w:val="en-GB"/>
        </w:rPr>
        <w:t>s</w:t>
      </w:r>
      <w:r w:rsidR="6E5A65F0" w:rsidRPr="00B91419">
        <w:rPr>
          <w:rFonts w:ascii="Times New Roman" w:eastAsiaTheme="minorEastAsia" w:hAnsi="Times New Roman" w:cs="Times New Roman"/>
          <w:sz w:val="24"/>
          <w:szCs w:val="24"/>
          <w:lang w:val="en-GB"/>
        </w:rPr>
        <w:t xml:space="preserve"> with</w:t>
      </w:r>
      <w:r w:rsidR="55AA5F6F" w:rsidRPr="00B91419">
        <w:rPr>
          <w:rFonts w:ascii="Times New Roman" w:eastAsiaTheme="minorEastAsia" w:hAnsi="Times New Roman" w:cs="Times New Roman"/>
          <w:sz w:val="24"/>
          <w:szCs w:val="24"/>
          <w:lang w:val="en-GB"/>
        </w:rPr>
        <w:t xml:space="preserve"> all</w:t>
      </w:r>
      <w:r w:rsidR="29F09949" w:rsidRPr="00B91419">
        <w:rPr>
          <w:rFonts w:ascii="Times New Roman" w:eastAsiaTheme="minorEastAsia" w:hAnsi="Times New Roman" w:cs="Times New Roman"/>
          <w:sz w:val="24"/>
          <w:szCs w:val="24"/>
          <w:lang w:val="en-GB"/>
        </w:rPr>
        <w:t xml:space="preserve"> the identified</w:t>
      </w:r>
      <w:r w:rsidR="55AA5F6F" w:rsidRPr="00B91419">
        <w:rPr>
          <w:rFonts w:ascii="Times New Roman" w:eastAsiaTheme="minorEastAsia" w:hAnsi="Times New Roman" w:cs="Times New Roman"/>
          <w:sz w:val="24"/>
          <w:szCs w:val="24"/>
          <w:lang w:val="en-GB"/>
        </w:rPr>
        <w:t xml:space="preserve"> </w:t>
      </w:r>
      <w:r w:rsidR="5392A5E7" w:rsidRPr="00B91419">
        <w:rPr>
          <w:rFonts w:ascii="Times New Roman" w:eastAsiaTheme="minorEastAsia" w:hAnsi="Times New Roman" w:cs="Times New Roman"/>
          <w:sz w:val="24"/>
          <w:szCs w:val="24"/>
          <w:lang w:val="en-GB"/>
        </w:rPr>
        <w:t>BGC</w:t>
      </w:r>
      <w:r w:rsidR="51A96D11" w:rsidRPr="00B91419">
        <w:rPr>
          <w:rFonts w:ascii="Times New Roman" w:eastAsiaTheme="minorEastAsia" w:hAnsi="Times New Roman" w:cs="Times New Roman"/>
          <w:sz w:val="24"/>
          <w:szCs w:val="24"/>
          <w:lang w:val="en-GB"/>
        </w:rPr>
        <w:t xml:space="preserve"> genes</w:t>
      </w:r>
      <w:r w:rsidR="25AC005B" w:rsidRPr="00B91419">
        <w:rPr>
          <w:rFonts w:ascii="Times New Roman" w:eastAsiaTheme="minorEastAsia" w:hAnsi="Times New Roman" w:cs="Times New Roman"/>
          <w:sz w:val="24"/>
          <w:szCs w:val="24"/>
          <w:lang w:val="en-GB"/>
        </w:rPr>
        <w:t xml:space="preserve"> </w:t>
      </w:r>
      <w:r w:rsidR="2098ACF9" w:rsidRPr="00B91419">
        <w:rPr>
          <w:rFonts w:ascii="Times New Roman" w:eastAsiaTheme="minorEastAsia" w:hAnsi="Times New Roman" w:cs="Times New Roman"/>
          <w:sz w:val="24"/>
          <w:szCs w:val="24"/>
          <w:lang w:val="en-GB"/>
        </w:rPr>
        <w:t>present</w:t>
      </w:r>
      <w:r w:rsidR="1D7586DF" w:rsidRPr="00B91419">
        <w:rPr>
          <w:rFonts w:ascii="Times New Roman" w:eastAsiaTheme="minorEastAsia" w:hAnsi="Times New Roman" w:cs="Times New Roman"/>
          <w:sz w:val="24"/>
          <w:szCs w:val="24"/>
          <w:lang w:val="en-GB"/>
        </w:rPr>
        <w:t xml:space="preserve"> in the</w:t>
      </w:r>
      <w:r w:rsidR="2CA12DF9" w:rsidRPr="00B91419">
        <w:rPr>
          <w:rFonts w:ascii="Times New Roman" w:eastAsiaTheme="minorEastAsia" w:hAnsi="Times New Roman" w:cs="Times New Roman"/>
          <w:sz w:val="24"/>
          <w:szCs w:val="24"/>
          <w:lang w:val="en-GB"/>
        </w:rPr>
        <w:t xml:space="preserve"> </w:t>
      </w:r>
      <w:r w:rsidR="4AAA55F6" w:rsidRPr="00B91419">
        <w:rPr>
          <w:rFonts w:ascii="Times New Roman" w:eastAsiaTheme="minorEastAsia" w:hAnsi="Times New Roman" w:cs="Times New Roman"/>
          <w:i/>
          <w:iCs/>
          <w:sz w:val="24"/>
          <w:szCs w:val="24"/>
          <w:lang w:val="en-GB"/>
        </w:rPr>
        <w:t>Termitomyces</w:t>
      </w:r>
      <w:r w:rsidR="650CC0E0" w:rsidRPr="00B91419">
        <w:rPr>
          <w:rFonts w:ascii="Times New Roman" w:eastAsiaTheme="minorEastAsia" w:hAnsi="Times New Roman" w:cs="Times New Roman"/>
          <w:i/>
          <w:iCs/>
          <w:sz w:val="24"/>
          <w:szCs w:val="24"/>
          <w:lang w:val="en-GB"/>
        </w:rPr>
        <w:t xml:space="preserve"> </w:t>
      </w:r>
      <w:r w:rsidR="650CC0E0" w:rsidRPr="00B91419">
        <w:rPr>
          <w:rFonts w:ascii="Times New Roman" w:eastAsiaTheme="minorEastAsia" w:hAnsi="Times New Roman" w:cs="Times New Roman"/>
          <w:sz w:val="24"/>
          <w:szCs w:val="24"/>
          <w:lang w:val="en-GB"/>
        </w:rPr>
        <w:t>genomes</w:t>
      </w:r>
      <w:r w:rsidR="22B89087" w:rsidRPr="00B91419">
        <w:rPr>
          <w:rFonts w:ascii="Times New Roman" w:eastAsiaTheme="minorEastAsia" w:hAnsi="Times New Roman" w:cs="Times New Roman"/>
          <w:sz w:val="24"/>
          <w:szCs w:val="24"/>
          <w:lang w:val="en-GB"/>
        </w:rPr>
        <w:t>.</w:t>
      </w:r>
      <w:r w:rsidR="32F970C3" w:rsidRPr="00B91419">
        <w:rPr>
          <w:rFonts w:ascii="Times New Roman" w:eastAsiaTheme="minorEastAsia" w:hAnsi="Times New Roman" w:cs="Times New Roman"/>
          <w:sz w:val="24"/>
          <w:szCs w:val="24"/>
          <w:lang w:val="en-GB"/>
        </w:rPr>
        <w:t xml:space="preserve"> </w:t>
      </w:r>
      <w:r w:rsidR="009E4A66" w:rsidRPr="00B91419">
        <w:rPr>
          <w:rFonts w:ascii="Times New Roman" w:eastAsiaTheme="minorEastAsia" w:hAnsi="Times New Roman" w:cs="Times New Roman"/>
          <w:sz w:val="24"/>
          <w:szCs w:val="24"/>
          <w:lang w:val="en-GB"/>
        </w:rPr>
        <w:t xml:space="preserve">Each gene shows sample ID and annotation locus number. Genes with positive selection are marked in light green. The GCF column colours indicate compound class, indole = yellow, siderophore = red, NRPS = dark green, NRPS-like = green, Fungal RiPP = blue, terpene = purple. The core enzyme is marked blue and positive selection is marked green. </w:t>
      </w:r>
      <w:r w:rsidR="000C0327" w:rsidRPr="00B91419">
        <w:rPr>
          <w:rFonts w:ascii="Times New Roman" w:eastAsiaTheme="minorEastAsia" w:hAnsi="Times New Roman" w:cs="Times New Roman"/>
          <w:sz w:val="24"/>
          <w:szCs w:val="24"/>
          <w:lang w:val="en-GB"/>
        </w:rPr>
        <w:t>Row 1</w:t>
      </w:r>
      <w:r w:rsidR="00102F34" w:rsidRPr="00B91419">
        <w:rPr>
          <w:rFonts w:ascii="Times New Roman" w:eastAsiaTheme="minorEastAsia" w:hAnsi="Times New Roman" w:cs="Times New Roman"/>
          <w:sz w:val="24"/>
          <w:szCs w:val="24"/>
          <w:lang w:val="en-GB"/>
        </w:rPr>
        <w:t xml:space="preserve"> show each gene representation of a BGC we show the identified protein families obtained from the </w:t>
      </w:r>
      <w:proofErr w:type="spellStart"/>
      <w:r w:rsidR="00102F34" w:rsidRPr="00B91419">
        <w:rPr>
          <w:rFonts w:ascii="Times New Roman" w:eastAsiaTheme="minorEastAsia" w:hAnsi="Times New Roman" w:cs="Times New Roman"/>
          <w:sz w:val="24"/>
          <w:szCs w:val="24"/>
          <w:lang w:val="en-GB"/>
        </w:rPr>
        <w:t>Pfam</w:t>
      </w:r>
      <w:proofErr w:type="spellEnd"/>
      <w:r w:rsidR="00102F34" w:rsidRPr="00B91419">
        <w:rPr>
          <w:rFonts w:ascii="Times New Roman" w:eastAsiaTheme="minorEastAsia" w:hAnsi="Times New Roman" w:cs="Times New Roman"/>
          <w:sz w:val="24"/>
          <w:szCs w:val="24"/>
          <w:lang w:val="en-GB"/>
        </w:rPr>
        <w:t xml:space="preserve"> database to highlight which domain(s) the individual gene carries i.e., its domain architecture. </w:t>
      </w:r>
      <w:r w:rsidR="009E4A66" w:rsidRPr="00B91419">
        <w:rPr>
          <w:rFonts w:ascii="Times New Roman" w:eastAsiaTheme="minorEastAsia" w:hAnsi="Times New Roman" w:cs="Times New Roman"/>
          <w:sz w:val="24"/>
          <w:szCs w:val="24"/>
          <w:lang w:val="en-GB"/>
        </w:rPr>
        <w:t>Row 2 represent t</w:t>
      </w:r>
      <w:r w:rsidR="00102F34" w:rsidRPr="00B91419">
        <w:rPr>
          <w:rFonts w:ascii="Times New Roman" w:eastAsiaTheme="minorEastAsia" w:hAnsi="Times New Roman" w:cs="Times New Roman"/>
          <w:sz w:val="24"/>
          <w:szCs w:val="24"/>
          <w:lang w:val="en-GB"/>
        </w:rPr>
        <w:t>he individual gene</w:t>
      </w:r>
      <w:r w:rsidR="009E4A66" w:rsidRPr="00B91419">
        <w:rPr>
          <w:rFonts w:ascii="Times New Roman" w:eastAsiaTheme="minorEastAsia" w:hAnsi="Times New Roman" w:cs="Times New Roman"/>
          <w:sz w:val="24"/>
          <w:szCs w:val="24"/>
          <w:lang w:val="en-GB"/>
        </w:rPr>
        <w:t>s</w:t>
      </w:r>
      <w:r w:rsidR="00102F34" w:rsidRPr="00B91419">
        <w:rPr>
          <w:rFonts w:ascii="Times New Roman" w:eastAsiaTheme="minorEastAsia" w:hAnsi="Times New Roman" w:cs="Times New Roman"/>
          <w:sz w:val="24"/>
          <w:szCs w:val="24"/>
          <w:lang w:val="en-GB"/>
        </w:rPr>
        <w:t xml:space="preserve"> coloured </w:t>
      </w:r>
      <w:r w:rsidR="009E4A66" w:rsidRPr="00B91419">
        <w:rPr>
          <w:rFonts w:ascii="Times New Roman" w:eastAsiaTheme="minorEastAsia" w:hAnsi="Times New Roman" w:cs="Times New Roman"/>
          <w:sz w:val="24"/>
          <w:szCs w:val="24"/>
          <w:lang w:val="en-GB"/>
        </w:rPr>
        <w:t xml:space="preserve">by </w:t>
      </w:r>
      <w:r w:rsidR="00102F34" w:rsidRPr="00B91419">
        <w:rPr>
          <w:rFonts w:ascii="Times New Roman" w:eastAsiaTheme="minorEastAsia" w:hAnsi="Times New Roman" w:cs="Times New Roman"/>
          <w:sz w:val="24"/>
          <w:szCs w:val="24"/>
          <w:lang w:val="en-GB"/>
        </w:rPr>
        <w:t xml:space="preserve">gene type as assigned by the </w:t>
      </w:r>
      <w:proofErr w:type="spellStart"/>
      <w:r w:rsidR="00102F34" w:rsidRPr="00B91419">
        <w:rPr>
          <w:rFonts w:ascii="Times New Roman" w:eastAsiaTheme="minorEastAsia" w:hAnsi="Times New Roman" w:cs="Times New Roman"/>
          <w:sz w:val="24"/>
          <w:szCs w:val="24"/>
          <w:lang w:val="en-GB"/>
        </w:rPr>
        <w:t>fungiSMASH</w:t>
      </w:r>
      <w:proofErr w:type="spellEnd"/>
      <w:r w:rsidR="00102F34" w:rsidRPr="00B91419">
        <w:rPr>
          <w:rFonts w:ascii="Times New Roman" w:eastAsiaTheme="minorEastAsia" w:hAnsi="Times New Roman" w:cs="Times New Roman"/>
          <w:sz w:val="24"/>
          <w:szCs w:val="24"/>
          <w:lang w:val="en-GB"/>
        </w:rPr>
        <w:t xml:space="preserve"> output: transport-related gene = blue; core biosynthetic gene = red, additional biosynthetic gene = pink, Regulatory genes = green; other genes = grey. </w:t>
      </w:r>
      <w:r w:rsidR="00BC48FF" w:rsidRPr="00B91419">
        <w:rPr>
          <w:rFonts w:ascii="Times New Roman" w:eastAsiaTheme="minorEastAsia" w:hAnsi="Times New Roman" w:cs="Times New Roman"/>
          <w:sz w:val="24"/>
          <w:szCs w:val="24"/>
          <w:lang w:val="en-GB"/>
        </w:rPr>
        <w:t>The total number of strains, protein</w:t>
      </w:r>
      <w:r w:rsidR="00FD57FC" w:rsidRPr="00B91419">
        <w:rPr>
          <w:rFonts w:ascii="Times New Roman" w:eastAsiaTheme="minorEastAsia" w:hAnsi="Times New Roman" w:cs="Times New Roman"/>
          <w:sz w:val="24"/>
          <w:szCs w:val="24"/>
          <w:lang w:val="en-GB"/>
        </w:rPr>
        <w:t>s and species is shown on row 43-45. Pairwise Alignment between each gene group is shown on row</w:t>
      </w:r>
      <w:r w:rsidR="000E2C44" w:rsidRPr="00B91419">
        <w:rPr>
          <w:rFonts w:ascii="Times New Roman" w:eastAsiaTheme="minorEastAsia" w:hAnsi="Times New Roman" w:cs="Times New Roman"/>
          <w:sz w:val="24"/>
          <w:szCs w:val="24"/>
          <w:lang w:val="en-GB"/>
        </w:rPr>
        <w:t xml:space="preserve"> 46. The positive selection results are shown on row 47-51. </w:t>
      </w:r>
    </w:p>
    <w:p w14:paraId="6E8EC05C" w14:textId="61E9ECB2" w:rsidR="00641583" w:rsidRPr="00B91419" w:rsidRDefault="00641583" w:rsidP="6DE933CE">
      <w:pPr>
        <w:pStyle w:val="NoSpacing"/>
        <w:spacing w:line="276" w:lineRule="auto"/>
        <w:jc w:val="both"/>
        <w:rPr>
          <w:rFonts w:ascii="Times New Roman" w:eastAsiaTheme="minorEastAsia" w:hAnsi="Times New Roman" w:cs="Times New Roman"/>
          <w:b/>
          <w:i/>
          <w:color w:val="000000" w:themeColor="text1"/>
          <w:sz w:val="24"/>
          <w:szCs w:val="24"/>
          <w:lang w:val="en-GB"/>
        </w:rPr>
      </w:pPr>
      <w:r w:rsidRPr="00B91419">
        <w:rPr>
          <w:rFonts w:ascii="Times New Roman" w:eastAsiaTheme="minorEastAsia" w:hAnsi="Times New Roman" w:cs="Times New Roman"/>
          <w:i/>
          <w:iCs/>
          <w:color w:val="000000" w:themeColor="text1"/>
          <w:sz w:val="24"/>
          <w:szCs w:val="24"/>
          <w:lang w:val="en-GB"/>
        </w:rPr>
        <w:t>Available as a separate Excel file.</w:t>
      </w:r>
    </w:p>
    <w:p w14:paraId="0967B0EB" w14:textId="01ABEBFE" w:rsidR="000B2E74" w:rsidRPr="00B91419" w:rsidRDefault="000B2E74" w:rsidP="2FE3AA83">
      <w:pPr>
        <w:pStyle w:val="NoSpacing"/>
        <w:spacing w:line="276" w:lineRule="auto"/>
        <w:jc w:val="both"/>
        <w:rPr>
          <w:rFonts w:ascii="Times New Roman" w:eastAsiaTheme="minorEastAsia" w:hAnsi="Times New Roman" w:cs="Times New Roman"/>
          <w:b/>
          <w:color w:val="000000" w:themeColor="text1"/>
          <w:sz w:val="24"/>
          <w:szCs w:val="24"/>
          <w:lang w:val="en-GB"/>
        </w:rPr>
      </w:pPr>
    </w:p>
    <w:p w14:paraId="244E7331" w14:textId="77777777" w:rsidR="00B91419" w:rsidRDefault="5E962314" w:rsidP="00641583">
      <w:pPr>
        <w:pStyle w:val="NoSpacing"/>
        <w:spacing w:line="276" w:lineRule="auto"/>
        <w:jc w:val="both"/>
        <w:rPr>
          <w:rFonts w:ascii="Times New Roman" w:eastAsiaTheme="minorEastAsia" w:hAnsi="Times New Roman" w:cs="Times New Roman"/>
          <w:i/>
          <w:iCs/>
          <w:color w:val="000000" w:themeColor="text1"/>
          <w:sz w:val="24"/>
          <w:szCs w:val="24"/>
          <w:lang w:val="en-GB"/>
        </w:rPr>
      </w:pPr>
      <w:r w:rsidRPr="00B91419">
        <w:rPr>
          <w:rFonts w:ascii="Times New Roman" w:eastAsiaTheme="minorEastAsia" w:hAnsi="Times New Roman" w:cs="Times New Roman"/>
          <w:b/>
          <w:bCs/>
          <w:sz w:val="24"/>
          <w:szCs w:val="24"/>
          <w:lang w:val="en-GB"/>
        </w:rPr>
        <w:t xml:space="preserve">Table </w:t>
      </w:r>
      <w:r w:rsidR="0C55A41B" w:rsidRPr="00B91419">
        <w:rPr>
          <w:rFonts w:ascii="Times New Roman" w:eastAsiaTheme="minorEastAsia" w:hAnsi="Times New Roman" w:cs="Times New Roman"/>
          <w:b/>
          <w:bCs/>
          <w:sz w:val="24"/>
          <w:szCs w:val="24"/>
          <w:lang w:val="en-GB"/>
        </w:rPr>
        <w:t>S</w:t>
      </w:r>
      <w:r w:rsidRPr="00B91419">
        <w:rPr>
          <w:rFonts w:ascii="Times New Roman" w:eastAsiaTheme="minorEastAsia" w:hAnsi="Times New Roman" w:cs="Times New Roman"/>
          <w:b/>
          <w:bCs/>
          <w:sz w:val="24"/>
          <w:szCs w:val="24"/>
          <w:lang w:val="en-GB"/>
        </w:rPr>
        <w:t xml:space="preserve">10. </w:t>
      </w:r>
      <w:r w:rsidR="5E5EA8F7" w:rsidRPr="00B91419">
        <w:rPr>
          <w:rFonts w:ascii="Times New Roman" w:eastAsiaTheme="minorEastAsia" w:hAnsi="Times New Roman" w:cs="Times New Roman"/>
          <w:sz w:val="24"/>
          <w:szCs w:val="24"/>
          <w:lang w:val="en-GB"/>
        </w:rPr>
        <w:t>O</w:t>
      </w:r>
      <w:r w:rsidR="0DACB351" w:rsidRPr="00B91419">
        <w:rPr>
          <w:rFonts w:ascii="Times New Roman" w:eastAsiaTheme="minorEastAsia" w:hAnsi="Times New Roman" w:cs="Times New Roman"/>
          <w:sz w:val="24"/>
          <w:szCs w:val="24"/>
          <w:lang w:val="en-GB"/>
        </w:rPr>
        <w:t>rtho</w:t>
      </w:r>
      <w:r w:rsidR="7329C748" w:rsidRPr="00B91419">
        <w:rPr>
          <w:rFonts w:ascii="Times New Roman" w:eastAsiaTheme="minorEastAsia" w:hAnsi="Times New Roman" w:cs="Times New Roman"/>
          <w:sz w:val="24"/>
          <w:szCs w:val="24"/>
          <w:lang w:val="en-GB"/>
        </w:rPr>
        <w:t>log groups</w:t>
      </w:r>
      <w:r w:rsidR="0DACB351" w:rsidRPr="00B91419">
        <w:rPr>
          <w:rFonts w:ascii="Times New Roman" w:eastAsiaTheme="minorEastAsia" w:hAnsi="Times New Roman" w:cs="Times New Roman"/>
          <w:sz w:val="24"/>
          <w:szCs w:val="24"/>
          <w:lang w:val="en-GB"/>
        </w:rPr>
        <w:t xml:space="preserve"> assessed for positive selection, in total 2</w:t>
      </w:r>
      <w:r w:rsidR="248A3D1B" w:rsidRPr="00B91419">
        <w:rPr>
          <w:rFonts w:ascii="Times New Roman" w:eastAsiaTheme="minorEastAsia" w:hAnsi="Times New Roman" w:cs="Times New Roman"/>
          <w:sz w:val="24"/>
          <w:szCs w:val="24"/>
          <w:lang w:val="en-GB"/>
        </w:rPr>
        <w:t>916</w:t>
      </w:r>
      <w:r w:rsidR="0DACB351" w:rsidRPr="00B91419">
        <w:rPr>
          <w:rFonts w:ascii="Times New Roman" w:eastAsiaTheme="minorEastAsia" w:hAnsi="Times New Roman" w:cs="Times New Roman"/>
          <w:sz w:val="24"/>
          <w:szCs w:val="24"/>
          <w:lang w:val="en-GB"/>
        </w:rPr>
        <w:t xml:space="preserve"> gene</w:t>
      </w:r>
      <w:r w:rsidR="58500BEC" w:rsidRPr="00B91419">
        <w:rPr>
          <w:rFonts w:ascii="Times New Roman" w:eastAsiaTheme="minorEastAsia" w:hAnsi="Times New Roman" w:cs="Times New Roman"/>
          <w:sz w:val="24"/>
          <w:szCs w:val="24"/>
          <w:lang w:val="en-GB"/>
        </w:rPr>
        <w:t>s</w:t>
      </w:r>
      <w:r w:rsidR="0DACB351" w:rsidRPr="00B91419">
        <w:rPr>
          <w:rFonts w:ascii="Times New Roman" w:eastAsiaTheme="minorEastAsia" w:hAnsi="Times New Roman" w:cs="Times New Roman"/>
          <w:sz w:val="24"/>
          <w:szCs w:val="24"/>
          <w:lang w:val="en-GB"/>
        </w:rPr>
        <w:t xml:space="preserve"> within these</w:t>
      </w:r>
      <w:r w:rsidR="71A95605" w:rsidRPr="00B91419">
        <w:rPr>
          <w:rFonts w:ascii="Times New Roman" w:eastAsiaTheme="minorEastAsia" w:hAnsi="Times New Roman" w:cs="Times New Roman"/>
          <w:sz w:val="24"/>
          <w:szCs w:val="24"/>
          <w:lang w:val="en-GB"/>
        </w:rPr>
        <w:t xml:space="preserve"> </w:t>
      </w:r>
      <w:proofErr w:type="spellStart"/>
      <w:r w:rsidR="71A95605" w:rsidRPr="00B91419">
        <w:rPr>
          <w:rFonts w:ascii="Times New Roman" w:eastAsiaTheme="minorEastAsia" w:hAnsi="Times New Roman" w:cs="Times New Roman"/>
          <w:sz w:val="24"/>
          <w:szCs w:val="24"/>
          <w:lang w:val="en-GB"/>
        </w:rPr>
        <w:t>orthogroups</w:t>
      </w:r>
      <w:proofErr w:type="spellEnd"/>
      <w:r w:rsidR="71A95605" w:rsidRPr="00B91419">
        <w:rPr>
          <w:rFonts w:ascii="Times New Roman" w:eastAsiaTheme="minorEastAsia" w:hAnsi="Times New Roman" w:cs="Times New Roman"/>
          <w:sz w:val="24"/>
          <w:szCs w:val="24"/>
          <w:lang w:val="en-GB"/>
        </w:rPr>
        <w:t xml:space="preserve"> were</w:t>
      </w:r>
      <w:r w:rsidRPr="00B91419">
        <w:rPr>
          <w:rFonts w:ascii="Times New Roman" w:eastAsiaTheme="minorEastAsia" w:hAnsi="Times New Roman" w:cs="Times New Roman"/>
          <w:sz w:val="24"/>
          <w:szCs w:val="24"/>
          <w:lang w:val="en-GB"/>
        </w:rPr>
        <w:t xml:space="preserve"> used for the positive selection analysis</w:t>
      </w:r>
      <w:r w:rsidR="59F99507" w:rsidRPr="00B91419">
        <w:rPr>
          <w:rFonts w:ascii="Times New Roman" w:eastAsiaTheme="minorEastAsia" w:hAnsi="Times New Roman" w:cs="Times New Roman"/>
          <w:sz w:val="24"/>
          <w:szCs w:val="24"/>
          <w:lang w:val="en-GB"/>
        </w:rPr>
        <w:t>.</w:t>
      </w:r>
      <w:r w:rsidR="64C0929A" w:rsidRPr="00B91419">
        <w:rPr>
          <w:rFonts w:ascii="Times New Roman" w:eastAsiaTheme="minorEastAsia" w:hAnsi="Times New Roman" w:cs="Times New Roman"/>
          <w:sz w:val="24"/>
          <w:szCs w:val="24"/>
          <w:lang w:val="en-GB"/>
        </w:rPr>
        <w:t xml:space="preserve"> The number of branches with positive selection detected both with corrected and uncorrected p-value is shown. </w:t>
      </w:r>
      <w:r w:rsidR="7329C748" w:rsidRPr="00B91419">
        <w:rPr>
          <w:rFonts w:ascii="Times New Roman" w:eastAsiaTheme="minorEastAsia" w:hAnsi="Times New Roman" w:cs="Times New Roman"/>
          <w:sz w:val="24"/>
          <w:szCs w:val="24"/>
          <w:lang w:val="en-GB"/>
        </w:rPr>
        <w:t>The ortholog groups showing evidence of positive selection are available in Table S11 and Figure</w:t>
      </w:r>
      <w:r w:rsidR="7D0DC6A2" w:rsidRPr="00B91419">
        <w:rPr>
          <w:rFonts w:ascii="Times New Roman" w:eastAsiaTheme="minorEastAsia" w:hAnsi="Times New Roman" w:cs="Times New Roman"/>
          <w:sz w:val="24"/>
          <w:szCs w:val="24"/>
          <w:lang w:val="en-GB"/>
        </w:rPr>
        <w:t xml:space="preserve"> 3 and</w:t>
      </w:r>
      <w:r w:rsidR="7329C748" w:rsidRPr="00B91419">
        <w:rPr>
          <w:rFonts w:ascii="Times New Roman" w:eastAsiaTheme="minorEastAsia" w:hAnsi="Times New Roman" w:cs="Times New Roman"/>
          <w:sz w:val="24"/>
          <w:szCs w:val="24"/>
          <w:lang w:val="en-GB"/>
        </w:rPr>
        <w:t xml:space="preserve"> S3.</w:t>
      </w:r>
      <w:r w:rsidR="00641583" w:rsidRPr="00B91419">
        <w:rPr>
          <w:rFonts w:ascii="Times New Roman" w:eastAsiaTheme="minorEastAsia" w:hAnsi="Times New Roman" w:cs="Times New Roman"/>
          <w:i/>
          <w:iCs/>
          <w:color w:val="000000" w:themeColor="text1"/>
          <w:sz w:val="24"/>
          <w:szCs w:val="24"/>
          <w:lang w:val="en-GB"/>
        </w:rPr>
        <w:t xml:space="preserve"> </w:t>
      </w:r>
    </w:p>
    <w:p w14:paraId="0B0230A3" w14:textId="7E79DE34" w:rsidR="00873625" w:rsidRPr="00B91419" w:rsidRDefault="00641583" w:rsidP="00641583">
      <w:pPr>
        <w:pStyle w:val="NoSpacing"/>
        <w:spacing w:line="276" w:lineRule="auto"/>
        <w:jc w:val="both"/>
        <w:rPr>
          <w:rFonts w:ascii="Times New Roman" w:eastAsiaTheme="minorEastAsia" w:hAnsi="Times New Roman" w:cs="Times New Roman"/>
          <w:b/>
          <w:bCs/>
          <w:color w:val="000000" w:themeColor="text1"/>
          <w:sz w:val="24"/>
          <w:szCs w:val="24"/>
          <w:lang w:val="en-GB"/>
        </w:rPr>
      </w:pPr>
      <w:r w:rsidRPr="00B91419">
        <w:rPr>
          <w:rFonts w:ascii="Times New Roman" w:eastAsiaTheme="minorEastAsia" w:hAnsi="Times New Roman" w:cs="Times New Roman"/>
          <w:i/>
          <w:iCs/>
          <w:color w:val="000000" w:themeColor="text1"/>
          <w:sz w:val="24"/>
          <w:szCs w:val="24"/>
          <w:lang w:val="en-GB"/>
        </w:rPr>
        <w:t>Available as a separate Excel file.</w:t>
      </w:r>
      <w:r w:rsidR="00873625" w:rsidRPr="00B91419">
        <w:rPr>
          <w:rFonts w:ascii="Times New Roman" w:eastAsiaTheme="minorEastAsia" w:hAnsi="Times New Roman" w:cs="Times New Roman"/>
          <w:b/>
          <w:bCs/>
          <w:color w:val="000000" w:themeColor="text1"/>
          <w:sz w:val="24"/>
          <w:szCs w:val="24"/>
          <w:lang w:val="en-GB"/>
        </w:rPr>
        <w:t xml:space="preserve"> </w:t>
      </w:r>
    </w:p>
    <w:p w14:paraId="57F64020" w14:textId="69FAEB1B" w:rsidR="001D6F7D" w:rsidRPr="00B91419" w:rsidRDefault="001D6F7D" w:rsidP="2FE3AA83">
      <w:pPr>
        <w:pStyle w:val="NoSpacing"/>
        <w:spacing w:line="276" w:lineRule="auto"/>
        <w:jc w:val="both"/>
        <w:rPr>
          <w:rFonts w:ascii="Times New Roman" w:eastAsiaTheme="minorEastAsia" w:hAnsi="Times New Roman" w:cs="Times New Roman"/>
          <w:sz w:val="24"/>
          <w:szCs w:val="24"/>
          <w:lang w:val="en-GB"/>
        </w:rPr>
      </w:pPr>
    </w:p>
    <w:p w14:paraId="29888587" w14:textId="77777777" w:rsidR="00B91419" w:rsidRDefault="5E962314" w:rsidP="2FE3AA83">
      <w:pPr>
        <w:pStyle w:val="NoSpacing"/>
        <w:spacing w:line="276" w:lineRule="auto"/>
        <w:jc w:val="both"/>
        <w:rPr>
          <w:rFonts w:ascii="Times New Roman" w:eastAsiaTheme="minorEastAsia" w:hAnsi="Times New Roman" w:cs="Times New Roman"/>
          <w:i/>
          <w:iCs/>
          <w:color w:val="000000" w:themeColor="text1"/>
          <w:sz w:val="24"/>
          <w:szCs w:val="24"/>
          <w:lang w:val="en-GB"/>
        </w:rPr>
      </w:pPr>
      <w:r w:rsidRPr="00B91419">
        <w:rPr>
          <w:rFonts w:ascii="Times New Roman" w:eastAsiaTheme="minorEastAsia" w:hAnsi="Times New Roman" w:cs="Times New Roman"/>
          <w:b/>
          <w:bCs/>
          <w:sz w:val="24"/>
          <w:szCs w:val="24"/>
          <w:lang w:val="en-GB"/>
        </w:rPr>
        <w:t xml:space="preserve">Table </w:t>
      </w:r>
      <w:r w:rsidR="3637238E" w:rsidRPr="00B91419">
        <w:rPr>
          <w:rFonts w:ascii="Times New Roman" w:eastAsiaTheme="minorEastAsia" w:hAnsi="Times New Roman" w:cs="Times New Roman"/>
          <w:b/>
          <w:bCs/>
          <w:sz w:val="24"/>
          <w:szCs w:val="24"/>
          <w:lang w:val="en-GB"/>
        </w:rPr>
        <w:t>S</w:t>
      </w:r>
      <w:r w:rsidRPr="00B91419">
        <w:rPr>
          <w:rFonts w:ascii="Times New Roman" w:eastAsiaTheme="minorEastAsia" w:hAnsi="Times New Roman" w:cs="Times New Roman"/>
          <w:b/>
          <w:bCs/>
          <w:sz w:val="24"/>
          <w:szCs w:val="24"/>
          <w:lang w:val="en-GB"/>
        </w:rPr>
        <w:t>11.</w:t>
      </w:r>
      <w:r w:rsidRPr="00B91419">
        <w:rPr>
          <w:rFonts w:ascii="Times New Roman" w:eastAsiaTheme="minorEastAsia" w:hAnsi="Times New Roman" w:cs="Times New Roman"/>
          <w:sz w:val="24"/>
          <w:szCs w:val="24"/>
          <w:lang w:val="en-GB"/>
        </w:rPr>
        <w:t xml:space="preserve"> </w:t>
      </w:r>
      <w:r w:rsidR="38EE5FAF" w:rsidRPr="00B91419">
        <w:rPr>
          <w:rFonts w:ascii="Times New Roman" w:eastAsiaTheme="minorEastAsia" w:hAnsi="Times New Roman" w:cs="Times New Roman"/>
          <w:sz w:val="24"/>
          <w:szCs w:val="24"/>
          <w:lang w:val="en-GB"/>
        </w:rPr>
        <w:t>O</w:t>
      </w:r>
      <w:r w:rsidR="57D0B3E2" w:rsidRPr="00B91419">
        <w:rPr>
          <w:rFonts w:ascii="Times New Roman" w:eastAsiaTheme="minorEastAsia" w:hAnsi="Times New Roman" w:cs="Times New Roman"/>
          <w:sz w:val="24"/>
          <w:szCs w:val="24"/>
          <w:lang w:val="en-GB"/>
        </w:rPr>
        <w:t xml:space="preserve">rtholog </w:t>
      </w:r>
      <w:r w:rsidR="6B8EC226" w:rsidRPr="00B91419">
        <w:rPr>
          <w:rFonts w:ascii="Times New Roman" w:eastAsiaTheme="minorEastAsia" w:hAnsi="Times New Roman" w:cs="Times New Roman"/>
          <w:sz w:val="24"/>
          <w:szCs w:val="24"/>
          <w:lang w:val="en-GB"/>
        </w:rPr>
        <w:t>genes with evidence for positive selection. The gene</w:t>
      </w:r>
      <w:r w:rsidR="5AB86CAC" w:rsidRPr="00B91419">
        <w:rPr>
          <w:rFonts w:ascii="Times New Roman" w:eastAsiaTheme="minorEastAsia" w:hAnsi="Times New Roman" w:cs="Times New Roman"/>
          <w:sz w:val="24"/>
          <w:szCs w:val="24"/>
          <w:lang w:val="en-GB"/>
        </w:rPr>
        <w:t xml:space="preserve"> ortholog</w:t>
      </w:r>
      <w:r w:rsidR="6B8EC226" w:rsidRPr="00B91419">
        <w:rPr>
          <w:rFonts w:ascii="Times New Roman" w:eastAsiaTheme="minorEastAsia" w:hAnsi="Times New Roman" w:cs="Times New Roman"/>
          <w:sz w:val="24"/>
          <w:szCs w:val="24"/>
          <w:lang w:val="en-GB"/>
        </w:rPr>
        <w:t xml:space="preserve"> identification, </w:t>
      </w:r>
      <w:proofErr w:type="spellStart"/>
      <w:r w:rsidR="6B8EC226" w:rsidRPr="00B91419">
        <w:rPr>
          <w:rFonts w:ascii="Times New Roman" w:eastAsiaTheme="minorEastAsia" w:hAnsi="Times New Roman" w:cs="Times New Roman"/>
          <w:sz w:val="24"/>
          <w:szCs w:val="24"/>
          <w:lang w:val="en-GB"/>
        </w:rPr>
        <w:t>dN</w:t>
      </w:r>
      <w:proofErr w:type="spellEnd"/>
      <w:r w:rsidR="6B8EC226" w:rsidRPr="00B91419">
        <w:rPr>
          <w:rFonts w:ascii="Times New Roman" w:eastAsiaTheme="minorEastAsia" w:hAnsi="Times New Roman" w:cs="Times New Roman"/>
          <w:sz w:val="24"/>
          <w:szCs w:val="24"/>
          <w:lang w:val="en-GB"/>
        </w:rPr>
        <w:t>/</w:t>
      </w:r>
      <w:proofErr w:type="spellStart"/>
      <w:r w:rsidR="6B8EC226" w:rsidRPr="00B91419">
        <w:rPr>
          <w:rFonts w:ascii="Times New Roman" w:eastAsiaTheme="minorEastAsia" w:hAnsi="Times New Roman" w:cs="Times New Roman"/>
          <w:sz w:val="24"/>
          <w:szCs w:val="24"/>
          <w:lang w:val="en-GB"/>
        </w:rPr>
        <w:t>dS</w:t>
      </w:r>
      <w:proofErr w:type="spellEnd"/>
      <w:r w:rsidR="6B8EC226" w:rsidRPr="00B91419">
        <w:rPr>
          <w:rFonts w:ascii="Times New Roman" w:eastAsiaTheme="minorEastAsia" w:hAnsi="Times New Roman" w:cs="Times New Roman"/>
          <w:sz w:val="24"/>
          <w:szCs w:val="24"/>
          <w:lang w:val="en-GB"/>
        </w:rPr>
        <w:t xml:space="preserve"> values (ω), and </w:t>
      </w:r>
      <w:r w:rsidR="64C0929A" w:rsidRPr="00B91419">
        <w:rPr>
          <w:rFonts w:ascii="Times New Roman" w:eastAsiaTheme="minorEastAsia" w:hAnsi="Times New Roman" w:cs="Times New Roman"/>
          <w:sz w:val="24"/>
          <w:szCs w:val="24"/>
          <w:lang w:val="en-GB"/>
        </w:rPr>
        <w:t>genome with</w:t>
      </w:r>
      <w:r w:rsidR="51777D24" w:rsidRPr="00B91419">
        <w:rPr>
          <w:rFonts w:ascii="Times New Roman" w:eastAsiaTheme="minorEastAsia" w:hAnsi="Times New Roman" w:cs="Times New Roman"/>
          <w:sz w:val="24"/>
          <w:szCs w:val="24"/>
          <w:lang w:val="en-GB"/>
        </w:rPr>
        <w:t xml:space="preserve"> gene </w:t>
      </w:r>
      <w:r w:rsidR="6B8EC226" w:rsidRPr="00B91419">
        <w:rPr>
          <w:rFonts w:ascii="Times New Roman" w:eastAsiaTheme="minorEastAsia" w:hAnsi="Times New Roman" w:cs="Times New Roman"/>
          <w:sz w:val="24"/>
          <w:szCs w:val="24"/>
          <w:lang w:val="en-GB"/>
        </w:rPr>
        <w:t>under positive selection</w:t>
      </w:r>
      <w:r w:rsidR="1AA40E54" w:rsidRPr="00B91419">
        <w:rPr>
          <w:rFonts w:ascii="Times New Roman" w:eastAsiaTheme="minorEastAsia" w:hAnsi="Times New Roman" w:cs="Times New Roman"/>
          <w:sz w:val="24"/>
          <w:szCs w:val="24"/>
          <w:lang w:val="en-GB"/>
        </w:rPr>
        <w:t xml:space="preserve"> is shown</w:t>
      </w:r>
      <w:r w:rsidR="6B8EC226" w:rsidRPr="00B91419">
        <w:rPr>
          <w:rFonts w:ascii="Times New Roman" w:eastAsiaTheme="minorEastAsia" w:hAnsi="Times New Roman" w:cs="Times New Roman"/>
          <w:sz w:val="24"/>
          <w:szCs w:val="24"/>
          <w:lang w:val="en-GB"/>
        </w:rPr>
        <w:t xml:space="preserve">. Both p-values and FDR corrected p-values </w:t>
      </w:r>
      <w:r w:rsidR="40C4DD65" w:rsidRPr="00B91419">
        <w:rPr>
          <w:rFonts w:ascii="Times New Roman" w:eastAsiaTheme="minorEastAsia" w:hAnsi="Times New Roman" w:cs="Times New Roman"/>
          <w:sz w:val="24"/>
          <w:szCs w:val="24"/>
          <w:lang w:val="en-GB"/>
        </w:rPr>
        <w:t xml:space="preserve">is shown </w:t>
      </w:r>
      <w:r w:rsidR="4DFA6CC0" w:rsidRPr="00B91419">
        <w:rPr>
          <w:rFonts w:ascii="Times New Roman" w:eastAsiaTheme="minorEastAsia" w:hAnsi="Times New Roman" w:cs="Times New Roman"/>
          <w:sz w:val="24"/>
          <w:szCs w:val="24"/>
          <w:lang w:val="en-GB"/>
        </w:rPr>
        <w:t>reported</w:t>
      </w:r>
      <w:r w:rsidR="6B8EC226" w:rsidRPr="00B91419">
        <w:rPr>
          <w:rFonts w:ascii="Times New Roman" w:eastAsiaTheme="minorEastAsia" w:hAnsi="Times New Roman" w:cs="Times New Roman"/>
          <w:sz w:val="24"/>
          <w:szCs w:val="24"/>
          <w:lang w:val="en-GB"/>
        </w:rPr>
        <w:t>. If more than one branch or node was under positive selection, only the highest p-value is given</w:t>
      </w:r>
      <w:r w:rsidR="6A4A66D2" w:rsidRPr="00B91419">
        <w:rPr>
          <w:rFonts w:ascii="Times New Roman" w:eastAsiaTheme="minorEastAsia" w:hAnsi="Times New Roman" w:cs="Times New Roman"/>
          <w:color w:val="000000" w:themeColor="text1"/>
          <w:sz w:val="24"/>
          <w:szCs w:val="24"/>
          <w:lang w:val="en-GB"/>
        </w:rPr>
        <w:t>.</w:t>
      </w:r>
      <w:r w:rsidR="00641583" w:rsidRPr="00B91419">
        <w:rPr>
          <w:rFonts w:ascii="Times New Roman" w:eastAsiaTheme="minorEastAsia" w:hAnsi="Times New Roman" w:cs="Times New Roman"/>
          <w:i/>
          <w:iCs/>
          <w:color w:val="000000" w:themeColor="text1"/>
          <w:sz w:val="24"/>
          <w:szCs w:val="24"/>
          <w:lang w:val="en-GB"/>
        </w:rPr>
        <w:t xml:space="preserve"> </w:t>
      </w:r>
    </w:p>
    <w:p w14:paraId="184E5282" w14:textId="70A5F3D7" w:rsidR="5AD16174" w:rsidRPr="00B91419" w:rsidRDefault="00641583" w:rsidP="2FE3AA83">
      <w:pPr>
        <w:pStyle w:val="NoSpacing"/>
        <w:spacing w:line="276" w:lineRule="auto"/>
        <w:jc w:val="both"/>
        <w:rPr>
          <w:rFonts w:ascii="Times New Roman" w:eastAsiaTheme="minorEastAsia" w:hAnsi="Times New Roman" w:cs="Times New Roman"/>
          <w:sz w:val="24"/>
          <w:szCs w:val="24"/>
          <w:lang w:val="en-GB"/>
        </w:rPr>
      </w:pPr>
      <w:r w:rsidRPr="00B91419">
        <w:rPr>
          <w:rFonts w:ascii="Times New Roman" w:eastAsiaTheme="minorEastAsia" w:hAnsi="Times New Roman" w:cs="Times New Roman"/>
          <w:i/>
          <w:iCs/>
          <w:color w:val="000000" w:themeColor="text1"/>
          <w:sz w:val="24"/>
          <w:szCs w:val="24"/>
          <w:lang w:val="en-GB"/>
        </w:rPr>
        <w:t>Available as a separate Excel file</w:t>
      </w:r>
      <w:r w:rsidR="003428F0" w:rsidRPr="00B91419">
        <w:rPr>
          <w:rFonts w:ascii="Times New Roman" w:eastAsiaTheme="minorEastAsia" w:hAnsi="Times New Roman" w:cs="Times New Roman"/>
          <w:color w:val="000000" w:themeColor="text1"/>
          <w:sz w:val="24"/>
          <w:szCs w:val="24"/>
          <w:lang w:val="en-GB"/>
        </w:rPr>
        <w:t>.</w:t>
      </w:r>
    </w:p>
    <w:p w14:paraId="1B344216" w14:textId="011F88BA" w:rsidR="24E60298" w:rsidRPr="00B91419" w:rsidRDefault="24E60298" w:rsidP="24E60298">
      <w:pPr>
        <w:pStyle w:val="NoSpacing"/>
        <w:spacing w:line="276" w:lineRule="auto"/>
        <w:jc w:val="both"/>
        <w:rPr>
          <w:rFonts w:ascii="Times New Roman" w:eastAsiaTheme="minorEastAsia" w:hAnsi="Times New Roman" w:cs="Times New Roman"/>
          <w:b/>
          <w:bCs/>
          <w:color w:val="000000" w:themeColor="text1"/>
          <w:sz w:val="24"/>
          <w:szCs w:val="24"/>
          <w:lang w:val="en-GB"/>
        </w:rPr>
      </w:pPr>
    </w:p>
    <w:p w14:paraId="7FC8E990" w14:textId="77777777" w:rsidR="00B91419" w:rsidRDefault="00EA76F0" w:rsidP="24E60298">
      <w:pPr>
        <w:pStyle w:val="NoSpacing"/>
        <w:spacing w:line="276" w:lineRule="auto"/>
        <w:jc w:val="both"/>
        <w:rPr>
          <w:rFonts w:ascii="Times New Roman" w:eastAsiaTheme="minorEastAsia" w:hAnsi="Times New Roman" w:cs="Times New Roman"/>
          <w:sz w:val="24"/>
          <w:szCs w:val="24"/>
          <w:lang w:val="en-GB"/>
        </w:rPr>
      </w:pPr>
      <w:r w:rsidRPr="00B91419">
        <w:rPr>
          <w:rFonts w:ascii="Times New Roman" w:eastAsiaTheme="minorEastAsia" w:hAnsi="Times New Roman" w:cs="Times New Roman"/>
          <w:b/>
          <w:bCs/>
          <w:sz w:val="24"/>
          <w:szCs w:val="24"/>
          <w:lang w:val="en-GB"/>
        </w:rPr>
        <w:t>Table S12.</w:t>
      </w:r>
      <w:r w:rsidRPr="00B91419">
        <w:rPr>
          <w:rFonts w:ascii="Times New Roman" w:eastAsiaTheme="minorEastAsia" w:hAnsi="Times New Roman" w:cs="Times New Roman"/>
          <w:sz w:val="24"/>
          <w:szCs w:val="24"/>
          <w:lang w:val="en-GB"/>
        </w:rPr>
        <w:t xml:space="preserve"> O</w:t>
      </w:r>
      <w:r w:rsidR="000E4E5F" w:rsidRPr="00B91419">
        <w:rPr>
          <w:rFonts w:ascii="Times New Roman" w:eastAsiaTheme="minorEastAsia" w:hAnsi="Times New Roman" w:cs="Times New Roman"/>
          <w:sz w:val="24"/>
          <w:szCs w:val="24"/>
          <w:lang w:val="en-GB"/>
        </w:rPr>
        <w:t xml:space="preserve">verview of </w:t>
      </w:r>
      <w:r w:rsidR="00683767" w:rsidRPr="00B91419">
        <w:rPr>
          <w:rFonts w:ascii="Times New Roman" w:eastAsiaTheme="minorEastAsia" w:hAnsi="Times New Roman" w:cs="Times New Roman"/>
          <w:sz w:val="24"/>
          <w:szCs w:val="24"/>
          <w:lang w:val="en-GB"/>
        </w:rPr>
        <w:t xml:space="preserve">genes in the 25 GCFs </w:t>
      </w:r>
      <w:r w:rsidR="00641583" w:rsidRPr="00B91419">
        <w:rPr>
          <w:rFonts w:ascii="Times New Roman" w:eastAsiaTheme="minorEastAsia" w:hAnsi="Times New Roman" w:cs="Times New Roman"/>
          <w:sz w:val="24"/>
          <w:szCs w:val="24"/>
          <w:lang w:val="en-GB"/>
        </w:rPr>
        <w:t xml:space="preserve">that were </w:t>
      </w:r>
      <w:r w:rsidR="00683767" w:rsidRPr="00B91419">
        <w:rPr>
          <w:rFonts w:ascii="Times New Roman" w:eastAsiaTheme="minorEastAsia" w:hAnsi="Times New Roman" w:cs="Times New Roman"/>
          <w:sz w:val="24"/>
          <w:szCs w:val="24"/>
          <w:lang w:val="en-GB"/>
        </w:rPr>
        <w:t xml:space="preserve">evaluated for positive selection. </w:t>
      </w:r>
      <w:r w:rsidR="00025907" w:rsidRPr="00B91419">
        <w:rPr>
          <w:rFonts w:ascii="Times New Roman" w:eastAsiaTheme="minorEastAsia" w:hAnsi="Times New Roman" w:cs="Times New Roman"/>
          <w:sz w:val="24"/>
          <w:szCs w:val="24"/>
          <w:lang w:val="en-GB"/>
        </w:rPr>
        <w:t xml:space="preserve">The table show </w:t>
      </w:r>
      <w:r w:rsidR="00F93961" w:rsidRPr="00B91419">
        <w:rPr>
          <w:rFonts w:ascii="Times New Roman" w:eastAsiaTheme="minorEastAsia" w:hAnsi="Times New Roman" w:cs="Times New Roman"/>
          <w:sz w:val="24"/>
          <w:szCs w:val="24"/>
          <w:lang w:val="en-GB"/>
        </w:rPr>
        <w:t xml:space="preserve">both </w:t>
      </w:r>
      <w:r w:rsidR="00025907" w:rsidRPr="00B91419">
        <w:rPr>
          <w:rFonts w:ascii="Times New Roman" w:eastAsiaTheme="minorEastAsia" w:hAnsi="Times New Roman" w:cs="Times New Roman"/>
          <w:sz w:val="24"/>
          <w:szCs w:val="24"/>
          <w:lang w:val="en-GB"/>
        </w:rPr>
        <w:t>the number of individual gene groups</w:t>
      </w:r>
      <w:r w:rsidR="00F93961" w:rsidRPr="00B91419">
        <w:rPr>
          <w:rFonts w:ascii="Times New Roman" w:eastAsiaTheme="minorEastAsia" w:hAnsi="Times New Roman" w:cs="Times New Roman"/>
          <w:sz w:val="24"/>
          <w:szCs w:val="24"/>
          <w:lang w:val="en-GB"/>
        </w:rPr>
        <w:t xml:space="preserve"> and total number of genes</w:t>
      </w:r>
      <w:r w:rsidR="00025907" w:rsidRPr="00B91419">
        <w:rPr>
          <w:rFonts w:ascii="Times New Roman" w:eastAsiaTheme="minorEastAsia" w:hAnsi="Times New Roman" w:cs="Times New Roman"/>
          <w:sz w:val="24"/>
          <w:szCs w:val="24"/>
          <w:lang w:val="en-GB"/>
        </w:rPr>
        <w:t xml:space="preserve"> within each GCFs </w:t>
      </w:r>
      <w:r w:rsidR="00210B15" w:rsidRPr="00B91419">
        <w:rPr>
          <w:rFonts w:ascii="Times New Roman" w:eastAsiaTheme="minorEastAsia" w:hAnsi="Times New Roman" w:cs="Times New Roman"/>
          <w:sz w:val="24"/>
          <w:szCs w:val="24"/>
          <w:lang w:val="en-GB"/>
        </w:rPr>
        <w:t xml:space="preserve">that were analysed. Further the percentage of positive selection </w:t>
      </w:r>
      <w:r w:rsidR="00274878" w:rsidRPr="00B91419">
        <w:rPr>
          <w:rFonts w:ascii="Times New Roman" w:eastAsiaTheme="minorEastAsia" w:hAnsi="Times New Roman" w:cs="Times New Roman"/>
          <w:sz w:val="24"/>
          <w:szCs w:val="24"/>
          <w:lang w:val="en-GB"/>
        </w:rPr>
        <w:t xml:space="preserve">within each GCF </w:t>
      </w:r>
      <w:r w:rsidR="00210B15" w:rsidRPr="00B91419">
        <w:rPr>
          <w:rFonts w:ascii="Times New Roman" w:eastAsiaTheme="minorEastAsia" w:hAnsi="Times New Roman" w:cs="Times New Roman"/>
          <w:sz w:val="24"/>
          <w:szCs w:val="24"/>
          <w:lang w:val="en-GB"/>
        </w:rPr>
        <w:t xml:space="preserve">is calculated. </w:t>
      </w:r>
    </w:p>
    <w:p w14:paraId="72D18415" w14:textId="757760C9" w:rsidR="00440AB9" w:rsidRPr="00B91419" w:rsidRDefault="00641583" w:rsidP="24E60298">
      <w:pPr>
        <w:pStyle w:val="NoSpacing"/>
        <w:spacing w:line="276" w:lineRule="auto"/>
        <w:jc w:val="both"/>
        <w:rPr>
          <w:rFonts w:ascii="Times New Roman" w:eastAsiaTheme="minorEastAsia" w:hAnsi="Times New Roman" w:cs="Times New Roman"/>
          <w:sz w:val="24"/>
          <w:szCs w:val="24"/>
          <w:lang w:val="en-GB"/>
        </w:rPr>
      </w:pPr>
      <w:r w:rsidRPr="00B91419">
        <w:rPr>
          <w:rFonts w:ascii="Times New Roman" w:eastAsiaTheme="minorEastAsia" w:hAnsi="Times New Roman" w:cs="Times New Roman"/>
          <w:i/>
          <w:iCs/>
          <w:color w:val="000000" w:themeColor="text1"/>
          <w:sz w:val="24"/>
          <w:szCs w:val="24"/>
          <w:lang w:val="en-GB"/>
        </w:rPr>
        <w:t>Available as a separate Excel file.</w:t>
      </w:r>
    </w:p>
    <w:p w14:paraId="34C3D7DA" w14:textId="77777777" w:rsidR="00440AB9" w:rsidRPr="00B91419" w:rsidRDefault="00440AB9" w:rsidP="24E60298">
      <w:pPr>
        <w:pStyle w:val="NoSpacing"/>
        <w:spacing w:line="276" w:lineRule="auto"/>
        <w:jc w:val="both"/>
        <w:rPr>
          <w:rFonts w:ascii="Times New Roman" w:eastAsiaTheme="minorEastAsia" w:hAnsi="Times New Roman" w:cs="Times New Roman"/>
          <w:b/>
          <w:bCs/>
          <w:color w:val="000000" w:themeColor="text1"/>
          <w:sz w:val="24"/>
          <w:szCs w:val="24"/>
          <w:lang w:val="en-GB"/>
        </w:rPr>
      </w:pPr>
    </w:p>
    <w:p w14:paraId="24E07877" w14:textId="77777777" w:rsidR="00440AB9" w:rsidRPr="00B91419" w:rsidRDefault="00440AB9" w:rsidP="24E60298">
      <w:pPr>
        <w:pStyle w:val="NoSpacing"/>
        <w:spacing w:line="276" w:lineRule="auto"/>
        <w:jc w:val="both"/>
        <w:rPr>
          <w:rFonts w:ascii="Times New Roman" w:eastAsiaTheme="minorEastAsia" w:hAnsi="Times New Roman" w:cs="Times New Roman"/>
          <w:b/>
          <w:bCs/>
          <w:color w:val="000000" w:themeColor="text1"/>
          <w:sz w:val="24"/>
          <w:szCs w:val="24"/>
          <w:lang w:val="en-GB"/>
        </w:rPr>
      </w:pPr>
    </w:p>
    <w:p w14:paraId="36E01C67" w14:textId="77777777" w:rsidR="00440AB9" w:rsidRPr="00B91419" w:rsidRDefault="00440AB9" w:rsidP="24E60298">
      <w:pPr>
        <w:pStyle w:val="NoSpacing"/>
        <w:spacing w:line="276" w:lineRule="auto"/>
        <w:jc w:val="both"/>
        <w:rPr>
          <w:rFonts w:ascii="Times New Roman" w:eastAsiaTheme="minorEastAsia" w:hAnsi="Times New Roman" w:cs="Times New Roman"/>
          <w:b/>
          <w:bCs/>
          <w:color w:val="000000" w:themeColor="text1"/>
          <w:sz w:val="24"/>
          <w:szCs w:val="24"/>
          <w:lang w:val="en-GB"/>
        </w:rPr>
      </w:pPr>
    </w:p>
    <w:p w14:paraId="1584BA46" w14:textId="77777777" w:rsidR="00440AB9" w:rsidRPr="00B91419" w:rsidRDefault="00440AB9" w:rsidP="24E60298">
      <w:pPr>
        <w:pStyle w:val="NoSpacing"/>
        <w:spacing w:line="276" w:lineRule="auto"/>
        <w:jc w:val="both"/>
        <w:rPr>
          <w:rFonts w:ascii="Times New Roman" w:eastAsiaTheme="minorEastAsia" w:hAnsi="Times New Roman" w:cs="Times New Roman"/>
          <w:b/>
          <w:bCs/>
          <w:color w:val="000000" w:themeColor="text1"/>
          <w:sz w:val="24"/>
          <w:szCs w:val="24"/>
          <w:lang w:val="en-GB"/>
        </w:rPr>
      </w:pPr>
    </w:p>
    <w:p w14:paraId="0C3E5037" w14:textId="77777777" w:rsidR="00440AB9" w:rsidRPr="00B91419" w:rsidRDefault="00440AB9" w:rsidP="24E60298">
      <w:pPr>
        <w:pStyle w:val="NoSpacing"/>
        <w:spacing w:line="276" w:lineRule="auto"/>
        <w:jc w:val="both"/>
        <w:rPr>
          <w:rFonts w:ascii="Times New Roman" w:eastAsiaTheme="minorEastAsia" w:hAnsi="Times New Roman" w:cs="Times New Roman"/>
          <w:b/>
          <w:bCs/>
          <w:color w:val="000000" w:themeColor="text1"/>
          <w:sz w:val="24"/>
          <w:szCs w:val="24"/>
          <w:lang w:val="en-GB"/>
        </w:rPr>
      </w:pPr>
    </w:p>
    <w:p w14:paraId="5CA7A9B9" w14:textId="77777777" w:rsidR="00440AB9" w:rsidRPr="00B91419" w:rsidRDefault="00440AB9" w:rsidP="24E60298">
      <w:pPr>
        <w:pStyle w:val="NoSpacing"/>
        <w:spacing w:line="276" w:lineRule="auto"/>
        <w:jc w:val="both"/>
        <w:rPr>
          <w:rFonts w:ascii="Times New Roman" w:eastAsiaTheme="minorEastAsia" w:hAnsi="Times New Roman" w:cs="Times New Roman"/>
          <w:b/>
          <w:bCs/>
          <w:color w:val="000000" w:themeColor="text1"/>
          <w:sz w:val="24"/>
          <w:szCs w:val="24"/>
          <w:lang w:val="en-GB"/>
        </w:rPr>
      </w:pPr>
    </w:p>
    <w:p w14:paraId="21B83FFA" w14:textId="77777777" w:rsidR="00440AB9" w:rsidRPr="00B91419" w:rsidRDefault="00440AB9" w:rsidP="24E60298">
      <w:pPr>
        <w:pStyle w:val="NoSpacing"/>
        <w:spacing w:line="276" w:lineRule="auto"/>
        <w:jc w:val="both"/>
        <w:rPr>
          <w:rFonts w:ascii="Times New Roman" w:eastAsiaTheme="minorEastAsia" w:hAnsi="Times New Roman" w:cs="Times New Roman"/>
          <w:b/>
          <w:bCs/>
          <w:color w:val="000000" w:themeColor="text1"/>
          <w:sz w:val="24"/>
          <w:szCs w:val="24"/>
          <w:lang w:val="en-GB"/>
        </w:rPr>
      </w:pPr>
    </w:p>
    <w:p w14:paraId="454173E8" w14:textId="77777777" w:rsidR="00440AB9" w:rsidRPr="00B91419" w:rsidRDefault="00440AB9" w:rsidP="24E60298">
      <w:pPr>
        <w:pStyle w:val="NoSpacing"/>
        <w:spacing w:line="276" w:lineRule="auto"/>
        <w:jc w:val="both"/>
        <w:rPr>
          <w:rFonts w:ascii="Times New Roman" w:eastAsiaTheme="minorEastAsia" w:hAnsi="Times New Roman" w:cs="Times New Roman"/>
          <w:color w:val="000000" w:themeColor="text1"/>
          <w:sz w:val="24"/>
          <w:szCs w:val="24"/>
          <w:lang w:val="en-GB"/>
        </w:rPr>
      </w:pPr>
    </w:p>
    <w:p w14:paraId="606F8550" w14:textId="6A86A2BE" w:rsidR="001546D1" w:rsidRPr="00B91419" w:rsidRDefault="000B7F4B" w:rsidP="001546D1">
      <w:pPr>
        <w:pStyle w:val="NoSpacing"/>
        <w:spacing w:line="276" w:lineRule="auto"/>
        <w:jc w:val="both"/>
        <w:rPr>
          <w:rFonts w:ascii="Times New Roman" w:eastAsiaTheme="minorEastAsia" w:hAnsi="Times New Roman" w:cs="Times New Roman"/>
          <w:color w:val="000000" w:themeColor="text1"/>
          <w:sz w:val="24"/>
          <w:szCs w:val="24"/>
          <w:lang w:val="en-GB"/>
        </w:rPr>
      </w:pPr>
      <w:r w:rsidRPr="00B91419">
        <w:rPr>
          <w:rFonts w:ascii="Times New Roman" w:eastAsiaTheme="minorEastAsia" w:hAnsi="Times New Roman" w:cs="Times New Roman"/>
          <w:noProof/>
          <w:color w:val="000000" w:themeColor="text1"/>
          <w:sz w:val="24"/>
          <w:szCs w:val="24"/>
          <w:lang w:val="en-GB"/>
        </w:rPr>
        <w:lastRenderedPageBreak/>
        <w:drawing>
          <wp:anchor distT="0" distB="0" distL="114300" distR="114300" simplePos="0" relativeHeight="251658240" behindDoc="0" locked="0" layoutInCell="1" allowOverlap="1" wp14:anchorId="30567CD3" wp14:editId="5D239A34">
            <wp:simplePos x="0" y="0"/>
            <wp:positionH relativeFrom="margin">
              <wp:align>center</wp:align>
            </wp:positionH>
            <wp:positionV relativeFrom="paragraph">
              <wp:posOffset>0</wp:posOffset>
            </wp:positionV>
            <wp:extent cx="6681600" cy="7657649"/>
            <wp:effectExtent l="0" t="0" r="5080" b="635"/>
            <wp:wrapSquare wrapText="bothSides"/>
            <wp:docPr id="139484717" name="Picture 139484717"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84717" name="Picture 5" descr="A screenshot of a computer pro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681600" cy="7657649"/>
                    </a:xfrm>
                    <a:prstGeom prst="rect">
                      <a:avLst/>
                    </a:prstGeom>
                  </pic:spPr>
                </pic:pic>
              </a:graphicData>
            </a:graphic>
            <wp14:sizeRelH relativeFrom="page">
              <wp14:pctWidth>0</wp14:pctWidth>
            </wp14:sizeRelH>
            <wp14:sizeRelV relativeFrom="page">
              <wp14:pctHeight>0</wp14:pctHeight>
            </wp14:sizeRelV>
          </wp:anchor>
        </w:drawing>
      </w:r>
      <w:r w:rsidR="001546D1" w:rsidRPr="00B91419">
        <w:rPr>
          <w:rFonts w:ascii="Times New Roman" w:eastAsiaTheme="minorEastAsia" w:hAnsi="Times New Roman" w:cs="Times New Roman"/>
          <w:b/>
          <w:bCs/>
          <w:color w:val="000000" w:themeColor="text1"/>
          <w:sz w:val="24"/>
          <w:szCs w:val="24"/>
          <w:lang w:val="en-GB"/>
        </w:rPr>
        <w:t xml:space="preserve">Figure S1. </w:t>
      </w:r>
      <w:r w:rsidR="001546D1" w:rsidRPr="00B91419">
        <w:rPr>
          <w:rFonts w:ascii="Times New Roman" w:eastAsiaTheme="minorEastAsia" w:hAnsi="Times New Roman" w:cs="Times New Roman"/>
          <w:color w:val="000000" w:themeColor="text1"/>
          <w:sz w:val="24"/>
          <w:szCs w:val="24"/>
          <w:lang w:val="en-GB"/>
        </w:rPr>
        <w:t>Phylogenetic trees of the two siderophore core enzymes. Genes from BGCs initially separated into GCF2b are marked with red. All sequences were aligned using MUSCLE in Geneious Prime. Phylogenetic trees were built using RAXML, following the Algorithm Rapid bootstrapping and search for best-scoring maximum likelihood tree.</w:t>
      </w:r>
    </w:p>
    <w:p w14:paraId="0EF64717" w14:textId="77777777" w:rsidR="00440AB9" w:rsidRPr="00B91419" w:rsidRDefault="00440AB9" w:rsidP="24E60298">
      <w:pPr>
        <w:pStyle w:val="NoSpacing"/>
        <w:spacing w:line="276" w:lineRule="auto"/>
        <w:jc w:val="both"/>
        <w:rPr>
          <w:rFonts w:ascii="Times New Roman" w:eastAsiaTheme="minorEastAsia" w:hAnsi="Times New Roman" w:cs="Times New Roman"/>
          <w:color w:val="000000" w:themeColor="text1"/>
          <w:sz w:val="24"/>
          <w:szCs w:val="24"/>
          <w:lang w:val="en-GB"/>
        </w:rPr>
      </w:pPr>
    </w:p>
    <w:p w14:paraId="5E9C00B5" w14:textId="77777777" w:rsidR="00440AB9" w:rsidRPr="00B91419" w:rsidRDefault="00440AB9" w:rsidP="24E60298">
      <w:pPr>
        <w:pStyle w:val="NoSpacing"/>
        <w:spacing w:line="276" w:lineRule="auto"/>
        <w:jc w:val="both"/>
        <w:rPr>
          <w:rFonts w:ascii="Times New Roman" w:eastAsiaTheme="minorEastAsia" w:hAnsi="Times New Roman" w:cs="Times New Roman"/>
          <w:color w:val="000000" w:themeColor="text1"/>
          <w:sz w:val="24"/>
          <w:szCs w:val="24"/>
          <w:lang w:val="en-GB"/>
        </w:rPr>
      </w:pPr>
    </w:p>
    <w:p w14:paraId="5DECB8F0" w14:textId="77777777" w:rsidR="00440AB9" w:rsidRPr="00B91419" w:rsidRDefault="00440AB9" w:rsidP="24E60298">
      <w:pPr>
        <w:pStyle w:val="NoSpacing"/>
        <w:spacing w:line="276" w:lineRule="auto"/>
        <w:jc w:val="both"/>
        <w:rPr>
          <w:rFonts w:ascii="Times New Roman" w:eastAsiaTheme="minorEastAsia" w:hAnsi="Times New Roman" w:cs="Times New Roman"/>
          <w:color w:val="000000" w:themeColor="text1"/>
          <w:sz w:val="24"/>
          <w:szCs w:val="24"/>
          <w:lang w:val="en-GB"/>
        </w:rPr>
      </w:pPr>
    </w:p>
    <w:p w14:paraId="08E29C6C" w14:textId="77777777" w:rsidR="00440AB9" w:rsidRPr="00B91419" w:rsidRDefault="00440AB9" w:rsidP="24E60298">
      <w:pPr>
        <w:pStyle w:val="NoSpacing"/>
        <w:spacing w:line="276" w:lineRule="auto"/>
        <w:jc w:val="both"/>
        <w:rPr>
          <w:rFonts w:ascii="Times New Roman" w:eastAsiaTheme="minorEastAsia" w:hAnsi="Times New Roman" w:cs="Times New Roman"/>
          <w:color w:val="000000" w:themeColor="text1"/>
          <w:sz w:val="24"/>
          <w:szCs w:val="24"/>
          <w:lang w:val="en-GB"/>
        </w:rPr>
      </w:pPr>
    </w:p>
    <w:p w14:paraId="2B456839" w14:textId="2138895D" w:rsidR="24E60298" w:rsidRPr="00B91419" w:rsidRDefault="24E60298" w:rsidP="24E60298">
      <w:pPr>
        <w:pStyle w:val="NoSpacing"/>
        <w:spacing w:line="276" w:lineRule="auto"/>
        <w:jc w:val="both"/>
        <w:rPr>
          <w:rFonts w:ascii="Times New Roman" w:eastAsiaTheme="minorEastAsia" w:hAnsi="Times New Roman" w:cs="Times New Roman"/>
          <w:color w:val="000000" w:themeColor="text1"/>
          <w:sz w:val="24"/>
          <w:szCs w:val="24"/>
          <w:lang w:val="en-GB"/>
        </w:rPr>
      </w:pPr>
    </w:p>
    <w:p w14:paraId="67EBFD91" w14:textId="4158245F" w:rsidR="00440AB9" w:rsidRPr="00B91419" w:rsidRDefault="00440AB9" w:rsidP="00440AB9">
      <w:pPr>
        <w:pStyle w:val="NoSpacing"/>
        <w:spacing w:line="276" w:lineRule="auto"/>
        <w:jc w:val="center"/>
        <w:rPr>
          <w:rFonts w:ascii="Times New Roman" w:eastAsiaTheme="minorEastAsia" w:hAnsi="Times New Roman" w:cs="Times New Roman"/>
          <w:color w:val="000000" w:themeColor="text1"/>
          <w:sz w:val="24"/>
          <w:szCs w:val="24"/>
          <w:lang w:val="en-GB"/>
        </w:rPr>
      </w:pPr>
      <w:r w:rsidRPr="00B91419">
        <w:rPr>
          <w:rFonts w:ascii="Times New Roman" w:eastAsiaTheme="minorEastAsia" w:hAnsi="Times New Roman" w:cs="Times New Roman"/>
          <w:noProof/>
          <w:color w:val="000000" w:themeColor="text1"/>
          <w:sz w:val="24"/>
          <w:szCs w:val="24"/>
          <w:lang w:val="en-GB"/>
        </w:rPr>
        <w:lastRenderedPageBreak/>
        <w:drawing>
          <wp:inline distT="0" distB="0" distL="0" distR="0" wp14:anchorId="6D782268" wp14:editId="68D7E104">
            <wp:extent cx="3771900" cy="8611004"/>
            <wp:effectExtent l="0" t="0" r="0" b="0"/>
            <wp:docPr id="881006906" name="Picture 881006906"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006906" name="Picture 6" descr="A close-up of a documen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78146" cy="8625264"/>
                    </a:xfrm>
                    <a:prstGeom prst="rect">
                      <a:avLst/>
                    </a:prstGeom>
                  </pic:spPr>
                </pic:pic>
              </a:graphicData>
            </a:graphic>
          </wp:inline>
        </w:drawing>
      </w:r>
    </w:p>
    <w:p w14:paraId="0DB4476B" w14:textId="364E079B" w:rsidR="001546D1" w:rsidRPr="00B91419" w:rsidRDefault="001546D1" w:rsidP="001546D1">
      <w:pPr>
        <w:pStyle w:val="NoSpacing"/>
        <w:spacing w:line="276" w:lineRule="auto"/>
        <w:jc w:val="both"/>
        <w:rPr>
          <w:rFonts w:ascii="Times New Roman" w:eastAsiaTheme="minorEastAsia" w:hAnsi="Times New Roman" w:cs="Times New Roman"/>
          <w:b/>
          <w:bCs/>
          <w:color w:val="000000" w:themeColor="text1"/>
          <w:sz w:val="24"/>
          <w:szCs w:val="24"/>
          <w:lang w:val="en-GB"/>
        </w:rPr>
      </w:pPr>
      <w:r w:rsidRPr="00B91419">
        <w:rPr>
          <w:rFonts w:ascii="Times New Roman" w:eastAsiaTheme="minorEastAsia" w:hAnsi="Times New Roman" w:cs="Times New Roman"/>
          <w:b/>
          <w:bCs/>
          <w:color w:val="000000" w:themeColor="text1"/>
          <w:sz w:val="24"/>
          <w:szCs w:val="24"/>
          <w:lang w:val="en-GB"/>
        </w:rPr>
        <w:t xml:space="preserve">Figure S2. </w:t>
      </w:r>
      <w:r w:rsidRPr="00B91419">
        <w:rPr>
          <w:rFonts w:ascii="Times New Roman" w:eastAsiaTheme="minorEastAsia" w:hAnsi="Times New Roman" w:cs="Times New Roman"/>
          <w:color w:val="000000" w:themeColor="text1"/>
          <w:sz w:val="24"/>
          <w:szCs w:val="24"/>
          <w:lang w:val="en-GB"/>
        </w:rPr>
        <w:t>Phylogenetic trees of the two siderophore core enzymes. Genes from BGCs initially separated into GCF5b are marked with blue. All sequences were aligned using MUSCLE in Geneious Prime. Phylogenetic trees were built using RAXML, following the Algorithm Rapid bootstrapping and search for best-scoring maximum likelihood tree</w:t>
      </w:r>
      <w:r w:rsidR="00B91419">
        <w:rPr>
          <w:rFonts w:ascii="Times New Roman" w:eastAsiaTheme="minorEastAsia" w:hAnsi="Times New Roman" w:cs="Times New Roman"/>
          <w:color w:val="000000" w:themeColor="text1"/>
          <w:sz w:val="24"/>
          <w:szCs w:val="24"/>
          <w:lang w:val="en-GB"/>
        </w:rPr>
        <w:t>.</w:t>
      </w:r>
    </w:p>
    <w:p w14:paraId="0370D8EA" w14:textId="406DCEDA" w:rsidR="00440AB9" w:rsidRPr="00B91419" w:rsidRDefault="00BF3846" w:rsidP="24E60298">
      <w:pPr>
        <w:pStyle w:val="NoSpacing"/>
        <w:spacing w:line="276" w:lineRule="auto"/>
        <w:jc w:val="both"/>
        <w:rPr>
          <w:rFonts w:ascii="Times New Roman" w:eastAsiaTheme="minorEastAsia" w:hAnsi="Times New Roman" w:cs="Times New Roman"/>
          <w:color w:val="000000" w:themeColor="text1"/>
          <w:sz w:val="24"/>
          <w:szCs w:val="24"/>
          <w:lang w:val="en-GB"/>
        </w:rPr>
      </w:pPr>
      <w:r w:rsidRPr="00B91419">
        <w:rPr>
          <w:rFonts w:ascii="Times New Roman" w:hAnsi="Times New Roman" w:cs="Times New Roman"/>
          <w:noProof/>
          <w:sz w:val="24"/>
          <w:szCs w:val="24"/>
          <w:lang w:val="en-GB"/>
        </w:rPr>
        <w:lastRenderedPageBreak/>
        <w:drawing>
          <wp:anchor distT="0" distB="0" distL="114300" distR="114300" simplePos="0" relativeHeight="251658241" behindDoc="0" locked="0" layoutInCell="1" allowOverlap="1" wp14:anchorId="4AF5B4E5" wp14:editId="2E502485">
            <wp:simplePos x="0" y="0"/>
            <wp:positionH relativeFrom="margin">
              <wp:posOffset>38100</wp:posOffset>
            </wp:positionH>
            <wp:positionV relativeFrom="paragraph">
              <wp:posOffset>214630</wp:posOffset>
            </wp:positionV>
            <wp:extent cx="6616700" cy="4195445"/>
            <wp:effectExtent l="0" t="0" r="0" b="0"/>
            <wp:wrapSquare wrapText="bothSides"/>
            <wp:docPr id="873072542" name="Picture 873072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072542" name="Picture 87307254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16700" cy="4195445"/>
                    </a:xfrm>
                    <a:prstGeom prst="rect">
                      <a:avLst/>
                    </a:prstGeom>
                  </pic:spPr>
                </pic:pic>
              </a:graphicData>
            </a:graphic>
            <wp14:sizeRelH relativeFrom="page">
              <wp14:pctWidth>0</wp14:pctWidth>
            </wp14:sizeRelH>
            <wp14:sizeRelV relativeFrom="page">
              <wp14:pctHeight>0</wp14:pctHeight>
            </wp14:sizeRelV>
          </wp:anchor>
        </w:drawing>
      </w:r>
    </w:p>
    <w:p w14:paraId="36F77BFD" w14:textId="77777777" w:rsidR="001546D1" w:rsidRPr="00B91419" w:rsidRDefault="001546D1" w:rsidP="001546D1">
      <w:pPr>
        <w:jc w:val="both"/>
        <w:rPr>
          <w:rFonts w:ascii="Times New Roman" w:hAnsi="Times New Roman" w:cs="Times New Roman"/>
          <w:sz w:val="24"/>
          <w:szCs w:val="24"/>
          <w:lang w:val="en-GB"/>
        </w:rPr>
      </w:pPr>
      <w:r w:rsidRPr="00B91419">
        <w:rPr>
          <w:rFonts w:ascii="Times New Roman" w:hAnsi="Times New Roman" w:cs="Times New Roman"/>
          <w:b/>
          <w:bCs/>
          <w:sz w:val="24"/>
          <w:szCs w:val="24"/>
          <w:lang w:val="en-GB"/>
        </w:rPr>
        <w:t>Figure S3</w:t>
      </w:r>
      <w:r w:rsidRPr="00B91419">
        <w:rPr>
          <w:rFonts w:ascii="Times New Roman" w:hAnsi="Times New Roman" w:cs="Times New Roman"/>
          <w:sz w:val="24"/>
          <w:szCs w:val="24"/>
          <w:lang w:val="en-GB"/>
        </w:rPr>
        <w:t xml:space="preserve">: Consensus representation of BGCs based on GCFs with no or low evidence of positive selection. The number of species that contain a gene is indicated within the gene in the cluster, and genes are only shown if more than six genomes contain that gene. </w:t>
      </w:r>
      <w:r w:rsidRPr="00B91419">
        <w:rPr>
          <w:rFonts w:ascii="Times New Roman" w:eastAsia="Calibri" w:hAnsi="Times New Roman" w:cs="Times New Roman"/>
          <w:color w:val="000000" w:themeColor="text1"/>
          <w:sz w:val="24"/>
          <w:szCs w:val="24"/>
          <w:lang w:val="en-GB"/>
        </w:rPr>
        <w:t xml:space="preserve">GCFs are displayed as consensus representations of their contained BGCs. The number of species that contain a gene is indicated in the box denoting the gene in the cluster. The type of gene as assigned by </w:t>
      </w:r>
      <w:proofErr w:type="spellStart"/>
      <w:r w:rsidRPr="00B91419">
        <w:rPr>
          <w:rFonts w:ascii="Times New Roman" w:eastAsia="Calibri" w:hAnsi="Times New Roman" w:cs="Times New Roman"/>
          <w:color w:val="000000" w:themeColor="text1"/>
          <w:sz w:val="24"/>
          <w:szCs w:val="24"/>
          <w:lang w:val="en-GB"/>
        </w:rPr>
        <w:t>fungiSMASH</w:t>
      </w:r>
      <w:proofErr w:type="spellEnd"/>
      <w:r w:rsidRPr="00B91419">
        <w:rPr>
          <w:rFonts w:ascii="Times New Roman" w:eastAsia="Calibri" w:hAnsi="Times New Roman" w:cs="Times New Roman"/>
          <w:color w:val="000000" w:themeColor="text1"/>
          <w:sz w:val="24"/>
          <w:szCs w:val="24"/>
          <w:lang w:val="en-GB"/>
        </w:rPr>
        <w:t xml:space="preserve"> is indicated by colour.</w:t>
      </w:r>
      <w:r w:rsidRPr="00B91419">
        <w:rPr>
          <w:rFonts w:ascii="Times New Roman" w:eastAsia="Calibri" w:hAnsi="Times New Roman" w:cs="Times New Roman"/>
          <w:sz w:val="24"/>
          <w:szCs w:val="24"/>
          <w:lang w:val="en-GB"/>
        </w:rPr>
        <w:t xml:space="preserve"> </w:t>
      </w:r>
      <w:r w:rsidRPr="00B91419">
        <w:rPr>
          <w:rFonts w:ascii="Times New Roman" w:hAnsi="Times New Roman" w:cs="Times New Roman"/>
          <w:sz w:val="24"/>
          <w:szCs w:val="24"/>
          <w:lang w:val="en-GB"/>
        </w:rPr>
        <w:t>Genes with positive selection are indicated with asterisks. This is only noted if positive selection was present in 50% or more of the genomes for a given species. Significant levels for positive selection analyses are: * = p &lt; 0.05, ** = p &lt; 0.01, and *** = p &lt; 0.001.</w:t>
      </w:r>
    </w:p>
    <w:p w14:paraId="10CDF904" w14:textId="5FEBE20F" w:rsidR="24E60298" w:rsidRPr="00B91419" w:rsidRDefault="24E60298" w:rsidP="24E60298">
      <w:pPr>
        <w:jc w:val="both"/>
        <w:rPr>
          <w:rFonts w:ascii="Times New Roman" w:hAnsi="Times New Roman" w:cs="Times New Roman"/>
          <w:sz w:val="24"/>
          <w:szCs w:val="24"/>
          <w:lang w:val="en-GB"/>
        </w:rPr>
      </w:pPr>
    </w:p>
    <w:p w14:paraId="4A6DE18C" w14:textId="4E232AF2" w:rsidR="002E5880" w:rsidRPr="00B91419" w:rsidRDefault="002E5880" w:rsidP="24E60298">
      <w:pPr>
        <w:jc w:val="both"/>
        <w:rPr>
          <w:rFonts w:ascii="Times New Roman" w:hAnsi="Times New Roman" w:cs="Times New Roman"/>
          <w:b/>
          <w:bCs/>
          <w:sz w:val="24"/>
          <w:szCs w:val="24"/>
          <w:lang w:val="en-GB"/>
        </w:rPr>
      </w:pPr>
      <w:r w:rsidRPr="00B91419">
        <w:rPr>
          <w:rFonts w:ascii="Times New Roman" w:hAnsi="Times New Roman" w:cs="Times New Roman"/>
          <w:b/>
          <w:bCs/>
          <w:sz w:val="24"/>
          <w:szCs w:val="24"/>
          <w:lang w:val="en-GB"/>
        </w:rPr>
        <w:t>Supplementary reference</w:t>
      </w:r>
    </w:p>
    <w:p w14:paraId="643DC3B9" w14:textId="1B97B4E6" w:rsidR="00396604" w:rsidRPr="00B91419" w:rsidRDefault="00D74666" w:rsidP="00B91419">
      <w:pPr>
        <w:pStyle w:val="ListParagraph"/>
        <w:numPr>
          <w:ilvl w:val="0"/>
          <w:numId w:val="3"/>
        </w:numPr>
        <w:rPr>
          <w:rFonts w:ascii="Times New Roman" w:hAnsi="Times New Roman" w:cs="Times New Roman"/>
          <w:sz w:val="24"/>
          <w:szCs w:val="24"/>
          <w:lang w:val="en-GB"/>
        </w:rPr>
      </w:pPr>
      <w:r w:rsidRPr="00B91419">
        <w:rPr>
          <w:rFonts w:ascii="Times New Roman" w:hAnsi="Times New Roman" w:cs="Times New Roman"/>
          <w:sz w:val="24"/>
          <w:szCs w:val="24"/>
          <w:lang w:val="en-GB"/>
        </w:rPr>
        <w:t xml:space="preserve">Kreuzenbeck, N. B., E. Seibel, J. W. </w:t>
      </w:r>
      <w:proofErr w:type="spellStart"/>
      <w:r w:rsidRPr="00B91419">
        <w:rPr>
          <w:rFonts w:ascii="Times New Roman" w:hAnsi="Times New Roman" w:cs="Times New Roman"/>
          <w:sz w:val="24"/>
          <w:szCs w:val="24"/>
          <w:lang w:val="en-GB"/>
        </w:rPr>
        <w:t>Schwitalla</w:t>
      </w:r>
      <w:proofErr w:type="spellEnd"/>
      <w:r w:rsidRPr="00B91419">
        <w:rPr>
          <w:rFonts w:ascii="Times New Roman" w:hAnsi="Times New Roman" w:cs="Times New Roman"/>
          <w:sz w:val="24"/>
          <w:szCs w:val="24"/>
          <w:lang w:val="en-GB"/>
        </w:rPr>
        <w:t xml:space="preserve">, J. Fricke, B. H. Conlon, S. Schmidt, A. Hammerbacher, T. G. </w:t>
      </w:r>
      <w:proofErr w:type="spellStart"/>
      <w:r w:rsidRPr="00B91419">
        <w:rPr>
          <w:rFonts w:ascii="Times New Roman" w:hAnsi="Times New Roman" w:cs="Times New Roman"/>
          <w:sz w:val="24"/>
          <w:szCs w:val="24"/>
          <w:lang w:val="en-GB"/>
        </w:rPr>
        <w:t>Kollner</w:t>
      </w:r>
      <w:proofErr w:type="spellEnd"/>
      <w:r w:rsidRPr="00B91419">
        <w:rPr>
          <w:rFonts w:ascii="Times New Roman" w:hAnsi="Times New Roman" w:cs="Times New Roman"/>
          <w:sz w:val="24"/>
          <w:szCs w:val="24"/>
          <w:lang w:val="en-GB"/>
        </w:rPr>
        <w:t xml:space="preserve">, M. Poulsen, D. Hoffmeister, and C. Beemelmanns. 2022. 'Comparative Genomic and Metabolomic Analysis of Termitomyces Species Provides Insights into the </w:t>
      </w:r>
      <w:proofErr w:type="spellStart"/>
      <w:r w:rsidRPr="00B91419">
        <w:rPr>
          <w:rFonts w:ascii="Times New Roman" w:hAnsi="Times New Roman" w:cs="Times New Roman"/>
          <w:sz w:val="24"/>
          <w:szCs w:val="24"/>
          <w:lang w:val="en-GB"/>
        </w:rPr>
        <w:t>Terpenome</w:t>
      </w:r>
      <w:proofErr w:type="spellEnd"/>
      <w:r w:rsidRPr="00B91419">
        <w:rPr>
          <w:rFonts w:ascii="Times New Roman" w:hAnsi="Times New Roman" w:cs="Times New Roman"/>
          <w:sz w:val="24"/>
          <w:szCs w:val="24"/>
          <w:lang w:val="en-GB"/>
        </w:rPr>
        <w:t xml:space="preserve"> of the Fungal Cultivar and the Characteristic Odor of the Fungus Garden of </w:t>
      </w:r>
      <w:r w:rsidRPr="00B91419">
        <w:rPr>
          <w:rFonts w:ascii="Times New Roman" w:hAnsi="Times New Roman" w:cs="Times New Roman"/>
          <w:i/>
          <w:iCs/>
          <w:sz w:val="24"/>
          <w:szCs w:val="24"/>
          <w:lang w:val="en-GB"/>
        </w:rPr>
        <w:t>Macrotermes natalensis</w:t>
      </w:r>
      <w:r w:rsidRPr="00B91419">
        <w:rPr>
          <w:rFonts w:ascii="Times New Roman" w:hAnsi="Times New Roman" w:cs="Times New Roman"/>
          <w:sz w:val="24"/>
          <w:szCs w:val="24"/>
          <w:lang w:val="en-GB"/>
        </w:rPr>
        <w:t xml:space="preserve"> Termites', </w:t>
      </w:r>
      <w:proofErr w:type="spellStart"/>
      <w:r w:rsidRPr="00B91419">
        <w:rPr>
          <w:rFonts w:ascii="Times New Roman" w:hAnsi="Times New Roman" w:cs="Times New Roman"/>
          <w:i/>
          <w:iCs/>
          <w:sz w:val="24"/>
          <w:szCs w:val="24"/>
          <w:lang w:val="en-GB"/>
        </w:rPr>
        <w:t>Msystems</w:t>
      </w:r>
      <w:proofErr w:type="spellEnd"/>
      <w:r w:rsidRPr="00B91419">
        <w:rPr>
          <w:rFonts w:ascii="Times New Roman" w:hAnsi="Times New Roman" w:cs="Times New Roman"/>
          <w:sz w:val="24"/>
          <w:szCs w:val="24"/>
          <w:lang w:val="en-GB"/>
        </w:rPr>
        <w:t xml:space="preserve"> </w:t>
      </w:r>
      <w:r w:rsidRPr="00B91419">
        <w:rPr>
          <w:rFonts w:ascii="Times New Roman" w:hAnsi="Times New Roman" w:cs="Times New Roman"/>
          <w:b/>
          <w:bCs/>
          <w:sz w:val="24"/>
          <w:szCs w:val="24"/>
          <w:lang w:val="en-GB"/>
        </w:rPr>
        <w:t>7</w:t>
      </w:r>
      <w:r w:rsidRPr="00B91419">
        <w:rPr>
          <w:rFonts w:ascii="Times New Roman" w:hAnsi="Times New Roman" w:cs="Times New Roman"/>
          <w:sz w:val="24"/>
          <w:szCs w:val="24"/>
          <w:lang w:val="en-GB"/>
        </w:rPr>
        <w:t>(1), e0121421 (2022).</w:t>
      </w:r>
    </w:p>
    <w:sectPr w:rsidR="00396604" w:rsidRPr="00B91419" w:rsidSect="000B749A">
      <w:footerReference w:type="even" r:id="rId13"/>
      <w:footerReference w:type="default" r:id="rId14"/>
      <w:pgSz w:w="11900" w:h="16820"/>
      <w:pgMar w:top="907" w:right="680" w:bottom="90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E22659" w14:textId="77777777" w:rsidR="000B749A" w:rsidRDefault="000B749A" w:rsidP="00BC03D9">
      <w:pPr>
        <w:spacing w:after="0" w:line="240" w:lineRule="auto"/>
      </w:pPr>
      <w:r>
        <w:separator/>
      </w:r>
    </w:p>
  </w:endnote>
  <w:endnote w:type="continuationSeparator" w:id="0">
    <w:p w14:paraId="6001D5EF" w14:textId="77777777" w:rsidR="000B749A" w:rsidRDefault="000B749A" w:rsidP="00BC03D9">
      <w:pPr>
        <w:spacing w:after="0" w:line="240" w:lineRule="auto"/>
      </w:pPr>
      <w:r>
        <w:continuationSeparator/>
      </w:r>
    </w:p>
  </w:endnote>
  <w:endnote w:type="continuationNotice" w:id="1">
    <w:p w14:paraId="6044D670" w14:textId="77777777" w:rsidR="000B749A" w:rsidRDefault="000B74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1E2B6" w14:textId="09F79298" w:rsidR="00BC03D9" w:rsidRDefault="00BC03D9" w:rsidP="001E5A7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7A1DE3">
      <w:rPr>
        <w:rStyle w:val="PageNumber"/>
        <w:noProof/>
      </w:rPr>
      <w:t>1</w:t>
    </w:r>
    <w:r>
      <w:rPr>
        <w:rStyle w:val="PageNumber"/>
      </w:rPr>
      <w:fldChar w:fldCharType="end"/>
    </w:r>
  </w:p>
  <w:p w14:paraId="0CD36BF9" w14:textId="77777777" w:rsidR="00BC03D9" w:rsidRDefault="00BC03D9" w:rsidP="002C66A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C1728" w14:textId="77777777" w:rsidR="00BC03D9" w:rsidRDefault="00BC03D9" w:rsidP="002C66A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5DC96E" w14:textId="77777777" w:rsidR="000B749A" w:rsidRDefault="000B749A" w:rsidP="00BC03D9">
      <w:pPr>
        <w:spacing w:after="0" w:line="240" w:lineRule="auto"/>
      </w:pPr>
      <w:r>
        <w:separator/>
      </w:r>
    </w:p>
  </w:footnote>
  <w:footnote w:type="continuationSeparator" w:id="0">
    <w:p w14:paraId="777582CC" w14:textId="77777777" w:rsidR="000B749A" w:rsidRDefault="000B749A" w:rsidP="00BC03D9">
      <w:pPr>
        <w:spacing w:after="0" w:line="240" w:lineRule="auto"/>
      </w:pPr>
      <w:r>
        <w:continuationSeparator/>
      </w:r>
    </w:p>
  </w:footnote>
  <w:footnote w:type="continuationNotice" w:id="1">
    <w:p w14:paraId="78D0ADAB" w14:textId="77777777" w:rsidR="000B749A" w:rsidRDefault="000B749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072A9"/>
    <w:multiLevelType w:val="hybridMultilevel"/>
    <w:tmpl w:val="FF8EA39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 w15:restartNumberingAfterBreak="0">
    <w:nsid w:val="3C7A6764"/>
    <w:multiLevelType w:val="hybridMultilevel"/>
    <w:tmpl w:val="D1F42C1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62D72612"/>
    <w:multiLevelType w:val="hybridMultilevel"/>
    <w:tmpl w:val="210885AA"/>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16cid:durableId="1575815087">
    <w:abstractNumId w:val="0"/>
  </w:num>
  <w:num w:numId="2" w16cid:durableId="1774861749">
    <w:abstractNumId w:val="2"/>
  </w:num>
  <w:num w:numId="3" w16cid:durableId="1808938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2DD"/>
    <w:rsid w:val="000174E6"/>
    <w:rsid w:val="000257F1"/>
    <w:rsid w:val="00025907"/>
    <w:rsid w:val="00043BE4"/>
    <w:rsid w:val="00065A99"/>
    <w:rsid w:val="0009696A"/>
    <w:rsid w:val="000B2E74"/>
    <w:rsid w:val="000B749A"/>
    <w:rsid w:val="000B7F4B"/>
    <w:rsid w:val="000C0327"/>
    <w:rsid w:val="000C7A49"/>
    <w:rsid w:val="000D16BF"/>
    <w:rsid w:val="000E2C44"/>
    <w:rsid w:val="000E4E5F"/>
    <w:rsid w:val="000E54C7"/>
    <w:rsid w:val="00102F34"/>
    <w:rsid w:val="0012299F"/>
    <w:rsid w:val="00154664"/>
    <w:rsid w:val="001546D1"/>
    <w:rsid w:val="001608BA"/>
    <w:rsid w:val="001707D1"/>
    <w:rsid w:val="0017096A"/>
    <w:rsid w:val="0018139D"/>
    <w:rsid w:val="00186D65"/>
    <w:rsid w:val="001872B1"/>
    <w:rsid w:val="001C6DBF"/>
    <w:rsid w:val="001D6F7D"/>
    <w:rsid w:val="001E3AF8"/>
    <w:rsid w:val="001E5A7B"/>
    <w:rsid w:val="001F0A2F"/>
    <w:rsid w:val="001FD256"/>
    <w:rsid w:val="00210B15"/>
    <w:rsid w:val="00217C62"/>
    <w:rsid w:val="0022565F"/>
    <w:rsid w:val="002432CA"/>
    <w:rsid w:val="002612C0"/>
    <w:rsid w:val="00274878"/>
    <w:rsid w:val="00281B1E"/>
    <w:rsid w:val="00284542"/>
    <w:rsid w:val="002A53D2"/>
    <w:rsid w:val="002A67C2"/>
    <w:rsid w:val="002C66A4"/>
    <w:rsid w:val="002D7711"/>
    <w:rsid w:val="002E0770"/>
    <w:rsid w:val="002E5880"/>
    <w:rsid w:val="002E742B"/>
    <w:rsid w:val="00306D82"/>
    <w:rsid w:val="003428F0"/>
    <w:rsid w:val="003639FD"/>
    <w:rsid w:val="003765A3"/>
    <w:rsid w:val="003779EB"/>
    <w:rsid w:val="00383DE1"/>
    <w:rsid w:val="00396604"/>
    <w:rsid w:val="0039756C"/>
    <w:rsid w:val="003D3E67"/>
    <w:rsid w:val="003F0DAB"/>
    <w:rsid w:val="00422D55"/>
    <w:rsid w:val="00423FC8"/>
    <w:rsid w:val="00430171"/>
    <w:rsid w:val="00432BDC"/>
    <w:rsid w:val="00435125"/>
    <w:rsid w:val="00440AB9"/>
    <w:rsid w:val="00454BFB"/>
    <w:rsid w:val="00457BDC"/>
    <w:rsid w:val="00457CFE"/>
    <w:rsid w:val="004616A8"/>
    <w:rsid w:val="004771BE"/>
    <w:rsid w:val="004C1102"/>
    <w:rsid w:val="004E024D"/>
    <w:rsid w:val="004E6BBF"/>
    <w:rsid w:val="004F5AE6"/>
    <w:rsid w:val="005109AB"/>
    <w:rsid w:val="0051169A"/>
    <w:rsid w:val="00541490"/>
    <w:rsid w:val="00556BFE"/>
    <w:rsid w:val="00565349"/>
    <w:rsid w:val="00593E0E"/>
    <w:rsid w:val="005D0EA0"/>
    <w:rsid w:val="005D1A85"/>
    <w:rsid w:val="005D5064"/>
    <w:rsid w:val="005E192A"/>
    <w:rsid w:val="006242DD"/>
    <w:rsid w:val="0063195F"/>
    <w:rsid w:val="00641583"/>
    <w:rsid w:val="00641656"/>
    <w:rsid w:val="00642EB8"/>
    <w:rsid w:val="0065141F"/>
    <w:rsid w:val="006560E2"/>
    <w:rsid w:val="00683767"/>
    <w:rsid w:val="006A514F"/>
    <w:rsid w:val="006B6022"/>
    <w:rsid w:val="006D1B37"/>
    <w:rsid w:val="006F3737"/>
    <w:rsid w:val="00702C28"/>
    <w:rsid w:val="007101BB"/>
    <w:rsid w:val="0071119E"/>
    <w:rsid w:val="0072424B"/>
    <w:rsid w:val="007356F9"/>
    <w:rsid w:val="00764D56"/>
    <w:rsid w:val="00765810"/>
    <w:rsid w:val="00787B15"/>
    <w:rsid w:val="007A1DE3"/>
    <w:rsid w:val="007A39D9"/>
    <w:rsid w:val="007B7621"/>
    <w:rsid w:val="007B77AA"/>
    <w:rsid w:val="007C2216"/>
    <w:rsid w:val="007C3BAA"/>
    <w:rsid w:val="007D562E"/>
    <w:rsid w:val="007F0866"/>
    <w:rsid w:val="00803305"/>
    <w:rsid w:val="00813F44"/>
    <w:rsid w:val="00825331"/>
    <w:rsid w:val="008405CC"/>
    <w:rsid w:val="00843789"/>
    <w:rsid w:val="00847AE6"/>
    <w:rsid w:val="00873625"/>
    <w:rsid w:val="00890992"/>
    <w:rsid w:val="008943D8"/>
    <w:rsid w:val="008B57FF"/>
    <w:rsid w:val="008D766E"/>
    <w:rsid w:val="008F08E7"/>
    <w:rsid w:val="008F2FFB"/>
    <w:rsid w:val="009055EE"/>
    <w:rsid w:val="009142BD"/>
    <w:rsid w:val="009238DB"/>
    <w:rsid w:val="00930E80"/>
    <w:rsid w:val="00935C94"/>
    <w:rsid w:val="00937B8C"/>
    <w:rsid w:val="00942ABC"/>
    <w:rsid w:val="00950A86"/>
    <w:rsid w:val="00951E77"/>
    <w:rsid w:val="00953F9C"/>
    <w:rsid w:val="00956097"/>
    <w:rsid w:val="00965895"/>
    <w:rsid w:val="00970FFA"/>
    <w:rsid w:val="00973135"/>
    <w:rsid w:val="0097598F"/>
    <w:rsid w:val="00980394"/>
    <w:rsid w:val="00996DCB"/>
    <w:rsid w:val="009E4A66"/>
    <w:rsid w:val="009E5545"/>
    <w:rsid w:val="00A01F82"/>
    <w:rsid w:val="00A204C8"/>
    <w:rsid w:val="00A21471"/>
    <w:rsid w:val="00A275BD"/>
    <w:rsid w:val="00A31667"/>
    <w:rsid w:val="00A47B17"/>
    <w:rsid w:val="00A55B64"/>
    <w:rsid w:val="00A572BA"/>
    <w:rsid w:val="00A81C04"/>
    <w:rsid w:val="00A86703"/>
    <w:rsid w:val="00A90C2C"/>
    <w:rsid w:val="00A923DE"/>
    <w:rsid w:val="00A96AE2"/>
    <w:rsid w:val="00AD0A41"/>
    <w:rsid w:val="00AF0177"/>
    <w:rsid w:val="00B0745F"/>
    <w:rsid w:val="00B346D3"/>
    <w:rsid w:val="00B50606"/>
    <w:rsid w:val="00B52FCA"/>
    <w:rsid w:val="00B71626"/>
    <w:rsid w:val="00B72858"/>
    <w:rsid w:val="00B85C72"/>
    <w:rsid w:val="00B9058F"/>
    <w:rsid w:val="00B91419"/>
    <w:rsid w:val="00BA65AA"/>
    <w:rsid w:val="00BC03D9"/>
    <w:rsid w:val="00BC48FF"/>
    <w:rsid w:val="00BD48F2"/>
    <w:rsid w:val="00BE0869"/>
    <w:rsid w:val="00BE7B61"/>
    <w:rsid w:val="00BF3846"/>
    <w:rsid w:val="00BF4C1F"/>
    <w:rsid w:val="00C02965"/>
    <w:rsid w:val="00C06422"/>
    <w:rsid w:val="00C16AF0"/>
    <w:rsid w:val="00C3377F"/>
    <w:rsid w:val="00C5162C"/>
    <w:rsid w:val="00C523A1"/>
    <w:rsid w:val="00C55E3B"/>
    <w:rsid w:val="00C91732"/>
    <w:rsid w:val="00CA424B"/>
    <w:rsid w:val="00CA469B"/>
    <w:rsid w:val="00CA47E8"/>
    <w:rsid w:val="00CA498B"/>
    <w:rsid w:val="00CC61C9"/>
    <w:rsid w:val="00D1299E"/>
    <w:rsid w:val="00D179D2"/>
    <w:rsid w:val="00D341E2"/>
    <w:rsid w:val="00D61E34"/>
    <w:rsid w:val="00D74666"/>
    <w:rsid w:val="00D87156"/>
    <w:rsid w:val="00D914BE"/>
    <w:rsid w:val="00DA0451"/>
    <w:rsid w:val="00DD4964"/>
    <w:rsid w:val="00DDB88A"/>
    <w:rsid w:val="00DE4674"/>
    <w:rsid w:val="00DE5168"/>
    <w:rsid w:val="00DE70F7"/>
    <w:rsid w:val="00DF6541"/>
    <w:rsid w:val="00E417E6"/>
    <w:rsid w:val="00E42679"/>
    <w:rsid w:val="00E53C9F"/>
    <w:rsid w:val="00E62594"/>
    <w:rsid w:val="00E65381"/>
    <w:rsid w:val="00E68C04"/>
    <w:rsid w:val="00E7101C"/>
    <w:rsid w:val="00E73179"/>
    <w:rsid w:val="00E8659D"/>
    <w:rsid w:val="00E9562A"/>
    <w:rsid w:val="00EA76F0"/>
    <w:rsid w:val="00EB072D"/>
    <w:rsid w:val="00EC73BA"/>
    <w:rsid w:val="00EE22C1"/>
    <w:rsid w:val="00F10285"/>
    <w:rsid w:val="00F3566D"/>
    <w:rsid w:val="00F43C44"/>
    <w:rsid w:val="00F479F8"/>
    <w:rsid w:val="00F6171C"/>
    <w:rsid w:val="00F73F5B"/>
    <w:rsid w:val="00F7407E"/>
    <w:rsid w:val="00F81F12"/>
    <w:rsid w:val="00F86A20"/>
    <w:rsid w:val="00F86EAC"/>
    <w:rsid w:val="00F93961"/>
    <w:rsid w:val="00F95133"/>
    <w:rsid w:val="00FC3619"/>
    <w:rsid w:val="00FD57FC"/>
    <w:rsid w:val="00FE1142"/>
    <w:rsid w:val="00FE27E2"/>
    <w:rsid w:val="01136CE0"/>
    <w:rsid w:val="011797A9"/>
    <w:rsid w:val="0129CDBA"/>
    <w:rsid w:val="014D20CB"/>
    <w:rsid w:val="0151D80A"/>
    <w:rsid w:val="017A74D6"/>
    <w:rsid w:val="019E8B6A"/>
    <w:rsid w:val="01BD0EE0"/>
    <w:rsid w:val="0203E314"/>
    <w:rsid w:val="023C4C6A"/>
    <w:rsid w:val="024590CC"/>
    <w:rsid w:val="0245AA68"/>
    <w:rsid w:val="02881689"/>
    <w:rsid w:val="02897ED1"/>
    <w:rsid w:val="02AFFC3D"/>
    <w:rsid w:val="02BD8482"/>
    <w:rsid w:val="02CFBF88"/>
    <w:rsid w:val="02E8F12C"/>
    <w:rsid w:val="0319B70C"/>
    <w:rsid w:val="033AB73A"/>
    <w:rsid w:val="03620CAB"/>
    <w:rsid w:val="0390532B"/>
    <w:rsid w:val="03E34C21"/>
    <w:rsid w:val="0401F83E"/>
    <w:rsid w:val="04240AC4"/>
    <w:rsid w:val="0430CBA3"/>
    <w:rsid w:val="04332DA0"/>
    <w:rsid w:val="0457B0F1"/>
    <w:rsid w:val="0473D2ED"/>
    <w:rsid w:val="04866C6C"/>
    <w:rsid w:val="04930860"/>
    <w:rsid w:val="04AC714B"/>
    <w:rsid w:val="04FE787E"/>
    <w:rsid w:val="052FBBD1"/>
    <w:rsid w:val="053E2DD2"/>
    <w:rsid w:val="0557A15F"/>
    <w:rsid w:val="057D95CE"/>
    <w:rsid w:val="05970528"/>
    <w:rsid w:val="05A7C1FB"/>
    <w:rsid w:val="05AD8288"/>
    <w:rsid w:val="05CFCC37"/>
    <w:rsid w:val="05D32FDA"/>
    <w:rsid w:val="05D7561A"/>
    <w:rsid w:val="061960D9"/>
    <w:rsid w:val="064748FC"/>
    <w:rsid w:val="064FFFF5"/>
    <w:rsid w:val="067EDF8A"/>
    <w:rsid w:val="06A6E186"/>
    <w:rsid w:val="06AF9BB2"/>
    <w:rsid w:val="06C0D5AF"/>
    <w:rsid w:val="06DC9CD5"/>
    <w:rsid w:val="06F00D38"/>
    <w:rsid w:val="071929E5"/>
    <w:rsid w:val="0781A6FA"/>
    <w:rsid w:val="07BC624F"/>
    <w:rsid w:val="07CCC58F"/>
    <w:rsid w:val="07D2823A"/>
    <w:rsid w:val="0857B073"/>
    <w:rsid w:val="08758852"/>
    <w:rsid w:val="0881AFC7"/>
    <w:rsid w:val="088B6CA3"/>
    <w:rsid w:val="08AF7DFE"/>
    <w:rsid w:val="08D66DE6"/>
    <w:rsid w:val="08F43932"/>
    <w:rsid w:val="091F1522"/>
    <w:rsid w:val="092B8BB7"/>
    <w:rsid w:val="0946B096"/>
    <w:rsid w:val="096B6079"/>
    <w:rsid w:val="096D86EF"/>
    <w:rsid w:val="0971E3B2"/>
    <w:rsid w:val="098E3D8F"/>
    <w:rsid w:val="0998DF0A"/>
    <w:rsid w:val="099E9141"/>
    <w:rsid w:val="09AC0C06"/>
    <w:rsid w:val="09B91AD4"/>
    <w:rsid w:val="0A18EEA6"/>
    <w:rsid w:val="0A32653F"/>
    <w:rsid w:val="0A3F33EF"/>
    <w:rsid w:val="0A40748E"/>
    <w:rsid w:val="0A63DAFC"/>
    <w:rsid w:val="0A6C38F7"/>
    <w:rsid w:val="0A6FC98C"/>
    <w:rsid w:val="0A7C6148"/>
    <w:rsid w:val="0A9C3B25"/>
    <w:rsid w:val="0AC1DB20"/>
    <w:rsid w:val="0AD3A464"/>
    <w:rsid w:val="0AF7A0D8"/>
    <w:rsid w:val="0B12CF1C"/>
    <w:rsid w:val="0B293FA6"/>
    <w:rsid w:val="0B605AA0"/>
    <w:rsid w:val="0B977392"/>
    <w:rsid w:val="0B9CCCF0"/>
    <w:rsid w:val="0BBB74E4"/>
    <w:rsid w:val="0BC43A86"/>
    <w:rsid w:val="0BF3E1C6"/>
    <w:rsid w:val="0C05C7C0"/>
    <w:rsid w:val="0C1935AB"/>
    <w:rsid w:val="0C25560A"/>
    <w:rsid w:val="0C55A41B"/>
    <w:rsid w:val="0C5B8B6F"/>
    <w:rsid w:val="0C642D97"/>
    <w:rsid w:val="0C7431C6"/>
    <w:rsid w:val="0C981285"/>
    <w:rsid w:val="0CB99BA8"/>
    <w:rsid w:val="0CBC9801"/>
    <w:rsid w:val="0CD39B71"/>
    <w:rsid w:val="0CE7A99C"/>
    <w:rsid w:val="0CFA3FA2"/>
    <w:rsid w:val="0CFC8256"/>
    <w:rsid w:val="0D00D1F9"/>
    <w:rsid w:val="0D07BFE6"/>
    <w:rsid w:val="0D25CDFE"/>
    <w:rsid w:val="0D4B7D12"/>
    <w:rsid w:val="0D4EB463"/>
    <w:rsid w:val="0D558DAB"/>
    <w:rsid w:val="0D78F4E0"/>
    <w:rsid w:val="0D8FF345"/>
    <w:rsid w:val="0DACB351"/>
    <w:rsid w:val="0DB5060C"/>
    <w:rsid w:val="0DC6018C"/>
    <w:rsid w:val="0DD06838"/>
    <w:rsid w:val="0DDA1EB4"/>
    <w:rsid w:val="0DDC78CE"/>
    <w:rsid w:val="0DEAE1B1"/>
    <w:rsid w:val="0E224827"/>
    <w:rsid w:val="0E2E65DB"/>
    <w:rsid w:val="0E37BF95"/>
    <w:rsid w:val="0E3D035D"/>
    <w:rsid w:val="0E4554D5"/>
    <w:rsid w:val="0E4D8BF1"/>
    <w:rsid w:val="0E5D5493"/>
    <w:rsid w:val="0E8C93BA"/>
    <w:rsid w:val="0EAAFA3C"/>
    <w:rsid w:val="0EB991AE"/>
    <w:rsid w:val="0EFC7306"/>
    <w:rsid w:val="0F3DE96E"/>
    <w:rsid w:val="0F549354"/>
    <w:rsid w:val="0F64591F"/>
    <w:rsid w:val="0F71FD21"/>
    <w:rsid w:val="0FE197B5"/>
    <w:rsid w:val="0FEB2724"/>
    <w:rsid w:val="1003E8CA"/>
    <w:rsid w:val="10154B1D"/>
    <w:rsid w:val="1029DF44"/>
    <w:rsid w:val="108D2DBA"/>
    <w:rsid w:val="109B8C7B"/>
    <w:rsid w:val="10B78627"/>
    <w:rsid w:val="10BBC10B"/>
    <w:rsid w:val="10E1FEBA"/>
    <w:rsid w:val="10F60971"/>
    <w:rsid w:val="10FDE988"/>
    <w:rsid w:val="11255D3C"/>
    <w:rsid w:val="113D04AE"/>
    <w:rsid w:val="1143A7B5"/>
    <w:rsid w:val="114755EA"/>
    <w:rsid w:val="118F91E9"/>
    <w:rsid w:val="11995D92"/>
    <w:rsid w:val="11A36DA5"/>
    <w:rsid w:val="11A4459B"/>
    <w:rsid w:val="11C61B20"/>
    <w:rsid w:val="11CE143B"/>
    <w:rsid w:val="11F2D088"/>
    <w:rsid w:val="11F3A16C"/>
    <w:rsid w:val="11FD7DD4"/>
    <w:rsid w:val="12663070"/>
    <w:rsid w:val="129F7762"/>
    <w:rsid w:val="12C2F8D9"/>
    <w:rsid w:val="130D0377"/>
    <w:rsid w:val="134CB143"/>
    <w:rsid w:val="13B21693"/>
    <w:rsid w:val="13B5255F"/>
    <w:rsid w:val="13DD605A"/>
    <w:rsid w:val="140827EF"/>
    <w:rsid w:val="1431F49B"/>
    <w:rsid w:val="14459CC1"/>
    <w:rsid w:val="144FB0D9"/>
    <w:rsid w:val="1457B22C"/>
    <w:rsid w:val="149B8AAC"/>
    <w:rsid w:val="149E506D"/>
    <w:rsid w:val="14ACC25B"/>
    <w:rsid w:val="14AE8189"/>
    <w:rsid w:val="14F39442"/>
    <w:rsid w:val="14F43AC5"/>
    <w:rsid w:val="14FCBE15"/>
    <w:rsid w:val="14FE9319"/>
    <w:rsid w:val="1587F847"/>
    <w:rsid w:val="15A5B1B2"/>
    <w:rsid w:val="15AAF36B"/>
    <w:rsid w:val="16165627"/>
    <w:rsid w:val="1643AC39"/>
    <w:rsid w:val="16552270"/>
    <w:rsid w:val="1697FDDD"/>
    <w:rsid w:val="16A4A587"/>
    <w:rsid w:val="16AED154"/>
    <w:rsid w:val="16D94E7B"/>
    <w:rsid w:val="17165949"/>
    <w:rsid w:val="171C2FFF"/>
    <w:rsid w:val="172C3A3B"/>
    <w:rsid w:val="17301005"/>
    <w:rsid w:val="17518505"/>
    <w:rsid w:val="1767A7C8"/>
    <w:rsid w:val="177CAE33"/>
    <w:rsid w:val="17810B92"/>
    <w:rsid w:val="17D4DB77"/>
    <w:rsid w:val="181B0557"/>
    <w:rsid w:val="181EB112"/>
    <w:rsid w:val="184EEE8B"/>
    <w:rsid w:val="18579BB5"/>
    <w:rsid w:val="1858E298"/>
    <w:rsid w:val="186E2442"/>
    <w:rsid w:val="18ABDFA0"/>
    <w:rsid w:val="18C9B402"/>
    <w:rsid w:val="18CED4C3"/>
    <w:rsid w:val="196A4E16"/>
    <w:rsid w:val="196CD152"/>
    <w:rsid w:val="19E6A4D1"/>
    <w:rsid w:val="19E94F76"/>
    <w:rsid w:val="19EFE35A"/>
    <w:rsid w:val="19FDF7FC"/>
    <w:rsid w:val="1A256DA2"/>
    <w:rsid w:val="1A506F6F"/>
    <w:rsid w:val="1A5ED688"/>
    <w:rsid w:val="1AA40E54"/>
    <w:rsid w:val="1AB27A9E"/>
    <w:rsid w:val="1AB3A8DB"/>
    <w:rsid w:val="1AD4832B"/>
    <w:rsid w:val="1AFD98AB"/>
    <w:rsid w:val="1B0D1F1A"/>
    <w:rsid w:val="1B108E70"/>
    <w:rsid w:val="1B13A8EF"/>
    <w:rsid w:val="1B796C92"/>
    <w:rsid w:val="1B8CBF38"/>
    <w:rsid w:val="1BCEB31F"/>
    <w:rsid w:val="1BD454D1"/>
    <w:rsid w:val="1BE072DE"/>
    <w:rsid w:val="1BE610EE"/>
    <w:rsid w:val="1BEEFB7D"/>
    <w:rsid w:val="1BF580D7"/>
    <w:rsid w:val="1BFF9829"/>
    <w:rsid w:val="1C21E442"/>
    <w:rsid w:val="1C220C33"/>
    <w:rsid w:val="1C4FCB84"/>
    <w:rsid w:val="1C5F2A97"/>
    <w:rsid w:val="1C9D72FE"/>
    <w:rsid w:val="1CA57E42"/>
    <w:rsid w:val="1CB8B7D2"/>
    <w:rsid w:val="1CF9E422"/>
    <w:rsid w:val="1CFD5B6D"/>
    <w:rsid w:val="1D069C83"/>
    <w:rsid w:val="1D1A67AF"/>
    <w:rsid w:val="1D1F1FB7"/>
    <w:rsid w:val="1D29CC79"/>
    <w:rsid w:val="1D2FBB10"/>
    <w:rsid w:val="1D7586DF"/>
    <w:rsid w:val="1DA37E6E"/>
    <w:rsid w:val="1DB36B31"/>
    <w:rsid w:val="1DF9B282"/>
    <w:rsid w:val="1E0B69A7"/>
    <w:rsid w:val="1E1EBD1E"/>
    <w:rsid w:val="1EB3FFAC"/>
    <w:rsid w:val="1EC4EDDC"/>
    <w:rsid w:val="1EC96E7B"/>
    <w:rsid w:val="1EE1C9FA"/>
    <w:rsid w:val="1F559BC9"/>
    <w:rsid w:val="1F949D79"/>
    <w:rsid w:val="1F95A596"/>
    <w:rsid w:val="2000D3BC"/>
    <w:rsid w:val="2019480A"/>
    <w:rsid w:val="2021881E"/>
    <w:rsid w:val="2034C308"/>
    <w:rsid w:val="205F3029"/>
    <w:rsid w:val="2098ACF9"/>
    <w:rsid w:val="20B1A689"/>
    <w:rsid w:val="20BC3D48"/>
    <w:rsid w:val="20BE495B"/>
    <w:rsid w:val="20CE924F"/>
    <w:rsid w:val="20D0CC34"/>
    <w:rsid w:val="20EA0A54"/>
    <w:rsid w:val="2103077D"/>
    <w:rsid w:val="2113FC55"/>
    <w:rsid w:val="211804F9"/>
    <w:rsid w:val="2134552C"/>
    <w:rsid w:val="213597DE"/>
    <w:rsid w:val="21391E17"/>
    <w:rsid w:val="21495237"/>
    <w:rsid w:val="2177BC12"/>
    <w:rsid w:val="217CB440"/>
    <w:rsid w:val="21834A9D"/>
    <w:rsid w:val="218BBDBA"/>
    <w:rsid w:val="2193BC26"/>
    <w:rsid w:val="21B76518"/>
    <w:rsid w:val="21D7C3CB"/>
    <w:rsid w:val="21E0C62B"/>
    <w:rsid w:val="22054AF5"/>
    <w:rsid w:val="2244612C"/>
    <w:rsid w:val="22878362"/>
    <w:rsid w:val="229EA512"/>
    <w:rsid w:val="22B89087"/>
    <w:rsid w:val="22B9DA4E"/>
    <w:rsid w:val="22C5017C"/>
    <w:rsid w:val="22C7DD85"/>
    <w:rsid w:val="22EB91B7"/>
    <w:rsid w:val="2308C97B"/>
    <w:rsid w:val="231019AB"/>
    <w:rsid w:val="231CC858"/>
    <w:rsid w:val="2349B930"/>
    <w:rsid w:val="23622DE4"/>
    <w:rsid w:val="239BC8C8"/>
    <w:rsid w:val="23E193F8"/>
    <w:rsid w:val="23EACB94"/>
    <w:rsid w:val="241394F6"/>
    <w:rsid w:val="242B18F9"/>
    <w:rsid w:val="246CBFA4"/>
    <w:rsid w:val="248A3D1B"/>
    <w:rsid w:val="24B7EB6F"/>
    <w:rsid w:val="24D101F5"/>
    <w:rsid w:val="24E60298"/>
    <w:rsid w:val="24F54AE6"/>
    <w:rsid w:val="24F9FB24"/>
    <w:rsid w:val="2502CC13"/>
    <w:rsid w:val="25150DA1"/>
    <w:rsid w:val="25342760"/>
    <w:rsid w:val="25755E92"/>
    <w:rsid w:val="258472A2"/>
    <w:rsid w:val="25AC005B"/>
    <w:rsid w:val="25AEAC5B"/>
    <w:rsid w:val="25B56155"/>
    <w:rsid w:val="25DD0202"/>
    <w:rsid w:val="25EBD83A"/>
    <w:rsid w:val="2620607C"/>
    <w:rsid w:val="262F5CB5"/>
    <w:rsid w:val="263B9F02"/>
    <w:rsid w:val="2640B9DE"/>
    <w:rsid w:val="2653DE5A"/>
    <w:rsid w:val="266058A1"/>
    <w:rsid w:val="2660713E"/>
    <w:rsid w:val="266A53B6"/>
    <w:rsid w:val="266F72B7"/>
    <w:rsid w:val="26AB1C86"/>
    <w:rsid w:val="26B629DE"/>
    <w:rsid w:val="26C56B9B"/>
    <w:rsid w:val="26DB03CD"/>
    <w:rsid w:val="26FC8CE9"/>
    <w:rsid w:val="2715E322"/>
    <w:rsid w:val="272C5707"/>
    <w:rsid w:val="275D4B73"/>
    <w:rsid w:val="27732ADA"/>
    <w:rsid w:val="27B50CE8"/>
    <w:rsid w:val="2801B026"/>
    <w:rsid w:val="281035E8"/>
    <w:rsid w:val="282BF671"/>
    <w:rsid w:val="283BBC49"/>
    <w:rsid w:val="284D2A73"/>
    <w:rsid w:val="286D37A6"/>
    <w:rsid w:val="28A29921"/>
    <w:rsid w:val="28A63F8F"/>
    <w:rsid w:val="28A86B9F"/>
    <w:rsid w:val="28A9BCE9"/>
    <w:rsid w:val="28C1C05B"/>
    <w:rsid w:val="28CEAABA"/>
    <w:rsid w:val="28D3D9BA"/>
    <w:rsid w:val="28DEE820"/>
    <w:rsid w:val="28E1BB34"/>
    <w:rsid w:val="28F990CC"/>
    <w:rsid w:val="29199A99"/>
    <w:rsid w:val="2921FC54"/>
    <w:rsid w:val="293926DB"/>
    <w:rsid w:val="29687D41"/>
    <w:rsid w:val="297ADDCD"/>
    <w:rsid w:val="29A11A39"/>
    <w:rsid w:val="29A51F09"/>
    <w:rsid w:val="29BA6CE3"/>
    <w:rsid w:val="29D732DA"/>
    <w:rsid w:val="29F09949"/>
    <w:rsid w:val="2A643EF9"/>
    <w:rsid w:val="2A74D51A"/>
    <w:rsid w:val="2A79385B"/>
    <w:rsid w:val="2A87D1D5"/>
    <w:rsid w:val="2A8AF00A"/>
    <w:rsid w:val="2AB04A39"/>
    <w:rsid w:val="2AE8AD54"/>
    <w:rsid w:val="2AFA67DE"/>
    <w:rsid w:val="2B219DEF"/>
    <w:rsid w:val="2B4E61D5"/>
    <w:rsid w:val="2B515CA3"/>
    <w:rsid w:val="2B5BFAFC"/>
    <w:rsid w:val="2B6BA23C"/>
    <w:rsid w:val="2B800E55"/>
    <w:rsid w:val="2B87FCFC"/>
    <w:rsid w:val="2BBBD07A"/>
    <w:rsid w:val="2BE44240"/>
    <w:rsid w:val="2C125A96"/>
    <w:rsid w:val="2C1C222E"/>
    <w:rsid w:val="2C279FC9"/>
    <w:rsid w:val="2C39617E"/>
    <w:rsid w:val="2C7C5FE3"/>
    <w:rsid w:val="2CA12DF9"/>
    <w:rsid w:val="2CB168BF"/>
    <w:rsid w:val="2CB671C8"/>
    <w:rsid w:val="2CC088DC"/>
    <w:rsid w:val="2CD7C2CC"/>
    <w:rsid w:val="2CEFE68C"/>
    <w:rsid w:val="2D23AC56"/>
    <w:rsid w:val="2D69F26B"/>
    <w:rsid w:val="2D8EA8E5"/>
    <w:rsid w:val="2DC29E8F"/>
    <w:rsid w:val="2DCDA1DF"/>
    <w:rsid w:val="2DE3E7EE"/>
    <w:rsid w:val="2DE9E4CE"/>
    <w:rsid w:val="2E2FD1C0"/>
    <w:rsid w:val="2E36F85D"/>
    <w:rsid w:val="2E57DD49"/>
    <w:rsid w:val="2E5DD0E3"/>
    <w:rsid w:val="2E60CC8A"/>
    <w:rsid w:val="2E689199"/>
    <w:rsid w:val="2E7544EE"/>
    <w:rsid w:val="2E7C0A9B"/>
    <w:rsid w:val="2EA5C107"/>
    <w:rsid w:val="2EABE400"/>
    <w:rsid w:val="2EB6FCEE"/>
    <w:rsid w:val="2ECA3FFD"/>
    <w:rsid w:val="2EDE3E57"/>
    <w:rsid w:val="2EE133AF"/>
    <w:rsid w:val="2EE55B35"/>
    <w:rsid w:val="2EF9D192"/>
    <w:rsid w:val="2F01D4FA"/>
    <w:rsid w:val="2F1C9D11"/>
    <w:rsid w:val="2F1E3499"/>
    <w:rsid w:val="2F33426E"/>
    <w:rsid w:val="2F6F2056"/>
    <w:rsid w:val="2FC08FA1"/>
    <w:rsid w:val="2FCE51F2"/>
    <w:rsid w:val="2FD5D45E"/>
    <w:rsid w:val="2FE3AA83"/>
    <w:rsid w:val="2FE5745E"/>
    <w:rsid w:val="2FF988F6"/>
    <w:rsid w:val="3025C59C"/>
    <w:rsid w:val="302B2EB8"/>
    <w:rsid w:val="304BD8BD"/>
    <w:rsid w:val="306180B1"/>
    <w:rsid w:val="307B3A72"/>
    <w:rsid w:val="30A008E3"/>
    <w:rsid w:val="30B41FC3"/>
    <w:rsid w:val="30CAEA40"/>
    <w:rsid w:val="30D7C95D"/>
    <w:rsid w:val="30F44ABE"/>
    <w:rsid w:val="31218590"/>
    <w:rsid w:val="3133EF70"/>
    <w:rsid w:val="316754C4"/>
    <w:rsid w:val="3167D678"/>
    <w:rsid w:val="317E101D"/>
    <w:rsid w:val="31A5E97D"/>
    <w:rsid w:val="31AEF9C6"/>
    <w:rsid w:val="31D99EFE"/>
    <w:rsid w:val="3246A1D8"/>
    <w:rsid w:val="325C9CB6"/>
    <w:rsid w:val="32708E54"/>
    <w:rsid w:val="32961A04"/>
    <w:rsid w:val="32CB3B28"/>
    <w:rsid w:val="32F970C3"/>
    <w:rsid w:val="330199D5"/>
    <w:rsid w:val="332E6665"/>
    <w:rsid w:val="3363AA39"/>
    <w:rsid w:val="33648644"/>
    <w:rsid w:val="337082FE"/>
    <w:rsid w:val="33A9DF95"/>
    <w:rsid w:val="3418B7B6"/>
    <w:rsid w:val="341D7DC8"/>
    <w:rsid w:val="34307D59"/>
    <w:rsid w:val="34843553"/>
    <w:rsid w:val="3488E674"/>
    <w:rsid w:val="34A57E77"/>
    <w:rsid w:val="34D960A1"/>
    <w:rsid w:val="34F123BE"/>
    <w:rsid w:val="35156F21"/>
    <w:rsid w:val="35172122"/>
    <w:rsid w:val="352250EA"/>
    <w:rsid w:val="3539733F"/>
    <w:rsid w:val="3557F90C"/>
    <w:rsid w:val="356A1B69"/>
    <w:rsid w:val="35735B1B"/>
    <w:rsid w:val="359D3B65"/>
    <w:rsid w:val="359FDDE0"/>
    <w:rsid w:val="35E35252"/>
    <w:rsid w:val="360594B3"/>
    <w:rsid w:val="361442EF"/>
    <w:rsid w:val="3627FC36"/>
    <w:rsid w:val="3637238E"/>
    <w:rsid w:val="3650884C"/>
    <w:rsid w:val="365CA35D"/>
    <w:rsid w:val="365FF81F"/>
    <w:rsid w:val="366AC809"/>
    <w:rsid w:val="36AB675A"/>
    <w:rsid w:val="36AFE8E8"/>
    <w:rsid w:val="36B06A20"/>
    <w:rsid w:val="36BDD96A"/>
    <w:rsid w:val="36C4D956"/>
    <w:rsid w:val="36DB15B5"/>
    <w:rsid w:val="36E4E40C"/>
    <w:rsid w:val="36F54623"/>
    <w:rsid w:val="37128480"/>
    <w:rsid w:val="371680CF"/>
    <w:rsid w:val="3716E483"/>
    <w:rsid w:val="3719DF8D"/>
    <w:rsid w:val="37545EB4"/>
    <w:rsid w:val="3763F2D6"/>
    <w:rsid w:val="37960298"/>
    <w:rsid w:val="37B20855"/>
    <w:rsid w:val="37B7A94D"/>
    <w:rsid w:val="37C30EDC"/>
    <w:rsid w:val="37D81340"/>
    <w:rsid w:val="37EA6F37"/>
    <w:rsid w:val="37F07B5F"/>
    <w:rsid w:val="37F1F641"/>
    <w:rsid w:val="38389F04"/>
    <w:rsid w:val="3842D031"/>
    <w:rsid w:val="385934BF"/>
    <w:rsid w:val="38A86EB2"/>
    <w:rsid w:val="38C6942A"/>
    <w:rsid w:val="38CECE8E"/>
    <w:rsid w:val="38E1A788"/>
    <w:rsid w:val="38E45C72"/>
    <w:rsid w:val="38EE5FAF"/>
    <w:rsid w:val="394386E7"/>
    <w:rsid w:val="39488C0F"/>
    <w:rsid w:val="396D058E"/>
    <w:rsid w:val="3972644D"/>
    <w:rsid w:val="39769074"/>
    <w:rsid w:val="399CFF69"/>
    <w:rsid w:val="39D2058E"/>
    <w:rsid w:val="39F1350C"/>
    <w:rsid w:val="3A0D0DE1"/>
    <w:rsid w:val="3A23F0EE"/>
    <w:rsid w:val="3A379CEC"/>
    <w:rsid w:val="3A90C996"/>
    <w:rsid w:val="3A96D72C"/>
    <w:rsid w:val="3AB9E359"/>
    <w:rsid w:val="3AC71CB3"/>
    <w:rsid w:val="3ACA6472"/>
    <w:rsid w:val="3ACB453B"/>
    <w:rsid w:val="3AF02E02"/>
    <w:rsid w:val="3B28E345"/>
    <w:rsid w:val="3B3B24FB"/>
    <w:rsid w:val="3B5BE40D"/>
    <w:rsid w:val="3B69010B"/>
    <w:rsid w:val="3B6CAC21"/>
    <w:rsid w:val="3B77BFD8"/>
    <w:rsid w:val="3B94369B"/>
    <w:rsid w:val="3BD748A6"/>
    <w:rsid w:val="3BFE483D"/>
    <w:rsid w:val="3C09DD56"/>
    <w:rsid w:val="3C3536FD"/>
    <w:rsid w:val="3C45E2DB"/>
    <w:rsid w:val="3C8123EC"/>
    <w:rsid w:val="3C93D020"/>
    <w:rsid w:val="3CA93CB7"/>
    <w:rsid w:val="3CB68B7B"/>
    <w:rsid w:val="3CBB5B9D"/>
    <w:rsid w:val="3CBC3B7A"/>
    <w:rsid w:val="3CC1F147"/>
    <w:rsid w:val="3D1D4D97"/>
    <w:rsid w:val="3D2998DA"/>
    <w:rsid w:val="3D39362A"/>
    <w:rsid w:val="3D62AA55"/>
    <w:rsid w:val="3D892111"/>
    <w:rsid w:val="3D9A8281"/>
    <w:rsid w:val="3D9B9E8F"/>
    <w:rsid w:val="3DD37A6E"/>
    <w:rsid w:val="3DF15DD6"/>
    <w:rsid w:val="3E02F6C0"/>
    <w:rsid w:val="3E12B26C"/>
    <w:rsid w:val="3E1A0C6B"/>
    <w:rsid w:val="3E22FB1D"/>
    <w:rsid w:val="3E234C6C"/>
    <w:rsid w:val="3E2F36DE"/>
    <w:rsid w:val="3E7AD95C"/>
    <w:rsid w:val="3E81047F"/>
    <w:rsid w:val="3F12274C"/>
    <w:rsid w:val="3F4A6934"/>
    <w:rsid w:val="3F6F7C0B"/>
    <w:rsid w:val="3FA4D8CF"/>
    <w:rsid w:val="3FDD2D56"/>
    <w:rsid w:val="3FE43F76"/>
    <w:rsid w:val="40390922"/>
    <w:rsid w:val="403D1876"/>
    <w:rsid w:val="403E7710"/>
    <w:rsid w:val="4083BE03"/>
    <w:rsid w:val="409755BF"/>
    <w:rsid w:val="40B04F9C"/>
    <w:rsid w:val="40BCCFFB"/>
    <w:rsid w:val="40C4DD65"/>
    <w:rsid w:val="40C627C7"/>
    <w:rsid w:val="40D2E8AD"/>
    <w:rsid w:val="40DF5B13"/>
    <w:rsid w:val="4140DE7F"/>
    <w:rsid w:val="415BF183"/>
    <w:rsid w:val="416F453D"/>
    <w:rsid w:val="417CBF38"/>
    <w:rsid w:val="41D8D454"/>
    <w:rsid w:val="41DCE1B7"/>
    <w:rsid w:val="42196746"/>
    <w:rsid w:val="426F0FB2"/>
    <w:rsid w:val="42748A4A"/>
    <w:rsid w:val="427B2B74"/>
    <w:rsid w:val="428320D6"/>
    <w:rsid w:val="42B7E0AC"/>
    <w:rsid w:val="42D1E63D"/>
    <w:rsid w:val="42D769F1"/>
    <w:rsid w:val="42F0B544"/>
    <w:rsid w:val="42FBF1B4"/>
    <w:rsid w:val="432BC257"/>
    <w:rsid w:val="432D64A7"/>
    <w:rsid w:val="433E7416"/>
    <w:rsid w:val="4343C49C"/>
    <w:rsid w:val="434D1CB4"/>
    <w:rsid w:val="436249B5"/>
    <w:rsid w:val="43A41113"/>
    <w:rsid w:val="43BA9462"/>
    <w:rsid w:val="43E5889A"/>
    <w:rsid w:val="43F5183F"/>
    <w:rsid w:val="43FEB68A"/>
    <w:rsid w:val="4423FA52"/>
    <w:rsid w:val="445BADAE"/>
    <w:rsid w:val="4465FF40"/>
    <w:rsid w:val="447C33F9"/>
    <w:rsid w:val="44B10451"/>
    <w:rsid w:val="44DDF746"/>
    <w:rsid w:val="44E01F26"/>
    <w:rsid w:val="44E6BD05"/>
    <w:rsid w:val="452CA350"/>
    <w:rsid w:val="4554E9CF"/>
    <w:rsid w:val="455CA3A5"/>
    <w:rsid w:val="4572AE51"/>
    <w:rsid w:val="4574A453"/>
    <w:rsid w:val="457C9977"/>
    <w:rsid w:val="458D8B54"/>
    <w:rsid w:val="45AB1BCB"/>
    <w:rsid w:val="45C13BBC"/>
    <w:rsid w:val="45F764E8"/>
    <w:rsid w:val="4609360E"/>
    <w:rsid w:val="4616B2C8"/>
    <w:rsid w:val="4633B7A8"/>
    <w:rsid w:val="464A8A15"/>
    <w:rsid w:val="464CC019"/>
    <w:rsid w:val="467349B9"/>
    <w:rsid w:val="4676DB79"/>
    <w:rsid w:val="4683D03E"/>
    <w:rsid w:val="4692B3DE"/>
    <w:rsid w:val="46AB32CD"/>
    <w:rsid w:val="46B6768E"/>
    <w:rsid w:val="46DC99B1"/>
    <w:rsid w:val="46F85FC2"/>
    <w:rsid w:val="4702F55C"/>
    <w:rsid w:val="47511DD8"/>
    <w:rsid w:val="47597005"/>
    <w:rsid w:val="47A04970"/>
    <w:rsid w:val="47BAB54B"/>
    <w:rsid w:val="47E894E7"/>
    <w:rsid w:val="489CE61C"/>
    <w:rsid w:val="48AC4515"/>
    <w:rsid w:val="48F536A3"/>
    <w:rsid w:val="48FE80A0"/>
    <w:rsid w:val="497F8E10"/>
    <w:rsid w:val="499A26A6"/>
    <w:rsid w:val="49AD1A7A"/>
    <w:rsid w:val="49C7255F"/>
    <w:rsid w:val="49C79854"/>
    <w:rsid w:val="49E828AB"/>
    <w:rsid w:val="4A2316B7"/>
    <w:rsid w:val="4A2FA651"/>
    <w:rsid w:val="4A481576"/>
    <w:rsid w:val="4AAA55F6"/>
    <w:rsid w:val="4AB830B2"/>
    <w:rsid w:val="4B0194FB"/>
    <w:rsid w:val="4B43CD8D"/>
    <w:rsid w:val="4B44F0A4"/>
    <w:rsid w:val="4B452CCE"/>
    <w:rsid w:val="4BA3246D"/>
    <w:rsid w:val="4BB68A83"/>
    <w:rsid w:val="4BC8EA35"/>
    <w:rsid w:val="4BCABD7A"/>
    <w:rsid w:val="4BF90F66"/>
    <w:rsid w:val="4C18D430"/>
    <w:rsid w:val="4C29CF7F"/>
    <w:rsid w:val="4C5C654E"/>
    <w:rsid w:val="4C6C72AE"/>
    <w:rsid w:val="4CC98F97"/>
    <w:rsid w:val="4CD4EEA4"/>
    <w:rsid w:val="4CFD4A7F"/>
    <w:rsid w:val="4D22997C"/>
    <w:rsid w:val="4D346EA8"/>
    <w:rsid w:val="4D3C8E4A"/>
    <w:rsid w:val="4D5EF626"/>
    <w:rsid w:val="4D6812EC"/>
    <w:rsid w:val="4D80C8C8"/>
    <w:rsid w:val="4D8610C1"/>
    <w:rsid w:val="4D8F92EE"/>
    <w:rsid w:val="4D9162C8"/>
    <w:rsid w:val="4DA2A0B7"/>
    <w:rsid w:val="4DAA254B"/>
    <w:rsid w:val="4DC5CBA1"/>
    <w:rsid w:val="4DD6FB85"/>
    <w:rsid w:val="4DD8D280"/>
    <w:rsid w:val="4DDB7C47"/>
    <w:rsid w:val="4DE8D775"/>
    <w:rsid w:val="4DFA6CC0"/>
    <w:rsid w:val="4E25A130"/>
    <w:rsid w:val="4E4526F2"/>
    <w:rsid w:val="4E6C1506"/>
    <w:rsid w:val="4E71A0A2"/>
    <w:rsid w:val="4E7963ED"/>
    <w:rsid w:val="4E9B7208"/>
    <w:rsid w:val="4EBF364E"/>
    <w:rsid w:val="4EC248A1"/>
    <w:rsid w:val="4EF1C330"/>
    <w:rsid w:val="4F0ED171"/>
    <w:rsid w:val="4F0FB0EA"/>
    <w:rsid w:val="4F385010"/>
    <w:rsid w:val="4F4FDBB1"/>
    <w:rsid w:val="4F558B6E"/>
    <w:rsid w:val="4F6B470D"/>
    <w:rsid w:val="4F92B0C3"/>
    <w:rsid w:val="4F9BAD1B"/>
    <w:rsid w:val="4FB78AD4"/>
    <w:rsid w:val="4FBCE1FD"/>
    <w:rsid w:val="4FD35880"/>
    <w:rsid w:val="4FD43FB9"/>
    <w:rsid w:val="4FE6DA79"/>
    <w:rsid w:val="5008B31D"/>
    <w:rsid w:val="505089CF"/>
    <w:rsid w:val="5053D4EE"/>
    <w:rsid w:val="505E0659"/>
    <w:rsid w:val="506FA5D7"/>
    <w:rsid w:val="5094DC34"/>
    <w:rsid w:val="50A0EEDF"/>
    <w:rsid w:val="50AED169"/>
    <w:rsid w:val="50CF58BA"/>
    <w:rsid w:val="50E6C547"/>
    <w:rsid w:val="50EAFB73"/>
    <w:rsid w:val="50FD2B1D"/>
    <w:rsid w:val="510173D0"/>
    <w:rsid w:val="51148D12"/>
    <w:rsid w:val="51154C0E"/>
    <w:rsid w:val="51177C58"/>
    <w:rsid w:val="511AA89D"/>
    <w:rsid w:val="512737F8"/>
    <w:rsid w:val="515F457D"/>
    <w:rsid w:val="516DBD38"/>
    <w:rsid w:val="51764177"/>
    <w:rsid w:val="51777D24"/>
    <w:rsid w:val="5180BA10"/>
    <w:rsid w:val="51A96D11"/>
    <w:rsid w:val="51B18033"/>
    <w:rsid w:val="51EDCF48"/>
    <w:rsid w:val="5217C474"/>
    <w:rsid w:val="521E5BD0"/>
    <w:rsid w:val="5233DE3B"/>
    <w:rsid w:val="525BC6E6"/>
    <w:rsid w:val="5272897D"/>
    <w:rsid w:val="529D50A1"/>
    <w:rsid w:val="52A70C13"/>
    <w:rsid w:val="52BDCD8F"/>
    <w:rsid w:val="52DB61BC"/>
    <w:rsid w:val="52E31EFC"/>
    <w:rsid w:val="52FCDC46"/>
    <w:rsid w:val="53100F5B"/>
    <w:rsid w:val="531AF8E1"/>
    <w:rsid w:val="53302824"/>
    <w:rsid w:val="5333722F"/>
    <w:rsid w:val="537277DF"/>
    <w:rsid w:val="538C2DAD"/>
    <w:rsid w:val="538C800D"/>
    <w:rsid w:val="5392A5E7"/>
    <w:rsid w:val="539C000F"/>
    <w:rsid w:val="539DE8B9"/>
    <w:rsid w:val="53B9E331"/>
    <w:rsid w:val="53D62708"/>
    <w:rsid w:val="53E625BD"/>
    <w:rsid w:val="5478B802"/>
    <w:rsid w:val="547E7CDE"/>
    <w:rsid w:val="5490F644"/>
    <w:rsid w:val="54AA0A86"/>
    <w:rsid w:val="54ABE558"/>
    <w:rsid w:val="54BAA047"/>
    <w:rsid w:val="54D7E2CF"/>
    <w:rsid w:val="54E4968D"/>
    <w:rsid w:val="54E6F0E7"/>
    <w:rsid w:val="54E920F5"/>
    <w:rsid w:val="54FD1101"/>
    <w:rsid w:val="5502B073"/>
    <w:rsid w:val="550CFCA6"/>
    <w:rsid w:val="558C588D"/>
    <w:rsid w:val="55A8BE2A"/>
    <w:rsid w:val="55AA5F6F"/>
    <w:rsid w:val="55AFBAF7"/>
    <w:rsid w:val="55B42253"/>
    <w:rsid w:val="55EA168C"/>
    <w:rsid w:val="56065096"/>
    <w:rsid w:val="561B21DA"/>
    <w:rsid w:val="56219AB4"/>
    <w:rsid w:val="5658BE0D"/>
    <w:rsid w:val="566445D0"/>
    <w:rsid w:val="56815FEA"/>
    <w:rsid w:val="569C0992"/>
    <w:rsid w:val="56B06F4A"/>
    <w:rsid w:val="56B0AE79"/>
    <w:rsid w:val="56D8F30E"/>
    <w:rsid w:val="56DDB7B8"/>
    <w:rsid w:val="56F9E76D"/>
    <w:rsid w:val="57137A74"/>
    <w:rsid w:val="57157092"/>
    <w:rsid w:val="5744289A"/>
    <w:rsid w:val="5761F2F3"/>
    <w:rsid w:val="57B45300"/>
    <w:rsid w:val="57D0B3E2"/>
    <w:rsid w:val="5801A59E"/>
    <w:rsid w:val="58107190"/>
    <w:rsid w:val="5829A65D"/>
    <w:rsid w:val="58500BEC"/>
    <w:rsid w:val="586632C2"/>
    <w:rsid w:val="58A63877"/>
    <w:rsid w:val="58B3888F"/>
    <w:rsid w:val="592DA367"/>
    <w:rsid w:val="592FF354"/>
    <w:rsid w:val="599883D4"/>
    <w:rsid w:val="59B7D1A1"/>
    <w:rsid w:val="59E619D1"/>
    <w:rsid w:val="59EFD71F"/>
    <w:rsid w:val="59F99507"/>
    <w:rsid w:val="5A06A19C"/>
    <w:rsid w:val="5A2C0EE1"/>
    <w:rsid w:val="5A366926"/>
    <w:rsid w:val="5A4450DF"/>
    <w:rsid w:val="5A5AE583"/>
    <w:rsid w:val="5A5F4BD0"/>
    <w:rsid w:val="5A8A2526"/>
    <w:rsid w:val="5A9B4AFC"/>
    <w:rsid w:val="5AB86CAC"/>
    <w:rsid w:val="5AD16174"/>
    <w:rsid w:val="5AD3CD6C"/>
    <w:rsid w:val="5AF05965"/>
    <w:rsid w:val="5AF4AF83"/>
    <w:rsid w:val="5AF616CC"/>
    <w:rsid w:val="5B38C5DD"/>
    <w:rsid w:val="5B7C1004"/>
    <w:rsid w:val="5B8EE93C"/>
    <w:rsid w:val="5BDBFCFC"/>
    <w:rsid w:val="5BE8F3F9"/>
    <w:rsid w:val="5C12B0A7"/>
    <w:rsid w:val="5C26F353"/>
    <w:rsid w:val="5C367488"/>
    <w:rsid w:val="5C6C0665"/>
    <w:rsid w:val="5C7027DA"/>
    <w:rsid w:val="5C901291"/>
    <w:rsid w:val="5CB6ECF4"/>
    <w:rsid w:val="5CE33EF8"/>
    <w:rsid w:val="5CE3EE70"/>
    <w:rsid w:val="5CF52B2C"/>
    <w:rsid w:val="5D118EB5"/>
    <w:rsid w:val="5D634E5E"/>
    <w:rsid w:val="5D745BAA"/>
    <w:rsid w:val="5DDAA6B9"/>
    <w:rsid w:val="5DDB6542"/>
    <w:rsid w:val="5DE32454"/>
    <w:rsid w:val="5DF19856"/>
    <w:rsid w:val="5E20FF1E"/>
    <w:rsid w:val="5E36D819"/>
    <w:rsid w:val="5E3C34EE"/>
    <w:rsid w:val="5E42022C"/>
    <w:rsid w:val="5E57C1CF"/>
    <w:rsid w:val="5E5DE14E"/>
    <w:rsid w:val="5E5EA8F7"/>
    <w:rsid w:val="5E5EFF8F"/>
    <w:rsid w:val="5E6B71D2"/>
    <w:rsid w:val="5E7114B8"/>
    <w:rsid w:val="5E8716F1"/>
    <w:rsid w:val="5E962314"/>
    <w:rsid w:val="5EFC9EDA"/>
    <w:rsid w:val="5F09B7FA"/>
    <w:rsid w:val="5F2C7CF9"/>
    <w:rsid w:val="5F46F693"/>
    <w:rsid w:val="5F598F1E"/>
    <w:rsid w:val="5F5E976F"/>
    <w:rsid w:val="5F5FCA7F"/>
    <w:rsid w:val="5F6EAAB3"/>
    <w:rsid w:val="5F87B7B7"/>
    <w:rsid w:val="5F9E5491"/>
    <w:rsid w:val="5FBE694A"/>
    <w:rsid w:val="5FCF306B"/>
    <w:rsid w:val="5FEA1C7B"/>
    <w:rsid w:val="5FF5F1C9"/>
    <w:rsid w:val="5FFD7055"/>
    <w:rsid w:val="6003B667"/>
    <w:rsid w:val="600F69E4"/>
    <w:rsid w:val="6051E64B"/>
    <w:rsid w:val="6053F25C"/>
    <w:rsid w:val="607B9603"/>
    <w:rsid w:val="609CFF8A"/>
    <w:rsid w:val="60CCB8CE"/>
    <w:rsid w:val="60D1FD6D"/>
    <w:rsid w:val="60F05159"/>
    <w:rsid w:val="60F92CF6"/>
    <w:rsid w:val="611D8C13"/>
    <w:rsid w:val="613661A9"/>
    <w:rsid w:val="61452B85"/>
    <w:rsid w:val="61560F7A"/>
    <w:rsid w:val="615A6BE9"/>
    <w:rsid w:val="6179A720"/>
    <w:rsid w:val="619F1C1B"/>
    <w:rsid w:val="61E35215"/>
    <w:rsid w:val="61EDAC14"/>
    <w:rsid w:val="61F3B321"/>
    <w:rsid w:val="61F9612A"/>
    <w:rsid w:val="620BDDF8"/>
    <w:rsid w:val="620EAF6D"/>
    <w:rsid w:val="62152583"/>
    <w:rsid w:val="621CE10A"/>
    <w:rsid w:val="6252BAB3"/>
    <w:rsid w:val="6264340C"/>
    <w:rsid w:val="626DE658"/>
    <w:rsid w:val="62C9692A"/>
    <w:rsid w:val="62D7C24F"/>
    <w:rsid w:val="630BE917"/>
    <w:rsid w:val="63153878"/>
    <w:rsid w:val="6317F690"/>
    <w:rsid w:val="633040AD"/>
    <w:rsid w:val="6355C6F4"/>
    <w:rsid w:val="63928505"/>
    <w:rsid w:val="63A0E1CA"/>
    <w:rsid w:val="63C84BC3"/>
    <w:rsid w:val="63D9C486"/>
    <w:rsid w:val="6422B63D"/>
    <w:rsid w:val="6450EB16"/>
    <w:rsid w:val="64614939"/>
    <w:rsid w:val="6486624F"/>
    <w:rsid w:val="648A0BA8"/>
    <w:rsid w:val="64B7170B"/>
    <w:rsid w:val="64BC7E78"/>
    <w:rsid w:val="64C0929A"/>
    <w:rsid w:val="64DAB356"/>
    <w:rsid w:val="64F08DA9"/>
    <w:rsid w:val="64F1DEAF"/>
    <w:rsid w:val="64FA3C18"/>
    <w:rsid w:val="650CC0E0"/>
    <w:rsid w:val="6519643C"/>
    <w:rsid w:val="651A589A"/>
    <w:rsid w:val="6531522F"/>
    <w:rsid w:val="6532A495"/>
    <w:rsid w:val="65339258"/>
    <w:rsid w:val="655F9970"/>
    <w:rsid w:val="6578F97E"/>
    <w:rsid w:val="6580D8C1"/>
    <w:rsid w:val="658DA76F"/>
    <w:rsid w:val="659A00CD"/>
    <w:rsid w:val="65C2E6C3"/>
    <w:rsid w:val="65CD3306"/>
    <w:rsid w:val="65DD3563"/>
    <w:rsid w:val="66046D51"/>
    <w:rsid w:val="667E8333"/>
    <w:rsid w:val="66A6E066"/>
    <w:rsid w:val="66B51980"/>
    <w:rsid w:val="66CE3A5D"/>
    <w:rsid w:val="66D9E5F9"/>
    <w:rsid w:val="66EEB231"/>
    <w:rsid w:val="66FF6910"/>
    <w:rsid w:val="672DE75F"/>
    <w:rsid w:val="67404145"/>
    <w:rsid w:val="675EB724"/>
    <w:rsid w:val="676C5D01"/>
    <w:rsid w:val="677D0935"/>
    <w:rsid w:val="678BDE02"/>
    <w:rsid w:val="679108BB"/>
    <w:rsid w:val="679F1C64"/>
    <w:rsid w:val="679FCFA0"/>
    <w:rsid w:val="67A8F19D"/>
    <w:rsid w:val="67CE1A20"/>
    <w:rsid w:val="67E23B21"/>
    <w:rsid w:val="67F58679"/>
    <w:rsid w:val="68125418"/>
    <w:rsid w:val="684F3B76"/>
    <w:rsid w:val="684FCA94"/>
    <w:rsid w:val="685661E7"/>
    <w:rsid w:val="686A790B"/>
    <w:rsid w:val="6874018D"/>
    <w:rsid w:val="687DDDCD"/>
    <w:rsid w:val="68CB2878"/>
    <w:rsid w:val="68FE7E9E"/>
    <w:rsid w:val="69171F11"/>
    <w:rsid w:val="691DC89D"/>
    <w:rsid w:val="692AF988"/>
    <w:rsid w:val="693AB5F3"/>
    <w:rsid w:val="69619153"/>
    <w:rsid w:val="69AA84B9"/>
    <w:rsid w:val="69D40711"/>
    <w:rsid w:val="69F3CA8A"/>
    <w:rsid w:val="69FC60A1"/>
    <w:rsid w:val="6A4A66D2"/>
    <w:rsid w:val="6A56DF59"/>
    <w:rsid w:val="6A6C5099"/>
    <w:rsid w:val="6AB2CA27"/>
    <w:rsid w:val="6ABD24D7"/>
    <w:rsid w:val="6AD8F653"/>
    <w:rsid w:val="6AE346F3"/>
    <w:rsid w:val="6AE42EBF"/>
    <w:rsid w:val="6AF9FD1D"/>
    <w:rsid w:val="6B0C25A2"/>
    <w:rsid w:val="6B0FA6C8"/>
    <w:rsid w:val="6B17A571"/>
    <w:rsid w:val="6B2DEB0B"/>
    <w:rsid w:val="6B5CA172"/>
    <w:rsid w:val="6B778C8C"/>
    <w:rsid w:val="6B82BC0B"/>
    <w:rsid w:val="6B8EC226"/>
    <w:rsid w:val="6B96DE08"/>
    <w:rsid w:val="6BE66506"/>
    <w:rsid w:val="6C26B5B3"/>
    <w:rsid w:val="6C43967E"/>
    <w:rsid w:val="6C560824"/>
    <w:rsid w:val="6C7751EA"/>
    <w:rsid w:val="6CAAEB44"/>
    <w:rsid w:val="6CBF3B5D"/>
    <w:rsid w:val="6CFEA674"/>
    <w:rsid w:val="6D11CEF2"/>
    <w:rsid w:val="6D243CF3"/>
    <w:rsid w:val="6D3888AF"/>
    <w:rsid w:val="6D5229F5"/>
    <w:rsid w:val="6D569DA7"/>
    <w:rsid w:val="6D6DB717"/>
    <w:rsid w:val="6D88C628"/>
    <w:rsid w:val="6D9860F8"/>
    <w:rsid w:val="6DDE6194"/>
    <w:rsid w:val="6DDEAFFA"/>
    <w:rsid w:val="6DE3CFE5"/>
    <w:rsid w:val="6DE933CE"/>
    <w:rsid w:val="6E033E9C"/>
    <w:rsid w:val="6E209916"/>
    <w:rsid w:val="6E2ABA96"/>
    <w:rsid w:val="6E5A65F0"/>
    <w:rsid w:val="6E6061C9"/>
    <w:rsid w:val="6E94EC2E"/>
    <w:rsid w:val="6EA3BB31"/>
    <w:rsid w:val="6EA71CF1"/>
    <w:rsid w:val="6EC0340A"/>
    <w:rsid w:val="6ECA4176"/>
    <w:rsid w:val="6EE473CC"/>
    <w:rsid w:val="6F49D555"/>
    <w:rsid w:val="6FAE8A03"/>
    <w:rsid w:val="6FBA9E24"/>
    <w:rsid w:val="6FD0E795"/>
    <w:rsid w:val="6FF474EA"/>
    <w:rsid w:val="70237B53"/>
    <w:rsid w:val="70396EAA"/>
    <w:rsid w:val="705CB64D"/>
    <w:rsid w:val="707616DA"/>
    <w:rsid w:val="7088BBEF"/>
    <w:rsid w:val="70ABE78C"/>
    <w:rsid w:val="70DFC37F"/>
    <w:rsid w:val="712C8E4C"/>
    <w:rsid w:val="713C8EFF"/>
    <w:rsid w:val="71A95605"/>
    <w:rsid w:val="71CED586"/>
    <w:rsid w:val="71E3D600"/>
    <w:rsid w:val="71FD4EB1"/>
    <w:rsid w:val="7203C464"/>
    <w:rsid w:val="72044E8D"/>
    <w:rsid w:val="721855F0"/>
    <w:rsid w:val="721A42F9"/>
    <w:rsid w:val="721EE2FE"/>
    <w:rsid w:val="7224F3F4"/>
    <w:rsid w:val="723FE3BF"/>
    <w:rsid w:val="7255B28B"/>
    <w:rsid w:val="727131C1"/>
    <w:rsid w:val="72780A93"/>
    <w:rsid w:val="727DEE43"/>
    <w:rsid w:val="727E85BB"/>
    <w:rsid w:val="72C7DD60"/>
    <w:rsid w:val="7309F661"/>
    <w:rsid w:val="731593CB"/>
    <w:rsid w:val="73291EDE"/>
    <w:rsid w:val="7329C748"/>
    <w:rsid w:val="73801F25"/>
    <w:rsid w:val="739D1625"/>
    <w:rsid w:val="73A01EEE"/>
    <w:rsid w:val="73B13C9C"/>
    <w:rsid w:val="73D0EE8A"/>
    <w:rsid w:val="73F01275"/>
    <w:rsid w:val="740015EB"/>
    <w:rsid w:val="740B86AA"/>
    <w:rsid w:val="741B8A6F"/>
    <w:rsid w:val="741B932A"/>
    <w:rsid w:val="741D441B"/>
    <w:rsid w:val="744128D0"/>
    <w:rsid w:val="74508BBF"/>
    <w:rsid w:val="74615434"/>
    <w:rsid w:val="7462B9DF"/>
    <w:rsid w:val="7472652B"/>
    <w:rsid w:val="74793EB6"/>
    <w:rsid w:val="7482FC41"/>
    <w:rsid w:val="748CCF1A"/>
    <w:rsid w:val="748DC501"/>
    <w:rsid w:val="74E28E3F"/>
    <w:rsid w:val="74E7B195"/>
    <w:rsid w:val="74FDC76C"/>
    <w:rsid w:val="753E785D"/>
    <w:rsid w:val="755074B5"/>
    <w:rsid w:val="755F153E"/>
    <w:rsid w:val="7560BF00"/>
    <w:rsid w:val="75F8BBB0"/>
    <w:rsid w:val="761377C3"/>
    <w:rsid w:val="7626B52C"/>
    <w:rsid w:val="76290BC2"/>
    <w:rsid w:val="762F3E2B"/>
    <w:rsid w:val="764363AD"/>
    <w:rsid w:val="768F87D1"/>
    <w:rsid w:val="76E9A68C"/>
    <w:rsid w:val="76EB7BC8"/>
    <w:rsid w:val="77294F8E"/>
    <w:rsid w:val="77427B15"/>
    <w:rsid w:val="7759695F"/>
    <w:rsid w:val="77D6EC8E"/>
    <w:rsid w:val="77DFD5E2"/>
    <w:rsid w:val="77FB333C"/>
    <w:rsid w:val="783B83E3"/>
    <w:rsid w:val="7847F25F"/>
    <w:rsid w:val="785C66AA"/>
    <w:rsid w:val="78A40B39"/>
    <w:rsid w:val="78D25F15"/>
    <w:rsid w:val="78E30BAE"/>
    <w:rsid w:val="78EA89E6"/>
    <w:rsid w:val="78EB076F"/>
    <w:rsid w:val="78F5502C"/>
    <w:rsid w:val="78F715D1"/>
    <w:rsid w:val="791E69D6"/>
    <w:rsid w:val="792CFCB2"/>
    <w:rsid w:val="792E9049"/>
    <w:rsid w:val="79429503"/>
    <w:rsid w:val="794B2325"/>
    <w:rsid w:val="79675304"/>
    <w:rsid w:val="79CFB2E7"/>
    <w:rsid w:val="79DB1174"/>
    <w:rsid w:val="79E84AF8"/>
    <w:rsid w:val="79F8D4EB"/>
    <w:rsid w:val="79FF9DA5"/>
    <w:rsid w:val="7A5F53F9"/>
    <w:rsid w:val="7A682FD0"/>
    <w:rsid w:val="7A814EED"/>
    <w:rsid w:val="7A966647"/>
    <w:rsid w:val="7AD956AC"/>
    <w:rsid w:val="7AEB8E9F"/>
    <w:rsid w:val="7B0E2AD0"/>
    <w:rsid w:val="7B1AEB30"/>
    <w:rsid w:val="7B3BAEFF"/>
    <w:rsid w:val="7B3CCC19"/>
    <w:rsid w:val="7B44B46B"/>
    <w:rsid w:val="7B638A90"/>
    <w:rsid w:val="7B707525"/>
    <w:rsid w:val="7B784F7A"/>
    <w:rsid w:val="7BAE0FA8"/>
    <w:rsid w:val="7BB5174F"/>
    <w:rsid w:val="7BC1BB36"/>
    <w:rsid w:val="7BD0BABC"/>
    <w:rsid w:val="7BF9CA92"/>
    <w:rsid w:val="7C1C15B4"/>
    <w:rsid w:val="7C384D4C"/>
    <w:rsid w:val="7C4F6017"/>
    <w:rsid w:val="7C5216AE"/>
    <w:rsid w:val="7C92C8EB"/>
    <w:rsid w:val="7CB35268"/>
    <w:rsid w:val="7CFEAF97"/>
    <w:rsid w:val="7D0DC6A2"/>
    <w:rsid w:val="7D2062BE"/>
    <w:rsid w:val="7D26464C"/>
    <w:rsid w:val="7D33E5ED"/>
    <w:rsid w:val="7D4401A5"/>
    <w:rsid w:val="7D8389B0"/>
    <w:rsid w:val="7DC44DB0"/>
    <w:rsid w:val="7DD2EA01"/>
    <w:rsid w:val="7DDC6B29"/>
    <w:rsid w:val="7DEA773E"/>
    <w:rsid w:val="7DF9898B"/>
    <w:rsid w:val="7E07A876"/>
    <w:rsid w:val="7E300A97"/>
    <w:rsid w:val="7E644545"/>
    <w:rsid w:val="7E7DE909"/>
    <w:rsid w:val="7EFE85C8"/>
    <w:rsid w:val="7F369653"/>
    <w:rsid w:val="7F627D5F"/>
    <w:rsid w:val="7F9FD4A3"/>
    <w:rsid w:val="7FDB2C96"/>
    <w:rsid w:val="7FDEEA4C"/>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E46FC"/>
  <w15:chartTrackingRefBased/>
  <w15:docId w15:val="{7BAD6F3D-70FC-422F-8E0D-9B3F2E8BB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6242DD"/>
    <w:pPr>
      <w:spacing w:after="0" w:line="240" w:lineRule="auto"/>
    </w:pPr>
    <w:rPr>
      <w:rFonts w:ascii="Calibri" w:eastAsia="Times New Roman" w:hAnsi="Calibri" w:cs="Times New Roman"/>
      <w:szCs w:val="21"/>
      <w:lang w:eastAsia="da-DK"/>
    </w:rPr>
  </w:style>
  <w:style w:type="character" w:customStyle="1" w:styleId="PlainTextChar">
    <w:name w:val="Plain Text Char"/>
    <w:basedOn w:val="DefaultParagraphFont"/>
    <w:link w:val="PlainText"/>
    <w:uiPriority w:val="99"/>
    <w:rsid w:val="006242DD"/>
    <w:rPr>
      <w:rFonts w:ascii="Calibri" w:eastAsia="Times New Roman" w:hAnsi="Calibri" w:cs="Times New Roman"/>
      <w:szCs w:val="21"/>
      <w:lang w:eastAsia="da-DK"/>
    </w:rPr>
  </w:style>
  <w:style w:type="paragraph" w:customStyle="1" w:styleId="msonormal0">
    <w:name w:val="msonormal"/>
    <w:basedOn w:val="Normal"/>
    <w:rsid w:val="004616A8"/>
    <w:pPr>
      <w:spacing w:before="100" w:beforeAutospacing="1" w:after="100" w:afterAutospacing="1" w:line="240" w:lineRule="auto"/>
    </w:pPr>
    <w:rPr>
      <w:rFonts w:ascii="Times New Roman" w:eastAsia="Times New Roman" w:hAnsi="Times New Roman" w:cs="Times New Roman"/>
      <w:sz w:val="24"/>
      <w:szCs w:val="24"/>
      <w:lang w:eastAsia="da-DK"/>
    </w:rPr>
  </w:style>
  <w:style w:type="paragraph" w:customStyle="1" w:styleId="xl73">
    <w:name w:val="xl73"/>
    <w:basedOn w:val="Normal"/>
    <w:rsid w:val="004616A8"/>
    <w:pPr>
      <w:shd w:val="clear" w:color="000000" w:fill="E2EFDA"/>
      <w:spacing w:before="100" w:beforeAutospacing="1" w:after="100" w:afterAutospacing="1" w:line="240" w:lineRule="auto"/>
    </w:pPr>
    <w:rPr>
      <w:rFonts w:ascii="Times New Roman" w:eastAsia="Times New Roman" w:hAnsi="Times New Roman" w:cs="Times New Roman"/>
      <w:sz w:val="24"/>
      <w:szCs w:val="24"/>
      <w:lang w:eastAsia="da-DK"/>
    </w:rPr>
  </w:style>
  <w:style w:type="paragraph" w:customStyle="1" w:styleId="xl75">
    <w:name w:val="xl75"/>
    <w:basedOn w:val="Normal"/>
    <w:rsid w:val="004616A8"/>
    <w:pPr>
      <w:shd w:val="clear" w:color="000000" w:fill="FFF2CC"/>
      <w:spacing w:before="100" w:beforeAutospacing="1" w:after="100" w:afterAutospacing="1" w:line="240" w:lineRule="auto"/>
    </w:pPr>
    <w:rPr>
      <w:rFonts w:ascii="Times New Roman" w:eastAsia="Times New Roman" w:hAnsi="Times New Roman" w:cs="Times New Roman"/>
      <w:sz w:val="24"/>
      <w:szCs w:val="24"/>
      <w:lang w:eastAsia="da-DK"/>
    </w:rPr>
  </w:style>
  <w:style w:type="paragraph" w:customStyle="1" w:styleId="xl82">
    <w:name w:val="xl82"/>
    <w:basedOn w:val="Normal"/>
    <w:rsid w:val="004616A8"/>
    <w:pPr>
      <w:shd w:val="clear" w:color="000000" w:fill="FCE4D6"/>
      <w:spacing w:before="100" w:beforeAutospacing="1" w:after="100" w:afterAutospacing="1" w:line="240" w:lineRule="auto"/>
    </w:pPr>
    <w:rPr>
      <w:rFonts w:ascii="Times New Roman" w:eastAsia="Times New Roman" w:hAnsi="Times New Roman" w:cs="Times New Roman"/>
      <w:sz w:val="24"/>
      <w:szCs w:val="24"/>
      <w:lang w:eastAsia="da-DK"/>
    </w:rPr>
  </w:style>
  <w:style w:type="paragraph" w:customStyle="1" w:styleId="xl114">
    <w:name w:val="xl114"/>
    <w:basedOn w:val="Normal"/>
    <w:rsid w:val="004616A8"/>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da-DK"/>
    </w:rPr>
  </w:style>
  <w:style w:type="paragraph" w:customStyle="1" w:styleId="xl115">
    <w:name w:val="xl115"/>
    <w:basedOn w:val="Normal"/>
    <w:rsid w:val="004616A8"/>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b/>
      <w:bCs/>
      <w:color w:val="000000"/>
      <w:sz w:val="24"/>
      <w:szCs w:val="24"/>
      <w:lang w:eastAsia="da-DK"/>
    </w:rPr>
  </w:style>
  <w:style w:type="paragraph" w:customStyle="1" w:styleId="xl116">
    <w:name w:val="xl116"/>
    <w:basedOn w:val="Normal"/>
    <w:rsid w:val="004616A8"/>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b/>
      <w:bCs/>
      <w:sz w:val="24"/>
      <w:szCs w:val="24"/>
      <w:lang w:eastAsia="da-DK"/>
    </w:rPr>
  </w:style>
  <w:style w:type="paragraph" w:customStyle="1" w:styleId="xl117">
    <w:name w:val="xl117"/>
    <w:basedOn w:val="Normal"/>
    <w:rsid w:val="004616A8"/>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i/>
      <w:iCs/>
      <w:sz w:val="24"/>
      <w:szCs w:val="24"/>
      <w:lang w:eastAsia="da-DK"/>
    </w:rPr>
  </w:style>
  <w:style w:type="paragraph" w:customStyle="1" w:styleId="xl118">
    <w:name w:val="xl118"/>
    <w:basedOn w:val="Normal"/>
    <w:rsid w:val="004616A8"/>
    <w:pPr>
      <w:pBdr>
        <w:top w:val="single" w:sz="4" w:space="0" w:color="000000"/>
        <w:left w:val="single" w:sz="4" w:space="0" w:color="000000"/>
        <w:bottom w:val="single" w:sz="4" w:space="0" w:color="000000"/>
        <w:right w:val="single" w:sz="4" w:space="0" w:color="000000"/>
      </w:pBdr>
      <w:shd w:val="clear" w:color="000000" w:fill="E2EFDA"/>
      <w:spacing w:before="100" w:beforeAutospacing="1" w:after="100" w:afterAutospacing="1" w:line="240" w:lineRule="auto"/>
    </w:pPr>
    <w:rPr>
      <w:rFonts w:ascii="Times New Roman" w:eastAsia="Times New Roman" w:hAnsi="Times New Roman" w:cs="Times New Roman"/>
      <w:sz w:val="24"/>
      <w:szCs w:val="24"/>
      <w:lang w:eastAsia="da-DK"/>
    </w:rPr>
  </w:style>
  <w:style w:type="paragraph" w:customStyle="1" w:styleId="xl119">
    <w:name w:val="xl119"/>
    <w:basedOn w:val="Normal"/>
    <w:rsid w:val="004616A8"/>
    <w:pPr>
      <w:pBdr>
        <w:top w:val="single" w:sz="4" w:space="0" w:color="000000"/>
        <w:left w:val="single" w:sz="4" w:space="0" w:color="000000"/>
        <w:bottom w:val="single" w:sz="4" w:space="0" w:color="000000"/>
        <w:right w:val="single" w:sz="4" w:space="0" w:color="000000"/>
      </w:pBdr>
      <w:shd w:val="clear" w:color="000000" w:fill="FFF2CC"/>
      <w:spacing w:before="100" w:beforeAutospacing="1" w:after="100" w:afterAutospacing="1" w:line="240" w:lineRule="auto"/>
    </w:pPr>
    <w:rPr>
      <w:rFonts w:ascii="Times New Roman" w:eastAsia="Times New Roman" w:hAnsi="Times New Roman" w:cs="Times New Roman"/>
      <w:sz w:val="24"/>
      <w:szCs w:val="24"/>
      <w:lang w:eastAsia="da-DK"/>
    </w:rPr>
  </w:style>
  <w:style w:type="paragraph" w:customStyle="1" w:styleId="xl120">
    <w:name w:val="xl120"/>
    <w:basedOn w:val="Normal"/>
    <w:rsid w:val="004616A8"/>
    <w:pPr>
      <w:pBdr>
        <w:top w:val="single" w:sz="4" w:space="0" w:color="000000"/>
        <w:left w:val="single" w:sz="4" w:space="0" w:color="000000"/>
        <w:bottom w:val="single" w:sz="4" w:space="0" w:color="000000"/>
        <w:right w:val="single" w:sz="4" w:space="0" w:color="000000"/>
      </w:pBdr>
      <w:shd w:val="clear" w:color="000000" w:fill="E2EFDA"/>
      <w:spacing w:before="100" w:beforeAutospacing="1" w:after="100" w:afterAutospacing="1" w:line="240" w:lineRule="auto"/>
    </w:pPr>
    <w:rPr>
      <w:rFonts w:ascii="Times New Roman" w:eastAsia="Times New Roman" w:hAnsi="Times New Roman" w:cs="Times New Roman"/>
      <w:color w:val="000000"/>
      <w:sz w:val="24"/>
      <w:szCs w:val="24"/>
      <w:lang w:eastAsia="da-DK"/>
    </w:rPr>
  </w:style>
  <w:style w:type="paragraph" w:customStyle="1" w:styleId="xl121">
    <w:name w:val="xl121"/>
    <w:basedOn w:val="Normal"/>
    <w:rsid w:val="004616A8"/>
    <w:pPr>
      <w:pBdr>
        <w:top w:val="single" w:sz="4" w:space="0" w:color="000000"/>
        <w:left w:val="single" w:sz="4" w:space="0" w:color="000000"/>
        <w:bottom w:val="single" w:sz="4" w:space="0" w:color="000000"/>
        <w:right w:val="single" w:sz="4" w:space="0" w:color="000000"/>
      </w:pBdr>
      <w:shd w:val="clear" w:color="000000" w:fill="FCE4D6"/>
      <w:spacing w:before="100" w:beforeAutospacing="1" w:after="100" w:afterAutospacing="1" w:line="240" w:lineRule="auto"/>
    </w:pPr>
    <w:rPr>
      <w:rFonts w:ascii="Times New Roman" w:eastAsia="Times New Roman" w:hAnsi="Times New Roman" w:cs="Times New Roman"/>
      <w:sz w:val="24"/>
      <w:szCs w:val="24"/>
      <w:lang w:eastAsia="da-DK"/>
    </w:rPr>
  </w:style>
  <w:style w:type="character" w:styleId="Hyperlink">
    <w:name w:val="Hyperlink"/>
    <w:basedOn w:val="DefaultParagraphFont"/>
    <w:uiPriority w:val="99"/>
    <w:semiHidden/>
    <w:unhideWhenUsed/>
    <w:rsid w:val="004616A8"/>
    <w:rPr>
      <w:color w:val="0563C1"/>
      <w:u w:val="single"/>
    </w:rPr>
  </w:style>
  <w:style w:type="character" w:styleId="FollowedHyperlink">
    <w:name w:val="FollowedHyperlink"/>
    <w:basedOn w:val="DefaultParagraphFont"/>
    <w:uiPriority w:val="99"/>
    <w:semiHidden/>
    <w:unhideWhenUsed/>
    <w:rsid w:val="004616A8"/>
    <w:rPr>
      <w:color w:val="954F72"/>
      <w:u w:val="single"/>
    </w:rPr>
  </w:style>
  <w:style w:type="paragraph" w:styleId="ListParagraph">
    <w:name w:val="List Paragraph"/>
    <w:basedOn w:val="Normal"/>
    <w:uiPriority w:val="34"/>
    <w:qFormat/>
    <w:rsid w:val="00457BDC"/>
    <w:pPr>
      <w:ind w:left="720"/>
      <w:contextualSpacing/>
    </w:pPr>
  </w:style>
  <w:style w:type="paragraph" w:customStyle="1" w:styleId="xl103">
    <w:name w:val="xl103"/>
    <w:basedOn w:val="Normal"/>
    <w:rsid w:val="0095609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da-DK"/>
    </w:rPr>
  </w:style>
  <w:style w:type="paragraph" w:customStyle="1" w:styleId="xl122">
    <w:name w:val="xl122"/>
    <w:basedOn w:val="Normal"/>
    <w:rsid w:val="0095609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b/>
      <w:bCs/>
      <w:color w:val="000000"/>
      <w:sz w:val="24"/>
      <w:szCs w:val="24"/>
      <w:lang w:eastAsia="da-DK"/>
    </w:rPr>
  </w:style>
  <w:style w:type="paragraph" w:customStyle="1" w:styleId="xl123">
    <w:name w:val="xl123"/>
    <w:basedOn w:val="Normal"/>
    <w:rsid w:val="0095609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b/>
      <w:bCs/>
      <w:sz w:val="24"/>
      <w:szCs w:val="24"/>
      <w:lang w:eastAsia="da-DK"/>
    </w:rPr>
  </w:style>
  <w:style w:type="paragraph" w:customStyle="1" w:styleId="xl124">
    <w:name w:val="xl124"/>
    <w:basedOn w:val="Normal"/>
    <w:rsid w:val="00956097"/>
    <w:pPr>
      <w:spacing w:before="100" w:beforeAutospacing="1" w:after="100" w:afterAutospacing="1" w:line="240" w:lineRule="auto"/>
    </w:pPr>
    <w:rPr>
      <w:rFonts w:ascii="Times New Roman" w:eastAsia="Times New Roman" w:hAnsi="Times New Roman" w:cs="Times New Roman"/>
      <w:sz w:val="24"/>
      <w:szCs w:val="24"/>
      <w:lang w:eastAsia="da-DK"/>
    </w:rPr>
  </w:style>
  <w:style w:type="paragraph" w:customStyle="1" w:styleId="xl125">
    <w:name w:val="xl125"/>
    <w:basedOn w:val="Normal"/>
    <w:rsid w:val="0095609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i/>
      <w:iCs/>
      <w:sz w:val="24"/>
      <w:szCs w:val="24"/>
      <w:lang w:eastAsia="da-DK"/>
    </w:rPr>
  </w:style>
  <w:style w:type="paragraph" w:customStyle="1" w:styleId="xl126">
    <w:name w:val="xl126"/>
    <w:basedOn w:val="Normal"/>
    <w:rsid w:val="00956097"/>
    <w:pPr>
      <w:pBdr>
        <w:top w:val="single" w:sz="4" w:space="0" w:color="000000"/>
        <w:left w:val="single" w:sz="4" w:space="0" w:color="000000"/>
        <w:bottom w:val="single" w:sz="4" w:space="0" w:color="000000"/>
        <w:right w:val="single" w:sz="4" w:space="0" w:color="000000"/>
      </w:pBdr>
      <w:shd w:val="clear" w:color="000000" w:fill="E2EFDA"/>
      <w:spacing w:before="100" w:beforeAutospacing="1" w:after="100" w:afterAutospacing="1" w:line="240" w:lineRule="auto"/>
    </w:pPr>
    <w:rPr>
      <w:rFonts w:ascii="Times New Roman" w:eastAsia="Times New Roman" w:hAnsi="Times New Roman" w:cs="Times New Roman"/>
      <w:sz w:val="24"/>
      <w:szCs w:val="24"/>
      <w:lang w:eastAsia="da-DK"/>
    </w:rPr>
  </w:style>
  <w:style w:type="paragraph" w:customStyle="1" w:styleId="xl127">
    <w:name w:val="xl127"/>
    <w:basedOn w:val="Normal"/>
    <w:rsid w:val="00956097"/>
    <w:pPr>
      <w:pBdr>
        <w:top w:val="single" w:sz="4" w:space="0" w:color="000000"/>
        <w:left w:val="single" w:sz="4" w:space="0" w:color="000000"/>
        <w:bottom w:val="single" w:sz="4" w:space="0" w:color="000000"/>
        <w:right w:val="single" w:sz="4" w:space="0" w:color="000000"/>
      </w:pBdr>
      <w:shd w:val="clear" w:color="000000" w:fill="FFF2CC"/>
      <w:spacing w:before="100" w:beforeAutospacing="1" w:after="100" w:afterAutospacing="1" w:line="240" w:lineRule="auto"/>
    </w:pPr>
    <w:rPr>
      <w:rFonts w:ascii="Times New Roman" w:eastAsia="Times New Roman" w:hAnsi="Times New Roman" w:cs="Times New Roman"/>
      <w:sz w:val="24"/>
      <w:szCs w:val="24"/>
      <w:lang w:eastAsia="da-DK"/>
    </w:rPr>
  </w:style>
  <w:style w:type="paragraph" w:customStyle="1" w:styleId="xl128">
    <w:name w:val="xl128"/>
    <w:basedOn w:val="Normal"/>
    <w:rsid w:val="00956097"/>
    <w:pPr>
      <w:pBdr>
        <w:top w:val="single" w:sz="4" w:space="0" w:color="000000"/>
        <w:left w:val="single" w:sz="4" w:space="0" w:color="000000"/>
        <w:bottom w:val="single" w:sz="4" w:space="0" w:color="000000"/>
        <w:right w:val="single" w:sz="4" w:space="0" w:color="000000"/>
      </w:pBdr>
      <w:shd w:val="clear" w:color="000000" w:fill="E2EFDA"/>
      <w:spacing w:before="100" w:beforeAutospacing="1" w:after="100" w:afterAutospacing="1" w:line="240" w:lineRule="auto"/>
    </w:pPr>
    <w:rPr>
      <w:rFonts w:ascii="Times New Roman" w:eastAsia="Times New Roman" w:hAnsi="Times New Roman" w:cs="Times New Roman"/>
      <w:color w:val="000000"/>
      <w:sz w:val="24"/>
      <w:szCs w:val="24"/>
      <w:lang w:eastAsia="da-DK"/>
    </w:rPr>
  </w:style>
  <w:style w:type="paragraph" w:customStyle="1" w:styleId="xl129">
    <w:name w:val="xl129"/>
    <w:basedOn w:val="Normal"/>
    <w:rsid w:val="00956097"/>
    <w:pPr>
      <w:pBdr>
        <w:top w:val="single" w:sz="4" w:space="0" w:color="000000"/>
        <w:left w:val="single" w:sz="4" w:space="0" w:color="000000"/>
        <w:bottom w:val="single" w:sz="4" w:space="0" w:color="000000"/>
        <w:right w:val="single" w:sz="4" w:space="0" w:color="000000"/>
      </w:pBdr>
      <w:shd w:val="clear" w:color="000000" w:fill="FCE4D6"/>
      <w:spacing w:before="100" w:beforeAutospacing="1" w:after="100" w:afterAutospacing="1" w:line="240" w:lineRule="auto"/>
    </w:pPr>
    <w:rPr>
      <w:rFonts w:ascii="Times New Roman" w:eastAsia="Times New Roman" w:hAnsi="Times New Roman" w:cs="Times New Roman"/>
      <w:sz w:val="24"/>
      <w:szCs w:val="24"/>
      <w:lang w:eastAsia="da-DK"/>
    </w:rPr>
  </w:style>
  <w:style w:type="paragraph" w:customStyle="1" w:styleId="xl138">
    <w:name w:val="xl138"/>
    <w:basedOn w:val="Normal"/>
    <w:rsid w:val="00956097"/>
    <w:pPr>
      <w:pBdr>
        <w:top w:val="single" w:sz="4" w:space="0" w:color="000000"/>
      </w:pBdr>
      <w:shd w:val="clear" w:color="000000" w:fill="E2EFDA"/>
      <w:spacing w:before="100" w:beforeAutospacing="1" w:after="100" w:afterAutospacing="1" w:line="240" w:lineRule="auto"/>
      <w:jc w:val="center"/>
    </w:pPr>
    <w:rPr>
      <w:rFonts w:ascii="Times New Roman" w:eastAsia="Times New Roman" w:hAnsi="Times New Roman" w:cs="Times New Roman"/>
      <w:sz w:val="24"/>
      <w:szCs w:val="24"/>
      <w:lang w:eastAsia="da-DK"/>
    </w:rPr>
  </w:style>
  <w:style w:type="paragraph" w:customStyle="1" w:styleId="xl140">
    <w:name w:val="xl140"/>
    <w:basedOn w:val="Normal"/>
    <w:rsid w:val="00956097"/>
    <w:pPr>
      <w:shd w:val="clear" w:color="000000" w:fill="FFF2CC"/>
      <w:spacing w:before="100" w:beforeAutospacing="1" w:after="100" w:afterAutospacing="1" w:line="240" w:lineRule="auto"/>
      <w:jc w:val="center"/>
    </w:pPr>
    <w:rPr>
      <w:rFonts w:ascii="Times New Roman" w:eastAsia="Times New Roman" w:hAnsi="Times New Roman" w:cs="Times New Roman"/>
      <w:sz w:val="24"/>
      <w:szCs w:val="24"/>
      <w:lang w:eastAsia="da-DK"/>
    </w:rPr>
  </w:style>
  <w:style w:type="paragraph" w:customStyle="1" w:styleId="xl142">
    <w:name w:val="xl142"/>
    <w:basedOn w:val="Normal"/>
    <w:rsid w:val="00956097"/>
    <w:pPr>
      <w:shd w:val="clear" w:color="000000" w:fill="FCE4D6"/>
      <w:spacing w:before="100" w:beforeAutospacing="1" w:after="100" w:afterAutospacing="1" w:line="240" w:lineRule="auto"/>
      <w:jc w:val="center"/>
    </w:pPr>
    <w:rPr>
      <w:rFonts w:ascii="Times New Roman" w:eastAsia="Times New Roman" w:hAnsi="Times New Roman" w:cs="Times New Roman"/>
      <w:sz w:val="24"/>
      <w:szCs w:val="24"/>
      <w:lang w:eastAsia="da-DK"/>
    </w:rPr>
  </w:style>
  <w:style w:type="paragraph" w:styleId="NoSpacing">
    <w:name w:val="No Spacing"/>
    <w:uiPriority w:val="1"/>
    <w:qFormat/>
    <w:rsid w:val="00951E77"/>
    <w:pPr>
      <w:spacing w:after="0" w:line="240" w:lineRule="auto"/>
    </w:pPr>
  </w:style>
  <w:style w:type="table" w:styleId="TableGrid">
    <w:name w:val="Table Grid"/>
    <w:basedOn w:val="TableNormal"/>
    <w:uiPriority w:val="39"/>
    <w:rsid w:val="00BE7B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E70F7"/>
    <w:pPr>
      <w:spacing w:after="0" w:line="240" w:lineRule="auto"/>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0C7A49"/>
    <w:rPr>
      <w:b/>
      <w:bCs/>
    </w:rPr>
  </w:style>
  <w:style w:type="character" w:customStyle="1" w:styleId="CommentSubjectChar">
    <w:name w:val="Comment Subject Char"/>
    <w:basedOn w:val="CommentTextChar"/>
    <w:link w:val="CommentSubject"/>
    <w:uiPriority w:val="99"/>
    <w:semiHidden/>
    <w:rsid w:val="000C7A49"/>
    <w:rPr>
      <w:b/>
      <w:bCs/>
      <w:sz w:val="20"/>
      <w:szCs w:val="20"/>
    </w:rPr>
  </w:style>
  <w:style w:type="paragraph" w:styleId="Footer">
    <w:name w:val="footer"/>
    <w:basedOn w:val="Normal"/>
    <w:link w:val="FooterChar"/>
    <w:uiPriority w:val="99"/>
    <w:unhideWhenUsed/>
    <w:rsid w:val="00BC03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03D9"/>
  </w:style>
  <w:style w:type="character" w:styleId="PageNumber">
    <w:name w:val="page number"/>
    <w:basedOn w:val="DefaultParagraphFont"/>
    <w:uiPriority w:val="99"/>
    <w:semiHidden/>
    <w:unhideWhenUsed/>
    <w:rsid w:val="00BC03D9"/>
  </w:style>
  <w:style w:type="paragraph" w:styleId="Header">
    <w:name w:val="header"/>
    <w:basedOn w:val="Normal"/>
    <w:link w:val="HeaderChar"/>
    <w:uiPriority w:val="99"/>
    <w:unhideWhenUsed/>
    <w:rsid w:val="002C66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66A4"/>
    <w:rPr>
      <w:rFonts w:eastAsiaTheme="minorEastAsia"/>
    </w:rPr>
  </w:style>
  <w:style w:type="character" w:customStyle="1" w:styleId="normaltextrun">
    <w:name w:val="normaltextrun"/>
    <w:basedOn w:val="DefaultParagraphFont"/>
    <w:rsid w:val="00970F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53646">
      <w:bodyDiv w:val="1"/>
      <w:marLeft w:val="0"/>
      <w:marRight w:val="0"/>
      <w:marTop w:val="0"/>
      <w:marBottom w:val="0"/>
      <w:divBdr>
        <w:top w:val="none" w:sz="0" w:space="0" w:color="auto"/>
        <w:left w:val="none" w:sz="0" w:space="0" w:color="auto"/>
        <w:bottom w:val="none" w:sz="0" w:space="0" w:color="auto"/>
        <w:right w:val="none" w:sz="0" w:space="0" w:color="auto"/>
      </w:divBdr>
      <w:divsChild>
        <w:div w:id="1173882837">
          <w:marLeft w:val="0"/>
          <w:marRight w:val="0"/>
          <w:marTop w:val="0"/>
          <w:marBottom w:val="0"/>
          <w:divBdr>
            <w:top w:val="none" w:sz="0" w:space="0" w:color="auto"/>
            <w:left w:val="none" w:sz="0" w:space="0" w:color="auto"/>
            <w:bottom w:val="none" w:sz="0" w:space="0" w:color="auto"/>
            <w:right w:val="none" w:sz="0" w:space="0" w:color="auto"/>
          </w:divBdr>
        </w:div>
      </w:divsChild>
    </w:div>
    <w:div w:id="86853300">
      <w:bodyDiv w:val="1"/>
      <w:marLeft w:val="0"/>
      <w:marRight w:val="0"/>
      <w:marTop w:val="0"/>
      <w:marBottom w:val="0"/>
      <w:divBdr>
        <w:top w:val="none" w:sz="0" w:space="0" w:color="auto"/>
        <w:left w:val="none" w:sz="0" w:space="0" w:color="auto"/>
        <w:bottom w:val="none" w:sz="0" w:space="0" w:color="auto"/>
        <w:right w:val="none" w:sz="0" w:space="0" w:color="auto"/>
      </w:divBdr>
      <w:divsChild>
        <w:div w:id="1304508580">
          <w:marLeft w:val="0"/>
          <w:marRight w:val="0"/>
          <w:marTop w:val="0"/>
          <w:marBottom w:val="0"/>
          <w:divBdr>
            <w:top w:val="none" w:sz="0" w:space="0" w:color="auto"/>
            <w:left w:val="none" w:sz="0" w:space="0" w:color="auto"/>
            <w:bottom w:val="none" w:sz="0" w:space="0" w:color="auto"/>
            <w:right w:val="none" w:sz="0" w:space="0" w:color="auto"/>
          </w:divBdr>
          <w:divsChild>
            <w:div w:id="158383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60281">
      <w:bodyDiv w:val="1"/>
      <w:marLeft w:val="0"/>
      <w:marRight w:val="0"/>
      <w:marTop w:val="0"/>
      <w:marBottom w:val="0"/>
      <w:divBdr>
        <w:top w:val="none" w:sz="0" w:space="0" w:color="auto"/>
        <w:left w:val="none" w:sz="0" w:space="0" w:color="auto"/>
        <w:bottom w:val="none" w:sz="0" w:space="0" w:color="auto"/>
        <w:right w:val="none" w:sz="0" w:space="0" w:color="auto"/>
      </w:divBdr>
    </w:div>
    <w:div w:id="175310354">
      <w:bodyDiv w:val="1"/>
      <w:marLeft w:val="0"/>
      <w:marRight w:val="0"/>
      <w:marTop w:val="0"/>
      <w:marBottom w:val="0"/>
      <w:divBdr>
        <w:top w:val="none" w:sz="0" w:space="0" w:color="auto"/>
        <w:left w:val="none" w:sz="0" w:space="0" w:color="auto"/>
        <w:bottom w:val="none" w:sz="0" w:space="0" w:color="auto"/>
        <w:right w:val="none" w:sz="0" w:space="0" w:color="auto"/>
      </w:divBdr>
    </w:div>
    <w:div w:id="196967567">
      <w:bodyDiv w:val="1"/>
      <w:marLeft w:val="0"/>
      <w:marRight w:val="0"/>
      <w:marTop w:val="0"/>
      <w:marBottom w:val="0"/>
      <w:divBdr>
        <w:top w:val="none" w:sz="0" w:space="0" w:color="auto"/>
        <w:left w:val="none" w:sz="0" w:space="0" w:color="auto"/>
        <w:bottom w:val="none" w:sz="0" w:space="0" w:color="auto"/>
        <w:right w:val="none" w:sz="0" w:space="0" w:color="auto"/>
      </w:divBdr>
      <w:divsChild>
        <w:div w:id="2126389214">
          <w:marLeft w:val="0"/>
          <w:marRight w:val="0"/>
          <w:marTop w:val="0"/>
          <w:marBottom w:val="0"/>
          <w:divBdr>
            <w:top w:val="none" w:sz="0" w:space="0" w:color="auto"/>
            <w:left w:val="none" w:sz="0" w:space="0" w:color="auto"/>
            <w:bottom w:val="none" w:sz="0" w:space="0" w:color="auto"/>
            <w:right w:val="none" w:sz="0" w:space="0" w:color="auto"/>
          </w:divBdr>
        </w:div>
      </w:divsChild>
    </w:div>
    <w:div w:id="262615547">
      <w:bodyDiv w:val="1"/>
      <w:marLeft w:val="0"/>
      <w:marRight w:val="0"/>
      <w:marTop w:val="0"/>
      <w:marBottom w:val="0"/>
      <w:divBdr>
        <w:top w:val="none" w:sz="0" w:space="0" w:color="auto"/>
        <w:left w:val="none" w:sz="0" w:space="0" w:color="auto"/>
        <w:bottom w:val="none" w:sz="0" w:space="0" w:color="auto"/>
        <w:right w:val="none" w:sz="0" w:space="0" w:color="auto"/>
      </w:divBdr>
    </w:div>
    <w:div w:id="380131808">
      <w:bodyDiv w:val="1"/>
      <w:marLeft w:val="0"/>
      <w:marRight w:val="0"/>
      <w:marTop w:val="0"/>
      <w:marBottom w:val="0"/>
      <w:divBdr>
        <w:top w:val="none" w:sz="0" w:space="0" w:color="auto"/>
        <w:left w:val="none" w:sz="0" w:space="0" w:color="auto"/>
        <w:bottom w:val="none" w:sz="0" w:space="0" w:color="auto"/>
        <w:right w:val="none" w:sz="0" w:space="0" w:color="auto"/>
      </w:divBdr>
      <w:divsChild>
        <w:div w:id="942689132">
          <w:marLeft w:val="0"/>
          <w:marRight w:val="0"/>
          <w:marTop w:val="0"/>
          <w:marBottom w:val="0"/>
          <w:divBdr>
            <w:top w:val="none" w:sz="0" w:space="0" w:color="auto"/>
            <w:left w:val="none" w:sz="0" w:space="0" w:color="auto"/>
            <w:bottom w:val="none" w:sz="0" w:space="0" w:color="auto"/>
            <w:right w:val="none" w:sz="0" w:space="0" w:color="auto"/>
          </w:divBdr>
        </w:div>
      </w:divsChild>
    </w:div>
    <w:div w:id="540829200">
      <w:bodyDiv w:val="1"/>
      <w:marLeft w:val="0"/>
      <w:marRight w:val="0"/>
      <w:marTop w:val="0"/>
      <w:marBottom w:val="0"/>
      <w:divBdr>
        <w:top w:val="none" w:sz="0" w:space="0" w:color="auto"/>
        <w:left w:val="none" w:sz="0" w:space="0" w:color="auto"/>
        <w:bottom w:val="none" w:sz="0" w:space="0" w:color="auto"/>
        <w:right w:val="none" w:sz="0" w:space="0" w:color="auto"/>
      </w:divBdr>
      <w:divsChild>
        <w:div w:id="1253318382">
          <w:marLeft w:val="0"/>
          <w:marRight w:val="0"/>
          <w:marTop w:val="0"/>
          <w:marBottom w:val="0"/>
          <w:divBdr>
            <w:top w:val="none" w:sz="0" w:space="0" w:color="auto"/>
            <w:left w:val="none" w:sz="0" w:space="0" w:color="auto"/>
            <w:bottom w:val="none" w:sz="0" w:space="0" w:color="auto"/>
            <w:right w:val="none" w:sz="0" w:space="0" w:color="auto"/>
          </w:divBdr>
        </w:div>
      </w:divsChild>
    </w:div>
    <w:div w:id="542720128">
      <w:bodyDiv w:val="1"/>
      <w:marLeft w:val="0"/>
      <w:marRight w:val="0"/>
      <w:marTop w:val="0"/>
      <w:marBottom w:val="0"/>
      <w:divBdr>
        <w:top w:val="none" w:sz="0" w:space="0" w:color="auto"/>
        <w:left w:val="none" w:sz="0" w:space="0" w:color="auto"/>
        <w:bottom w:val="none" w:sz="0" w:space="0" w:color="auto"/>
        <w:right w:val="none" w:sz="0" w:space="0" w:color="auto"/>
      </w:divBdr>
    </w:div>
    <w:div w:id="613752461">
      <w:bodyDiv w:val="1"/>
      <w:marLeft w:val="0"/>
      <w:marRight w:val="0"/>
      <w:marTop w:val="0"/>
      <w:marBottom w:val="0"/>
      <w:divBdr>
        <w:top w:val="none" w:sz="0" w:space="0" w:color="auto"/>
        <w:left w:val="none" w:sz="0" w:space="0" w:color="auto"/>
        <w:bottom w:val="none" w:sz="0" w:space="0" w:color="auto"/>
        <w:right w:val="none" w:sz="0" w:space="0" w:color="auto"/>
      </w:divBdr>
      <w:divsChild>
        <w:div w:id="1976522539">
          <w:marLeft w:val="0"/>
          <w:marRight w:val="0"/>
          <w:marTop w:val="0"/>
          <w:marBottom w:val="0"/>
          <w:divBdr>
            <w:top w:val="none" w:sz="0" w:space="0" w:color="auto"/>
            <w:left w:val="none" w:sz="0" w:space="0" w:color="auto"/>
            <w:bottom w:val="none" w:sz="0" w:space="0" w:color="auto"/>
            <w:right w:val="none" w:sz="0" w:space="0" w:color="auto"/>
          </w:divBdr>
        </w:div>
      </w:divsChild>
    </w:div>
    <w:div w:id="706176300">
      <w:bodyDiv w:val="1"/>
      <w:marLeft w:val="0"/>
      <w:marRight w:val="0"/>
      <w:marTop w:val="0"/>
      <w:marBottom w:val="0"/>
      <w:divBdr>
        <w:top w:val="none" w:sz="0" w:space="0" w:color="auto"/>
        <w:left w:val="none" w:sz="0" w:space="0" w:color="auto"/>
        <w:bottom w:val="none" w:sz="0" w:space="0" w:color="auto"/>
        <w:right w:val="none" w:sz="0" w:space="0" w:color="auto"/>
      </w:divBdr>
      <w:divsChild>
        <w:div w:id="577255666">
          <w:marLeft w:val="0"/>
          <w:marRight w:val="0"/>
          <w:marTop w:val="0"/>
          <w:marBottom w:val="0"/>
          <w:divBdr>
            <w:top w:val="none" w:sz="0" w:space="0" w:color="auto"/>
            <w:left w:val="none" w:sz="0" w:space="0" w:color="auto"/>
            <w:bottom w:val="none" w:sz="0" w:space="0" w:color="auto"/>
            <w:right w:val="none" w:sz="0" w:space="0" w:color="auto"/>
          </w:divBdr>
        </w:div>
      </w:divsChild>
    </w:div>
    <w:div w:id="761993169">
      <w:bodyDiv w:val="1"/>
      <w:marLeft w:val="0"/>
      <w:marRight w:val="0"/>
      <w:marTop w:val="0"/>
      <w:marBottom w:val="0"/>
      <w:divBdr>
        <w:top w:val="none" w:sz="0" w:space="0" w:color="auto"/>
        <w:left w:val="none" w:sz="0" w:space="0" w:color="auto"/>
        <w:bottom w:val="none" w:sz="0" w:space="0" w:color="auto"/>
        <w:right w:val="none" w:sz="0" w:space="0" w:color="auto"/>
      </w:divBdr>
    </w:div>
    <w:div w:id="870268343">
      <w:bodyDiv w:val="1"/>
      <w:marLeft w:val="0"/>
      <w:marRight w:val="0"/>
      <w:marTop w:val="0"/>
      <w:marBottom w:val="0"/>
      <w:divBdr>
        <w:top w:val="none" w:sz="0" w:space="0" w:color="auto"/>
        <w:left w:val="none" w:sz="0" w:space="0" w:color="auto"/>
        <w:bottom w:val="none" w:sz="0" w:space="0" w:color="auto"/>
        <w:right w:val="none" w:sz="0" w:space="0" w:color="auto"/>
      </w:divBdr>
    </w:div>
    <w:div w:id="1033968265">
      <w:bodyDiv w:val="1"/>
      <w:marLeft w:val="0"/>
      <w:marRight w:val="0"/>
      <w:marTop w:val="0"/>
      <w:marBottom w:val="0"/>
      <w:divBdr>
        <w:top w:val="none" w:sz="0" w:space="0" w:color="auto"/>
        <w:left w:val="none" w:sz="0" w:space="0" w:color="auto"/>
        <w:bottom w:val="none" w:sz="0" w:space="0" w:color="auto"/>
        <w:right w:val="none" w:sz="0" w:space="0" w:color="auto"/>
      </w:divBdr>
    </w:div>
    <w:div w:id="1063716135">
      <w:bodyDiv w:val="1"/>
      <w:marLeft w:val="0"/>
      <w:marRight w:val="0"/>
      <w:marTop w:val="0"/>
      <w:marBottom w:val="0"/>
      <w:divBdr>
        <w:top w:val="none" w:sz="0" w:space="0" w:color="auto"/>
        <w:left w:val="none" w:sz="0" w:space="0" w:color="auto"/>
        <w:bottom w:val="none" w:sz="0" w:space="0" w:color="auto"/>
        <w:right w:val="none" w:sz="0" w:space="0" w:color="auto"/>
      </w:divBdr>
      <w:divsChild>
        <w:div w:id="796680347">
          <w:marLeft w:val="0"/>
          <w:marRight w:val="0"/>
          <w:marTop w:val="0"/>
          <w:marBottom w:val="0"/>
          <w:divBdr>
            <w:top w:val="none" w:sz="0" w:space="0" w:color="auto"/>
            <w:left w:val="none" w:sz="0" w:space="0" w:color="auto"/>
            <w:bottom w:val="none" w:sz="0" w:space="0" w:color="auto"/>
            <w:right w:val="none" w:sz="0" w:space="0" w:color="auto"/>
          </w:divBdr>
        </w:div>
      </w:divsChild>
    </w:div>
    <w:div w:id="1114787733">
      <w:bodyDiv w:val="1"/>
      <w:marLeft w:val="0"/>
      <w:marRight w:val="0"/>
      <w:marTop w:val="0"/>
      <w:marBottom w:val="0"/>
      <w:divBdr>
        <w:top w:val="none" w:sz="0" w:space="0" w:color="auto"/>
        <w:left w:val="none" w:sz="0" w:space="0" w:color="auto"/>
        <w:bottom w:val="none" w:sz="0" w:space="0" w:color="auto"/>
        <w:right w:val="none" w:sz="0" w:space="0" w:color="auto"/>
      </w:divBdr>
    </w:div>
    <w:div w:id="1123574079">
      <w:bodyDiv w:val="1"/>
      <w:marLeft w:val="0"/>
      <w:marRight w:val="0"/>
      <w:marTop w:val="0"/>
      <w:marBottom w:val="0"/>
      <w:divBdr>
        <w:top w:val="none" w:sz="0" w:space="0" w:color="auto"/>
        <w:left w:val="none" w:sz="0" w:space="0" w:color="auto"/>
        <w:bottom w:val="none" w:sz="0" w:space="0" w:color="auto"/>
        <w:right w:val="none" w:sz="0" w:space="0" w:color="auto"/>
      </w:divBdr>
      <w:divsChild>
        <w:div w:id="728959836">
          <w:marLeft w:val="0"/>
          <w:marRight w:val="0"/>
          <w:marTop w:val="0"/>
          <w:marBottom w:val="0"/>
          <w:divBdr>
            <w:top w:val="none" w:sz="0" w:space="0" w:color="auto"/>
            <w:left w:val="none" w:sz="0" w:space="0" w:color="auto"/>
            <w:bottom w:val="none" w:sz="0" w:space="0" w:color="auto"/>
            <w:right w:val="none" w:sz="0" w:space="0" w:color="auto"/>
          </w:divBdr>
        </w:div>
      </w:divsChild>
    </w:div>
    <w:div w:id="1236162433">
      <w:bodyDiv w:val="1"/>
      <w:marLeft w:val="0"/>
      <w:marRight w:val="0"/>
      <w:marTop w:val="0"/>
      <w:marBottom w:val="0"/>
      <w:divBdr>
        <w:top w:val="none" w:sz="0" w:space="0" w:color="auto"/>
        <w:left w:val="none" w:sz="0" w:space="0" w:color="auto"/>
        <w:bottom w:val="none" w:sz="0" w:space="0" w:color="auto"/>
        <w:right w:val="none" w:sz="0" w:space="0" w:color="auto"/>
      </w:divBdr>
    </w:div>
    <w:div w:id="1331564586">
      <w:bodyDiv w:val="1"/>
      <w:marLeft w:val="0"/>
      <w:marRight w:val="0"/>
      <w:marTop w:val="0"/>
      <w:marBottom w:val="0"/>
      <w:divBdr>
        <w:top w:val="none" w:sz="0" w:space="0" w:color="auto"/>
        <w:left w:val="none" w:sz="0" w:space="0" w:color="auto"/>
        <w:bottom w:val="none" w:sz="0" w:space="0" w:color="auto"/>
        <w:right w:val="none" w:sz="0" w:space="0" w:color="auto"/>
      </w:divBdr>
    </w:div>
    <w:div w:id="1407648987">
      <w:bodyDiv w:val="1"/>
      <w:marLeft w:val="0"/>
      <w:marRight w:val="0"/>
      <w:marTop w:val="0"/>
      <w:marBottom w:val="0"/>
      <w:divBdr>
        <w:top w:val="none" w:sz="0" w:space="0" w:color="auto"/>
        <w:left w:val="none" w:sz="0" w:space="0" w:color="auto"/>
        <w:bottom w:val="none" w:sz="0" w:space="0" w:color="auto"/>
        <w:right w:val="none" w:sz="0" w:space="0" w:color="auto"/>
      </w:divBdr>
      <w:divsChild>
        <w:div w:id="156461696">
          <w:marLeft w:val="0"/>
          <w:marRight w:val="0"/>
          <w:marTop w:val="0"/>
          <w:marBottom w:val="0"/>
          <w:divBdr>
            <w:top w:val="none" w:sz="0" w:space="0" w:color="auto"/>
            <w:left w:val="none" w:sz="0" w:space="0" w:color="auto"/>
            <w:bottom w:val="none" w:sz="0" w:space="0" w:color="auto"/>
            <w:right w:val="none" w:sz="0" w:space="0" w:color="auto"/>
          </w:divBdr>
        </w:div>
      </w:divsChild>
    </w:div>
    <w:div w:id="1626540137">
      <w:bodyDiv w:val="1"/>
      <w:marLeft w:val="0"/>
      <w:marRight w:val="0"/>
      <w:marTop w:val="0"/>
      <w:marBottom w:val="0"/>
      <w:divBdr>
        <w:top w:val="none" w:sz="0" w:space="0" w:color="auto"/>
        <w:left w:val="none" w:sz="0" w:space="0" w:color="auto"/>
        <w:bottom w:val="none" w:sz="0" w:space="0" w:color="auto"/>
        <w:right w:val="none" w:sz="0" w:space="0" w:color="auto"/>
      </w:divBdr>
      <w:divsChild>
        <w:div w:id="1254243098">
          <w:marLeft w:val="0"/>
          <w:marRight w:val="0"/>
          <w:marTop w:val="0"/>
          <w:marBottom w:val="0"/>
          <w:divBdr>
            <w:top w:val="none" w:sz="0" w:space="0" w:color="auto"/>
            <w:left w:val="none" w:sz="0" w:space="0" w:color="auto"/>
            <w:bottom w:val="none" w:sz="0" w:space="0" w:color="auto"/>
            <w:right w:val="none" w:sz="0" w:space="0" w:color="auto"/>
          </w:divBdr>
        </w:div>
      </w:divsChild>
    </w:div>
    <w:div w:id="1632006985">
      <w:bodyDiv w:val="1"/>
      <w:marLeft w:val="0"/>
      <w:marRight w:val="0"/>
      <w:marTop w:val="0"/>
      <w:marBottom w:val="0"/>
      <w:divBdr>
        <w:top w:val="none" w:sz="0" w:space="0" w:color="auto"/>
        <w:left w:val="none" w:sz="0" w:space="0" w:color="auto"/>
        <w:bottom w:val="none" w:sz="0" w:space="0" w:color="auto"/>
        <w:right w:val="none" w:sz="0" w:space="0" w:color="auto"/>
      </w:divBdr>
    </w:div>
    <w:div w:id="1798179002">
      <w:bodyDiv w:val="1"/>
      <w:marLeft w:val="0"/>
      <w:marRight w:val="0"/>
      <w:marTop w:val="0"/>
      <w:marBottom w:val="0"/>
      <w:divBdr>
        <w:top w:val="none" w:sz="0" w:space="0" w:color="auto"/>
        <w:left w:val="none" w:sz="0" w:space="0" w:color="auto"/>
        <w:bottom w:val="none" w:sz="0" w:space="0" w:color="auto"/>
        <w:right w:val="none" w:sz="0" w:space="0" w:color="auto"/>
      </w:divBdr>
    </w:div>
    <w:div w:id="1807619773">
      <w:bodyDiv w:val="1"/>
      <w:marLeft w:val="0"/>
      <w:marRight w:val="0"/>
      <w:marTop w:val="0"/>
      <w:marBottom w:val="0"/>
      <w:divBdr>
        <w:top w:val="none" w:sz="0" w:space="0" w:color="auto"/>
        <w:left w:val="none" w:sz="0" w:space="0" w:color="auto"/>
        <w:bottom w:val="none" w:sz="0" w:space="0" w:color="auto"/>
        <w:right w:val="none" w:sz="0" w:space="0" w:color="auto"/>
      </w:divBdr>
    </w:div>
    <w:div w:id="1844782403">
      <w:bodyDiv w:val="1"/>
      <w:marLeft w:val="0"/>
      <w:marRight w:val="0"/>
      <w:marTop w:val="0"/>
      <w:marBottom w:val="0"/>
      <w:divBdr>
        <w:top w:val="none" w:sz="0" w:space="0" w:color="auto"/>
        <w:left w:val="none" w:sz="0" w:space="0" w:color="auto"/>
        <w:bottom w:val="none" w:sz="0" w:space="0" w:color="auto"/>
        <w:right w:val="none" w:sz="0" w:space="0" w:color="auto"/>
      </w:divBdr>
      <w:divsChild>
        <w:div w:id="150752474">
          <w:marLeft w:val="0"/>
          <w:marRight w:val="0"/>
          <w:marTop w:val="0"/>
          <w:marBottom w:val="0"/>
          <w:divBdr>
            <w:top w:val="none" w:sz="0" w:space="0" w:color="auto"/>
            <w:left w:val="none" w:sz="0" w:space="0" w:color="auto"/>
            <w:bottom w:val="none" w:sz="0" w:space="0" w:color="auto"/>
            <w:right w:val="none" w:sz="0" w:space="0" w:color="auto"/>
          </w:divBdr>
        </w:div>
      </w:divsChild>
    </w:div>
    <w:div w:id="2011784717">
      <w:bodyDiv w:val="1"/>
      <w:marLeft w:val="0"/>
      <w:marRight w:val="0"/>
      <w:marTop w:val="0"/>
      <w:marBottom w:val="0"/>
      <w:divBdr>
        <w:top w:val="none" w:sz="0" w:space="0" w:color="auto"/>
        <w:left w:val="none" w:sz="0" w:space="0" w:color="auto"/>
        <w:bottom w:val="none" w:sz="0" w:space="0" w:color="auto"/>
        <w:right w:val="none" w:sz="0" w:space="0" w:color="auto"/>
      </w:divBdr>
    </w:div>
    <w:div w:id="2091003703">
      <w:bodyDiv w:val="1"/>
      <w:marLeft w:val="0"/>
      <w:marRight w:val="0"/>
      <w:marTop w:val="0"/>
      <w:marBottom w:val="0"/>
      <w:divBdr>
        <w:top w:val="none" w:sz="0" w:space="0" w:color="auto"/>
        <w:left w:val="none" w:sz="0" w:space="0" w:color="auto"/>
        <w:bottom w:val="none" w:sz="0" w:space="0" w:color="auto"/>
        <w:right w:val="none" w:sz="0" w:space="0" w:color="auto"/>
      </w:divBdr>
      <w:divsChild>
        <w:div w:id="7627275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tif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tiff"/><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tif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araKildgaard xmlns="27e0f016-fcb3-4d79-9e19-575fa6887ede">
      <UserInfo>
        <DisplayName/>
        <AccountId xsi:nil="true"/>
        <AccountType/>
      </UserInfo>
    </SaraKildgaard>
    <lcf76f155ced4ddcb4097134ff3c332f xmlns="27e0f016-fcb3-4d79-9e19-575fa6887ed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3785584880DE49BDE1935A9BB2EC91" ma:contentTypeVersion="18" ma:contentTypeDescription="Create a new document." ma:contentTypeScope="" ma:versionID="fc5cc9d1890d6c11d427d696718c3a46">
  <xsd:schema xmlns:xsd="http://www.w3.org/2001/XMLSchema" xmlns:xs="http://www.w3.org/2001/XMLSchema" xmlns:p="http://schemas.microsoft.com/office/2006/metadata/properties" xmlns:ns2="27e0f016-fcb3-4d79-9e19-575fa6887ede" xmlns:ns3="e4f3014c-29fa-40cd-8628-58fa6b98f324" targetNamespace="http://schemas.microsoft.com/office/2006/metadata/properties" ma:root="true" ma:fieldsID="72196d16f97c476093ff71064c1b7f54" ns2:_="" ns3:_="">
    <xsd:import namespace="27e0f016-fcb3-4d79-9e19-575fa6887ede"/>
    <xsd:import namespace="e4f3014c-29fa-40cd-8628-58fa6b98f32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SaraKildgaard" minOccurs="0"/>
                <xsd:element ref="ns2:MediaServiceOCR" minOccurs="0"/>
                <xsd:element ref="ns2:MediaServiceLocation" minOccurs="0"/>
                <xsd:element ref="ns2:MediaServiceAutoKeyPoints" minOccurs="0"/>
                <xsd:element ref="ns2:MediaServiceKeyPoints" minOccurs="0"/>
                <xsd:element ref="ns2:MediaServiceGenerationTime" minOccurs="0"/>
                <xsd:element ref="ns2:MediaServiceEventHashCode" minOccurs="0"/>
                <xsd:element ref="ns2:MediaLengthInSeconds"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e0f016-fcb3-4d79-9e19-575fa6887e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SaraKildgaard" ma:index="14" nillable="true" ma:displayName="*" ma:format="Dropdown" ma:list="UserInfo" ma:SharePointGroup="0" ma:internalName="SaraKildgaar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dd5578fd-35c2-4d8f-a1bf-4043a6e4e7a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f3014c-29fa-40cd-8628-58fa6b98f32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DF6340-812E-4372-9D8C-E32C4A304A52}">
  <ds:schemaRefs>
    <ds:schemaRef ds:uri="http://schemas.microsoft.com/office/2006/metadata/properties"/>
    <ds:schemaRef ds:uri="http://schemas.microsoft.com/office/infopath/2007/PartnerControls"/>
    <ds:schemaRef ds:uri="27e0f016-fcb3-4d79-9e19-575fa6887ede"/>
  </ds:schemaRefs>
</ds:datastoreItem>
</file>

<file path=customXml/itemProps2.xml><?xml version="1.0" encoding="utf-8"?>
<ds:datastoreItem xmlns:ds="http://schemas.openxmlformats.org/officeDocument/2006/customXml" ds:itemID="{3A0F478C-887D-4EE4-A6B4-7D7041D98B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e0f016-fcb3-4d79-9e19-575fa6887ede"/>
    <ds:schemaRef ds:uri="e4f3014c-29fa-40cd-8628-58fa6b98f3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439DC4-5CC7-48E0-8660-1021DDA136C4}">
  <ds:schemaRefs>
    <ds:schemaRef ds:uri="http://schemas.microsoft.com/sharepoint/v3/contenttype/forms"/>
  </ds:schemaRefs>
</ds:datastoreItem>
</file>

<file path=docMetadata/LabelInfo.xml><?xml version="1.0" encoding="utf-8"?>
<clbl:labelList xmlns:clbl="http://schemas.microsoft.com/office/2020/mipLabelMetadata">
  <clbl:label id="{6a2630e2-1ac5-455e-8217-0156b1936a76}" enabled="1" method="Standard" siteId="{a3927f91-cda1-4696-af89-8c9f1ceffa91}" removed="0"/>
</clbl:labelList>
</file>

<file path=docProps/app.xml><?xml version="1.0" encoding="utf-8"?>
<Properties xmlns="http://schemas.openxmlformats.org/officeDocument/2006/extended-properties" xmlns:vt="http://schemas.openxmlformats.org/officeDocument/2006/docPropsVTypes">
  <Template>Normal.dotm</Template>
  <TotalTime>5</TotalTime>
  <Pages>17</Pages>
  <Words>3263</Words>
  <Characters>13414</Characters>
  <Application>Microsoft Office Word</Application>
  <DocSecurity>0</DocSecurity>
  <Lines>3353</Lines>
  <Paragraphs>2084</Paragraphs>
  <ScaleCrop>false</ScaleCrop>
  <Company>University of Copenhagen</Company>
  <LinksUpToDate>false</LinksUpToDate>
  <CharactersWithSpaces>14593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Schmidt</dc:creator>
  <cp:keywords/>
  <dc:description/>
  <cp:lastModifiedBy>Suzanne Schmidt</cp:lastModifiedBy>
  <cp:revision>73</cp:revision>
  <cp:lastPrinted>2023-10-31T15:54:00Z</cp:lastPrinted>
  <dcterms:created xsi:type="dcterms:W3CDTF">2022-11-17T18:30:00Z</dcterms:created>
  <dcterms:modified xsi:type="dcterms:W3CDTF">2024-01-31T10:33:00Z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y fmtid="{D5CDD505-2E9C-101B-9397-08002B2CF9AE}" pid="3" name="MSIP_Label_6a2630e2-1ac5-455e-8217-0156b1936a76_Enabled">
    <vt:lpwstr>true</vt:lpwstr>
  </property>
  <property fmtid="{D5CDD505-2E9C-101B-9397-08002B2CF9AE}" pid="4" name="MSIP_Label_6a2630e2-1ac5-455e-8217-0156b1936a76_SetDate">
    <vt:lpwstr>2022-10-13T15:08:21Z</vt:lpwstr>
  </property>
  <property fmtid="{D5CDD505-2E9C-101B-9397-08002B2CF9AE}" pid="5" name="MSIP_Label_6a2630e2-1ac5-455e-8217-0156b1936a76_Method">
    <vt:lpwstr>Standard</vt:lpwstr>
  </property>
  <property fmtid="{D5CDD505-2E9C-101B-9397-08002B2CF9AE}" pid="6" name="MSIP_Label_6a2630e2-1ac5-455e-8217-0156b1936a76_Name">
    <vt:lpwstr>Notclass</vt:lpwstr>
  </property>
  <property fmtid="{D5CDD505-2E9C-101B-9397-08002B2CF9AE}" pid="7" name="MSIP_Label_6a2630e2-1ac5-455e-8217-0156b1936a76_SiteId">
    <vt:lpwstr>a3927f91-cda1-4696-af89-8c9f1ceffa91</vt:lpwstr>
  </property>
  <property fmtid="{D5CDD505-2E9C-101B-9397-08002B2CF9AE}" pid="8" name="MSIP_Label_6a2630e2-1ac5-455e-8217-0156b1936a76_ActionId">
    <vt:lpwstr>5f910807-52d1-4ee3-8836-4b231165556f</vt:lpwstr>
  </property>
  <property fmtid="{D5CDD505-2E9C-101B-9397-08002B2CF9AE}" pid="9" name="MSIP_Label_6a2630e2-1ac5-455e-8217-0156b1936a76_ContentBits">
    <vt:lpwstr>0</vt:lpwstr>
  </property>
  <property fmtid="{D5CDD505-2E9C-101B-9397-08002B2CF9AE}" pid="10" name="ContentTypeId">
    <vt:lpwstr>0x010100793785584880DE49BDE1935A9BB2EC91</vt:lpwstr>
  </property>
  <property fmtid="{D5CDD505-2E9C-101B-9397-08002B2CF9AE}" pid="11" name="MediaServiceImageTags">
    <vt:lpwstr/>
  </property>
</Properties>
</file>