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3D2EB1" w14:textId="77777777" w:rsidR="00827385" w:rsidRPr="00C03357" w:rsidRDefault="00827385" w:rsidP="00827385">
      <w:pPr>
        <w:rPr>
          <w:rFonts w:ascii="Arial" w:hAnsi="Arial" w:cs="Arial"/>
        </w:rPr>
      </w:pPr>
      <w:r w:rsidRPr="00C03357">
        <w:rPr>
          <w:rFonts w:ascii="Arial" w:hAnsi="Arial" w:cs="Arial"/>
        </w:rPr>
        <w:t>Table 1.</w:t>
      </w:r>
      <w:bookmarkStart w:id="0" w:name="_Hlk149993890"/>
      <w:r w:rsidRPr="00C03357">
        <w:rPr>
          <w:rFonts w:ascii="Arial" w:hAnsi="Arial" w:cs="Arial"/>
        </w:rPr>
        <w:t xml:space="preserve"> Acute biodistribution of the small molecule radiotracer for the renal tumor and other organs</w:t>
      </w:r>
      <w:bookmarkEnd w:id="0"/>
    </w:p>
    <w:p w14:paraId="0F35158B" w14:textId="77777777" w:rsidR="00827385" w:rsidRPr="00C03357" w:rsidRDefault="00827385" w:rsidP="00827385">
      <w:pPr>
        <w:rPr>
          <w:rFonts w:ascii="Arial" w:hAnsi="Arial" w:cs="Arial"/>
        </w:rPr>
      </w:pPr>
      <w:r w:rsidRPr="00C03357">
        <w:rPr>
          <w:rFonts w:ascii="Arial" w:hAnsi="Arial" w:cs="Arial"/>
          <w:noProof/>
        </w:rPr>
        <w:drawing>
          <wp:inline distT="0" distB="0" distL="0" distR="0" wp14:anchorId="49B3B501" wp14:editId="0E33C95F">
            <wp:extent cx="5943600" cy="663575"/>
            <wp:effectExtent l="0" t="0" r="0" b="0"/>
            <wp:docPr id="13998329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83295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835CA" w14:textId="77777777" w:rsidR="00827385" w:rsidRPr="00C03357" w:rsidRDefault="00827385" w:rsidP="00827385">
      <w:pPr>
        <w:rPr>
          <w:rFonts w:ascii="Arial" w:hAnsi="Arial" w:cs="Arial"/>
        </w:rPr>
      </w:pPr>
    </w:p>
    <w:p w14:paraId="3E843404" w14:textId="77777777" w:rsidR="00827385" w:rsidRPr="00C03357" w:rsidRDefault="00827385" w:rsidP="00827385">
      <w:pPr>
        <w:rPr>
          <w:rFonts w:ascii="Arial" w:hAnsi="Arial" w:cs="Arial"/>
        </w:rPr>
      </w:pPr>
      <w:r w:rsidRPr="00C03357">
        <w:rPr>
          <w:rFonts w:ascii="Arial" w:hAnsi="Arial" w:cs="Arial"/>
        </w:rPr>
        <w:t>Table 2.</w:t>
      </w:r>
      <w:bookmarkStart w:id="1" w:name="_Hlk149993914"/>
      <w:r w:rsidRPr="00C03357">
        <w:rPr>
          <w:rFonts w:ascii="Arial" w:hAnsi="Arial" w:cs="Arial"/>
        </w:rPr>
        <w:t xml:space="preserve"> Acute biodistribution of the small molecule radiotracer for blood pool and urine excretion</w:t>
      </w:r>
      <w:bookmarkEnd w:id="1"/>
    </w:p>
    <w:p w14:paraId="70CC48AE" w14:textId="77777777" w:rsidR="00827385" w:rsidRPr="00C03357" w:rsidRDefault="00827385" w:rsidP="00827385">
      <w:pPr>
        <w:rPr>
          <w:rFonts w:ascii="Arial" w:hAnsi="Arial" w:cs="Arial"/>
        </w:rPr>
      </w:pPr>
      <w:r w:rsidRPr="00C03357">
        <w:rPr>
          <w:rFonts w:ascii="Arial" w:hAnsi="Arial" w:cs="Arial"/>
          <w:noProof/>
        </w:rPr>
        <w:drawing>
          <wp:inline distT="0" distB="0" distL="0" distR="0" wp14:anchorId="73C10B77" wp14:editId="4FE1B8C9">
            <wp:extent cx="1899745" cy="1817658"/>
            <wp:effectExtent l="0" t="0" r="0" b="0"/>
            <wp:docPr id="1147503481" name="Picture 1" descr="A table with numbers and a black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503481" name="Picture 1" descr="A table with numbers and a black lin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17188" cy="183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D3A23" w14:textId="77777777" w:rsidR="00827385" w:rsidRPr="00C03357" w:rsidRDefault="00827385" w:rsidP="00827385">
      <w:pPr>
        <w:rPr>
          <w:rFonts w:ascii="Arial" w:hAnsi="Arial" w:cs="Arial"/>
        </w:rPr>
      </w:pPr>
    </w:p>
    <w:p w14:paraId="5E7C4587" w14:textId="77777777" w:rsidR="00827385" w:rsidRPr="00C03357" w:rsidRDefault="00827385" w:rsidP="00827385">
      <w:pPr>
        <w:rPr>
          <w:rFonts w:ascii="Arial" w:hAnsi="Arial" w:cs="Arial"/>
        </w:rPr>
      </w:pPr>
    </w:p>
    <w:p w14:paraId="60842CB3" w14:textId="77777777" w:rsidR="00827385" w:rsidRPr="00C03357" w:rsidRDefault="00827385" w:rsidP="00827385">
      <w:pPr>
        <w:rPr>
          <w:rFonts w:ascii="Arial" w:hAnsi="Arial" w:cs="Arial"/>
        </w:rPr>
      </w:pPr>
    </w:p>
    <w:p w14:paraId="039B1A00" w14:textId="77777777" w:rsidR="00755780" w:rsidRDefault="00755780"/>
    <w:sectPr w:rsidR="00755780" w:rsidSect="00827385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391481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7AC7DF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52691C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385"/>
    <w:rsid w:val="00331A6B"/>
    <w:rsid w:val="00443840"/>
    <w:rsid w:val="00755780"/>
    <w:rsid w:val="00827385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75641"/>
  <w15:chartTrackingRefBased/>
  <w15:docId w15:val="{AD1B6DD8-04C0-4FB2-97A1-BF4EF138B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385"/>
  </w:style>
  <w:style w:type="paragraph" w:styleId="Heading1">
    <w:name w:val="heading 1"/>
    <w:basedOn w:val="Normal"/>
    <w:next w:val="Normal"/>
    <w:link w:val="Heading1Char"/>
    <w:uiPriority w:val="9"/>
    <w:qFormat/>
    <w:rsid w:val="008273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3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3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3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3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3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3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3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3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3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3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3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3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3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3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3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3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3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3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3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3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3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3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3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3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3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3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3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38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273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3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>Springer Nature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2024-07-25T10:14:00Z</dcterms:created>
  <dcterms:modified xsi:type="dcterms:W3CDTF">2024-07-25T10:14:00Z</dcterms:modified>
</cp:coreProperties>
</file>