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2D5B7" w14:textId="77777777" w:rsidR="00925276" w:rsidRDefault="00874364">
      <w:pPr>
        <w:spacing w:before="100" w:beforeAutospacing="1" w:after="100" w:afterAutospacing="1"/>
        <w:jc w:val="center"/>
        <w:rPr>
          <w:rFonts w:ascii="Myriad Pro" w:hAnsi="Myriad Pro"/>
          <w:sz w:val="22"/>
          <w:szCs w:val="22"/>
        </w:rPr>
      </w:pPr>
      <w:r w:rsidRPr="00D21BD6">
        <w:rPr>
          <w:rFonts w:ascii="Myriad Pro" w:hAnsi="Myriad Pro"/>
          <w:b/>
          <w:szCs w:val="24"/>
        </w:rPr>
        <w:t>Supporting Information for</w:t>
      </w:r>
    </w:p>
    <w:p w14:paraId="531D903E" w14:textId="5FF3816F" w:rsidR="00925276" w:rsidRDefault="00FD4A17">
      <w:pPr>
        <w:spacing w:before="100" w:beforeAutospacing="1" w:after="100" w:afterAutospacing="1"/>
        <w:jc w:val="center"/>
        <w:rPr>
          <w:rFonts w:ascii="Myriad Pro" w:hAnsi="Myriad Pro"/>
          <w:b/>
          <w:sz w:val="22"/>
          <w:szCs w:val="22"/>
        </w:rPr>
      </w:pPr>
      <w:r w:rsidRPr="00FD4A17">
        <w:rPr>
          <w:rFonts w:ascii="Myriad Pro" w:hAnsi="Myriad Pro"/>
          <w:b/>
          <w:sz w:val="22"/>
          <w:szCs w:val="22"/>
        </w:rPr>
        <w:t>Fault Instability in a Geothermal Reservoir Facilitated by Low-grade Metamorphism</w:t>
      </w:r>
    </w:p>
    <w:p w14:paraId="30336E4B" w14:textId="77777777" w:rsidR="00925276" w:rsidRDefault="00874364">
      <w:pPr>
        <w:spacing w:before="100" w:beforeAutospacing="1" w:after="100" w:afterAutospacing="1"/>
        <w:jc w:val="center"/>
        <w:rPr>
          <w:rFonts w:ascii="Myriad Pro" w:hAnsi="Myriad Pro"/>
          <w:sz w:val="22"/>
          <w:szCs w:val="22"/>
        </w:rPr>
      </w:pPr>
      <w:proofErr w:type="spellStart"/>
      <w:r>
        <w:rPr>
          <w:rFonts w:ascii="Myriad Pro" w:hAnsi="Myriad Pro"/>
          <w:sz w:val="22"/>
          <w:szCs w:val="22"/>
        </w:rPr>
        <w:t>Mengke</w:t>
      </w:r>
      <w:proofErr w:type="spellEnd"/>
      <w:r>
        <w:rPr>
          <w:rFonts w:ascii="Myriad Pro" w:hAnsi="Myriad Pro"/>
          <w:sz w:val="22"/>
          <w:szCs w:val="22"/>
        </w:rPr>
        <w:t xml:space="preserve"> An</w:t>
      </w:r>
      <w:r>
        <w:rPr>
          <w:rFonts w:ascii="Myriad Pro" w:hAnsi="Myriad Pro"/>
          <w:sz w:val="22"/>
          <w:szCs w:val="22"/>
          <w:vertAlign w:val="superscript"/>
        </w:rPr>
        <w:t>1, 2</w:t>
      </w:r>
      <w:r>
        <w:rPr>
          <w:rFonts w:ascii="Myriad Pro" w:hAnsi="Myriad Pro"/>
          <w:sz w:val="22"/>
          <w:szCs w:val="22"/>
        </w:rPr>
        <w:t xml:space="preserve">, </w:t>
      </w:r>
      <w:proofErr w:type="spellStart"/>
      <w:r>
        <w:rPr>
          <w:rFonts w:ascii="Myriad Pro" w:hAnsi="Myriad Pro"/>
          <w:sz w:val="22"/>
          <w:szCs w:val="22"/>
        </w:rPr>
        <w:t>Fengshou</w:t>
      </w:r>
      <w:proofErr w:type="spellEnd"/>
      <w:r>
        <w:rPr>
          <w:rFonts w:ascii="Myriad Pro" w:hAnsi="Myriad Pro"/>
          <w:sz w:val="22"/>
          <w:szCs w:val="22"/>
        </w:rPr>
        <w:t xml:space="preserve"> Zhang</w:t>
      </w:r>
      <w:r>
        <w:rPr>
          <w:rFonts w:ascii="Myriad Pro" w:hAnsi="Myriad Pro"/>
          <w:sz w:val="22"/>
          <w:szCs w:val="22"/>
          <w:vertAlign w:val="superscript"/>
        </w:rPr>
        <w:t>1, 2</w:t>
      </w:r>
      <w:r>
        <w:rPr>
          <w:rFonts w:ascii="Myriad Pro" w:hAnsi="Myriad Pro"/>
          <w:sz w:val="22"/>
          <w:szCs w:val="22"/>
        </w:rPr>
        <w:t xml:space="preserve">, </w:t>
      </w:r>
      <w:r>
        <w:rPr>
          <w:rFonts w:ascii="Myriad Pro" w:hAnsi="Myriad Pro"/>
          <w:sz w:val="22"/>
          <w:szCs w:val="22"/>
          <w:lang w:eastAsia="zh-CN"/>
        </w:rPr>
        <w:t>Ki-Bok Min</w:t>
      </w:r>
      <w:r>
        <w:rPr>
          <w:rFonts w:ascii="Myriad Pro" w:hAnsi="Myriad Pro" w:hint="eastAsia"/>
          <w:sz w:val="22"/>
          <w:szCs w:val="22"/>
          <w:vertAlign w:val="superscript"/>
          <w:lang w:eastAsia="zh-CN"/>
        </w:rPr>
        <w:t>3</w:t>
      </w:r>
      <w:r>
        <w:rPr>
          <w:rFonts w:ascii="Myriad Pro" w:hAnsi="Myriad Pro" w:hint="eastAsia"/>
          <w:sz w:val="22"/>
          <w:szCs w:val="22"/>
          <w:lang w:eastAsia="zh-CN"/>
        </w:rPr>
        <w:t xml:space="preserve">, </w:t>
      </w:r>
      <w:r>
        <w:rPr>
          <w:rFonts w:ascii="Myriad Pro" w:hAnsi="Myriad Pro"/>
          <w:sz w:val="22"/>
          <w:szCs w:val="22"/>
        </w:rPr>
        <w:t>Derek Elsworth</w:t>
      </w:r>
      <w:r>
        <w:rPr>
          <w:rFonts w:ascii="Myriad Pro" w:hAnsi="Myriad Pro" w:hint="eastAsia"/>
          <w:sz w:val="22"/>
          <w:szCs w:val="22"/>
          <w:vertAlign w:val="superscript"/>
          <w:lang w:eastAsia="zh-CN"/>
        </w:rPr>
        <w:t>4</w:t>
      </w:r>
      <w:r>
        <w:rPr>
          <w:rFonts w:ascii="Myriad Pro" w:hAnsi="Myriad Pro"/>
          <w:sz w:val="22"/>
          <w:szCs w:val="22"/>
          <w:vertAlign w:val="superscript"/>
        </w:rPr>
        <w:t xml:space="preserve">, </w:t>
      </w:r>
      <w:r>
        <w:rPr>
          <w:rFonts w:ascii="Myriad Pro" w:hAnsi="Myriad Pro" w:hint="eastAsia"/>
          <w:sz w:val="22"/>
          <w:szCs w:val="22"/>
          <w:vertAlign w:val="superscript"/>
          <w:lang w:eastAsia="zh-CN"/>
        </w:rPr>
        <w:t>5</w:t>
      </w:r>
      <w:r>
        <w:rPr>
          <w:rFonts w:ascii="Myriad Pro" w:hAnsi="Myriad Pro"/>
          <w:sz w:val="22"/>
          <w:szCs w:val="22"/>
        </w:rPr>
        <w:t xml:space="preserve">, </w:t>
      </w:r>
      <w:r>
        <w:rPr>
          <w:rFonts w:ascii="Myriad Pro" w:hAnsi="Myriad Pro" w:hint="eastAsia"/>
          <w:sz w:val="22"/>
          <w:szCs w:val="22"/>
          <w:lang w:eastAsia="zh-CN"/>
        </w:rPr>
        <w:t xml:space="preserve">and </w:t>
      </w:r>
      <w:r>
        <w:rPr>
          <w:rFonts w:ascii="Myriad Pro" w:hAnsi="Myriad Pro"/>
          <w:sz w:val="22"/>
          <w:szCs w:val="22"/>
        </w:rPr>
        <w:t>Chris Marone</w:t>
      </w:r>
      <w:r>
        <w:rPr>
          <w:rFonts w:ascii="Myriad Pro" w:hAnsi="Myriad Pro" w:hint="eastAsia"/>
          <w:sz w:val="22"/>
          <w:szCs w:val="22"/>
          <w:vertAlign w:val="superscript"/>
          <w:lang w:eastAsia="zh-CN"/>
        </w:rPr>
        <w:t>5</w:t>
      </w:r>
    </w:p>
    <w:p w14:paraId="401B0FEF" w14:textId="77777777" w:rsidR="00925276" w:rsidRDefault="00874364">
      <w:pPr>
        <w:spacing w:before="100" w:beforeAutospacing="1" w:after="100" w:afterAutospacing="1"/>
        <w:jc w:val="center"/>
        <w:rPr>
          <w:rFonts w:ascii="Myriad Pro" w:hAnsi="Myriad Pro"/>
          <w:sz w:val="18"/>
          <w:szCs w:val="18"/>
          <w:vertAlign w:val="superscript"/>
        </w:rPr>
      </w:pPr>
      <w:r>
        <w:rPr>
          <w:rFonts w:ascii="Myriad Pro" w:hAnsi="Myriad Pro"/>
          <w:sz w:val="18"/>
          <w:szCs w:val="18"/>
          <w:vertAlign w:val="superscript"/>
        </w:rPr>
        <w:t>1</w:t>
      </w:r>
      <w:r>
        <w:rPr>
          <w:rFonts w:ascii="Myriad Pro" w:hAnsi="Myriad Pro"/>
          <w:sz w:val="18"/>
          <w:szCs w:val="18"/>
        </w:rPr>
        <w:t>Department of Geotechnical Engineering, College of Civil Engineering, Tongji University, Shanghai 200092, China</w:t>
      </w:r>
    </w:p>
    <w:p w14:paraId="693F11BF" w14:textId="77777777" w:rsidR="00925276" w:rsidRDefault="00874364">
      <w:pPr>
        <w:spacing w:before="100" w:beforeAutospacing="1" w:after="100" w:afterAutospacing="1"/>
        <w:jc w:val="center"/>
        <w:rPr>
          <w:rFonts w:ascii="Myriad Pro" w:hAnsi="Myriad Pro"/>
          <w:sz w:val="18"/>
          <w:szCs w:val="18"/>
        </w:rPr>
      </w:pPr>
      <w:r>
        <w:rPr>
          <w:rFonts w:ascii="Myriad Pro" w:hAnsi="Myriad Pro"/>
          <w:sz w:val="18"/>
          <w:szCs w:val="18"/>
          <w:vertAlign w:val="superscript"/>
        </w:rPr>
        <w:t>2</w:t>
      </w:r>
      <w:r>
        <w:rPr>
          <w:rFonts w:ascii="Myriad Pro" w:hAnsi="Myriad Pro"/>
          <w:sz w:val="18"/>
          <w:szCs w:val="18"/>
        </w:rPr>
        <w:t>Key Laboratory of Geotechnical &amp; Underground Engineering of Ministry of Education, Tongji University, Shanghai 200092, China</w:t>
      </w:r>
    </w:p>
    <w:p w14:paraId="3398C8FE" w14:textId="77777777" w:rsidR="00925276" w:rsidRDefault="00874364">
      <w:pPr>
        <w:spacing w:before="100" w:beforeAutospacing="1" w:after="100" w:afterAutospacing="1"/>
        <w:jc w:val="center"/>
        <w:rPr>
          <w:rFonts w:ascii="Myriad Pro" w:hAnsi="Myriad Pro"/>
          <w:sz w:val="18"/>
          <w:szCs w:val="18"/>
        </w:rPr>
      </w:pPr>
      <w:r>
        <w:rPr>
          <w:rFonts w:ascii="Myriad Pro" w:hAnsi="Myriad Pro" w:hint="eastAsia"/>
          <w:sz w:val="18"/>
          <w:szCs w:val="18"/>
          <w:vertAlign w:val="superscript"/>
          <w:lang w:eastAsia="zh-CN"/>
        </w:rPr>
        <w:t>3</w:t>
      </w:r>
      <w:r>
        <w:rPr>
          <w:rFonts w:ascii="Myriad Pro" w:hAnsi="Myriad Pro"/>
          <w:sz w:val="18"/>
          <w:szCs w:val="18"/>
        </w:rPr>
        <w:t xml:space="preserve">Department of Energy Resources Engineering, College of Engineering, Seoul National University, </w:t>
      </w:r>
      <w:proofErr w:type="spellStart"/>
      <w:r>
        <w:rPr>
          <w:rFonts w:ascii="Myriad Pro" w:hAnsi="Myriad Pro"/>
          <w:sz w:val="18"/>
          <w:szCs w:val="18"/>
        </w:rPr>
        <w:t>Gwanak-ro</w:t>
      </w:r>
      <w:proofErr w:type="spellEnd"/>
      <w:r>
        <w:rPr>
          <w:rFonts w:ascii="Myriad Pro" w:hAnsi="Myriad Pro"/>
          <w:sz w:val="18"/>
          <w:szCs w:val="18"/>
        </w:rPr>
        <w:t xml:space="preserve"> 1, Seoul 08826, Republic of Korea</w:t>
      </w:r>
    </w:p>
    <w:p w14:paraId="076394BD" w14:textId="77777777" w:rsidR="00925276" w:rsidRDefault="00874364">
      <w:pPr>
        <w:spacing w:before="100" w:beforeAutospacing="1" w:after="100" w:afterAutospacing="1"/>
        <w:jc w:val="center"/>
        <w:rPr>
          <w:rFonts w:ascii="Myriad Pro" w:hAnsi="Myriad Pro"/>
          <w:sz w:val="18"/>
          <w:szCs w:val="18"/>
        </w:rPr>
      </w:pPr>
      <w:r>
        <w:rPr>
          <w:rFonts w:ascii="Myriad Pro" w:hAnsi="Myriad Pro" w:hint="eastAsia"/>
          <w:sz w:val="18"/>
          <w:szCs w:val="18"/>
          <w:vertAlign w:val="superscript"/>
          <w:lang w:eastAsia="zh-CN"/>
        </w:rPr>
        <w:t>4</w:t>
      </w:r>
      <w:r>
        <w:rPr>
          <w:rFonts w:ascii="Myriad Pro" w:hAnsi="Myriad Pro"/>
          <w:sz w:val="18"/>
          <w:szCs w:val="18"/>
        </w:rPr>
        <w:t>Department of Energy and Mineral Engineering, EMS Energy Institute and G3 Center, The Pennsylvania State University, University Park, PA 16802, USA</w:t>
      </w:r>
    </w:p>
    <w:p w14:paraId="124DCFAF" w14:textId="77777777" w:rsidR="00925276" w:rsidRDefault="00874364">
      <w:pPr>
        <w:spacing w:before="100" w:beforeAutospacing="1" w:after="100" w:afterAutospacing="1"/>
        <w:jc w:val="center"/>
        <w:rPr>
          <w:rFonts w:ascii="Myriad Pro" w:hAnsi="Myriad Pro"/>
          <w:sz w:val="18"/>
          <w:szCs w:val="18"/>
        </w:rPr>
      </w:pPr>
      <w:r>
        <w:rPr>
          <w:rFonts w:ascii="Myriad Pro" w:hAnsi="Myriad Pro" w:hint="eastAsia"/>
          <w:sz w:val="18"/>
          <w:szCs w:val="18"/>
          <w:vertAlign w:val="superscript"/>
          <w:lang w:eastAsia="zh-CN"/>
        </w:rPr>
        <w:t>5</w:t>
      </w:r>
      <w:r>
        <w:rPr>
          <w:rFonts w:ascii="Myriad Pro" w:hAnsi="Myriad Pro"/>
          <w:sz w:val="18"/>
          <w:szCs w:val="18"/>
        </w:rPr>
        <w:t>Department of Geosciences, The Pennsylvania State University, University Park, PA 16802, USA</w:t>
      </w:r>
    </w:p>
    <w:p w14:paraId="4E2528D1" w14:textId="77777777" w:rsidR="00925276" w:rsidRDefault="00874364" w:rsidP="00D21BD6">
      <w:pPr>
        <w:spacing w:before="100" w:beforeAutospacing="1" w:after="0" w:line="240" w:lineRule="auto"/>
        <w:jc w:val="center"/>
        <w:rPr>
          <w:rFonts w:ascii="Myriad Pro" w:hAnsi="Myriad Pro"/>
          <w:sz w:val="22"/>
          <w:szCs w:val="22"/>
        </w:rPr>
      </w:pPr>
      <w:r>
        <w:rPr>
          <w:rFonts w:ascii="Myriad Pro" w:hAnsi="Myriad Pro"/>
          <w:sz w:val="22"/>
          <w:szCs w:val="22"/>
        </w:rPr>
        <w:t xml:space="preserve"> </w:t>
      </w:r>
    </w:p>
    <w:p w14:paraId="2A85B54A" w14:textId="2BE1B304" w:rsidR="00925276" w:rsidRDefault="00874364" w:rsidP="00D21BD6">
      <w:pPr>
        <w:rPr>
          <w:rFonts w:ascii="Myriad Pro" w:hAnsi="Myriad Pro"/>
        </w:rPr>
      </w:pPr>
      <w:r>
        <w:rPr>
          <w:rFonts w:ascii="Myriad Pro" w:hAnsi="Myriad Pro"/>
          <w:b/>
        </w:rPr>
        <w:t xml:space="preserve">Contents of this file </w:t>
      </w:r>
    </w:p>
    <w:p w14:paraId="29493964" w14:textId="7B1D25C5" w:rsidR="00925276" w:rsidRDefault="00874364" w:rsidP="00D21BD6">
      <w:pPr>
        <w:ind w:left="720"/>
        <w:rPr>
          <w:rFonts w:ascii="Myriad Pro" w:hAnsi="Myriad Pro"/>
        </w:rPr>
      </w:pPr>
      <w:r>
        <w:rPr>
          <w:rFonts w:ascii="Myriad Pro" w:hAnsi="Myriad Pro" w:hint="eastAsia"/>
          <w:sz w:val="22"/>
          <w:szCs w:val="22"/>
          <w:lang w:eastAsia="zh-CN"/>
        </w:rPr>
        <w:t>F</w:t>
      </w:r>
      <w:r>
        <w:rPr>
          <w:rFonts w:ascii="Myriad Pro" w:hAnsi="Myriad Pro"/>
          <w:sz w:val="22"/>
          <w:szCs w:val="22"/>
          <w:lang w:eastAsia="zh-CN"/>
        </w:rPr>
        <w:t>igures S1 to S12</w:t>
      </w:r>
      <w:r w:rsidR="00D21BD6">
        <w:rPr>
          <w:rFonts w:ascii="Myriad Pro" w:hAnsi="Myriad Pro"/>
          <w:sz w:val="22"/>
          <w:szCs w:val="22"/>
        </w:rPr>
        <w:t xml:space="preserve">, </w:t>
      </w:r>
      <w:r>
        <w:rPr>
          <w:rFonts w:ascii="Myriad Pro" w:hAnsi="Myriad Pro"/>
          <w:sz w:val="22"/>
          <w:szCs w:val="22"/>
        </w:rPr>
        <w:t xml:space="preserve">Tables S1 to S2 </w:t>
      </w:r>
    </w:p>
    <w:p w14:paraId="792B8804" w14:textId="77777777" w:rsidR="00925276" w:rsidRDefault="00874364">
      <w:pPr>
        <w:spacing w:before="100" w:beforeAutospacing="1" w:after="100" w:afterAutospacing="1"/>
        <w:rPr>
          <w:rFonts w:ascii="Myriad Pro" w:hAnsi="Myriad Pro"/>
          <w:b/>
          <w:szCs w:val="24"/>
        </w:rPr>
      </w:pPr>
      <w:r>
        <w:rPr>
          <w:rFonts w:ascii="Myriad Pro" w:hAnsi="Myriad Pro"/>
          <w:b/>
          <w:bCs/>
          <w:szCs w:val="24"/>
        </w:rPr>
        <w:t>Introduction</w:t>
      </w:r>
      <w:r>
        <w:rPr>
          <w:rFonts w:ascii="Myriad Pro" w:hAnsi="Myriad Pro"/>
          <w:b/>
          <w:szCs w:val="24"/>
        </w:rPr>
        <w:t xml:space="preserve"> </w:t>
      </w:r>
    </w:p>
    <w:p w14:paraId="160E07BA" w14:textId="77777777" w:rsidR="00925276" w:rsidRDefault="00874364">
      <w:pPr>
        <w:spacing w:before="100" w:beforeAutospacing="1" w:after="100" w:afterAutospacing="1"/>
        <w:rPr>
          <w:rFonts w:ascii="Myriad Pro" w:hAnsi="Myriad Pro"/>
          <w:sz w:val="22"/>
          <w:szCs w:val="22"/>
        </w:rPr>
      </w:pPr>
      <w:r>
        <w:rPr>
          <w:rFonts w:ascii="Myriad Pro" w:hAnsi="Myriad Pro"/>
          <w:sz w:val="22"/>
          <w:szCs w:val="22"/>
        </w:rPr>
        <w:t xml:space="preserve">The supporting information includes 12 figures (Figures S1-S12) and two tables (Tables S1-S2). Figure S1 shows the location of Pohang and the granodiorite fractures with metamorphism. Figure S2 exhibits the XRD results of one natural fracture. The particle size distribution and XRD results of epidote and chlorite gouge are shown in Figures S3 and S4, respectively. Figure S5 shows the schematic plot of the triaxial shearing apparatus. Examples of methods for determining the values of </w:t>
      </w:r>
      <w:proofErr w:type="spellStart"/>
      <w:r>
        <w:rPr>
          <w:rFonts w:ascii="Myriad Pro" w:hAnsi="Myriad Pro"/>
          <w:i/>
          <w:iCs/>
          <w:sz w:val="22"/>
          <w:szCs w:val="22"/>
        </w:rPr>
        <w:t>Δμ</w:t>
      </w:r>
      <w:proofErr w:type="spellEnd"/>
      <w:r>
        <w:rPr>
          <w:rFonts w:ascii="Myriad Pro" w:hAnsi="Myriad Pro"/>
          <w:sz w:val="22"/>
          <w:szCs w:val="22"/>
        </w:rPr>
        <w:t xml:space="preserve"> are shown in Figure S6. Friction-displacement curves for all experiments are listed in Figures S7 and S8. The microstructures for all experiments are compared in Figures S9 and S10. Figure S11 compares the coefficient of friction and values of (</w:t>
      </w:r>
      <w:r>
        <w:rPr>
          <w:rFonts w:ascii="Myriad Pro" w:hAnsi="Myriad Pro"/>
          <w:i/>
          <w:iCs/>
          <w:sz w:val="22"/>
          <w:szCs w:val="22"/>
        </w:rPr>
        <w:t>a – b</w:t>
      </w:r>
      <w:r>
        <w:rPr>
          <w:rFonts w:ascii="Myriad Pro" w:hAnsi="Myriad Pro"/>
          <w:sz w:val="22"/>
          <w:szCs w:val="22"/>
        </w:rPr>
        <w:t>) for epidote/chlorite mixed gouge with different structures. Figure S12 shows the distribution of epidote and chlorite minerals in deformed gouge samples after the shear experiments. Table S1 summarizes the experiment details and Tables S2 shows the calculated friction constitutive data for all experiments.</w:t>
      </w:r>
    </w:p>
    <w:p w14:paraId="334B313B" w14:textId="77777777" w:rsidR="00925276" w:rsidRDefault="00874364">
      <w:pPr>
        <w:rPr>
          <w:rFonts w:ascii="Myriad Pro" w:hAnsi="Myriad Pro"/>
        </w:rPr>
      </w:pPr>
      <w:r>
        <w:rPr>
          <w:noProof/>
          <w:lang w:eastAsia="ko-KR"/>
        </w:rPr>
        <w:lastRenderedPageBreak/>
        <w:drawing>
          <wp:inline distT="0" distB="0" distL="0" distR="0" wp14:anchorId="51ECEDEA" wp14:editId="097008F2">
            <wp:extent cx="4843145" cy="292735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56167" cy="2935058"/>
                    </a:xfrm>
                    <a:prstGeom prst="rect">
                      <a:avLst/>
                    </a:prstGeom>
                    <a:noFill/>
                    <a:ln>
                      <a:noFill/>
                    </a:ln>
                  </pic:spPr>
                </pic:pic>
              </a:graphicData>
            </a:graphic>
          </wp:inline>
        </w:drawing>
      </w:r>
    </w:p>
    <w:p w14:paraId="66AC62EC" w14:textId="77777777" w:rsidR="00925276" w:rsidRDefault="00874364">
      <w:pPr>
        <w:pStyle w:val="SMHeading"/>
        <w:rPr>
          <w:rFonts w:ascii="Myriad Pro" w:hAnsi="Myriad Pro"/>
          <w:sz w:val="22"/>
          <w:szCs w:val="22"/>
        </w:rPr>
      </w:pPr>
      <w:r>
        <w:rPr>
          <w:rFonts w:ascii="Myriad Pro" w:hAnsi="Myriad Pro"/>
          <w:sz w:val="22"/>
          <w:szCs w:val="22"/>
        </w:rPr>
        <w:t xml:space="preserve">Figure S1. </w:t>
      </w:r>
      <w:r>
        <w:rPr>
          <w:rFonts w:ascii="Myriad Pro" w:hAnsi="Myriad Pro"/>
          <w:b w:val="0"/>
          <w:sz w:val="22"/>
          <w:szCs w:val="22"/>
        </w:rPr>
        <w:t xml:space="preserve">(a) The location of Pohang in South Korea. (b) Granodiorite fractures recovered from cores at the depth of 4.2 </w:t>
      </w:r>
      <w:r>
        <w:rPr>
          <w:rFonts w:ascii="Myriad Pro" w:hAnsi="Myriad Pro"/>
          <w:b w:val="0"/>
          <w:i/>
          <w:iCs/>
          <w:sz w:val="22"/>
          <w:szCs w:val="22"/>
        </w:rPr>
        <w:t>km</w:t>
      </w:r>
      <w:r>
        <w:rPr>
          <w:rFonts w:ascii="Myriad Pro" w:hAnsi="Myriad Pro"/>
          <w:b w:val="0"/>
          <w:sz w:val="22"/>
          <w:szCs w:val="22"/>
        </w:rPr>
        <w:t xml:space="preserve"> of the Pohang geothermal reservoir with evident metamorphism (green surfaces). The SEM images in Figure 1 were taken from the areas in the red rectangle of (b).</w:t>
      </w:r>
    </w:p>
    <w:p w14:paraId="7E5BE44D" w14:textId="77777777" w:rsidR="00925276" w:rsidRDefault="00925276">
      <w:pPr>
        <w:rPr>
          <w:rFonts w:ascii="Myriad Pro" w:hAnsi="Myriad Pro"/>
        </w:rPr>
      </w:pPr>
    </w:p>
    <w:p w14:paraId="778EDEF5" w14:textId="77777777" w:rsidR="006E76AF" w:rsidRPr="006E76AF" w:rsidRDefault="006E76AF">
      <w:pPr>
        <w:rPr>
          <w:rFonts w:ascii="Myriad Pro" w:eastAsia="Malgun Gothic" w:hAnsi="Myriad Pro"/>
          <w:lang w:eastAsia="ko-KR"/>
        </w:rPr>
      </w:pPr>
    </w:p>
    <w:p w14:paraId="3F0C44B4" w14:textId="77777777" w:rsidR="00925276" w:rsidRDefault="00874364">
      <w:pPr>
        <w:rPr>
          <w:rFonts w:ascii="Myriad Pro" w:hAnsi="Myriad Pro"/>
        </w:rPr>
      </w:pPr>
      <w:r>
        <w:rPr>
          <w:noProof/>
          <w:lang w:eastAsia="ko-KR"/>
        </w:rPr>
        <w:drawing>
          <wp:inline distT="0" distB="0" distL="0" distR="0" wp14:anchorId="407F24A0" wp14:editId="68ACF6F3">
            <wp:extent cx="3609340" cy="27876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24581" cy="2798982"/>
                    </a:xfrm>
                    <a:prstGeom prst="rect">
                      <a:avLst/>
                    </a:prstGeom>
                    <a:noFill/>
                    <a:ln>
                      <a:noFill/>
                    </a:ln>
                  </pic:spPr>
                </pic:pic>
              </a:graphicData>
            </a:graphic>
          </wp:inline>
        </w:drawing>
      </w:r>
    </w:p>
    <w:p w14:paraId="54B49637" w14:textId="63BF6799" w:rsidR="00925276" w:rsidRDefault="00874364">
      <w:pPr>
        <w:pStyle w:val="SMHeading"/>
        <w:rPr>
          <w:rFonts w:ascii="Myriad Pro" w:hAnsi="Myriad Pro"/>
          <w:sz w:val="22"/>
          <w:szCs w:val="22"/>
        </w:rPr>
      </w:pPr>
      <w:r>
        <w:rPr>
          <w:rFonts w:ascii="Myriad Pro" w:hAnsi="Myriad Pro"/>
          <w:sz w:val="22"/>
          <w:szCs w:val="22"/>
        </w:rPr>
        <w:t xml:space="preserve">Figure S2. </w:t>
      </w:r>
      <w:r>
        <w:rPr>
          <w:rFonts w:ascii="Myriad Pro" w:hAnsi="Myriad Pro"/>
          <w:b w:val="0"/>
          <w:sz w:val="22"/>
          <w:szCs w:val="22"/>
        </w:rPr>
        <w:t xml:space="preserve">X-ray diffraction (XRD) results of one </w:t>
      </w:r>
      <w:r w:rsidR="00D21BD6">
        <w:rPr>
          <w:rFonts w:ascii="Myriad Pro" w:hAnsi="Myriad Pro"/>
          <w:b w:val="0"/>
          <w:sz w:val="22"/>
          <w:szCs w:val="22"/>
        </w:rPr>
        <w:t xml:space="preserve">Pohang </w:t>
      </w:r>
      <w:r>
        <w:rPr>
          <w:rFonts w:ascii="Myriad Pro" w:hAnsi="Myriad Pro"/>
          <w:b w:val="0"/>
          <w:sz w:val="22"/>
          <w:szCs w:val="22"/>
        </w:rPr>
        <w:t>granodiorite natural fracture.</w:t>
      </w:r>
    </w:p>
    <w:p w14:paraId="2EF39A3E" w14:textId="77777777" w:rsidR="00925276" w:rsidRDefault="00925276">
      <w:pPr>
        <w:rPr>
          <w:rFonts w:ascii="Myriad Pro" w:hAnsi="Myriad Pro"/>
        </w:rPr>
      </w:pPr>
    </w:p>
    <w:p w14:paraId="52710354" w14:textId="77777777" w:rsidR="00925276" w:rsidRDefault="00874364">
      <w:pPr>
        <w:rPr>
          <w:rFonts w:ascii="Myriad Pro" w:hAnsi="Myriad Pro"/>
        </w:rPr>
      </w:pPr>
      <w:r>
        <w:rPr>
          <w:noProof/>
          <w:lang w:eastAsia="ko-KR"/>
        </w:rPr>
        <w:lastRenderedPageBreak/>
        <w:drawing>
          <wp:inline distT="0" distB="0" distL="0" distR="0" wp14:anchorId="4E8AA689" wp14:editId="3823C2F1">
            <wp:extent cx="3377565" cy="2679700"/>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82223" cy="2683073"/>
                    </a:xfrm>
                    <a:prstGeom prst="rect">
                      <a:avLst/>
                    </a:prstGeom>
                    <a:noFill/>
                    <a:ln>
                      <a:noFill/>
                    </a:ln>
                  </pic:spPr>
                </pic:pic>
              </a:graphicData>
            </a:graphic>
          </wp:inline>
        </w:drawing>
      </w:r>
    </w:p>
    <w:p w14:paraId="5499A04E" w14:textId="77777777" w:rsidR="00925276" w:rsidRDefault="00874364">
      <w:pPr>
        <w:pStyle w:val="SMHeading"/>
        <w:rPr>
          <w:rFonts w:ascii="Myriad Pro" w:hAnsi="Myriad Pro"/>
          <w:sz w:val="22"/>
          <w:szCs w:val="22"/>
        </w:rPr>
      </w:pPr>
      <w:r>
        <w:rPr>
          <w:rFonts w:ascii="Myriad Pro" w:hAnsi="Myriad Pro"/>
          <w:sz w:val="22"/>
          <w:szCs w:val="22"/>
        </w:rPr>
        <w:t xml:space="preserve">Figure S3. </w:t>
      </w:r>
      <w:r>
        <w:rPr>
          <w:rFonts w:ascii="Myriad Pro" w:hAnsi="Myriad Pro"/>
          <w:b w:val="0"/>
          <w:sz w:val="22"/>
          <w:szCs w:val="22"/>
        </w:rPr>
        <w:t xml:space="preserve">Particle size distribution of the epidote and chlorite gouge for shear experiments. The median particle sizes of epidote and chlorite gouge are 48.7 and 50.3 </w:t>
      </w:r>
      <w:proofErr w:type="spellStart"/>
      <w:r>
        <w:rPr>
          <w:rFonts w:ascii="Myriad Pro" w:hAnsi="Myriad Pro"/>
          <w:b w:val="0"/>
          <w:i/>
          <w:iCs/>
          <w:sz w:val="22"/>
          <w:szCs w:val="22"/>
        </w:rPr>
        <w:t>μm</w:t>
      </w:r>
      <w:proofErr w:type="spellEnd"/>
      <w:r>
        <w:rPr>
          <w:rFonts w:ascii="Myriad Pro" w:hAnsi="Myriad Pro"/>
          <w:b w:val="0"/>
          <w:sz w:val="22"/>
          <w:szCs w:val="22"/>
        </w:rPr>
        <w:t>, respectively.</w:t>
      </w:r>
    </w:p>
    <w:p w14:paraId="24A7B4AB" w14:textId="77777777" w:rsidR="00925276" w:rsidRDefault="00925276">
      <w:pPr>
        <w:rPr>
          <w:rFonts w:ascii="Myriad Pro" w:hAnsi="Myriad Pro"/>
        </w:rPr>
      </w:pPr>
    </w:p>
    <w:p w14:paraId="50CABFEA" w14:textId="77777777" w:rsidR="00925276" w:rsidRDefault="00874364">
      <w:pPr>
        <w:rPr>
          <w:rFonts w:ascii="Myriad Pro" w:hAnsi="Myriad Pro"/>
        </w:rPr>
      </w:pPr>
      <w:r>
        <w:rPr>
          <w:noProof/>
          <w:lang w:eastAsia="ko-KR"/>
        </w:rPr>
        <w:drawing>
          <wp:inline distT="0" distB="0" distL="0" distR="0" wp14:anchorId="4EFA63FA" wp14:editId="76DA5225">
            <wp:extent cx="5486400" cy="219138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86400" cy="2191385"/>
                    </a:xfrm>
                    <a:prstGeom prst="rect">
                      <a:avLst/>
                    </a:prstGeom>
                    <a:noFill/>
                    <a:ln>
                      <a:noFill/>
                    </a:ln>
                  </pic:spPr>
                </pic:pic>
              </a:graphicData>
            </a:graphic>
          </wp:inline>
        </w:drawing>
      </w:r>
    </w:p>
    <w:p w14:paraId="0D314BE7" w14:textId="77777777" w:rsidR="00925276" w:rsidRDefault="00874364">
      <w:pPr>
        <w:pStyle w:val="SMHeading"/>
        <w:rPr>
          <w:rFonts w:ascii="Myriad Pro" w:hAnsi="Myriad Pro"/>
          <w:sz w:val="22"/>
          <w:szCs w:val="22"/>
        </w:rPr>
      </w:pPr>
      <w:r>
        <w:rPr>
          <w:rFonts w:ascii="Myriad Pro" w:hAnsi="Myriad Pro"/>
          <w:sz w:val="22"/>
          <w:szCs w:val="22"/>
        </w:rPr>
        <w:t xml:space="preserve">Figure S4. </w:t>
      </w:r>
      <w:r>
        <w:rPr>
          <w:rFonts w:ascii="Myriad Pro" w:hAnsi="Myriad Pro"/>
          <w:b w:val="0"/>
          <w:sz w:val="22"/>
          <w:szCs w:val="22"/>
        </w:rPr>
        <w:t>XRD results of the epidote and chlorite gouge for shear experiments. Both epidote and chlorite have &gt;99% purity.</w:t>
      </w:r>
    </w:p>
    <w:p w14:paraId="373992DE" w14:textId="77777777" w:rsidR="00925276" w:rsidRDefault="00925276">
      <w:pPr>
        <w:rPr>
          <w:rFonts w:ascii="Myriad Pro" w:hAnsi="Myriad Pro"/>
        </w:rPr>
      </w:pPr>
    </w:p>
    <w:p w14:paraId="36C42019" w14:textId="77777777" w:rsidR="00925276" w:rsidRDefault="00874364">
      <w:pPr>
        <w:rPr>
          <w:rFonts w:ascii="Myriad Pro" w:hAnsi="Myriad Pro"/>
        </w:rPr>
      </w:pPr>
      <w:r>
        <w:rPr>
          <w:noProof/>
          <w:lang w:eastAsia="ko-KR"/>
        </w:rPr>
        <w:lastRenderedPageBreak/>
        <w:drawing>
          <wp:inline distT="0" distB="0" distL="0" distR="0" wp14:anchorId="308E5DF6" wp14:editId="60B77E68">
            <wp:extent cx="3300730" cy="3934460"/>
            <wp:effectExtent l="0" t="0" r="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301200" cy="3934732"/>
                    </a:xfrm>
                    <a:prstGeom prst="rect">
                      <a:avLst/>
                    </a:prstGeom>
                    <a:noFill/>
                    <a:ln>
                      <a:noFill/>
                    </a:ln>
                  </pic:spPr>
                </pic:pic>
              </a:graphicData>
            </a:graphic>
          </wp:inline>
        </w:drawing>
      </w:r>
    </w:p>
    <w:p w14:paraId="1D102392" w14:textId="77777777" w:rsidR="00925276" w:rsidRDefault="00874364">
      <w:pPr>
        <w:pStyle w:val="SMHeading"/>
        <w:rPr>
          <w:rFonts w:ascii="Myriad Pro" w:hAnsi="Myriad Pro"/>
          <w:sz w:val="22"/>
          <w:szCs w:val="22"/>
        </w:rPr>
      </w:pPr>
      <w:r>
        <w:rPr>
          <w:rFonts w:ascii="Myriad Pro" w:hAnsi="Myriad Pro"/>
          <w:sz w:val="22"/>
          <w:szCs w:val="22"/>
        </w:rPr>
        <w:t xml:space="preserve">Figure S5. </w:t>
      </w:r>
      <w:r>
        <w:rPr>
          <w:rFonts w:ascii="Myriad Pro" w:hAnsi="Myriad Pro"/>
          <w:b w:val="0"/>
          <w:sz w:val="22"/>
          <w:szCs w:val="22"/>
        </w:rPr>
        <w:t>Schematic plot of the triaxial shearing apparatus. O-rings on both sides of the copper jacket were adopted to prevent the argon gas medium into the gouge space. The high-P seal in the upper piston was used to prevent the leakage of argon gas and keep the sealing of the whole assembly. A thermal couple was inserted in the pore fluid inlet to monitor the gouge temperature during the experiments. The space between the copper jacket and furnace was filled with good thermal boron nitride to prevent the convection of argon gas.</w:t>
      </w:r>
    </w:p>
    <w:p w14:paraId="0F314C44" w14:textId="496804BF" w:rsidR="00925276" w:rsidRDefault="00925276">
      <w:pPr>
        <w:pStyle w:val="SMText"/>
        <w:ind w:firstLine="0"/>
        <w:rPr>
          <w:rFonts w:ascii="Myriad Pro" w:hAnsi="Myriad Pro"/>
        </w:rPr>
      </w:pPr>
    </w:p>
    <w:p w14:paraId="0DD6B9E5" w14:textId="77777777" w:rsidR="00D21BD6" w:rsidRDefault="00D21BD6">
      <w:pPr>
        <w:pStyle w:val="SMText"/>
        <w:ind w:firstLine="0"/>
        <w:rPr>
          <w:rFonts w:ascii="Myriad Pro" w:hAnsi="Myriad Pro"/>
        </w:rPr>
      </w:pPr>
    </w:p>
    <w:p w14:paraId="71479754" w14:textId="77777777" w:rsidR="00925276" w:rsidRDefault="00874364">
      <w:pPr>
        <w:pStyle w:val="SMText"/>
        <w:ind w:firstLine="0"/>
        <w:rPr>
          <w:rFonts w:ascii="Myriad Pro" w:hAnsi="Myriad Pro"/>
        </w:rPr>
      </w:pPr>
      <w:r>
        <w:rPr>
          <w:noProof/>
          <w:lang w:eastAsia="ko-KR"/>
        </w:rPr>
        <w:lastRenderedPageBreak/>
        <w:drawing>
          <wp:inline distT="0" distB="0" distL="0" distR="0" wp14:anchorId="7A794607" wp14:editId="19806A1D">
            <wp:extent cx="5486400" cy="210248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486400" cy="2102485"/>
                    </a:xfrm>
                    <a:prstGeom prst="rect">
                      <a:avLst/>
                    </a:prstGeom>
                    <a:noFill/>
                    <a:ln>
                      <a:noFill/>
                    </a:ln>
                  </pic:spPr>
                </pic:pic>
              </a:graphicData>
            </a:graphic>
          </wp:inline>
        </w:drawing>
      </w:r>
    </w:p>
    <w:p w14:paraId="62856E6B" w14:textId="77777777" w:rsidR="00925276" w:rsidRDefault="00874364">
      <w:pPr>
        <w:pStyle w:val="SMHeading"/>
        <w:rPr>
          <w:rFonts w:ascii="Myriad Pro" w:hAnsi="Myriad Pro"/>
          <w:sz w:val="22"/>
          <w:szCs w:val="22"/>
        </w:rPr>
      </w:pPr>
      <w:r>
        <w:rPr>
          <w:rFonts w:ascii="Myriad Pro" w:hAnsi="Myriad Pro"/>
          <w:sz w:val="22"/>
          <w:szCs w:val="22"/>
        </w:rPr>
        <w:t xml:space="preserve">Figure S6. </w:t>
      </w:r>
      <w:r>
        <w:rPr>
          <w:rFonts w:ascii="Myriad Pro" w:eastAsia="等线" w:hAnsi="Myriad Pro"/>
          <w:b w:val="0"/>
          <w:bCs w:val="0"/>
          <w:sz w:val="22"/>
          <w:szCs w:val="22"/>
        </w:rPr>
        <w:t xml:space="preserve">Examples for determining the values of </w:t>
      </w:r>
      <w:proofErr w:type="spellStart"/>
      <w:r>
        <w:rPr>
          <w:rFonts w:ascii="Myriad Pro" w:eastAsia="等线" w:hAnsi="Myriad Pro"/>
          <w:b w:val="0"/>
          <w:bCs w:val="0"/>
          <w:i/>
          <w:iCs/>
          <w:sz w:val="22"/>
          <w:szCs w:val="22"/>
        </w:rPr>
        <w:t>Δμ</w:t>
      </w:r>
      <w:proofErr w:type="spellEnd"/>
      <w:r>
        <w:rPr>
          <w:rFonts w:ascii="Myriad Pro" w:eastAsia="等线" w:hAnsi="Myriad Pro"/>
          <w:b w:val="0"/>
          <w:bCs w:val="0"/>
          <w:sz w:val="22"/>
          <w:szCs w:val="22"/>
        </w:rPr>
        <w:t xml:space="preserve"> at conditions of (a) velocity strengthening (testing ID, M2) and (b) stick-slip (testing ID, E6). For velocity strengthening/weakening sequence, values of </w:t>
      </w:r>
      <w:proofErr w:type="spellStart"/>
      <w:r>
        <w:rPr>
          <w:rFonts w:ascii="Myriad Pro" w:eastAsia="等线" w:hAnsi="Myriad Pro"/>
          <w:b w:val="0"/>
          <w:bCs w:val="0"/>
          <w:i/>
          <w:iCs/>
          <w:sz w:val="22"/>
          <w:szCs w:val="22"/>
        </w:rPr>
        <w:t>Δμ</w:t>
      </w:r>
      <w:proofErr w:type="spellEnd"/>
      <w:r>
        <w:rPr>
          <w:rFonts w:ascii="Myriad Pro" w:eastAsia="等线" w:hAnsi="Myriad Pro"/>
          <w:b w:val="0"/>
          <w:bCs w:val="0"/>
          <w:sz w:val="22"/>
          <w:szCs w:val="22"/>
        </w:rPr>
        <w:t xml:space="preserve"> are calculated by the difference of the steady state coefficients of friction before and after a velocity step. For stick-slip sequence, values of </w:t>
      </w:r>
      <w:proofErr w:type="spellStart"/>
      <w:r>
        <w:rPr>
          <w:rFonts w:ascii="Myriad Pro" w:eastAsia="等线" w:hAnsi="Myriad Pro"/>
          <w:b w:val="0"/>
          <w:bCs w:val="0"/>
          <w:i/>
          <w:iCs/>
          <w:sz w:val="22"/>
          <w:szCs w:val="22"/>
        </w:rPr>
        <w:t>Δμ</w:t>
      </w:r>
      <w:proofErr w:type="spellEnd"/>
      <w:r>
        <w:rPr>
          <w:rFonts w:ascii="Myriad Pro" w:eastAsia="等线" w:hAnsi="Myriad Pro"/>
          <w:b w:val="0"/>
          <w:bCs w:val="0"/>
          <w:sz w:val="22"/>
          <w:szCs w:val="22"/>
        </w:rPr>
        <w:t xml:space="preserve"> are roughly estimated by the difference of the peak coefficients of friction before and after a velocity step.</w:t>
      </w:r>
    </w:p>
    <w:p w14:paraId="33E9F748" w14:textId="77777777" w:rsidR="00925276" w:rsidRDefault="00925276">
      <w:pPr>
        <w:pStyle w:val="SMText"/>
        <w:ind w:firstLine="0"/>
        <w:rPr>
          <w:rFonts w:ascii="Myriad Pro" w:hAnsi="Myriad Pro"/>
        </w:rPr>
      </w:pPr>
    </w:p>
    <w:p w14:paraId="31C05B06" w14:textId="77777777" w:rsidR="00925276" w:rsidRDefault="00874364">
      <w:pPr>
        <w:pStyle w:val="SMText"/>
        <w:ind w:firstLine="0"/>
        <w:rPr>
          <w:rFonts w:ascii="Myriad Pro" w:hAnsi="Myriad Pro"/>
        </w:rPr>
      </w:pPr>
      <w:r>
        <w:rPr>
          <w:noProof/>
          <w:lang w:eastAsia="ko-KR"/>
        </w:rPr>
        <w:lastRenderedPageBreak/>
        <w:drawing>
          <wp:inline distT="0" distB="0" distL="0" distR="0" wp14:anchorId="6E739FD7" wp14:editId="64C7FBFB">
            <wp:extent cx="5486400" cy="6475095"/>
            <wp:effectExtent l="0" t="0" r="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486400" cy="6475095"/>
                    </a:xfrm>
                    <a:prstGeom prst="rect">
                      <a:avLst/>
                    </a:prstGeom>
                    <a:noFill/>
                    <a:ln>
                      <a:noFill/>
                    </a:ln>
                  </pic:spPr>
                </pic:pic>
              </a:graphicData>
            </a:graphic>
          </wp:inline>
        </w:drawing>
      </w:r>
    </w:p>
    <w:p w14:paraId="3B70D52A" w14:textId="77777777" w:rsidR="00925276" w:rsidRDefault="00874364">
      <w:pPr>
        <w:pStyle w:val="SMHeading"/>
        <w:rPr>
          <w:rFonts w:ascii="Myriad Pro" w:hAnsi="Myriad Pro"/>
          <w:sz w:val="22"/>
          <w:szCs w:val="22"/>
        </w:rPr>
      </w:pPr>
      <w:bookmarkStart w:id="0" w:name="_Hlk13130244"/>
      <w:r>
        <w:rPr>
          <w:rFonts w:ascii="Myriad Pro" w:hAnsi="Myriad Pro"/>
          <w:sz w:val="22"/>
          <w:szCs w:val="22"/>
        </w:rPr>
        <w:t xml:space="preserve">Figure S7. </w:t>
      </w:r>
      <w:r>
        <w:rPr>
          <w:rFonts w:ascii="Myriad Pro" w:hAnsi="Myriad Pro"/>
          <w:b w:val="0"/>
          <w:bCs w:val="0"/>
          <w:sz w:val="22"/>
          <w:szCs w:val="22"/>
        </w:rPr>
        <w:t xml:space="preserve">Coefficient of friction-shear displacement curves for epidote gouge at </w:t>
      </w:r>
      <w:proofErr w:type="spellStart"/>
      <w:r>
        <w:rPr>
          <w:b w:val="0"/>
          <w:bCs w:val="0"/>
          <w:i/>
          <w:iCs/>
          <w:sz w:val="22"/>
          <w:szCs w:val="22"/>
        </w:rPr>
        <w:t>σ</w:t>
      </w:r>
      <w:r>
        <w:rPr>
          <w:rFonts w:ascii="Myriad Pro" w:hAnsi="Myriad Pro"/>
          <w:b w:val="0"/>
          <w:bCs w:val="0"/>
          <w:i/>
          <w:iCs/>
          <w:sz w:val="22"/>
          <w:szCs w:val="22"/>
          <w:vertAlign w:val="subscript"/>
        </w:rPr>
        <w:t>c</w:t>
      </w:r>
      <w:proofErr w:type="spellEnd"/>
      <w:r>
        <w:rPr>
          <w:rFonts w:ascii="Myriad Pro" w:hAnsi="Myriad Pro"/>
          <w:b w:val="0"/>
          <w:bCs w:val="0"/>
          <w:sz w:val="22"/>
          <w:szCs w:val="22"/>
        </w:rPr>
        <w:t xml:space="preserve"> = 110 </w:t>
      </w:r>
      <w:r>
        <w:rPr>
          <w:rFonts w:ascii="Myriad Pro" w:hAnsi="Myriad Pro"/>
          <w:b w:val="0"/>
          <w:bCs w:val="0"/>
          <w:i/>
          <w:iCs/>
          <w:sz w:val="22"/>
          <w:szCs w:val="22"/>
        </w:rPr>
        <w:t>MPa</w:t>
      </w:r>
      <w:r>
        <w:rPr>
          <w:rFonts w:ascii="Myriad Pro" w:hAnsi="Myriad Pro"/>
          <w:b w:val="0"/>
          <w:bCs w:val="0"/>
          <w:sz w:val="22"/>
          <w:szCs w:val="22"/>
        </w:rPr>
        <w:t xml:space="preserve"> and varied temperatures and pore fluid pressures. Experiment conditions: (a) </w:t>
      </w:r>
      <w:r>
        <w:rPr>
          <w:rFonts w:ascii="Myriad Pro" w:hAnsi="Myriad Pro"/>
          <w:b w:val="0"/>
          <w:bCs w:val="0"/>
          <w:i/>
          <w:iCs/>
          <w:sz w:val="22"/>
          <w:szCs w:val="22"/>
        </w:rPr>
        <w:t>T</w:t>
      </w:r>
      <w:r>
        <w:rPr>
          <w:rFonts w:ascii="Myriad Pro" w:hAnsi="Myriad Pro"/>
          <w:b w:val="0"/>
          <w:bCs w:val="0"/>
          <w:sz w:val="22"/>
          <w:szCs w:val="22"/>
        </w:rPr>
        <w:t xml:space="preserve"> = 100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(b) </w:t>
      </w:r>
      <w:r>
        <w:rPr>
          <w:rFonts w:ascii="Myriad Pro" w:hAnsi="Myriad Pro"/>
          <w:b w:val="0"/>
          <w:bCs w:val="0"/>
          <w:i/>
          <w:iCs/>
          <w:sz w:val="22"/>
          <w:szCs w:val="22"/>
        </w:rPr>
        <w:t>T</w:t>
      </w:r>
      <w:r>
        <w:rPr>
          <w:rFonts w:ascii="Myriad Pro" w:hAnsi="Myriad Pro"/>
          <w:b w:val="0"/>
          <w:bCs w:val="0"/>
          <w:sz w:val="22"/>
          <w:szCs w:val="22"/>
        </w:rPr>
        <w:t xml:space="preserve"> = 125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(c) </w:t>
      </w:r>
      <w:r>
        <w:rPr>
          <w:rFonts w:ascii="Myriad Pro" w:hAnsi="Myriad Pro"/>
          <w:b w:val="0"/>
          <w:bCs w:val="0"/>
          <w:i/>
          <w:iCs/>
          <w:sz w:val="22"/>
          <w:szCs w:val="22"/>
        </w:rPr>
        <w:t>T</w:t>
      </w:r>
      <w:r>
        <w:rPr>
          <w:rFonts w:ascii="Myriad Pro" w:hAnsi="Myriad Pro"/>
          <w:b w:val="0"/>
          <w:bCs w:val="0"/>
          <w:sz w:val="22"/>
          <w:szCs w:val="22"/>
        </w:rPr>
        <w:t xml:space="preserve"> = 150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(d) </w:t>
      </w:r>
      <w:r>
        <w:rPr>
          <w:rFonts w:ascii="Myriad Pro" w:hAnsi="Myriad Pro"/>
          <w:b w:val="0"/>
          <w:bCs w:val="0"/>
          <w:i/>
          <w:iCs/>
          <w:sz w:val="22"/>
          <w:szCs w:val="22"/>
        </w:rPr>
        <w:t>T</w:t>
      </w:r>
      <w:r>
        <w:rPr>
          <w:rFonts w:ascii="Myriad Pro" w:hAnsi="Myriad Pro"/>
          <w:b w:val="0"/>
          <w:bCs w:val="0"/>
          <w:sz w:val="22"/>
          <w:szCs w:val="22"/>
        </w:rPr>
        <w:t xml:space="preserve"> = 150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63 </w:t>
      </w:r>
      <w:r>
        <w:rPr>
          <w:rFonts w:ascii="Myriad Pro" w:hAnsi="Myriad Pro"/>
          <w:b w:val="0"/>
          <w:bCs w:val="0"/>
          <w:i/>
          <w:iCs/>
          <w:sz w:val="22"/>
          <w:szCs w:val="22"/>
        </w:rPr>
        <w:t>MPa</w:t>
      </w:r>
      <w:r>
        <w:rPr>
          <w:rFonts w:ascii="Myriad Pro" w:hAnsi="Myriad Pro"/>
          <w:b w:val="0"/>
          <w:bCs w:val="0"/>
          <w:sz w:val="22"/>
          <w:szCs w:val="22"/>
        </w:rPr>
        <w:t xml:space="preserve">, (e) </w:t>
      </w:r>
      <w:r>
        <w:rPr>
          <w:rFonts w:ascii="Myriad Pro" w:hAnsi="Myriad Pro"/>
          <w:b w:val="0"/>
          <w:bCs w:val="0"/>
          <w:i/>
          <w:iCs/>
          <w:sz w:val="22"/>
          <w:szCs w:val="22"/>
        </w:rPr>
        <w:t>T</w:t>
      </w:r>
      <w:r>
        <w:rPr>
          <w:rFonts w:ascii="Myriad Pro" w:hAnsi="Myriad Pro"/>
          <w:b w:val="0"/>
          <w:bCs w:val="0"/>
          <w:sz w:val="22"/>
          <w:szCs w:val="22"/>
        </w:rPr>
        <w:t xml:space="preserve"> = 200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and (f) </w:t>
      </w:r>
      <w:r>
        <w:rPr>
          <w:rFonts w:ascii="Myriad Pro" w:hAnsi="Myriad Pro"/>
          <w:b w:val="0"/>
          <w:bCs w:val="0"/>
          <w:i/>
          <w:iCs/>
          <w:sz w:val="22"/>
          <w:szCs w:val="22"/>
        </w:rPr>
        <w:t>T</w:t>
      </w:r>
      <w:r>
        <w:rPr>
          <w:rFonts w:ascii="Myriad Pro" w:hAnsi="Myriad Pro"/>
          <w:b w:val="0"/>
          <w:bCs w:val="0"/>
          <w:sz w:val="22"/>
          <w:szCs w:val="22"/>
        </w:rPr>
        <w:t xml:space="preserve"> = 250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w:t>
      </w:r>
    </w:p>
    <w:bookmarkEnd w:id="0"/>
    <w:p w14:paraId="72AE79E1" w14:textId="77777777" w:rsidR="00925276" w:rsidRDefault="00925276">
      <w:pPr>
        <w:pStyle w:val="SMText"/>
        <w:ind w:firstLine="0"/>
        <w:rPr>
          <w:rFonts w:ascii="Myriad Pro" w:hAnsi="Myriad Pro"/>
        </w:rPr>
      </w:pPr>
    </w:p>
    <w:p w14:paraId="2A86B3D6" w14:textId="77777777" w:rsidR="00925276" w:rsidRDefault="00874364">
      <w:pPr>
        <w:pStyle w:val="SMText"/>
        <w:ind w:firstLine="0"/>
        <w:rPr>
          <w:rFonts w:ascii="Myriad Pro" w:hAnsi="Myriad Pro"/>
        </w:rPr>
      </w:pPr>
      <w:r>
        <w:rPr>
          <w:noProof/>
          <w:lang w:eastAsia="ko-KR"/>
        </w:rPr>
        <w:lastRenderedPageBreak/>
        <w:drawing>
          <wp:inline distT="0" distB="0" distL="0" distR="0" wp14:anchorId="671AB634" wp14:editId="06CCE9EC">
            <wp:extent cx="5486400" cy="6410960"/>
            <wp:effectExtent l="0" t="0" r="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86400" cy="6410960"/>
                    </a:xfrm>
                    <a:prstGeom prst="rect">
                      <a:avLst/>
                    </a:prstGeom>
                    <a:noFill/>
                    <a:ln>
                      <a:noFill/>
                    </a:ln>
                  </pic:spPr>
                </pic:pic>
              </a:graphicData>
            </a:graphic>
          </wp:inline>
        </w:drawing>
      </w:r>
    </w:p>
    <w:p w14:paraId="0CADDF67" w14:textId="77777777" w:rsidR="00925276" w:rsidRDefault="00874364">
      <w:pPr>
        <w:pStyle w:val="SMHeading"/>
        <w:rPr>
          <w:rFonts w:ascii="Myriad Pro" w:hAnsi="Myriad Pro"/>
          <w:sz w:val="22"/>
          <w:szCs w:val="22"/>
        </w:rPr>
      </w:pPr>
      <w:r>
        <w:rPr>
          <w:rFonts w:ascii="Myriad Pro" w:hAnsi="Myriad Pro"/>
          <w:sz w:val="22"/>
          <w:szCs w:val="22"/>
        </w:rPr>
        <w:t xml:space="preserve">Figure S8. </w:t>
      </w:r>
      <w:r>
        <w:rPr>
          <w:rFonts w:ascii="Myriad Pro" w:hAnsi="Myriad Pro"/>
          <w:b w:val="0"/>
          <w:bCs w:val="0"/>
          <w:sz w:val="22"/>
          <w:szCs w:val="22"/>
        </w:rPr>
        <w:t xml:space="preserve">Coefficient of friction-shear displacement curves for epidote/chlorite mixed gouge at </w:t>
      </w:r>
      <w:proofErr w:type="spellStart"/>
      <w:r>
        <w:rPr>
          <w:b w:val="0"/>
          <w:bCs w:val="0"/>
          <w:i/>
          <w:iCs/>
          <w:sz w:val="22"/>
          <w:szCs w:val="22"/>
        </w:rPr>
        <w:t>σ</w:t>
      </w:r>
      <w:r>
        <w:rPr>
          <w:rFonts w:ascii="Myriad Pro" w:hAnsi="Myriad Pro"/>
          <w:b w:val="0"/>
          <w:bCs w:val="0"/>
          <w:i/>
          <w:iCs/>
          <w:sz w:val="22"/>
          <w:szCs w:val="22"/>
          <w:vertAlign w:val="subscript"/>
        </w:rPr>
        <w:t>c</w:t>
      </w:r>
      <w:proofErr w:type="spellEnd"/>
      <w:r>
        <w:rPr>
          <w:rFonts w:ascii="Myriad Pro" w:hAnsi="Myriad Pro"/>
          <w:b w:val="0"/>
          <w:bCs w:val="0"/>
          <w:sz w:val="22"/>
          <w:szCs w:val="22"/>
        </w:rPr>
        <w:t xml:space="preserve"> = 110 </w:t>
      </w:r>
      <w:r>
        <w:rPr>
          <w:rFonts w:ascii="Myriad Pro" w:hAnsi="Myriad Pro"/>
          <w:b w:val="0"/>
          <w:bCs w:val="0"/>
          <w:i/>
          <w:iCs/>
          <w:sz w:val="22"/>
          <w:szCs w:val="22"/>
        </w:rPr>
        <w:t>MPa</w:t>
      </w:r>
      <w:r>
        <w:rPr>
          <w:rFonts w:ascii="Myriad Pro" w:hAnsi="Myriad Pro"/>
          <w:b w:val="0"/>
          <w:bCs w:val="0"/>
          <w:sz w:val="22"/>
          <w:szCs w:val="22"/>
        </w:rPr>
        <w:t xml:space="preserve">, </w:t>
      </w:r>
      <w:r>
        <w:rPr>
          <w:rFonts w:ascii="Myriad Pro" w:hAnsi="Myriad Pro"/>
          <w:b w:val="0"/>
          <w:bCs w:val="0"/>
          <w:i/>
          <w:iCs/>
          <w:sz w:val="22"/>
          <w:szCs w:val="22"/>
        </w:rPr>
        <w:t>T</w:t>
      </w:r>
      <w:r>
        <w:rPr>
          <w:rFonts w:ascii="Myriad Pro" w:hAnsi="Myriad Pro"/>
          <w:b w:val="0"/>
          <w:bCs w:val="0"/>
          <w:sz w:val="22"/>
          <w:szCs w:val="22"/>
        </w:rPr>
        <w:t xml:space="preserve"> = 150 </w:t>
      </w:r>
      <w:r>
        <w:rPr>
          <w:rFonts w:ascii="宋体" w:hAnsi="宋体" w:cs="宋体" w:hint="eastAsia"/>
          <w:b w:val="0"/>
          <w:bCs w:val="0"/>
          <w:i/>
          <w:iCs/>
          <w:sz w:val="22"/>
          <w:szCs w:val="22"/>
        </w:rPr>
        <w:t>℃</w:t>
      </w:r>
      <w:r>
        <w:rPr>
          <w:rFonts w:ascii="Myriad Pro" w:hAnsi="Myriad Pro"/>
          <w:b w:val="0"/>
          <w:bCs w:val="0"/>
          <w:sz w:val="22"/>
          <w:szCs w:val="22"/>
        </w:rPr>
        <w:t xml:space="preserve"> and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Experiment conditions: (a) 100% chlorite gouge, (b) 50% chlorite + 50% epidote mixed gouge, (c) 50% chlorite + 50% epidote layered gouge, (d) 25% chlorite + 75% epidote mixed gouge, and (e) 12.5% </w:t>
      </w:r>
      <w:r>
        <w:rPr>
          <w:rFonts w:ascii="Myriad Pro" w:hAnsi="Myriad Pro"/>
          <w:b w:val="0"/>
          <w:bCs w:val="0"/>
          <w:sz w:val="22"/>
          <w:szCs w:val="22"/>
        </w:rPr>
        <w:lastRenderedPageBreak/>
        <w:t>chlorite + 87.5% epidote mixed gouge. The gouge samples in (c) underwent early copper jacket failure and only three velocity steps were conducted.</w:t>
      </w:r>
    </w:p>
    <w:p w14:paraId="056030E9" w14:textId="77777777" w:rsidR="00925276" w:rsidRDefault="00925276">
      <w:pPr>
        <w:pStyle w:val="SMText"/>
        <w:ind w:firstLine="0"/>
        <w:rPr>
          <w:rFonts w:ascii="Myriad Pro" w:hAnsi="Myriad Pro"/>
        </w:rPr>
      </w:pPr>
    </w:p>
    <w:p w14:paraId="564120DA" w14:textId="77777777" w:rsidR="00925276" w:rsidRDefault="00874364">
      <w:pPr>
        <w:pStyle w:val="SMText"/>
        <w:ind w:firstLine="0"/>
        <w:rPr>
          <w:rFonts w:ascii="Myriad Pro" w:hAnsi="Myriad Pro"/>
        </w:rPr>
      </w:pPr>
      <w:r>
        <w:lastRenderedPageBreak/>
        <w:t xml:space="preserve"> </w:t>
      </w:r>
      <w:r>
        <w:rPr>
          <w:noProof/>
          <w:lang w:eastAsia="ko-KR"/>
        </w:rPr>
        <w:drawing>
          <wp:inline distT="0" distB="0" distL="0" distR="0" wp14:anchorId="7E36ADF7" wp14:editId="12BCD585">
            <wp:extent cx="5110480" cy="8229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110480" cy="8229600"/>
                    </a:xfrm>
                    <a:prstGeom prst="rect">
                      <a:avLst/>
                    </a:prstGeom>
                    <a:noFill/>
                    <a:ln>
                      <a:noFill/>
                    </a:ln>
                  </pic:spPr>
                </pic:pic>
              </a:graphicData>
            </a:graphic>
          </wp:inline>
        </w:drawing>
      </w:r>
    </w:p>
    <w:p w14:paraId="1B962C9B" w14:textId="77777777" w:rsidR="00925276" w:rsidRDefault="00874364">
      <w:pPr>
        <w:pStyle w:val="SMHeading"/>
        <w:rPr>
          <w:rFonts w:ascii="Myriad Pro" w:hAnsi="Myriad Pro"/>
          <w:sz w:val="22"/>
          <w:szCs w:val="22"/>
        </w:rPr>
      </w:pPr>
      <w:r>
        <w:rPr>
          <w:rFonts w:ascii="Myriad Pro" w:hAnsi="Myriad Pro"/>
          <w:sz w:val="22"/>
          <w:szCs w:val="22"/>
        </w:rPr>
        <w:lastRenderedPageBreak/>
        <w:t xml:space="preserve">Figure S9. </w:t>
      </w:r>
      <w:r>
        <w:rPr>
          <w:rFonts w:ascii="Myriad Pro" w:hAnsi="Myriad Pro"/>
          <w:b w:val="0"/>
          <w:bCs w:val="0"/>
          <w:sz w:val="22"/>
          <w:szCs w:val="22"/>
        </w:rPr>
        <w:t xml:space="preserve">Microstructures (backscattered images) of the deformed epidote gouge after shear experiments. The terminology in </w:t>
      </w:r>
      <w:r>
        <w:rPr>
          <w:rFonts w:ascii="Myriad Pro" w:hAnsi="Myriad Pro"/>
          <w:b w:val="0"/>
          <w:bCs w:val="0"/>
          <w:i/>
          <w:iCs/>
          <w:sz w:val="22"/>
          <w:szCs w:val="22"/>
        </w:rPr>
        <w:t>Logan et al.</w:t>
      </w:r>
      <w:r>
        <w:rPr>
          <w:rFonts w:ascii="Myriad Pro" w:hAnsi="Myriad Pro"/>
          <w:b w:val="0"/>
          <w:bCs w:val="0"/>
          <w:sz w:val="22"/>
          <w:szCs w:val="22"/>
        </w:rPr>
        <w:t xml:space="preserve"> (1992) is adopted to describe the main features. Experiment conditions: (a) </w:t>
      </w:r>
      <w:r>
        <w:rPr>
          <w:rFonts w:ascii="Myriad Pro" w:hAnsi="Myriad Pro"/>
          <w:b w:val="0"/>
          <w:bCs w:val="0"/>
          <w:i/>
          <w:iCs/>
          <w:sz w:val="22"/>
          <w:szCs w:val="22"/>
        </w:rPr>
        <w:t>T</w:t>
      </w:r>
      <w:r>
        <w:rPr>
          <w:rFonts w:ascii="Myriad Pro" w:hAnsi="Myriad Pro"/>
          <w:b w:val="0"/>
          <w:bCs w:val="0"/>
          <w:sz w:val="22"/>
          <w:szCs w:val="22"/>
        </w:rPr>
        <w:t xml:space="preserve"> = 100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(b) </w:t>
      </w:r>
      <w:r>
        <w:rPr>
          <w:rFonts w:ascii="Myriad Pro" w:hAnsi="Myriad Pro"/>
          <w:b w:val="0"/>
          <w:bCs w:val="0"/>
          <w:i/>
          <w:iCs/>
          <w:sz w:val="22"/>
          <w:szCs w:val="22"/>
        </w:rPr>
        <w:t>T</w:t>
      </w:r>
      <w:r>
        <w:rPr>
          <w:rFonts w:ascii="Myriad Pro" w:hAnsi="Myriad Pro"/>
          <w:b w:val="0"/>
          <w:bCs w:val="0"/>
          <w:sz w:val="22"/>
          <w:szCs w:val="22"/>
        </w:rPr>
        <w:t xml:space="preserve"> = 125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(c) </w:t>
      </w:r>
      <w:r>
        <w:rPr>
          <w:rFonts w:ascii="Myriad Pro" w:hAnsi="Myriad Pro"/>
          <w:b w:val="0"/>
          <w:bCs w:val="0"/>
          <w:i/>
          <w:iCs/>
          <w:sz w:val="22"/>
          <w:szCs w:val="22"/>
        </w:rPr>
        <w:t>T</w:t>
      </w:r>
      <w:r>
        <w:rPr>
          <w:rFonts w:ascii="Myriad Pro" w:hAnsi="Myriad Pro"/>
          <w:b w:val="0"/>
          <w:bCs w:val="0"/>
          <w:sz w:val="22"/>
          <w:szCs w:val="22"/>
        </w:rPr>
        <w:t xml:space="preserve"> = 150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(d) </w:t>
      </w:r>
      <w:r>
        <w:rPr>
          <w:rFonts w:ascii="Myriad Pro" w:hAnsi="Myriad Pro"/>
          <w:b w:val="0"/>
          <w:bCs w:val="0"/>
          <w:i/>
          <w:iCs/>
          <w:sz w:val="22"/>
          <w:szCs w:val="22"/>
        </w:rPr>
        <w:t>T</w:t>
      </w:r>
      <w:r>
        <w:rPr>
          <w:rFonts w:ascii="Myriad Pro" w:hAnsi="Myriad Pro"/>
          <w:b w:val="0"/>
          <w:bCs w:val="0"/>
          <w:sz w:val="22"/>
          <w:szCs w:val="22"/>
        </w:rPr>
        <w:t xml:space="preserve"> = 150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63 </w:t>
      </w:r>
      <w:r>
        <w:rPr>
          <w:rFonts w:ascii="Myriad Pro" w:hAnsi="Myriad Pro"/>
          <w:b w:val="0"/>
          <w:bCs w:val="0"/>
          <w:i/>
          <w:iCs/>
          <w:sz w:val="22"/>
          <w:szCs w:val="22"/>
        </w:rPr>
        <w:t>MPa</w:t>
      </w:r>
      <w:r>
        <w:rPr>
          <w:rFonts w:ascii="Myriad Pro" w:hAnsi="Myriad Pro"/>
          <w:b w:val="0"/>
          <w:bCs w:val="0"/>
          <w:sz w:val="22"/>
          <w:szCs w:val="22"/>
        </w:rPr>
        <w:t xml:space="preserve">, (e) </w:t>
      </w:r>
      <w:r>
        <w:rPr>
          <w:rFonts w:ascii="Myriad Pro" w:hAnsi="Myriad Pro"/>
          <w:b w:val="0"/>
          <w:bCs w:val="0"/>
          <w:i/>
          <w:iCs/>
          <w:sz w:val="22"/>
          <w:szCs w:val="22"/>
        </w:rPr>
        <w:t>T</w:t>
      </w:r>
      <w:r>
        <w:rPr>
          <w:rFonts w:ascii="Myriad Pro" w:hAnsi="Myriad Pro"/>
          <w:b w:val="0"/>
          <w:bCs w:val="0"/>
          <w:sz w:val="22"/>
          <w:szCs w:val="22"/>
        </w:rPr>
        <w:t xml:space="preserve"> = 200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and (f) </w:t>
      </w:r>
      <w:r>
        <w:rPr>
          <w:rFonts w:ascii="Myriad Pro" w:hAnsi="Myriad Pro"/>
          <w:b w:val="0"/>
          <w:bCs w:val="0"/>
          <w:i/>
          <w:iCs/>
          <w:sz w:val="22"/>
          <w:szCs w:val="22"/>
        </w:rPr>
        <w:t>T</w:t>
      </w:r>
      <w:r>
        <w:rPr>
          <w:rFonts w:ascii="Myriad Pro" w:hAnsi="Myriad Pro"/>
          <w:b w:val="0"/>
          <w:bCs w:val="0"/>
          <w:sz w:val="22"/>
          <w:szCs w:val="22"/>
        </w:rPr>
        <w:t xml:space="preserve"> = 250 </w:t>
      </w:r>
      <w:r>
        <w:rPr>
          <w:rFonts w:ascii="宋体" w:hAnsi="宋体" w:cs="宋体" w:hint="eastAsia"/>
          <w:b w:val="0"/>
          <w:bCs w:val="0"/>
          <w:i/>
          <w:iCs/>
          <w:sz w:val="22"/>
          <w:szCs w:val="22"/>
        </w:rPr>
        <w:t>℃</w:t>
      </w:r>
      <w:r>
        <w:rPr>
          <w:rFonts w:ascii="Myriad Pro" w:hAnsi="Myriad Pro"/>
          <w:b w:val="0"/>
          <w:bCs w:val="0"/>
          <w:sz w:val="22"/>
          <w:szCs w:val="22"/>
        </w:rPr>
        <w:t xml:space="preserv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42 </w:t>
      </w:r>
      <w:r>
        <w:rPr>
          <w:rFonts w:ascii="Myriad Pro" w:hAnsi="Myriad Pro"/>
          <w:b w:val="0"/>
          <w:bCs w:val="0"/>
          <w:i/>
          <w:iCs/>
          <w:sz w:val="22"/>
          <w:szCs w:val="22"/>
        </w:rPr>
        <w:t>MPa</w:t>
      </w:r>
      <w:r>
        <w:rPr>
          <w:rFonts w:ascii="Myriad Pro" w:hAnsi="Myriad Pro"/>
          <w:b w:val="0"/>
          <w:bCs w:val="0"/>
          <w:sz w:val="22"/>
          <w:szCs w:val="22"/>
        </w:rPr>
        <w:t xml:space="preserve">. Scale bars, 500 </w:t>
      </w:r>
      <w:proofErr w:type="spellStart"/>
      <w:r>
        <w:rPr>
          <w:rFonts w:ascii="Myriad Pro" w:eastAsia="等线" w:hAnsi="Myriad Pro"/>
          <w:b w:val="0"/>
          <w:bCs w:val="0"/>
          <w:i/>
          <w:iCs/>
          <w:sz w:val="22"/>
          <w:szCs w:val="22"/>
        </w:rPr>
        <w:t>μ</w:t>
      </w:r>
      <w:r>
        <w:rPr>
          <w:rFonts w:ascii="Myriad Pro" w:hAnsi="Myriad Pro"/>
          <w:b w:val="0"/>
          <w:bCs w:val="0"/>
          <w:i/>
          <w:iCs/>
          <w:sz w:val="22"/>
          <w:szCs w:val="22"/>
        </w:rPr>
        <w:t>m</w:t>
      </w:r>
      <w:proofErr w:type="spellEnd"/>
      <w:r>
        <w:rPr>
          <w:rFonts w:ascii="Myriad Pro" w:hAnsi="Myriad Pro"/>
          <w:b w:val="0"/>
          <w:bCs w:val="0"/>
          <w:sz w:val="22"/>
          <w:szCs w:val="22"/>
        </w:rPr>
        <w:t xml:space="preserve">. </w:t>
      </w:r>
      <w:r>
        <w:rPr>
          <w:rFonts w:ascii="Myriad Pro" w:hAnsi="Myriad Pro" w:hint="eastAsia"/>
          <w:b w:val="0"/>
          <w:bCs w:val="0"/>
          <w:sz w:val="22"/>
          <w:szCs w:val="22"/>
        </w:rPr>
        <w:t xml:space="preserve">At </w:t>
      </w:r>
      <w:r>
        <w:rPr>
          <w:rFonts w:ascii="Myriad Pro" w:hAnsi="Myriad Pro"/>
          <w:b w:val="0"/>
          <w:bCs w:val="0"/>
          <w:i/>
          <w:iCs/>
          <w:sz w:val="22"/>
          <w:szCs w:val="22"/>
        </w:rPr>
        <w:t>T</w:t>
      </w:r>
      <w:r>
        <w:rPr>
          <w:rFonts w:ascii="Myriad Pro" w:hAnsi="Myriad Pro"/>
          <w:b w:val="0"/>
          <w:bCs w:val="0"/>
          <w:sz w:val="22"/>
          <w:szCs w:val="22"/>
        </w:rPr>
        <w:t xml:space="preserve"> = 100 </w:t>
      </w:r>
      <w:r>
        <w:rPr>
          <w:rFonts w:ascii="宋体" w:hAnsi="宋体" w:cs="宋体" w:hint="eastAsia"/>
          <w:b w:val="0"/>
          <w:bCs w:val="0"/>
          <w:i/>
          <w:iCs/>
          <w:sz w:val="22"/>
          <w:szCs w:val="22"/>
        </w:rPr>
        <w:t>℃</w:t>
      </w:r>
      <w:r>
        <w:rPr>
          <w:rFonts w:ascii="Myriad Pro" w:hAnsi="Myriad Pro" w:hint="eastAsia"/>
          <w:b w:val="0"/>
          <w:bCs w:val="0"/>
          <w:sz w:val="22"/>
          <w:szCs w:val="22"/>
        </w:rPr>
        <w:t xml:space="preserve">, we observe that the deformed epidote gouge shows </w:t>
      </w:r>
      <w:r>
        <w:rPr>
          <w:rFonts w:ascii="Myriad Pro" w:hAnsi="Myriad Pro"/>
          <w:b w:val="0"/>
          <w:bCs w:val="0"/>
          <w:sz w:val="22"/>
          <w:szCs w:val="22"/>
        </w:rPr>
        <w:t xml:space="preserve">minor </w:t>
      </w:r>
      <w:r>
        <w:rPr>
          <w:rFonts w:ascii="Myriad Pro" w:hAnsi="Myriad Pro" w:hint="eastAsia"/>
          <w:b w:val="0"/>
          <w:bCs w:val="0"/>
          <w:sz w:val="22"/>
          <w:szCs w:val="22"/>
        </w:rPr>
        <w:t xml:space="preserve">localized </w:t>
      </w:r>
      <w:r>
        <w:rPr>
          <w:rFonts w:ascii="Myriad Pro" w:hAnsi="Myriad Pro"/>
          <w:b w:val="0"/>
          <w:bCs w:val="0"/>
          <w:sz w:val="22"/>
          <w:szCs w:val="22"/>
        </w:rPr>
        <w:t>shear zone (LSZ) characterized by particle size reduction</w:t>
      </w:r>
      <w:r>
        <w:rPr>
          <w:rFonts w:ascii="Myriad Pro" w:hAnsi="Myriad Pro" w:hint="eastAsia"/>
          <w:b w:val="0"/>
          <w:bCs w:val="0"/>
          <w:sz w:val="22"/>
          <w:szCs w:val="22"/>
        </w:rPr>
        <w:t>. With the temperature elevation, the deformed epidote gouges exhibit evident R</w:t>
      </w:r>
      <w:r>
        <w:rPr>
          <w:rFonts w:ascii="Myriad Pro" w:hAnsi="Myriad Pro" w:hint="eastAsia"/>
          <w:b w:val="0"/>
          <w:bCs w:val="0"/>
          <w:sz w:val="22"/>
          <w:szCs w:val="22"/>
          <w:vertAlign w:val="subscript"/>
        </w:rPr>
        <w:t>1</w:t>
      </w:r>
      <w:r>
        <w:rPr>
          <w:rFonts w:ascii="Myriad Pro" w:hAnsi="Myriad Pro" w:hint="eastAsia"/>
          <w:b w:val="0"/>
          <w:bCs w:val="0"/>
          <w:sz w:val="22"/>
          <w:szCs w:val="22"/>
        </w:rPr>
        <w:t xml:space="preserve"> shear within the localized </w:t>
      </w:r>
      <w:r>
        <w:rPr>
          <w:rFonts w:ascii="Myriad Pro" w:hAnsi="Myriad Pro"/>
          <w:b w:val="0"/>
          <w:bCs w:val="0"/>
          <w:sz w:val="22"/>
          <w:szCs w:val="22"/>
        </w:rPr>
        <w:t>shear zone. Only gouge sample in (a) exhibit velocity strengthening and gouge samples in (b)-(f) all show velocity weakening.</w:t>
      </w:r>
    </w:p>
    <w:p w14:paraId="6B39EEE1" w14:textId="77777777" w:rsidR="00925276" w:rsidRDefault="00925276">
      <w:pPr>
        <w:pStyle w:val="SMText"/>
        <w:ind w:firstLine="0"/>
        <w:rPr>
          <w:rFonts w:ascii="Myriad Pro" w:hAnsi="Myriad Pro"/>
        </w:rPr>
      </w:pPr>
    </w:p>
    <w:p w14:paraId="288E0CE6" w14:textId="77777777" w:rsidR="00925276" w:rsidRDefault="00874364">
      <w:pPr>
        <w:pStyle w:val="SMText"/>
        <w:ind w:firstLine="0"/>
        <w:rPr>
          <w:rFonts w:ascii="Myriad Pro" w:hAnsi="Myriad Pro"/>
        </w:rPr>
      </w:pPr>
      <w:r>
        <w:rPr>
          <w:noProof/>
          <w:lang w:eastAsia="ko-KR"/>
        </w:rPr>
        <w:lastRenderedPageBreak/>
        <w:drawing>
          <wp:inline distT="0" distB="0" distL="0" distR="0" wp14:anchorId="7157FB4C" wp14:editId="57508459">
            <wp:extent cx="5486400" cy="691134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486400" cy="6911340"/>
                    </a:xfrm>
                    <a:prstGeom prst="rect">
                      <a:avLst/>
                    </a:prstGeom>
                    <a:noFill/>
                    <a:ln>
                      <a:noFill/>
                    </a:ln>
                  </pic:spPr>
                </pic:pic>
              </a:graphicData>
            </a:graphic>
          </wp:inline>
        </w:drawing>
      </w:r>
    </w:p>
    <w:p w14:paraId="6C91A167" w14:textId="77777777" w:rsidR="00925276" w:rsidRDefault="00874364">
      <w:pPr>
        <w:pStyle w:val="SMHeading"/>
        <w:rPr>
          <w:rFonts w:ascii="Myriad Pro" w:hAnsi="Myriad Pro"/>
          <w:sz w:val="22"/>
          <w:szCs w:val="22"/>
        </w:rPr>
      </w:pPr>
      <w:r>
        <w:rPr>
          <w:rFonts w:ascii="Myriad Pro" w:hAnsi="Myriad Pro"/>
          <w:sz w:val="22"/>
          <w:szCs w:val="22"/>
        </w:rPr>
        <w:t xml:space="preserve">Figure S10. </w:t>
      </w:r>
      <w:r>
        <w:rPr>
          <w:rFonts w:ascii="Myriad Pro" w:hAnsi="Myriad Pro"/>
          <w:b w:val="0"/>
          <w:bCs w:val="0"/>
          <w:sz w:val="22"/>
          <w:szCs w:val="22"/>
        </w:rPr>
        <w:t xml:space="preserve">Microstructures (backscattered images) of the deformed epidote/chlorite mixed gouges after shear experiments. Experiment conditions: (a) 100% chlorite gouge, (b) 50% chlorite + 50% epidote mixed gouge, (c) 25% chlorite + 75% epidote mixed gouge, (d) 12.5% chlorite + 87.5% epidote mixed gouge, and (e) 50% chlorite + 50% epidote </w:t>
      </w:r>
      <w:r>
        <w:rPr>
          <w:rFonts w:ascii="Myriad Pro" w:hAnsi="Myriad Pro"/>
          <w:b w:val="0"/>
          <w:bCs w:val="0"/>
          <w:sz w:val="22"/>
          <w:szCs w:val="22"/>
        </w:rPr>
        <w:lastRenderedPageBreak/>
        <w:t xml:space="preserve">layered gouge. Scale bars, 500 </w:t>
      </w:r>
      <w:proofErr w:type="spellStart"/>
      <w:r>
        <w:rPr>
          <w:rFonts w:ascii="Myriad Pro" w:eastAsia="等线" w:hAnsi="Myriad Pro"/>
          <w:b w:val="0"/>
          <w:bCs w:val="0"/>
          <w:i/>
          <w:iCs/>
          <w:sz w:val="22"/>
          <w:szCs w:val="22"/>
        </w:rPr>
        <w:t>μ</w:t>
      </w:r>
      <w:r>
        <w:rPr>
          <w:rFonts w:ascii="Myriad Pro" w:hAnsi="Myriad Pro"/>
          <w:b w:val="0"/>
          <w:bCs w:val="0"/>
          <w:i/>
          <w:iCs/>
          <w:sz w:val="22"/>
          <w:szCs w:val="22"/>
        </w:rPr>
        <w:t>m</w:t>
      </w:r>
      <w:proofErr w:type="spellEnd"/>
      <w:r>
        <w:rPr>
          <w:rFonts w:ascii="Myriad Pro" w:hAnsi="Myriad Pro"/>
          <w:b w:val="0"/>
          <w:bCs w:val="0"/>
          <w:sz w:val="22"/>
          <w:szCs w:val="22"/>
        </w:rPr>
        <w:t>. Gouge samples in (a), (b), (c) and (e) show velocity strengthening, and only gouge sample in (d) exhibit velocity weakening.</w:t>
      </w:r>
    </w:p>
    <w:p w14:paraId="29E9E20F" w14:textId="1AEF76E5" w:rsidR="00D21BD6" w:rsidRDefault="00D21BD6">
      <w:pPr>
        <w:rPr>
          <w:rFonts w:ascii="Myriad Pro" w:hAnsi="Myriad Pro"/>
        </w:rPr>
      </w:pPr>
      <w:r>
        <w:rPr>
          <w:rFonts w:ascii="Myriad Pro" w:hAnsi="Myriad Pro"/>
        </w:rPr>
        <w:br w:type="page"/>
      </w:r>
    </w:p>
    <w:p w14:paraId="0C9213D2" w14:textId="77777777" w:rsidR="00925276" w:rsidRDefault="00874364">
      <w:pPr>
        <w:pStyle w:val="SMText"/>
        <w:ind w:firstLine="0"/>
        <w:rPr>
          <w:rFonts w:ascii="Myriad Pro" w:hAnsi="Myriad Pro"/>
        </w:rPr>
      </w:pPr>
      <w:r>
        <w:rPr>
          <w:noProof/>
          <w:lang w:eastAsia="ko-KR"/>
        </w:rPr>
        <w:lastRenderedPageBreak/>
        <w:drawing>
          <wp:inline distT="0" distB="0" distL="0" distR="0" wp14:anchorId="46F24058" wp14:editId="569B4D07">
            <wp:extent cx="5486400" cy="1821815"/>
            <wp:effectExtent l="0" t="0" r="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486400" cy="1821815"/>
                    </a:xfrm>
                    <a:prstGeom prst="rect">
                      <a:avLst/>
                    </a:prstGeom>
                    <a:noFill/>
                    <a:ln>
                      <a:noFill/>
                    </a:ln>
                  </pic:spPr>
                </pic:pic>
              </a:graphicData>
            </a:graphic>
          </wp:inline>
        </w:drawing>
      </w:r>
    </w:p>
    <w:p w14:paraId="5B0F25DF" w14:textId="77777777" w:rsidR="00925276" w:rsidRDefault="00874364">
      <w:pPr>
        <w:pStyle w:val="SMHeading"/>
        <w:rPr>
          <w:rFonts w:ascii="Myriad Pro" w:hAnsi="Myriad Pro"/>
          <w:sz w:val="22"/>
          <w:szCs w:val="22"/>
        </w:rPr>
      </w:pPr>
      <w:r>
        <w:rPr>
          <w:rFonts w:ascii="Myriad Pro" w:hAnsi="Myriad Pro"/>
          <w:sz w:val="22"/>
          <w:szCs w:val="22"/>
        </w:rPr>
        <w:t xml:space="preserve">Figure S11. </w:t>
      </w:r>
      <w:r>
        <w:rPr>
          <w:rFonts w:ascii="Myriad Pro" w:hAnsi="Myriad Pro"/>
          <w:b w:val="0"/>
          <w:bCs w:val="0"/>
          <w:sz w:val="22"/>
          <w:szCs w:val="22"/>
        </w:rPr>
        <w:t xml:space="preserve">(a) Values of </w:t>
      </w:r>
      <w:r>
        <w:rPr>
          <w:rFonts w:ascii="Myriad Pro" w:eastAsia="等线" w:hAnsi="Myriad Pro"/>
          <w:b w:val="0"/>
          <w:bCs w:val="0"/>
          <w:i/>
          <w:iCs/>
          <w:sz w:val="22"/>
          <w:szCs w:val="22"/>
        </w:rPr>
        <w:t>μ</w:t>
      </w:r>
      <w:r>
        <w:rPr>
          <w:rFonts w:ascii="Myriad Pro" w:eastAsia="等线" w:hAnsi="Myriad Pro"/>
          <w:b w:val="0"/>
          <w:bCs w:val="0"/>
          <w:sz w:val="22"/>
          <w:szCs w:val="22"/>
        </w:rPr>
        <w:t xml:space="preserve"> and (b) (</w:t>
      </w:r>
      <w:r>
        <w:rPr>
          <w:rFonts w:ascii="Myriad Pro" w:eastAsia="等线" w:hAnsi="Myriad Pro"/>
          <w:b w:val="0"/>
          <w:bCs w:val="0"/>
          <w:i/>
          <w:iCs/>
          <w:sz w:val="22"/>
          <w:szCs w:val="22"/>
        </w:rPr>
        <w:t>a – b</w:t>
      </w:r>
      <w:r>
        <w:rPr>
          <w:rFonts w:ascii="Myriad Pro" w:eastAsia="等线" w:hAnsi="Myriad Pro"/>
          <w:b w:val="0"/>
          <w:bCs w:val="0"/>
          <w:sz w:val="22"/>
          <w:szCs w:val="22"/>
        </w:rPr>
        <w:t xml:space="preserve">) versus the gouge structure for 50% epidote + 50% chlorite mixed gouge at </w:t>
      </w:r>
      <w:proofErr w:type="spellStart"/>
      <w:r>
        <w:rPr>
          <w:b w:val="0"/>
          <w:bCs w:val="0"/>
          <w:i/>
          <w:iCs/>
          <w:sz w:val="22"/>
          <w:szCs w:val="22"/>
        </w:rPr>
        <w:t>σ</w:t>
      </w:r>
      <w:r>
        <w:rPr>
          <w:rFonts w:ascii="Myriad Pro" w:hAnsi="Myriad Pro"/>
          <w:b w:val="0"/>
          <w:bCs w:val="0"/>
          <w:i/>
          <w:iCs/>
          <w:sz w:val="22"/>
          <w:szCs w:val="22"/>
          <w:vertAlign w:val="subscript"/>
        </w:rPr>
        <w:t>c</w:t>
      </w:r>
      <w:proofErr w:type="spellEnd"/>
      <w:r>
        <w:rPr>
          <w:rFonts w:ascii="Myriad Pro" w:hAnsi="Myriad Pro"/>
          <w:b w:val="0"/>
          <w:bCs w:val="0"/>
          <w:sz w:val="22"/>
          <w:szCs w:val="22"/>
        </w:rPr>
        <w:t xml:space="preserve"> = 110 </w:t>
      </w:r>
      <w:r>
        <w:rPr>
          <w:rFonts w:ascii="Myriad Pro" w:hAnsi="Myriad Pro"/>
          <w:b w:val="0"/>
          <w:bCs w:val="0"/>
          <w:i/>
          <w:iCs/>
          <w:sz w:val="22"/>
          <w:szCs w:val="22"/>
        </w:rPr>
        <w:t>MPa</w:t>
      </w:r>
      <w:r>
        <w:rPr>
          <w:rFonts w:ascii="Myriad Pro" w:hAnsi="Myriad Pro"/>
          <w:b w:val="0"/>
          <w:bCs w:val="0"/>
          <w:sz w:val="22"/>
          <w:szCs w:val="22"/>
        </w:rPr>
        <w:t xml:space="preserve">, </w:t>
      </w:r>
      <w:r>
        <w:rPr>
          <w:rFonts w:ascii="Myriad Pro" w:eastAsia="等线" w:hAnsi="Myriad Pro"/>
          <w:b w:val="0"/>
          <w:bCs w:val="0"/>
          <w:i/>
          <w:iCs/>
          <w:sz w:val="22"/>
          <w:szCs w:val="22"/>
        </w:rPr>
        <w:t>T</w:t>
      </w:r>
      <w:r>
        <w:rPr>
          <w:rFonts w:ascii="Myriad Pro" w:eastAsia="等线" w:hAnsi="Myriad Pro"/>
          <w:b w:val="0"/>
          <w:bCs w:val="0"/>
          <w:sz w:val="22"/>
          <w:szCs w:val="22"/>
        </w:rPr>
        <w:t xml:space="preserve"> = 150 </w:t>
      </w:r>
      <w:r>
        <w:rPr>
          <w:rFonts w:ascii="宋体" w:hAnsi="宋体" w:cs="宋体" w:hint="eastAsia"/>
          <w:b w:val="0"/>
          <w:bCs w:val="0"/>
          <w:i/>
          <w:iCs/>
          <w:sz w:val="22"/>
          <w:szCs w:val="22"/>
        </w:rPr>
        <w:t>℃</w:t>
      </w:r>
      <w:r>
        <w:rPr>
          <w:rFonts w:ascii="Myriad Pro" w:eastAsia="等线" w:hAnsi="Myriad Pro"/>
          <w:b w:val="0"/>
          <w:bCs w:val="0"/>
          <w:sz w:val="22"/>
          <w:szCs w:val="22"/>
        </w:rPr>
        <w:t xml:space="preserve"> and </w:t>
      </w:r>
      <w:proofErr w:type="spellStart"/>
      <w:r>
        <w:rPr>
          <w:rFonts w:ascii="Myriad Pro" w:eastAsia="等线" w:hAnsi="Myriad Pro"/>
          <w:b w:val="0"/>
          <w:bCs w:val="0"/>
          <w:i/>
          <w:iCs/>
          <w:sz w:val="22"/>
          <w:szCs w:val="22"/>
        </w:rPr>
        <w:t>P</w:t>
      </w:r>
      <w:r>
        <w:rPr>
          <w:rFonts w:ascii="Myriad Pro" w:eastAsia="等线" w:hAnsi="Myriad Pro"/>
          <w:b w:val="0"/>
          <w:bCs w:val="0"/>
          <w:i/>
          <w:iCs/>
          <w:sz w:val="22"/>
          <w:szCs w:val="22"/>
          <w:vertAlign w:val="subscript"/>
        </w:rPr>
        <w:t>f</w:t>
      </w:r>
      <w:proofErr w:type="spellEnd"/>
      <w:r>
        <w:rPr>
          <w:rFonts w:ascii="Myriad Pro" w:eastAsia="等线" w:hAnsi="Myriad Pro"/>
          <w:b w:val="0"/>
          <w:bCs w:val="0"/>
          <w:sz w:val="22"/>
          <w:szCs w:val="22"/>
        </w:rPr>
        <w:t xml:space="preserve"> = 42 </w:t>
      </w:r>
      <w:r>
        <w:rPr>
          <w:rFonts w:ascii="Myriad Pro" w:eastAsia="等线" w:hAnsi="Myriad Pro"/>
          <w:b w:val="0"/>
          <w:bCs w:val="0"/>
          <w:i/>
          <w:iCs/>
          <w:sz w:val="22"/>
          <w:szCs w:val="22"/>
        </w:rPr>
        <w:t>MPa</w:t>
      </w:r>
      <w:r>
        <w:rPr>
          <w:rFonts w:ascii="Myriad Pro" w:eastAsia="等线" w:hAnsi="Myriad Pro"/>
          <w:b w:val="0"/>
          <w:bCs w:val="0"/>
          <w:sz w:val="22"/>
          <w:szCs w:val="22"/>
        </w:rPr>
        <w:t>.</w:t>
      </w:r>
    </w:p>
    <w:p w14:paraId="6F2CB9E5" w14:textId="77777777" w:rsidR="00925276" w:rsidRDefault="00925276">
      <w:pPr>
        <w:pStyle w:val="SMText"/>
        <w:ind w:firstLine="0"/>
        <w:rPr>
          <w:rFonts w:ascii="Myriad Pro" w:hAnsi="Myriad Pro"/>
        </w:rPr>
      </w:pPr>
    </w:p>
    <w:p w14:paraId="21E476E3" w14:textId="77777777" w:rsidR="00925276" w:rsidRDefault="00874364">
      <w:pPr>
        <w:pStyle w:val="SMText"/>
        <w:ind w:firstLine="0"/>
        <w:rPr>
          <w:rFonts w:ascii="Myriad Pro" w:hAnsi="Myriad Pro"/>
        </w:rPr>
      </w:pPr>
      <w:r>
        <w:rPr>
          <w:noProof/>
          <w:lang w:eastAsia="ko-KR"/>
        </w:rPr>
        <w:drawing>
          <wp:inline distT="0" distB="0" distL="0" distR="0" wp14:anchorId="1EE6F650" wp14:editId="1D841CB4">
            <wp:extent cx="5486400" cy="4146550"/>
            <wp:effectExtent l="0" t="0" r="0"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486400" cy="4146550"/>
                    </a:xfrm>
                    <a:prstGeom prst="rect">
                      <a:avLst/>
                    </a:prstGeom>
                    <a:noFill/>
                    <a:ln>
                      <a:noFill/>
                    </a:ln>
                  </pic:spPr>
                </pic:pic>
              </a:graphicData>
            </a:graphic>
          </wp:inline>
        </w:drawing>
      </w:r>
    </w:p>
    <w:p w14:paraId="54B19D22" w14:textId="77777777" w:rsidR="00925276" w:rsidRDefault="00874364">
      <w:pPr>
        <w:pStyle w:val="SMHeading"/>
        <w:rPr>
          <w:rFonts w:ascii="Myriad Pro" w:hAnsi="Myriad Pro"/>
          <w:sz w:val="22"/>
          <w:szCs w:val="22"/>
        </w:rPr>
      </w:pPr>
      <w:r>
        <w:rPr>
          <w:rFonts w:ascii="Myriad Pro" w:hAnsi="Myriad Pro"/>
          <w:sz w:val="22"/>
          <w:szCs w:val="22"/>
        </w:rPr>
        <w:t xml:space="preserve">Figure S12. </w:t>
      </w:r>
      <w:r>
        <w:rPr>
          <w:rFonts w:ascii="Myriad Pro" w:hAnsi="Myriad Pro"/>
          <w:b w:val="0"/>
          <w:bCs w:val="0"/>
          <w:sz w:val="22"/>
          <w:szCs w:val="22"/>
        </w:rPr>
        <w:t xml:space="preserve">(a) Microcracks forming in the epidote (Ep) particle after the shear experiments. (b) Extrusion of two epidote particles after the shear experiments. (c) Layered </w:t>
      </w:r>
      <w:r>
        <w:rPr>
          <w:rFonts w:ascii="Myriad Pro" w:hAnsi="Myriad Pro"/>
          <w:b w:val="0"/>
          <w:bCs w:val="0"/>
          <w:sz w:val="22"/>
          <w:szCs w:val="22"/>
        </w:rPr>
        <w:lastRenderedPageBreak/>
        <w:t>structures of chlorite (Cl). (d) Distribution of epidote and chlorite particles in the 50% epidote + 50% chlorite mixed gouge.</w:t>
      </w:r>
    </w:p>
    <w:p w14:paraId="3CE603CF" w14:textId="77777777" w:rsidR="00925276" w:rsidRDefault="00874364">
      <w:pPr>
        <w:rPr>
          <w:rFonts w:ascii="Myriad Pro" w:hAnsi="Myriad Pro"/>
        </w:rPr>
      </w:pPr>
      <w:r>
        <w:rPr>
          <w:rFonts w:ascii="Myriad Pro" w:hAnsi="Myriad Pro"/>
        </w:rPr>
        <w:br w:type="page"/>
      </w:r>
    </w:p>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2536"/>
        <w:gridCol w:w="992"/>
        <w:gridCol w:w="993"/>
        <w:gridCol w:w="992"/>
        <w:gridCol w:w="1014"/>
        <w:gridCol w:w="766"/>
      </w:tblGrid>
      <w:tr w:rsidR="00925276" w14:paraId="69A9BAE1" w14:textId="77777777">
        <w:trPr>
          <w:trHeight w:val="680"/>
        </w:trPr>
        <w:tc>
          <w:tcPr>
            <w:tcW w:w="1003" w:type="dxa"/>
            <w:tcBorders>
              <w:top w:val="single" w:sz="4" w:space="0" w:color="auto"/>
              <w:bottom w:val="single" w:sz="4" w:space="0" w:color="auto"/>
            </w:tcBorders>
            <w:vAlign w:val="center"/>
          </w:tcPr>
          <w:p w14:paraId="5F2CE999" w14:textId="77777777" w:rsidR="00925276" w:rsidRDefault="00874364">
            <w:pPr>
              <w:jc w:val="center"/>
              <w:rPr>
                <w:rFonts w:ascii="Myriad Pro" w:hAnsi="Myriad Pro"/>
                <w:sz w:val="22"/>
                <w:szCs w:val="22"/>
              </w:rPr>
            </w:pPr>
            <w:r>
              <w:rPr>
                <w:rFonts w:ascii="Myriad Pro" w:hAnsi="Myriad Pro"/>
                <w:sz w:val="22"/>
                <w:szCs w:val="22"/>
              </w:rPr>
              <w:lastRenderedPageBreak/>
              <w:t>Testing ID</w:t>
            </w:r>
          </w:p>
        </w:tc>
        <w:tc>
          <w:tcPr>
            <w:tcW w:w="2536" w:type="dxa"/>
            <w:tcBorders>
              <w:top w:val="single" w:sz="4" w:space="0" w:color="auto"/>
              <w:bottom w:val="single" w:sz="4" w:space="0" w:color="auto"/>
            </w:tcBorders>
            <w:vAlign w:val="center"/>
          </w:tcPr>
          <w:p w14:paraId="590A84C6" w14:textId="77777777" w:rsidR="00925276" w:rsidRDefault="00874364">
            <w:pPr>
              <w:jc w:val="center"/>
              <w:rPr>
                <w:rFonts w:ascii="Myriad Pro" w:hAnsi="Myriad Pro"/>
                <w:sz w:val="22"/>
                <w:szCs w:val="22"/>
              </w:rPr>
            </w:pPr>
            <w:r>
              <w:rPr>
                <w:rFonts w:ascii="Myriad Pro" w:hAnsi="Myriad Pro"/>
                <w:sz w:val="22"/>
                <w:szCs w:val="22"/>
              </w:rPr>
              <w:t>Gouge</w:t>
            </w:r>
          </w:p>
        </w:tc>
        <w:tc>
          <w:tcPr>
            <w:tcW w:w="992" w:type="dxa"/>
            <w:tcBorders>
              <w:top w:val="single" w:sz="4" w:space="0" w:color="auto"/>
              <w:bottom w:val="single" w:sz="4" w:space="0" w:color="auto"/>
            </w:tcBorders>
            <w:vAlign w:val="center"/>
          </w:tcPr>
          <w:p w14:paraId="039472E1" w14:textId="77777777" w:rsidR="00925276" w:rsidRDefault="00874364">
            <w:pPr>
              <w:jc w:val="center"/>
              <w:rPr>
                <w:rFonts w:ascii="Myriad Pro" w:hAnsi="Myriad Pro"/>
                <w:sz w:val="22"/>
                <w:szCs w:val="22"/>
              </w:rPr>
            </w:pPr>
            <w:r>
              <w:rPr>
                <w:rFonts w:ascii="Myriad Pro" w:hAnsi="Myriad Pro"/>
                <w:i/>
                <w:iCs/>
                <w:sz w:val="22"/>
                <w:szCs w:val="22"/>
              </w:rPr>
              <w:t>T</w:t>
            </w:r>
            <w:r>
              <w:rPr>
                <w:rFonts w:ascii="Myriad Pro" w:hAnsi="Myriad Pro"/>
                <w:sz w:val="22"/>
                <w:szCs w:val="22"/>
              </w:rPr>
              <w:t xml:space="preserve"> (</w:t>
            </w:r>
            <w:r>
              <w:rPr>
                <w:rFonts w:ascii="宋体" w:hAnsi="宋体" w:cs="宋体" w:hint="eastAsia"/>
                <w:i/>
                <w:iCs/>
                <w:sz w:val="22"/>
                <w:szCs w:val="22"/>
              </w:rPr>
              <w:t>℃</w:t>
            </w:r>
            <w:r>
              <w:rPr>
                <w:rFonts w:ascii="Myriad Pro" w:hAnsi="Myriad Pro"/>
                <w:sz w:val="22"/>
                <w:szCs w:val="22"/>
              </w:rPr>
              <w:t>)</w:t>
            </w:r>
          </w:p>
        </w:tc>
        <w:tc>
          <w:tcPr>
            <w:tcW w:w="993" w:type="dxa"/>
            <w:tcBorders>
              <w:top w:val="single" w:sz="4" w:space="0" w:color="auto"/>
              <w:bottom w:val="single" w:sz="4" w:space="0" w:color="auto"/>
            </w:tcBorders>
            <w:vAlign w:val="center"/>
          </w:tcPr>
          <w:p w14:paraId="7107D822" w14:textId="77777777" w:rsidR="00925276" w:rsidRDefault="00874364">
            <w:pPr>
              <w:jc w:val="center"/>
              <w:rPr>
                <w:rFonts w:ascii="Myriad Pro" w:hAnsi="Myriad Pro"/>
                <w:sz w:val="22"/>
                <w:szCs w:val="22"/>
              </w:rPr>
            </w:pPr>
            <w:proofErr w:type="spellStart"/>
            <w:r>
              <w:rPr>
                <w:rFonts w:ascii="Myriad Pro" w:hAnsi="Myriad Pro"/>
                <w:i/>
                <w:iCs/>
                <w:sz w:val="22"/>
                <w:szCs w:val="22"/>
              </w:rPr>
              <w:t>σ</w:t>
            </w:r>
            <w:r>
              <w:rPr>
                <w:rFonts w:ascii="Myriad Pro" w:hAnsi="Myriad Pro"/>
                <w:i/>
                <w:iCs/>
                <w:sz w:val="22"/>
                <w:szCs w:val="22"/>
                <w:vertAlign w:val="subscript"/>
              </w:rPr>
              <w:t>c</w:t>
            </w:r>
            <w:proofErr w:type="spellEnd"/>
            <w:r>
              <w:rPr>
                <w:rFonts w:ascii="Myriad Pro" w:hAnsi="Myriad Pro"/>
                <w:sz w:val="22"/>
                <w:szCs w:val="22"/>
              </w:rPr>
              <w:t xml:space="preserve"> (</w:t>
            </w:r>
            <w:r>
              <w:rPr>
                <w:rFonts w:ascii="Myriad Pro" w:hAnsi="Myriad Pro"/>
                <w:i/>
                <w:iCs/>
                <w:sz w:val="22"/>
                <w:szCs w:val="22"/>
              </w:rPr>
              <w:t>MPa</w:t>
            </w:r>
            <w:r>
              <w:rPr>
                <w:rFonts w:ascii="Myriad Pro" w:hAnsi="Myriad Pro"/>
                <w:sz w:val="22"/>
                <w:szCs w:val="22"/>
              </w:rPr>
              <w:t>)</w:t>
            </w:r>
          </w:p>
        </w:tc>
        <w:tc>
          <w:tcPr>
            <w:tcW w:w="992" w:type="dxa"/>
            <w:tcBorders>
              <w:top w:val="single" w:sz="4" w:space="0" w:color="auto"/>
              <w:bottom w:val="single" w:sz="4" w:space="0" w:color="auto"/>
            </w:tcBorders>
            <w:vAlign w:val="center"/>
          </w:tcPr>
          <w:p w14:paraId="54FB8B9C" w14:textId="77777777" w:rsidR="00925276" w:rsidRDefault="00874364">
            <w:pPr>
              <w:jc w:val="center"/>
              <w:rPr>
                <w:rFonts w:ascii="Myriad Pro" w:hAnsi="Myriad Pro"/>
                <w:sz w:val="22"/>
                <w:szCs w:val="22"/>
              </w:rPr>
            </w:pPr>
            <w:proofErr w:type="spellStart"/>
            <w:r>
              <w:rPr>
                <w:rFonts w:ascii="Myriad Pro" w:hAnsi="Myriad Pro"/>
                <w:i/>
                <w:iCs/>
                <w:sz w:val="22"/>
                <w:szCs w:val="22"/>
              </w:rPr>
              <w:t>P</w:t>
            </w:r>
            <w:r>
              <w:rPr>
                <w:rFonts w:ascii="Myriad Pro" w:hAnsi="Myriad Pro"/>
                <w:i/>
                <w:iCs/>
                <w:sz w:val="22"/>
                <w:szCs w:val="22"/>
                <w:vertAlign w:val="subscript"/>
              </w:rPr>
              <w:t>f</w:t>
            </w:r>
            <w:proofErr w:type="spellEnd"/>
            <w:r>
              <w:rPr>
                <w:rFonts w:ascii="Myriad Pro" w:hAnsi="Myriad Pro"/>
                <w:sz w:val="22"/>
                <w:szCs w:val="22"/>
              </w:rPr>
              <w:t xml:space="preserve"> (</w:t>
            </w:r>
            <w:r>
              <w:rPr>
                <w:rFonts w:ascii="Myriad Pro" w:hAnsi="Myriad Pro"/>
                <w:i/>
                <w:iCs/>
                <w:sz w:val="22"/>
                <w:szCs w:val="22"/>
              </w:rPr>
              <w:t>MPa</w:t>
            </w:r>
            <w:r>
              <w:rPr>
                <w:rFonts w:ascii="Myriad Pro" w:hAnsi="Myriad Pro"/>
                <w:sz w:val="22"/>
                <w:szCs w:val="22"/>
              </w:rPr>
              <w:t>)</w:t>
            </w:r>
          </w:p>
        </w:tc>
        <w:tc>
          <w:tcPr>
            <w:tcW w:w="1014" w:type="dxa"/>
            <w:tcBorders>
              <w:top w:val="single" w:sz="4" w:space="0" w:color="auto"/>
              <w:bottom w:val="single" w:sz="4" w:space="0" w:color="auto"/>
            </w:tcBorders>
            <w:vAlign w:val="center"/>
          </w:tcPr>
          <w:p w14:paraId="5127B1DE" w14:textId="77777777" w:rsidR="00925276" w:rsidRDefault="00874364">
            <w:pPr>
              <w:jc w:val="center"/>
              <w:rPr>
                <w:rFonts w:ascii="Myriad Pro" w:hAnsi="Myriad Pro"/>
                <w:sz w:val="22"/>
                <w:szCs w:val="22"/>
              </w:rPr>
            </w:pPr>
            <w:r>
              <w:rPr>
                <w:rFonts w:ascii="Myriad Pro" w:hAnsi="Myriad Pro"/>
                <w:sz w:val="22"/>
                <w:szCs w:val="22"/>
              </w:rPr>
              <w:t>Type of motion</w:t>
            </w:r>
          </w:p>
        </w:tc>
        <w:tc>
          <w:tcPr>
            <w:tcW w:w="766" w:type="dxa"/>
            <w:tcBorders>
              <w:top w:val="single" w:sz="4" w:space="0" w:color="auto"/>
              <w:bottom w:val="single" w:sz="4" w:space="0" w:color="auto"/>
            </w:tcBorders>
            <w:vAlign w:val="center"/>
          </w:tcPr>
          <w:p w14:paraId="7ADF7573" w14:textId="77777777" w:rsidR="00925276" w:rsidRDefault="00874364">
            <w:pPr>
              <w:jc w:val="center"/>
              <w:rPr>
                <w:rFonts w:ascii="Myriad Pro" w:hAnsi="Myriad Pro"/>
                <w:i/>
                <w:iCs/>
                <w:sz w:val="22"/>
                <w:szCs w:val="22"/>
              </w:rPr>
            </w:pPr>
            <w:proofErr w:type="spellStart"/>
            <w:r>
              <w:rPr>
                <w:rFonts w:ascii="Myriad Pro" w:hAnsi="Myriad Pro"/>
                <w:i/>
                <w:iCs/>
                <w:sz w:val="22"/>
                <w:szCs w:val="22"/>
              </w:rPr>
              <w:t>l</w:t>
            </w:r>
            <w:r>
              <w:rPr>
                <w:rFonts w:ascii="Myriad Pro" w:hAnsi="Myriad Pro"/>
                <w:i/>
                <w:iCs/>
                <w:sz w:val="22"/>
                <w:szCs w:val="22"/>
                <w:vertAlign w:val="subscript"/>
              </w:rPr>
              <w:t>final</w:t>
            </w:r>
            <w:proofErr w:type="spellEnd"/>
            <w:r>
              <w:rPr>
                <w:rFonts w:ascii="Myriad Pro" w:hAnsi="Myriad Pro"/>
                <w:i/>
                <w:iCs/>
                <w:sz w:val="22"/>
                <w:szCs w:val="22"/>
                <w:vertAlign w:val="subscript"/>
              </w:rPr>
              <w:t xml:space="preserve"> </w:t>
            </w:r>
            <w:r>
              <w:rPr>
                <w:rFonts w:ascii="Myriad Pro" w:hAnsi="Myriad Pro"/>
                <w:sz w:val="22"/>
                <w:szCs w:val="22"/>
              </w:rPr>
              <w:t>(</w:t>
            </w:r>
            <w:r>
              <w:rPr>
                <w:rFonts w:ascii="Myriad Pro" w:hAnsi="Myriad Pro"/>
                <w:i/>
                <w:iCs/>
                <w:sz w:val="22"/>
                <w:szCs w:val="22"/>
              </w:rPr>
              <w:t>mm</w:t>
            </w:r>
            <w:r>
              <w:rPr>
                <w:rFonts w:ascii="Myriad Pro" w:hAnsi="Myriad Pro"/>
                <w:sz w:val="22"/>
                <w:szCs w:val="22"/>
              </w:rPr>
              <w:t>)</w:t>
            </w:r>
          </w:p>
        </w:tc>
      </w:tr>
      <w:tr w:rsidR="00925276" w14:paraId="5908C83B" w14:textId="77777777">
        <w:trPr>
          <w:trHeight w:val="340"/>
        </w:trPr>
        <w:tc>
          <w:tcPr>
            <w:tcW w:w="1003" w:type="dxa"/>
            <w:tcBorders>
              <w:top w:val="single" w:sz="4" w:space="0" w:color="auto"/>
            </w:tcBorders>
            <w:vAlign w:val="center"/>
          </w:tcPr>
          <w:p w14:paraId="2F733E8E" w14:textId="77777777" w:rsidR="00925276" w:rsidRDefault="00874364">
            <w:pPr>
              <w:jc w:val="center"/>
              <w:rPr>
                <w:rFonts w:ascii="Myriad Pro" w:hAnsi="Myriad Pro"/>
                <w:sz w:val="22"/>
                <w:szCs w:val="22"/>
              </w:rPr>
            </w:pPr>
            <w:r>
              <w:rPr>
                <w:rFonts w:ascii="Myriad Pro" w:hAnsi="Myriad Pro"/>
                <w:sz w:val="22"/>
                <w:szCs w:val="22"/>
              </w:rPr>
              <w:t>E1</w:t>
            </w:r>
          </w:p>
        </w:tc>
        <w:tc>
          <w:tcPr>
            <w:tcW w:w="2536" w:type="dxa"/>
            <w:tcBorders>
              <w:top w:val="single" w:sz="4" w:space="0" w:color="auto"/>
            </w:tcBorders>
            <w:vAlign w:val="center"/>
          </w:tcPr>
          <w:p w14:paraId="733387E1" w14:textId="77777777" w:rsidR="00925276" w:rsidRDefault="00874364">
            <w:pPr>
              <w:jc w:val="center"/>
              <w:rPr>
                <w:rFonts w:ascii="Myriad Pro" w:hAnsi="Myriad Pro"/>
                <w:sz w:val="22"/>
                <w:szCs w:val="22"/>
              </w:rPr>
            </w:pPr>
            <w:r>
              <w:rPr>
                <w:rFonts w:ascii="Myriad Pro" w:hAnsi="Myriad Pro"/>
                <w:sz w:val="22"/>
                <w:szCs w:val="22"/>
              </w:rPr>
              <w:t>Epidote</w:t>
            </w:r>
          </w:p>
        </w:tc>
        <w:tc>
          <w:tcPr>
            <w:tcW w:w="992" w:type="dxa"/>
            <w:tcBorders>
              <w:top w:val="single" w:sz="4" w:space="0" w:color="auto"/>
            </w:tcBorders>
            <w:vAlign w:val="center"/>
          </w:tcPr>
          <w:p w14:paraId="1AF0A8B8" w14:textId="77777777" w:rsidR="00925276" w:rsidRDefault="00874364">
            <w:pPr>
              <w:jc w:val="center"/>
              <w:rPr>
                <w:rFonts w:ascii="Myriad Pro" w:hAnsi="Myriad Pro"/>
                <w:sz w:val="22"/>
                <w:szCs w:val="22"/>
              </w:rPr>
            </w:pPr>
            <w:r>
              <w:rPr>
                <w:rFonts w:ascii="Myriad Pro" w:hAnsi="Myriad Pro"/>
                <w:sz w:val="22"/>
                <w:szCs w:val="22"/>
              </w:rPr>
              <w:t>100</w:t>
            </w:r>
          </w:p>
        </w:tc>
        <w:tc>
          <w:tcPr>
            <w:tcW w:w="993" w:type="dxa"/>
            <w:tcBorders>
              <w:top w:val="single" w:sz="4" w:space="0" w:color="auto"/>
            </w:tcBorders>
            <w:vAlign w:val="center"/>
          </w:tcPr>
          <w:p w14:paraId="1D855690"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tcBorders>
              <w:top w:val="single" w:sz="4" w:space="0" w:color="auto"/>
            </w:tcBorders>
            <w:vAlign w:val="center"/>
          </w:tcPr>
          <w:p w14:paraId="1F56A33D"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tcBorders>
              <w:top w:val="single" w:sz="4" w:space="0" w:color="auto"/>
            </w:tcBorders>
            <w:vAlign w:val="center"/>
          </w:tcPr>
          <w:p w14:paraId="59C1153A" w14:textId="77777777" w:rsidR="00925276" w:rsidRDefault="00874364">
            <w:pPr>
              <w:jc w:val="center"/>
              <w:rPr>
                <w:rFonts w:ascii="Myriad Pro" w:hAnsi="Myriad Pro"/>
                <w:sz w:val="22"/>
                <w:szCs w:val="22"/>
              </w:rPr>
            </w:pPr>
            <w:r>
              <w:rPr>
                <w:rFonts w:ascii="Myriad Pro" w:hAnsi="Myriad Pro"/>
                <w:sz w:val="22"/>
                <w:szCs w:val="22"/>
              </w:rPr>
              <w:t xml:space="preserve">vs, </w:t>
            </w:r>
            <w:proofErr w:type="spellStart"/>
            <w:r>
              <w:rPr>
                <w:rFonts w:ascii="Myriad Pro" w:hAnsi="Myriad Pro"/>
                <w:sz w:val="22"/>
                <w:szCs w:val="22"/>
              </w:rPr>
              <w:t>vw</w:t>
            </w:r>
            <w:proofErr w:type="spellEnd"/>
          </w:p>
        </w:tc>
        <w:tc>
          <w:tcPr>
            <w:tcW w:w="766" w:type="dxa"/>
            <w:tcBorders>
              <w:top w:val="single" w:sz="4" w:space="0" w:color="auto"/>
            </w:tcBorders>
            <w:vAlign w:val="center"/>
          </w:tcPr>
          <w:p w14:paraId="5F584981"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.78</w:t>
            </w:r>
          </w:p>
        </w:tc>
      </w:tr>
      <w:tr w:rsidR="00925276" w14:paraId="2071ED83" w14:textId="77777777">
        <w:trPr>
          <w:trHeight w:val="340"/>
        </w:trPr>
        <w:tc>
          <w:tcPr>
            <w:tcW w:w="1003" w:type="dxa"/>
            <w:vAlign w:val="center"/>
          </w:tcPr>
          <w:p w14:paraId="40F66EA1" w14:textId="77777777" w:rsidR="00925276" w:rsidRDefault="00874364">
            <w:pPr>
              <w:jc w:val="center"/>
              <w:rPr>
                <w:rFonts w:ascii="Myriad Pro" w:hAnsi="Myriad Pro"/>
                <w:sz w:val="22"/>
                <w:szCs w:val="22"/>
              </w:rPr>
            </w:pPr>
            <w:r>
              <w:rPr>
                <w:rFonts w:ascii="Myriad Pro" w:hAnsi="Myriad Pro"/>
                <w:sz w:val="22"/>
                <w:szCs w:val="22"/>
              </w:rPr>
              <w:t>E2</w:t>
            </w:r>
          </w:p>
        </w:tc>
        <w:tc>
          <w:tcPr>
            <w:tcW w:w="2536" w:type="dxa"/>
            <w:vAlign w:val="center"/>
          </w:tcPr>
          <w:p w14:paraId="48FEDF3E" w14:textId="77777777" w:rsidR="00925276" w:rsidRDefault="00874364">
            <w:pPr>
              <w:jc w:val="center"/>
              <w:rPr>
                <w:rFonts w:ascii="Myriad Pro" w:hAnsi="Myriad Pro"/>
                <w:sz w:val="22"/>
                <w:szCs w:val="22"/>
              </w:rPr>
            </w:pPr>
            <w:r>
              <w:rPr>
                <w:rFonts w:ascii="Myriad Pro" w:hAnsi="Myriad Pro"/>
                <w:sz w:val="22"/>
                <w:szCs w:val="22"/>
              </w:rPr>
              <w:t>Epidote</w:t>
            </w:r>
          </w:p>
        </w:tc>
        <w:tc>
          <w:tcPr>
            <w:tcW w:w="992" w:type="dxa"/>
            <w:vAlign w:val="center"/>
          </w:tcPr>
          <w:p w14:paraId="74C735AC" w14:textId="77777777" w:rsidR="00925276" w:rsidRDefault="00874364">
            <w:pPr>
              <w:jc w:val="center"/>
              <w:rPr>
                <w:rFonts w:ascii="Myriad Pro" w:hAnsi="Myriad Pro"/>
                <w:sz w:val="22"/>
                <w:szCs w:val="22"/>
              </w:rPr>
            </w:pPr>
            <w:r>
              <w:rPr>
                <w:rFonts w:ascii="Myriad Pro" w:hAnsi="Myriad Pro"/>
                <w:sz w:val="22"/>
                <w:szCs w:val="22"/>
              </w:rPr>
              <w:t>125</w:t>
            </w:r>
          </w:p>
        </w:tc>
        <w:tc>
          <w:tcPr>
            <w:tcW w:w="993" w:type="dxa"/>
            <w:vAlign w:val="center"/>
          </w:tcPr>
          <w:p w14:paraId="1962F3C2"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042E1F17"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786B5F03" w14:textId="77777777" w:rsidR="00925276" w:rsidRDefault="00874364">
            <w:pPr>
              <w:jc w:val="center"/>
              <w:rPr>
                <w:rFonts w:ascii="Myriad Pro" w:hAnsi="Myriad Pro"/>
                <w:sz w:val="22"/>
                <w:szCs w:val="22"/>
              </w:rPr>
            </w:pPr>
            <w:r>
              <w:rPr>
                <w:rFonts w:ascii="Myriad Pro" w:hAnsi="Myriad Pro"/>
                <w:sz w:val="22"/>
                <w:szCs w:val="22"/>
              </w:rPr>
              <w:t xml:space="preserve">vs, </w:t>
            </w:r>
            <w:proofErr w:type="spellStart"/>
            <w:r>
              <w:rPr>
                <w:rFonts w:ascii="Myriad Pro" w:hAnsi="Myriad Pro"/>
                <w:sz w:val="22"/>
                <w:szCs w:val="22"/>
              </w:rPr>
              <w:t>vw</w:t>
            </w:r>
            <w:proofErr w:type="spellEnd"/>
          </w:p>
        </w:tc>
        <w:tc>
          <w:tcPr>
            <w:tcW w:w="766" w:type="dxa"/>
            <w:vAlign w:val="center"/>
          </w:tcPr>
          <w:p w14:paraId="4A28F5FE"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.80</w:t>
            </w:r>
          </w:p>
        </w:tc>
      </w:tr>
      <w:tr w:rsidR="00925276" w14:paraId="1C4EA6FA" w14:textId="77777777">
        <w:trPr>
          <w:trHeight w:val="340"/>
        </w:trPr>
        <w:tc>
          <w:tcPr>
            <w:tcW w:w="1003" w:type="dxa"/>
            <w:vAlign w:val="center"/>
          </w:tcPr>
          <w:p w14:paraId="4DB18511" w14:textId="77777777" w:rsidR="00925276" w:rsidRDefault="00874364">
            <w:pPr>
              <w:jc w:val="center"/>
              <w:rPr>
                <w:rFonts w:ascii="Myriad Pro" w:hAnsi="Myriad Pro"/>
                <w:sz w:val="22"/>
                <w:szCs w:val="22"/>
              </w:rPr>
            </w:pPr>
            <w:r>
              <w:rPr>
                <w:rFonts w:ascii="Myriad Pro" w:hAnsi="Myriad Pro"/>
                <w:sz w:val="22"/>
                <w:szCs w:val="22"/>
              </w:rPr>
              <w:t>E3</w:t>
            </w:r>
          </w:p>
        </w:tc>
        <w:tc>
          <w:tcPr>
            <w:tcW w:w="2536" w:type="dxa"/>
            <w:vAlign w:val="center"/>
          </w:tcPr>
          <w:p w14:paraId="2E4ACC25" w14:textId="77777777" w:rsidR="00925276" w:rsidRDefault="00874364">
            <w:pPr>
              <w:jc w:val="center"/>
              <w:rPr>
                <w:rFonts w:ascii="Myriad Pro" w:hAnsi="Myriad Pro"/>
                <w:sz w:val="22"/>
                <w:szCs w:val="22"/>
              </w:rPr>
            </w:pPr>
            <w:r>
              <w:rPr>
                <w:rFonts w:ascii="Myriad Pro" w:hAnsi="Myriad Pro"/>
                <w:sz w:val="22"/>
                <w:szCs w:val="22"/>
              </w:rPr>
              <w:t>Epidote</w:t>
            </w:r>
          </w:p>
        </w:tc>
        <w:tc>
          <w:tcPr>
            <w:tcW w:w="992" w:type="dxa"/>
            <w:vAlign w:val="center"/>
          </w:tcPr>
          <w:p w14:paraId="068681A9"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vAlign w:val="center"/>
          </w:tcPr>
          <w:p w14:paraId="7128D82E"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46FA47DC"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0AA3932C" w14:textId="77777777" w:rsidR="00925276" w:rsidRDefault="00874364">
            <w:pPr>
              <w:jc w:val="center"/>
              <w:rPr>
                <w:rFonts w:ascii="Myriad Pro" w:hAnsi="Myriad Pro"/>
                <w:sz w:val="22"/>
                <w:szCs w:val="22"/>
              </w:rPr>
            </w:pPr>
            <w:proofErr w:type="spellStart"/>
            <w:r>
              <w:rPr>
                <w:rFonts w:ascii="Myriad Pro" w:hAnsi="Myriad Pro"/>
                <w:sz w:val="22"/>
                <w:szCs w:val="22"/>
              </w:rPr>
              <w:t>vw</w:t>
            </w:r>
            <w:proofErr w:type="spellEnd"/>
            <w:r>
              <w:rPr>
                <w:rFonts w:ascii="Myriad Pro" w:hAnsi="Myriad Pro"/>
                <w:sz w:val="22"/>
                <w:szCs w:val="22"/>
              </w:rPr>
              <w:t>, ss</w:t>
            </w:r>
          </w:p>
        </w:tc>
        <w:tc>
          <w:tcPr>
            <w:tcW w:w="766" w:type="dxa"/>
            <w:vAlign w:val="center"/>
          </w:tcPr>
          <w:p w14:paraId="4051C711"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.77</w:t>
            </w:r>
          </w:p>
        </w:tc>
      </w:tr>
      <w:tr w:rsidR="00925276" w14:paraId="66A72F07" w14:textId="77777777">
        <w:trPr>
          <w:trHeight w:val="340"/>
        </w:trPr>
        <w:tc>
          <w:tcPr>
            <w:tcW w:w="1003" w:type="dxa"/>
            <w:vAlign w:val="center"/>
          </w:tcPr>
          <w:p w14:paraId="10688975" w14:textId="77777777" w:rsidR="00925276" w:rsidRDefault="00874364">
            <w:pPr>
              <w:jc w:val="center"/>
              <w:rPr>
                <w:rFonts w:ascii="Myriad Pro" w:hAnsi="Myriad Pro"/>
                <w:sz w:val="22"/>
                <w:szCs w:val="22"/>
              </w:rPr>
            </w:pPr>
            <w:r>
              <w:rPr>
                <w:rFonts w:ascii="Myriad Pro" w:hAnsi="Myriad Pro"/>
                <w:sz w:val="22"/>
                <w:szCs w:val="22"/>
              </w:rPr>
              <w:t>E4</w:t>
            </w:r>
          </w:p>
        </w:tc>
        <w:tc>
          <w:tcPr>
            <w:tcW w:w="2536" w:type="dxa"/>
            <w:vAlign w:val="center"/>
          </w:tcPr>
          <w:p w14:paraId="156E0FAB" w14:textId="77777777" w:rsidR="00925276" w:rsidRDefault="00874364">
            <w:pPr>
              <w:jc w:val="center"/>
              <w:rPr>
                <w:rFonts w:ascii="Myriad Pro" w:hAnsi="Myriad Pro"/>
                <w:sz w:val="22"/>
                <w:szCs w:val="22"/>
              </w:rPr>
            </w:pPr>
            <w:r>
              <w:rPr>
                <w:rFonts w:ascii="Myriad Pro" w:hAnsi="Myriad Pro"/>
                <w:sz w:val="22"/>
                <w:szCs w:val="22"/>
              </w:rPr>
              <w:t>Epidote</w:t>
            </w:r>
          </w:p>
        </w:tc>
        <w:tc>
          <w:tcPr>
            <w:tcW w:w="992" w:type="dxa"/>
            <w:vAlign w:val="center"/>
          </w:tcPr>
          <w:p w14:paraId="3A5BD582"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vAlign w:val="center"/>
          </w:tcPr>
          <w:p w14:paraId="701AB384"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4B65C03F" w14:textId="77777777" w:rsidR="00925276" w:rsidRDefault="00874364">
            <w:pPr>
              <w:jc w:val="center"/>
              <w:rPr>
                <w:rFonts w:ascii="Myriad Pro" w:hAnsi="Myriad Pro"/>
                <w:sz w:val="22"/>
                <w:szCs w:val="22"/>
              </w:rPr>
            </w:pPr>
            <w:r>
              <w:rPr>
                <w:rFonts w:ascii="Myriad Pro" w:hAnsi="Myriad Pro"/>
                <w:sz w:val="22"/>
                <w:szCs w:val="22"/>
              </w:rPr>
              <w:t>63</w:t>
            </w:r>
          </w:p>
        </w:tc>
        <w:tc>
          <w:tcPr>
            <w:tcW w:w="1014" w:type="dxa"/>
            <w:vAlign w:val="center"/>
          </w:tcPr>
          <w:p w14:paraId="198CFCF1" w14:textId="77777777" w:rsidR="00925276" w:rsidRDefault="00874364">
            <w:pPr>
              <w:jc w:val="center"/>
              <w:rPr>
                <w:rFonts w:ascii="Myriad Pro" w:hAnsi="Myriad Pro"/>
                <w:sz w:val="22"/>
                <w:szCs w:val="22"/>
              </w:rPr>
            </w:pPr>
            <w:proofErr w:type="spellStart"/>
            <w:r>
              <w:rPr>
                <w:rFonts w:ascii="Myriad Pro" w:hAnsi="Myriad Pro"/>
                <w:sz w:val="22"/>
                <w:szCs w:val="22"/>
              </w:rPr>
              <w:t>vw</w:t>
            </w:r>
            <w:proofErr w:type="spellEnd"/>
            <w:r>
              <w:rPr>
                <w:rFonts w:ascii="Myriad Pro" w:hAnsi="Myriad Pro"/>
                <w:sz w:val="22"/>
                <w:szCs w:val="22"/>
              </w:rPr>
              <w:t>, ss</w:t>
            </w:r>
          </w:p>
        </w:tc>
        <w:tc>
          <w:tcPr>
            <w:tcW w:w="766" w:type="dxa"/>
            <w:vAlign w:val="center"/>
          </w:tcPr>
          <w:p w14:paraId="50D06B0A"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.82</w:t>
            </w:r>
          </w:p>
        </w:tc>
      </w:tr>
      <w:tr w:rsidR="00925276" w14:paraId="603345FE" w14:textId="77777777">
        <w:trPr>
          <w:trHeight w:val="340"/>
        </w:trPr>
        <w:tc>
          <w:tcPr>
            <w:tcW w:w="1003" w:type="dxa"/>
            <w:vAlign w:val="center"/>
          </w:tcPr>
          <w:p w14:paraId="36C41BED" w14:textId="77777777" w:rsidR="00925276" w:rsidRDefault="00874364">
            <w:pPr>
              <w:jc w:val="center"/>
              <w:rPr>
                <w:rFonts w:ascii="Myriad Pro" w:hAnsi="Myriad Pro"/>
                <w:sz w:val="22"/>
                <w:szCs w:val="22"/>
              </w:rPr>
            </w:pPr>
            <w:r>
              <w:rPr>
                <w:rFonts w:ascii="Myriad Pro" w:hAnsi="Myriad Pro"/>
                <w:sz w:val="22"/>
                <w:szCs w:val="22"/>
              </w:rPr>
              <w:t>E5</w:t>
            </w:r>
          </w:p>
        </w:tc>
        <w:tc>
          <w:tcPr>
            <w:tcW w:w="2536" w:type="dxa"/>
            <w:vAlign w:val="center"/>
          </w:tcPr>
          <w:p w14:paraId="1C701AA8" w14:textId="77777777" w:rsidR="00925276" w:rsidRDefault="00874364">
            <w:pPr>
              <w:jc w:val="center"/>
              <w:rPr>
                <w:rFonts w:ascii="Myriad Pro" w:hAnsi="Myriad Pro"/>
                <w:sz w:val="22"/>
                <w:szCs w:val="22"/>
              </w:rPr>
            </w:pPr>
            <w:r>
              <w:rPr>
                <w:rFonts w:ascii="Myriad Pro" w:hAnsi="Myriad Pro"/>
                <w:sz w:val="22"/>
                <w:szCs w:val="22"/>
              </w:rPr>
              <w:t>Epidote</w:t>
            </w:r>
          </w:p>
        </w:tc>
        <w:tc>
          <w:tcPr>
            <w:tcW w:w="992" w:type="dxa"/>
            <w:vAlign w:val="center"/>
          </w:tcPr>
          <w:p w14:paraId="13BB646B" w14:textId="77777777" w:rsidR="00925276" w:rsidRDefault="00874364">
            <w:pPr>
              <w:jc w:val="center"/>
              <w:rPr>
                <w:rFonts w:ascii="Myriad Pro" w:hAnsi="Myriad Pro"/>
                <w:sz w:val="22"/>
                <w:szCs w:val="22"/>
              </w:rPr>
            </w:pPr>
            <w:r>
              <w:rPr>
                <w:rFonts w:ascii="Myriad Pro" w:hAnsi="Myriad Pro"/>
                <w:sz w:val="22"/>
                <w:szCs w:val="22"/>
              </w:rPr>
              <w:t>200</w:t>
            </w:r>
          </w:p>
        </w:tc>
        <w:tc>
          <w:tcPr>
            <w:tcW w:w="993" w:type="dxa"/>
            <w:vAlign w:val="center"/>
          </w:tcPr>
          <w:p w14:paraId="170817FE"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2C8D2AD0"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3EB0489A" w14:textId="77777777" w:rsidR="00925276" w:rsidRDefault="00874364">
            <w:pPr>
              <w:jc w:val="center"/>
              <w:rPr>
                <w:rFonts w:ascii="Myriad Pro" w:hAnsi="Myriad Pro"/>
                <w:sz w:val="22"/>
                <w:szCs w:val="22"/>
              </w:rPr>
            </w:pPr>
            <w:r>
              <w:rPr>
                <w:rFonts w:ascii="Myriad Pro" w:hAnsi="Myriad Pro"/>
                <w:sz w:val="22"/>
                <w:szCs w:val="22"/>
              </w:rPr>
              <w:t>ss</w:t>
            </w:r>
          </w:p>
        </w:tc>
        <w:tc>
          <w:tcPr>
            <w:tcW w:w="766" w:type="dxa"/>
            <w:vAlign w:val="center"/>
          </w:tcPr>
          <w:p w14:paraId="0BDE0A06"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.81</w:t>
            </w:r>
          </w:p>
        </w:tc>
      </w:tr>
      <w:tr w:rsidR="00925276" w14:paraId="6D5697EB" w14:textId="77777777">
        <w:trPr>
          <w:trHeight w:val="340"/>
        </w:trPr>
        <w:tc>
          <w:tcPr>
            <w:tcW w:w="1003" w:type="dxa"/>
            <w:vAlign w:val="center"/>
          </w:tcPr>
          <w:p w14:paraId="2A111BDC" w14:textId="77777777" w:rsidR="00925276" w:rsidRDefault="00874364">
            <w:pPr>
              <w:jc w:val="center"/>
              <w:rPr>
                <w:rFonts w:ascii="Myriad Pro" w:hAnsi="Myriad Pro"/>
                <w:sz w:val="22"/>
                <w:szCs w:val="22"/>
              </w:rPr>
            </w:pPr>
            <w:r>
              <w:rPr>
                <w:rFonts w:ascii="Myriad Pro" w:hAnsi="Myriad Pro"/>
                <w:sz w:val="22"/>
                <w:szCs w:val="22"/>
              </w:rPr>
              <w:t>E6</w:t>
            </w:r>
          </w:p>
        </w:tc>
        <w:tc>
          <w:tcPr>
            <w:tcW w:w="2536" w:type="dxa"/>
            <w:vAlign w:val="center"/>
          </w:tcPr>
          <w:p w14:paraId="6D6680B0" w14:textId="77777777" w:rsidR="00925276" w:rsidRDefault="00874364">
            <w:pPr>
              <w:jc w:val="center"/>
              <w:rPr>
                <w:rFonts w:ascii="Myriad Pro" w:hAnsi="Myriad Pro"/>
                <w:sz w:val="22"/>
                <w:szCs w:val="22"/>
              </w:rPr>
            </w:pPr>
            <w:r>
              <w:rPr>
                <w:rFonts w:ascii="Myriad Pro" w:hAnsi="Myriad Pro"/>
                <w:sz w:val="22"/>
                <w:szCs w:val="22"/>
              </w:rPr>
              <w:t>Epidote</w:t>
            </w:r>
          </w:p>
        </w:tc>
        <w:tc>
          <w:tcPr>
            <w:tcW w:w="992" w:type="dxa"/>
            <w:vAlign w:val="center"/>
          </w:tcPr>
          <w:p w14:paraId="1063E1DE" w14:textId="77777777" w:rsidR="00925276" w:rsidRDefault="00874364">
            <w:pPr>
              <w:jc w:val="center"/>
              <w:rPr>
                <w:rFonts w:ascii="Myriad Pro" w:hAnsi="Myriad Pro"/>
                <w:sz w:val="22"/>
                <w:szCs w:val="22"/>
              </w:rPr>
            </w:pPr>
            <w:r>
              <w:rPr>
                <w:rFonts w:ascii="Myriad Pro" w:hAnsi="Myriad Pro"/>
                <w:sz w:val="22"/>
                <w:szCs w:val="22"/>
              </w:rPr>
              <w:t>250</w:t>
            </w:r>
          </w:p>
        </w:tc>
        <w:tc>
          <w:tcPr>
            <w:tcW w:w="993" w:type="dxa"/>
            <w:vAlign w:val="center"/>
          </w:tcPr>
          <w:p w14:paraId="62DCB3EC"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47EF605E"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4550C4C0" w14:textId="77777777" w:rsidR="00925276" w:rsidRDefault="00874364">
            <w:pPr>
              <w:jc w:val="center"/>
              <w:rPr>
                <w:rFonts w:ascii="Myriad Pro" w:hAnsi="Myriad Pro"/>
                <w:sz w:val="22"/>
                <w:szCs w:val="22"/>
              </w:rPr>
            </w:pPr>
            <w:r>
              <w:rPr>
                <w:rFonts w:ascii="Myriad Pro" w:hAnsi="Myriad Pro"/>
                <w:sz w:val="22"/>
                <w:szCs w:val="22"/>
              </w:rPr>
              <w:t>ss</w:t>
            </w:r>
          </w:p>
        </w:tc>
        <w:tc>
          <w:tcPr>
            <w:tcW w:w="766" w:type="dxa"/>
            <w:vAlign w:val="center"/>
          </w:tcPr>
          <w:p w14:paraId="4698C1FB"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.80</w:t>
            </w:r>
          </w:p>
        </w:tc>
      </w:tr>
      <w:tr w:rsidR="00925276" w14:paraId="5AF3365A" w14:textId="77777777">
        <w:trPr>
          <w:trHeight w:val="340"/>
        </w:trPr>
        <w:tc>
          <w:tcPr>
            <w:tcW w:w="1003" w:type="dxa"/>
            <w:vAlign w:val="center"/>
          </w:tcPr>
          <w:p w14:paraId="2E0EF521" w14:textId="77777777" w:rsidR="00925276" w:rsidRDefault="00874364">
            <w:pPr>
              <w:jc w:val="center"/>
              <w:rPr>
                <w:rFonts w:ascii="Myriad Pro" w:hAnsi="Myriad Pro"/>
                <w:sz w:val="22"/>
                <w:szCs w:val="22"/>
              </w:rPr>
            </w:pPr>
            <w:r>
              <w:rPr>
                <w:rFonts w:ascii="Myriad Pro" w:hAnsi="Myriad Pro"/>
                <w:sz w:val="22"/>
                <w:szCs w:val="22"/>
              </w:rPr>
              <w:t>M1</w:t>
            </w:r>
          </w:p>
        </w:tc>
        <w:tc>
          <w:tcPr>
            <w:tcW w:w="2536" w:type="dxa"/>
            <w:vAlign w:val="center"/>
          </w:tcPr>
          <w:p w14:paraId="0EDEB60D" w14:textId="77777777" w:rsidR="00925276" w:rsidRDefault="00874364">
            <w:pPr>
              <w:jc w:val="center"/>
              <w:rPr>
                <w:rFonts w:ascii="Myriad Pro" w:hAnsi="Myriad Pro"/>
                <w:sz w:val="22"/>
                <w:szCs w:val="22"/>
              </w:rPr>
            </w:pPr>
            <w:r>
              <w:rPr>
                <w:rFonts w:ascii="Myriad Pro" w:hAnsi="Myriad Pro"/>
                <w:sz w:val="22"/>
                <w:szCs w:val="22"/>
              </w:rPr>
              <w:t>Chlorite</w:t>
            </w:r>
          </w:p>
        </w:tc>
        <w:tc>
          <w:tcPr>
            <w:tcW w:w="992" w:type="dxa"/>
            <w:vAlign w:val="center"/>
          </w:tcPr>
          <w:p w14:paraId="10FADA01"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vAlign w:val="center"/>
          </w:tcPr>
          <w:p w14:paraId="028A2492"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08A99E1A"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6E23139A" w14:textId="77777777" w:rsidR="00925276" w:rsidRDefault="00874364">
            <w:pPr>
              <w:jc w:val="center"/>
              <w:rPr>
                <w:rFonts w:ascii="Myriad Pro" w:hAnsi="Myriad Pro"/>
                <w:sz w:val="22"/>
                <w:szCs w:val="22"/>
              </w:rPr>
            </w:pPr>
            <w:r>
              <w:rPr>
                <w:rFonts w:ascii="Myriad Pro" w:hAnsi="Myriad Pro"/>
                <w:sz w:val="22"/>
                <w:szCs w:val="22"/>
              </w:rPr>
              <w:t>vs</w:t>
            </w:r>
          </w:p>
        </w:tc>
        <w:tc>
          <w:tcPr>
            <w:tcW w:w="766" w:type="dxa"/>
            <w:vAlign w:val="center"/>
          </w:tcPr>
          <w:p w14:paraId="52B3E8B5"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.76</w:t>
            </w:r>
          </w:p>
        </w:tc>
      </w:tr>
      <w:tr w:rsidR="00925276" w14:paraId="4FCB7F37" w14:textId="77777777">
        <w:trPr>
          <w:trHeight w:val="680"/>
        </w:trPr>
        <w:tc>
          <w:tcPr>
            <w:tcW w:w="1003" w:type="dxa"/>
            <w:vAlign w:val="center"/>
          </w:tcPr>
          <w:p w14:paraId="3F79094A" w14:textId="77777777" w:rsidR="00925276" w:rsidRDefault="00874364">
            <w:pPr>
              <w:jc w:val="center"/>
              <w:rPr>
                <w:rFonts w:ascii="Myriad Pro" w:hAnsi="Myriad Pro"/>
                <w:sz w:val="22"/>
                <w:szCs w:val="22"/>
              </w:rPr>
            </w:pPr>
            <w:r>
              <w:rPr>
                <w:rFonts w:ascii="Myriad Pro" w:hAnsi="Myriad Pro"/>
                <w:sz w:val="22"/>
                <w:szCs w:val="22"/>
              </w:rPr>
              <w:t>M2</w:t>
            </w:r>
          </w:p>
        </w:tc>
        <w:tc>
          <w:tcPr>
            <w:tcW w:w="2536" w:type="dxa"/>
            <w:vAlign w:val="center"/>
          </w:tcPr>
          <w:p w14:paraId="2166399F" w14:textId="77777777" w:rsidR="00925276" w:rsidRDefault="00874364">
            <w:pPr>
              <w:jc w:val="center"/>
              <w:rPr>
                <w:rFonts w:ascii="Myriad Pro" w:hAnsi="Myriad Pro"/>
                <w:sz w:val="22"/>
                <w:szCs w:val="22"/>
              </w:rPr>
            </w:pPr>
            <w:r>
              <w:rPr>
                <w:rFonts w:ascii="Myriad Pro" w:hAnsi="Myriad Pro"/>
                <w:sz w:val="22"/>
                <w:szCs w:val="22"/>
              </w:rPr>
              <w:t>Mixed (50% chlorite + 50% epidote)</w:t>
            </w:r>
          </w:p>
        </w:tc>
        <w:tc>
          <w:tcPr>
            <w:tcW w:w="992" w:type="dxa"/>
            <w:vAlign w:val="center"/>
          </w:tcPr>
          <w:p w14:paraId="69BD4527"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vAlign w:val="center"/>
          </w:tcPr>
          <w:p w14:paraId="1D12D272"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76201AC1"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48AF58EC" w14:textId="77777777" w:rsidR="00925276" w:rsidRDefault="00874364">
            <w:pPr>
              <w:jc w:val="center"/>
              <w:rPr>
                <w:rFonts w:ascii="Myriad Pro" w:hAnsi="Myriad Pro"/>
                <w:sz w:val="22"/>
                <w:szCs w:val="22"/>
              </w:rPr>
            </w:pPr>
            <w:r>
              <w:rPr>
                <w:rFonts w:ascii="Myriad Pro" w:hAnsi="Myriad Pro"/>
                <w:sz w:val="22"/>
                <w:szCs w:val="22"/>
              </w:rPr>
              <w:t>vs</w:t>
            </w:r>
          </w:p>
        </w:tc>
        <w:tc>
          <w:tcPr>
            <w:tcW w:w="766" w:type="dxa"/>
            <w:vAlign w:val="center"/>
          </w:tcPr>
          <w:p w14:paraId="09F3247D"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.74</w:t>
            </w:r>
          </w:p>
        </w:tc>
      </w:tr>
      <w:tr w:rsidR="00925276" w14:paraId="15E3EADB" w14:textId="77777777">
        <w:trPr>
          <w:trHeight w:val="680"/>
        </w:trPr>
        <w:tc>
          <w:tcPr>
            <w:tcW w:w="1003" w:type="dxa"/>
            <w:vAlign w:val="center"/>
          </w:tcPr>
          <w:p w14:paraId="4CDC3679" w14:textId="77777777" w:rsidR="00925276" w:rsidRDefault="00874364">
            <w:pPr>
              <w:jc w:val="center"/>
              <w:rPr>
                <w:rFonts w:ascii="Myriad Pro" w:hAnsi="Myriad Pro"/>
                <w:sz w:val="22"/>
                <w:szCs w:val="22"/>
              </w:rPr>
            </w:pPr>
            <w:r>
              <w:rPr>
                <w:rFonts w:ascii="Myriad Pro" w:hAnsi="Myriad Pro"/>
                <w:sz w:val="22"/>
                <w:szCs w:val="22"/>
              </w:rPr>
              <w:t>M3</w:t>
            </w:r>
          </w:p>
        </w:tc>
        <w:tc>
          <w:tcPr>
            <w:tcW w:w="2536" w:type="dxa"/>
            <w:vAlign w:val="center"/>
          </w:tcPr>
          <w:p w14:paraId="3722A376" w14:textId="77777777" w:rsidR="00925276" w:rsidRDefault="00874364">
            <w:pPr>
              <w:jc w:val="center"/>
              <w:rPr>
                <w:rFonts w:ascii="Myriad Pro" w:hAnsi="Myriad Pro"/>
                <w:sz w:val="22"/>
                <w:szCs w:val="22"/>
              </w:rPr>
            </w:pPr>
            <w:r>
              <w:rPr>
                <w:rFonts w:ascii="Myriad Pro" w:hAnsi="Myriad Pro"/>
                <w:sz w:val="22"/>
                <w:szCs w:val="22"/>
              </w:rPr>
              <w:t>Layered (50% chlorite + 50% epidote)</w:t>
            </w:r>
          </w:p>
        </w:tc>
        <w:tc>
          <w:tcPr>
            <w:tcW w:w="992" w:type="dxa"/>
            <w:vAlign w:val="center"/>
          </w:tcPr>
          <w:p w14:paraId="46E5C819"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vAlign w:val="center"/>
          </w:tcPr>
          <w:p w14:paraId="783A45F0"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6E9A06BD"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260178EC" w14:textId="77777777" w:rsidR="00925276" w:rsidRDefault="00874364">
            <w:pPr>
              <w:jc w:val="center"/>
              <w:rPr>
                <w:rFonts w:ascii="Myriad Pro" w:hAnsi="Myriad Pro"/>
                <w:sz w:val="22"/>
                <w:szCs w:val="22"/>
              </w:rPr>
            </w:pPr>
            <w:r>
              <w:rPr>
                <w:rFonts w:ascii="Myriad Pro" w:hAnsi="Myriad Pro"/>
                <w:sz w:val="22"/>
                <w:szCs w:val="22"/>
              </w:rPr>
              <w:t>vs</w:t>
            </w:r>
          </w:p>
        </w:tc>
        <w:tc>
          <w:tcPr>
            <w:tcW w:w="766" w:type="dxa"/>
            <w:vAlign w:val="center"/>
          </w:tcPr>
          <w:p w14:paraId="2188BDBE"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1</w:t>
            </w:r>
            <w:r>
              <w:rPr>
                <w:rFonts w:ascii="Myriad Pro" w:hAnsi="Myriad Pro"/>
                <w:sz w:val="22"/>
                <w:szCs w:val="22"/>
                <w:lang w:eastAsia="zh-CN"/>
              </w:rPr>
              <w:t>.86</w:t>
            </w:r>
          </w:p>
        </w:tc>
      </w:tr>
      <w:tr w:rsidR="00925276" w14:paraId="35AA4832" w14:textId="77777777">
        <w:trPr>
          <w:trHeight w:val="680"/>
        </w:trPr>
        <w:tc>
          <w:tcPr>
            <w:tcW w:w="1003" w:type="dxa"/>
            <w:vAlign w:val="center"/>
          </w:tcPr>
          <w:p w14:paraId="63B59C50" w14:textId="77777777" w:rsidR="00925276" w:rsidRDefault="00874364">
            <w:pPr>
              <w:jc w:val="center"/>
              <w:rPr>
                <w:rFonts w:ascii="Myriad Pro" w:hAnsi="Myriad Pro"/>
                <w:sz w:val="22"/>
                <w:szCs w:val="22"/>
              </w:rPr>
            </w:pPr>
            <w:r>
              <w:rPr>
                <w:rFonts w:ascii="Myriad Pro" w:hAnsi="Myriad Pro"/>
                <w:sz w:val="22"/>
                <w:szCs w:val="22"/>
              </w:rPr>
              <w:t>M4</w:t>
            </w:r>
          </w:p>
        </w:tc>
        <w:tc>
          <w:tcPr>
            <w:tcW w:w="2536" w:type="dxa"/>
            <w:vAlign w:val="center"/>
          </w:tcPr>
          <w:p w14:paraId="493A9136" w14:textId="77777777" w:rsidR="00925276" w:rsidRDefault="00874364">
            <w:pPr>
              <w:jc w:val="center"/>
              <w:rPr>
                <w:rFonts w:ascii="Myriad Pro" w:hAnsi="Myriad Pro"/>
                <w:sz w:val="22"/>
                <w:szCs w:val="22"/>
              </w:rPr>
            </w:pPr>
            <w:r>
              <w:rPr>
                <w:rFonts w:ascii="Myriad Pro" w:hAnsi="Myriad Pro"/>
                <w:sz w:val="22"/>
                <w:szCs w:val="22"/>
              </w:rPr>
              <w:t>Mixed (25% chlorite + 75% epidote)</w:t>
            </w:r>
          </w:p>
        </w:tc>
        <w:tc>
          <w:tcPr>
            <w:tcW w:w="992" w:type="dxa"/>
            <w:vAlign w:val="center"/>
          </w:tcPr>
          <w:p w14:paraId="66E1B0E3"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vAlign w:val="center"/>
          </w:tcPr>
          <w:p w14:paraId="7B4BE05C"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vAlign w:val="center"/>
          </w:tcPr>
          <w:p w14:paraId="28EB18D8"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vAlign w:val="center"/>
          </w:tcPr>
          <w:p w14:paraId="5E24CDD7" w14:textId="77777777" w:rsidR="00925276" w:rsidRDefault="00874364">
            <w:pPr>
              <w:jc w:val="center"/>
              <w:rPr>
                <w:rFonts w:ascii="Myriad Pro" w:hAnsi="Myriad Pro"/>
                <w:sz w:val="22"/>
                <w:szCs w:val="22"/>
              </w:rPr>
            </w:pPr>
            <w:r>
              <w:rPr>
                <w:rFonts w:ascii="Myriad Pro" w:hAnsi="Myriad Pro"/>
                <w:sz w:val="22"/>
                <w:szCs w:val="22"/>
              </w:rPr>
              <w:t>vs</w:t>
            </w:r>
          </w:p>
        </w:tc>
        <w:tc>
          <w:tcPr>
            <w:tcW w:w="766" w:type="dxa"/>
            <w:vAlign w:val="center"/>
          </w:tcPr>
          <w:p w14:paraId="44F993DC"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.73</w:t>
            </w:r>
          </w:p>
        </w:tc>
      </w:tr>
      <w:tr w:rsidR="00925276" w14:paraId="44D5399E" w14:textId="77777777">
        <w:trPr>
          <w:trHeight w:val="680"/>
        </w:trPr>
        <w:tc>
          <w:tcPr>
            <w:tcW w:w="1003" w:type="dxa"/>
            <w:tcBorders>
              <w:bottom w:val="single" w:sz="4" w:space="0" w:color="auto"/>
            </w:tcBorders>
            <w:vAlign w:val="center"/>
          </w:tcPr>
          <w:p w14:paraId="60A087DE" w14:textId="77777777" w:rsidR="00925276" w:rsidRDefault="00874364">
            <w:pPr>
              <w:jc w:val="center"/>
              <w:rPr>
                <w:rFonts w:ascii="Myriad Pro" w:hAnsi="Myriad Pro"/>
                <w:sz w:val="22"/>
                <w:szCs w:val="22"/>
              </w:rPr>
            </w:pPr>
            <w:r>
              <w:rPr>
                <w:rFonts w:ascii="Myriad Pro" w:hAnsi="Myriad Pro"/>
                <w:sz w:val="22"/>
                <w:szCs w:val="22"/>
              </w:rPr>
              <w:t>M5</w:t>
            </w:r>
          </w:p>
        </w:tc>
        <w:tc>
          <w:tcPr>
            <w:tcW w:w="2536" w:type="dxa"/>
            <w:tcBorders>
              <w:bottom w:val="single" w:sz="4" w:space="0" w:color="auto"/>
            </w:tcBorders>
            <w:vAlign w:val="center"/>
          </w:tcPr>
          <w:p w14:paraId="09894A76" w14:textId="77777777" w:rsidR="00925276" w:rsidRDefault="00874364">
            <w:pPr>
              <w:jc w:val="center"/>
              <w:rPr>
                <w:rFonts w:ascii="Myriad Pro" w:hAnsi="Myriad Pro"/>
                <w:sz w:val="22"/>
                <w:szCs w:val="22"/>
              </w:rPr>
            </w:pPr>
            <w:r>
              <w:rPr>
                <w:rFonts w:ascii="Myriad Pro" w:hAnsi="Myriad Pro"/>
                <w:sz w:val="22"/>
                <w:szCs w:val="22"/>
              </w:rPr>
              <w:t>Mixed (12.5 % chlorite + 87.5% epidote)</w:t>
            </w:r>
          </w:p>
        </w:tc>
        <w:tc>
          <w:tcPr>
            <w:tcW w:w="992" w:type="dxa"/>
            <w:tcBorders>
              <w:bottom w:val="single" w:sz="4" w:space="0" w:color="auto"/>
            </w:tcBorders>
            <w:vAlign w:val="center"/>
          </w:tcPr>
          <w:p w14:paraId="72FA392D" w14:textId="77777777" w:rsidR="00925276" w:rsidRDefault="00874364">
            <w:pPr>
              <w:jc w:val="center"/>
              <w:rPr>
                <w:rFonts w:ascii="Myriad Pro" w:hAnsi="Myriad Pro"/>
                <w:sz w:val="22"/>
                <w:szCs w:val="22"/>
              </w:rPr>
            </w:pPr>
            <w:r>
              <w:rPr>
                <w:rFonts w:ascii="Myriad Pro" w:hAnsi="Myriad Pro"/>
                <w:sz w:val="22"/>
                <w:szCs w:val="22"/>
              </w:rPr>
              <w:t>150</w:t>
            </w:r>
          </w:p>
        </w:tc>
        <w:tc>
          <w:tcPr>
            <w:tcW w:w="993" w:type="dxa"/>
            <w:tcBorders>
              <w:bottom w:val="single" w:sz="4" w:space="0" w:color="auto"/>
            </w:tcBorders>
            <w:vAlign w:val="center"/>
          </w:tcPr>
          <w:p w14:paraId="047068EA" w14:textId="77777777" w:rsidR="00925276" w:rsidRDefault="00874364">
            <w:pPr>
              <w:jc w:val="center"/>
              <w:rPr>
                <w:rFonts w:ascii="Myriad Pro" w:hAnsi="Myriad Pro"/>
                <w:sz w:val="22"/>
                <w:szCs w:val="22"/>
              </w:rPr>
            </w:pPr>
            <w:r>
              <w:rPr>
                <w:rFonts w:ascii="Myriad Pro" w:hAnsi="Myriad Pro"/>
                <w:sz w:val="22"/>
                <w:szCs w:val="22"/>
              </w:rPr>
              <w:t>110</w:t>
            </w:r>
          </w:p>
        </w:tc>
        <w:tc>
          <w:tcPr>
            <w:tcW w:w="992" w:type="dxa"/>
            <w:tcBorders>
              <w:bottom w:val="single" w:sz="4" w:space="0" w:color="auto"/>
            </w:tcBorders>
            <w:vAlign w:val="center"/>
          </w:tcPr>
          <w:p w14:paraId="67758C55" w14:textId="77777777" w:rsidR="00925276" w:rsidRDefault="00874364">
            <w:pPr>
              <w:jc w:val="center"/>
              <w:rPr>
                <w:rFonts w:ascii="Myriad Pro" w:hAnsi="Myriad Pro"/>
                <w:sz w:val="22"/>
                <w:szCs w:val="22"/>
              </w:rPr>
            </w:pPr>
            <w:r>
              <w:rPr>
                <w:rFonts w:ascii="Myriad Pro" w:hAnsi="Myriad Pro"/>
                <w:sz w:val="22"/>
                <w:szCs w:val="22"/>
              </w:rPr>
              <w:t>42</w:t>
            </w:r>
          </w:p>
        </w:tc>
        <w:tc>
          <w:tcPr>
            <w:tcW w:w="1014" w:type="dxa"/>
            <w:tcBorders>
              <w:bottom w:val="single" w:sz="4" w:space="0" w:color="auto"/>
            </w:tcBorders>
            <w:vAlign w:val="center"/>
          </w:tcPr>
          <w:p w14:paraId="239582FB" w14:textId="77777777" w:rsidR="00925276" w:rsidRDefault="00874364">
            <w:pPr>
              <w:jc w:val="center"/>
              <w:rPr>
                <w:rFonts w:ascii="Myriad Pro" w:hAnsi="Myriad Pro"/>
                <w:sz w:val="22"/>
                <w:szCs w:val="22"/>
              </w:rPr>
            </w:pPr>
            <w:r>
              <w:rPr>
                <w:rFonts w:ascii="Myriad Pro" w:hAnsi="Myriad Pro"/>
                <w:sz w:val="22"/>
                <w:szCs w:val="22"/>
              </w:rPr>
              <w:t xml:space="preserve">vs, </w:t>
            </w:r>
            <w:proofErr w:type="spellStart"/>
            <w:r>
              <w:rPr>
                <w:rFonts w:ascii="Myriad Pro" w:hAnsi="Myriad Pro"/>
                <w:sz w:val="22"/>
                <w:szCs w:val="22"/>
              </w:rPr>
              <w:t>vw</w:t>
            </w:r>
            <w:proofErr w:type="spellEnd"/>
          </w:p>
        </w:tc>
        <w:tc>
          <w:tcPr>
            <w:tcW w:w="766" w:type="dxa"/>
            <w:tcBorders>
              <w:bottom w:val="single" w:sz="4" w:space="0" w:color="auto"/>
            </w:tcBorders>
            <w:vAlign w:val="center"/>
          </w:tcPr>
          <w:p w14:paraId="39CE9274"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3</w:t>
            </w:r>
            <w:r>
              <w:rPr>
                <w:rFonts w:ascii="Myriad Pro" w:hAnsi="Myriad Pro"/>
                <w:sz w:val="22"/>
                <w:szCs w:val="22"/>
                <w:lang w:eastAsia="zh-CN"/>
              </w:rPr>
              <w:t>.78</w:t>
            </w:r>
          </w:p>
        </w:tc>
      </w:tr>
    </w:tbl>
    <w:p w14:paraId="43103532" w14:textId="77777777" w:rsidR="00925276" w:rsidRDefault="00874364">
      <w:pPr>
        <w:pStyle w:val="SMHeading"/>
        <w:rPr>
          <w:rFonts w:ascii="Myriad Pro" w:hAnsi="Myriad Pro"/>
          <w:sz w:val="22"/>
          <w:szCs w:val="22"/>
        </w:rPr>
      </w:pPr>
      <w:r>
        <w:rPr>
          <w:rFonts w:ascii="Myriad Pro" w:hAnsi="Myriad Pro"/>
          <w:sz w:val="22"/>
          <w:szCs w:val="22"/>
        </w:rPr>
        <w:t>Table S1.</w:t>
      </w:r>
      <w:r>
        <w:rPr>
          <w:rFonts w:ascii="Myriad Pro" w:hAnsi="Myriad Pro"/>
          <w:b w:val="0"/>
          <w:bCs w:val="0"/>
          <w:sz w:val="22"/>
          <w:szCs w:val="22"/>
        </w:rPr>
        <w:t xml:space="preserve"> Experiment details. </w:t>
      </w:r>
      <w:r>
        <w:rPr>
          <w:rFonts w:ascii="Myriad Pro" w:hAnsi="Myriad Pro"/>
          <w:b w:val="0"/>
          <w:bCs w:val="0"/>
          <w:i/>
          <w:iCs/>
          <w:sz w:val="22"/>
          <w:szCs w:val="22"/>
        </w:rPr>
        <w:t>T</w:t>
      </w:r>
      <w:r>
        <w:rPr>
          <w:rFonts w:ascii="Myriad Pro" w:hAnsi="Myriad Pro"/>
          <w:b w:val="0"/>
          <w:bCs w:val="0"/>
          <w:sz w:val="22"/>
          <w:szCs w:val="22"/>
        </w:rPr>
        <w:t xml:space="preserve"> = temperature, </w:t>
      </w:r>
      <w:r>
        <w:rPr>
          <w:rFonts w:ascii="Myriad Pro" w:hAnsi="Myriad Pro"/>
          <w:b w:val="0"/>
          <w:bCs w:val="0"/>
          <w:i/>
          <w:iCs/>
          <w:sz w:val="22"/>
          <w:szCs w:val="22"/>
        </w:rPr>
        <w:t>P</w:t>
      </w:r>
      <w:r>
        <w:rPr>
          <w:rFonts w:ascii="Myriad Pro" w:hAnsi="Myriad Pro"/>
          <w:b w:val="0"/>
          <w:bCs w:val="0"/>
          <w:i/>
          <w:iCs/>
          <w:sz w:val="22"/>
          <w:szCs w:val="22"/>
          <w:vertAlign w:val="subscript"/>
        </w:rPr>
        <w:t>c</w:t>
      </w:r>
      <w:r>
        <w:rPr>
          <w:rFonts w:ascii="Myriad Pro" w:hAnsi="Myriad Pro"/>
          <w:b w:val="0"/>
          <w:bCs w:val="0"/>
          <w:sz w:val="22"/>
          <w:szCs w:val="22"/>
        </w:rPr>
        <w:t xml:space="preserve"> = confining pressure, </w:t>
      </w:r>
      <w:proofErr w:type="spellStart"/>
      <w:r>
        <w:rPr>
          <w:rFonts w:ascii="Myriad Pro" w:hAnsi="Myriad Pro"/>
          <w:b w:val="0"/>
          <w:bCs w:val="0"/>
          <w:i/>
          <w:iCs/>
          <w:sz w:val="22"/>
          <w:szCs w:val="22"/>
        </w:rPr>
        <w:t>P</w:t>
      </w:r>
      <w:r>
        <w:rPr>
          <w:rFonts w:ascii="Myriad Pro" w:hAnsi="Myriad Pro"/>
          <w:b w:val="0"/>
          <w:bCs w:val="0"/>
          <w:i/>
          <w:iCs/>
          <w:sz w:val="22"/>
          <w:szCs w:val="22"/>
          <w:vertAlign w:val="subscript"/>
        </w:rPr>
        <w:t>f</w:t>
      </w:r>
      <w:proofErr w:type="spellEnd"/>
      <w:r>
        <w:rPr>
          <w:rFonts w:ascii="Myriad Pro" w:hAnsi="Myriad Pro"/>
          <w:b w:val="0"/>
          <w:bCs w:val="0"/>
          <w:sz w:val="22"/>
          <w:szCs w:val="22"/>
        </w:rPr>
        <w:t xml:space="preserve"> = pore fluid pressure, </w:t>
      </w:r>
      <w:proofErr w:type="spellStart"/>
      <w:r>
        <w:rPr>
          <w:rFonts w:ascii="Myriad Pro" w:eastAsia="等线" w:hAnsi="Myriad Pro"/>
          <w:b w:val="0"/>
          <w:bCs w:val="0"/>
          <w:i/>
          <w:iCs/>
          <w:sz w:val="22"/>
          <w:szCs w:val="22"/>
        </w:rPr>
        <w:t>l</w:t>
      </w:r>
      <w:r>
        <w:rPr>
          <w:rFonts w:ascii="Myriad Pro" w:eastAsia="等线" w:hAnsi="Myriad Pro"/>
          <w:b w:val="0"/>
          <w:bCs w:val="0"/>
          <w:i/>
          <w:iCs/>
          <w:sz w:val="22"/>
          <w:szCs w:val="22"/>
          <w:vertAlign w:val="subscript"/>
        </w:rPr>
        <w:t>final</w:t>
      </w:r>
      <w:proofErr w:type="spellEnd"/>
      <w:r>
        <w:rPr>
          <w:rFonts w:ascii="Myriad Pro" w:eastAsia="等线" w:hAnsi="Myriad Pro"/>
          <w:b w:val="0"/>
          <w:bCs w:val="0"/>
          <w:sz w:val="22"/>
          <w:szCs w:val="22"/>
        </w:rPr>
        <w:t xml:space="preserve"> = final shear displacement, vs = velocity strengthening, </w:t>
      </w:r>
      <w:proofErr w:type="spellStart"/>
      <w:r>
        <w:rPr>
          <w:rFonts w:ascii="Myriad Pro" w:eastAsia="等线" w:hAnsi="Myriad Pro"/>
          <w:b w:val="0"/>
          <w:bCs w:val="0"/>
          <w:sz w:val="22"/>
          <w:szCs w:val="22"/>
        </w:rPr>
        <w:t>vw</w:t>
      </w:r>
      <w:proofErr w:type="spellEnd"/>
      <w:r>
        <w:rPr>
          <w:rFonts w:ascii="Myriad Pro" w:eastAsia="等线" w:hAnsi="Myriad Pro"/>
          <w:b w:val="0"/>
          <w:bCs w:val="0"/>
          <w:sz w:val="22"/>
          <w:szCs w:val="22"/>
        </w:rPr>
        <w:t xml:space="preserve"> = velocity weakening, ss = stick slip. Mixed gouge: the epidote and chlorite are homogeneously mixed in the fault gouge. Layered gouge: the epidote and chlorite are distributed in layers in the fault gouge.</w:t>
      </w:r>
    </w:p>
    <w:p w14:paraId="5FD58DFD" w14:textId="77777777" w:rsidR="00925276" w:rsidRDefault="00925276">
      <w:pPr>
        <w:pStyle w:val="SMcaption"/>
        <w:rPr>
          <w:rFonts w:ascii="Myriad Pro" w:hAnsi="Myriad Pro"/>
          <w:sz w:val="22"/>
          <w:szCs w:val="22"/>
        </w:rPr>
      </w:pPr>
    </w:p>
    <w:p w14:paraId="1EB5000C" w14:textId="77777777" w:rsidR="00925276" w:rsidRDefault="00925276">
      <w:pPr>
        <w:pStyle w:val="SMcaption"/>
        <w:rPr>
          <w:rFonts w:ascii="Myriad Pro" w:hAnsi="Myriad Pro"/>
          <w:sz w:val="22"/>
          <w:szCs w:val="22"/>
        </w:rPr>
      </w:pPr>
    </w:p>
    <w:p w14:paraId="20CF9DBC" w14:textId="77777777" w:rsidR="00925276" w:rsidRDefault="00874364">
      <w:pPr>
        <w:rPr>
          <w:rFonts w:ascii="Myriad Pro" w:hAnsi="Myriad Pro"/>
          <w:sz w:val="22"/>
          <w:szCs w:val="22"/>
        </w:rPr>
      </w:pPr>
      <w:r>
        <w:rPr>
          <w:rFonts w:ascii="Myriad Pro" w:hAnsi="Myriad Pro"/>
          <w:sz w:val="22"/>
          <w:szCs w:val="22"/>
        </w:rPr>
        <w:br w:type="page"/>
      </w:r>
    </w:p>
    <w:tbl>
      <w:tblPr>
        <w:tblStyle w:val="afffd"/>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7"/>
        <w:gridCol w:w="1112"/>
        <w:gridCol w:w="1842"/>
        <w:gridCol w:w="1985"/>
        <w:gridCol w:w="2114"/>
      </w:tblGrid>
      <w:tr w:rsidR="00925276" w14:paraId="41D73847" w14:textId="77777777">
        <w:trPr>
          <w:trHeight w:val="397"/>
        </w:trPr>
        <w:tc>
          <w:tcPr>
            <w:tcW w:w="1577" w:type="dxa"/>
            <w:tcBorders>
              <w:top w:val="single" w:sz="4" w:space="0" w:color="auto"/>
              <w:bottom w:val="single" w:sz="4" w:space="0" w:color="auto"/>
            </w:tcBorders>
            <w:vAlign w:val="center"/>
          </w:tcPr>
          <w:p w14:paraId="57E2F2D0" w14:textId="77777777" w:rsidR="00925276" w:rsidRDefault="00874364">
            <w:pPr>
              <w:jc w:val="center"/>
              <w:rPr>
                <w:rFonts w:ascii="Myriad Pro" w:hAnsi="Myriad Pro"/>
                <w:sz w:val="22"/>
                <w:szCs w:val="22"/>
              </w:rPr>
            </w:pPr>
            <w:r>
              <w:rPr>
                <w:rFonts w:ascii="Myriad Pro" w:hAnsi="Myriad Pro"/>
                <w:sz w:val="22"/>
                <w:szCs w:val="22"/>
              </w:rPr>
              <w:lastRenderedPageBreak/>
              <w:t>Testing ID</w:t>
            </w:r>
          </w:p>
        </w:tc>
        <w:tc>
          <w:tcPr>
            <w:tcW w:w="1112" w:type="dxa"/>
            <w:tcBorders>
              <w:top w:val="single" w:sz="4" w:space="0" w:color="auto"/>
              <w:bottom w:val="single" w:sz="4" w:space="0" w:color="auto"/>
            </w:tcBorders>
            <w:vAlign w:val="center"/>
          </w:tcPr>
          <w:p w14:paraId="3889F446" w14:textId="77777777" w:rsidR="00925276" w:rsidRDefault="00874364">
            <w:pPr>
              <w:jc w:val="center"/>
              <w:rPr>
                <w:rFonts w:ascii="Myriad Pro" w:hAnsi="Myriad Pro"/>
                <w:sz w:val="22"/>
                <w:szCs w:val="22"/>
              </w:rPr>
            </w:pPr>
            <w:proofErr w:type="spellStart"/>
            <w:r>
              <w:rPr>
                <w:rFonts w:ascii="Myriad Pro" w:hAnsi="Myriad Pro"/>
                <w:i/>
                <w:iCs/>
                <w:sz w:val="22"/>
                <w:szCs w:val="22"/>
              </w:rPr>
              <w:t>μ</w:t>
            </w:r>
            <w:r>
              <w:rPr>
                <w:rFonts w:ascii="Myriad Pro" w:hAnsi="Myriad Pro"/>
                <w:i/>
                <w:iCs/>
                <w:sz w:val="22"/>
                <w:szCs w:val="22"/>
                <w:vertAlign w:val="subscript"/>
              </w:rPr>
              <w:t>ss</w:t>
            </w:r>
            <w:proofErr w:type="spellEnd"/>
          </w:p>
        </w:tc>
        <w:tc>
          <w:tcPr>
            <w:tcW w:w="1842" w:type="dxa"/>
            <w:tcBorders>
              <w:top w:val="single" w:sz="4" w:space="0" w:color="auto"/>
              <w:bottom w:val="single" w:sz="4" w:space="0" w:color="auto"/>
            </w:tcBorders>
            <w:vAlign w:val="center"/>
          </w:tcPr>
          <w:p w14:paraId="1F6CEBB0" w14:textId="77777777" w:rsidR="00925276" w:rsidRDefault="00874364">
            <w:pPr>
              <w:jc w:val="center"/>
              <w:rPr>
                <w:rFonts w:ascii="Myriad Pro" w:hAnsi="Myriad Pro"/>
                <w:sz w:val="22"/>
                <w:szCs w:val="22"/>
              </w:rPr>
            </w:pPr>
            <w:r>
              <w:rPr>
                <w:rFonts w:ascii="Myriad Pro" w:hAnsi="Myriad Pro"/>
                <w:sz w:val="22"/>
                <w:szCs w:val="22"/>
              </w:rPr>
              <w:t>Velocity steps (</w:t>
            </w:r>
            <w:proofErr w:type="spellStart"/>
            <w:r>
              <w:rPr>
                <w:rFonts w:ascii="Myriad Pro" w:eastAsia="等线" w:hAnsi="Myriad Pro"/>
                <w:i/>
                <w:iCs/>
                <w:sz w:val="22"/>
                <w:szCs w:val="22"/>
              </w:rPr>
              <w:t>μ</w:t>
            </w:r>
            <w:r>
              <w:rPr>
                <w:rFonts w:ascii="Myriad Pro" w:hAnsi="Myriad Pro"/>
                <w:i/>
                <w:iCs/>
                <w:sz w:val="22"/>
                <w:szCs w:val="22"/>
              </w:rPr>
              <w:t>m</w:t>
            </w:r>
            <w:proofErr w:type="spellEnd"/>
            <w:r>
              <w:rPr>
                <w:rFonts w:ascii="Myriad Pro" w:hAnsi="Myriad Pro"/>
                <w:i/>
                <w:iCs/>
                <w:sz w:val="22"/>
                <w:szCs w:val="22"/>
              </w:rPr>
              <w:t>/s</w:t>
            </w:r>
            <w:r>
              <w:rPr>
                <w:rFonts w:ascii="Myriad Pro" w:hAnsi="Myriad Pro"/>
                <w:sz w:val="22"/>
                <w:szCs w:val="22"/>
              </w:rPr>
              <w:t>)</w:t>
            </w:r>
          </w:p>
        </w:tc>
        <w:tc>
          <w:tcPr>
            <w:tcW w:w="1985" w:type="dxa"/>
            <w:tcBorders>
              <w:top w:val="single" w:sz="4" w:space="0" w:color="auto"/>
              <w:bottom w:val="single" w:sz="4" w:space="0" w:color="auto"/>
            </w:tcBorders>
            <w:vAlign w:val="center"/>
          </w:tcPr>
          <w:p w14:paraId="309A72A4" w14:textId="77777777" w:rsidR="00925276" w:rsidRDefault="00874364">
            <w:pPr>
              <w:jc w:val="center"/>
              <w:rPr>
                <w:rFonts w:ascii="Myriad Pro" w:hAnsi="Myriad Pro"/>
                <w:sz w:val="22"/>
                <w:szCs w:val="22"/>
              </w:rPr>
            </w:pPr>
            <w:r>
              <w:rPr>
                <w:rFonts w:ascii="Myriad Pro" w:hAnsi="Myriad Pro"/>
                <w:sz w:val="22"/>
                <w:szCs w:val="22"/>
              </w:rPr>
              <w:t>Average values</w:t>
            </w:r>
          </w:p>
          <w:p w14:paraId="302CBDCB" w14:textId="77777777" w:rsidR="00925276" w:rsidRDefault="00874364">
            <w:pPr>
              <w:jc w:val="center"/>
              <w:rPr>
                <w:rFonts w:ascii="Myriad Pro" w:hAnsi="Myriad Pro"/>
                <w:sz w:val="22"/>
                <w:szCs w:val="22"/>
              </w:rPr>
            </w:pPr>
            <w:r>
              <w:rPr>
                <w:rFonts w:ascii="Myriad Pro" w:hAnsi="Myriad Pro"/>
                <w:sz w:val="22"/>
                <w:szCs w:val="22"/>
              </w:rPr>
              <w:t>of (</w:t>
            </w:r>
            <w:r>
              <w:rPr>
                <w:rFonts w:ascii="Myriad Pro" w:hAnsi="Myriad Pro"/>
                <w:i/>
                <w:iCs/>
                <w:sz w:val="22"/>
                <w:szCs w:val="22"/>
              </w:rPr>
              <w:t>a – b</w:t>
            </w:r>
            <w:r>
              <w:rPr>
                <w:rFonts w:ascii="Myriad Pro" w:hAnsi="Myriad Pro"/>
                <w:sz w:val="22"/>
                <w:szCs w:val="22"/>
              </w:rPr>
              <w:t>)</w:t>
            </w:r>
          </w:p>
        </w:tc>
        <w:tc>
          <w:tcPr>
            <w:tcW w:w="2114" w:type="dxa"/>
            <w:tcBorders>
              <w:top w:val="single" w:sz="4" w:space="0" w:color="auto"/>
              <w:bottom w:val="single" w:sz="4" w:space="0" w:color="auto"/>
            </w:tcBorders>
            <w:vAlign w:val="center"/>
          </w:tcPr>
          <w:p w14:paraId="3F79E1C6" w14:textId="77777777" w:rsidR="00925276" w:rsidRDefault="00874364">
            <w:pPr>
              <w:jc w:val="center"/>
              <w:rPr>
                <w:rFonts w:ascii="Myriad Pro" w:hAnsi="Myriad Pro"/>
                <w:sz w:val="22"/>
                <w:szCs w:val="22"/>
              </w:rPr>
            </w:pPr>
            <w:r>
              <w:rPr>
                <w:rFonts w:ascii="Myriad Pro" w:hAnsi="Myriad Pro"/>
                <w:sz w:val="22"/>
                <w:szCs w:val="22"/>
              </w:rPr>
              <w:t>Standard deviations of (</w:t>
            </w:r>
            <w:r>
              <w:rPr>
                <w:rFonts w:ascii="Myriad Pro" w:hAnsi="Myriad Pro"/>
                <w:i/>
                <w:iCs/>
                <w:sz w:val="22"/>
                <w:szCs w:val="22"/>
              </w:rPr>
              <w:t>a – b</w:t>
            </w:r>
            <w:r>
              <w:rPr>
                <w:rFonts w:ascii="Myriad Pro" w:hAnsi="Myriad Pro"/>
                <w:sz w:val="22"/>
                <w:szCs w:val="22"/>
              </w:rPr>
              <w:t>)</w:t>
            </w:r>
          </w:p>
        </w:tc>
      </w:tr>
      <w:tr w:rsidR="00925276" w14:paraId="6064D810" w14:textId="77777777">
        <w:tc>
          <w:tcPr>
            <w:tcW w:w="1577" w:type="dxa"/>
            <w:vMerge w:val="restart"/>
            <w:tcBorders>
              <w:top w:val="single" w:sz="4" w:space="0" w:color="auto"/>
            </w:tcBorders>
            <w:vAlign w:val="center"/>
          </w:tcPr>
          <w:p w14:paraId="7896E357" w14:textId="77777777" w:rsidR="00925276" w:rsidRDefault="00874364">
            <w:pPr>
              <w:jc w:val="center"/>
              <w:rPr>
                <w:rFonts w:ascii="Myriad Pro" w:hAnsi="Myriad Pro"/>
                <w:sz w:val="22"/>
                <w:szCs w:val="22"/>
              </w:rPr>
            </w:pPr>
            <w:r>
              <w:rPr>
                <w:rFonts w:ascii="Myriad Pro" w:hAnsi="Myriad Pro"/>
                <w:sz w:val="22"/>
                <w:szCs w:val="22"/>
              </w:rPr>
              <w:t>E1</w:t>
            </w:r>
          </w:p>
        </w:tc>
        <w:tc>
          <w:tcPr>
            <w:tcW w:w="1112" w:type="dxa"/>
            <w:vMerge w:val="restart"/>
            <w:tcBorders>
              <w:top w:val="single" w:sz="4" w:space="0" w:color="auto"/>
            </w:tcBorders>
            <w:vAlign w:val="center"/>
          </w:tcPr>
          <w:p w14:paraId="4F9C81DB"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.733</w:t>
            </w:r>
          </w:p>
        </w:tc>
        <w:tc>
          <w:tcPr>
            <w:tcW w:w="1842" w:type="dxa"/>
            <w:tcBorders>
              <w:top w:val="single" w:sz="4" w:space="0" w:color="auto"/>
            </w:tcBorders>
            <w:vAlign w:val="center"/>
          </w:tcPr>
          <w:p w14:paraId="422E9523"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tcBorders>
              <w:top w:val="single" w:sz="4" w:space="0" w:color="auto"/>
            </w:tcBorders>
            <w:vAlign w:val="center"/>
          </w:tcPr>
          <w:p w14:paraId="101C2CBF" w14:textId="77777777" w:rsidR="00925276" w:rsidRDefault="00874364">
            <w:pPr>
              <w:jc w:val="center"/>
              <w:rPr>
                <w:rFonts w:ascii="Myriad Pro" w:hAnsi="Myriad Pro"/>
                <w:sz w:val="22"/>
                <w:szCs w:val="22"/>
              </w:rPr>
            </w:pPr>
            <w:r>
              <w:rPr>
                <w:rFonts w:ascii="Myriad Pro" w:hAnsi="Myriad Pro"/>
                <w:sz w:val="22"/>
                <w:szCs w:val="22"/>
              </w:rPr>
              <w:t>0.0017</w:t>
            </w:r>
          </w:p>
        </w:tc>
        <w:tc>
          <w:tcPr>
            <w:tcW w:w="2114" w:type="dxa"/>
            <w:tcBorders>
              <w:top w:val="single" w:sz="4" w:space="0" w:color="auto"/>
            </w:tcBorders>
            <w:vAlign w:val="center"/>
          </w:tcPr>
          <w:p w14:paraId="23ED4460"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3CF1B131" w14:textId="77777777">
        <w:tc>
          <w:tcPr>
            <w:tcW w:w="1577" w:type="dxa"/>
            <w:vMerge/>
            <w:vAlign w:val="center"/>
          </w:tcPr>
          <w:p w14:paraId="17C1B8B4" w14:textId="77777777" w:rsidR="00925276" w:rsidRDefault="00925276">
            <w:pPr>
              <w:jc w:val="center"/>
              <w:rPr>
                <w:rFonts w:ascii="Myriad Pro" w:hAnsi="Myriad Pro"/>
                <w:sz w:val="22"/>
                <w:szCs w:val="22"/>
              </w:rPr>
            </w:pPr>
          </w:p>
        </w:tc>
        <w:tc>
          <w:tcPr>
            <w:tcW w:w="1112" w:type="dxa"/>
            <w:vMerge/>
            <w:vAlign w:val="center"/>
          </w:tcPr>
          <w:p w14:paraId="7DD79187" w14:textId="77777777" w:rsidR="00925276" w:rsidRDefault="00925276">
            <w:pPr>
              <w:jc w:val="center"/>
              <w:rPr>
                <w:rFonts w:ascii="Myriad Pro" w:hAnsi="Myriad Pro"/>
                <w:sz w:val="22"/>
                <w:szCs w:val="22"/>
              </w:rPr>
            </w:pPr>
          </w:p>
        </w:tc>
        <w:tc>
          <w:tcPr>
            <w:tcW w:w="1842" w:type="dxa"/>
            <w:vAlign w:val="center"/>
          </w:tcPr>
          <w:p w14:paraId="51F6D477"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0541ACC8" w14:textId="77777777" w:rsidR="00925276" w:rsidRDefault="00874364">
            <w:pPr>
              <w:jc w:val="center"/>
              <w:rPr>
                <w:rFonts w:ascii="Myriad Pro" w:hAnsi="Myriad Pro"/>
                <w:sz w:val="22"/>
                <w:szCs w:val="22"/>
              </w:rPr>
            </w:pPr>
            <w:r>
              <w:rPr>
                <w:rFonts w:ascii="Myriad Pro" w:hAnsi="Myriad Pro"/>
                <w:sz w:val="22"/>
                <w:szCs w:val="22"/>
              </w:rPr>
              <w:t>0</w:t>
            </w:r>
          </w:p>
        </w:tc>
        <w:tc>
          <w:tcPr>
            <w:tcW w:w="2114" w:type="dxa"/>
            <w:vAlign w:val="center"/>
          </w:tcPr>
          <w:p w14:paraId="438E1613" w14:textId="77777777" w:rsidR="00925276" w:rsidRDefault="00874364">
            <w:pPr>
              <w:jc w:val="center"/>
              <w:rPr>
                <w:rFonts w:ascii="Myriad Pro" w:hAnsi="Myriad Pro"/>
                <w:sz w:val="22"/>
                <w:szCs w:val="22"/>
              </w:rPr>
            </w:pPr>
            <w:r>
              <w:rPr>
                <w:rFonts w:ascii="Myriad Pro" w:hAnsi="Myriad Pro"/>
                <w:sz w:val="22"/>
                <w:szCs w:val="22"/>
              </w:rPr>
              <w:t>0.0007</w:t>
            </w:r>
          </w:p>
        </w:tc>
      </w:tr>
      <w:tr w:rsidR="00925276" w14:paraId="1C3A373B" w14:textId="77777777">
        <w:tc>
          <w:tcPr>
            <w:tcW w:w="1577" w:type="dxa"/>
            <w:vMerge/>
            <w:vAlign w:val="center"/>
          </w:tcPr>
          <w:p w14:paraId="1F2779EC" w14:textId="77777777" w:rsidR="00925276" w:rsidRDefault="00925276">
            <w:pPr>
              <w:jc w:val="center"/>
              <w:rPr>
                <w:rFonts w:ascii="Myriad Pro" w:hAnsi="Myriad Pro"/>
                <w:sz w:val="22"/>
                <w:szCs w:val="22"/>
              </w:rPr>
            </w:pPr>
          </w:p>
        </w:tc>
        <w:tc>
          <w:tcPr>
            <w:tcW w:w="1112" w:type="dxa"/>
            <w:vMerge/>
            <w:vAlign w:val="center"/>
          </w:tcPr>
          <w:p w14:paraId="487D1366" w14:textId="77777777" w:rsidR="00925276" w:rsidRDefault="00925276">
            <w:pPr>
              <w:jc w:val="center"/>
              <w:rPr>
                <w:rFonts w:ascii="Myriad Pro" w:hAnsi="Myriad Pro"/>
                <w:sz w:val="22"/>
                <w:szCs w:val="22"/>
              </w:rPr>
            </w:pPr>
          </w:p>
        </w:tc>
        <w:tc>
          <w:tcPr>
            <w:tcW w:w="1842" w:type="dxa"/>
            <w:vAlign w:val="center"/>
          </w:tcPr>
          <w:p w14:paraId="015E0088"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0E471808" w14:textId="77777777" w:rsidR="00925276" w:rsidRDefault="00874364">
            <w:pPr>
              <w:jc w:val="center"/>
              <w:rPr>
                <w:rFonts w:ascii="Myriad Pro" w:hAnsi="Myriad Pro"/>
                <w:sz w:val="22"/>
                <w:szCs w:val="22"/>
              </w:rPr>
            </w:pPr>
            <w:r>
              <w:rPr>
                <w:rFonts w:ascii="Myriad Pro" w:hAnsi="Myriad Pro"/>
                <w:sz w:val="22"/>
                <w:szCs w:val="22"/>
              </w:rPr>
              <w:t>0.0009</w:t>
            </w:r>
          </w:p>
        </w:tc>
        <w:tc>
          <w:tcPr>
            <w:tcW w:w="2114" w:type="dxa"/>
            <w:vAlign w:val="center"/>
          </w:tcPr>
          <w:p w14:paraId="5871AE57"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28210E3D" w14:textId="77777777">
        <w:tc>
          <w:tcPr>
            <w:tcW w:w="1577" w:type="dxa"/>
            <w:vMerge/>
            <w:vAlign w:val="center"/>
          </w:tcPr>
          <w:p w14:paraId="006598B8" w14:textId="77777777" w:rsidR="00925276" w:rsidRDefault="00925276">
            <w:pPr>
              <w:jc w:val="center"/>
              <w:rPr>
                <w:rFonts w:ascii="Myriad Pro" w:hAnsi="Myriad Pro"/>
                <w:sz w:val="22"/>
                <w:szCs w:val="22"/>
              </w:rPr>
            </w:pPr>
          </w:p>
        </w:tc>
        <w:tc>
          <w:tcPr>
            <w:tcW w:w="1112" w:type="dxa"/>
            <w:vMerge/>
            <w:vAlign w:val="center"/>
          </w:tcPr>
          <w:p w14:paraId="54A08CDB" w14:textId="77777777" w:rsidR="00925276" w:rsidRDefault="00925276">
            <w:pPr>
              <w:jc w:val="center"/>
              <w:rPr>
                <w:rFonts w:ascii="Myriad Pro" w:hAnsi="Myriad Pro"/>
                <w:sz w:val="22"/>
                <w:szCs w:val="22"/>
              </w:rPr>
            </w:pPr>
          </w:p>
        </w:tc>
        <w:tc>
          <w:tcPr>
            <w:tcW w:w="1842" w:type="dxa"/>
            <w:vAlign w:val="center"/>
          </w:tcPr>
          <w:p w14:paraId="2E488860"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2FA4926F" w14:textId="77777777" w:rsidR="00925276" w:rsidRDefault="00874364">
            <w:pPr>
              <w:jc w:val="center"/>
              <w:rPr>
                <w:rFonts w:ascii="Myriad Pro" w:hAnsi="Myriad Pro"/>
                <w:sz w:val="22"/>
                <w:szCs w:val="22"/>
              </w:rPr>
            </w:pPr>
            <w:r>
              <w:rPr>
                <w:rFonts w:ascii="Myriad Pro" w:hAnsi="Myriad Pro"/>
                <w:sz w:val="22"/>
                <w:szCs w:val="22"/>
              </w:rPr>
              <w:t>0.0022</w:t>
            </w:r>
          </w:p>
        </w:tc>
        <w:tc>
          <w:tcPr>
            <w:tcW w:w="2114" w:type="dxa"/>
            <w:vAlign w:val="center"/>
          </w:tcPr>
          <w:p w14:paraId="579271B5"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03A4BCD9" w14:textId="77777777">
        <w:tc>
          <w:tcPr>
            <w:tcW w:w="1577" w:type="dxa"/>
            <w:vMerge w:val="restart"/>
            <w:vAlign w:val="center"/>
          </w:tcPr>
          <w:p w14:paraId="172BF9B4" w14:textId="77777777" w:rsidR="00925276" w:rsidRDefault="00874364">
            <w:pPr>
              <w:jc w:val="center"/>
              <w:rPr>
                <w:rFonts w:ascii="Myriad Pro" w:hAnsi="Myriad Pro"/>
                <w:sz w:val="22"/>
                <w:szCs w:val="22"/>
              </w:rPr>
            </w:pPr>
            <w:r>
              <w:rPr>
                <w:rFonts w:ascii="Myriad Pro" w:hAnsi="Myriad Pro"/>
                <w:sz w:val="22"/>
                <w:szCs w:val="22"/>
              </w:rPr>
              <w:t>E2</w:t>
            </w:r>
          </w:p>
        </w:tc>
        <w:tc>
          <w:tcPr>
            <w:tcW w:w="1112" w:type="dxa"/>
            <w:vMerge w:val="restart"/>
            <w:vAlign w:val="center"/>
          </w:tcPr>
          <w:p w14:paraId="0D172312"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.738</w:t>
            </w:r>
          </w:p>
        </w:tc>
        <w:tc>
          <w:tcPr>
            <w:tcW w:w="1842" w:type="dxa"/>
            <w:vAlign w:val="center"/>
          </w:tcPr>
          <w:p w14:paraId="4BA91140"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3007A86E" w14:textId="77777777" w:rsidR="00925276" w:rsidRDefault="00874364">
            <w:pPr>
              <w:jc w:val="center"/>
              <w:rPr>
                <w:rFonts w:ascii="Myriad Pro" w:hAnsi="Myriad Pro"/>
                <w:sz w:val="22"/>
                <w:szCs w:val="22"/>
              </w:rPr>
            </w:pPr>
            <w:r>
              <w:rPr>
                <w:rFonts w:ascii="Myriad Pro" w:hAnsi="Myriad Pro"/>
                <w:sz w:val="22"/>
                <w:szCs w:val="22"/>
              </w:rPr>
              <w:t>-0.0021</w:t>
            </w:r>
          </w:p>
        </w:tc>
        <w:tc>
          <w:tcPr>
            <w:tcW w:w="2114" w:type="dxa"/>
            <w:vAlign w:val="center"/>
          </w:tcPr>
          <w:p w14:paraId="30D5582E"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714B78FD" w14:textId="77777777">
        <w:tc>
          <w:tcPr>
            <w:tcW w:w="1577" w:type="dxa"/>
            <w:vMerge/>
            <w:vAlign w:val="center"/>
          </w:tcPr>
          <w:p w14:paraId="61ED8608" w14:textId="77777777" w:rsidR="00925276" w:rsidRDefault="00925276">
            <w:pPr>
              <w:jc w:val="center"/>
              <w:rPr>
                <w:rFonts w:ascii="Myriad Pro" w:hAnsi="Myriad Pro"/>
                <w:sz w:val="22"/>
                <w:szCs w:val="22"/>
              </w:rPr>
            </w:pPr>
          </w:p>
        </w:tc>
        <w:tc>
          <w:tcPr>
            <w:tcW w:w="1112" w:type="dxa"/>
            <w:vMerge/>
            <w:vAlign w:val="center"/>
          </w:tcPr>
          <w:p w14:paraId="703BB965" w14:textId="77777777" w:rsidR="00925276" w:rsidRDefault="00925276">
            <w:pPr>
              <w:jc w:val="center"/>
              <w:rPr>
                <w:rFonts w:ascii="Myriad Pro" w:hAnsi="Myriad Pro"/>
                <w:sz w:val="22"/>
                <w:szCs w:val="22"/>
              </w:rPr>
            </w:pPr>
          </w:p>
        </w:tc>
        <w:tc>
          <w:tcPr>
            <w:tcW w:w="1842" w:type="dxa"/>
            <w:vAlign w:val="center"/>
          </w:tcPr>
          <w:p w14:paraId="3E444563"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5C26BDCE" w14:textId="77777777" w:rsidR="00925276" w:rsidRDefault="00874364">
            <w:pPr>
              <w:jc w:val="center"/>
              <w:rPr>
                <w:rFonts w:ascii="Myriad Pro" w:hAnsi="Myriad Pro"/>
                <w:sz w:val="22"/>
                <w:szCs w:val="22"/>
              </w:rPr>
            </w:pPr>
            <w:r>
              <w:rPr>
                <w:rFonts w:ascii="Myriad Pro" w:hAnsi="Myriad Pro"/>
                <w:sz w:val="22"/>
                <w:szCs w:val="22"/>
              </w:rPr>
              <w:t>-0.0015</w:t>
            </w:r>
          </w:p>
        </w:tc>
        <w:tc>
          <w:tcPr>
            <w:tcW w:w="2114" w:type="dxa"/>
            <w:vAlign w:val="center"/>
          </w:tcPr>
          <w:p w14:paraId="554C75AE" w14:textId="77777777" w:rsidR="00925276" w:rsidRDefault="00874364">
            <w:pPr>
              <w:jc w:val="center"/>
              <w:rPr>
                <w:rFonts w:ascii="Myriad Pro" w:hAnsi="Myriad Pro"/>
                <w:sz w:val="22"/>
                <w:szCs w:val="22"/>
              </w:rPr>
            </w:pPr>
            <w:r>
              <w:rPr>
                <w:rFonts w:ascii="Myriad Pro" w:hAnsi="Myriad Pro"/>
                <w:sz w:val="22"/>
                <w:szCs w:val="22"/>
              </w:rPr>
              <w:t>0.0002</w:t>
            </w:r>
          </w:p>
        </w:tc>
      </w:tr>
      <w:tr w:rsidR="00925276" w14:paraId="437E3E45" w14:textId="77777777">
        <w:tc>
          <w:tcPr>
            <w:tcW w:w="1577" w:type="dxa"/>
            <w:vMerge/>
            <w:vAlign w:val="center"/>
          </w:tcPr>
          <w:p w14:paraId="776D6783" w14:textId="77777777" w:rsidR="00925276" w:rsidRDefault="00925276">
            <w:pPr>
              <w:jc w:val="center"/>
              <w:rPr>
                <w:rFonts w:ascii="Myriad Pro" w:hAnsi="Myriad Pro"/>
                <w:sz w:val="22"/>
                <w:szCs w:val="22"/>
              </w:rPr>
            </w:pPr>
          </w:p>
        </w:tc>
        <w:tc>
          <w:tcPr>
            <w:tcW w:w="1112" w:type="dxa"/>
            <w:vMerge/>
            <w:vAlign w:val="center"/>
          </w:tcPr>
          <w:p w14:paraId="3B28F21E" w14:textId="77777777" w:rsidR="00925276" w:rsidRDefault="00925276">
            <w:pPr>
              <w:jc w:val="center"/>
              <w:rPr>
                <w:rFonts w:ascii="Myriad Pro" w:hAnsi="Myriad Pro"/>
                <w:sz w:val="22"/>
                <w:szCs w:val="22"/>
              </w:rPr>
            </w:pPr>
          </w:p>
        </w:tc>
        <w:tc>
          <w:tcPr>
            <w:tcW w:w="1842" w:type="dxa"/>
            <w:vAlign w:val="center"/>
          </w:tcPr>
          <w:p w14:paraId="2CDD4789"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400E160E" w14:textId="77777777" w:rsidR="00925276" w:rsidRDefault="00874364">
            <w:pPr>
              <w:jc w:val="center"/>
              <w:rPr>
                <w:rFonts w:ascii="Myriad Pro" w:hAnsi="Myriad Pro"/>
                <w:sz w:val="22"/>
                <w:szCs w:val="22"/>
              </w:rPr>
            </w:pPr>
            <w:r>
              <w:rPr>
                <w:rFonts w:ascii="Myriad Pro" w:hAnsi="Myriad Pro"/>
                <w:sz w:val="22"/>
                <w:szCs w:val="22"/>
              </w:rPr>
              <w:t>-0.0009</w:t>
            </w:r>
          </w:p>
        </w:tc>
        <w:tc>
          <w:tcPr>
            <w:tcW w:w="2114" w:type="dxa"/>
            <w:vAlign w:val="center"/>
          </w:tcPr>
          <w:p w14:paraId="7770F545"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6D9A4163" w14:textId="77777777">
        <w:tc>
          <w:tcPr>
            <w:tcW w:w="1577" w:type="dxa"/>
            <w:vMerge/>
            <w:vAlign w:val="center"/>
          </w:tcPr>
          <w:p w14:paraId="5D27AD9D" w14:textId="77777777" w:rsidR="00925276" w:rsidRDefault="00925276">
            <w:pPr>
              <w:jc w:val="center"/>
              <w:rPr>
                <w:rFonts w:ascii="Myriad Pro" w:hAnsi="Myriad Pro"/>
                <w:sz w:val="22"/>
                <w:szCs w:val="22"/>
              </w:rPr>
            </w:pPr>
          </w:p>
        </w:tc>
        <w:tc>
          <w:tcPr>
            <w:tcW w:w="1112" w:type="dxa"/>
            <w:vMerge/>
            <w:vAlign w:val="center"/>
          </w:tcPr>
          <w:p w14:paraId="563C43FD" w14:textId="77777777" w:rsidR="00925276" w:rsidRDefault="00925276">
            <w:pPr>
              <w:jc w:val="center"/>
              <w:rPr>
                <w:rFonts w:ascii="Myriad Pro" w:hAnsi="Myriad Pro"/>
                <w:sz w:val="22"/>
                <w:szCs w:val="22"/>
              </w:rPr>
            </w:pPr>
          </w:p>
        </w:tc>
        <w:tc>
          <w:tcPr>
            <w:tcW w:w="1842" w:type="dxa"/>
            <w:vAlign w:val="center"/>
          </w:tcPr>
          <w:p w14:paraId="61092696"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371A34FD" w14:textId="77777777" w:rsidR="00925276" w:rsidRDefault="00874364">
            <w:pPr>
              <w:jc w:val="center"/>
              <w:rPr>
                <w:rFonts w:ascii="Myriad Pro" w:hAnsi="Myriad Pro"/>
                <w:sz w:val="22"/>
                <w:szCs w:val="22"/>
              </w:rPr>
            </w:pPr>
            <w:r>
              <w:rPr>
                <w:rFonts w:ascii="Myriad Pro" w:hAnsi="Myriad Pro"/>
                <w:sz w:val="22"/>
                <w:szCs w:val="22"/>
              </w:rPr>
              <w:t>0.0001</w:t>
            </w:r>
          </w:p>
        </w:tc>
        <w:tc>
          <w:tcPr>
            <w:tcW w:w="2114" w:type="dxa"/>
            <w:vAlign w:val="center"/>
          </w:tcPr>
          <w:p w14:paraId="036FA85A"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18069760" w14:textId="77777777">
        <w:tc>
          <w:tcPr>
            <w:tcW w:w="1577" w:type="dxa"/>
            <w:vMerge w:val="restart"/>
            <w:vAlign w:val="center"/>
          </w:tcPr>
          <w:p w14:paraId="51CB51C0" w14:textId="77777777" w:rsidR="00925276" w:rsidRDefault="00874364">
            <w:pPr>
              <w:jc w:val="center"/>
              <w:rPr>
                <w:rFonts w:ascii="Myriad Pro" w:hAnsi="Myriad Pro"/>
                <w:sz w:val="22"/>
                <w:szCs w:val="22"/>
              </w:rPr>
            </w:pPr>
            <w:r>
              <w:rPr>
                <w:rFonts w:ascii="Myriad Pro" w:hAnsi="Myriad Pro"/>
                <w:sz w:val="22"/>
                <w:szCs w:val="22"/>
              </w:rPr>
              <w:t>E3</w:t>
            </w:r>
          </w:p>
        </w:tc>
        <w:tc>
          <w:tcPr>
            <w:tcW w:w="1112" w:type="dxa"/>
            <w:vMerge w:val="restart"/>
            <w:vAlign w:val="center"/>
          </w:tcPr>
          <w:p w14:paraId="000C040D"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.730</w:t>
            </w:r>
          </w:p>
        </w:tc>
        <w:tc>
          <w:tcPr>
            <w:tcW w:w="1842" w:type="dxa"/>
            <w:vAlign w:val="center"/>
          </w:tcPr>
          <w:p w14:paraId="68041D45"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00E3C2E7" w14:textId="77777777" w:rsidR="00925276" w:rsidRDefault="00874364">
            <w:pPr>
              <w:jc w:val="center"/>
              <w:rPr>
                <w:rFonts w:ascii="Myriad Pro" w:hAnsi="Myriad Pro"/>
                <w:sz w:val="22"/>
                <w:szCs w:val="22"/>
              </w:rPr>
            </w:pPr>
            <w:r>
              <w:rPr>
                <w:rFonts w:ascii="Myriad Pro" w:hAnsi="Myriad Pro"/>
                <w:sz w:val="22"/>
                <w:szCs w:val="22"/>
              </w:rPr>
              <w:t>-0.0039</w:t>
            </w:r>
          </w:p>
        </w:tc>
        <w:tc>
          <w:tcPr>
            <w:tcW w:w="2114" w:type="dxa"/>
            <w:vAlign w:val="center"/>
          </w:tcPr>
          <w:p w14:paraId="3CB8C912"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699513C2" w14:textId="77777777">
        <w:tc>
          <w:tcPr>
            <w:tcW w:w="1577" w:type="dxa"/>
            <w:vMerge/>
            <w:vAlign w:val="center"/>
          </w:tcPr>
          <w:p w14:paraId="4FEA0907" w14:textId="77777777" w:rsidR="00925276" w:rsidRDefault="00925276">
            <w:pPr>
              <w:jc w:val="center"/>
              <w:rPr>
                <w:rFonts w:ascii="Myriad Pro" w:hAnsi="Myriad Pro"/>
                <w:sz w:val="22"/>
                <w:szCs w:val="22"/>
              </w:rPr>
            </w:pPr>
          </w:p>
        </w:tc>
        <w:tc>
          <w:tcPr>
            <w:tcW w:w="1112" w:type="dxa"/>
            <w:vMerge/>
            <w:vAlign w:val="center"/>
          </w:tcPr>
          <w:p w14:paraId="60693280" w14:textId="77777777" w:rsidR="00925276" w:rsidRDefault="00925276">
            <w:pPr>
              <w:jc w:val="center"/>
              <w:rPr>
                <w:rFonts w:ascii="Myriad Pro" w:hAnsi="Myriad Pro"/>
                <w:sz w:val="22"/>
                <w:szCs w:val="22"/>
              </w:rPr>
            </w:pPr>
          </w:p>
        </w:tc>
        <w:tc>
          <w:tcPr>
            <w:tcW w:w="1842" w:type="dxa"/>
            <w:vAlign w:val="center"/>
          </w:tcPr>
          <w:p w14:paraId="3EC333FD"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61AE426E" w14:textId="77777777" w:rsidR="00925276" w:rsidRDefault="00874364">
            <w:pPr>
              <w:jc w:val="center"/>
              <w:rPr>
                <w:rFonts w:ascii="Myriad Pro" w:hAnsi="Myriad Pro"/>
                <w:sz w:val="22"/>
                <w:szCs w:val="22"/>
              </w:rPr>
            </w:pPr>
            <w:r>
              <w:rPr>
                <w:rFonts w:ascii="Myriad Pro" w:hAnsi="Myriad Pro"/>
                <w:sz w:val="22"/>
                <w:szCs w:val="22"/>
              </w:rPr>
              <w:t>-0.0062</w:t>
            </w:r>
          </w:p>
        </w:tc>
        <w:tc>
          <w:tcPr>
            <w:tcW w:w="2114" w:type="dxa"/>
            <w:vAlign w:val="center"/>
          </w:tcPr>
          <w:p w14:paraId="753767C6" w14:textId="77777777" w:rsidR="00925276" w:rsidRDefault="00874364">
            <w:pPr>
              <w:jc w:val="center"/>
              <w:rPr>
                <w:rFonts w:ascii="Myriad Pro" w:hAnsi="Myriad Pro"/>
                <w:sz w:val="22"/>
                <w:szCs w:val="22"/>
              </w:rPr>
            </w:pPr>
            <w:r>
              <w:rPr>
                <w:rFonts w:ascii="Myriad Pro" w:hAnsi="Myriad Pro"/>
                <w:sz w:val="22"/>
                <w:szCs w:val="22"/>
              </w:rPr>
              <w:t>0.0003</w:t>
            </w:r>
          </w:p>
        </w:tc>
      </w:tr>
      <w:tr w:rsidR="00925276" w14:paraId="28FEA96E" w14:textId="77777777">
        <w:tc>
          <w:tcPr>
            <w:tcW w:w="1577" w:type="dxa"/>
            <w:vMerge/>
            <w:vAlign w:val="center"/>
          </w:tcPr>
          <w:p w14:paraId="1723EAFF" w14:textId="77777777" w:rsidR="00925276" w:rsidRDefault="00925276">
            <w:pPr>
              <w:jc w:val="center"/>
              <w:rPr>
                <w:rFonts w:ascii="Myriad Pro" w:hAnsi="Myriad Pro"/>
                <w:sz w:val="22"/>
                <w:szCs w:val="22"/>
              </w:rPr>
            </w:pPr>
          </w:p>
        </w:tc>
        <w:tc>
          <w:tcPr>
            <w:tcW w:w="1112" w:type="dxa"/>
            <w:vMerge/>
            <w:vAlign w:val="center"/>
          </w:tcPr>
          <w:p w14:paraId="57FAF33B" w14:textId="77777777" w:rsidR="00925276" w:rsidRDefault="00925276">
            <w:pPr>
              <w:jc w:val="center"/>
              <w:rPr>
                <w:rFonts w:ascii="Myriad Pro" w:hAnsi="Myriad Pro"/>
                <w:sz w:val="22"/>
                <w:szCs w:val="22"/>
              </w:rPr>
            </w:pPr>
          </w:p>
        </w:tc>
        <w:tc>
          <w:tcPr>
            <w:tcW w:w="1842" w:type="dxa"/>
            <w:vAlign w:val="center"/>
          </w:tcPr>
          <w:p w14:paraId="5151F9EC"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50EDA441" w14:textId="77777777" w:rsidR="00925276" w:rsidRDefault="00874364">
            <w:pPr>
              <w:jc w:val="center"/>
              <w:rPr>
                <w:rFonts w:ascii="Myriad Pro" w:hAnsi="Myriad Pro"/>
                <w:sz w:val="22"/>
                <w:szCs w:val="22"/>
              </w:rPr>
            </w:pPr>
            <w:r>
              <w:rPr>
                <w:rFonts w:ascii="Myriad Pro" w:hAnsi="Myriad Pro"/>
                <w:sz w:val="22"/>
                <w:szCs w:val="22"/>
              </w:rPr>
              <w:t>-0.0053</w:t>
            </w:r>
          </w:p>
        </w:tc>
        <w:tc>
          <w:tcPr>
            <w:tcW w:w="2114" w:type="dxa"/>
            <w:vAlign w:val="center"/>
          </w:tcPr>
          <w:p w14:paraId="47C3436E"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18F3B151" w14:textId="77777777">
        <w:tc>
          <w:tcPr>
            <w:tcW w:w="1577" w:type="dxa"/>
            <w:vMerge/>
            <w:vAlign w:val="center"/>
          </w:tcPr>
          <w:p w14:paraId="4CB6ABF7" w14:textId="77777777" w:rsidR="00925276" w:rsidRDefault="00925276">
            <w:pPr>
              <w:jc w:val="center"/>
              <w:rPr>
                <w:rFonts w:ascii="Myriad Pro" w:hAnsi="Myriad Pro"/>
                <w:sz w:val="22"/>
                <w:szCs w:val="22"/>
              </w:rPr>
            </w:pPr>
          </w:p>
        </w:tc>
        <w:tc>
          <w:tcPr>
            <w:tcW w:w="1112" w:type="dxa"/>
            <w:vMerge/>
            <w:vAlign w:val="center"/>
          </w:tcPr>
          <w:p w14:paraId="16EFF5C1" w14:textId="77777777" w:rsidR="00925276" w:rsidRDefault="00925276">
            <w:pPr>
              <w:jc w:val="center"/>
              <w:rPr>
                <w:rFonts w:ascii="Myriad Pro" w:hAnsi="Myriad Pro"/>
                <w:sz w:val="22"/>
                <w:szCs w:val="22"/>
              </w:rPr>
            </w:pPr>
          </w:p>
        </w:tc>
        <w:tc>
          <w:tcPr>
            <w:tcW w:w="1842" w:type="dxa"/>
            <w:vAlign w:val="center"/>
          </w:tcPr>
          <w:p w14:paraId="0EB3AA7C"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1DA00175" w14:textId="77777777" w:rsidR="00925276" w:rsidRDefault="00874364">
            <w:pPr>
              <w:jc w:val="center"/>
              <w:rPr>
                <w:rFonts w:ascii="Myriad Pro" w:hAnsi="Myriad Pro"/>
                <w:sz w:val="22"/>
                <w:szCs w:val="22"/>
              </w:rPr>
            </w:pPr>
            <w:r>
              <w:rPr>
                <w:rFonts w:ascii="Myriad Pro" w:hAnsi="Myriad Pro"/>
                <w:sz w:val="22"/>
                <w:szCs w:val="22"/>
              </w:rPr>
              <w:t>-0.0057</w:t>
            </w:r>
          </w:p>
        </w:tc>
        <w:tc>
          <w:tcPr>
            <w:tcW w:w="2114" w:type="dxa"/>
            <w:vAlign w:val="center"/>
          </w:tcPr>
          <w:p w14:paraId="1E64B801"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773FD528" w14:textId="77777777">
        <w:tc>
          <w:tcPr>
            <w:tcW w:w="1577" w:type="dxa"/>
            <w:vMerge w:val="restart"/>
            <w:vAlign w:val="center"/>
          </w:tcPr>
          <w:p w14:paraId="57E637AE" w14:textId="77777777" w:rsidR="00925276" w:rsidRDefault="00874364">
            <w:pPr>
              <w:jc w:val="center"/>
              <w:rPr>
                <w:rFonts w:ascii="Myriad Pro" w:hAnsi="Myriad Pro"/>
                <w:sz w:val="22"/>
                <w:szCs w:val="22"/>
              </w:rPr>
            </w:pPr>
            <w:bookmarkStart w:id="1" w:name="_Hlk20329655"/>
            <w:r>
              <w:rPr>
                <w:rFonts w:ascii="Myriad Pro" w:hAnsi="Myriad Pro"/>
                <w:sz w:val="22"/>
                <w:szCs w:val="22"/>
              </w:rPr>
              <w:t>E4</w:t>
            </w:r>
          </w:p>
        </w:tc>
        <w:tc>
          <w:tcPr>
            <w:tcW w:w="1112" w:type="dxa"/>
            <w:vMerge w:val="restart"/>
            <w:vAlign w:val="center"/>
          </w:tcPr>
          <w:p w14:paraId="35F30473"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.745</w:t>
            </w:r>
          </w:p>
        </w:tc>
        <w:tc>
          <w:tcPr>
            <w:tcW w:w="1842" w:type="dxa"/>
            <w:vAlign w:val="center"/>
          </w:tcPr>
          <w:p w14:paraId="46FE7B61"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2BD01CA5" w14:textId="77777777" w:rsidR="00925276" w:rsidRDefault="00874364">
            <w:pPr>
              <w:jc w:val="center"/>
              <w:rPr>
                <w:rFonts w:ascii="Myriad Pro" w:hAnsi="Myriad Pro"/>
                <w:sz w:val="22"/>
                <w:szCs w:val="22"/>
              </w:rPr>
            </w:pPr>
            <w:r>
              <w:rPr>
                <w:rFonts w:ascii="Myriad Pro" w:hAnsi="Myriad Pro"/>
                <w:sz w:val="22"/>
                <w:szCs w:val="22"/>
              </w:rPr>
              <w:t>-0.0056</w:t>
            </w:r>
          </w:p>
        </w:tc>
        <w:tc>
          <w:tcPr>
            <w:tcW w:w="2114" w:type="dxa"/>
            <w:vAlign w:val="center"/>
          </w:tcPr>
          <w:p w14:paraId="69E7A8B3"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31E94BBD" w14:textId="77777777">
        <w:tc>
          <w:tcPr>
            <w:tcW w:w="1577" w:type="dxa"/>
            <w:vMerge/>
            <w:vAlign w:val="center"/>
          </w:tcPr>
          <w:p w14:paraId="66E16294" w14:textId="77777777" w:rsidR="00925276" w:rsidRDefault="00925276">
            <w:pPr>
              <w:jc w:val="center"/>
              <w:rPr>
                <w:rFonts w:ascii="Myriad Pro" w:hAnsi="Myriad Pro"/>
                <w:sz w:val="22"/>
                <w:szCs w:val="22"/>
              </w:rPr>
            </w:pPr>
          </w:p>
        </w:tc>
        <w:tc>
          <w:tcPr>
            <w:tcW w:w="1112" w:type="dxa"/>
            <w:vMerge/>
            <w:vAlign w:val="center"/>
          </w:tcPr>
          <w:p w14:paraId="6F8FBC20" w14:textId="77777777" w:rsidR="00925276" w:rsidRDefault="00925276">
            <w:pPr>
              <w:jc w:val="center"/>
              <w:rPr>
                <w:rFonts w:ascii="Myriad Pro" w:hAnsi="Myriad Pro"/>
                <w:sz w:val="22"/>
                <w:szCs w:val="22"/>
              </w:rPr>
            </w:pPr>
          </w:p>
        </w:tc>
        <w:tc>
          <w:tcPr>
            <w:tcW w:w="1842" w:type="dxa"/>
            <w:vAlign w:val="center"/>
          </w:tcPr>
          <w:p w14:paraId="78311B32"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0EED4BDF" w14:textId="77777777" w:rsidR="00925276" w:rsidRDefault="00874364">
            <w:pPr>
              <w:jc w:val="center"/>
              <w:rPr>
                <w:rFonts w:ascii="Myriad Pro" w:hAnsi="Myriad Pro"/>
                <w:sz w:val="22"/>
                <w:szCs w:val="22"/>
              </w:rPr>
            </w:pPr>
            <w:r>
              <w:rPr>
                <w:rFonts w:ascii="Myriad Pro" w:hAnsi="Myriad Pro"/>
                <w:sz w:val="22"/>
                <w:szCs w:val="22"/>
              </w:rPr>
              <w:t>-0.0073</w:t>
            </w:r>
          </w:p>
        </w:tc>
        <w:tc>
          <w:tcPr>
            <w:tcW w:w="2114" w:type="dxa"/>
            <w:vAlign w:val="center"/>
          </w:tcPr>
          <w:p w14:paraId="4084637B" w14:textId="77777777" w:rsidR="00925276" w:rsidRDefault="00874364">
            <w:pPr>
              <w:jc w:val="center"/>
              <w:rPr>
                <w:rFonts w:ascii="Myriad Pro" w:hAnsi="Myriad Pro"/>
                <w:sz w:val="22"/>
                <w:szCs w:val="22"/>
              </w:rPr>
            </w:pPr>
            <w:r>
              <w:rPr>
                <w:rFonts w:ascii="Myriad Pro" w:hAnsi="Myriad Pro"/>
                <w:sz w:val="22"/>
                <w:szCs w:val="22"/>
              </w:rPr>
              <w:t>0.0021</w:t>
            </w:r>
          </w:p>
        </w:tc>
      </w:tr>
      <w:tr w:rsidR="00925276" w14:paraId="2451DF67" w14:textId="77777777">
        <w:tc>
          <w:tcPr>
            <w:tcW w:w="1577" w:type="dxa"/>
            <w:vMerge/>
            <w:vAlign w:val="center"/>
          </w:tcPr>
          <w:p w14:paraId="5E0B5445" w14:textId="77777777" w:rsidR="00925276" w:rsidRDefault="00925276">
            <w:pPr>
              <w:jc w:val="center"/>
              <w:rPr>
                <w:rFonts w:ascii="Myriad Pro" w:hAnsi="Myriad Pro"/>
                <w:sz w:val="22"/>
                <w:szCs w:val="22"/>
              </w:rPr>
            </w:pPr>
          </w:p>
        </w:tc>
        <w:tc>
          <w:tcPr>
            <w:tcW w:w="1112" w:type="dxa"/>
            <w:vMerge/>
            <w:vAlign w:val="center"/>
          </w:tcPr>
          <w:p w14:paraId="73ACC743" w14:textId="77777777" w:rsidR="00925276" w:rsidRDefault="00925276">
            <w:pPr>
              <w:jc w:val="center"/>
              <w:rPr>
                <w:rFonts w:ascii="Myriad Pro" w:hAnsi="Myriad Pro"/>
                <w:sz w:val="22"/>
                <w:szCs w:val="22"/>
              </w:rPr>
            </w:pPr>
          </w:p>
        </w:tc>
        <w:tc>
          <w:tcPr>
            <w:tcW w:w="1842" w:type="dxa"/>
            <w:vAlign w:val="center"/>
          </w:tcPr>
          <w:p w14:paraId="46653A45"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34793652" w14:textId="77777777" w:rsidR="00925276" w:rsidRDefault="00874364">
            <w:pPr>
              <w:jc w:val="center"/>
              <w:rPr>
                <w:rFonts w:ascii="Myriad Pro" w:hAnsi="Myriad Pro"/>
                <w:sz w:val="22"/>
                <w:szCs w:val="22"/>
              </w:rPr>
            </w:pPr>
            <w:r>
              <w:rPr>
                <w:rFonts w:ascii="Myriad Pro" w:hAnsi="Myriad Pro"/>
                <w:sz w:val="22"/>
                <w:szCs w:val="22"/>
              </w:rPr>
              <w:t>-0.0063</w:t>
            </w:r>
          </w:p>
        </w:tc>
        <w:tc>
          <w:tcPr>
            <w:tcW w:w="2114" w:type="dxa"/>
            <w:vAlign w:val="center"/>
          </w:tcPr>
          <w:p w14:paraId="2925A5AE" w14:textId="77777777" w:rsidR="00925276" w:rsidRDefault="00874364">
            <w:pPr>
              <w:jc w:val="center"/>
              <w:rPr>
                <w:rFonts w:ascii="Myriad Pro" w:hAnsi="Myriad Pro"/>
                <w:sz w:val="22"/>
                <w:szCs w:val="22"/>
              </w:rPr>
            </w:pPr>
            <w:r>
              <w:rPr>
                <w:rFonts w:ascii="Myriad Pro" w:hAnsi="Myriad Pro"/>
                <w:sz w:val="22"/>
                <w:szCs w:val="22"/>
              </w:rPr>
              <w:t>0.0009</w:t>
            </w:r>
          </w:p>
        </w:tc>
      </w:tr>
      <w:tr w:rsidR="00925276" w14:paraId="0E058464" w14:textId="77777777">
        <w:tc>
          <w:tcPr>
            <w:tcW w:w="1577" w:type="dxa"/>
            <w:vMerge/>
            <w:vAlign w:val="center"/>
          </w:tcPr>
          <w:p w14:paraId="73F42810" w14:textId="77777777" w:rsidR="00925276" w:rsidRDefault="00925276">
            <w:pPr>
              <w:jc w:val="center"/>
              <w:rPr>
                <w:rFonts w:ascii="Myriad Pro" w:hAnsi="Myriad Pro"/>
                <w:sz w:val="22"/>
                <w:szCs w:val="22"/>
              </w:rPr>
            </w:pPr>
          </w:p>
        </w:tc>
        <w:tc>
          <w:tcPr>
            <w:tcW w:w="1112" w:type="dxa"/>
            <w:vMerge/>
            <w:vAlign w:val="center"/>
          </w:tcPr>
          <w:p w14:paraId="78B1F01C" w14:textId="77777777" w:rsidR="00925276" w:rsidRDefault="00925276">
            <w:pPr>
              <w:jc w:val="center"/>
              <w:rPr>
                <w:rFonts w:ascii="Myriad Pro" w:hAnsi="Myriad Pro"/>
                <w:sz w:val="22"/>
                <w:szCs w:val="22"/>
              </w:rPr>
            </w:pPr>
          </w:p>
        </w:tc>
        <w:tc>
          <w:tcPr>
            <w:tcW w:w="1842" w:type="dxa"/>
            <w:vAlign w:val="center"/>
          </w:tcPr>
          <w:p w14:paraId="5D555D94"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2EF3D6E6" w14:textId="77777777" w:rsidR="00925276" w:rsidRDefault="00874364">
            <w:pPr>
              <w:jc w:val="center"/>
              <w:rPr>
                <w:rFonts w:ascii="Myriad Pro" w:hAnsi="Myriad Pro"/>
                <w:sz w:val="22"/>
                <w:szCs w:val="22"/>
              </w:rPr>
            </w:pPr>
            <w:r>
              <w:rPr>
                <w:rFonts w:ascii="Myriad Pro" w:hAnsi="Myriad Pro"/>
                <w:sz w:val="22"/>
                <w:szCs w:val="22"/>
              </w:rPr>
              <w:t>-0.0062</w:t>
            </w:r>
          </w:p>
        </w:tc>
        <w:tc>
          <w:tcPr>
            <w:tcW w:w="2114" w:type="dxa"/>
            <w:vAlign w:val="center"/>
          </w:tcPr>
          <w:p w14:paraId="5B88111E" w14:textId="77777777" w:rsidR="00925276" w:rsidRDefault="00874364">
            <w:pPr>
              <w:jc w:val="center"/>
              <w:rPr>
                <w:rFonts w:ascii="Myriad Pro" w:hAnsi="Myriad Pro"/>
                <w:sz w:val="22"/>
                <w:szCs w:val="22"/>
              </w:rPr>
            </w:pPr>
            <w:r>
              <w:rPr>
                <w:rFonts w:ascii="Myriad Pro" w:hAnsi="Myriad Pro"/>
                <w:sz w:val="22"/>
                <w:szCs w:val="22"/>
              </w:rPr>
              <w:t>-</w:t>
            </w:r>
          </w:p>
        </w:tc>
      </w:tr>
      <w:bookmarkEnd w:id="1"/>
      <w:tr w:rsidR="00925276" w14:paraId="76C224EB" w14:textId="77777777">
        <w:tc>
          <w:tcPr>
            <w:tcW w:w="1577" w:type="dxa"/>
            <w:vMerge w:val="restart"/>
            <w:vAlign w:val="center"/>
          </w:tcPr>
          <w:p w14:paraId="04B4B7AA" w14:textId="77777777" w:rsidR="00925276" w:rsidRDefault="00874364">
            <w:pPr>
              <w:jc w:val="center"/>
              <w:rPr>
                <w:rFonts w:ascii="Myriad Pro" w:hAnsi="Myriad Pro"/>
                <w:sz w:val="22"/>
                <w:szCs w:val="22"/>
              </w:rPr>
            </w:pPr>
            <w:r>
              <w:rPr>
                <w:rFonts w:ascii="Myriad Pro" w:hAnsi="Myriad Pro"/>
                <w:sz w:val="22"/>
                <w:szCs w:val="22"/>
              </w:rPr>
              <w:t>E5</w:t>
            </w:r>
          </w:p>
        </w:tc>
        <w:tc>
          <w:tcPr>
            <w:tcW w:w="1112" w:type="dxa"/>
            <w:vMerge w:val="restart"/>
            <w:vAlign w:val="center"/>
          </w:tcPr>
          <w:p w14:paraId="23F6A53D"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.734</w:t>
            </w:r>
          </w:p>
        </w:tc>
        <w:tc>
          <w:tcPr>
            <w:tcW w:w="1842" w:type="dxa"/>
            <w:vAlign w:val="center"/>
          </w:tcPr>
          <w:p w14:paraId="482DDCA4"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2276645C" w14:textId="77777777" w:rsidR="00925276" w:rsidRDefault="00874364">
            <w:pPr>
              <w:jc w:val="center"/>
              <w:rPr>
                <w:rFonts w:ascii="Myriad Pro" w:hAnsi="Myriad Pro"/>
                <w:sz w:val="22"/>
                <w:szCs w:val="22"/>
              </w:rPr>
            </w:pPr>
            <w:r>
              <w:rPr>
                <w:rFonts w:ascii="Myriad Pro" w:hAnsi="Myriad Pro"/>
                <w:sz w:val="22"/>
                <w:szCs w:val="22"/>
              </w:rPr>
              <w:t>-0.0039</w:t>
            </w:r>
          </w:p>
        </w:tc>
        <w:tc>
          <w:tcPr>
            <w:tcW w:w="2114" w:type="dxa"/>
            <w:vAlign w:val="center"/>
          </w:tcPr>
          <w:p w14:paraId="32F4DCAA"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735B05EF" w14:textId="77777777">
        <w:tc>
          <w:tcPr>
            <w:tcW w:w="1577" w:type="dxa"/>
            <w:vMerge/>
            <w:vAlign w:val="center"/>
          </w:tcPr>
          <w:p w14:paraId="110F504C" w14:textId="77777777" w:rsidR="00925276" w:rsidRDefault="00925276">
            <w:pPr>
              <w:jc w:val="center"/>
              <w:rPr>
                <w:rFonts w:ascii="Myriad Pro" w:hAnsi="Myriad Pro"/>
                <w:sz w:val="22"/>
                <w:szCs w:val="22"/>
              </w:rPr>
            </w:pPr>
          </w:p>
        </w:tc>
        <w:tc>
          <w:tcPr>
            <w:tcW w:w="1112" w:type="dxa"/>
            <w:vMerge/>
            <w:vAlign w:val="center"/>
          </w:tcPr>
          <w:p w14:paraId="13883014" w14:textId="77777777" w:rsidR="00925276" w:rsidRDefault="00925276">
            <w:pPr>
              <w:jc w:val="center"/>
              <w:rPr>
                <w:rFonts w:ascii="Myriad Pro" w:hAnsi="Myriad Pro"/>
                <w:sz w:val="22"/>
                <w:szCs w:val="22"/>
              </w:rPr>
            </w:pPr>
          </w:p>
        </w:tc>
        <w:tc>
          <w:tcPr>
            <w:tcW w:w="1842" w:type="dxa"/>
            <w:vAlign w:val="center"/>
          </w:tcPr>
          <w:p w14:paraId="6AA93925"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79021E06" w14:textId="77777777" w:rsidR="00925276" w:rsidRDefault="00874364">
            <w:pPr>
              <w:jc w:val="center"/>
              <w:rPr>
                <w:rFonts w:ascii="Myriad Pro" w:hAnsi="Myriad Pro"/>
                <w:sz w:val="22"/>
                <w:szCs w:val="22"/>
              </w:rPr>
            </w:pPr>
            <w:r>
              <w:rPr>
                <w:rFonts w:ascii="Myriad Pro" w:hAnsi="Myriad Pro"/>
                <w:sz w:val="22"/>
                <w:szCs w:val="22"/>
              </w:rPr>
              <w:t>-0.0048</w:t>
            </w:r>
          </w:p>
        </w:tc>
        <w:tc>
          <w:tcPr>
            <w:tcW w:w="2114" w:type="dxa"/>
            <w:vAlign w:val="center"/>
          </w:tcPr>
          <w:p w14:paraId="6146C75C" w14:textId="77777777" w:rsidR="00925276" w:rsidRDefault="00874364">
            <w:pPr>
              <w:jc w:val="center"/>
              <w:rPr>
                <w:rFonts w:ascii="Myriad Pro" w:hAnsi="Myriad Pro"/>
                <w:sz w:val="22"/>
                <w:szCs w:val="22"/>
              </w:rPr>
            </w:pPr>
            <w:r>
              <w:rPr>
                <w:rFonts w:ascii="Myriad Pro" w:hAnsi="Myriad Pro"/>
                <w:sz w:val="22"/>
                <w:szCs w:val="22"/>
              </w:rPr>
              <w:t>0.0003</w:t>
            </w:r>
          </w:p>
        </w:tc>
      </w:tr>
      <w:tr w:rsidR="00925276" w14:paraId="78F89C55" w14:textId="77777777">
        <w:tc>
          <w:tcPr>
            <w:tcW w:w="1577" w:type="dxa"/>
            <w:vMerge/>
            <w:vAlign w:val="center"/>
          </w:tcPr>
          <w:p w14:paraId="05FFA926" w14:textId="77777777" w:rsidR="00925276" w:rsidRDefault="00925276">
            <w:pPr>
              <w:jc w:val="center"/>
              <w:rPr>
                <w:rFonts w:ascii="Myriad Pro" w:hAnsi="Myriad Pro"/>
                <w:sz w:val="22"/>
                <w:szCs w:val="22"/>
              </w:rPr>
            </w:pPr>
          </w:p>
        </w:tc>
        <w:tc>
          <w:tcPr>
            <w:tcW w:w="1112" w:type="dxa"/>
            <w:vMerge/>
            <w:vAlign w:val="center"/>
          </w:tcPr>
          <w:p w14:paraId="3C08CC14" w14:textId="77777777" w:rsidR="00925276" w:rsidRDefault="00925276">
            <w:pPr>
              <w:jc w:val="center"/>
              <w:rPr>
                <w:rFonts w:ascii="Myriad Pro" w:hAnsi="Myriad Pro"/>
                <w:sz w:val="22"/>
                <w:szCs w:val="22"/>
              </w:rPr>
            </w:pPr>
          </w:p>
        </w:tc>
        <w:tc>
          <w:tcPr>
            <w:tcW w:w="1842" w:type="dxa"/>
            <w:vAlign w:val="center"/>
          </w:tcPr>
          <w:p w14:paraId="3889FABA"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206474C9" w14:textId="77777777" w:rsidR="00925276" w:rsidRDefault="00874364">
            <w:pPr>
              <w:jc w:val="center"/>
              <w:rPr>
                <w:rFonts w:ascii="Myriad Pro" w:hAnsi="Myriad Pro"/>
                <w:sz w:val="22"/>
                <w:szCs w:val="22"/>
              </w:rPr>
            </w:pPr>
            <w:r>
              <w:rPr>
                <w:rFonts w:ascii="Myriad Pro" w:hAnsi="Myriad Pro"/>
                <w:sz w:val="22"/>
                <w:szCs w:val="22"/>
              </w:rPr>
              <w:t>-0.0057</w:t>
            </w:r>
          </w:p>
        </w:tc>
        <w:tc>
          <w:tcPr>
            <w:tcW w:w="2114" w:type="dxa"/>
            <w:vAlign w:val="center"/>
          </w:tcPr>
          <w:p w14:paraId="48E0F3DF"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245EF175" w14:textId="77777777">
        <w:tc>
          <w:tcPr>
            <w:tcW w:w="1577" w:type="dxa"/>
            <w:vMerge/>
            <w:vAlign w:val="center"/>
          </w:tcPr>
          <w:p w14:paraId="74925F6A" w14:textId="77777777" w:rsidR="00925276" w:rsidRDefault="00925276">
            <w:pPr>
              <w:jc w:val="center"/>
              <w:rPr>
                <w:rFonts w:ascii="Myriad Pro" w:hAnsi="Myriad Pro"/>
                <w:sz w:val="22"/>
                <w:szCs w:val="22"/>
              </w:rPr>
            </w:pPr>
          </w:p>
        </w:tc>
        <w:tc>
          <w:tcPr>
            <w:tcW w:w="1112" w:type="dxa"/>
            <w:vMerge/>
            <w:vAlign w:val="center"/>
          </w:tcPr>
          <w:p w14:paraId="2E634D23" w14:textId="77777777" w:rsidR="00925276" w:rsidRDefault="00925276">
            <w:pPr>
              <w:jc w:val="center"/>
              <w:rPr>
                <w:rFonts w:ascii="Myriad Pro" w:hAnsi="Myriad Pro"/>
                <w:sz w:val="22"/>
                <w:szCs w:val="22"/>
              </w:rPr>
            </w:pPr>
          </w:p>
        </w:tc>
        <w:tc>
          <w:tcPr>
            <w:tcW w:w="1842" w:type="dxa"/>
            <w:vAlign w:val="center"/>
          </w:tcPr>
          <w:p w14:paraId="3292F349"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4A8BFA81" w14:textId="77777777" w:rsidR="00925276" w:rsidRDefault="00874364">
            <w:pPr>
              <w:jc w:val="center"/>
              <w:rPr>
                <w:rFonts w:ascii="Myriad Pro" w:hAnsi="Myriad Pro"/>
                <w:sz w:val="22"/>
                <w:szCs w:val="22"/>
              </w:rPr>
            </w:pPr>
            <w:r>
              <w:rPr>
                <w:rFonts w:ascii="Myriad Pro" w:hAnsi="Myriad Pro"/>
                <w:sz w:val="22"/>
                <w:szCs w:val="22"/>
              </w:rPr>
              <w:t>-0.0044</w:t>
            </w:r>
          </w:p>
        </w:tc>
        <w:tc>
          <w:tcPr>
            <w:tcW w:w="2114" w:type="dxa"/>
            <w:vAlign w:val="center"/>
          </w:tcPr>
          <w:p w14:paraId="77160F89"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135BF0D7" w14:textId="77777777">
        <w:tc>
          <w:tcPr>
            <w:tcW w:w="1577" w:type="dxa"/>
            <w:vMerge w:val="restart"/>
            <w:vAlign w:val="center"/>
          </w:tcPr>
          <w:p w14:paraId="6961E48D" w14:textId="77777777" w:rsidR="00925276" w:rsidRDefault="00874364">
            <w:pPr>
              <w:jc w:val="center"/>
              <w:rPr>
                <w:rFonts w:ascii="Myriad Pro" w:hAnsi="Myriad Pro"/>
                <w:sz w:val="22"/>
                <w:szCs w:val="22"/>
              </w:rPr>
            </w:pPr>
            <w:r>
              <w:rPr>
                <w:rFonts w:ascii="Myriad Pro" w:hAnsi="Myriad Pro"/>
                <w:sz w:val="22"/>
                <w:szCs w:val="22"/>
              </w:rPr>
              <w:t>E6</w:t>
            </w:r>
          </w:p>
        </w:tc>
        <w:tc>
          <w:tcPr>
            <w:tcW w:w="1112" w:type="dxa"/>
            <w:vMerge w:val="restart"/>
            <w:vAlign w:val="center"/>
          </w:tcPr>
          <w:p w14:paraId="6B89E743"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.743</w:t>
            </w:r>
          </w:p>
        </w:tc>
        <w:tc>
          <w:tcPr>
            <w:tcW w:w="1842" w:type="dxa"/>
            <w:vAlign w:val="center"/>
          </w:tcPr>
          <w:p w14:paraId="2479E0B7"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72AE8B31" w14:textId="77777777" w:rsidR="00925276" w:rsidRDefault="00874364">
            <w:pPr>
              <w:jc w:val="center"/>
              <w:rPr>
                <w:rFonts w:ascii="Myriad Pro" w:hAnsi="Myriad Pro"/>
                <w:sz w:val="22"/>
                <w:szCs w:val="22"/>
              </w:rPr>
            </w:pPr>
            <w:r>
              <w:rPr>
                <w:rFonts w:ascii="Myriad Pro" w:hAnsi="Myriad Pro"/>
                <w:sz w:val="22"/>
                <w:szCs w:val="22"/>
              </w:rPr>
              <w:t>-0.0051</w:t>
            </w:r>
          </w:p>
        </w:tc>
        <w:tc>
          <w:tcPr>
            <w:tcW w:w="2114" w:type="dxa"/>
            <w:vAlign w:val="center"/>
          </w:tcPr>
          <w:p w14:paraId="2D1ED847"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375B9B55" w14:textId="77777777">
        <w:tc>
          <w:tcPr>
            <w:tcW w:w="1577" w:type="dxa"/>
            <w:vMerge/>
            <w:vAlign w:val="center"/>
          </w:tcPr>
          <w:p w14:paraId="493321CD" w14:textId="77777777" w:rsidR="00925276" w:rsidRDefault="00925276">
            <w:pPr>
              <w:jc w:val="center"/>
              <w:rPr>
                <w:rFonts w:ascii="Myriad Pro" w:hAnsi="Myriad Pro"/>
                <w:sz w:val="22"/>
                <w:szCs w:val="22"/>
              </w:rPr>
            </w:pPr>
          </w:p>
        </w:tc>
        <w:tc>
          <w:tcPr>
            <w:tcW w:w="1112" w:type="dxa"/>
            <w:vMerge/>
            <w:vAlign w:val="center"/>
          </w:tcPr>
          <w:p w14:paraId="49A48A11" w14:textId="77777777" w:rsidR="00925276" w:rsidRDefault="00925276">
            <w:pPr>
              <w:jc w:val="center"/>
              <w:rPr>
                <w:rFonts w:ascii="Myriad Pro" w:hAnsi="Myriad Pro"/>
                <w:sz w:val="22"/>
                <w:szCs w:val="22"/>
              </w:rPr>
            </w:pPr>
          </w:p>
        </w:tc>
        <w:tc>
          <w:tcPr>
            <w:tcW w:w="1842" w:type="dxa"/>
            <w:vAlign w:val="center"/>
          </w:tcPr>
          <w:p w14:paraId="48518AC9"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7B462E56" w14:textId="77777777" w:rsidR="00925276" w:rsidRDefault="00874364">
            <w:pPr>
              <w:jc w:val="center"/>
              <w:rPr>
                <w:rFonts w:ascii="Myriad Pro" w:hAnsi="Myriad Pro"/>
                <w:sz w:val="22"/>
                <w:szCs w:val="22"/>
              </w:rPr>
            </w:pPr>
            <w:r>
              <w:rPr>
                <w:rFonts w:ascii="Myriad Pro" w:hAnsi="Myriad Pro"/>
                <w:sz w:val="22"/>
                <w:szCs w:val="22"/>
              </w:rPr>
              <w:t>-0.0060</w:t>
            </w:r>
          </w:p>
        </w:tc>
        <w:tc>
          <w:tcPr>
            <w:tcW w:w="2114" w:type="dxa"/>
            <w:vAlign w:val="center"/>
          </w:tcPr>
          <w:p w14:paraId="4E6C99F8" w14:textId="77777777" w:rsidR="00925276" w:rsidRDefault="00874364">
            <w:pPr>
              <w:jc w:val="center"/>
              <w:rPr>
                <w:rFonts w:ascii="Myriad Pro" w:hAnsi="Myriad Pro"/>
                <w:sz w:val="22"/>
                <w:szCs w:val="22"/>
              </w:rPr>
            </w:pPr>
            <w:r>
              <w:rPr>
                <w:rFonts w:ascii="Myriad Pro" w:hAnsi="Myriad Pro"/>
                <w:sz w:val="22"/>
                <w:szCs w:val="22"/>
              </w:rPr>
              <w:t>0.0010</w:t>
            </w:r>
          </w:p>
        </w:tc>
      </w:tr>
      <w:tr w:rsidR="00925276" w14:paraId="4ACA2CAD" w14:textId="77777777">
        <w:tc>
          <w:tcPr>
            <w:tcW w:w="1577" w:type="dxa"/>
            <w:vMerge/>
            <w:vAlign w:val="center"/>
          </w:tcPr>
          <w:p w14:paraId="5062D65B" w14:textId="77777777" w:rsidR="00925276" w:rsidRDefault="00925276">
            <w:pPr>
              <w:jc w:val="center"/>
              <w:rPr>
                <w:rFonts w:ascii="Myriad Pro" w:hAnsi="Myriad Pro"/>
                <w:sz w:val="22"/>
                <w:szCs w:val="22"/>
              </w:rPr>
            </w:pPr>
          </w:p>
        </w:tc>
        <w:tc>
          <w:tcPr>
            <w:tcW w:w="1112" w:type="dxa"/>
            <w:vMerge/>
            <w:vAlign w:val="center"/>
          </w:tcPr>
          <w:p w14:paraId="7AC65006" w14:textId="77777777" w:rsidR="00925276" w:rsidRDefault="00925276">
            <w:pPr>
              <w:jc w:val="center"/>
              <w:rPr>
                <w:rFonts w:ascii="Myriad Pro" w:hAnsi="Myriad Pro"/>
                <w:sz w:val="22"/>
                <w:szCs w:val="22"/>
              </w:rPr>
            </w:pPr>
          </w:p>
        </w:tc>
        <w:tc>
          <w:tcPr>
            <w:tcW w:w="1842" w:type="dxa"/>
            <w:vAlign w:val="center"/>
          </w:tcPr>
          <w:p w14:paraId="24F8F6C2"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7E1F3EA0" w14:textId="77777777" w:rsidR="00925276" w:rsidRDefault="00874364">
            <w:pPr>
              <w:jc w:val="center"/>
              <w:rPr>
                <w:rFonts w:ascii="Myriad Pro" w:hAnsi="Myriad Pro"/>
                <w:sz w:val="22"/>
                <w:szCs w:val="22"/>
              </w:rPr>
            </w:pPr>
            <w:r>
              <w:rPr>
                <w:rFonts w:ascii="Myriad Pro" w:hAnsi="Myriad Pro"/>
                <w:sz w:val="22"/>
                <w:szCs w:val="22"/>
              </w:rPr>
              <w:t>-0.0048</w:t>
            </w:r>
          </w:p>
        </w:tc>
        <w:tc>
          <w:tcPr>
            <w:tcW w:w="2114" w:type="dxa"/>
            <w:vAlign w:val="center"/>
          </w:tcPr>
          <w:p w14:paraId="0FB26B47"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69235136" w14:textId="77777777">
        <w:tc>
          <w:tcPr>
            <w:tcW w:w="1577" w:type="dxa"/>
            <w:vMerge/>
            <w:vAlign w:val="center"/>
          </w:tcPr>
          <w:p w14:paraId="4920D74B" w14:textId="77777777" w:rsidR="00925276" w:rsidRDefault="00925276">
            <w:pPr>
              <w:jc w:val="center"/>
              <w:rPr>
                <w:rFonts w:ascii="Myriad Pro" w:hAnsi="Myriad Pro"/>
                <w:sz w:val="22"/>
                <w:szCs w:val="22"/>
              </w:rPr>
            </w:pPr>
          </w:p>
        </w:tc>
        <w:tc>
          <w:tcPr>
            <w:tcW w:w="1112" w:type="dxa"/>
            <w:vMerge/>
            <w:vAlign w:val="center"/>
          </w:tcPr>
          <w:p w14:paraId="0BF0280C" w14:textId="77777777" w:rsidR="00925276" w:rsidRDefault="00925276">
            <w:pPr>
              <w:jc w:val="center"/>
              <w:rPr>
                <w:rFonts w:ascii="Myriad Pro" w:hAnsi="Myriad Pro"/>
                <w:sz w:val="22"/>
                <w:szCs w:val="22"/>
              </w:rPr>
            </w:pPr>
          </w:p>
        </w:tc>
        <w:tc>
          <w:tcPr>
            <w:tcW w:w="1842" w:type="dxa"/>
            <w:vAlign w:val="center"/>
          </w:tcPr>
          <w:p w14:paraId="173D18FF"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1DF4B0CD" w14:textId="77777777" w:rsidR="00925276" w:rsidRDefault="00874364">
            <w:pPr>
              <w:jc w:val="center"/>
              <w:rPr>
                <w:rFonts w:ascii="Myriad Pro" w:hAnsi="Myriad Pro"/>
                <w:sz w:val="22"/>
                <w:szCs w:val="22"/>
              </w:rPr>
            </w:pPr>
            <w:r>
              <w:rPr>
                <w:rFonts w:ascii="Myriad Pro" w:hAnsi="Myriad Pro"/>
                <w:sz w:val="22"/>
                <w:szCs w:val="22"/>
              </w:rPr>
              <w:t>-0.0034</w:t>
            </w:r>
          </w:p>
        </w:tc>
        <w:tc>
          <w:tcPr>
            <w:tcW w:w="2114" w:type="dxa"/>
            <w:vAlign w:val="center"/>
          </w:tcPr>
          <w:p w14:paraId="4F2F6ADC"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33E2210A" w14:textId="77777777">
        <w:tc>
          <w:tcPr>
            <w:tcW w:w="1577" w:type="dxa"/>
            <w:vMerge w:val="restart"/>
            <w:vAlign w:val="center"/>
          </w:tcPr>
          <w:p w14:paraId="0AEF75EA" w14:textId="77777777" w:rsidR="00925276" w:rsidRDefault="00874364">
            <w:pPr>
              <w:jc w:val="center"/>
              <w:rPr>
                <w:rFonts w:ascii="Myriad Pro" w:hAnsi="Myriad Pro"/>
                <w:sz w:val="22"/>
                <w:szCs w:val="22"/>
              </w:rPr>
            </w:pPr>
            <w:r>
              <w:rPr>
                <w:rFonts w:ascii="Myriad Pro" w:hAnsi="Myriad Pro"/>
                <w:sz w:val="22"/>
                <w:szCs w:val="22"/>
              </w:rPr>
              <w:lastRenderedPageBreak/>
              <w:t>M1</w:t>
            </w:r>
          </w:p>
        </w:tc>
        <w:tc>
          <w:tcPr>
            <w:tcW w:w="1112" w:type="dxa"/>
            <w:vMerge w:val="restart"/>
            <w:vAlign w:val="center"/>
          </w:tcPr>
          <w:p w14:paraId="1F8B37B3"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.353</w:t>
            </w:r>
          </w:p>
        </w:tc>
        <w:tc>
          <w:tcPr>
            <w:tcW w:w="1842" w:type="dxa"/>
            <w:vAlign w:val="center"/>
          </w:tcPr>
          <w:p w14:paraId="3AE48F84"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6D628B59" w14:textId="77777777" w:rsidR="00925276" w:rsidRDefault="00874364">
            <w:pPr>
              <w:jc w:val="center"/>
              <w:rPr>
                <w:rFonts w:ascii="Myriad Pro" w:hAnsi="Myriad Pro"/>
                <w:sz w:val="22"/>
                <w:szCs w:val="22"/>
              </w:rPr>
            </w:pPr>
            <w:r>
              <w:rPr>
                <w:rFonts w:ascii="Myriad Pro" w:hAnsi="Myriad Pro"/>
                <w:sz w:val="22"/>
                <w:szCs w:val="22"/>
              </w:rPr>
              <w:t>0.0053</w:t>
            </w:r>
          </w:p>
        </w:tc>
        <w:tc>
          <w:tcPr>
            <w:tcW w:w="2114" w:type="dxa"/>
            <w:vAlign w:val="center"/>
          </w:tcPr>
          <w:p w14:paraId="7888D1B6"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00D5C88D" w14:textId="77777777">
        <w:tc>
          <w:tcPr>
            <w:tcW w:w="1577" w:type="dxa"/>
            <w:vMerge/>
            <w:vAlign w:val="center"/>
          </w:tcPr>
          <w:p w14:paraId="051A4218" w14:textId="77777777" w:rsidR="00925276" w:rsidRDefault="00925276">
            <w:pPr>
              <w:jc w:val="center"/>
              <w:rPr>
                <w:rFonts w:ascii="Myriad Pro" w:hAnsi="Myriad Pro"/>
                <w:sz w:val="22"/>
                <w:szCs w:val="22"/>
              </w:rPr>
            </w:pPr>
          </w:p>
        </w:tc>
        <w:tc>
          <w:tcPr>
            <w:tcW w:w="1112" w:type="dxa"/>
            <w:vMerge/>
            <w:vAlign w:val="center"/>
          </w:tcPr>
          <w:p w14:paraId="5B6654CE" w14:textId="77777777" w:rsidR="00925276" w:rsidRDefault="00925276">
            <w:pPr>
              <w:jc w:val="center"/>
              <w:rPr>
                <w:rFonts w:ascii="Myriad Pro" w:hAnsi="Myriad Pro"/>
                <w:sz w:val="22"/>
                <w:szCs w:val="22"/>
              </w:rPr>
            </w:pPr>
          </w:p>
        </w:tc>
        <w:tc>
          <w:tcPr>
            <w:tcW w:w="1842" w:type="dxa"/>
            <w:vAlign w:val="center"/>
          </w:tcPr>
          <w:p w14:paraId="7FD0449D"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73E53CCF" w14:textId="77777777" w:rsidR="00925276" w:rsidRDefault="00874364">
            <w:pPr>
              <w:jc w:val="center"/>
              <w:rPr>
                <w:rFonts w:ascii="Myriad Pro" w:hAnsi="Myriad Pro"/>
                <w:sz w:val="22"/>
                <w:szCs w:val="22"/>
              </w:rPr>
            </w:pPr>
            <w:r>
              <w:rPr>
                <w:rFonts w:ascii="Myriad Pro" w:hAnsi="Myriad Pro"/>
                <w:sz w:val="22"/>
                <w:szCs w:val="22"/>
              </w:rPr>
              <w:t>0.0054</w:t>
            </w:r>
          </w:p>
        </w:tc>
        <w:tc>
          <w:tcPr>
            <w:tcW w:w="2114" w:type="dxa"/>
            <w:vAlign w:val="center"/>
          </w:tcPr>
          <w:p w14:paraId="3C5AC21E" w14:textId="77777777" w:rsidR="00925276" w:rsidRDefault="00874364">
            <w:pPr>
              <w:jc w:val="center"/>
              <w:rPr>
                <w:rFonts w:ascii="Myriad Pro" w:hAnsi="Myriad Pro"/>
                <w:sz w:val="22"/>
                <w:szCs w:val="22"/>
              </w:rPr>
            </w:pPr>
            <w:r>
              <w:rPr>
                <w:rFonts w:ascii="Myriad Pro" w:hAnsi="Myriad Pro"/>
                <w:sz w:val="22"/>
                <w:szCs w:val="22"/>
              </w:rPr>
              <w:t>0.0019</w:t>
            </w:r>
          </w:p>
        </w:tc>
      </w:tr>
      <w:tr w:rsidR="00925276" w14:paraId="6B5B2EC8" w14:textId="77777777">
        <w:tc>
          <w:tcPr>
            <w:tcW w:w="1577" w:type="dxa"/>
            <w:vMerge/>
            <w:vAlign w:val="center"/>
          </w:tcPr>
          <w:p w14:paraId="247B7FEC" w14:textId="77777777" w:rsidR="00925276" w:rsidRDefault="00925276">
            <w:pPr>
              <w:jc w:val="center"/>
              <w:rPr>
                <w:rFonts w:ascii="Myriad Pro" w:hAnsi="Myriad Pro"/>
                <w:sz w:val="22"/>
                <w:szCs w:val="22"/>
              </w:rPr>
            </w:pPr>
          </w:p>
        </w:tc>
        <w:tc>
          <w:tcPr>
            <w:tcW w:w="1112" w:type="dxa"/>
            <w:vMerge/>
            <w:vAlign w:val="center"/>
          </w:tcPr>
          <w:p w14:paraId="30E74B24" w14:textId="77777777" w:rsidR="00925276" w:rsidRDefault="00925276">
            <w:pPr>
              <w:jc w:val="center"/>
              <w:rPr>
                <w:rFonts w:ascii="Myriad Pro" w:hAnsi="Myriad Pro"/>
                <w:sz w:val="22"/>
                <w:szCs w:val="22"/>
              </w:rPr>
            </w:pPr>
          </w:p>
        </w:tc>
        <w:tc>
          <w:tcPr>
            <w:tcW w:w="1842" w:type="dxa"/>
            <w:vAlign w:val="center"/>
          </w:tcPr>
          <w:p w14:paraId="343A7138"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411637F7" w14:textId="77777777" w:rsidR="00925276" w:rsidRDefault="00874364">
            <w:pPr>
              <w:jc w:val="center"/>
              <w:rPr>
                <w:rFonts w:ascii="Myriad Pro" w:hAnsi="Myriad Pro"/>
                <w:sz w:val="22"/>
                <w:szCs w:val="22"/>
              </w:rPr>
            </w:pPr>
            <w:r>
              <w:rPr>
                <w:rFonts w:ascii="Myriad Pro" w:hAnsi="Myriad Pro"/>
                <w:sz w:val="22"/>
                <w:szCs w:val="22"/>
              </w:rPr>
              <w:t>0.0057</w:t>
            </w:r>
          </w:p>
        </w:tc>
        <w:tc>
          <w:tcPr>
            <w:tcW w:w="2114" w:type="dxa"/>
            <w:vAlign w:val="center"/>
          </w:tcPr>
          <w:p w14:paraId="0C6DCCEC" w14:textId="77777777" w:rsidR="00925276" w:rsidRDefault="00874364">
            <w:pPr>
              <w:jc w:val="center"/>
              <w:rPr>
                <w:rFonts w:ascii="Myriad Pro" w:hAnsi="Myriad Pro"/>
                <w:sz w:val="22"/>
                <w:szCs w:val="22"/>
              </w:rPr>
            </w:pPr>
            <w:r>
              <w:rPr>
                <w:rFonts w:ascii="Myriad Pro" w:hAnsi="Myriad Pro"/>
                <w:sz w:val="22"/>
                <w:szCs w:val="22"/>
              </w:rPr>
              <w:t>0.0020</w:t>
            </w:r>
          </w:p>
        </w:tc>
      </w:tr>
      <w:tr w:rsidR="00925276" w14:paraId="60D8ED21" w14:textId="77777777">
        <w:tc>
          <w:tcPr>
            <w:tcW w:w="1577" w:type="dxa"/>
            <w:vMerge/>
            <w:vAlign w:val="center"/>
          </w:tcPr>
          <w:p w14:paraId="241E9F93" w14:textId="77777777" w:rsidR="00925276" w:rsidRDefault="00925276">
            <w:pPr>
              <w:jc w:val="center"/>
              <w:rPr>
                <w:rFonts w:ascii="Myriad Pro" w:hAnsi="Myriad Pro"/>
                <w:sz w:val="22"/>
                <w:szCs w:val="22"/>
              </w:rPr>
            </w:pPr>
          </w:p>
        </w:tc>
        <w:tc>
          <w:tcPr>
            <w:tcW w:w="1112" w:type="dxa"/>
            <w:vMerge/>
            <w:vAlign w:val="center"/>
          </w:tcPr>
          <w:p w14:paraId="45DC9A0D" w14:textId="77777777" w:rsidR="00925276" w:rsidRDefault="00925276">
            <w:pPr>
              <w:jc w:val="center"/>
              <w:rPr>
                <w:rFonts w:ascii="Myriad Pro" w:hAnsi="Myriad Pro"/>
                <w:sz w:val="22"/>
                <w:szCs w:val="22"/>
              </w:rPr>
            </w:pPr>
          </w:p>
        </w:tc>
        <w:tc>
          <w:tcPr>
            <w:tcW w:w="1842" w:type="dxa"/>
            <w:vAlign w:val="center"/>
          </w:tcPr>
          <w:p w14:paraId="3B0EC1C9"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402D066C" w14:textId="77777777" w:rsidR="00925276" w:rsidRDefault="00874364">
            <w:pPr>
              <w:jc w:val="center"/>
              <w:rPr>
                <w:rFonts w:ascii="Myriad Pro" w:hAnsi="Myriad Pro"/>
                <w:sz w:val="22"/>
                <w:szCs w:val="22"/>
              </w:rPr>
            </w:pPr>
            <w:r>
              <w:rPr>
                <w:rFonts w:ascii="Myriad Pro" w:hAnsi="Myriad Pro"/>
                <w:sz w:val="22"/>
                <w:szCs w:val="22"/>
              </w:rPr>
              <w:t>0.0039</w:t>
            </w:r>
          </w:p>
        </w:tc>
        <w:tc>
          <w:tcPr>
            <w:tcW w:w="2114" w:type="dxa"/>
            <w:vAlign w:val="center"/>
          </w:tcPr>
          <w:p w14:paraId="1A5C453D"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7ADE89A1" w14:textId="77777777">
        <w:tc>
          <w:tcPr>
            <w:tcW w:w="1577" w:type="dxa"/>
            <w:vMerge w:val="restart"/>
            <w:vAlign w:val="center"/>
          </w:tcPr>
          <w:p w14:paraId="7D0DFF20" w14:textId="77777777" w:rsidR="00925276" w:rsidRDefault="00874364">
            <w:pPr>
              <w:jc w:val="center"/>
              <w:rPr>
                <w:rFonts w:ascii="Myriad Pro" w:hAnsi="Myriad Pro"/>
                <w:sz w:val="22"/>
                <w:szCs w:val="22"/>
              </w:rPr>
            </w:pPr>
            <w:r>
              <w:rPr>
                <w:rFonts w:ascii="Myriad Pro" w:hAnsi="Myriad Pro"/>
                <w:sz w:val="22"/>
                <w:szCs w:val="22"/>
              </w:rPr>
              <w:t>M2</w:t>
            </w:r>
          </w:p>
        </w:tc>
        <w:tc>
          <w:tcPr>
            <w:tcW w:w="1112" w:type="dxa"/>
            <w:vMerge w:val="restart"/>
            <w:vAlign w:val="center"/>
          </w:tcPr>
          <w:p w14:paraId="1D015D4C"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.491</w:t>
            </w:r>
          </w:p>
        </w:tc>
        <w:tc>
          <w:tcPr>
            <w:tcW w:w="1842" w:type="dxa"/>
            <w:vAlign w:val="center"/>
          </w:tcPr>
          <w:p w14:paraId="5864EB06"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32992AC9" w14:textId="77777777" w:rsidR="00925276" w:rsidRDefault="00874364">
            <w:pPr>
              <w:jc w:val="center"/>
              <w:rPr>
                <w:rFonts w:ascii="Myriad Pro" w:hAnsi="Myriad Pro"/>
                <w:sz w:val="22"/>
                <w:szCs w:val="22"/>
              </w:rPr>
            </w:pPr>
            <w:r>
              <w:rPr>
                <w:rFonts w:ascii="Myriad Pro" w:hAnsi="Myriad Pro"/>
                <w:sz w:val="22"/>
                <w:szCs w:val="22"/>
              </w:rPr>
              <w:t>0.0053</w:t>
            </w:r>
          </w:p>
        </w:tc>
        <w:tc>
          <w:tcPr>
            <w:tcW w:w="2114" w:type="dxa"/>
            <w:vAlign w:val="center"/>
          </w:tcPr>
          <w:p w14:paraId="390B202F"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4DDA4432" w14:textId="77777777">
        <w:tc>
          <w:tcPr>
            <w:tcW w:w="1577" w:type="dxa"/>
            <w:vMerge/>
            <w:vAlign w:val="center"/>
          </w:tcPr>
          <w:p w14:paraId="4652EE88" w14:textId="77777777" w:rsidR="00925276" w:rsidRDefault="00925276">
            <w:pPr>
              <w:jc w:val="center"/>
              <w:rPr>
                <w:rFonts w:ascii="Myriad Pro" w:hAnsi="Myriad Pro"/>
                <w:sz w:val="22"/>
                <w:szCs w:val="22"/>
              </w:rPr>
            </w:pPr>
          </w:p>
        </w:tc>
        <w:tc>
          <w:tcPr>
            <w:tcW w:w="1112" w:type="dxa"/>
            <w:vMerge/>
            <w:vAlign w:val="center"/>
          </w:tcPr>
          <w:p w14:paraId="7695B9C9" w14:textId="77777777" w:rsidR="00925276" w:rsidRDefault="00925276">
            <w:pPr>
              <w:jc w:val="center"/>
              <w:rPr>
                <w:rFonts w:ascii="Myriad Pro" w:hAnsi="Myriad Pro"/>
                <w:sz w:val="22"/>
                <w:szCs w:val="22"/>
              </w:rPr>
            </w:pPr>
          </w:p>
        </w:tc>
        <w:tc>
          <w:tcPr>
            <w:tcW w:w="1842" w:type="dxa"/>
            <w:vAlign w:val="center"/>
          </w:tcPr>
          <w:p w14:paraId="690540D0"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099461E1" w14:textId="77777777" w:rsidR="00925276" w:rsidRDefault="00874364">
            <w:pPr>
              <w:jc w:val="center"/>
              <w:rPr>
                <w:rFonts w:ascii="Myriad Pro" w:hAnsi="Myriad Pro"/>
                <w:sz w:val="22"/>
                <w:szCs w:val="22"/>
              </w:rPr>
            </w:pPr>
            <w:r>
              <w:rPr>
                <w:rFonts w:ascii="Myriad Pro" w:hAnsi="Myriad Pro"/>
                <w:sz w:val="22"/>
                <w:szCs w:val="22"/>
              </w:rPr>
              <w:t>0.0037</w:t>
            </w:r>
          </w:p>
        </w:tc>
        <w:tc>
          <w:tcPr>
            <w:tcW w:w="2114" w:type="dxa"/>
            <w:vAlign w:val="center"/>
          </w:tcPr>
          <w:p w14:paraId="1C7BA0F3" w14:textId="77777777" w:rsidR="00925276" w:rsidRDefault="00874364">
            <w:pPr>
              <w:jc w:val="center"/>
              <w:rPr>
                <w:rFonts w:ascii="Myriad Pro" w:hAnsi="Myriad Pro"/>
                <w:sz w:val="22"/>
                <w:szCs w:val="22"/>
              </w:rPr>
            </w:pPr>
            <w:r>
              <w:rPr>
                <w:rFonts w:ascii="Myriad Pro" w:hAnsi="Myriad Pro"/>
                <w:sz w:val="22"/>
                <w:szCs w:val="22"/>
              </w:rPr>
              <w:t>0.0009</w:t>
            </w:r>
          </w:p>
        </w:tc>
      </w:tr>
      <w:tr w:rsidR="00925276" w14:paraId="2F1A4129" w14:textId="77777777">
        <w:tc>
          <w:tcPr>
            <w:tcW w:w="1577" w:type="dxa"/>
            <w:vMerge/>
            <w:vAlign w:val="center"/>
          </w:tcPr>
          <w:p w14:paraId="49771BAA" w14:textId="77777777" w:rsidR="00925276" w:rsidRDefault="00925276">
            <w:pPr>
              <w:jc w:val="center"/>
              <w:rPr>
                <w:rFonts w:ascii="Myriad Pro" w:hAnsi="Myriad Pro"/>
                <w:sz w:val="22"/>
                <w:szCs w:val="22"/>
              </w:rPr>
            </w:pPr>
          </w:p>
        </w:tc>
        <w:tc>
          <w:tcPr>
            <w:tcW w:w="1112" w:type="dxa"/>
            <w:vMerge/>
            <w:vAlign w:val="center"/>
          </w:tcPr>
          <w:p w14:paraId="796D1901" w14:textId="77777777" w:rsidR="00925276" w:rsidRDefault="00925276">
            <w:pPr>
              <w:jc w:val="center"/>
              <w:rPr>
                <w:rFonts w:ascii="Myriad Pro" w:hAnsi="Myriad Pro"/>
                <w:sz w:val="22"/>
                <w:szCs w:val="22"/>
              </w:rPr>
            </w:pPr>
          </w:p>
        </w:tc>
        <w:tc>
          <w:tcPr>
            <w:tcW w:w="1842" w:type="dxa"/>
            <w:vAlign w:val="center"/>
          </w:tcPr>
          <w:p w14:paraId="696529CE"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6901BA25" w14:textId="77777777" w:rsidR="00925276" w:rsidRDefault="00874364">
            <w:pPr>
              <w:jc w:val="center"/>
              <w:rPr>
                <w:rFonts w:ascii="Myriad Pro" w:hAnsi="Myriad Pro"/>
                <w:sz w:val="22"/>
                <w:szCs w:val="22"/>
              </w:rPr>
            </w:pPr>
            <w:r>
              <w:rPr>
                <w:rFonts w:ascii="Myriad Pro" w:hAnsi="Myriad Pro"/>
                <w:sz w:val="22"/>
                <w:szCs w:val="22"/>
              </w:rPr>
              <w:t>0.0023</w:t>
            </w:r>
          </w:p>
        </w:tc>
        <w:tc>
          <w:tcPr>
            <w:tcW w:w="2114" w:type="dxa"/>
            <w:vAlign w:val="center"/>
          </w:tcPr>
          <w:p w14:paraId="024F1661" w14:textId="77777777" w:rsidR="00925276" w:rsidRDefault="00874364">
            <w:pPr>
              <w:jc w:val="center"/>
              <w:rPr>
                <w:rFonts w:ascii="Myriad Pro" w:hAnsi="Myriad Pro"/>
                <w:sz w:val="22"/>
                <w:szCs w:val="22"/>
              </w:rPr>
            </w:pPr>
            <w:r>
              <w:rPr>
                <w:rFonts w:ascii="Myriad Pro" w:hAnsi="Myriad Pro"/>
                <w:sz w:val="22"/>
                <w:szCs w:val="22"/>
              </w:rPr>
              <w:t>0.0002</w:t>
            </w:r>
          </w:p>
        </w:tc>
      </w:tr>
      <w:tr w:rsidR="00925276" w14:paraId="360547C2" w14:textId="77777777">
        <w:tc>
          <w:tcPr>
            <w:tcW w:w="1577" w:type="dxa"/>
            <w:vMerge/>
            <w:vAlign w:val="center"/>
          </w:tcPr>
          <w:p w14:paraId="1D428509" w14:textId="77777777" w:rsidR="00925276" w:rsidRDefault="00925276">
            <w:pPr>
              <w:jc w:val="center"/>
              <w:rPr>
                <w:rFonts w:ascii="Myriad Pro" w:hAnsi="Myriad Pro"/>
                <w:sz w:val="22"/>
                <w:szCs w:val="22"/>
              </w:rPr>
            </w:pPr>
          </w:p>
        </w:tc>
        <w:tc>
          <w:tcPr>
            <w:tcW w:w="1112" w:type="dxa"/>
            <w:vMerge/>
            <w:vAlign w:val="center"/>
          </w:tcPr>
          <w:p w14:paraId="1BF66B29" w14:textId="77777777" w:rsidR="00925276" w:rsidRDefault="00925276">
            <w:pPr>
              <w:jc w:val="center"/>
              <w:rPr>
                <w:rFonts w:ascii="Myriad Pro" w:hAnsi="Myriad Pro"/>
                <w:sz w:val="22"/>
                <w:szCs w:val="22"/>
              </w:rPr>
            </w:pPr>
          </w:p>
        </w:tc>
        <w:tc>
          <w:tcPr>
            <w:tcW w:w="1842" w:type="dxa"/>
            <w:vAlign w:val="center"/>
          </w:tcPr>
          <w:p w14:paraId="5779C2E8"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75373544" w14:textId="77777777" w:rsidR="00925276" w:rsidRDefault="00874364">
            <w:pPr>
              <w:jc w:val="center"/>
              <w:rPr>
                <w:rFonts w:ascii="Myriad Pro" w:hAnsi="Myriad Pro"/>
                <w:sz w:val="22"/>
                <w:szCs w:val="22"/>
              </w:rPr>
            </w:pPr>
            <w:r>
              <w:rPr>
                <w:rFonts w:ascii="Myriad Pro" w:hAnsi="Myriad Pro"/>
                <w:sz w:val="22"/>
                <w:szCs w:val="22"/>
              </w:rPr>
              <w:t>0.0047</w:t>
            </w:r>
          </w:p>
        </w:tc>
        <w:tc>
          <w:tcPr>
            <w:tcW w:w="2114" w:type="dxa"/>
            <w:vAlign w:val="center"/>
          </w:tcPr>
          <w:p w14:paraId="62035CA0"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4610076E" w14:textId="77777777">
        <w:tc>
          <w:tcPr>
            <w:tcW w:w="1577" w:type="dxa"/>
            <w:vMerge w:val="restart"/>
            <w:vAlign w:val="center"/>
          </w:tcPr>
          <w:p w14:paraId="039EAAF5" w14:textId="77777777" w:rsidR="00925276" w:rsidRDefault="00874364">
            <w:pPr>
              <w:jc w:val="center"/>
              <w:rPr>
                <w:rFonts w:ascii="Myriad Pro" w:hAnsi="Myriad Pro"/>
                <w:sz w:val="22"/>
                <w:szCs w:val="22"/>
              </w:rPr>
            </w:pPr>
            <w:r>
              <w:rPr>
                <w:rFonts w:ascii="Myriad Pro" w:hAnsi="Myriad Pro"/>
                <w:sz w:val="22"/>
                <w:szCs w:val="22"/>
              </w:rPr>
              <w:t>M3</w:t>
            </w:r>
          </w:p>
        </w:tc>
        <w:tc>
          <w:tcPr>
            <w:tcW w:w="1112" w:type="dxa"/>
            <w:vMerge w:val="restart"/>
            <w:vAlign w:val="center"/>
          </w:tcPr>
          <w:p w14:paraId="7911256F"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.361</w:t>
            </w:r>
          </w:p>
        </w:tc>
        <w:tc>
          <w:tcPr>
            <w:tcW w:w="1842" w:type="dxa"/>
            <w:vAlign w:val="center"/>
          </w:tcPr>
          <w:p w14:paraId="21D60884"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2B1166BA" w14:textId="77777777" w:rsidR="00925276" w:rsidRDefault="00874364">
            <w:pPr>
              <w:jc w:val="center"/>
              <w:rPr>
                <w:rFonts w:ascii="Myriad Pro" w:hAnsi="Myriad Pro"/>
                <w:sz w:val="22"/>
                <w:szCs w:val="22"/>
              </w:rPr>
            </w:pPr>
            <w:r>
              <w:rPr>
                <w:rFonts w:ascii="Myriad Pro" w:hAnsi="Myriad Pro"/>
                <w:sz w:val="22"/>
                <w:szCs w:val="22"/>
              </w:rPr>
              <w:t>0.0042</w:t>
            </w:r>
          </w:p>
        </w:tc>
        <w:tc>
          <w:tcPr>
            <w:tcW w:w="2114" w:type="dxa"/>
            <w:vAlign w:val="center"/>
          </w:tcPr>
          <w:p w14:paraId="559EBEF1"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4666ABBA" w14:textId="77777777">
        <w:tc>
          <w:tcPr>
            <w:tcW w:w="1577" w:type="dxa"/>
            <w:vMerge/>
            <w:vAlign w:val="center"/>
          </w:tcPr>
          <w:p w14:paraId="6FF9E5AB" w14:textId="77777777" w:rsidR="00925276" w:rsidRDefault="00925276">
            <w:pPr>
              <w:jc w:val="center"/>
              <w:rPr>
                <w:rFonts w:ascii="Myriad Pro" w:hAnsi="Myriad Pro"/>
                <w:sz w:val="22"/>
                <w:szCs w:val="22"/>
              </w:rPr>
            </w:pPr>
          </w:p>
        </w:tc>
        <w:tc>
          <w:tcPr>
            <w:tcW w:w="1112" w:type="dxa"/>
            <w:vMerge/>
            <w:vAlign w:val="center"/>
          </w:tcPr>
          <w:p w14:paraId="60ECC1BD" w14:textId="77777777" w:rsidR="00925276" w:rsidRDefault="00925276">
            <w:pPr>
              <w:jc w:val="center"/>
              <w:rPr>
                <w:rFonts w:ascii="Myriad Pro" w:hAnsi="Myriad Pro"/>
                <w:sz w:val="22"/>
                <w:szCs w:val="22"/>
              </w:rPr>
            </w:pPr>
          </w:p>
        </w:tc>
        <w:tc>
          <w:tcPr>
            <w:tcW w:w="1842" w:type="dxa"/>
            <w:vAlign w:val="center"/>
          </w:tcPr>
          <w:p w14:paraId="75D149CC"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790904A7" w14:textId="77777777" w:rsidR="00925276" w:rsidRDefault="00874364">
            <w:pPr>
              <w:jc w:val="center"/>
              <w:rPr>
                <w:rFonts w:ascii="Myriad Pro" w:hAnsi="Myriad Pro"/>
                <w:sz w:val="22"/>
                <w:szCs w:val="22"/>
              </w:rPr>
            </w:pPr>
            <w:r>
              <w:rPr>
                <w:rFonts w:ascii="Myriad Pro" w:hAnsi="Myriad Pro"/>
                <w:sz w:val="22"/>
                <w:szCs w:val="22"/>
              </w:rPr>
              <w:t>0.0036</w:t>
            </w:r>
          </w:p>
        </w:tc>
        <w:tc>
          <w:tcPr>
            <w:tcW w:w="2114" w:type="dxa"/>
            <w:vAlign w:val="center"/>
          </w:tcPr>
          <w:p w14:paraId="6A046A16"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6562D447" w14:textId="77777777">
        <w:tc>
          <w:tcPr>
            <w:tcW w:w="1577" w:type="dxa"/>
            <w:vMerge w:val="restart"/>
            <w:vAlign w:val="center"/>
          </w:tcPr>
          <w:p w14:paraId="6BD6E153" w14:textId="77777777" w:rsidR="00925276" w:rsidRDefault="00874364">
            <w:pPr>
              <w:jc w:val="center"/>
              <w:rPr>
                <w:rFonts w:ascii="Myriad Pro" w:hAnsi="Myriad Pro"/>
                <w:sz w:val="22"/>
                <w:szCs w:val="22"/>
              </w:rPr>
            </w:pPr>
            <w:r>
              <w:rPr>
                <w:rFonts w:ascii="Myriad Pro" w:hAnsi="Myriad Pro"/>
                <w:sz w:val="22"/>
                <w:szCs w:val="22"/>
              </w:rPr>
              <w:t>M4</w:t>
            </w:r>
          </w:p>
        </w:tc>
        <w:tc>
          <w:tcPr>
            <w:tcW w:w="1112" w:type="dxa"/>
            <w:vMerge w:val="restart"/>
            <w:vAlign w:val="center"/>
          </w:tcPr>
          <w:p w14:paraId="2D8F166E"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597</w:t>
            </w:r>
          </w:p>
        </w:tc>
        <w:tc>
          <w:tcPr>
            <w:tcW w:w="1842" w:type="dxa"/>
            <w:vAlign w:val="center"/>
          </w:tcPr>
          <w:p w14:paraId="655C3561"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1D78A5A7" w14:textId="77777777" w:rsidR="00925276" w:rsidRDefault="00874364">
            <w:pPr>
              <w:jc w:val="center"/>
              <w:rPr>
                <w:rFonts w:ascii="Myriad Pro" w:hAnsi="Myriad Pro"/>
                <w:sz w:val="22"/>
                <w:szCs w:val="22"/>
              </w:rPr>
            </w:pPr>
            <w:r>
              <w:rPr>
                <w:rFonts w:ascii="Myriad Pro" w:hAnsi="Myriad Pro"/>
                <w:sz w:val="22"/>
                <w:szCs w:val="22"/>
              </w:rPr>
              <w:t>0.0028</w:t>
            </w:r>
          </w:p>
        </w:tc>
        <w:tc>
          <w:tcPr>
            <w:tcW w:w="2114" w:type="dxa"/>
            <w:vAlign w:val="center"/>
          </w:tcPr>
          <w:p w14:paraId="3877C239"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37EDAEC2" w14:textId="77777777">
        <w:tc>
          <w:tcPr>
            <w:tcW w:w="1577" w:type="dxa"/>
            <w:vMerge/>
            <w:vAlign w:val="center"/>
          </w:tcPr>
          <w:p w14:paraId="1B76A440" w14:textId="77777777" w:rsidR="00925276" w:rsidRDefault="00925276">
            <w:pPr>
              <w:jc w:val="center"/>
              <w:rPr>
                <w:rFonts w:ascii="Myriad Pro" w:hAnsi="Myriad Pro"/>
                <w:sz w:val="22"/>
                <w:szCs w:val="22"/>
              </w:rPr>
            </w:pPr>
          </w:p>
        </w:tc>
        <w:tc>
          <w:tcPr>
            <w:tcW w:w="1112" w:type="dxa"/>
            <w:vMerge/>
            <w:vAlign w:val="center"/>
          </w:tcPr>
          <w:p w14:paraId="3187F9C7" w14:textId="77777777" w:rsidR="00925276" w:rsidRDefault="00925276">
            <w:pPr>
              <w:jc w:val="center"/>
              <w:rPr>
                <w:rFonts w:ascii="Myriad Pro" w:hAnsi="Myriad Pro"/>
                <w:sz w:val="22"/>
                <w:szCs w:val="22"/>
              </w:rPr>
            </w:pPr>
          </w:p>
        </w:tc>
        <w:tc>
          <w:tcPr>
            <w:tcW w:w="1842" w:type="dxa"/>
            <w:vAlign w:val="center"/>
          </w:tcPr>
          <w:p w14:paraId="4886088E"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59031171" w14:textId="77777777" w:rsidR="00925276" w:rsidRDefault="00874364">
            <w:pPr>
              <w:jc w:val="center"/>
              <w:rPr>
                <w:rFonts w:ascii="Myriad Pro" w:hAnsi="Myriad Pro"/>
                <w:sz w:val="22"/>
                <w:szCs w:val="22"/>
              </w:rPr>
            </w:pPr>
            <w:r>
              <w:rPr>
                <w:rFonts w:ascii="Myriad Pro" w:hAnsi="Myriad Pro"/>
                <w:sz w:val="22"/>
                <w:szCs w:val="22"/>
              </w:rPr>
              <w:t>0.0011</w:t>
            </w:r>
          </w:p>
        </w:tc>
        <w:tc>
          <w:tcPr>
            <w:tcW w:w="2114" w:type="dxa"/>
            <w:vAlign w:val="center"/>
          </w:tcPr>
          <w:p w14:paraId="65C0FE6E" w14:textId="77777777" w:rsidR="00925276" w:rsidRDefault="00874364">
            <w:pPr>
              <w:jc w:val="center"/>
              <w:rPr>
                <w:rFonts w:ascii="Myriad Pro" w:hAnsi="Myriad Pro"/>
                <w:sz w:val="22"/>
                <w:szCs w:val="22"/>
              </w:rPr>
            </w:pPr>
            <w:r>
              <w:rPr>
                <w:rFonts w:ascii="Myriad Pro" w:hAnsi="Myriad Pro"/>
                <w:sz w:val="22"/>
                <w:szCs w:val="22"/>
              </w:rPr>
              <w:t>0.0009</w:t>
            </w:r>
          </w:p>
        </w:tc>
      </w:tr>
      <w:tr w:rsidR="00925276" w14:paraId="21A0B658" w14:textId="77777777">
        <w:tc>
          <w:tcPr>
            <w:tcW w:w="1577" w:type="dxa"/>
            <w:vMerge/>
            <w:vAlign w:val="center"/>
          </w:tcPr>
          <w:p w14:paraId="3456186D" w14:textId="77777777" w:rsidR="00925276" w:rsidRDefault="00925276">
            <w:pPr>
              <w:jc w:val="center"/>
              <w:rPr>
                <w:rFonts w:ascii="Myriad Pro" w:hAnsi="Myriad Pro"/>
                <w:sz w:val="22"/>
                <w:szCs w:val="22"/>
              </w:rPr>
            </w:pPr>
          </w:p>
        </w:tc>
        <w:tc>
          <w:tcPr>
            <w:tcW w:w="1112" w:type="dxa"/>
            <w:vMerge/>
            <w:vAlign w:val="center"/>
          </w:tcPr>
          <w:p w14:paraId="65F3E02B" w14:textId="77777777" w:rsidR="00925276" w:rsidRDefault="00925276">
            <w:pPr>
              <w:jc w:val="center"/>
              <w:rPr>
                <w:rFonts w:ascii="Myriad Pro" w:hAnsi="Myriad Pro"/>
                <w:sz w:val="22"/>
                <w:szCs w:val="22"/>
              </w:rPr>
            </w:pPr>
          </w:p>
        </w:tc>
        <w:tc>
          <w:tcPr>
            <w:tcW w:w="1842" w:type="dxa"/>
            <w:vAlign w:val="center"/>
          </w:tcPr>
          <w:p w14:paraId="57EBB1E7"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0814D46C" w14:textId="77777777" w:rsidR="00925276" w:rsidRDefault="00874364">
            <w:pPr>
              <w:jc w:val="center"/>
              <w:rPr>
                <w:rFonts w:ascii="Myriad Pro" w:hAnsi="Myriad Pro"/>
                <w:sz w:val="22"/>
                <w:szCs w:val="22"/>
              </w:rPr>
            </w:pPr>
            <w:r>
              <w:rPr>
                <w:rFonts w:ascii="Myriad Pro" w:hAnsi="Myriad Pro"/>
                <w:sz w:val="22"/>
                <w:szCs w:val="22"/>
              </w:rPr>
              <w:t>0.0010</w:t>
            </w:r>
          </w:p>
        </w:tc>
        <w:tc>
          <w:tcPr>
            <w:tcW w:w="2114" w:type="dxa"/>
            <w:vAlign w:val="center"/>
          </w:tcPr>
          <w:p w14:paraId="2225DD1F"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5267CE2D" w14:textId="77777777">
        <w:tc>
          <w:tcPr>
            <w:tcW w:w="1577" w:type="dxa"/>
            <w:vMerge/>
            <w:vAlign w:val="center"/>
          </w:tcPr>
          <w:p w14:paraId="2D801DC5" w14:textId="77777777" w:rsidR="00925276" w:rsidRDefault="00925276">
            <w:pPr>
              <w:jc w:val="center"/>
              <w:rPr>
                <w:rFonts w:ascii="Myriad Pro" w:hAnsi="Myriad Pro"/>
                <w:sz w:val="22"/>
                <w:szCs w:val="22"/>
              </w:rPr>
            </w:pPr>
          </w:p>
        </w:tc>
        <w:tc>
          <w:tcPr>
            <w:tcW w:w="1112" w:type="dxa"/>
            <w:vMerge/>
            <w:vAlign w:val="center"/>
          </w:tcPr>
          <w:p w14:paraId="2702D334" w14:textId="77777777" w:rsidR="00925276" w:rsidRDefault="00925276">
            <w:pPr>
              <w:jc w:val="center"/>
              <w:rPr>
                <w:rFonts w:ascii="Myriad Pro" w:hAnsi="Myriad Pro"/>
                <w:sz w:val="22"/>
                <w:szCs w:val="22"/>
              </w:rPr>
            </w:pPr>
          </w:p>
        </w:tc>
        <w:tc>
          <w:tcPr>
            <w:tcW w:w="1842" w:type="dxa"/>
            <w:vAlign w:val="center"/>
          </w:tcPr>
          <w:p w14:paraId="326D340E"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vAlign w:val="center"/>
          </w:tcPr>
          <w:p w14:paraId="2272BF79" w14:textId="77777777" w:rsidR="00925276" w:rsidRDefault="00874364">
            <w:pPr>
              <w:jc w:val="center"/>
              <w:rPr>
                <w:rFonts w:ascii="Myriad Pro" w:hAnsi="Myriad Pro"/>
                <w:sz w:val="22"/>
                <w:szCs w:val="22"/>
              </w:rPr>
            </w:pPr>
            <w:r>
              <w:rPr>
                <w:rFonts w:ascii="Myriad Pro" w:hAnsi="Myriad Pro"/>
                <w:sz w:val="22"/>
                <w:szCs w:val="22"/>
              </w:rPr>
              <w:t>0.0020</w:t>
            </w:r>
          </w:p>
        </w:tc>
        <w:tc>
          <w:tcPr>
            <w:tcW w:w="2114" w:type="dxa"/>
            <w:vAlign w:val="center"/>
          </w:tcPr>
          <w:p w14:paraId="27285C40"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2604912A" w14:textId="77777777">
        <w:tc>
          <w:tcPr>
            <w:tcW w:w="1577" w:type="dxa"/>
            <w:vMerge w:val="restart"/>
            <w:vAlign w:val="center"/>
          </w:tcPr>
          <w:p w14:paraId="735D86C3" w14:textId="77777777" w:rsidR="00925276" w:rsidRDefault="00874364">
            <w:pPr>
              <w:jc w:val="center"/>
              <w:rPr>
                <w:rFonts w:ascii="Myriad Pro" w:hAnsi="Myriad Pro"/>
                <w:sz w:val="22"/>
                <w:szCs w:val="22"/>
              </w:rPr>
            </w:pPr>
            <w:r>
              <w:rPr>
                <w:rFonts w:ascii="Myriad Pro" w:hAnsi="Myriad Pro"/>
                <w:sz w:val="22"/>
                <w:szCs w:val="22"/>
              </w:rPr>
              <w:t>M5</w:t>
            </w:r>
          </w:p>
        </w:tc>
        <w:tc>
          <w:tcPr>
            <w:tcW w:w="1112" w:type="dxa"/>
            <w:vMerge w:val="restart"/>
            <w:vAlign w:val="center"/>
          </w:tcPr>
          <w:p w14:paraId="6607CEB0" w14:textId="77777777" w:rsidR="00925276" w:rsidRDefault="00874364">
            <w:pPr>
              <w:jc w:val="center"/>
              <w:rPr>
                <w:rFonts w:ascii="Myriad Pro" w:hAnsi="Myriad Pro"/>
                <w:sz w:val="22"/>
                <w:szCs w:val="22"/>
                <w:lang w:eastAsia="zh-CN"/>
              </w:rPr>
            </w:pPr>
            <w:r>
              <w:rPr>
                <w:rFonts w:ascii="Myriad Pro" w:hAnsi="Myriad Pro" w:hint="eastAsia"/>
                <w:sz w:val="22"/>
                <w:szCs w:val="22"/>
                <w:lang w:eastAsia="zh-CN"/>
              </w:rPr>
              <w:t>0</w:t>
            </w:r>
            <w:r>
              <w:rPr>
                <w:rFonts w:ascii="Myriad Pro" w:hAnsi="Myriad Pro"/>
                <w:sz w:val="22"/>
                <w:szCs w:val="22"/>
                <w:lang w:eastAsia="zh-CN"/>
              </w:rPr>
              <w:t>.655</w:t>
            </w:r>
          </w:p>
        </w:tc>
        <w:tc>
          <w:tcPr>
            <w:tcW w:w="1842" w:type="dxa"/>
            <w:vAlign w:val="center"/>
          </w:tcPr>
          <w:p w14:paraId="54912CD9" w14:textId="77777777" w:rsidR="00925276" w:rsidRDefault="00874364">
            <w:pPr>
              <w:jc w:val="center"/>
              <w:rPr>
                <w:rFonts w:ascii="Myriad Pro" w:hAnsi="Myriad Pro"/>
                <w:sz w:val="22"/>
                <w:szCs w:val="22"/>
              </w:rPr>
            </w:pPr>
            <w:r>
              <w:rPr>
                <w:rFonts w:ascii="Myriad Pro" w:hAnsi="Myriad Pro"/>
                <w:sz w:val="22"/>
                <w:szCs w:val="22"/>
              </w:rPr>
              <w:t>1.22-0.244</w:t>
            </w:r>
          </w:p>
        </w:tc>
        <w:tc>
          <w:tcPr>
            <w:tcW w:w="1985" w:type="dxa"/>
            <w:vAlign w:val="center"/>
          </w:tcPr>
          <w:p w14:paraId="607264C9" w14:textId="77777777" w:rsidR="00925276" w:rsidRDefault="00874364">
            <w:pPr>
              <w:jc w:val="center"/>
              <w:rPr>
                <w:rFonts w:ascii="Myriad Pro" w:hAnsi="Myriad Pro"/>
                <w:sz w:val="22"/>
                <w:szCs w:val="22"/>
              </w:rPr>
            </w:pPr>
            <w:r>
              <w:rPr>
                <w:rFonts w:ascii="Myriad Pro" w:hAnsi="Myriad Pro"/>
                <w:sz w:val="22"/>
                <w:szCs w:val="22"/>
              </w:rPr>
              <w:t>0.0007</w:t>
            </w:r>
          </w:p>
        </w:tc>
        <w:tc>
          <w:tcPr>
            <w:tcW w:w="2114" w:type="dxa"/>
            <w:vAlign w:val="center"/>
          </w:tcPr>
          <w:p w14:paraId="1F9158B3" w14:textId="77777777" w:rsidR="00925276" w:rsidRDefault="00874364">
            <w:pPr>
              <w:jc w:val="center"/>
              <w:rPr>
                <w:rFonts w:ascii="Myriad Pro" w:hAnsi="Myriad Pro"/>
                <w:sz w:val="22"/>
                <w:szCs w:val="22"/>
              </w:rPr>
            </w:pPr>
            <w:r>
              <w:rPr>
                <w:rFonts w:ascii="Myriad Pro" w:hAnsi="Myriad Pro"/>
                <w:sz w:val="22"/>
                <w:szCs w:val="22"/>
              </w:rPr>
              <w:t>-</w:t>
            </w:r>
          </w:p>
        </w:tc>
      </w:tr>
      <w:tr w:rsidR="00925276" w14:paraId="4540194E" w14:textId="77777777">
        <w:tc>
          <w:tcPr>
            <w:tcW w:w="1577" w:type="dxa"/>
            <w:vMerge/>
            <w:vAlign w:val="center"/>
          </w:tcPr>
          <w:p w14:paraId="1841AC56" w14:textId="77777777" w:rsidR="00925276" w:rsidRDefault="00925276">
            <w:pPr>
              <w:jc w:val="center"/>
              <w:rPr>
                <w:rFonts w:ascii="Myriad Pro" w:hAnsi="Myriad Pro"/>
                <w:sz w:val="22"/>
                <w:szCs w:val="22"/>
              </w:rPr>
            </w:pPr>
          </w:p>
        </w:tc>
        <w:tc>
          <w:tcPr>
            <w:tcW w:w="1112" w:type="dxa"/>
            <w:vMerge/>
            <w:vAlign w:val="center"/>
          </w:tcPr>
          <w:p w14:paraId="2A7D1BF0" w14:textId="77777777" w:rsidR="00925276" w:rsidRDefault="00925276">
            <w:pPr>
              <w:jc w:val="center"/>
              <w:rPr>
                <w:rFonts w:ascii="Myriad Pro" w:hAnsi="Myriad Pro"/>
                <w:sz w:val="22"/>
                <w:szCs w:val="22"/>
              </w:rPr>
            </w:pPr>
          </w:p>
        </w:tc>
        <w:tc>
          <w:tcPr>
            <w:tcW w:w="1842" w:type="dxa"/>
            <w:vAlign w:val="center"/>
          </w:tcPr>
          <w:p w14:paraId="1CA57E9C" w14:textId="77777777" w:rsidR="00925276" w:rsidRDefault="00874364">
            <w:pPr>
              <w:jc w:val="center"/>
              <w:rPr>
                <w:rFonts w:ascii="Myriad Pro" w:hAnsi="Myriad Pro"/>
                <w:sz w:val="22"/>
                <w:szCs w:val="22"/>
              </w:rPr>
            </w:pPr>
            <w:r>
              <w:rPr>
                <w:rFonts w:ascii="Myriad Pro" w:hAnsi="Myriad Pro"/>
                <w:sz w:val="22"/>
                <w:szCs w:val="22"/>
              </w:rPr>
              <w:t>0.244-0.0488</w:t>
            </w:r>
          </w:p>
        </w:tc>
        <w:tc>
          <w:tcPr>
            <w:tcW w:w="1985" w:type="dxa"/>
            <w:vAlign w:val="center"/>
          </w:tcPr>
          <w:p w14:paraId="13F6F7E6" w14:textId="77777777" w:rsidR="00925276" w:rsidRDefault="00874364">
            <w:pPr>
              <w:jc w:val="center"/>
              <w:rPr>
                <w:rFonts w:ascii="Myriad Pro" w:hAnsi="Myriad Pro"/>
                <w:sz w:val="22"/>
                <w:szCs w:val="22"/>
              </w:rPr>
            </w:pPr>
            <w:r>
              <w:rPr>
                <w:rFonts w:ascii="Myriad Pro" w:hAnsi="Myriad Pro"/>
                <w:sz w:val="22"/>
                <w:szCs w:val="22"/>
              </w:rPr>
              <w:t>-0.0019</w:t>
            </w:r>
          </w:p>
        </w:tc>
        <w:tc>
          <w:tcPr>
            <w:tcW w:w="2114" w:type="dxa"/>
            <w:vAlign w:val="center"/>
          </w:tcPr>
          <w:p w14:paraId="0490E223" w14:textId="77777777" w:rsidR="00925276" w:rsidRDefault="00874364">
            <w:pPr>
              <w:jc w:val="center"/>
              <w:rPr>
                <w:rFonts w:ascii="Myriad Pro" w:hAnsi="Myriad Pro"/>
                <w:sz w:val="22"/>
                <w:szCs w:val="22"/>
              </w:rPr>
            </w:pPr>
            <w:r>
              <w:rPr>
                <w:rFonts w:ascii="Myriad Pro" w:hAnsi="Myriad Pro"/>
                <w:sz w:val="22"/>
                <w:szCs w:val="22"/>
              </w:rPr>
              <w:t>0.0001</w:t>
            </w:r>
          </w:p>
        </w:tc>
      </w:tr>
      <w:tr w:rsidR="00925276" w14:paraId="6BE6CDF3" w14:textId="77777777">
        <w:tc>
          <w:tcPr>
            <w:tcW w:w="1577" w:type="dxa"/>
            <w:vMerge/>
            <w:vAlign w:val="center"/>
          </w:tcPr>
          <w:p w14:paraId="47178ED7" w14:textId="77777777" w:rsidR="00925276" w:rsidRDefault="00925276">
            <w:pPr>
              <w:jc w:val="center"/>
              <w:rPr>
                <w:rFonts w:ascii="Myriad Pro" w:hAnsi="Myriad Pro"/>
                <w:sz w:val="22"/>
                <w:szCs w:val="22"/>
              </w:rPr>
            </w:pPr>
          </w:p>
        </w:tc>
        <w:tc>
          <w:tcPr>
            <w:tcW w:w="1112" w:type="dxa"/>
            <w:vMerge/>
            <w:vAlign w:val="center"/>
          </w:tcPr>
          <w:p w14:paraId="6DCFAF36" w14:textId="77777777" w:rsidR="00925276" w:rsidRDefault="00925276">
            <w:pPr>
              <w:jc w:val="center"/>
              <w:rPr>
                <w:rFonts w:ascii="Myriad Pro" w:hAnsi="Myriad Pro"/>
                <w:sz w:val="22"/>
                <w:szCs w:val="22"/>
              </w:rPr>
            </w:pPr>
          </w:p>
        </w:tc>
        <w:tc>
          <w:tcPr>
            <w:tcW w:w="1842" w:type="dxa"/>
            <w:vAlign w:val="center"/>
          </w:tcPr>
          <w:p w14:paraId="5381940A" w14:textId="77777777" w:rsidR="00925276" w:rsidRDefault="00874364">
            <w:pPr>
              <w:jc w:val="center"/>
              <w:rPr>
                <w:rFonts w:ascii="Myriad Pro" w:hAnsi="Myriad Pro"/>
                <w:sz w:val="22"/>
                <w:szCs w:val="22"/>
              </w:rPr>
            </w:pPr>
            <w:r>
              <w:rPr>
                <w:rFonts w:ascii="Myriad Pro" w:hAnsi="Myriad Pro"/>
                <w:sz w:val="22"/>
                <w:szCs w:val="22"/>
              </w:rPr>
              <w:t>0.0488-0.244</w:t>
            </w:r>
          </w:p>
        </w:tc>
        <w:tc>
          <w:tcPr>
            <w:tcW w:w="1985" w:type="dxa"/>
            <w:vAlign w:val="center"/>
          </w:tcPr>
          <w:p w14:paraId="2D19335A" w14:textId="77777777" w:rsidR="00925276" w:rsidRDefault="00874364">
            <w:pPr>
              <w:jc w:val="center"/>
              <w:rPr>
                <w:rFonts w:ascii="Myriad Pro" w:hAnsi="Myriad Pro"/>
                <w:sz w:val="22"/>
                <w:szCs w:val="22"/>
              </w:rPr>
            </w:pPr>
            <w:r>
              <w:rPr>
                <w:rFonts w:ascii="Myriad Pro" w:hAnsi="Myriad Pro"/>
                <w:sz w:val="22"/>
                <w:szCs w:val="22"/>
              </w:rPr>
              <w:t>-0.0008</w:t>
            </w:r>
          </w:p>
        </w:tc>
        <w:tc>
          <w:tcPr>
            <w:tcW w:w="2114" w:type="dxa"/>
            <w:vAlign w:val="center"/>
          </w:tcPr>
          <w:p w14:paraId="3AD3D6DE" w14:textId="77777777" w:rsidR="00925276" w:rsidRDefault="00874364">
            <w:pPr>
              <w:jc w:val="center"/>
              <w:rPr>
                <w:rFonts w:ascii="Myriad Pro" w:hAnsi="Myriad Pro"/>
                <w:sz w:val="22"/>
                <w:szCs w:val="22"/>
              </w:rPr>
            </w:pPr>
            <w:r>
              <w:rPr>
                <w:rFonts w:ascii="Myriad Pro" w:hAnsi="Myriad Pro"/>
                <w:sz w:val="22"/>
                <w:szCs w:val="22"/>
              </w:rPr>
              <w:t>0.0003</w:t>
            </w:r>
          </w:p>
        </w:tc>
      </w:tr>
      <w:tr w:rsidR="00925276" w14:paraId="2BBB827D" w14:textId="77777777">
        <w:tc>
          <w:tcPr>
            <w:tcW w:w="1577" w:type="dxa"/>
            <w:vMerge/>
            <w:tcBorders>
              <w:bottom w:val="single" w:sz="4" w:space="0" w:color="auto"/>
            </w:tcBorders>
            <w:vAlign w:val="center"/>
          </w:tcPr>
          <w:p w14:paraId="1077D22D" w14:textId="77777777" w:rsidR="00925276" w:rsidRDefault="00925276">
            <w:pPr>
              <w:jc w:val="center"/>
              <w:rPr>
                <w:rFonts w:ascii="Myriad Pro" w:hAnsi="Myriad Pro"/>
                <w:sz w:val="22"/>
                <w:szCs w:val="22"/>
              </w:rPr>
            </w:pPr>
          </w:p>
        </w:tc>
        <w:tc>
          <w:tcPr>
            <w:tcW w:w="1112" w:type="dxa"/>
            <w:vMerge/>
            <w:tcBorders>
              <w:bottom w:val="single" w:sz="4" w:space="0" w:color="auto"/>
            </w:tcBorders>
            <w:vAlign w:val="center"/>
          </w:tcPr>
          <w:p w14:paraId="5FC6B53A" w14:textId="77777777" w:rsidR="00925276" w:rsidRDefault="00925276">
            <w:pPr>
              <w:jc w:val="center"/>
              <w:rPr>
                <w:rFonts w:ascii="Myriad Pro" w:hAnsi="Myriad Pro"/>
                <w:sz w:val="22"/>
                <w:szCs w:val="22"/>
              </w:rPr>
            </w:pPr>
          </w:p>
        </w:tc>
        <w:tc>
          <w:tcPr>
            <w:tcW w:w="1842" w:type="dxa"/>
            <w:tcBorders>
              <w:bottom w:val="single" w:sz="4" w:space="0" w:color="auto"/>
            </w:tcBorders>
            <w:vAlign w:val="center"/>
          </w:tcPr>
          <w:p w14:paraId="65236AB4" w14:textId="77777777" w:rsidR="00925276" w:rsidRDefault="00874364">
            <w:pPr>
              <w:jc w:val="center"/>
              <w:rPr>
                <w:rFonts w:ascii="Myriad Pro" w:hAnsi="Myriad Pro"/>
                <w:sz w:val="22"/>
                <w:szCs w:val="22"/>
              </w:rPr>
            </w:pPr>
            <w:r>
              <w:rPr>
                <w:rFonts w:ascii="Myriad Pro" w:hAnsi="Myriad Pro"/>
                <w:sz w:val="22"/>
                <w:szCs w:val="22"/>
              </w:rPr>
              <w:t>0.244-1.22</w:t>
            </w:r>
          </w:p>
        </w:tc>
        <w:tc>
          <w:tcPr>
            <w:tcW w:w="1985" w:type="dxa"/>
            <w:tcBorders>
              <w:bottom w:val="single" w:sz="4" w:space="0" w:color="auto"/>
            </w:tcBorders>
            <w:vAlign w:val="center"/>
          </w:tcPr>
          <w:p w14:paraId="1AC1662B" w14:textId="77777777" w:rsidR="00925276" w:rsidRDefault="00874364">
            <w:pPr>
              <w:jc w:val="center"/>
              <w:rPr>
                <w:rFonts w:ascii="Myriad Pro" w:hAnsi="Myriad Pro"/>
                <w:sz w:val="22"/>
                <w:szCs w:val="22"/>
              </w:rPr>
            </w:pPr>
            <w:r>
              <w:rPr>
                <w:rFonts w:ascii="Myriad Pro" w:hAnsi="Myriad Pro"/>
                <w:sz w:val="22"/>
                <w:szCs w:val="22"/>
              </w:rPr>
              <w:t>0.0006</w:t>
            </w:r>
          </w:p>
        </w:tc>
        <w:tc>
          <w:tcPr>
            <w:tcW w:w="2114" w:type="dxa"/>
            <w:tcBorders>
              <w:bottom w:val="single" w:sz="4" w:space="0" w:color="auto"/>
            </w:tcBorders>
            <w:vAlign w:val="center"/>
          </w:tcPr>
          <w:p w14:paraId="08792CE2" w14:textId="77777777" w:rsidR="00925276" w:rsidRDefault="00874364">
            <w:pPr>
              <w:jc w:val="center"/>
              <w:rPr>
                <w:rFonts w:ascii="Myriad Pro" w:hAnsi="Myriad Pro"/>
                <w:sz w:val="22"/>
                <w:szCs w:val="22"/>
              </w:rPr>
            </w:pPr>
            <w:r>
              <w:rPr>
                <w:rFonts w:ascii="Myriad Pro" w:hAnsi="Myriad Pro"/>
                <w:sz w:val="22"/>
                <w:szCs w:val="22"/>
              </w:rPr>
              <w:t>-</w:t>
            </w:r>
          </w:p>
        </w:tc>
      </w:tr>
    </w:tbl>
    <w:p w14:paraId="5389CB94" w14:textId="77777777" w:rsidR="00925276" w:rsidRDefault="00874364">
      <w:pPr>
        <w:pStyle w:val="SMHeading"/>
        <w:rPr>
          <w:rFonts w:ascii="Myriad Pro" w:hAnsi="Myriad Pro"/>
          <w:sz w:val="22"/>
          <w:szCs w:val="22"/>
        </w:rPr>
      </w:pPr>
      <w:r>
        <w:rPr>
          <w:rFonts w:ascii="Myriad Pro" w:hAnsi="Myriad Pro"/>
          <w:sz w:val="22"/>
          <w:szCs w:val="22"/>
        </w:rPr>
        <w:t xml:space="preserve">Table S2. </w:t>
      </w:r>
      <w:r>
        <w:rPr>
          <w:rFonts w:ascii="Myriad Pro" w:hAnsi="Myriad Pro"/>
          <w:b w:val="0"/>
          <w:bCs w:val="0"/>
          <w:sz w:val="22"/>
          <w:szCs w:val="22"/>
        </w:rPr>
        <w:t xml:space="preserve">Results of coefficient of friction </w:t>
      </w:r>
      <w:r>
        <w:rPr>
          <w:rFonts w:ascii="Myriad Pro" w:hAnsi="Myriad Pro"/>
          <w:b w:val="0"/>
          <w:bCs w:val="0"/>
          <w:i/>
          <w:iCs/>
          <w:sz w:val="22"/>
          <w:szCs w:val="22"/>
        </w:rPr>
        <w:t>μ</w:t>
      </w:r>
      <w:r>
        <w:rPr>
          <w:rFonts w:ascii="Myriad Pro" w:hAnsi="Myriad Pro"/>
          <w:b w:val="0"/>
          <w:bCs w:val="0"/>
          <w:sz w:val="22"/>
          <w:szCs w:val="22"/>
        </w:rPr>
        <w:t xml:space="preserve"> and frictional stability parameter </w:t>
      </w:r>
      <w:bookmarkStart w:id="2" w:name="_Hlk20667568"/>
      <w:r>
        <w:rPr>
          <w:rFonts w:ascii="Myriad Pro" w:hAnsi="Myriad Pro"/>
          <w:b w:val="0"/>
          <w:bCs w:val="0"/>
          <w:sz w:val="22"/>
          <w:szCs w:val="22"/>
        </w:rPr>
        <w:t>(</w:t>
      </w:r>
      <w:r>
        <w:rPr>
          <w:rFonts w:ascii="Myriad Pro" w:hAnsi="Myriad Pro"/>
          <w:b w:val="0"/>
          <w:bCs w:val="0"/>
          <w:i/>
          <w:iCs/>
          <w:sz w:val="22"/>
          <w:szCs w:val="22"/>
        </w:rPr>
        <w:t>a – b</w:t>
      </w:r>
      <w:r>
        <w:rPr>
          <w:rFonts w:ascii="Myriad Pro" w:hAnsi="Myriad Pro"/>
          <w:b w:val="0"/>
          <w:bCs w:val="0"/>
          <w:sz w:val="22"/>
          <w:szCs w:val="22"/>
        </w:rPr>
        <w:t>)</w:t>
      </w:r>
      <w:bookmarkEnd w:id="2"/>
      <w:r>
        <w:rPr>
          <w:rFonts w:ascii="Myriad Pro" w:eastAsia="等线" w:hAnsi="Myriad Pro"/>
          <w:b w:val="0"/>
          <w:bCs w:val="0"/>
          <w:sz w:val="22"/>
          <w:szCs w:val="22"/>
        </w:rPr>
        <w:t xml:space="preserve">. </w:t>
      </w:r>
      <w:proofErr w:type="spellStart"/>
      <w:r>
        <w:rPr>
          <w:rFonts w:ascii="Myriad Pro" w:eastAsia="等线" w:hAnsi="Myriad Pro"/>
          <w:b w:val="0"/>
          <w:bCs w:val="0"/>
          <w:i/>
          <w:iCs/>
          <w:sz w:val="22"/>
          <w:szCs w:val="22"/>
        </w:rPr>
        <w:t>μ</w:t>
      </w:r>
      <w:r>
        <w:rPr>
          <w:rFonts w:ascii="Myriad Pro" w:eastAsia="等线" w:hAnsi="Myriad Pro"/>
          <w:b w:val="0"/>
          <w:bCs w:val="0"/>
          <w:i/>
          <w:iCs/>
          <w:sz w:val="22"/>
          <w:szCs w:val="22"/>
          <w:vertAlign w:val="subscript"/>
        </w:rPr>
        <w:t>ss</w:t>
      </w:r>
      <w:proofErr w:type="spellEnd"/>
      <w:r>
        <w:rPr>
          <w:rFonts w:ascii="Myriad Pro" w:eastAsia="等线" w:hAnsi="Myriad Pro"/>
          <w:b w:val="0"/>
          <w:bCs w:val="0"/>
          <w:sz w:val="22"/>
          <w:szCs w:val="22"/>
        </w:rPr>
        <w:t xml:space="preserve"> = steady state coefficient of friction</w:t>
      </w:r>
      <w:r>
        <w:rPr>
          <w:rFonts w:ascii="Myriad Pro" w:hAnsi="Myriad Pro"/>
          <w:b w:val="0"/>
          <w:bCs w:val="0"/>
          <w:sz w:val="22"/>
          <w:szCs w:val="22"/>
        </w:rPr>
        <w:t xml:space="preserve">. Nearly values of </w:t>
      </w:r>
      <w:r>
        <w:rPr>
          <w:b w:val="0"/>
          <w:bCs w:val="0"/>
          <w:i/>
          <w:iCs/>
          <w:sz w:val="22"/>
          <w:szCs w:val="22"/>
        </w:rPr>
        <w:t>μ</w:t>
      </w:r>
      <w:r>
        <w:rPr>
          <w:rFonts w:ascii="Myriad Pro" w:hAnsi="Myriad Pro"/>
          <w:b w:val="0"/>
          <w:bCs w:val="0"/>
          <w:sz w:val="22"/>
          <w:szCs w:val="22"/>
        </w:rPr>
        <w:t xml:space="preserve"> were evaluated at </w:t>
      </w:r>
      <w:r>
        <w:rPr>
          <w:b w:val="0"/>
          <w:bCs w:val="0"/>
          <w:sz w:val="22"/>
          <w:szCs w:val="22"/>
        </w:rPr>
        <w:t>~</w:t>
      </w:r>
      <w:r>
        <w:rPr>
          <w:rFonts w:ascii="Myriad Pro" w:hAnsi="Myriad Pro"/>
          <w:b w:val="0"/>
          <w:bCs w:val="0"/>
          <w:sz w:val="22"/>
          <w:szCs w:val="22"/>
        </w:rPr>
        <w:t xml:space="preserve">3.0 </w:t>
      </w:r>
      <w:r>
        <w:rPr>
          <w:rFonts w:ascii="Myriad Pro" w:hAnsi="Myriad Pro"/>
          <w:b w:val="0"/>
          <w:bCs w:val="0"/>
          <w:i/>
          <w:iCs/>
          <w:sz w:val="22"/>
          <w:szCs w:val="22"/>
        </w:rPr>
        <w:t>mm</w:t>
      </w:r>
      <w:r>
        <w:rPr>
          <w:rFonts w:ascii="Myriad Pro" w:hAnsi="Myriad Pro"/>
          <w:b w:val="0"/>
          <w:bCs w:val="0"/>
          <w:sz w:val="22"/>
          <w:szCs w:val="22"/>
        </w:rPr>
        <w:t xml:space="preserve"> shear displacement and 1.22 </w:t>
      </w:r>
      <w:proofErr w:type="spellStart"/>
      <w:r>
        <w:rPr>
          <w:rFonts w:ascii="Myriad Pro" w:hAnsi="Myriad Pro"/>
          <w:b w:val="0"/>
          <w:bCs w:val="0"/>
          <w:i/>
          <w:iCs/>
          <w:sz w:val="22"/>
          <w:szCs w:val="22"/>
        </w:rPr>
        <w:t>μm</w:t>
      </w:r>
      <w:proofErr w:type="spellEnd"/>
      <w:r>
        <w:rPr>
          <w:rFonts w:ascii="Myriad Pro" w:hAnsi="Myriad Pro"/>
          <w:b w:val="0"/>
          <w:bCs w:val="0"/>
          <w:i/>
          <w:iCs/>
          <w:sz w:val="22"/>
          <w:szCs w:val="22"/>
        </w:rPr>
        <w:t>/s</w:t>
      </w:r>
      <w:r>
        <w:rPr>
          <w:rFonts w:ascii="Myriad Pro" w:hAnsi="Myriad Pro"/>
          <w:b w:val="0"/>
          <w:bCs w:val="0"/>
          <w:sz w:val="22"/>
          <w:szCs w:val="22"/>
        </w:rPr>
        <w:t xml:space="preserve"> shear velocity. Due to the early failure of copper jacket, the value of </w:t>
      </w:r>
      <w:r>
        <w:rPr>
          <w:b w:val="0"/>
          <w:bCs w:val="0"/>
          <w:i/>
          <w:iCs/>
          <w:sz w:val="22"/>
          <w:szCs w:val="22"/>
        </w:rPr>
        <w:t>μ</w:t>
      </w:r>
      <w:r>
        <w:rPr>
          <w:rFonts w:ascii="Myriad Pro" w:hAnsi="Myriad Pro"/>
          <w:b w:val="0"/>
          <w:bCs w:val="0"/>
          <w:sz w:val="22"/>
          <w:szCs w:val="22"/>
        </w:rPr>
        <w:t xml:space="preserve"> of M3 was measured at </w:t>
      </w:r>
      <w:r>
        <w:rPr>
          <w:b w:val="0"/>
          <w:bCs w:val="0"/>
          <w:sz w:val="22"/>
          <w:szCs w:val="22"/>
        </w:rPr>
        <w:t>~</w:t>
      </w:r>
      <w:r>
        <w:rPr>
          <w:rFonts w:ascii="Myriad Pro" w:hAnsi="Myriad Pro"/>
          <w:b w:val="0"/>
          <w:bCs w:val="0"/>
          <w:sz w:val="22"/>
          <w:szCs w:val="22"/>
        </w:rPr>
        <w:t xml:space="preserve">1.2 </w:t>
      </w:r>
      <w:r>
        <w:rPr>
          <w:rFonts w:ascii="Myriad Pro" w:hAnsi="Myriad Pro"/>
          <w:b w:val="0"/>
          <w:bCs w:val="0"/>
          <w:i/>
          <w:iCs/>
          <w:sz w:val="22"/>
          <w:szCs w:val="22"/>
        </w:rPr>
        <w:t>mm</w:t>
      </w:r>
      <w:r>
        <w:rPr>
          <w:rFonts w:ascii="Myriad Pro" w:hAnsi="Myriad Pro"/>
          <w:b w:val="0"/>
          <w:bCs w:val="0"/>
          <w:sz w:val="22"/>
          <w:szCs w:val="22"/>
        </w:rPr>
        <w:t xml:space="preserve"> shear displacement and 1.22 </w:t>
      </w:r>
      <w:proofErr w:type="spellStart"/>
      <w:r>
        <w:rPr>
          <w:rFonts w:ascii="Myriad Pro" w:hAnsi="Myriad Pro"/>
          <w:b w:val="0"/>
          <w:bCs w:val="0"/>
          <w:i/>
          <w:iCs/>
          <w:sz w:val="22"/>
          <w:szCs w:val="22"/>
        </w:rPr>
        <w:t>μm</w:t>
      </w:r>
      <w:proofErr w:type="spellEnd"/>
      <w:r>
        <w:rPr>
          <w:rFonts w:ascii="Myriad Pro" w:hAnsi="Myriad Pro"/>
          <w:b w:val="0"/>
          <w:bCs w:val="0"/>
          <w:i/>
          <w:iCs/>
          <w:sz w:val="22"/>
          <w:szCs w:val="22"/>
        </w:rPr>
        <w:t>/s</w:t>
      </w:r>
      <w:r>
        <w:rPr>
          <w:rFonts w:ascii="Myriad Pro" w:hAnsi="Myriad Pro"/>
          <w:b w:val="0"/>
          <w:bCs w:val="0"/>
          <w:sz w:val="22"/>
          <w:szCs w:val="22"/>
        </w:rPr>
        <w:t xml:space="preserve"> shear velocity. Values of (</w:t>
      </w:r>
      <w:r>
        <w:rPr>
          <w:rFonts w:ascii="Myriad Pro" w:hAnsi="Myriad Pro"/>
          <w:b w:val="0"/>
          <w:bCs w:val="0"/>
          <w:i/>
          <w:iCs/>
          <w:sz w:val="22"/>
          <w:szCs w:val="22"/>
        </w:rPr>
        <w:t>a – b</w:t>
      </w:r>
      <w:r>
        <w:rPr>
          <w:rFonts w:ascii="Myriad Pro" w:hAnsi="Myriad Pro"/>
          <w:b w:val="0"/>
          <w:bCs w:val="0"/>
          <w:sz w:val="22"/>
          <w:szCs w:val="22"/>
        </w:rPr>
        <w:t xml:space="preserve">) were calculated from the second velocity step to ensure that the data are qualified in their steady states. The raw data were recorded with the sampling frequency of 1 </w:t>
      </w:r>
      <w:r>
        <w:rPr>
          <w:rFonts w:ascii="Myriad Pro" w:hAnsi="Myriad Pro"/>
          <w:b w:val="0"/>
          <w:bCs w:val="0"/>
          <w:i/>
          <w:iCs/>
          <w:sz w:val="22"/>
          <w:szCs w:val="22"/>
        </w:rPr>
        <w:t>Hz</w:t>
      </w:r>
      <w:r>
        <w:rPr>
          <w:rFonts w:ascii="Myriad Pro" w:hAnsi="Myriad Pro"/>
          <w:b w:val="0"/>
          <w:bCs w:val="0"/>
          <w:sz w:val="22"/>
          <w:szCs w:val="22"/>
        </w:rPr>
        <w:t xml:space="preserve">. To compensate for the effects of the variation of gouge contact area and the shear resistance of the copper jacket, the recorded stress and displacement data were corrected by the method described in </w:t>
      </w:r>
      <w:r>
        <w:rPr>
          <w:rFonts w:ascii="Myriad Pro" w:hAnsi="Myriad Pro"/>
          <w:b w:val="0"/>
          <w:bCs w:val="0"/>
          <w:i/>
          <w:iCs/>
          <w:sz w:val="22"/>
          <w:szCs w:val="22"/>
        </w:rPr>
        <w:t>He et al.</w:t>
      </w:r>
      <w:r>
        <w:rPr>
          <w:rFonts w:ascii="Myriad Pro" w:hAnsi="Myriad Pro"/>
          <w:b w:val="0"/>
          <w:bCs w:val="0"/>
          <w:sz w:val="22"/>
          <w:szCs w:val="22"/>
        </w:rPr>
        <w:t xml:space="preserve"> (2006).</w:t>
      </w:r>
    </w:p>
    <w:sectPr w:rsidR="00925276">
      <w:headerReference w:type="default" r:id="rId20"/>
      <w:footerReference w:type="default" r:id="rId2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71BCC" w14:textId="77777777" w:rsidR="00CE0521" w:rsidRDefault="00CE0521">
      <w:pPr>
        <w:spacing w:after="0" w:line="240" w:lineRule="auto"/>
      </w:pPr>
      <w:r>
        <w:separator/>
      </w:r>
    </w:p>
  </w:endnote>
  <w:endnote w:type="continuationSeparator" w:id="0">
    <w:p w14:paraId="12E02695" w14:textId="77777777" w:rsidR="00CE0521" w:rsidRDefault="00CE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charset w:val="00"/>
    <w:family w:val="auto"/>
    <w:pitch w:val="default"/>
    <w:sig w:usb0="00000000" w:usb1="00000000"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等线">
    <w:altName w:val="DengXian"/>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40E88" w14:textId="77777777" w:rsidR="00925276" w:rsidRDefault="00874364">
    <w:pPr>
      <w:pStyle w:val="aff6"/>
      <w:jc w:val="right"/>
    </w:pPr>
    <w:r>
      <w:fldChar w:fldCharType="begin"/>
    </w:r>
    <w:r>
      <w:instrText xml:space="preserve"> PAGE   \* MERGEFORMAT </w:instrText>
    </w:r>
    <w:r>
      <w:fldChar w:fldCharType="separate"/>
    </w:r>
    <w:r w:rsidR="006E76AF">
      <w:rPr>
        <w:noProof/>
      </w:rPr>
      <w:t>2</w:t>
    </w:r>
    <w:r>
      <w:fldChar w:fldCharType="end"/>
    </w:r>
  </w:p>
  <w:p w14:paraId="039E4BDB" w14:textId="77777777" w:rsidR="00925276" w:rsidRDefault="00925276">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FDA4A" w14:textId="77777777" w:rsidR="00CE0521" w:rsidRDefault="00CE0521">
      <w:pPr>
        <w:spacing w:after="0" w:line="240" w:lineRule="auto"/>
      </w:pPr>
      <w:r>
        <w:separator/>
      </w:r>
    </w:p>
  </w:footnote>
  <w:footnote w:type="continuationSeparator" w:id="0">
    <w:p w14:paraId="3EF04376" w14:textId="77777777" w:rsidR="00CE0521" w:rsidRDefault="00CE0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FEE80" w14:textId="77777777" w:rsidR="00925276" w:rsidRDefault="00925276">
    <w:pPr>
      <w:jc w:val="right"/>
      <w:rPr>
        <w:sz w:val="20"/>
      </w:rPr>
    </w:pPr>
  </w:p>
  <w:p w14:paraId="640D5281" w14:textId="77777777" w:rsidR="00925276" w:rsidRDefault="009252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3930"/>
    <w:rsid w:val="00015F74"/>
    <w:rsid w:val="000160F1"/>
    <w:rsid w:val="00037E19"/>
    <w:rsid w:val="00043571"/>
    <w:rsid w:val="00064723"/>
    <w:rsid w:val="00065EBD"/>
    <w:rsid w:val="00076A1F"/>
    <w:rsid w:val="00076D24"/>
    <w:rsid w:val="00083B44"/>
    <w:rsid w:val="0008408E"/>
    <w:rsid w:val="000850DC"/>
    <w:rsid w:val="00094365"/>
    <w:rsid w:val="00095101"/>
    <w:rsid w:val="00097C90"/>
    <w:rsid w:val="000A12EE"/>
    <w:rsid w:val="000A1CAE"/>
    <w:rsid w:val="000A34FA"/>
    <w:rsid w:val="000B2E64"/>
    <w:rsid w:val="000C1FC9"/>
    <w:rsid w:val="000C2771"/>
    <w:rsid w:val="000C36A5"/>
    <w:rsid w:val="000D68BD"/>
    <w:rsid w:val="000E5E3A"/>
    <w:rsid w:val="000F0DCE"/>
    <w:rsid w:val="00101042"/>
    <w:rsid w:val="00102BB4"/>
    <w:rsid w:val="001038F6"/>
    <w:rsid w:val="00111843"/>
    <w:rsid w:val="00112C5B"/>
    <w:rsid w:val="00113908"/>
    <w:rsid w:val="00114193"/>
    <w:rsid w:val="001154E6"/>
    <w:rsid w:val="00115A38"/>
    <w:rsid w:val="0011687B"/>
    <w:rsid w:val="00122DAD"/>
    <w:rsid w:val="00124F82"/>
    <w:rsid w:val="001278E3"/>
    <w:rsid w:val="00130743"/>
    <w:rsid w:val="00130B50"/>
    <w:rsid w:val="00143BFE"/>
    <w:rsid w:val="0016337A"/>
    <w:rsid w:val="00164269"/>
    <w:rsid w:val="001812DE"/>
    <w:rsid w:val="00184ED4"/>
    <w:rsid w:val="00190060"/>
    <w:rsid w:val="00191B12"/>
    <w:rsid w:val="001966FD"/>
    <w:rsid w:val="00197826"/>
    <w:rsid w:val="001A1BDE"/>
    <w:rsid w:val="001A2499"/>
    <w:rsid w:val="001C6006"/>
    <w:rsid w:val="001C7B4E"/>
    <w:rsid w:val="001F0876"/>
    <w:rsid w:val="001F167C"/>
    <w:rsid w:val="001F5E91"/>
    <w:rsid w:val="002012F3"/>
    <w:rsid w:val="0020183F"/>
    <w:rsid w:val="002077B9"/>
    <w:rsid w:val="00207CCA"/>
    <w:rsid w:val="00211F66"/>
    <w:rsid w:val="0021371A"/>
    <w:rsid w:val="002149BC"/>
    <w:rsid w:val="00216433"/>
    <w:rsid w:val="00221C70"/>
    <w:rsid w:val="00221EB6"/>
    <w:rsid w:val="002251AF"/>
    <w:rsid w:val="00227D86"/>
    <w:rsid w:val="00243B68"/>
    <w:rsid w:val="00262D72"/>
    <w:rsid w:val="002800B6"/>
    <w:rsid w:val="00287D4F"/>
    <w:rsid w:val="00290379"/>
    <w:rsid w:val="0029284F"/>
    <w:rsid w:val="002A76AF"/>
    <w:rsid w:val="002B35D4"/>
    <w:rsid w:val="002C030F"/>
    <w:rsid w:val="002C218A"/>
    <w:rsid w:val="002C2E0A"/>
    <w:rsid w:val="002C779D"/>
    <w:rsid w:val="002D3BB4"/>
    <w:rsid w:val="002E024C"/>
    <w:rsid w:val="002E2BD7"/>
    <w:rsid w:val="002F3966"/>
    <w:rsid w:val="003042C7"/>
    <w:rsid w:val="00320E2C"/>
    <w:rsid w:val="00331D75"/>
    <w:rsid w:val="00336399"/>
    <w:rsid w:val="0034491E"/>
    <w:rsid w:val="003474EE"/>
    <w:rsid w:val="00350728"/>
    <w:rsid w:val="00355362"/>
    <w:rsid w:val="00363E44"/>
    <w:rsid w:val="00366449"/>
    <w:rsid w:val="003762CC"/>
    <w:rsid w:val="003812DC"/>
    <w:rsid w:val="003832A8"/>
    <w:rsid w:val="00385609"/>
    <w:rsid w:val="00385925"/>
    <w:rsid w:val="003909A1"/>
    <w:rsid w:val="003956B3"/>
    <w:rsid w:val="00395E86"/>
    <w:rsid w:val="003A2FD8"/>
    <w:rsid w:val="003A3411"/>
    <w:rsid w:val="003B40E6"/>
    <w:rsid w:val="003C007A"/>
    <w:rsid w:val="003C6BCC"/>
    <w:rsid w:val="003D71F1"/>
    <w:rsid w:val="003E1980"/>
    <w:rsid w:val="003F6E14"/>
    <w:rsid w:val="00405336"/>
    <w:rsid w:val="00411408"/>
    <w:rsid w:val="00414D58"/>
    <w:rsid w:val="00431571"/>
    <w:rsid w:val="004568BC"/>
    <w:rsid w:val="004571D5"/>
    <w:rsid w:val="004617DB"/>
    <w:rsid w:val="00462F1B"/>
    <w:rsid w:val="0046356B"/>
    <w:rsid w:val="00474C78"/>
    <w:rsid w:val="00477182"/>
    <w:rsid w:val="004779CB"/>
    <w:rsid w:val="00481118"/>
    <w:rsid w:val="004818C4"/>
    <w:rsid w:val="00481F1F"/>
    <w:rsid w:val="00494873"/>
    <w:rsid w:val="004B2481"/>
    <w:rsid w:val="004B751D"/>
    <w:rsid w:val="004C5FED"/>
    <w:rsid w:val="004C628B"/>
    <w:rsid w:val="004D2A8C"/>
    <w:rsid w:val="004E1AE6"/>
    <w:rsid w:val="004E42D8"/>
    <w:rsid w:val="004E7BA2"/>
    <w:rsid w:val="004E7C47"/>
    <w:rsid w:val="004F00CF"/>
    <w:rsid w:val="004F7EDF"/>
    <w:rsid w:val="005001AC"/>
    <w:rsid w:val="005037C1"/>
    <w:rsid w:val="00517016"/>
    <w:rsid w:val="00522DED"/>
    <w:rsid w:val="0052626C"/>
    <w:rsid w:val="00527D71"/>
    <w:rsid w:val="00527D84"/>
    <w:rsid w:val="005304FE"/>
    <w:rsid w:val="005314B5"/>
    <w:rsid w:val="00535698"/>
    <w:rsid w:val="0054432F"/>
    <w:rsid w:val="00552C23"/>
    <w:rsid w:val="005607DD"/>
    <w:rsid w:val="00572DFF"/>
    <w:rsid w:val="00582340"/>
    <w:rsid w:val="00586BAE"/>
    <w:rsid w:val="005907D9"/>
    <w:rsid w:val="005968C8"/>
    <w:rsid w:val="005A558C"/>
    <w:rsid w:val="005B186E"/>
    <w:rsid w:val="005C6651"/>
    <w:rsid w:val="005D6D71"/>
    <w:rsid w:val="005E00BA"/>
    <w:rsid w:val="005E28F8"/>
    <w:rsid w:val="005E6513"/>
    <w:rsid w:val="00604520"/>
    <w:rsid w:val="00611F9E"/>
    <w:rsid w:val="006155D0"/>
    <w:rsid w:val="006229DC"/>
    <w:rsid w:val="006237D4"/>
    <w:rsid w:val="006246B4"/>
    <w:rsid w:val="0063110C"/>
    <w:rsid w:val="00634D91"/>
    <w:rsid w:val="00651114"/>
    <w:rsid w:val="00660E31"/>
    <w:rsid w:val="006622CF"/>
    <w:rsid w:val="00664A12"/>
    <w:rsid w:val="0066722B"/>
    <w:rsid w:val="00670299"/>
    <w:rsid w:val="006714E3"/>
    <w:rsid w:val="006743CC"/>
    <w:rsid w:val="0067758B"/>
    <w:rsid w:val="0068469F"/>
    <w:rsid w:val="00691985"/>
    <w:rsid w:val="00691BE3"/>
    <w:rsid w:val="006962C1"/>
    <w:rsid w:val="006973F9"/>
    <w:rsid w:val="006A06BB"/>
    <w:rsid w:val="006A1B64"/>
    <w:rsid w:val="006B023C"/>
    <w:rsid w:val="006B03AD"/>
    <w:rsid w:val="006B2612"/>
    <w:rsid w:val="006C6CA2"/>
    <w:rsid w:val="006D11C5"/>
    <w:rsid w:val="006D23ED"/>
    <w:rsid w:val="006E01FB"/>
    <w:rsid w:val="006E76AF"/>
    <w:rsid w:val="006F1DB5"/>
    <w:rsid w:val="006F38F3"/>
    <w:rsid w:val="006F5AA7"/>
    <w:rsid w:val="006F602A"/>
    <w:rsid w:val="007108F5"/>
    <w:rsid w:val="00713AF2"/>
    <w:rsid w:val="00713E5B"/>
    <w:rsid w:val="00724A1B"/>
    <w:rsid w:val="007355FE"/>
    <w:rsid w:val="007402FC"/>
    <w:rsid w:val="00740807"/>
    <w:rsid w:val="007411A1"/>
    <w:rsid w:val="007563F2"/>
    <w:rsid w:val="00764008"/>
    <w:rsid w:val="00767BFC"/>
    <w:rsid w:val="00795ED1"/>
    <w:rsid w:val="007D5940"/>
    <w:rsid w:val="007E7088"/>
    <w:rsid w:val="00801096"/>
    <w:rsid w:val="00807D35"/>
    <w:rsid w:val="008115D9"/>
    <w:rsid w:val="00815D08"/>
    <w:rsid w:val="00823E8F"/>
    <w:rsid w:val="00825950"/>
    <w:rsid w:val="008263D3"/>
    <w:rsid w:val="00843ACA"/>
    <w:rsid w:val="00855ECD"/>
    <w:rsid w:val="00874364"/>
    <w:rsid w:val="00885C9B"/>
    <w:rsid w:val="008927D0"/>
    <w:rsid w:val="0089739C"/>
    <w:rsid w:val="008A52F4"/>
    <w:rsid w:val="008C287C"/>
    <w:rsid w:val="008D0921"/>
    <w:rsid w:val="008D5D2A"/>
    <w:rsid w:val="008E2CF1"/>
    <w:rsid w:val="008F08DC"/>
    <w:rsid w:val="008F5A8A"/>
    <w:rsid w:val="00900788"/>
    <w:rsid w:val="009055D1"/>
    <w:rsid w:val="009113A8"/>
    <w:rsid w:val="00914B63"/>
    <w:rsid w:val="00916917"/>
    <w:rsid w:val="00922705"/>
    <w:rsid w:val="00924546"/>
    <w:rsid w:val="00925276"/>
    <w:rsid w:val="00925846"/>
    <w:rsid w:val="009266DE"/>
    <w:rsid w:val="00932FE5"/>
    <w:rsid w:val="009354F3"/>
    <w:rsid w:val="00936DC2"/>
    <w:rsid w:val="009447DC"/>
    <w:rsid w:val="00961BA5"/>
    <w:rsid w:val="00963A8D"/>
    <w:rsid w:val="009743A9"/>
    <w:rsid w:val="00975720"/>
    <w:rsid w:val="009859A7"/>
    <w:rsid w:val="009923BA"/>
    <w:rsid w:val="00992911"/>
    <w:rsid w:val="009A12F9"/>
    <w:rsid w:val="009A4D27"/>
    <w:rsid w:val="009A5287"/>
    <w:rsid w:val="009A68ED"/>
    <w:rsid w:val="009A7424"/>
    <w:rsid w:val="009B15C9"/>
    <w:rsid w:val="009B236A"/>
    <w:rsid w:val="009B2AC5"/>
    <w:rsid w:val="009B7984"/>
    <w:rsid w:val="009C35DE"/>
    <w:rsid w:val="009D0B9C"/>
    <w:rsid w:val="009D4503"/>
    <w:rsid w:val="009E1C64"/>
    <w:rsid w:val="009F4BED"/>
    <w:rsid w:val="009F7D93"/>
    <w:rsid w:val="00A04173"/>
    <w:rsid w:val="00A0589F"/>
    <w:rsid w:val="00A20C87"/>
    <w:rsid w:val="00A231B7"/>
    <w:rsid w:val="00A2644D"/>
    <w:rsid w:val="00A276DF"/>
    <w:rsid w:val="00A3084A"/>
    <w:rsid w:val="00A3403B"/>
    <w:rsid w:val="00A34EF5"/>
    <w:rsid w:val="00A4638F"/>
    <w:rsid w:val="00A50033"/>
    <w:rsid w:val="00A51A12"/>
    <w:rsid w:val="00A54A85"/>
    <w:rsid w:val="00A568EE"/>
    <w:rsid w:val="00A627D4"/>
    <w:rsid w:val="00A664FF"/>
    <w:rsid w:val="00A70AA6"/>
    <w:rsid w:val="00A74DA2"/>
    <w:rsid w:val="00A92733"/>
    <w:rsid w:val="00A93538"/>
    <w:rsid w:val="00AA3F6E"/>
    <w:rsid w:val="00AA76F3"/>
    <w:rsid w:val="00AC414C"/>
    <w:rsid w:val="00AC7DA6"/>
    <w:rsid w:val="00AD499C"/>
    <w:rsid w:val="00AD70AD"/>
    <w:rsid w:val="00AE3BCB"/>
    <w:rsid w:val="00AF41A5"/>
    <w:rsid w:val="00B050BB"/>
    <w:rsid w:val="00B24723"/>
    <w:rsid w:val="00B2486E"/>
    <w:rsid w:val="00B30334"/>
    <w:rsid w:val="00B3147F"/>
    <w:rsid w:val="00B327AA"/>
    <w:rsid w:val="00B36869"/>
    <w:rsid w:val="00B40F4D"/>
    <w:rsid w:val="00B42137"/>
    <w:rsid w:val="00B439C4"/>
    <w:rsid w:val="00B43B31"/>
    <w:rsid w:val="00B47CFA"/>
    <w:rsid w:val="00B57F00"/>
    <w:rsid w:val="00B626CB"/>
    <w:rsid w:val="00B674C1"/>
    <w:rsid w:val="00B7560C"/>
    <w:rsid w:val="00B764F8"/>
    <w:rsid w:val="00B77E40"/>
    <w:rsid w:val="00B82C22"/>
    <w:rsid w:val="00B86F75"/>
    <w:rsid w:val="00B93DBA"/>
    <w:rsid w:val="00B940FD"/>
    <w:rsid w:val="00B9440A"/>
    <w:rsid w:val="00B952C1"/>
    <w:rsid w:val="00B95337"/>
    <w:rsid w:val="00B968D7"/>
    <w:rsid w:val="00BA3953"/>
    <w:rsid w:val="00BB2D2A"/>
    <w:rsid w:val="00BD098A"/>
    <w:rsid w:val="00BD58CF"/>
    <w:rsid w:val="00BF1BEB"/>
    <w:rsid w:val="00BF1BF9"/>
    <w:rsid w:val="00C04CC1"/>
    <w:rsid w:val="00C071FC"/>
    <w:rsid w:val="00C1187E"/>
    <w:rsid w:val="00C206A5"/>
    <w:rsid w:val="00C21394"/>
    <w:rsid w:val="00C22875"/>
    <w:rsid w:val="00C22C02"/>
    <w:rsid w:val="00C27F6F"/>
    <w:rsid w:val="00C30E83"/>
    <w:rsid w:val="00C3398F"/>
    <w:rsid w:val="00C502F2"/>
    <w:rsid w:val="00C50C6D"/>
    <w:rsid w:val="00C600D9"/>
    <w:rsid w:val="00C634D7"/>
    <w:rsid w:val="00C65F40"/>
    <w:rsid w:val="00C73E09"/>
    <w:rsid w:val="00C75C86"/>
    <w:rsid w:val="00C7684C"/>
    <w:rsid w:val="00C84C74"/>
    <w:rsid w:val="00C96691"/>
    <w:rsid w:val="00CC1384"/>
    <w:rsid w:val="00CD3720"/>
    <w:rsid w:val="00CE0521"/>
    <w:rsid w:val="00CE6EAA"/>
    <w:rsid w:val="00CF1848"/>
    <w:rsid w:val="00CF5C2F"/>
    <w:rsid w:val="00D04BCF"/>
    <w:rsid w:val="00D10134"/>
    <w:rsid w:val="00D125DA"/>
    <w:rsid w:val="00D143D9"/>
    <w:rsid w:val="00D21BD6"/>
    <w:rsid w:val="00D31355"/>
    <w:rsid w:val="00D37EE7"/>
    <w:rsid w:val="00D4372A"/>
    <w:rsid w:val="00D529ED"/>
    <w:rsid w:val="00D60BB0"/>
    <w:rsid w:val="00D65708"/>
    <w:rsid w:val="00D66CC5"/>
    <w:rsid w:val="00D80FFA"/>
    <w:rsid w:val="00D8159F"/>
    <w:rsid w:val="00D826D8"/>
    <w:rsid w:val="00D8450E"/>
    <w:rsid w:val="00D86E49"/>
    <w:rsid w:val="00DB1BFF"/>
    <w:rsid w:val="00DC6159"/>
    <w:rsid w:val="00DD1D04"/>
    <w:rsid w:val="00DD79D7"/>
    <w:rsid w:val="00DF371A"/>
    <w:rsid w:val="00DF713F"/>
    <w:rsid w:val="00E128B8"/>
    <w:rsid w:val="00E20431"/>
    <w:rsid w:val="00E257C8"/>
    <w:rsid w:val="00E323C6"/>
    <w:rsid w:val="00E3700B"/>
    <w:rsid w:val="00E40896"/>
    <w:rsid w:val="00E43D2D"/>
    <w:rsid w:val="00E449CB"/>
    <w:rsid w:val="00E56BC4"/>
    <w:rsid w:val="00E57631"/>
    <w:rsid w:val="00E60D1B"/>
    <w:rsid w:val="00E63760"/>
    <w:rsid w:val="00E64049"/>
    <w:rsid w:val="00E64F6C"/>
    <w:rsid w:val="00E748D2"/>
    <w:rsid w:val="00E8180C"/>
    <w:rsid w:val="00E822C5"/>
    <w:rsid w:val="00E96127"/>
    <w:rsid w:val="00E9773B"/>
    <w:rsid w:val="00EB3EC3"/>
    <w:rsid w:val="00EB492F"/>
    <w:rsid w:val="00EC13A3"/>
    <w:rsid w:val="00EC7C85"/>
    <w:rsid w:val="00ED3879"/>
    <w:rsid w:val="00ED69CA"/>
    <w:rsid w:val="00EE2291"/>
    <w:rsid w:val="00EE35AB"/>
    <w:rsid w:val="00EE3ADF"/>
    <w:rsid w:val="00EF25A3"/>
    <w:rsid w:val="00F030A8"/>
    <w:rsid w:val="00F06C4C"/>
    <w:rsid w:val="00F125EE"/>
    <w:rsid w:val="00F12E98"/>
    <w:rsid w:val="00F22029"/>
    <w:rsid w:val="00F23E46"/>
    <w:rsid w:val="00F3515C"/>
    <w:rsid w:val="00F47BA3"/>
    <w:rsid w:val="00F56B7C"/>
    <w:rsid w:val="00F56E67"/>
    <w:rsid w:val="00F630EA"/>
    <w:rsid w:val="00F6474F"/>
    <w:rsid w:val="00F672C1"/>
    <w:rsid w:val="00F7007E"/>
    <w:rsid w:val="00F73193"/>
    <w:rsid w:val="00F7453A"/>
    <w:rsid w:val="00F74F95"/>
    <w:rsid w:val="00F80705"/>
    <w:rsid w:val="00F8686B"/>
    <w:rsid w:val="00F86DA3"/>
    <w:rsid w:val="00F9669B"/>
    <w:rsid w:val="00FA1481"/>
    <w:rsid w:val="00FB1C42"/>
    <w:rsid w:val="00FB32EC"/>
    <w:rsid w:val="00FC222B"/>
    <w:rsid w:val="00FD302F"/>
    <w:rsid w:val="00FD3D17"/>
    <w:rsid w:val="00FD4A17"/>
    <w:rsid w:val="00FE0F45"/>
    <w:rsid w:val="00FF04E3"/>
    <w:rsid w:val="00FF3503"/>
    <w:rsid w:val="00FF5223"/>
    <w:rsid w:val="411937B1"/>
    <w:rsid w:val="52F60F3C"/>
    <w:rsid w:val="5FB76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B4970"/>
  <w15:docId w15:val="{786CABEF-6AC9-4C9B-B9FE-DFA69C85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qFormat="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qFormat="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unhideWhenUsed="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qFormat="1"/>
    <w:lsdException w:name="Document Map" w:semiHidden="1"/>
    <w:lsdException w:name="Plain Text" w:semiHidden="1"/>
    <w:lsdException w:name="E-mail Signature" w:semiHidden="1" w:qFormat="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2">
    <w:name w:val="List 3"/>
    <w:basedOn w:val="a1"/>
    <w:semiHidden/>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pPr>
      <w:numPr>
        <w:numId w:val="1"/>
      </w:numPr>
      <w:contextualSpacing/>
    </w:pPr>
  </w:style>
  <w:style w:type="paragraph" w:styleId="a7">
    <w:name w:val="table of authorities"/>
    <w:basedOn w:val="a1"/>
    <w:next w:val="a1"/>
    <w:semiHidden/>
    <w:pPr>
      <w:ind w:left="240" w:hanging="240"/>
    </w:pPr>
  </w:style>
  <w:style w:type="paragraph" w:styleId="a8">
    <w:name w:val="Note Heading"/>
    <w:basedOn w:val="a1"/>
    <w:next w:val="a1"/>
    <w:link w:val="a9"/>
    <w:semiHidden/>
  </w:style>
  <w:style w:type="paragraph" w:styleId="40">
    <w:name w:val="List Bullet 4"/>
    <w:basedOn w:val="a1"/>
    <w:semiHidden/>
    <w:pPr>
      <w:numPr>
        <w:numId w:val="2"/>
      </w:numPr>
      <w:contextualSpacing/>
    </w:pPr>
  </w:style>
  <w:style w:type="paragraph" w:styleId="81">
    <w:name w:val="index 8"/>
    <w:basedOn w:val="a1"/>
    <w:next w:val="a1"/>
    <w:semiHidden/>
    <w:pPr>
      <w:ind w:left="1920" w:hanging="240"/>
    </w:pPr>
  </w:style>
  <w:style w:type="paragraph" w:styleId="aa">
    <w:name w:val="E-mail Signature"/>
    <w:basedOn w:val="a1"/>
    <w:link w:val="ab"/>
    <w:semiHidden/>
    <w:qFormat/>
  </w:style>
  <w:style w:type="paragraph" w:styleId="a">
    <w:name w:val="List Number"/>
    <w:basedOn w:val="a1"/>
    <w:semiHidden/>
    <w:pPr>
      <w:numPr>
        <w:numId w:val="3"/>
      </w:numPr>
      <w:contextualSpacing/>
    </w:pPr>
  </w:style>
  <w:style w:type="paragraph" w:styleId="ac">
    <w:name w:val="Normal Indent"/>
    <w:basedOn w:val="a1"/>
    <w:semiHidden/>
    <w:pPr>
      <w:ind w:left="720"/>
    </w:pPr>
  </w:style>
  <w:style w:type="paragraph" w:styleId="ad">
    <w:name w:val="caption"/>
    <w:basedOn w:val="a1"/>
    <w:next w:val="a1"/>
    <w:semiHidden/>
    <w:qFormat/>
    <w:rPr>
      <w:b/>
      <w:bCs/>
      <w:sz w:val="20"/>
    </w:rPr>
  </w:style>
  <w:style w:type="paragraph" w:styleId="53">
    <w:name w:val="index 5"/>
    <w:basedOn w:val="a1"/>
    <w:next w:val="a1"/>
    <w:semiHidden/>
    <w:pPr>
      <w:ind w:left="1200" w:hanging="240"/>
    </w:pPr>
  </w:style>
  <w:style w:type="paragraph" w:styleId="a0">
    <w:name w:val="List Bullet"/>
    <w:basedOn w:val="a1"/>
    <w:semiHidden/>
    <w:pPr>
      <w:numPr>
        <w:numId w:val="4"/>
      </w:numPr>
      <w:contextualSpacing/>
    </w:pPr>
  </w:style>
  <w:style w:type="paragraph" w:styleId="ae">
    <w:name w:val="envelope address"/>
    <w:basedOn w:val="a1"/>
    <w:semiHidden/>
    <w:pPr>
      <w:framePr w:w="7920" w:h="1980" w:hRule="exact" w:hSpace="180" w:wrap="around" w:hAnchor="page" w:xAlign="center" w:yAlign="bottom"/>
      <w:ind w:left="2880"/>
    </w:pPr>
    <w:rPr>
      <w:rFonts w:ascii="Cambria" w:hAnsi="Cambria"/>
      <w:szCs w:val="24"/>
    </w:rPr>
  </w:style>
  <w:style w:type="paragraph" w:styleId="af">
    <w:name w:val="Document Map"/>
    <w:basedOn w:val="a1"/>
    <w:link w:val="af0"/>
    <w:semiHidden/>
    <w:rPr>
      <w:rFonts w:ascii="Tahoma" w:hAnsi="Tahoma" w:cs="Tahoma"/>
      <w:sz w:val="16"/>
      <w:szCs w:val="16"/>
    </w:rPr>
  </w:style>
  <w:style w:type="paragraph" w:styleId="af1">
    <w:name w:val="toa heading"/>
    <w:basedOn w:val="a1"/>
    <w:next w:val="a1"/>
    <w:semiHidden/>
    <w:pPr>
      <w:spacing w:before="120"/>
    </w:pPr>
    <w:rPr>
      <w:rFonts w:ascii="Cambria" w:hAnsi="Cambria"/>
      <w:b/>
      <w:bCs/>
      <w:szCs w:val="24"/>
    </w:rPr>
  </w:style>
  <w:style w:type="paragraph" w:styleId="af2">
    <w:name w:val="annotation text"/>
    <w:basedOn w:val="a1"/>
    <w:link w:val="af3"/>
    <w:semiHidden/>
    <w:rPr>
      <w:sz w:val="20"/>
    </w:rPr>
  </w:style>
  <w:style w:type="paragraph" w:styleId="61">
    <w:name w:val="index 6"/>
    <w:basedOn w:val="a1"/>
    <w:next w:val="a1"/>
    <w:semiHidden/>
    <w:pPr>
      <w:ind w:left="1440" w:hanging="240"/>
    </w:pPr>
  </w:style>
  <w:style w:type="paragraph" w:styleId="af4">
    <w:name w:val="Salutation"/>
    <w:basedOn w:val="a1"/>
    <w:next w:val="a1"/>
    <w:link w:val="af5"/>
    <w:semiHidden/>
  </w:style>
  <w:style w:type="paragraph" w:styleId="33">
    <w:name w:val="Body Text 3"/>
    <w:basedOn w:val="a1"/>
    <w:link w:val="34"/>
    <w:semiHidden/>
    <w:pPr>
      <w:spacing w:after="120"/>
    </w:pPr>
    <w:rPr>
      <w:sz w:val="16"/>
      <w:szCs w:val="16"/>
    </w:rPr>
  </w:style>
  <w:style w:type="paragraph" w:styleId="af6">
    <w:name w:val="Closing"/>
    <w:basedOn w:val="a1"/>
    <w:link w:val="af7"/>
    <w:semiHidden/>
    <w:pPr>
      <w:ind w:left="4320"/>
    </w:pPr>
  </w:style>
  <w:style w:type="paragraph" w:styleId="30">
    <w:name w:val="List Bullet 3"/>
    <w:basedOn w:val="a1"/>
    <w:semiHidden/>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pPr>
      <w:spacing w:after="120"/>
      <w:ind w:left="360"/>
    </w:pPr>
  </w:style>
  <w:style w:type="paragraph" w:styleId="3">
    <w:name w:val="List Number 3"/>
    <w:basedOn w:val="a1"/>
    <w:semiHidden/>
    <w:pPr>
      <w:numPr>
        <w:numId w:val="6"/>
      </w:numPr>
      <w:contextualSpacing/>
    </w:pPr>
  </w:style>
  <w:style w:type="paragraph" w:styleId="23">
    <w:name w:val="List 2"/>
    <w:basedOn w:val="a1"/>
    <w:semiHidden/>
    <w:pPr>
      <w:ind w:left="720" w:hanging="360"/>
      <w:contextualSpacing/>
    </w:pPr>
  </w:style>
  <w:style w:type="paragraph" w:styleId="afc">
    <w:name w:val="List Continue"/>
    <w:basedOn w:val="a1"/>
    <w:semiHidden/>
    <w:pPr>
      <w:spacing w:after="120"/>
      <w:ind w:left="360"/>
      <w:contextualSpacing/>
    </w:pPr>
  </w:style>
  <w:style w:type="paragraph" w:styleId="afd">
    <w:name w:val="Block Text"/>
    <w:basedOn w:val="a1"/>
    <w:semiHidden/>
    <w:pPr>
      <w:spacing w:after="120"/>
      <w:ind w:left="1440" w:right="1440"/>
    </w:pPr>
  </w:style>
  <w:style w:type="paragraph" w:styleId="20">
    <w:name w:val="List Bullet 2"/>
    <w:basedOn w:val="a1"/>
    <w:semiHidden/>
    <w:pPr>
      <w:numPr>
        <w:numId w:val="7"/>
      </w:numPr>
      <w:contextualSpacing/>
    </w:pPr>
  </w:style>
  <w:style w:type="paragraph" w:styleId="HTML">
    <w:name w:val="HTML Address"/>
    <w:basedOn w:val="a1"/>
    <w:link w:val="HTML0"/>
    <w:semiHidden/>
    <w:rPr>
      <w:i/>
      <w:iCs/>
    </w:rPr>
  </w:style>
  <w:style w:type="paragraph" w:styleId="42">
    <w:name w:val="index 4"/>
    <w:basedOn w:val="a1"/>
    <w:next w:val="a1"/>
    <w:semiHidden/>
    <w:pPr>
      <w:ind w:left="960" w:hanging="240"/>
    </w:pPr>
  </w:style>
  <w:style w:type="paragraph" w:styleId="TOC5">
    <w:name w:val="toc 5"/>
    <w:basedOn w:val="a1"/>
    <w:next w:val="a1"/>
    <w:semiHidden/>
    <w:pPr>
      <w:ind w:left="960"/>
    </w:pPr>
  </w:style>
  <w:style w:type="paragraph" w:styleId="TOC3">
    <w:name w:val="toc 3"/>
    <w:basedOn w:val="a1"/>
    <w:next w:val="a1"/>
    <w:semiHidden/>
    <w:pPr>
      <w:ind w:left="480"/>
    </w:pPr>
  </w:style>
  <w:style w:type="paragraph" w:styleId="afe">
    <w:name w:val="Plain Text"/>
    <w:basedOn w:val="a1"/>
    <w:link w:val="aff"/>
    <w:semiHidden/>
    <w:rPr>
      <w:rFonts w:ascii="Courier New" w:hAnsi="Courier New" w:cs="Courier New"/>
      <w:sz w:val="20"/>
    </w:rPr>
  </w:style>
  <w:style w:type="paragraph" w:styleId="50">
    <w:name w:val="List Bullet 5"/>
    <w:basedOn w:val="a1"/>
    <w:semiHidden/>
    <w:pPr>
      <w:numPr>
        <w:numId w:val="8"/>
      </w:numPr>
      <w:contextualSpacing/>
    </w:pPr>
  </w:style>
  <w:style w:type="paragraph" w:styleId="4">
    <w:name w:val="List Number 4"/>
    <w:basedOn w:val="a1"/>
    <w:semiHidden/>
    <w:pPr>
      <w:numPr>
        <w:numId w:val="9"/>
      </w:numPr>
      <w:contextualSpacing/>
    </w:pPr>
  </w:style>
  <w:style w:type="paragraph" w:styleId="TOC8">
    <w:name w:val="toc 8"/>
    <w:basedOn w:val="a1"/>
    <w:next w:val="a1"/>
    <w:semiHidden/>
    <w:pPr>
      <w:ind w:left="1680"/>
    </w:pPr>
  </w:style>
  <w:style w:type="paragraph" w:styleId="35">
    <w:name w:val="index 3"/>
    <w:basedOn w:val="a1"/>
    <w:next w:val="a1"/>
    <w:semiHidden/>
    <w:pPr>
      <w:ind w:left="720" w:hanging="240"/>
    </w:pPr>
  </w:style>
  <w:style w:type="paragraph" w:styleId="aff0">
    <w:name w:val="Date"/>
    <w:basedOn w:val="a1"/>
    <w:next w:val="a1"/>
    <w:link w:val="aff1"/>
    <w:semiHidden/>
  </w:style>
  <w:style w:type="paragraph" w:styleId="24">
    <w:name w:val="Body Text Indent 2"/>
    <w:basedOn w:val="a1"/>
    <w:link w:val="25"/>
    <w:semiHidden/>
    <w:pPr>
      <w:spacing w:after="120" w:line="480" w:lineRule="auto"/>
      <w:ind w:left="360"/>
    </w:pPr>
  </w:style>
  <w:style w:type="paragraph" w:styleId="aff2">
    <w:name w:val="endnote text"/>
    <w:basedOn w:val="a1"/>
    <w:link w:val="aff3"/>
    <w:semiHidden/>
    <w:rPr>
      <w:sz w:val="20"/>
    </w:rPr>
  </w:style>
  <w:style w:type="paragraph" w:styleId="54">
    <w:name w:val="List Continue 5"/>
    <w:basedOn w:val="a1"/>
    <w:semiHidden/>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pPr>
      <w:tabs>
        <w:tab w:val="center" w:pos="4680"/>
        <w:tab w:val="right" w:pos="9360"/>
      </w:tabs>
    </w:pPr>
  </w:style>
  <w:style w:type="paragraph" w:styleId="affb">
    <w:name w:val="Signature"/>
    <w:basedOn w:val="a1"/>
    <w:link w:val="affc"/>
    <w:semiHidden/>
    <w:pPr>
      <w:ind w:left="4320"/>
    </w:pPr>
  </w:style>
  <w:style w:type="paragraph" w:styleId="TOC1">
    <w:name w:val="toc 1"/>
    <w:basedOn w:val="a1"/>
    <w:next w:val="a1"/>
    <w:semiHidden/>
  </w:style>
  <w:style w:type="paragraph" w:styleId="43">
    <w:name w:val="List Continue 4"/>
    <w:basedOn w:val="a1"/>
    <w:semiHidden/>
    <w:pPr>
      <w:spacing w:after="120"/>
      <w:ind w:left="1440"/>
      <w:contextualSpacing/>
    </w:pPr>
  </w:style>
  <w:style w:type="paragraph" w:styleId="TOC4">
    <w:name w:val="toc 4"/>
    <w:basedOn w:val="a1"/>
    <w:next w:val="a1"/>
    <w:semiHidden/>
    <w:pPr>
      <w:ind w:left="720"/>
    </w:pPr>
  </w:style>
  <w:style w:type="paragraph" w:styleId="affd">
    <w:name w:val="index heading"/>
    <w:basedOn w:val="a1"/>
    <w:next w:val="11"/>
    <w:semiHidden/>
    <w:rPr>
      <w:rFonts w:ascii="Cambria" w:hAnsi="Cambria"/>
      <w:b/>
      <w:bCs/>
    </w:rPr>
  </w:style>
  <w:style w:type="paragraph" w:styleId="11">
    <w:name w:val="index 1"/>
    <w:basedOn w:val="a1"/>
    <w:next w:val="a1"/>
    <w:semiHidden/>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pPr>
      <w:numPr>
        <w:numId w:val="10"/>
      </w:numPr>
      <w:contextualSpacing/>
    </w:pPr>
  </w:style>
  <w:style w:type="paragraph" w:styleId="afff0">
    <w:name w:val="List"/>
    <w:basedOn w:val="a1"/>
    <w:semiHidden/>
    <w:pPr>
      <w:ind w:left="360" w:hanging="360"/>
      <w:contextualSpacing/>
    </w:pPr>
  </w:style>
  <w:style w:type="paragraph" w:styleId="afff1">
    <w:name w:val="footnote text"/>
    <w:basedOn w:val="a1"/>
    <w:link w:val="afff2"/>
    <w:semiHidden/>
    <w:rPr>
      <w:sz w:val="20"/>
    </w:rPr>
  </w:style>
  <w:style w:type="paragraph" w:styleId="TOC6">
    <w:name w:val="toc 6"/>
    <w:basedOn w:val="a1"/>
    <w:next w:val="a1"/>
    <w:semiHidden/>
    <w:pPr>
      <w:ind w:left="1200"/>
    </w:pPr>
  </w:style>
  <w:style w:type="paragraph" w:styleId="55">
    <w:name w:val="List 5"/>
    <w:basedOn w:val="a1"/>
    <w:semiHidden/>
    <w:pPr>
      <w:ind w:left="1800" w:hanging="360"/>
      <w:contextualSpacing/>
    </w:pPr>
  </w:style>
  <w:style w:type="paragraph" w:styleId="36">
    <w:name w:val="Body Text Indent 3"/>
    <w:basedOn w:val="a1"/>
    <w:link w:val="37"/>
    <w:semiHidden/>
    <w:pPr>
      <w:spacing w:after="120"/>
      <w:ind w:left="360"/>
    </w:pPr>
    <w:rPr>
      <w:sz w:val="16"/>
      <w:szCs w:val="16"/>
    </w:rPr>
  </w:style>
  <w:style w:type="paragraph" w:styleId="71">
    <w:name w:val="index 7"/>
    <w:basedOn w:val="a1"/>
    <w:next w:val="a1"/>
    <w:semiHidden/>
    <w:pPr>
      <w:ind w:left="1680" w:hanging="240"/>
    </w:pPr>
  </w:style>
  <w:style w:type="paragraph" w:styleId="91">
    <w:name w:val="index 9"/>
    <w:basedOn w:val="a1"/>
    <w:next w:val="a1"/>
    <w:semiHidden/>
    <w:pPr>
      <w:ind w:left="2160" w:hanging="240"/>
    </w:pPr>
  </w:style>
  <w:style w:type="paragraph" w:styleId="afff3">
    <w:name w:val="table of figures"/>
    <w:basedOn w:val="a1"/>
    <w:next w:val="a1"/>
    <w:semiHidden/>
  </w:style>
  <w:style w:type="paragraph" w:styleId="TOC2">
    <w:name w:val="toc 2"/>
    <w:basedOn w:val="a1"/>
    <w:next w:val="a1"/>
    <w:semiHidden/>
    <w:pPr>
      <w:ind w:left="240"/>
    </w:pPr>
  </w:style>
  <w:style w:type="paragraph" w:styleId="TOC9">
    <w:name w:val="toc 9"/>
    <w:basedOn w:val="a1"/>
    <w:next w:val="a1"/>
    <w:semiHidden/>
    <w:pPr>
      <w:ind w:left="1920"/>
    </w:pPr>
  </w:style>
  <w:style w:type="paragraph" w:styleId="26">
    <w:name w:val="Body Text 2"/>
    <w:basedOn w:val="a1"/>
    <w:link w:val="27"/>
    <w:semiHidden/>
    <w:pPr>
      <w:spacing w:after="120" w:line="480" w:lineRule="auto"/>
    </w:pPr>
  </w:style>
  <w:style w:type="paragraph" w:styleId="44">
    <w:name w:val="List 4"/>
    <w:basedOn w:val="a1"/>
    <w:semiHidden/>
    <w:pPr>
      <w:ind w:left="1440" w:hanging="360"/>
      <w:contextualSpacing/>
    </w:pPr>
  </w:style>
  <w:style w:type="paragraph" w:styleId="28">
    <w:name w:val="List Continue 2"/>
    <w:basedOn w:val="a1"/>
    <w:semiHidden/>
    <w:pPr>
      <w:spacing w:after="120"/>
      <w:ind w:left="720"/>
      <w:contextualSpacing/>
    </w:pPr>
  </w:style>
  <w:style w:type="paragraph" w:styleId="afff4">
    <w:name w:val="Message Header"/>
    <w:basedOn w:val="a1"/>
    <w:link w:val="afff5"/>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rPr>
      <w:rFonts w:ascii="Courier New" w:hAnsi="Courier New" w:cs="Courier New"/>
      <w:sz w:val="20"/>
    </w:rPr>
  </w:style>
  <w:style w:type="paragraph" w:styleId="afff6">
    <w:name w:val="Normal (Web)"/>
    <w:basedOn w:val="a1"/>
    <w:uiPriority w:val="99"/>
    <w:semiHidden/>
    <w:rPr>
      <w:szCs w:val="24"/>
    </w:rPr>
  </w:style>
  <w:style w:type="paragraph" w:styleId="38">
    <w:name w:val="List Continue 3"/>
    <w:basedOn w:val="a1"/>
    <w:semiHidden/>
    <w:pPr>
      <w:spacing w:after="120"/>
      <w:ind w:left="1080"/>
      <w:contextualSpacing/>
    </w:pPr>
  </w:style>
  <w:style w:type="paragraph" w:styleId="29">
    <w:name w:val="index 2"/>
    <w:basedOn w:val="a1"/>
    <w:next w:val="a1"/>
    <w:semiHidden/>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rPr>
      <w:b/>
      <w:bCs/>
    </w:rPr>
  </w:style>
  <w:style w:type="paragraph" w:styleId="afffb">
    <w:name w:val="Body Text First Indent"/>
    <w:basedOn w:val="af8"/>
    <w:link w:val="afffc"/>
    <w:semiHidden/>
    <w:pPr>
      <w:ind w:firstLine="210"/>
    </w:pPr>
  </w:style>
  <w:style w:type="paragraph" w:styleId="2a">
    <w:name w:val="Body Text First Indent 2"/>
    <w:basedOn w:val="afa"/>
    <w:link w:val="2b"/>
    <w:semiHidden/>
    <w:pPr>
      <w:ind w:firstLine="210"/>
    </w:pPr>
  </w:style>
  <w:style w:type="table" w:styleId="afffd">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Strong"/>
    <w:uiPriority w:val="22"/>
    <w:qFormat/>
    <w:rPr>
      <w:b/>
      <w:bCs/>
    </w:rPr>
  </w:style>
  <w:style w:type="character" w:styleId="affff">
    <w:name w:val="page number"/>
    <w:basedOn w:val="a2"/>
    <w:semiHidden/>
  </w:style>
  <w:style w:type="character" w:styleId="affff0">
    <w:name w:val="Hyperlink"/>
    <w:semiHidden/>
    <w:rPr>
      <w:color w:val="0000FF"/>
      <w:u w:val="single"/>
    </w:rPr>
  </w:style>
  <w:style w:type="character" w:styleId="affff1">
    <w:name w:val="annotation reference"/>
    <w:semiHidden/>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rPr>
      <w:rFonts w:ascii="Cambria" w:hAnsi="Cambria"/>
      <w:b/>
      <w:bCs/>
      <w:i/>
      <w:iCs/>
      <w:sz w:val="28"/>
      <w:szCs w:val="28"/>
    </w:rPr>
  </w:style>
  <w:style w:type="character" w:customStyle="1" w:styleId="52">
    <w:name w:val="标题 5 字符"/>
    <w:link w:val="51"/>
    <w:semiHidden/>
    <w:rPr>
      <w:rFonts w:ascii="Calibri" w:hAnsi="Calibri"/>
      <w:b/>
      <w:bCs/>
      <w:i/>
      <w:iCs/>
      <w:sz w:val="26"/>
      <w:szCs w:val="26"/>
    </w:rPr>
  </w:style>
  <w:style w:type="character" w:customStyle="1" w:styleId="60">
    <w:name w:val="标题 6 字符"/>
    <w:link w:val="6"/>
    <w:semiHidden/>
    <w:rPr>
      <w:rFonts w:ascii="Calibri" w:hAnsi="Calibri"/>
      <w:b/>
      <w:bCs/>
      <w:sz w:val="22"/>
      <w:szCs w:val="22"/>
    </w:rPr>
  </w:style>
  <w:style w:type="character" w:customStyle="1" w:styleId="70">
    <w:name w:val="标题 7 字符"/>
    <w:link w:val="7"/>
    <w:semiHidden/>
    <w:rPr>
      <w:rFonts w:ascii="Calibri" w:hAnsi="Calibri"/>
      <w:sz w:val="24"/>
      <w:szCs w:val="24"/>
    </w:rPr>
  </w:style>
  <w:style w:type="character" w:customStyle="1" w:styleId="80">
    <w:name w:val="标题 8 字符"/>
    <w:link w:val="8"/>
    <w:semiHidden/>
    <w:rPr>
      <w:rFonts w:ascii="Calibri" w:hAnsi="Calibri"/>
      <w:i/>
      <w:iCs/>
      <w:sz w:val="24"/>
      <w:szCs w:val="24"/>
    </w:rPr>
  </w:style>
  <w:style w:type="character" w:customStyle="1" w:styleId="90">
    <w:name w:val="标题 9 字符"/>
    <w:link w:val="9"/>
    <w:semiHidden/>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rPr>
      <w:rFonts w:ascii="Tahoma" w:hAnsi="Tahoma" w:cs="Tahoma"/>
      <w:sz w:val="16"/>
      <w:szCs w:val="16"/>
    </w:rPr>
  </w:style>
  <w:style w:type="paragraph" w:customStyle="1" w:styleId="12">
    <w:name w:val="书目1"/>
    <w:basedOn w:val="a1"/>
    <w:next w:val="a1"/>
    <w:uiPriority w:val="37"/>
    <w:semiHidden/>
  </w:style>
  <w:style w:type="character" w:customStyle="1" w:styleId="af9">
    <w:name w:val="正文文本 字符"/>
    <w:link w:val="af8"/>
    <w:semiHidden/>
    <w:rPr>
      <w:sz w:val="24"/>
    </w:rPr>
  </w:style>
  <w:style w:type="character" w:customStyle="1" w:styleId="27">
    <w:name w:val="正文文本 2 字符"/>
    <w:link w:val="26"/>
    <w:semiHidden/>
    <w:qFormat/>
    <w:rPr>
      <w:sz w:val="24"/>
    </w:rPr>
  </w:style>
  <w:style w:type="character" w:customStyle="1" w:styleId="34">
    <w:name w:val="正文文本 3 字符"/>
    <w:link w:val="33"/>
    <w:semiHidden/>
    <w:qFormat/>
    <w:rPr>
      <w:sz w:val="16"/>
      <w:szCs w:val="16"/>
    </w:rPr>
  </w:style>
  <w:style w:type="character" w:customStyle="1" w:styleId="afffc">
    <w:name w:val="正文文本首行缩进 字符"/>
    <w:basedOn w:val="af9"/>
    <w:link w:val="afffb"/>
    <w:semiHidden/>
    <w:rPr>
      <w:sz w:val="24"/>
    </w:rPr>
  </w:style>
  <w:style w:type="character" w:customStyle="1" w:styleId="afb">
    <w:name w:val="正文文本缩进 字符"/>
    <w:link w:val="afa"/>
    <w:semiHidden/>
    <w:rPr>
      <w:sz w:val="24"/>
    </w:rPr>
  </w:style>
  <w:style w:type="character" w:customStyle="1" w:styleId="2b">
    <w:name w:val="正文文本首行缩进 2 字符"/>
    <w:basedOn w:val="afb"/>
    <w:link w:val="2a"/>
    <w:semiHidden/>
    <w:qFormat/>
    <w:rPr>
      <w:sz w:val="24"/>
    </w:rPr>
  </w:style>
  <w:style w:type="character" w:customStyle="1" w:styleId="25">
    <w:name w:val="正文文本缩进 2 字符"/>
    <w:link w:val="24"/>
    <w:semiHidden/>
    <w:rPr>
      <w:sz w:val="24"/>
    </w:rPr>
  </w:style>
  <w:style w:type="character" w:customStyle="1" w:styleId="37">
    <w:name w:val="正文文本缩进 3 字符"/>
    <w:link w:val="36"/>
    <w:semiHidden/>
    <w:rPr>
      <w:sz w:val="16"/>
      <w:szCs w:val="16"/>
    </w:rPr>
  </w:style>
  <w:style w:type="character" w:customStyle="1" w:styleId="af7">
    <w:name w:val="结束语 字符"/>
    <w:link w:val="af6"/>
    <w:semiHidden/>
    <w:rPr>
      <w:sz w:val="24"/>
    </w:rPr>
  </w:style>
  <w:style w:type="character" w:customStyle="1" w:styleId="af3">
    <w:name w:val="批注文字 字符"/>
    <w:basedOn w:val="a2"/>
    <w:link w:val="af2"/>
    <w:semiHidden/>
  </w:style>
  <w:style w:type="character" w:customStyle="1" w:styleId="afffa">
    <w:name w:val="批注主题 字符"/>
    <w:link w:val="afff9"/>
    <w:semiHidden/>
    <w:rPr>
      <w:b/>
      <w:bCs/>
    </w:rPr>
  </w:style>
  <w:style w:type="character" w:customStyle="1" w:styleId="aff1">
    <w:name w:val="日期 字符"/>
    <w:link w:val="aff0"/>
    <w:semiHidden/>
    <w:rPr>
      <w:sz w:val="24"/>
    </w:rPr>
  </w:style>
  <w:style w:type="character" w:customStyle="1" w:styleId="af0">
    <w:name w:val="文档结构图 字符"/>
    <w:link w:val="af"/>
    <w:semiHidden/>
    <w:rPr>
      <w:rFonts w:ascii="Tahoma" w:hAnsi="Tahoma" w:cs="Tahoma"/>
      <w:sz w:val="16"/>
      <w:szCs w:val="16"/>
    </w:rPr>
  </w:style>
  <w:style w:type="character" w:customStyle="1" w:styleId="ab">
    <w:name w:val="电子邮件签名 字符"/>
    <w:link w:val="aa"/>
    <w:semiHidden/>
    <w:rPr>
      <w:sz w:val="24"/>
    </w:rPr>
  </w:style>
  <w:style w:type="character" w:customStyle="1" w:styleId="aff3">
    <w:name w:val="尾注文本 字符"/>
    <w:basedOn w:val="a2"/>
    <w:link w:val="aff2"/>
    <w:semiHidden/>
  </w:style>
  <w:style w:type="character" w:customStyle="1" w:styleId="aff7">
    <w:name w:val="页脚 字符"/>
    <w:link w:val="aff6"/>
    <w:semiHidden/>
    <w:rPr>
      <w:sz w:val="24"/>
    </w:rPr>
  </w:style>
  <w:style w:type="character" w:customStyle="1" w:styleId="afff2">
    <w:name w:val="脚注文本 字符"/>
    <w:basedOn w:val="a2"/>
    <w:link w:val="afff1"/>
    <w:semiHidden/>
  </w:style>
  <w:style w:type="character" w:customStyle="1" w:styleId="affa">
    <w:name w:val="页眉 字符"/>
    <w:link w:val="aff9"/>
    <w:semiHidden/>
    <w:rPr>
      <w:sz w:val="24"/>
    </w:rPr>
  </w:style>
  <w:style w:type="character" w:customStyle="1" w:styleId="HTML0">
    <w:name w:val="HTML 地址 字符"/>
    <w:link w:val="HTML"/>
    <w:semiHidden/>
    <w:rPr>
      <w:i/>
      <w:iCs/>
      <w:sz w:val="24"/>
    </w:rPr>
  </w:style>
  <w:style w:type="character" w:customStyle="1" w:styleId="HTML2">
    <w:name w:val="HTML 预设格式 字符"/>
    <w:link w:val="HTML1"/>
    <w:semiHidden/>
    <w:rPr>
      <w:rFonts w:ascii="Courier New" w:hAnsi="Courier New" w:cs="Courier New"/>
    </w:rPr>
  </w:style>
  <w:style w:type="paragraph" w:styleId="affff2">
    <w:name w:val="Intense Quote"/>
    <w:basedOn w:val="a1"/>
    <w:next w:val="a1"/>
    <w:link w:val="affff3"/>
    <w:uiPriority w:val="30"/>
    <w:semiHidden/>
    <w:qFormat/>
    <w:pPr>
      <w:pBdr>
        <w:bottom w:val="single" w:sz="4" w:space="4" w:color="4F81BD"/>
      </w:pBdr>
      <w:spacing w:before="200" w:after="280"/>
      <w:ind w:left="936" w:right="936"/>
    </w:pPr>
    <w:rPr>
      <w:b/>
      <w:bCs/>
      <w:i/>
      <w:iCs/>
      <w:color w:val="4F81BD"/>
    </w:rPr>
  </w:style>
  <w:style w:type="character" w:customStyle="1" w:styleId="affff3">
    <w:name w:val="明显引用 字符"/>
    <w:link w:val="affff2"/>
    <w:uiPriority w:val="30"/>
    <w:semiHidden/>
    <w:rPr>
      <w:b/>
      <w:bCs/>
      <w:i/>
      <w:iCs/>
      <w:color w:val="4F81BD"/>
      <w:sz w:val="24"/>
    </w:rPr>
  </w:style>
  <w:style w:type="paragraph" w:styleId="affff4">
    <w:name w:val="List Paragraph"/>
    <w:basedOn w:val="a1"/>
    <w:uiPriority w:val="34"/>
    <w:semiHidden/>
    <w:qFormat/>
    <w:pPr>
      <w:ind w:left="720"/>
    </w:pPr>
  </w:style>
  <w:style w:type="character" w:customStyle="1" w:styleId="a6">
    <w:name w:val="宏文本 字符"/>
    <w:link w:val="a5"/>
    <w:semiHidden/>
    <w:rPr>
      <w:rFonts w:ascii="Courier New" w:hAnsi="Courier New" w:cs="Courier New"/>
      <w:lang w:val="en-US" w:eastAsia="en-US" w:bidi="ar-SA"/>
    </w:rPr>
  </w:style>
  <w:style w:type="character" w:customStyle="1" w:styleId="afff5">
    <w:name w:val="信息标题 字符"/>
    <w:link w:val="afff4"/>
    <w:semiHidden/>
    <w:rPr>
      <w:rFonts w:ascii="Cambria" w:hAnsi="Cambria"/>
      <w:sz w:val="24"/>
      <w:szCs w:val="24"/>
      <w:shd w:val="pct20" w:color="auto" w:fill="auto"/>
    </w:rPr>
  </w:style>
  <w:style w:type="paragraph" w:styleId="affff5">
    <w:name w:val="No Spacing"/>
    <w:uiPriority w:val="1"/>
    <w:semiHidden/>
    <w:qFormat/>
    <w:rPr>
      <w:sz w:val="24"/>
      <w:lang w:eastAsia="en-US"/>
    </w:rPr>
  </w:style>
  <w:style w:type="character" w:customStyle="1" w:styleId="a9">
    <w:name w:val="注释标题 字符"/>
    <w:link w:val="a8"/>
    <w:semiHidden/>
    <w:rPr>
      <w:sz w:val="24"/>
    </w:rPr>
  </w:style>
  <w:style w:type="character" w:customStyle="1" w:styleId="aff">
    <w:name w:val="纯文本 字符"/>
    <w:link w:val="afe"/>
    <w:semiHidden/>
    <w:rPr>
      <w:rFonts w:ascii="Courier New" w:hAnsi="Courier New" w:cs="Courier New"/>
    </w:rPr>
  </w:style>
  <w:style w:type="paragraph" w:styleId="affff6">
    <w:name w:val="Quote"/>
    <w:basedOn w:val="a1"/>
    <w:next w:val="a1"/>
    <w:link w:val="affff7"/>
    <w:uiPriority w:val="29"/>
    <w:semiHidden/>
    <w:qFormat/>
    <w:rPr>
      <w:i/>
      <w:iCs/>
      <w:color w:val="000000"/>
    </w:rPr>
  </w:style>
  <w:style w:type="character" w:customStyle="1" w:styleId="affff7">
    <w:name w:val="引用 字符"/>
    <w:link w:val="affff6"/>
    <w:uiPriority w:val="29"/>
    <w:semiHidden/>
    <w:rPr>
      <w:i/>
      <w:iCs/>
      <w:color w:val="000000"/>
      <w:sz w:val="24"/>
    </w:rPr>
  </w:style>
  <w:style w:type="character" w:customStyle="1" w:styleId="af5">
    <w:name w:val="称呼 字符"/>
    <w:link w:val="af4"/>
    <w:semiHidden/>
    <w:rPr>
      <w:sz w:val="24"/>
    </w:rPr>
  </w:style>
  <w:style w:type="character" w:customStyle="1" w:styleId="affc">
    <w:name w:val="签名 字符"/>
    <w:link w:val="affb"/>
    <w:semiHidden/>
    <w:rPr>
      <w:sz w:val="24"/>
    </w:rPr>
  </w:style>
  <w:style w:type="character" w:customStyle="1" w:styleId="afff">
    <w:name w:val="副标题 字符"/>
    <w:link w:val="affe"/>
    <w:semiHidden/>
    <w:rPr>
      <w:rFonts w:ascii="Cambria" w:hAnsi="Cambria"/>
      <w:sz w:val="24"/>
      <w:szCs w:val="24"/>
    </w:rPr>
  </w:style>
  <w:style w:type="character" w:customStyle="1" w:styleId="afff8">
    <w:name w:val="标题 字符"/>
    <w:link w:val="afff7"/>
    <w:semiHidden/>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paragraph" w:customStyle="1" w:styleId="body-copy-normal">
    <w:name w:val="body-copy-normal"/>
    <w:basedOn w:val="a1"/>
    <w:pPr>
      <w:spacing w:before="100" w:beforeAutospacing="1" w:after="100" w:afterAutospacing="1"/>
    </w:pPr>
    <w:rPr>
      <w:szCs w:val="24"/>
    </w:rPr>
  </w:style>
  <w:style w:type="paragraph" w:customStyle="1" w:styleId="body-copy-ndent">
    <w:name w:val="body-copy-ndent"/>
    <w:basedOn w:val="a1"/>
    <w:pPr>
      <w:spacing w:before="100" w:beforeAutospacing="1" w:after="100" w:afterAutospacing="1"/>
    </w:pPr>
    <w:rPr>
      <w:szCs w:val="24"/>
    </w:rPr>
  </w:style>
  <w:style w:type="paragraph" w:customStyle="1" w:styleId="Affiliation">
    <w:name w:val="Affiliation"/>
    <w:basedOn w:val="a1"/>
    <w:qFormat/>
    <w:pPr>
      <w:spacing w:before="1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1372</Words>
  <Characters>7823</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Supporting Online Material for</vt:lpstr>
    </vt:vector>
  </TitlesOfParts>
  <Company>AAAS</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Hanson;Dawit Tegbaru;Brian Sedora</dc:creator>
  <cp:lastModifiedBy>hmpt hmpt</cp:lastModifiedBy>
  <cp:revision>6</cp:revision>
  <cp:lastPrinted>2014-09-30T16:49:00Z</cp:lastPrinted>
  <dcterms:created xsi:type="dcterms:W3CDTF">2020-06-21T23:46:00Z</dcterms:created>
  <dcterms:modified xsi:type="dcterms:W3CDTF">2020-06-25T00:15:00Z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