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879EBD" w14:textId="20C30E55" w:rsidR="00AC3547" w:rsidRPr="00F35E52" w:rsidRDefault="003878D7" w:rsidP="00F35E52">
      <w:pPr>
        <w:jc w:val="center"/>
        <w:rPr>
          <w:rFonts w:ascii="Arial" w:hAnsi="Arial" w:cs="Arial"/>
          <w:b/>
          <w:bCs/>
        </w:rPr>
      </w:pPr>
      <w:r w:rsidRPr="00F35E52">
        <w:rPr>
          <w:rFonts w:ascii="Arial" w:hAnsi="Arial" w:cs="Arial"/>
          <w:b/>
          <w:bCs/>
        </w:rPr>
        <w:t>SUPPLEMENT</w:t>
      </w:r>
      <w:r w:rsidR="0014223E" w:rsidRPr="00F35E52">
        <w:rPr>
          <w:rFonts w:ascii="Arial" w:hAnsi="Arial" w:cs="Arial"/>
          <w:b/>
          <w:bCs/>
        </w:rPr>
        <w:t>ARY</w:t>
      </w:r>
      <w:r w:rsidRPr="00F35E52">
        <w:rPr>
          <w:rFonts w:ascii="Arial" w:hAnsi="Arial" w:cs="Arial"/>
          <w:b/>
          <w:bCs/>
        </w:rPr>
        <w:t xml:space="preserve"> </w:t>
      </w:r>
      <w:r w:rsidR="00234572" w:rsidRPr="00F35E52">
        <w:rPr>
          <w:rFonts w:ascii="Arial" w:hAnsi="Arial" w:cs="Arial"/>
          <w:b/>
          <w:bCs/>
        </w:rPr>
        <w:t>TABLES</w:t>
      </w:r>
    </w:p>
    <w:p w14:paraId="0B9FEFA6" w14:textId="77777777" w:rsidR="00BC15E1" w:rsidRPr="00F35E52" w:rsidRDefault="003328AC" w:rsidP="00F35E52">
      <w:pPr>
        <w:pStyle w:val="Heading1"/>
        <w:rPr>
          <w:rFonts w:ascii="Arial" w:hAnsi="Arial" w:cs="Arial"/>
          <w:b w:val="0"/>
          <w:bCs w:val="0"/>
          <w:sz w:val="24"/>
          <w:szCs w:val="24"/>
        </w:rPr>
      </w:pPr>
      <w:r w:rsidRPr="00F35E52">
        <w:rPr>
          <w:rFonts w:ascii="Arial" w:hAnsi="Arial" w:cs="Arial"/>
          <w:sz w:val="24"/>
          <w:szCs w:val="24"/>
        </w:rPr>
        <w:t>e</w:t>
      </w:r>
      <w:r w:rsidR="00234572" w:rsidRPr="00F35E52">
        <w:rPr>
          <w:rFonts w:ascii="Arial" w:hAnsi="Arial" w:cs="Arial"/>
          <w:sz w:val="24"/>
          <w:szCs w:val="24"/>
        </w:rPr>
        <w:t>Table</w:t>
      </w:r>
      <w:r w:rsidR="00BB2709" w:rsidRPr="00F35E52">
        <w:rPr>
          <w:rFonts w:ascii="Arial" w:hAnsi="Arial" w:cs="Arial"/>
          <w:sz w:val="24"/>
          <w:szCs w:val="24"/>
        </w:rPr>
        <w:t xml:space="preserve"> </w:t>
      </w:r>
      <w:r w:rsidR="00127A0E" w:rsidRPr="00F35E52">
        <w:rPr>
          <w:rFonts w:ascii="Arial" w:hAnsi="Arial" w:cs="Arial"/>
          <w:sz w:val="24"/>
          <w:szCs w:val="24"/>
        </w:rPr>
        <w:t>1</w:t>
      </w:r>
      <w:r w:rsidR="00BB2709" w:rsidRPr="00F35E52">
        <w:rPr>
          <w:rFonts w:ascii="Arial" w:hAnsi="Arial" w:cs="Arial"/>
          <w:sz w:val="24"/>
          <w:szCs w:val="24"/>
        </w:rPr>
        <w:t>.</w:t>
      </w:r>
      <w:r w:rsidR="006214DB" w:rsidRPr="00F35E52">
        <w:rPr>
          <w:rFonts w:ascii="Arial" w:hAnsi="Arial" w:cs="Arial"/>
          <w:b w:val="0"/>
          <w:bCs w:val="0"/>
          <w:sz w:val="24"/>
          <w:szCs w:val="24"/>
        </w:rPr>
        <w:t xml:space="preserve"> International Classification of Diseases,</w:t>
      </w:r>
      <w:r w:rsidR="00CD7B3C" w:rsidRPr="00F35E52">
        <w:rPr>
          <w:rFonts w:ascii="Arial" w:hAnsi="Arial" w:cs="Arial"/>
          <w:b w:val="0"/>
          <w:bCs w:val="0"/>
          <w:sz w:val="24"/>
          <w:szCs w:val="24"/>
        </w:rPr>
        <w:t xml:space="preserve"> </w:t>
      </w:r>
      <w:r w:rsidR="006214DB" w:rsidRPr="00F35E52">
        <w:rPr>
          <w:rFonts w:ascii="Arial" w:hAnsi="Arial" w:cs="Arial"/>
          <w:b w:val="0"/>
          <w:bCs w:val="0"/>
          <w:sz w:val="24"/>
          <w:szCs w:val="24"/>
        </w:rPr>
        <w:t>Ninth Revision, Clinical Modification (ICD-9-CM) and International Classification of Diseases, Tenth Revision, Clinical Modification (ICD-10-CM</w:t>
      </w:r>
      <w:r w:rsidR="00BC15E1" w:rsidRPr="00F35E52">
        <w:rPr>
          <w:rFonts w:ascii="Arial" w:hAnsi="Arial" w:cs="Arial"/>
          <w:b w:val="0"/>
          <w:bCs w:val="0"/>
          <w:sz w:val="24"/>
          <w:szCs w:val="24"/>
        </w:rPr>
        <w:t>)</w:t>
      </w:r>
    </w:p>
    <w:p w14:paraId="1306BA85" w14:textId="1AE59493" w:rsidR="00BC15E1" w:rsidRPr="00F35E52" w:rsidRDefault="00AC66DD" w:rsidP="00F35E52">
      <w:pPr>
        <w:pStyle w:val="Heading1"/>
        <w:rPr>
          <w:rFonts w:ascii="Arial" w:hAnsi="Arial" w:cs="Arial"/>
          <w:b w:val="0"/>
          <w:bCs w:val="0"/>
          <w:sz w:val="24"/>
          <w:szCs w:val="24"/>
        </w:rPr>
      </w:pPr>
      <w:r w:rsidRPr="00F35E52">
        <w:rPr>
          <w:rFonts w:ascii="Arial" w:hAnsi="Arial" w:cs="Arial"/>
          <w:sz w:val="24"/>
          <w:szCs w:val="24"/>
        </w:rPr>
        <w:t xml:space="preserve">eTable 2. </w:t>
      </w:r>
      <w:r w:rsidR="002377F3" w:rsidRPr="00F35E52">
        <w:rPr>
          <w:rFonts w:ascii="Arial" w:hAnsi="Arial" w:cs="Arial"/>
          <w:b w:val="0"/>
          <w:bCs w:val="0"/>
          <w:sz w:val="24"/>
          <w:szCs w:val="24"/>
        </w:rPr>
        <w:t xml:space="preserve">Cox proportional hazards model for </w:t>
      </w:r>
      <w:r w:rsidR="002377F3" w:rsidRPr="00F35E52">
        <w:rPr>
          <w:rFonts w:ascii="Arial" w:hAnsi="Arial" w:cs="Arial"/>
          <w:b w:val="0"/>
          <w:bCs w:val="0"/>
          <w:i/>
          <w:iCs/>
          <w:sz w:val="24"/>
          <w:szCs w:val="24"/>
        </w:rPr>
        <w:t>overall</w:t>
      </w:r>
      <w:r w:rsidR="002377F3" w:rsidRPr="00F35E52">
        <w:rPr>
          <w:rFonts w:ascii="Arial" w:hAnsi="Arial" w:cs="Arial"/>
          <w:b w:val="0"/>
          <w:bCs w:val="0"/>
          <w:sz w:val="24"/>
          <w:szCs w:val="24"/>
        </w:rPr>
        <w:t xml:space="preserve"> antipsychotic </w:t>
      </w:r>
      <w:r w:rsidR="004E4F28" w:rsidRPr="00F35E52">
        <w:rPr>
          <w:rFonts w:ascii="Arial" w:hAnsi="Arial" w:cs="Arial"/>
          <w:b w:val="0"/>
          <w:bCs w:val="0"/>
          <w:sz w:val="24"/>
          <w:szCs w:val="24"/>
        </w:rPr>
        <w:t>discontinuation</w:t>
      </w:r>
      <w:r w:rsidR="002377F3" w:rsidRPr="00F35E52">
        <w:rPr>
          <w:rFonts w:ascii="Arial" w:hAnsi="Arial" w:cs="Arial"/>
          <w:b w:val="0"/>
          <w:bCs w:val="0"/>
          <w:sz w:val="24"/>
          <w:szCs w:val="24"/>
        </w:rPr>
        <w:t xml:space="preserve"> (6-month follow-up, 30-day grace period)</w:t>
      </w:r>
    </w:p>
    <w:p w14:paraId="0433BA7D" w14:textId="45EBF841" w:rsidR="00BC15E1" w:rsidRPr="00F35E52" w:rsidRDefault="00AC66DD" w:rsidP="00F35E52">
      <w:pPr>
        <w:pStyle w:val="Heading1"/>
        <w:rPr>
          <w:rFonts w:ascii="Arial" w:hAnsi="Arial" w:cs="Arial"/>
          <w:b w:val="0"/>
          <w:bCs w:val="0"/>
          <w:sz w:val="24"/>
          <w:szCs w:val="24"/>
        </w:rPr>
      </w:pPr>
      <w:r w:rsidRPr="00F35E52">
        <w:rPr>
          <w:rFonts w:ascii="Arial" w:hAnsi="Arial" w:cs="Arial"/>
          <w:sz w:val="24"/>
          <w:szCs w:val="24"/>
        </w:rPr>
        <w:t xml:space="preserve">eTable 3. </w:t>
      </w:r>
      <w:r w:rsidR="002377F3" w:rsidRPr="00F35E52">
        <w:rPr>
          <w:rFonts w:ascii="Arial" w:hAnsi="Arial" w:cs="Arial"/>
          <w:b w:val="0"/>
          <w:bCs w:val="0"/>
          <w:color w:val="000000" w:themeColor="text1"/>
          <w:sz w:val="24"/>
          <w:szCs w:val="24"/>
        </w:rPr>
        <w:t xml:space="preserve">Cox proportional hazards model for </w:t>
      </w:r>
      <w:r w:rsidR="002377F3" w:rsidRPr="00F35E52">
        <w:rPr>
          <w:rFonts w:ascii="Arial" w:hAnsi="Arial" w:cs="Arial"/>
          <w:b w:val="0"/>
          <w:bCs w:val="0"/>
          <w:i/>
          <w:iCs/>
          <w:color w:val="000000" w:themeColor="text1"/>
          <w:sz w:val="24"/>
          <w:szCs w:val="24"/>
        </w:rPr>
        <w:t>overall</w:t>
      </w:r>
      <w:r w:rsidR="002377F3" w:rsidRPr="00F35E52">
        <w:rPr>
          <w:rFonts w:ascii="Arial" w:hAnsi="Arial" w:cs="Arial"/>
          <w:b w:val="0"/>
          <w:bCs w:val="0"/>
          <w:color w:val="000000" w:themeColor="text1"/>
          <w:sz w:val="24"/>
          <w:szCs w:val="24"/>
        </w:rPr>
        <w:t xml:space="preserve"> antipsychotic </w:t>
      </w:r>
      <w:r w:rsidR="004E4F28" w:rsidRPr="00F35E52">
        <w:rPr>
          <w:rFonts w:ascii="Arial" w:hAnsi="Arial" w:cs="Arial"/>
          <w:b w:val="0"/>
          <w:bCs w:val="0"/>
          <w:sz w:val="24"/>
          <w:szCs w:val="24"/>
        </w:rPr>
        <w:t>discontinuation</w:t>
      </w:r>
      <w:r w:rsidR="002377F3" w:rsidRPr="00F35E52">
        <w:rPr>
          <w:rFonts w:ascii="Arial" w:hAnsi="Arial" w:cs="Arial"/>
          <w:b w:val="0"/>
          <w:bCs w:val="0"/>
          <w:color w:val="000000" w:themeColor="text1"/>
          <w:sz w:val="24"/>
          <w:szCs w:val="24"/>
        </w:rPr>
        <w:t xml:space="preserve"> (12-month follow-up, 14-day grace period)</w:t>
      </w:r>
    </w:p>
    <w:p w14:paraId="55CD1642" w14:textId="6E91240A" w:rsidR="00BC15E1" w:rsidRPr="00F35E52" w:rsidRDefault="00AC66DD" w:rsidP="00F35E52">
      <w:pPr>
        <w:pStyle w:val="Heading1"/>
        <w:rPr>
          <w:rFonts w:ascii="Arial" w:hAnsi="Arial" w:cs="Arial"/>
          <w:b w:val="0"/>
          <w:bCs w:val="0"/>
          <w:color w:val="000000" w:themeColor="text1"/>
          <w:sz w:val="24"/>
          <w:szCs w:val="24"/>
        </w:rPr>
      </w:pPr>
      <w:r w:rsidRPr="00F35E52">
        <w:rPr>
          <w:rFonts w:ascii="Arial" w:hAnsi="Arial" w:cs="Arial"/>
          <w:sz w:val="24"/>
          <w:szCs w:val="24"/>
        </w:rPr>
        <w:t xml:space="preserve">eTable 4. </w:t>
      </w:r>
      <w:r w:rsidR="002377F3" w:rsidRPr="00F35E52">
        <w:rPr>
          <w:rFonts w:ascii="Arial" w:hAnsi="Arial" w:cs="Arial"/>
          <w:b w:val="0"/>
          <w:bCs w:val="0"/>
          <w:color w:val="000000" w:themeColor="text1"/>
          <w:sz w:val="24"/>
          <w:szCs w:val="24"/>
        </w:rPr>
        <w:t xml:space="preserve">Cox proportional hazards model for </w:t>
      </w:r>
      <w:r w:rsidR="002377F3" w:rsidRPr="00F35E52">
        <w:rPr>
          <w:rFonts w:ascii="Arial" w:hAnsi="Arial" w:cs="Arial"/>
          <w:b w:val="0"/>
          <w:bCs w:val="0"/>
          <w:i/>
          <w:iCs/>
          <w:color w:val="000000" w:themeColor="text1"/>
          <w:sz w:val="24"/>
          <w:szCs w:val="24"/>
        </w:rPr>
        <w:t>overall</w:t>
      </w:r>
      <w:r w:rsidR="002377F3" w:rsidRPr="00F35E52">
        <w:rPr>
          <w:rFonts w:ascii="Arial" w:hAnsi="Arial" w:cs="Arial"/>
          <w:b w:val="0"/>
          <w:bCs w:val="0"/>
          <w:color w:val="000000" w:themeColor="text1"/>
          <w:sz w:val="24"/>
          <w:szCs w:val="24"/>
        </w:rPr>
        <w:t xml:space="preserve"> antipsychotic </w:t>
      </w:r>
      <w:r w:rsidR="004E4F28" w:rsidRPr="00F35E52">
        <w:rPr>
          <w:rFonts w:ascii="Arial" w:hAnsi="Arial" w:cs="Arial"/>
          <w:b w:val="0"/>
          <w:bCs w:val="0"/>
          <w:sz w:val="24"/>
          <w:szCs w:val="24"/>
        </w:rPr>
        <w:t>discontinuation</w:t>
      </w:r>
      <w:r w:rsidR="002377F3" w:rsidRPr="00F35E52">
        <w:rPr>
          <w:rFonts w:ascii="Arial" w:hAnsi="Arial" w:cs="Arial"/>
          <w:b w:val="0"/>
          <w:bCs w:val="0"/>
          <w:color w:val="000000" w:themeColor="text1"/>
          <w:sz w:val="24"/>
          <w:szCs w:val="24"/>
        </w:rPr>
        <w:t xml:space="preserve"> (12-month follow-up, 30-day grace period)</w:t>
      </w:r>
    </w:p>
    <w:p w14:paraId="576B65D4" w14:textId="659B7B1D" w:rsidR="00BC15E1" w:rsidRPr="00F35E52" w:rsidRDefault="00687FB5" w:rsidP="00F35E52">
      <w:pPr>
        <w:pStyle w:val="Heading1"/>
        <w:rPr>
          <w:rFonts w:ascii="Arial" w:hAnsi="Arial" w:cs="Arial"/>
          <w:color w:val="000000" w:themeColor="text1"/>
          <w:sz w:val="24"/>
          <w:szCs w:val="24"/>
        </w:rPr>
      </w:pPr>
      <w:r w:rsidRPr="00F35E52">
        <w:rPr>
          <w:rFonts w:ascii="Arial" w:hAnsi="Arial" w:cs="Arial"/>
          <w:sz w:val="24"/>
          <w:szCs w:val="24"/>
        </w:rPr>
        <w:t xml:space="preserve">eTable 5. </w:t>
      </w:r>
      <w:r w:rsidR="002377F3" w:rsidRPr="00F35E52">
        <w:rPr>
          <w:rFonts w:ascii="Arial" w:hAnsi="Arial" w:cs="Arial"/>
          <w:b w:val="0"/>
          <w:bCs w:val="0"/>
          <w:color w:val="000000" w:themeColor="text1"/>
          <w:sz w:val="24"/>
          <w:szCs w:val="24"/>
        </w:rPr>
        <w:t>Cox proportional hazard</w:t>
      </w:r>
      <w:r w:rsidR="00BC15E1" w:rsidRPr="00F35E52">
        <w:rPr>
          <w:rFonts w:ascii="Arial" w:hAnsi="Arial" w:cs="Arial"/>
          <w:b w:val="0"/>
          <w:bCs w:val="0"/>
          <w:color w:val="000000" w:themeColor="text1"/>
          <w:sz w:val="24"/>
          <w:szCs w:val="24"/>
        </w:rPr>
        <w:t>s</w:t>
      </w:r>
      <w:r w:rsidR="002377F3" w:rsidRPr="00F35E52">
        <w:rPr>
          <w:rFonts w:ascii="Arial" w:hAnsi="Arial" w:cs="Arial"/>
          <w:b w:val="0"/>
          <w:bCs w:val="0"/>
          <w:color w:val="000000" w:themeColor="text1"/>
          <w:sz w:val="24"/>
          <w:szCs w:val="24"/>
        </w:rPr>
        <w:t xml:space="preserve"> model for </w:t>
      </w:r>
      <w:r w:rsidR="002377F3" w:rsidRPr="00F35E52">
        <w:rPr>
          <w:rFonts w:ascii="Arial" w:hAnsi="Arial" w:cs="Arial"/>
          <w:b w:val="0"/>
          <w:bCs w:val="0"/>
          <w:i/>
          <w:iCs/>
          <w:color w:val="000000" w:themeColor="text1"/>
          <w:sz w:val="24"/>
          <w:szCs w:val="24"/>
        </w:rPr>
        <w:t xml:space="preserve">initial </w:t>
      </w:r>
      <w:r w:rsidR="002377F3" w:rsidRPr="00F35E52">
        <w:rPr>
          <w:rFonts w:ascii="Arial" w:hAnsi="Arial" w:cs="Arial"/>
          <w:b w:val="0"/>
          <w:bCs w:val="0"/>
          <w:color w:val="000000" w:themeColor="text1"/>
          <w:sz w:val="24"/>
          <w:szCs w:val="24"/>
        </w:rPr>
        <w:t xml:space="preserve">antipsychotic </w:t>
      </w:r>
      <w:r w:rsidR="004E4F28" w:rsidRPr="00F35E52">
        <w:rPr>
          <w:rFonts w:ascii="Arial" w:hAnsi="Arial" w:cs="Arial"/>
          <w:b w:val="0"/>
          <w:bCs w:val="0"/>
          <w:sz w:val="24"/>
          <w:szCs w:val="24"/>
        </w:rPr>
        <w:t>discontinuation</w:t>
      </w:r>
      <w:r w:rsidR="002377F3" w:rsidRPr="00F35E52">
        <w:rPr>
          <w:rFonts w:ascii="Arial" w:hAnsi="Arial" w:cs="Arial"/>
          <w:b w:val="0"/>
          <w:bCs w:val="0"/>
          <w:color w:val="000000" w:themeColor="text1"/>
          <w:sz w:val="24"/>
          <w:szCs w:val="24"/>
        </w:rPr>
        <w:t xml:space="preserve"> (6-month follow-up, 30-day grace period)</w:t>
      </w:r>
    </w:p>
    <w:p w14:paraId="69C5E1FF" w14:textId="56E1EC6E" w:rsidR="00BC15E1" w:rsidRPr="00F35E52" w:rsidRDefault="00687FB5" w:rsidP="00F35E52">
      <w:pPr>
        <w:pStyle w:val="Heading1"/>
        <w:rPr>
          <w:rFonts w:ascii="Arial" w:hAnsi="Arial" w:cs="Arial"/>
          <w:b w:val="0"/>
          <w:bCs w:val="0"/>
          <w:color w:val="000000" w:themeColor="text1"/>
          <w:sz w:val="24"/>
          <w:szCs w:val="24"/>
        </w:rPr>
      </w:pPr>
      <w:r w:rsidRPr="00F35E52">
        <w:rPr>
          <w:rFonts w:ascii="Arial" w:hAnsi="Arial" w:cs="Arial"/>
          <w:sz w:val="24"/>
          <w:szCs w:val="24"/>
        </w:rPr>
        <w:t xml:space="preserve">eTable 6. </w:t>
      </w:r>
      <w:r w:rsidR="002377F3" w:rsidRPr="00F35E52">
        <w:rPr>
          <w:rFonts w:ascii="Arial" w:hAnsi="Arial" w:cs="Arial"/>
          <w:b w:val="0"/>
          <w:bCs w:val="0"/>
          <w:color w:val="000000" w:themeColor="text1"/>
          <w:sz w:val="24"/>
          <w:szCs w:val="24"/>
        </w:rPr>
        <w:t>Cox proportional hazard</w:t>
      </w:r>
      <w:r w:rsidR="00BC15E1" w:rsidRPr="00F35E52">
        <w:rPr>
          <w:rFonts w:ascii="Arial" w:hAnsi="Arial" w:cs="Arial"/>
          <w:b w:val="0"/>
          <w:bCs w:val="0"/>
          <w:color w:val="000000" w:themeColor="text1"/>
          <w:sz w:val="24"/>
          <w:szCs w:val="24"/>
        </w:rPr>
        <w:t>s</w:t>
      </w:r>
      <w:r w:rsidR="002377F3" w:rsidRPr="00F35E52">
        <w:rPr>
          <w:rFonts w:ascii="Arial" w:hAnsi="Arial" w:cs="Arial"/>
          <w:b w:val="0"/>
          <w:bCs w:val="0"/>
          <w:color w:val="000000" w:themeColor="text1"/>
          <w:sz w:val="24"/>
          <w:szCs w:val="24"/>
        </w:rPr>
        <w:t xml:space="preserve"> model for </w:t>
      </w:r>
      <w:r w:rsidR="002377F3" w:rsidRPr="00361CD2">
        <w:rPr>
          <w:rFonts w:ascii="Arial" w:hAnsi="Arial" w:cs="Arial"/>
          <w:b w:val="0"/>
          <w:bCs w:val="0"/>
          <w:i/>
          <w:iCs/>
          <w:color w:val="000000" w:themeColor="text1"/>
          <w:sz w:val="24"/>
          <w:szCs w:val="24"/>
        </w:rPr>
        <w:t>initial</w:t>
      </w:r>
      <w:r w:rsidR="002377F3" w:rsidRPr="00F35E52">
        <w:rPr>
          <w:rFonts w:ascii="Arial" w:hAnsi="Arial" w:cs="Arial"/>
          <w:b w:val="0"/>
          <w:bCs w:val="0"/>
          <w:color w:val="000000" w:themeColor="text1"/>
          <w:sz w:val="24"/>
          <w:szCs w:val="24"/>
        </w:rPr>
        <w:t xml:space="preserve"> antipsychotic </w:t>
      </w:r>
      <w:r w:rsidR="004E4F28" w:rsidRPr="00F35E52">
        <w:rPr>
          <w:rFonts w:ascii="Arial" w:hAnsi="Arial" w:cs="Arial"/>
          <w:b w:val="0"/>
          <w:bCs w:val="0"/>
          <w:sz w:val="24"/>
          <w:szCs w:val="24"/>
        </w:rPr>
        <w:t>discontinuation</w:t>
      </w:r>
      <w:r w:rsidR="002377F3" w:rsidRPr="00F35E52">
        <w:rPr>
          <w:rFonts w:ascii="Arial" w:hAnsi="Arial" w:cs="Arial"/>
          <w:b w:val="0"/>
          <w:bCs w:val="0"/>
          <w:color w:val="000000" w:themeColor="text1"/>
          <w:sz w:val="24"/>
          <w:szCs w:val="24"/>
        </w:rPr>
        <w:t xml:space="preserve"> (12-month follow-up, 14-day grace period)</w:t>
      </w:r>
    </w:p>
    <w:p w14:paraId="1A03E727" w14:textId="66F88CAB" w:rsidR="00687FB5" w:rsidRPr="00F35E52" w:rsidRDefault="00687FB5" w:rsidP="00F35E52">
      <w:pPr>
        <w:pStyle w:val="Heading1"/>
        <w:rPr>
          <w:rFonts w:ascii="Arial" w:hAnsi="Arial" w:cs="Arial"/>
          <w:sz w:val="24"/>
          <w:szCs w:val="24"/>
        </w:rPr>
      </w:pPr>
      <w:r w:rsidRPr="00F35E52">
        <w:rPr>
          <w:rFonts w:ascii="Arial" w:hAnsi="Arial" w:cs="Arial"/>
          <w:sz w:val="24"/>
          <w:szCs w:val="24"/>
        </w:rPr>
        <w:t xml:space="preserve">eTable 7. </w:t>
      </w:r>
      <w:r w:rsidR="00073E96" w:rsidRPr="00F35E52">
        <w:rPr>
          <w:rFonts w:ascii="Arial" w:eastAsiaTheme="minorEastAsia" w:hAnsi="Arial" w:cs="Arial"/>
          <w:b w:val="0"/>
          <w:bCs w:val="0"/>
          <w:color w:val="000000" w:themeColor="text1"/>
          <w:kern w:val="0"/>
          <w:sz w:val="24"/>
          <w:szCs w:val="24"/>
        </w:rPr>
        <w:t>Cox proportional hazard</w:t>
      </w:r>
      <w:r w:rsidR="00BC15E1" w:rsidRPr="00F35E52">
        <w:rPr>
          <w:rFonts w:ascii="Arial" w:eastAsiaTheme="minorEastAsia" w:hAnsi="Arial" w:cs="Arial"/>
          <w:b w:val="0"/>
          <w:bCs w:val="0"/>
          <w:color w:val="000000" w:themeColor="text1"/>
          <w:kern w:val="0"/>
          <w:sz w:val="24"/>
          <w:szCs w:val="24"/>
        </w:rPr>
        <w:t>s</w:t>
      </w:r>
      <w:r w:rsidR="00073E96" w:rsidRPr="00F35E52">
        <w:rPr>
          <w:rFonts w:ascii="Arial" w:eastAsiaTheme="minorEastAsia" w:hAnsi="Arial" w:cs="Arial"/>
          <w:b w:val="0"/>
          <w:bCs w:val="0"/>
          <w:color w:val="000000" w:themeColor="text1"/>
          <w:kern w:val="0"/>
          <w:sz w:val="24"/>
          <w:szCs w:val="24"/>
        </w:rPr>
        <w:t xml:space="preserve"> model for </w:t>
      </w:r>
      <w:r w:rsidR="00073E96" w:rsidRPr="00F35E52">
        <w:rPr>
          <w:rFonts w:ascii="Arial" w:eastAsiaTheme="minorEastAsia" w:hAnsi="Arial" w:cs="Arial"/>
          <w:b w:val="0"/>
          <w:bCs w:val="0"/>
          <w:i/>
          <w:iCs/>
          <w:color w:val="000000" w:themeColor="text1"/>
          <w:kern w:val="0"/>
          <w:sz w:val="24"/>
          <w:szCs w:val="24"/>
        </w:rPr>
        <w:t>initial</w:t>
      </w:r>
      <w:r w:rsidR="00073E96" w:rsidRPr="00F35E52">
        <w:rPr>
          <w:rFonts w:ascii="Arial" w:eastAsiaTheme="minorEastAsia" w:hAnsi="Arial" w:cs="Arial"/>
          <w:b w:val="0"/>
          <w:bCs w:val="0"/>
          <w:color w:val="000000" w:themeColor="text1"/>
          <w:kern w:val="0"/>
          <w:sz w:val="24"/>
          <w:szCs w:val="24"/>
        </w:rPr>
        <w:t xml:space="preserve"> antipsychotic </w:t>
      </w:r>
      <w:r w:rsidR="004E4F28" w:rsidRPr="00F35E52">
        <w:rPr>
          <w:rFonts w:ascii="Arial" w:hAnsi="Arial" w:cs="Arial"/>
          <w:b w:val="0"/>
          <w:bCs w:val="0"/>
          <w:sz w:val="24"/>
          <w:szCs w:val="24"/>
        </w:rPr>
        <w:t>discontinuation</w:t>
      </w:r>
      <w:r w:rsidR="00073E96" w:rsidRPr="00F35E52">
        <w:rPr>
          <w:rFonts w:ascii="Arial" w:eastAsiaTheme="minorEastAsia" w:hAnsi="Arial" w:cs="Arial"/>
          <w:b w:val="0"/>
          <w:bCs w:val="0"/>
          <w:color w:val="000000" w:themeColor="text1"/>
          <w:kern w:val="0"/>
          <w:sz w:val="24"/>
          <w:szCs w:val="24"/>
        </w:rPr>
        <w:t xml:space="preserve"> (12-month follow-up, 30-day grace period)</w:t>
      </w:r>
    </w:p>
    <w:p w14:paraId="666E4E66" w14:textId="77777777" w:rsidR="00130087" w:rsidRPr="00F35E52" w:rsidRDefault="00130087" w:rsidP="00F35E52">
      <w:pPr>
        <w:pStyle w:val="Heading1"/>
        <w:rPr>
          <w:rFonts w:ascii="Arial" w:hAnsi="Arial" w:cs="Arial"/>
          <w:b w:val="0"/>
          <w:bCs w:val="0"/>
          <w:sz w:val="24"/>
          <w:szCs w:val="24"/>
        </w:rPr>
        <w:sectPr w:rsidR="00130087" w:rsidRPr="00F35E52" w:rsidSect="00127A0E">
          <w:footerReference w:type="even" r:id="rId6"/>
          <w:footerReference w:type="default" r:id="rId7"/>
          <w:pgSz w:w="12240" w:h="15840" w:code="1"/>
          <w:pgMar w:top="1440" w:right="1440" w:bottom="1440" w:left="1440" w:header="360" w:footer="720" w:gutter="0"/>
          <w:cols w:space="720"/>
          <w:docGrid w:linePitch="360"/>
        </w:sectPr>
      </w:pPr>
    </w:p>
    <w:p w14:paraId="75F23FB7" w14:textId="0C578B93" w:rsidR="006214DB" w:rsidRPr="00F35E52" w:rsidRDefault="006214DB" w:rsidP="00F35E52">
      <w:pPr>
        <w:pStyle w:val="Heading1"/>
        <w:rPr>
          <w:rFonts w:ascii="Arial" w:hAnsi="Arial" w:cs="Arial"/>
          <w:b w:val="0"/>
          <w:bCs w:val="0"/>
          <w:sz w:val="24"/>
          <w:szCs w:val="24"/>
        </w:rPr>
      </w:pPr>
      <w:r w:rsidRPr="00F35E52">
        <w:rPr>
          <w:rFonts w:ascii="Arial" w:hAnsi="Arial" w:cs="Arial"/>
          <w:sz w:val="24"/>
          <w:szCs w:val="24"/>
        </w:rPr>
        <w:lastRenderedPageBreak/>
        <w:t>eTable 1.</w:t>
      </w:r>
      <w:r w:rsidRPr="00F35E52">
        <w:rPr>
          <w:rFonts w:ascii="Arial" w:hAnsi="Arial" w:cs="Arial"/>
          <w:b w:val="0"/>
          <w:bCs w:val="0"/>
          <w:sz w:val="24"/>
          <w:szCs w:val="24"/>
        </w:rPr>
        <w:t xml:space="preserve"> International Classification of Diseases,</w:t>
      </w:r>
      <w:r w:rsidR="0014433C" w:rsidRPr="00F35E52">
        <w:rPr>
          <w:rFonts w:ascii="Arial" w:hAnsi="Arial" w:cs="Arial"/>
          <w:b w:val="0"/>
          <w:bCs w:val="0"/>
          <w:sz w:val="24"/>
          <w:szCs w:val="24"/>
        </w:rPr>
        <w:t xml:space="preserve"> </w:t>
      </w:r>
      <w:r w:rsidRPr="00F35E52">
        <w:rPr>
          <w:rFonts w:ascii="Arial" w:hAnsi="Arial" w:cs="Arial"/>
          <w:b w:val="0"/>
          <w:bCs w:val="0"/>
          <w:sz w:val="24"/>
          <w:szCs w:val="24"/>
        </w:rPr>
        <w:t>Ninth Revision, Clinical Modification (ICD-9-CM) and International Classification of Diseases, Tenth Revision, Clinical Modification (ICD-10-CM)</w:t>
      </w:r>
      <w:r w:rsidR="00E809DA" w:rsidRPr="00F35E52">
        <w:rPr>
          <w:rFonts w:ascii="Arial" w:hAnsi="Arial" w:cs="Arial"/>
          <w:b w:val="0"/>
          <w:bCs w:val="0"/>
          <w:sz w:val="24"/>
          <w:szCs w:val="24"/>
        </w:rPr>
        <w:t xml:space="preserve"> of excluded concurrent conditions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E809DA" w:rsidRPr="00F35E52" w14:paraId="0EC733FE" w14:textId="77777777" w:rsidTr="0014433C">
        <w:tc>
          <w:tcPr>
            <w:tcW w:w="3116" w:type="dxa"/>
            <w:shd w:val="pct20" w:color="auto" w:fill="auto"/>
          </w:tcPr>
          <w:p w14:paraId="221018D2" w14:textId="2E250834" w:rsidR="00E809DA" w:rsidRPr="00F35E52" w:rsidRDefault="00E809DA" w:rsidP="00F35E52">
            <w:pPr>
              <w:pStyle w:val="Heading1"/>
              <w:rPr>
                <w:rFonts w:ascii="Arial" w:hAnsi="Arial" w:cs="Arial"/>
                <w:sz w:val="24"/>
                <w:szCs w:val="24"/>
              </w:rPr>
            </w:pPr>
            <w:r w:rsidRPr="00F35E52">
              <w:rPr>
                <w:rFonts w:ascii="Arial" w:hAnsi="Arial" w:cs="Arial"/>
                <w:sz w:val="24"/>
                <w:szCs w:val="24"/>
              </w:rPr>
              <w:t xml:space="preserve">Conditions </w:t>
            </w:r>
          </w:p>
        </w:tc>
        <w:tc>
          <w:tcPr>
            <w:tcW w:w="3117" w:type="dxa"/>
            <w:shd w:val="pct20" w:color="auto" w:fill="auto"/>
          </w:tcPr>
          <w:p w14:paraId="5E94ED34" w14:textId="06E74522" w:rsidR="00E809DA" w:rsidRPr="00F35E52" w:rsidRDefault="00E809DA" w:rsidP="00F35E52">
            <w:pPr>
              <w:pStyle w:val="Heading1"/>
              <w:rPr>
                <w:rFonts w:ascii="Arial" w:hAnsi="Arial" w:cs="Arial"/>
                <w:sz w:val="24"/>
                <w:szCs w:val="24"/>
              </w:rPr>
            </w:pPr>
            <w:r w:rsidRPr="00F35E52">
              <w:rPr>
                <w:rFonts w:ascii="Arial" w:hAnsi="Arial" w:cs="Arial"/>
                <w:sz w:val="24"/>
                <w:szCs w:val="24"/>
              </w:rPr>
              <w:t>ICD-9-CM</w:t>
            </w:r>
          </w:p>
        </w:tc>
        <w:tc>
          <w:tcPr>
            <w:tcW w:w="3117" w:type="dxa"/>
            <w:shd w:val="pct20" w:color="auto" w:fill="auto"/>
          </w:tcPr>
          <w:p w14:paraId="125CD795" w14:textId="2FE320A3" w:rsidR="00E809DA" w:rsidRPr="00F35E52" w:rsidRDefault="00E809DA" w:rsidP="00F35E52">
            <w:pPr>
              <w:pStyle w:val="Heading1"/>
              <w:rPr>
                <w:rFonts w:ascii="Arial" w:hAnsi="Arial" w:cs="Arial"/>
                <w:sz w:val="24"/>
                <w:szCs w:val="24"/>
              </w:rPr>
            </w:pPr>
            <w:r w:rsidRPr="00F35E52">
              <w:rPr>
                <w:rFonts w:ascii="Arial" w:hAnsi="Arial" w:cs="Arial"/>
                <w:sz w:val="24"/>
                <w:szCs w:val="24"/>
              </w:rPr>
              <w:t>ICD-10-CM</w:t>
            </w:r>
          </w:p>
        </w:tc>
      </w:tr>
      <w:tr w:rsidR="00E809DA" w:rsidRPr="00F35E52" w14:paraId="7A7719D8" w14:textId="77777777" w:rsidTr="00E809DA">
        <w:tc>
          <w:tcPr>
            <w:tcW w:w="3116" w:type="dxa"/>
          </w:tcPr>
          <w:p w14:paraId="0B2247FB" w14:textId="14B503C8" w:rsidR="00E809DA" w:rsidRPr="00F35E52" w:rsidRDefault="00BB7A8A" w:rsidP="00F35E52">
            <w:pPr>
              <w:pStyle w:val="Heading1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F35E52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Atypical parkinsonian syndrome</w:t>
            </w:r>
          </w:p>
        </w:tc>
        <w:tc>
          <w:tcPr>
            <w:tcW w:w="3117" w:type="dxa"/>
          </w:tcPr>
          <w:p w14:paraId="3D301E35" w14:textId="6C46AAC2" w:rsidR="00E809DA" w:rsidRPr="00F35E52" w:rsidRDefault="004E38EE" w:rsidP="00F35E52">
            <w:pPr>
              <w:pStyle w:val="Heading1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F35E52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3321</w:t>
            </w:r>
            <w:r w:rsidR="001E44C8" w:rsidRPr="00F35E52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, 3330, 3334, 09482</w:t>
            </w:r>
          </w:p>
        </w:tc>
        <w:tc>
          <w:tcPr>
            <w:tcW w:w="3117" w:type="dxa"/>
          </w:tcPr>
          <w:p w14:paraId="7A03AFAB" w14:textId="580D8046" w:rsidR="00E809DA" w:rsidRPr="00F35E52" w:rsidRDefault="001E44C8" w:rsidP="00F35E52">
            <w:pPr>
              <w:pStyle w:val="Heading1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F35E52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G218,</w:t>
            </w:r>
            <w:r w:rsidR="004C1CE4" w:rsidRPr="00F35E52">
              <w:rPr>
                <w:rFonts w:ascii="Arial" w:hAnsi="Arial" w:cs="Arial"/>
                <w:b w:val="0"/>
                <w:bCs w:val="0"/>
                <w:sz w:val="24"/>
                <w:szCs w:val="24"/>
              </w:rPr>
              <w:t xml:space="preserve"> G2111, G2119, G230, G231,</w:t>
            </w:r>
            <w:r w:rsidR="00C45353" w:rsidRPr="00F35E52">
              <w:rPr>
                <w:rFonts w:ascii="Arial" w:hAnsi="Arial" w:cs="Arial"/>
                <w:b w:val="0"/>
                <w:bCs w:val="0"/>
                <w:sz w:val="24"/>
                <w:szCs w:val="24"/>
              </w:rPr>
              <w:t xml:space="preserve"> </w:t>
            </w:r>
            <w:r w:rsidR="004C1CE4" w:rsidRPr="00F35E52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G232, G238, A5219</w:t>
            </w:r>
          </w:p>
        </w:tc>
      </w:tr>
      <w:tr w:rsidR="00E809DA" w:rsidRPr="00F35E52" w14:paraId="11204B3F" w14:textId="77777777" w:rsidTr="00E809DA">
        <w:tc>
          <w:tcPr>
            <w:tcW w:w="3116" w:type="dxa"/>
          </w:tcPr>
          <w:p w14:paraId="462774DF" w14:textId="5166E51A" w:rsidR="00E809DA" w:rsidRPr="00F35E52" w:rsidRDefault="00BB7A8A" w:rsidP="00F35E52">
            <w:pPr>
              <w:pStyle w:val="Heading1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F35E52">
              <w:rPr>
                <w:rFonts w:ascii="Arial" w:hAnsi="Arial" w:cs="Arial"/>
                <w:b w:val="0"/>
                <w:bCs w:val="0"/>
                <w:sz w:val="24"/>
                <w:szCs w:val="24"/>
              </w:rPr>
              <w:t xml:space="preserve">Amyotrophic lateral sclerosis </w:t>
            </w:r>
          </w:p>
        </w:tc>
        <w:tc>
          <w:tcPr>
            <w:tcW w:w="3117" w:type="dxa"/>
          </w:tcPr>
          <w:p w14:paraId="72BB5D29" w14:textId="0C2D00D8" w:rsidR="00E809DA" w:rsidRPr="00F35E52" w:rsidRDefault="00791397" w:rsidP="00F35E52">
            <w:pPr>
              <w:pStyle w:val="Heading1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F35E52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33520, 33521</w:t>
            </w:r>
          </w:p>
        </w:tc>
        <w:tc>
          <w:tcPr>
            <w:tcW w:w="3117" w:type="dxa"/>
          </w:tcPr>
          <w:p w14:paraId="18F1D90B" w14:textId="142E5AA8" w:rsidR="00E809DA" w:rsidRPr="00F35E52" w:rsidRDefault="00791397" w:rsidP="00F35E52">
            <w:pPr>
              <w:pStyle w:val="Heading1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F35E52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G1221</w:t>
            </w:r>
          </w:p>
        </w:tc>
      </w:tr>
      <w:tr w:rsidR="00E809DA" w:rsidRPr="00F35E52" w14:paraId="632FFC2D" w14:textId="77777777" w:rsidTr="00E809DA">
        <w:tc>
          <w:tcPr>
            <w:tcW w:w="3116" w:type="dxa"/>
          </w:tcPr>
          <w:p w14:paraId="1EF377F8" w14:textId="69EAD27F" w:rsidR="00E809DA" w:rsidRPr="00F35E52" w:rsidRDefault="004E38EE" w:rsidP="00F35E52">
            <w:pPr>
              <w:pStyle w:val="Heading1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F35E52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Dementia with Lewy bodies</w:t>
            </w:r>
          </w:p>
        </w:tc>
        <w:tc>
          <w:tcPr>
            <w:tcW w:w="3117" w:type="dxa"/>
          </w:tcPr>
          <w:p w14:paraId="7D4E34E4" w14:textId="6B50AA0D" w:rsidR="00E809DA" w:rsidRPr="00F35E52" w:rsidRDefault="00A913BE" w:rsidP="00F35E52">
            <w:pPr>
              <w:pStyle w:val="Heading1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F35E52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33182</w:t>
            </w:r>
          </w:p>
        </w:tc>
        <w:tc>
          <w:tcPr>
            <w:tcW w:w="3117" w:type="dxa"/>
          </w:tcPr>
          <w:p w14:paraId="3C4FF9D4" w14:textId="78A0D3C4" w:rsidR="00E809DA" w:rsidRPr="00F35E52" w:rsidRDefault="00A913BE" w:rsidP="00F35E52">
            <w:pPr>
              <w:pStyle w:val="Heading1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F35E52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G3183</w:t>
            </w:r>
          </w:p>
        </w:tc>
      </w:tr>
      <w:tr w:rsidR="00E809DA" w:rsidRPr="00F35E52" w14:paraId="34E7C8E4" w14:textId="77777777" w:rsidTr="00E809DA">
        <w:tc>
          <w:tcPr>
            <w:tcW w:w="3116" w:type="dxa"/>
          </w:tcPr>
          <w:p w14:paraId="42EA3319" w14:textId="00A49210" w:rsidR="00E809DA" w:rsidRPr="00F35E52" w:rsidRDefault="004E38EE" w:rsidP="00F35E52">
            <w:pPr>
              <w:pStyle w:val="Heading1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F35E52">
              <w:rPr>
                <w:rFonts w:ascii="Arial" w:hAnsi="Arial" w:cs="Arial"/>
                <w:b w:val="0"/>
                <w:bCs w:val="0"/>
                <w:sz w:val="24"/>
                <w:szCs w:val="24"/>
              </w:rPr>
              <w:t xml:space="preserve">Schizophrenia </w:t>
            </w:r>
          </w:p>
        </w:tc>
        <w:tc>
          <w:tcPr>
            <w:tcW w:w="3117" w:type="dxa"/>
          </w:tcPr>
          <w:p w14:paraId="2DB71D60" w14:textId="734AE234" w:rsidR="00E809DA" w:rsidRPr="00F35E52" w:rsidRDefault="00035600" w:rsidP="00F35E52">
            <w:pPr>
              <w:pStyle w:val="BodyText"/>
              <w:kinsoku w:val="0"/>
              <w:overflowPunct w:val="0"/>
              <w:rPr>
                <w:rFonts w:ascii="Arial" w:hAnsi="Arial" w:cs="Arial"/>
                <w:color w:val="221F1F"/>
                <w:sz w:val="24"/>
                <w:szCs w:val="24"/>
              </w:rPr>
            </w:pPr>
            <w:r w:rsidRPr="00F35E52">
              <w:rPr>
                <w:rFonts w:ascii="Arial" w:hAnsi="Arial" w:cs="Arial"/>
                <w:color w:val="221F1F"/>
                <w:sz w:val="24"/>
                <w:szCs w:val="24"/>
              </w:rPr>
              <w:t>29500, 29501, 29502, 29503, 29504, 29505, 29510, 29511,</w:t>
            </w:r>
            <w:r w:rsidR="001C101B" w:rsidRPr="00F35E52">
              <w:rPr>
                <w:rFonts w:ascii="Arial" w:hAnsi="Arial" w:cs="Arial"/>
                <w:color w:val="221F1F"/>
                <w:sz w:val="24"/>
                <w:szCs w:val="24"/>
              </w:rPr>
              <w:t xml:space="preserve"> </w:t>
            </w:r>
            <w:r w:rsidRPr="00F35E52">
              <w:rPr>
                <w:rFonts w:ascii="Arial" w:hAnsi="Arial" w:cs="Arial"/>
                <w:color w:val="221F1F"/>
                <w:sz w:val="24"/>
                <w:szCs w:val="24"/>
              </w:rPr>
              <w:t>29512, 29513, 29514, 29515, 29520, 29521, 29522, 29523,</w:t>
            </w:r>
            <w:r w:rsidR="001C101B" w:rsidRPr="00F35E52">
              <w:rPr>
                <w:rFonts w:ascii="Arial" w:hAnsi="Arial" w:cs="Arial"/>
                <w:color w:val="221F1F"/>
                <w:sz w:val="24"/>
                <w:szCs w:val="24"/>
              </w:rPr>
              <w:t xml:space="preserve"> </w:t>
            </w:r>
            <w:r w:rsidRPr="00F35E52">
              <w:rPr>
                <w:rFonts w:ascii="Arial" w:hAnsi="Arial" w:cs="Arial"/>
                <w:color w:val="221F1F"/>
                <w:sz w:val="24"/>
                <w:szCs w:val="24"/>
              </w:rPr>
              <w:t>29524, 29525, 29530, 29531, 29532, 29533, 29534, 29535,</w:t>
            </w:r>
            <w:r w:rsidR="008057F8" w:rsidRPr="00F35E52">
              <w:rPr>
                <w:rFonts w:ascii="Arial" w:hAnsi="Arial" w:cs="Arial"/>
                <w:color w:val="221F1F"/>
                <w:sz w:val="24"/>
                <w:szCs w:val="24"/>
              </w:rPr>
              <w:t xml:space="preserve"> </w:t>
            </w:r>
            <w:r w:rsidRPr="00F35E52">
              <w:rPr>
                <w:rFonts w:ascii="Arial" w:hAnsi="Arial" w:cs="Arial"/>
                <w:color w:val="221F1F"/>
                <w:sz w:val="24"/>
                <w:szCs w:val="24"/>
              </w:rPr>
              <w:t>29540, 29541, 29542, 29543, 29544, 29545, 29550, 29551,</w:t>
            </w:r>
            <w:r w:rsidR="001C101B" w:rsidRPr="00F35E52">
              <w:rPr>
                <w:rFonts w:ascii="Arial" w:hAnsi="Arial" w:cs="Arial"/>
                <w:color w:val="221F1F"/>
                <w:sz w:val="24"/>
                <w:szCs w:val="24"/>
              </w:rPr>
              <w:t xml:space="preserve"> </w:t>
            </w:r>
            <w:r w:rsidRPr="00F35E52">
              <w:rPr>
                <w:rFonts w:ascii="Arial" w:hAnsi="Arial" w:cs="Arial"/>
                <w:color w:val="221F1F"/>
                <w:sz w:val="24"/>
                <w:szCs w:val="24"/>
              </w:rPr>
              <w:t>29552, 29553, 29554, 29555, 29560, 29561, 29562, 29563,</w:t>
            </w:r>
            <w:r w:rsidR="001C101B" w:rsidRPr="00F35E52">
              <w:rPr>
                <w:rFonts w:ascii="Arial" w:hAnsi="Arial" w:cs="Arial"/>
                <w:color w:val="221F1F"/>
                <w:sz w:val="24"/>
                <w:szCs w:val="24"/>
              </w:rPr>
              <w:t xml:space="preserve"> </w:t>
            </w:r>
            <w:r w:rsidRPr="00F35E52">
              <w:rPr>
                <w:rFonts w:ascii="Arial" w:hAnsi="Arial" w:cs="Arial"/>
                <w:color w:val="221F1F"/>
                <w:sz w:val="24"/>
                <w:szCs w:val="24"/>
              </w:rPr>
              <w:t>29564, 29565, 29570, 29571, 29572, 29573, 29574, 29575,</w:t>
            </w:r>
            <w:r w:rsidR="001C101B" w:rsidRPr="00F35E52">
              <w:rPr>
                <w:rFonts w:ascii="Arial" w:hAnsi="Arial" w:cs="Arial"/>
                <w:color w:val="221F1F"/>
                <w:sz w:val="24"/>
                <w:szCs w:val="24"/>
              </w:rPr>
              <w:t xml:space="preserve"> </w:t>
            </w:r>
            <w:r w:rsidRPr="00F35E52">
              <w:rPr>
                <w:rFonts w:ascii="Arial" w:hAnsi="Arial" w:cs="Arial"/>
                <w:color w:val="221F1F"/>
                <w:sz w:val="24"/>
                <w:szCs w:val="24"/>
              </w:rPr>
              <w:t>29580, 29581, 29582, 29583, 29584, 29585, 29590, 29591,</w:t>
            </w:r>
            <w:r w:rsidR="001C101B" w:rsidRPr="00F35E52">
              <w:rPr>
                <w:rFonts w:ascii="Arial" w:hAnsi="Arial" w:cs="Arial"/>
                <w:color w:val="221F1F"/>
                <w:sz w:val="24"/>
                <w:szCs w:val="24"/>
              </w:rPr>
              <w:t xml:space="preserve"> </w:t>
            </w:r>
            <w:r w:rsidRPr="00F35E52">
              <w:rPr>
                <w:rFonts w:ascii="Arial" w:hAnsi="Arial" w:cs="Arial"/>
                <w:color w:val="221F1F"/>
                <w:sz w:val="24"/>
                <w:szCs w:val="24"/>
              </w:rPr>
              <w:t>29592, 29593, 29594, 29595</w:t>
            </w:r>
          </w:p>
        </w:tc>
        <w:tc>
          <w:tcPr>
            <w:tcW w:w="3117" w:type="dxa"/>
          </w:tcPr>
          <w:p w14:paraId="64EEB6CD" w14:textId="7158B319" w:rsidR="00E809DA" w:rsidRPr="00F35E52" w:rsidRDefault="001C101B" w:rsidP="00F35E52">
            <w:pPr>
              <w:pStyle w:val="BodyText"/>
              <w:kinsoku w:val="0"/>
              <w:overflowPunct w:val="0"/>
              <w:rPr>
                <w:rFonts w:ascii="Arial" w:hAnsi="Arial" w:cs="Arial"/>
                <w:color w:val="221F1F"/>
                <w:sz w:val="24"/>
                <w:szCs w:val="24"/>
              </w:rPr>
            </w:pPr>
            <w:r w:rsidRPr="00F35E52">
              <w:rPr>
                <w:rFonts w:ascii="Arial" w:hAnsi="Arial" w:cs="Arial"/>
                <w:color w:val="221F1F"/>
                <w:sz w:val="24"/>
                <w:szCs w:val="24"/>
              </w:rPr>
              <w:t>F200, F201, F202,</w:t>
            </w:r>
            <w:r w:rsidR="007C7059" w:rsidRPr="00F35E52">
              <w:rPr>
                <w:rFonts w:ascii="Arial" w:hAnsi="Arial" w:cs="Arial"/>
                <w:color w:val="221F1F"/>
                <w:sz w:val="24"/>
                <w:szCs w:val="24"/>
              </w:rPr>
              <w:t xml:space="preserve"> </w:t>
            </w:r>
            <w:r w:rsidRPr="00F35E52">
              <w:rPr>
                <w:rFonts w:ascii="Arial" w:hAnsi="Arial" w:cs="Arial"/>
                <w:color w:val="221F1F"/>
                <w:sz w:val="24"/>
                <w:szCs w:val="24"/>
              </w:rPr>
              <w:t>F203, F205, F2081,</w:t>
            </w:r>
            <w:r w:rsidR="007C7059" w:rsidRPr="00F35E52">
              <w:rPr>
                <w:rFonts w:ascii="Arial" w:hAnsi="Arial" w:cs="Arial"/>
                <w:color w:val="221F1F"/>
                <w:sz w:val="24"/>
                <w:szCs w:val="24"/>
              </w:rPr>
              <w:t xml:space="preserve"> </w:t>
            </w:r>
            <w:r w:rsidRPr="00F35E52">
              <w:rPr>
                <w:rFonts w:ascii="Arial" w:hAnsi="Arial" w:cs="Arial"/>
                <w:color w:val="221F1F"/>
                <w:sz w:val="24"/>
                <w:szCs w:val="24"/>
              </w:rPr>
              <w:t>F2089,</w:t>
            </w:r>
            <w:r w:rsidR="0014433C" w:rsidRPr="00F35E52">
              <w:rPr>
                <w:rFonts w:ascii="Arial" w:hAnsi="Arial" w:cs="Arial"/>
                <w:color w:val="221F1F"/>
                <w:sz w:val="24"/>
                <w:szCs w:val="24"/>
              </w:rPr>
              <w:t xml:space="preserve"> </w:t>
            </w:r>
            <w:r w:rsidRPr="00F35E52">
              <w:rPr>
                <w:rFonts w:ascii="Arial" w:hAnsi="Arial" w:cs="Arial"/>
                <w:color w:val="221F1F"/>
                <w:sz w:val="24"/>
                <w:szCs w:val="24"/>
              </w:rPr>
              <w:t>F209, F250,</w:t>
            </w:r>
            <w:r w:rsidR="007C7059" w:rsidRPr="00F35E52">
              <w:rPr>
                <w:rFonts w:ascii="Arial" w:hAnsi="Arial" w:cs="Arial"/>
                <w:color w:val="221F1F"/>
                <w:sz w:val="24"/>
                <w:szCs w:val="24"/>
              </w:rPr>
              <w:t xml:space="preserve"> </w:t>
            </w:r>
            <w:r w:rsidRPr="00F35E52">
              <w:rPr>
                <w:rFonts w:ascii="Arial" w:hAnsi="Arial" w:cs="Arial"/>
                <w:color w:val="221F1F"/>
                <w:sz w:val="24"/>
                <w:szCs w:val="24"/>
              </w:rPr>
              <w:t>F251, F258, F259</w:t>
            </w:r>
          </w:p>
        </w:tc>
      </w:tr>
      <w:tr w:rsidR="004E38EE" w:rsidRPr="00F35E52" w14:paraId="2F93A594" w14:textId="77777777" w:rsidTr="00E809DA">
        <w:tc>
          <w:tcPr>
            <w:tcW w:w="3116" w:type="dxa"/>
          </w:tcPr>
          <w:p w14:paraId="1D1C6B10" w14:textId="06A7479A" w:rsidR="004E38EE" w:rsidRPr="00F35E52" w:rsidRDefault="004E38EE" w:rsidP="00F35E52">
            <w:pPr>
              <w:pStyle w:val="Heading1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F35E52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Bipolar disorder</w:t>
            </w:r>
          </w:p>
        </w:tc>
        <w:tc>
          <w:tcPr>
            <w:tcW w:w="3117" w:type="dxa"/>
          </w:tcPr>
          <w:p w14:paraId="66440852" w14:textId="3CF6F502" w:rsidR="004E38EE" w:rsidRPr="00F35E52" w:rsidRDefault="009665C3" w:rsidP="00F35E52">
            <w:pPr>
              <w:pStyle w:val="Heading1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F35E52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29600, 29601, 29602, 29603, 29604, 29605,</w:t>
            </w:r>
            <w:r w:rsidR="00F345EC" w:rsidRPr="00F35E52">
              <w:rPr>
                <w:rFonts w:ascii="Arial" w:hAnsi="Arial" w:cs="Arial"/>
                <w:b w:val="0"/>
                <w:bCs w:val="0"/>
                <w:sz w:val="24"/>
                <w:szCs w:val="24"/>
              </w:rPr>
              <w:t xml:space="preserve"> </w:t>
            </w:r>
            <w:r w:rsidRPr="00F35E52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29606, 29610, 29611, 29612, 29613, 29614,</w:t>
            </w:r>
            <w:r w:rsidR="00CD7B3C" w:rsidRPr="00F35E52">
              <w:rPr>
                <w:rFonts w:ascii="Arial" w:hAnsi="Arial" w:cs="Arial"/>
                <w:b w:val="0"/>
                <w:bCs w:val="0"/>
                <w:sz w:val="24"/>
                <w:szCs w:val="24"/>
              </w:rPr>
              <w:t xml:space="preserve"> </w:t>
            </w:r>
            <w:r w:rsidRPr="00F35E52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29615, 29616, 29640, 29641, 29642, 29643,</w:t>
            </w:r>
            <w:r w:rsidR="00CD7B3C" w:rsidRPr="00F35E52">
              <w:rPr>
                <w:rFonts w:ascii="Arial" w:hAnsi="Arial" w:cs="Arial"/>
                <w:b w:val="0"/>
                <w:bCs w:val="0"/>
                <w:sz w:val="24"/>
                <w:szCs w:val="24"/>
              </w:rPr>
              <w:t xml:space="preserve"> </w:t>
            </w:r>
            <w:r w:rsidRPr="00F35E52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29644, 29645, 29646, 29650, 29651, 29652,</w:t>
            </w:r>
            <w:r w:rsidR="00C45353" w:rsidRPr="00F35E52">
              <w:rPr>
                <w:rFonts w:ascii="Arial" w:hAnsi="Arial" w:cs="Arial"/>
                <w:b w:val="0"/>
                <w:bCs w:val="0"/>
                <w:sz w:val="24"/>
                <w:szCs w:val="24"/>
              </w:rPr>
              <w:t xml:space="preserve"> </w:t>
            </w:r>
            <w:r w:rsidRPr="00F35E52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29653, 29654, 29655, 29656, 29660, 29661,</w:t>
            </w:r>
            <w:r w:rsidR="00C45353" w:rsidRPr="00F35E52">
              <w:rPr>
                <w:rFonts w:ascii="Arial" w:hAnsi="Arial" w:cs="Arial"/>
                <w:b w:val="0"/>
                <w:bCs w:val="0"/>
                <w:sz w:val="24"/>
                <w:szCs w:val="24"/>
              </w:rPr>
              <w:t xml:space="preserve"> </w:t>
            </w:r>
            <w:r w:rsidRPr="00F35E52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29662, 29663, 29664, 29665, 29666, 2967,</w:t>
            </w:r>
            <w:r w:rsidR="00C45353" w:rsidRPr="00F35E52">
              <w:rPr>
                <w:rFonts w:ascii="Arial" w:hAnsi="Arial" w:cs="Arial"/>
                <w:b w:val="0"/>
                <w:bCs w:val="0"/>
                <w:sz w:val="24"/>
                <w:szCs w:val="24"/>
              </w:rPr>
              <w:t xml:space="preserve"> </w:t>
            </w:r>
            <w:r w:rsidRPr="00F35E52">
              <w:rPr>
                <w:rFonts w:ascii="Arial" w:hAnsi="Arial" w:cs="Arial"/>
                <w:b w:val="0"/>
                <w:bCs w:val="0"/>
                <w:sz w:val="24"/>
                <w:szCs w:val="24"/>
              </w:rPr>
              <w:t>29680, 29681, 29682, 29689, 29690, 29699</w:t>
            </w:r>
          </w:p>
        </w:tc>
        <w:tc>
          <w:tcPr>
            <w:tcW w:w="3117" w:type="dxa"/>
          </w:tcPr>
          <w:p w14:paraId="5B0024E1" w14:textId="6442EDBB" w:rsidR="004E38EE" w:rsidRPr="00F35E52" w:rsidRDefault="00F345EC" w:rsidP="00F35E52">
            <w:pPr>
              <w:pStyle w:val="BodyText"/>
              <w:kinsoku w:val="0"/>
              <w:overflowPunct w:val="0"/>
              <w:rPr>
                <w:rFonts w:ascii="Arial" w:hAnsi="Arial" w:cs="Arial"/>
                <w:color w:val="221F1F"/>
                <w:sz w:val="24"/>
                <w:szCs w:val="24"/>
              </w:rPr>
            </w:pPr>
            <w:r w:rsidRPr="00F35E52">
              <w:rPr>
                <w:rFonts w:ascii="Arial" w:hAnsi="Arial" w:cs="Arial"/>
                <w:color w:val="221F1F"/>
                <w:sz w:val="24"/>
                <w:szCs w:val="24"/>
              </w:rPr>
              <w:t>F3010, F3011, F3012, F3013, F302, F303, F304, F308, F309, F310, F3110, F3111, F3112, F3113, F312, F3130, F3131, F3132, F314, F315, F3160, F3161, F3162, F3163, F3164, F3170, F3171, F3172, F3173, F3174, F3175, F3176, F3177, F3178, F3181, F3189,</w:t>
            </w:r>
            <w:r w:rsidR="0014433C" w:rsidRPr="00F35E52">
              <w:rPr>
                <w:rFonts w:ascii="Arial" w:hAnsi="Arial" w:cs="Arial"/>
                <w:color w:val="221F1F"/>
                <w:sz w:val="24"/>
                <w:szCs w:val="24"/>
              </w:rPr>
              <w:t xml:space="preserve"> </w:t>
            </w:r>
            <w:r w:rsidRPr="00F35E52">
              <w:rPr>
                <w:rFonts w:ascii="Arial" w:hAnsi="Arial" w:cs="Arial"/>
                <w:color w:val="221F1F"/>
                <w:sz w:val="24"/>
                <w:szCs w:val="24"/>
              </w:rPr>
              <w:t>F319, F338, F3481, F3489, F349, F39</w:t>
            </w:r>
          </w:p>
        </w:tc>
      </w:tr>
    </w:tbl>
    <w:p w14:paraId="0117EFC5" w14:textId="3C422A89" w:rsidR="00130087" w:rsidRDefault="00130087" w:rsidP="00F35E52">
      <w:pPr>
        <w:rPr>
          <w:rFonts w:ascii="Arial" w:hAnsi="Arial" w:cs="Arial"/>
          <w:color w:val="000000" w:themeColor="text1"/>
        </w:rPr>
      </w:pPr>
      <w:r w:rsidRPr="00F35E52">
        <w:rPr>
          <w:rFonts w:ascii="Arial" w:hAnsi="Arial" w:cs="Arial"/>
          <w:b/>
          <w:bCs/>
        </w:rPr>
        <w:lastRenderedPageBreak/>
        <w:t xml:space="preserve">eTable 2. </w:t>
      </w:r>
      <w:r w:rsidRPr="00F35E52">
        <w:rPr>
          <w:rFonts w:ascii="Arial" w:hAnsi="Arial" w:cs="Arial"/>
          <w:color w:val="000000" w:themeColor="text1"/>
        </w:rPr>
        <w:t xml:space="preserve">Cox proportional hazards model for </w:t>
      </w:r>
      <w:r w:rsidRPr="00F35E52">
        <w:rPr>
          <w:rFonts w:ascii="Arial" w:hAnsi="Arial" w:cs="Arial"/>
          <w:i/>
          <w:iCs/>
          <w:color w:val="000000" w:themeColor="text1"/>
        </w:rPr>
        <w:t>overall</w:t>
      </w:r>
      <w:r w:rsidRPr="00F35E52">
        <w:rPr>
          <w:rFonts w:ascii="Arial" w:hAnsi="Arial" w:cs="Arial"/>
          <w:color w:val="000000" w:themeColor="text1"/>
        </w:rPr>
        <w:t xml:space="preserve"> antipsychotic discontinuation (6-month follow-up, 30-day grace period)</w:t>
      </w:r>
    </w:p>
    <w:p w14:paraId="5166A183" w14:textId="77777777" w:rsidR="00506E3C" w:rsidRPr="00F35E52" w:rsidRDefault="00506E3C" w:rsidP="00F35E52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45"/>
        <w:gridCol w:w="3150"/>
        <w:gridCol w:w="3055"/>
      </w:tblGrid>
      <w:tr w:rsidR="0002018D" w:rsidRPr="00F35E52" w14:paraId="3B39297E" w14:textId="77777777" w:rsidTr="000667B5">
        <w:tc>
          <w:tcPr>
            <w:tcW w:w="3145" w:type="dxa"/>
            <w:shd w:val="pct20" w:color="auto" w:fill="auto"/>
          </w:tcPr>
          <w:p w14:paraId="36CC9D7A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Factor</w:t>
            </w:r>
          </w:p>
        </w:tc>
        <w:tc>
          <w:tcPr>
            <w:tcW w:w="3150" w:type="dxa"/>
            <w:shd w:val="pct20" w:color="auto" w:fill="auto"/>
          </w:tcPr>
          <w:p w14:paraId="62C217AD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Unadjusted HRs (95% CI)</w:t>
            </w:r>
          </w:p>
        </w:tc>
        <w:tc>
          <w:tcPr>
            <w:tcW w:w="3055" w:type="dxa"/>
            <w:shd w:val="pct20" w:color="auto" w:fill="auto"/>
          </w:tcPr>
          <w:p w14:paraId="4B133731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35E52">
              <w:rPr>
                <w:rFonts w:ascii="Arial" w:hAnsi="Arial" w:cs="Arial"/>
                <w:b/>
                <w:bCs/>
                <w:color w:val="000000" w:themeColor="text1"/>
              </w:rPr>
              <w:t>Adjusted HRs (95% CI)</w:t>
            </w:r>
          </w:p>
        </w:tc>
      </w:tr>
      <w:tr w:rsidR="0002018D" w:rsidRPr="00F35E52" w14:paraId="2B14673E" w14:textId="77777777" w:rsidTr="000667B5">
        <w:tc>
          <w:tcPr>
            <w:tcW w:w="3145" w:type="dxa"/>
          </w:tcPr>
          <w:p w14:paraId="1AF9A6AF" w14:textId="77777777" w:rsidR="0002018D" w:rsidRPr="00F35E52" w:rsidRDefault="0002018D" w:rsidP="00F35E52">
            <w:pPr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 xml:space="preserve">Pimavanserin </w:t>
            </w:r>
          </w:p>
        </w:tc>
        <w:tc>
          <w:tcPr>
            <w:tcW w:w="3150" w:type="dxa"/>
          </w:tcPr>
          <w:p w14:paraId="767C4E3B" w14:textId="77777777" w:rsidR="0002018D" w:rsidRPr="00F35E52" w:rsidRDefault="0002018D" w:rsidP="00F35E52">
            <w:pPr>
              <w:jc w:val="center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REF</w:t>
            </w:r>
          </w:p>
        </w:tc>
        <w:tc>
          <w:tcPr>
            <w:tcW w:w="3055" w:type="dxa"/>
          </w:tcPr>
          <w:p w14:paraId="19D2124A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REF</w:t>
            </w:r>
          </w:p>
        </w:tc>
      </w:tr>
      <w:tr w:rsidR="0002018D" w:rsidRPr="00F35E52" w14:paraId="59B232CB" w14:textId="77777777" w:rsidTr="000667B5">
        <w:tc>
          <w:tcPr>
            <w:tcW w:w="3145" w:type="dxa"/>
          </w:tcPr>
          <w:p w14:paraId="48C97E81" w14:textId="77777777" w:rsidR="0002018D" w:rsidRPr="00F35E52" w:rsidRDefault="0002018D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Quetiapine</w:t>
            </w:r>
          </w:p>
        </w:tc>
        <w:tc>
          <w:tcPr>
            <w:tcW w:w="3150" w:type="dxa"/>
          </w:tcPr>
          <w:p w14:paraId="7506F18D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1.84 (1.41-2.39)</w:t>
            </w:r>
          </w:p>
        </w:tc>
        <w:tc>
          <w:tcPr>
            <w:tcW w:w="3055" w:type="dxa"/>
          </w:tcPr>
          <w:p w14:paraId="266DB47F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2.02 (1.55-2.63)</w:t>
            </w:r>
          </w:p>
        </w:tc>
      </w:tr>
      <w:tr w:rsidR="0002018D" w:rsidRPr="00F35E52" w14:paraId="206FA757" w14:textId="77777777" w:rsidTr="000667B5">
        <w:tc>
          <w:tcPr>
            <w:tcW w:w="3145" w:type="dxa"/>
          </w:tcPr>
          <w:p w14:paraId="24537A9A" w14:textId="77777777" w:rsidR="0002018D" w:rsidRPr="00F35E52" w:rsidRDefault="0002018D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Aripiprazole</w:t>
            </w:r>
          </w:p>
        </w:tc>
        <w:tc>
          <w:tcPr>
            <w:tcW w:w="3150" w:type="dxa"/>
          </w:tcPr>
          <w:p w14:paraId="31932C28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1.83 (1.33-2.54)</w:t>
            </w:r>
          </w:p>
        </w:tc>
        <w:tc>
          <w:tcPr>
            <w:tcW w:w="3055" w:type="dxa"/>
          </w:tcPr>
          <w:p w14:paraId="7611B592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2.25 (1.63-3.10)</w:t>
            </w:r>
          </w:p>
        </w:tc>
      </w:tr>
      <w:tr w:rsidR="0002018D" w:rsidRPr="00F35E52" w14:paraId="0289FA5B" w14:textId="77777777" w:rsidTr="000667B5">
        <w:tc>
          <w:tcPr>
            <w:tcW w:w="3145" w:type="dxa"/>
          </w:tcPr>
          <w:p w14:paraId="76736D79" w14:textId="77777777" w:rsidR="0002018D" w:rsidRPr="00F35E52" w:rsidRDefault="0002018D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Risperidone</w:t>
            </w:r>
          </w:p>
        </w:tc>
        <w:tc>
          <w:tcPr>
            <w:tcW w:w="3150" w:type="dxa"/>
          </w:tcPr>
          <w:p w14:paraId="453BB5FD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2.15 (1.62-2.86)</w:t>
            </w:r>
          </w:p>
        </w:tc>
        <w:tc>
          <w:tcPr>
            <w:tcW w:w="3055" w:type="dxa"/>
          </w:tcPr>
          <w:p w14:paraId="1EC18EA4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2.34 (1.76-3.12)</w:t>
            </w:r>
          </w:p>
        </w:tc>
      </w:tr>
      <w:tr w:rsidR="0002018D" w:rsidRPr="00F35E52" w14:paraId="46ADA4B2" w14:textId="77777777" w:rsidTr="000667B5">
        <w:tc>
          <w:tcPr>
            <w:tcW w:w="3145" w:type="dxa"/>
          </w:tcPr>
          <w:p w14:paraId="02562132" w14:textId="77777777" w:rsidR="0002018D" w:rsidRPr="00F35E52" w:rsidRDefault="0002018D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Olanzapine</w:t>
            </w:r>
          </w:p>
        </w:tc>
        <w:tc>
          <w:tcPr>
            <w:tcW w:w="3150" w:type="dxa"/>
            <w:tcBorders>
              <w:bottom w:val="single" w:sz="4" w:space="0" w:color="auto"/>
            </w:tcBorders>
          </w:tcPr>
          <w:p w14:paraId="3D442E1E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2.06 (1.53-2.78)</w:t>
            </w:r>
          </w:p>
        </w:tc>
        <w:tc>
          <w:tcPr>
            <w:tcW w:w="3055" w:type="dxa"/>
          </w:tcPr>
          <w:p w14:paraId="7BAA1326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2.32 (1.73-3.12)</w:t>
            </w:r>
          </w:p>
        </w:tc>
      </w:tr>
      <w:tr w:rsidR="0002018D" w:rsidRPr="00F35E52" w14:paraId="0B2D951A" w14:textId="77777777" w:rsidTr="000667B5">
        <w:tc>
          <w:tcPr>
            <w:tcW w:w="3145" w:type="dxa"/>
          </w:tcPr>
          <w:p w14:paraId="0E941F4D" w14:textId="77777777" w:rsidR="0002018D" w:rsidRPr="00F35E52" w:rsidRDefault="0002018D" w:rsidP="00F35E52">
            <w:pPr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Age group</w:t>
            </w:r>
          </w:p>
        </w:tc>
        <w:tc>
          <w:tcPr>
            <w:tcW w:w="3150" w:type="dxa"/>
            <w:shd w:val="pct20" w:color="auto" w:fill="auto"/>
          </w:tcPr>
          <w:p w14:paraId="63819042" w14:textId="77777777" w:rsidR="0002018D" w:rsidRPr="00F35E52" w:rsidRDefault="0002018D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055" w:type="dxa"/>
          </w:tcPr>
          <w:p w14:paraId="7C881228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color w:val="FF0000"/>
              </w:rPr>
            </w:pPr>
          </w:p>
        </w:tc>
      </w:tr>
      <w:tr w:rsidR="0002018D" w:rsidRPr="00F35E52" w14:paraId="6DB523E1" w14:textId="77777777" w:rsidTr="000667B5">
        <w:tc>
          <w:tcPr>
            <w:tcW w:w="3145" w:type="dxa"/>
          </w:tcPr>
          <w:p w14:paraId="6EBDB0A1" w14:textId="77777777" w:rsidR="0002018D" w:rsidRPr="00F35E52" w:rsidRDefault="0002018D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40 to 59 years</w:t>
            </w:r>
          </w:p>
        </w:tc>
        <w:tc>
          <w:tcPr>
            <w:tcW w:w="3150" w:type="dxa"/>
            <w:shd w:val="pct20" w:color="auto" w:fill="auto"/>
          </w:tcPr>
          <w:p w14:paraId="7E2DF470" w14:textId="77777777" w:rsidR="0002018D" w:rsidRPr="00F35E52" w:rsidRDefault="0002018D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055" w:type="dxa"/>
          </w:tcPr>
          <w:p w14:paraId="440778E1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REF</w:t>
            </w:r>
          </w:p>
        </w:tc>
      </w:tr>
      <w:tr w:rsidR="0002018D" w:rsidRPr="00F35E52" w14:paraId="5642B043" w14:textId="77777777" w:rsidTr="000667B5">
        <w:tc>
          <w:tcPr>
            <w:tcW w:w="3145" w:type="dxa"/>
          </w:tcPr>
          <w:p w14:paraId="592E6E44" w14:textId="77777777" w:rsidR="0002018D" w:rsidRPr="00F35E52" w:rsidRDefault="0002018D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60 to 79 years</w:t>
            </w:r>
          </w:p>
        </w:tc>
        <w:tc>
          <w:tcPr>
            <w:tcW w:w="3150" w:type="dxa"/>
            <w:shd w:val="pct20" w:color="auto" w:fill="auto"/>
          </w:tcPr>
          <w:p w14:paraId="65490689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55" w:type="dxa"/>
          </w:tcPr>
          <w:p w14:paraId="3D8C9BD3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0.78 (0.66-0.92)</w:t>
            </w:r>
          </w:p>
        </w:tc>
      </w:tr>
      <w:tr w:rsidR="0002018D" w:rsidRPr="00F35E52" w14:paraId="6318122D" w14:textId="77777777" w:rsidTr="000667B5">
        <w:tc>
          <w:tcPr>
            <w:tcW w:w="3145" w:type="dxa"/>
          </w:tcPr>
          <w:p w14:paraId="5770E689" w14:textId="77777777" w:rsidR="0002018D" w:rsidRPr="00F35E52" w:rsidRDefault="0002018D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&gt;=80 years</w:t>
            </w:r>
          </w:p>
        </w:tc>
        <w:tc>
          <w:tcPr>
            <w:tcW w:w="3150" w:type="dxa"/>
            <w:shd w:val="pct20" w:color="auto" w:fill="auto"/>
          </w:tcPr>
          <w:p w14:paraId="2148FAB3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55" w:type="dxa"/>
          </w:tcPr>
          <w:p w14:paraId="07C67235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0.69 (0.57-0.82)</w:t>
            </w:r>
          </w:p>
        </w:tc>
      </w:tr>
      <w:tr w:rsidR="0002018D" w:rsidRPr="00F35E52" w14:paraId="22AC4557" w14:textId="77777777" w:rsidTr="000667B5">
        <w:tc>
          <w:tcPr>
            <w:tcW w:w="3145" w:type="dxa"/>
          </w:tcPr>
          <w:p w14:paraId="2D7E27A8" w14:textId="77777777" w:rsidR="0002018D" w:rsidRPr="00F35E52" w:rsidRDefault="0002018D" w:rsidP="00F35E52">
            <w:pPr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Sex</w:t>
            </w:r>
          </w:p>
        </w:tc>
        <w:tc>
          <w:tcPr>
            <w:tcW w:w="3150" w:type="dxa"/>
            <w:shd w:val="pct20" w:color="auto" w:fill="auto"/>
          </w:tcPr>
          <w:p w14:paraId="5BC433AB" w14:textId="77777777" w:rsidR="0002018D" w:rsidRPr="00F35E52" w:rsidRDefault="0002018D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055" w:type="dxa"/>
          </w:tcPr>
          <w:p w14:paraId="10FF0695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color w:val="FF0000"/>
              </w:rPr>
            </w:pPr>
          </w:p>
        </w:tc>
      </w:tr>
      <w:tr w:rsidR="0002018D" w:rsidRPr="00F35E52" w14:paraId="314E1ABB" w14:textId="77777777" w:rsidTr="000667B5">
        <w:tc>
          <w:tcPr>
            <w:tcW w:w="3145" w:type="dxa"/>
          </w:tcPr>
          <w:p w14:paraId="45ECF1D2" w14:textId="77777777" w:rsidR="0002018D" w:rsidRPr="00F35E52" w:rsidRDefault="0002018D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Male</w:t>
            </w:r>
          </w:p>
        </w:tc>
        <w:tc>
          <w:tcPr>
            <w:tcW w:w="3150" w:type="dxa"/>
            <w:shd w:val="pct20" w:color="auto" w:fill="auto"/>
          </w:tcPr>
          <w:p w14:paraId="2E05EF9D" w14:textId="77777777" w:rsidR="0002018D" w:rsidRPr="00F35E52" w:rsidRDefault="0002018D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055" w:type="dxa"/>
          </w:tcPr>
          <w:p w14:paraId="34C62A36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REF</w:t>
            </w:r>
          </w:p>
        </w:tc>
      </w:tr>
      <w:tr w:rsidR="0002018D" w:rsidRPr="00F35E52" w14:paraId="6DAAC472" w14:textId="77777777" w:rsidTr="000667B5">
        <w:tc>
          <w:tcPr>
            <w:tcW w:w="3145" w:type="dxa"/>
          </w:tcPr>
          <w:p w14:paraId="1C644BDB" w14:textId="77777777" w:rsidR="0002018D" w:rsidRPr="00F35E52" w:rsidRDefault="0002018D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Female</w:t>
            </w:r>
          </w:p>
        </w:tc>
        <w:tc>
          <w:tcPr>
            <w:tcW w:w="3150" w:type="dxa"/>
            <w:shd w:val="pct20" w:color="auto" w:fill="auto"/>
          </w:tcPr>
          <w:p w14:paraId="4EBED4D1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55" w:type="dxa"/>
          </w:tcPr>
          <w:p w14:paraId="09F741FA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0.85 (0.78-0.93)</w:t>
            </w:r>
          </w:p>
        </w:tc>
      </w:tr>
      <w:tr w:rsidR="0002018D" w:rsidRPr="00F35E52" w14:paraId="12909FBA" w14:textId="77777777" w:rsidTr="000667B5">
        <w:tc>
          <w:tcPr>
            <w:tcW w:w="3145" w:type="dxa"/>
          </w:tcPr>
          <w:p w14:paraId="4B3F4532" w14:textId="77777777" w:rsidR="0002018D" w:rsidRPr="00F35E52" w:rsidRDefault="0002018D" w:rsidP="00F35E52">
            <w:pPr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Race</w:t>
            </w:r>
          </w:p>
        </w:tc>
        <w:tc>
          <w:tcPr>
            <w:tcW w:w="3150" w:type="dxa"/>
            <w:shd w:val="pct20" w:color="auto" w:fill="auto"/>
          </w:tcPr>
          <w:p w14:paraId="554E6BB3" w14:textId="77777777" w:rsidR="0002018D" w:rsidRPr="00F35E52" w:rsidRDefault="0002018D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055" w:type="dxa"/>
          </w:tcPr>
          <w:p w14:paraId="3C869861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color w:val="FF0000"/>
              </w:rPr>
            </w:pPr>
          </w:p>
        </w:tc>
      </w:tr>
      <w:tr w:rsidR="0002018D" w:rsidRPr="00F35E52" w14:paraId="5E3C1F0D" w14:textId="77777777" w:rsidTr="000667B5">
        <w:tc>
          <w:tcPr>
            <w:tcW w:w="3145" w:type="dxa"/>
          </w:tcPr>
          <w:p w14:paraId="514C57EB" w14:textId="77777777" w:rsidR="0002018D" w:rsidRPr="00F35E52" w:rsidRDefault="0002018D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White</w:t>
            </w:r>
          </w:p>
        </w:tc>
        <w:tc>
          <w:tcPr>
            <w:tcW w:w="3150" w:type="dxa"/>
            <w:shd w:val="pct20" w:color="auto" w:fill="auto"/>
          </w:tcPr>
          <w:p w14:paraId="78D5B8CC" w14:textId="77777777" w:rsidR="0002018D" w:rsidRPr="00F35E52" w:rsidRDefault="0002018D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055" w:type="dxa"/>
          </w:tcPr>
          <w:p w14:paraId="3A1F4F90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REF</w:t>
            </w:r>
          </w:p>
        </w:tc>
      </w:tr>
      <w:tr w:rsidR="0002018D" w:rsidRPr="00F35E52" w14:paraId="678A8234" w14:textId="77777777" w:rsidTr="000667B5">
        <w:tc>
          <w:tcPr>
            <w:tcW w:w="3145" w:type="dxa"/>
          </w:tcPr>
          <w:p w14:paraId="43802A76" w14:textId="77777777" w:rsidR="0002018D" w:rsidRPr="00F35E52" w:rsidRDefault="0002018D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Nonwhite</w:t>
            </w:r>
          </w:p>
        </w:tc>
        <w:tc>
          <w:tcPr>
            <w:tcW w:w="3150" w:type="dxa"/>
            <w:shd w:val="pct20" w:color="auto" w:fill="auto"/>
          </w:tcPr>
          <w:p w14:paraId="26E9CA8F" w14:textId="77777777" w:rsidR="0002018D" w:rsidRPr="00F35E52" w:rsidRDefault="0002018D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055" w:type="dxa"/>
          </w:tcPr>
          <w:p w14:paraId="720C93AF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</w:rPr>
              <w:t>1.11 (0.99-1.25)</w:t>
            </w:r>
          </w:p>
        </w:tc>
      </w:tr>
      <w:tr w:rsidR="0002018D" w:rsidRPr="00F35E52" w14:paraId="0686B3D2" w14:textId="77777777" w:rsidTr="000667B5">
        <w:tc>
          <w:tcPr>
            <w:tcW w:w="3145" w:type="dxa"/>
          </w:tcPr>
          <w:p w14:paraId="47B1F8CE" w14:textId="77777777" w:rsidR="0002018D" w:rsidRPr="00F35E52" w:rsidRDefault="0002018D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Unknown/Missing</w:t>
            </w:r>
          </w:p>
        </w:tc>
        <w:tc>
          <w:tcPr>
            <w:tcW w:w="3150" w:type="dxa"/>
            <w:shd w:val="pct20" w:color="auto" w:fill="auto"/>
          </w:tcPr>
          <w:p w14:paraId="11A2D09A" w14:textId="77777777" w:rsidR="0002018D" w:rsidRPr="00F35E52" w:rsidRDefault="0002018D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055" w:type="dxa"/>
          </w:tcPr>
          <w:p w14:paraId="2E296EA6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</w:rPr>
              <w:t>0.94 (0.83-1.06)</w:t>
            </w:r>
          </w:p>
        </w:tc>
      </w:tr>
      <w:tr w:rsidR="0002018D" w:rsidRPr="00F35E52" w14:paraId="7917F8B9" w14:textId="77777777" w:rsidTr="000667B5">
        <w:tc>
          <w:tcPr>
            <w:tcW w:w="3145" w:type="dxa"/>
          </w:tcPr>
          <w:p w14:paraId="78AD26C6" w14:textId="77777777" w:rsidR="0002018D" w:rsidRPr="00F35E52" w:rsidRDefault="0002018D" w:rsidP="00F35E52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35E52">
              <w:rPr>
                <w:rFonts w:ascii="Arial" w:hAnsi="Arial" w:cs="Arial"/>
                <w:b/>
                <w:bCs/>
                <w:color w:val="000000" w:themeColor="text1"/>
              </w:rPr>
              <w:t>Region</w:t>
            </w:r>
          </w:p>
        </w:tc>
        <w:tc>
          <w:tcPr>
            <w:tcW w:w="3150" w:type="dxa"/>
            <w:shd w:val="pct20" w:color="auto" w:fill="auto"/>
          </w:tcPr>
          <w:p w14:paraId="25B56F92" w14:textId="77777777" w:rsidR="0002018D" w:rsidRPr="00F35E52" w:rsidRDefault="0002018D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055" w:type="dxa"/>
          </w:tcPr>
          <w:p w14:paraId="3C85EE69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02018D" w:rsidRPr="00F35E52" w14:paraId="0E16AF7F" w14:textId="77777777" w:rsidTr="000667B5">
        <w:tc>
          <w:tcPr>
            <w:tcW w:w="3145" w:type="dxa"/>
          </w:tcPr>
          <w:p w14:paraId="27ADD575" w14:textId="77777777" w:rsidR="0002018D" w:rsidRPr="00F35E52" w:rsidRDefault="0002018D" w:rsidP="00F35E52">
            <w:pPr>
              <w:ind w:left="720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West</w:t>
            </w:r>
          </w:p>
        </w:tc>
        <w:tc>
          <w:tcPr>
            <w:tcW w:w="3150" w:type="dxa"/>
            <w:shd w:val="pct20" w:color="auto" w:fill="auto"/>
          </w:tcPr>
          <w:p w14:paraId="52E2B3E8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3055" w:type="dxa"/>
          </w:tcPr>
          <w:p w14:paraId="5E1CB348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REF</w:t>
            </w:r>
          </w:p>
        </w:tc>
      </w:tr>
      <w:tr w:rsidR="0002018D" w:rsidRPr="00F35E52" w14:paraId="14B4FC06" w14:textId="77777777" w:rsidTr="000667B5">
        <w:tc>
          <w:tcPr>
            <w:tcW w:w="3145" w:type="dxa"/>
          </w:tcPr>
          <w:p w14:paraId="1757428D" w14:textId="77777777" w:rsidR="0002018D" w:rsidRPr="00F35E52" w:rsidRDefault="0002018D" w:rsidP="00F35E52">
            <w:pPr>
              <w:ind w:left="720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Midwest</w:t>
            </w:r>
          </w:p>
        </w:tc>
        <w:tc>
          <w:tcPr>
            <w:tcW w:w="3150" w:type="dxa"/>
            <w:shd w:val="pct20" w:color="auto" w:fill="auto"/>
          </w:tcPr>
          <w:p w14:paraId="09A0E388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3055" w:type="dxa"/>
          </w:tcPr>
          <w:p w14:paraId="7C4596BE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0.84 (0.74-0.96)</w:t>
            </w:r>
          </w:p>
        </w:tc>
      </w:tr>
      <w:tr w:rsidR="0002018D" w:rsidRPr="00F35E52" w14:paraId="7752629B" w14:textId="77777777" w:rsidTr="000667B5">
        <w:tc>
          <w:tcPr>
            <w:tcW w:w="3145" w:type="dxa"/>
          </w:tcPr>
          <w:p w14:paraId="7E353589" w14:textId="77777777" w:rsidR="0002018D" w:rsidRPr="00F35E52" w:rsidRDefault="0002018D" w:rsidP="00F35E52">
            <w:pPr>
              <w:ind w:left="720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Northeast</w:t>
            </w:r>
          </w:p>
        </w:tc>
        <w:tc>
          <w:tcPr>
            <w:tcW w:w="3150" w:type="dxa"/>
            <w:shd w:val="pct20" w:color="auto" w:fill="auto"/>
          </w:tcPr>
          <w:p w14:paraId="5A53D449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3055" w:type="dxa"/>
          </w:tcPr>
          <w:p w14:paraId="5D03D6C0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0.80 (0.68-0.94)</w:t>
            </w:r>
          </w:p>
        </w:tc>
      </w:tr>
      <w:tr w:rsidR="0002018D" w:rsidRPr="00F35E52" w14:paraId="7EF93F96" w14:textId="77777777" w:rsidTr="000667B5">
        <w:tc>
          <w:tcPr>
            <w:tcW w:w="3145" w:type="dxa"/>
          </w:tcPr>
          <w:p w14:paraId="2E9DD2DD" w14:textId="77777777" w:rsidR="0002018D" w:rsidRPr="00F35E52" w:rsidRDefault="0002018D" w:rsidP="00F35E52">
            <w:pPr>
              <w:ind w:left="720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South</w:t>
            </w:r>
          </w:p>
        </w:tc>
        <w:tc>
          <w:tcPr>
            <w:tcW w:w="3150" w:type="dxa"/>
            <w:shd w:val="pct20" w:color="auto" w:fill="auto"/>
          </w:tcPr>
          <w:p w14:paraId="77AF3A2E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3055" w:type="dxa"/>
          </w:tcPr>
          <w:p w14:paraId="1857E502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0.85 (0.76-0.95)</w:t>
            </w:r>
          </w:p>
        </w:tc>
      </w:tr>
      <w:tr w:rsidR="0002018D" w:rsidRPr="00F35E52" w14:paraId="023FC0EF" w14:textId="77777777" w:rsidTr="000667B5">
        <w:tc>
          <w:tcPr>
            <w:tcW w:w="3145" w:type="dxa"/>
          </w:tcPr>
          <w:p w14:paraId="3B0950BC" w14:textId="77777777" w:rsidR="0002018D" w:rsidRPr="00F35E52" w:rsidRDefault="0002018D" w:rsidP="00F35E52">
            <w:pPr>
              <w:ind w:left="720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Other</w:t>
            </w:r>
          </w:p>
        </w:tc>
        <w:tc>
          <w:tcPr>
            <w:tcW w:w="3150" w:type="dxa"/>
            <w:shd w:val="pct20" w:color="auto" w:fill="auto"/>
          </w:tcPr>
          <w:p w14:paraId="6F6AFDDB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3055" w:type="dxa"/>
          </w:tcPr>
          <w:p w14:paraId="7699B849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</w:rPr>
              <w:t>1.40 (0.58-3.34)</w:t>
            </w:r>
          </w:p>
        </w:tc>
      </w:tr>
      <w:tr w:rsidR="0002018D" w:rsidRPr="00F35E52" w14:paraId="4130E6DB" w14:textId="77777777" w:rsidTr="000667B5">
        <w:tc>
          <w:tcPr>
            <w:tcW w:w="3145" w:type="dxa"/>
          </w:tcPr>
          <w:p w14:paraId="62D94067" w14:textId="3D144308" w:rsidR="0002018D" w:rsidRPr="00254ED4" w:rsidRDefault="008315DD" w:rsidP="00F35E52">
            <w:pPr>
              <w:rPr>
                <w:rFonts w:ascii="Arial" w:hAnsi="Arial" w:cs="Arial"/>
              </w:rPr>
            </w:pPr>
            <w:r w:rsidRPr="00254ED4">
              <w:rPr>
                <w:rFonts w:ascii="Arial" w:hAnsi="Arial" w:cs="Arial"/>
              </w:rPr>
              <w:t>Combined Charlson-Elixhauser comorbidity score</w:t>
            </w:r>
          </w:p>
        </w:tc>
        <w:tc>
          <w:tcPr>
            <w:tcW w:w="3150" w:type="dxa"/>
            <w:shd w:val="pct20" w:color="auto" w:fill="auto"/>
          </w:tcPr>
          <w:p w14:paraId="4388965F" w14:textId="77777777" w:rsidR="0002018D" w:rsidRPr="00F35E52" w:rsidRDefault="0002018D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055" w:type="dxa"/>
          </w:tcPr>
          <w:p w14:paraId="69FD9B04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</w:rPr>
              <w:t>1.01 (0.99-1.03)</w:t>
            </w:r>
          </w:p>
        </w:tc>
      </w:tr>
      <w:tr w:rsidR="0002018D" w:rsidRPr="00F35E52" w14:paraId="10C9A700" w14:textId="77777777" w:rsidTr="000667B5">
        <w:tc>
          <w:tcPr>
            <w:tcW w:w="3145" w:type="dxa"/>
          </w:tcPr>
          <w:p w14:paraId="0C1549CF" w14:textId="5C17B2B2" w:rsidR="0002018D" w:rsidRPr="00254ED4" w:rsidRDefault="00F35E52" w:rsidP="00F35E52">
            <w:pPr>
              <w:rPr>
                <w:rFonts w:ascii="Arial" w:hAnsi="Arial" w:cs="Arial"/>
              </w:rPr>
            </w:pPr>
            <w:r w:rsidRPr="00254ED4">
              <w:rPr>
                <w:rFonts w:ascii="Arial" w:hAnsi="Arial" w:cs="Arial"/>
              </w:rPr>
              <w:t>Claims-based f</w:t>
            </w:r>
            <w:r w:rsidR="0002018D" w:rsidRPr="00254ED4">
              <w:rPr>
                <w:rFonts w:ascii="Arial" w:hAnsi="Arial" w:cs="Arial"/>
              </w:rPr>
              <w:t>railty index</w:t>
            </w:r>
          </w:p>
        </w:tc>
        <w:tc>
          <w:tcPr>
            <w:tcW w:w="3150" w:type="dxa"/>
            <w:shd w:val="pct20" w:color="auto" w:fill="auto"/>
          </w:tcPr>
          <w:p w14:paraId="27BD5368" w14:textId="77777777" w:rsidR="0002018D" w:rsidRPr="00F35E52" w:rsidRDefault="0002018D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055" w:type="dxa"/>
          </w:tcPr>
          <w:p w14:paraId="25358204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</w:rPr>
              <w:t>1.54 (0.66-3.60)</w:t>
            </w:r>
          </w:p>
        </w:tc>
      </w:tr>
      <w:tr w:rsidR="0002018D" w:rsidRPr="00F35E52" w14:paraId="23CD4AEF" w14:textId="77777777" w:rsidTr="000667B5">
        <w:tc>
          <w:tcPr>
            <w:tcW w:w="3145" w:type="dxa"/>
          </w:tcPr>
          <w:p w14:paraId="231872C9" w14:textId="4AED7A63" w:rsidR="0002018D" w:rsidRPr="00254ED4" w:rsidRDefault="008315DD" w:rsidP="00F35E52">
            <w:pPr>
              <w:rPr>
                <w:rFonts w:ascii="Arial" w:hAnsi="Arial" w:cs="Arial"/>
              </w:rPr>
            </w:pPr>
            <w:r w:rsidRPr="00254ED4">
              <w:rPr>
                <w:rFonts w:ascii="Arial" w:hAnsi="Arial" w:cs="Arial"/>
                <w:color w:val="000000" w:themeColor="text1"/>
              </w:rPr>
              <w:t>Average medications filled per month</w:t>
            </w:r>
          </w:p>
        </w:tc>
        <w:tc>
          <w:tcPr>
            <w:tcW w:w="3150" w:type="dxa"/>
            <w:shd w:val="pct20" w:color="auto" w:fill="auto"/>
          </w:tcPr>
          <w:p w14:paraId="7BF83CF1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55" w:type="dxa"/>
          </w:tcPr>
          <w:p w14:paraId="7D46E507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0.94 (0.92-0.96)</w:t>
            </w:r>
          </w:p>
        </w:tc>
      </w:tr>
      <w:tr w:rsidR="0002018D" w:rsidRPr="00F35E52" w14:paraId="7FFBF1C6" w14:textId="77777777" w:rsidTr="000667B5">
        <w:tc>
          <w:tcPr>
            <w:tcW w:w="3145" w:type="dxa"/>
          </w:tcPr>
          <w:p w14:paraId="15C08360" w14:textId="1EDF746A" w:rsidR="0002018D" w:rsidRPr="00254ED4" w:rsidRDefault="0002018D" w:rsidP="00F35E52">
            <w:pPr>
              <w:rPr>
                <w:rFonts w:ascii="Arial" w:hAnsi="Arial" w:cs="Arial"/>
              </w:rPr>
            </w:pPr>
            <w:r w:rsidRPr="00254ED4">
              <w:rPr>
                <w:rFonts w:ascii="Arial" w:hAnsi="Arial" w:cs="Arial"/>
              </w:rPr>
              <w:t xml:space="preserve">Average </w:t>
            </w:r>
            <w:r w:rsidR="00254ED4" w:rsidRPr="00254ED4">
              <w:rPr>
                <w:rFonts w:ascii="Arial" w:hAnsi="Arial" w:cs="Arial"/>
              </w:rPr>
              <w:t>n</w:t>
            </w:r>
            <w:r w:rsidR="008315DD" w:rsidRPr="00254ED4">
              <w:rPr>
                <w:rFonts w:ascii="Arial" w:hAnsi="Arial" w:cs="Arial"/>
                <w:color w:val="000000" w:themeColor="text1"/>
              </w:rPr>
              <w:t>eurology visits</w:t>
            </w:r>
          </w:p>
        </w:tc>
        <w:tc>
          <w:tcPr>
            <w:tcW w:w="3150" w:type="dxa"/>
            <w:shd w:val="pct20" w:color="auto" w:fill="auto"/>
          </w:tcPr>
          <w:p w14:paraId="157CB778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55" w:type="dxa"/>
          </w:tcPr>
          <w:p w14:paraId="6C9735E8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1.04 (1.02-1.06)</w:t>
            </w:r>
          </w:p>
        </w:tc>
      </w:tr>
      <w:tr w:rsidR="0002018D" w:rsidRPr="00F35E52" w14:paraId="2FD5B4A6" w14:textId="77777777" w:rsidTr="000667B5">
        <w:tc>
          <w:tcPr>
            <w:tcW w:w="3145" w:type="dxa"/>
          </w:tcPr>
          <w:p w14:paraId="7F7739BA" w14:textId="5A747F91" w:rsidR="0002018D" w:rsidRPr="00254ED4" w:rsidRDefault="0002018D" w:rsidP="00F35E52">
            <w:pPr>
              <w:rPr>
                <w:rFonts w:ascii="Arial" w:hAnsi="Arial" w:cs="Arial"/>
              </w:rPr>
            </w:pPr>
            <w:r w:rsidRPr="00254ED4">
              <w:rPr>
                <w:rFonts w:ascii="Arial" w:hAnsi="Arial" w:cs="Arial"/>
              </w:rPr>
              <w:t xml:space="preserve">Average </w:t>
            </w:r>
            <w:r w:rsidR="00254ED4" w:rsidRPr="00254ED4">
              <w:rPr>
                <w:rFonts w:ascii="Arial" w:hAnsi="Arial" w:cs="Arial"/>
              </w:rPr>
              <w:t>emergency department</w:t>
            </w:r>
            <w:r w:rsidRPr="00254ED4">
              <w:rPr>
                <w:rFonts w:ascii="Arial" w:hAnsi="Arial" w:cs="Arial"/>
              </w:rPr>
              <w:t xml:space="preserve"> visits </w:t>
            </w:r>
          </w:p>
        </w:tc>
        <w:tc>
          <w:tcPr>
            <w:tcW w:w="3150" w:type="dxa"/>
            <w:shd w:val="pct20" w:color="auto" w:fill="auto"/>
          </w:tcPr>
          <w:p w14:paraId="1BEE9E11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55" w:type="dxa"/>
          </w:tcPr>
          <w:p w14:paraId="2C32B1A4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1.04 (1.01-1.08)</w:t>
            </w:r>
          </w:p>
        </w:tc>
      </w:tr>
      <w:tr w:rsidR="0002018D" w:rsidRPr="00F35E52" w14:paraId="3851C5A4" w14:textId="77777777" w:rsidTr="000667B5">
        <w:tc>
          <w:tcPr>
            <w:tcW w:w="3145" w:type="dxa"/>
          </w:tcPr>
          <w:p w14:paraId="34801681" w14:textId="77777777" w:rsidR="0002018D" w:rsidRPr="00254ED4" w:rsidRDefault="0002018D" w:rsidP="00F35E52">
            <w:pPr>
              <w:rPr>
                <w:rFonts w:ascii="Arial" w:hAnsi="Arial" w:cs="Arial"/>
              </w:rPr>
            </w:pPr>
            <w:r w:rsidRPr="00254ED4">
              <w:rPr>
                <w:rFonts w:ascii="Arial" w:hAnsi="Arial" w:cs="Arial"/>
              </w:rPr>
              <w:t xml:space="preserve">Average inpatient admission </w:t>
            </w:r>
          </w:p>
        </w:tc>
        <w:tc>
          <w:tcPr>
            <w:tcW w:w="3150" w:type="dxa"/>
            <w:shd w:val="pct20" w:color="auto" w:fill="auto"/>
          </w:tcPr>
          <w:p w14:paraId="30EC104E" w14:textId="77777777" w:rsidR="0002018D" w:rsidRPr="00F35E52" w:rsidRDefault="0002018D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055" w:type="dxa"/>
          </w:tcPr>
          <w:p w14:paraId="6B3A5813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</w:rPr>
              <w:t>1.00 (0.99-1.01)</w:t>
            </w:r>
          </w:p>
        </w:tc>
      </w:tr>
      <w:tr w:rsidR="0002018D" w:rsidRPr="00F35E52" w14:paraId="4F99CBB0" w14:textId="77777777" w:rsidTr="000667B5">
        <w:tc>
          <w:tcPr>
            <w:tcW w:w="3145" w:type="dxa"/>
          </w:tcPr>
          <w:p w14:paraId="3417FE6B" w14:textId="3A77AE74" w:rsidR="0002018D" w:rsidRPr="00F35E52" w:rsidRDefault="0002018D" w:rsidP="00F35E52">
            <w:pPr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 xml:space="preserve">Days supply of initial </w:t>
            </w:r>
            <w:r w:rsidR="00254ED4">
              <w:rPr>
                <w:rFonts w:ascii="Arial" w:hAnsi="Arial" w:cs="Arial"/>
                <w:color w:val="000000" w:themeColor="text1"/>
              </w:rPr>
              <w:t xml:space="preserve">antipsychotic </w:t>
            </w:r>
            <w:r w:rsidRPr="00F35E52">
              <w:rPr>
                <w:rFonts w:ascii="Arial" w:hAnsi="Arial" w:cs="Arial"/>
                <w:color w:val="000000" w:themeColor="text1"/>
              </w:rPr>
              <w:t>fill</w:t>
            </w:r>
          </w:p>
        </w:tc>
        <w:tc>
          <w:tcPr>
            <w:tcW w:w="3150" w:type="dxa"/>
            <w:shd w:val="pct20" w:color="auto" w:fill="auto"/>
          </w:tcPr>
          <w:p w14:paraId="1788208C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3055" w:type="dxa"/>
          </w:tcPr>
          <w:p w14:paraId="5C554DE2" w14:textId="77777777" w:rsidR="0002018D" w:rsidRPr="00F35E52" w:rsidRDefault="0002018D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0.99 (0.98-0.99)</w:t>
            </w:r>
          </w:p>
        </w:tc>
      </w:tr>
    </w:tbl>
    <w:p w14:paraId="197843F0" w14:textId="77777777" w:rsidR="00130087" w:rsidRPr="00F35E52" w:rsidRDefault="00130087" w:rsidP="00F35E52">
      <w:pPr>
        <w:pStyle w:val="CommentText"/>
        <w:rPr>
          <w:rFonts w:ascii="Arial" w:hAnsi="Arial" w:cs="Arial"/>
          <w:b/>
          <w:bCs/>
          <w:sz w:val="24"/>
          <w:szCs w:val="24"/>
        </w:rPr>
      </w:pPr>
    </w:p>
    <w:p w14:paraId="6218AE94" w14:textId="77777777" w:rsidR="000667B5" w:rsidRPr="00F35E52" w:rsidRDefault="000667B5" w:rsidP="00F35E52">
      <w:pPr>
        <w:pStyle w:val="CommentText"/>
        <w:rPr>
          <w:rFonts w:ascii="Arial" w:hAnsi="Arial" w:cs="Arial"/>
          <w:b/>
          <w:bCs/>
          <w:sz w:val="24"/>
          <w:szCs w:val="24"/>
        </w:rPr>
        <w:sectPr w:rsidR="000667B5" w:rsidRPr="00F35E52" w:rsidSect="00127A0E">
          <w:pgSz w:w="12240" w:h="15840" w:code="1"/>
          <w:pgMar w:top="1440" w:right="1440" w:bottom="1440" w:left="1440" w:header="360" w:footer="720" w:gutter="0"/>
          <w:cols w:space="720"/>
          <w:docGrid w:linePitch="360"/>
        </w:sectPr>
      </w:pPr>
    </w:p>
    <w:p w14:paraId="0E561782" w14:textId="75EBB78D" w:rsidR="00130087" w:rsidRDefault="00130087" w:rsidP="00F35E52">
      <w:pPr>
        <w:pStyle w:val="CommentText"/>
        <w:rPr>
          <w:rFonts w:ascii="Arial" w:hAnsi="Arial" w:cs="Arial"/>
          <w:color w:val="000000" w:themeColor="text1"/>
          <w:sz w:val="24"/>
          <w:szCs w:val="24"/>
        </w:rPr>
      </w:pPr>
      <w:r w:rsidRPr="00F35E52">
        <w:rPr>
          <w:rFonts w:ascii="Arial" w:hAnsi="Arial" w:cs="Arial"/>
          <w:b/>
          <w:bCs/>
          <w:sz w:val="24"/>
          <w:szCs w:val="24"/>
        </w:rPr>
        <w:lastRenderedPageBreak/>
        <w:t xml:space="preserve">eTable 3. </w:t>
      </w:r>
      <w:r w:rsidRPr="00F35E52">
        <w:rPr>
          <w:rFonts w:ascii="Arial" w:hAnsi="Arial" w:cs="Arial"/>
          <w:color w:val="000000" w:themeColor="text1"/>
          <w:sz w:val="24"/>
          <w:szCs w:val="24"/>
        </w:rPr>
        <w:t xml:space="preserve">Cox proportional hazards model for </w:t>
      </w:r>
      <w:r w:rsidRPr="00F35E52">
        <w:rPr>
          <w:rFonts w:ascii="Arial" w:hAnsi="Arial" w:cs="Arial"/>
          <w:i/>
          <w:iCs/>
          <w:color w:val="000000" w:themeColor="text1"/>
          <w:sz w:val="24"/>
          <w:szCs w:val="24"/>
        </w:rPr>
        <w:t>overall</w:t>
      </w:r>
      <w:r w:rsidRPr="00F35E52">
        <w:rPr>
          <w:rFonts w:ascii="Arial" w:hAnsi="Arial" w:cs="Arial"/>
          <w:color w:val="000000" w:themeColor="text1"/>
          <w:sz w:val="24"/>
          <w:szCs w:val="24"/>
        </w:rPr>
        <w:t xml:space="preserve"> antipsychotic discontinuation (12-month follow-up, 14-day grace period)</w:t>
      </w:r>
    </w:p>
    <w:p w14:paraId="6EED8FD6" w14:textId="77777777" w:rsidR="00E54A06" w:rsidRPr="00F35E52" w:rsidRDefault="00E54A06" w:rsidP="00F35E52">
      <w:pPr>
        <w:pStyle w:val="CommentText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65"/>
        <w:gridCol w:w="3420"/>
        <w:gridCol w:w="2965"/>
      </w:tblGrid>
      <w:tr w:rsidR="00265828" w:rsidRPr="00F35E52" w14:paraId="7E86FAC8" w14:textId="77777777" w:rsidTr="000667B5">
        <w:tc>
          <w:tcPr>
            <w:tcW w:w="2965" w:type="dxa"/>
            <w:shd w:val="pct20" w:color="auto" w:fill="auto"/>
          </w:tcPr>
          <w:p w14:paraId="7D805129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Factor</w:t>
            </w:r>
          </w:p>
        </w:tc>
        <w:tc>
          <w:tcPr>
            <w:tcW w:w="3420" w:type="dxa"/>
            <w:shd w:val="pct20" w:color="auto" w:fill="auto"/>
          </w:tcPr>
          <w:p w14:paraId="3EB68356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Unadjusted HRs (95% CI)</w:t>
            </w:r>
          </w:p>
        </w:tc>
        <w:tc>
          <w:tcPr>
            <w:tcW w:w="2965" w:type="dxa"/>
            <w:shd w:val="pct20" w:color="auto" w:fill="auto"/>
          </w:tcPr>
          <w:p w14:paraId="7AD95461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Adjusted HRs (95% CI)</w:t>
            </w:r>
          </w:p>
        </w:tc>
      </w:tr>
      <w:tr w:rsidR="00265828" w:rsidRPr="00F35E52" w14:paraId="440C4E5E" w14:textId="77777777" w:rsidTr="000667B5">
        <w:tc>
          <w:tcPr>
            <w:tcW w:w="2965" w:type="dxa"/>
          </w:tcPr>
          <w:p w14:paraId="1B4FBA14" w14:textId="77777777" w:rsidR="00265828" w:rsidRPr="00F35E52" w:rsidRDefault="00265828" w:rsidP="00F35E52">
            <w:pPr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 xml:space="preserve">Pimavanserin </w:t>
            </w:r>
          </w:p>
        </w:tc>
        <w:tc>
          <w:tcPr>
            <w:tcW w:w="3420" w:type="dxa"/>
          </w:tcPr>
          <w:p w14:paraId="5CA248A3" w14:textId="77777777" w:rsidR="00265828" w:rsidRPr="00F35E52" w:rsidRDefault="00265828" w:rsidP="00F35E52">
            <w:pPr>
              <w:jc w:val="center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REF</w:t>
            </w:r>
          </w:p>
        </w:tc>
        <w:tc>
          <w:tcPr>
            <w:tcW w:w="2965" w:type="dxa"/>
          </w:tcPr>
          <w:p w14:paraId="58C977F8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REF</w:t>
            </w:r>
          </w:p>
        </w:tc>
      </w:tr>
      <w:tr w:rsidR="00265828" w:rsidRPr="00F35E52" w14:paraId="2E7326D5" w14:textId="77777777" w:rsidTr="000667B5">
        <w:tc>
          <w:tcPr>
            <w:tcW w:w="2965" w:type="dxa"/>
          </w:tcPr>
          <w:p w14:paraId="27274DDB" w14:textId="77777777" w:rsidR="00265828" w:rsidRPr="00F35E52" w:rsidRDefault="00265828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Quetiapine</w:t>
            </w:r>
          </w:p>
        </w:tc>
        <w:tc>
          <w:tcPr>
            <w:tcW w:w="3420" w:type="dxa"/>
          </w:tcPr>
          <w:p w14:paraId="29E29F01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1.32 (1.10-1.58)</w:t>
            </w:r>
          </w:p>
        </w:tc>
        <w:tc>
          <w:tcPr>
            <w:tcW w:w="2965" w:type="dxa"/>
          </w:tcPr>
          <w:p w14:paraId="75FAB809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35E52">
              <w:rPr>
                <w:rFonts w:ascii="Arial" w:hAnsi="Arial" w:cs="Arial"/>
                <w:b/>
                <w:bCs/>
              </w:rPr>
              <w:t>1.41 (1.19-1.66)</w:t>
            </w:r>
          </w:p>
        </w:tc>
      </w:tr>
      <w:tr w:rsidR="00265828" w:rsidRPr="00F35E52" w14:paraId="7EFC3B5C" w14:textId="77777777" w:rsidTr="000667B5">
        <w:tc>
          <w:tcPr>
            <w:tcW w:w="2965" w:type="dxa"/>
          </w:tcPr>
          <w:p w14:paraId="12A59312" w14:textId="77777777" w:rsidR="00265828" w:rsidRPr="00F35E52" w:rsidRDefault="00265828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Aripiprazole</w:t>
            </w:r>
          </w:p>
        </w:tc>
        <w:tc>
          <w:tcPr>
            <w:tcW w:w="3420" w:type="dxa"/>
          </w:tcPr>
          <w:p w14:paraId="7507DD45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1.49 (1.18-1.89)</w:t>
            </w:r>
          </w:p>
        </w:tc>
        <w:tc>
          <w:tcPr>
            <w:tcW w:w="2965" w:type="dxa"/>
          </w:tcPr>
          <w:p w14:paraId="49C0A810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35E52">
              <w:rPr>
                <w:rFonts w:ascii="Arial" w:hAnsi="Arial" w:cs="Arial"/>
                <w:b/>
                <w:bCs/>
              </w:rPr>
              <w:t>1.73 (1.38-2.16)</w:t>
            </w:r>
          </w:p>
        </w:tc>
      </w:tr>
      <w:tr w:rsidR="00265828" w:rsidRPr="00F35E52" w14:paraId="5B01DA4D" w14:textId="77777777" w:rsidTr="000667B5">
        <w:tc>
          <w:tcPr>
            <w:tcW w:w="2965" w:type="dxa"/>
          </w:tcPr>
          <w:p w14:paraId="2D7E388D" w14:textId="77777777" w:rsidR="00265828" w:rsidRPr="00F35E52" w:rsidRDefault="00265828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Risperidone</w:t>
            </w:r>
          </w:p>
        </w:tc>
        <w:tc>
          <w:tcPr>
            <w:tcW w:w="3420" w:type="dxa"/>
          </w:tcPr>
          <w:p w14:paraId="5E4C4413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1.66 (1.36-2.02)</w:t>
            </w:r>
          </w:p>
        </w:tc>
        <w:tc>
          <w:tcPr>
            <w:tcW w:w="2965" w:type="dxa"/>
          </w:tcPr>
          <w:p w14:paraId="2EDC785A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35E52">
              <w:rPr>
                <w:rFonts w:ascii="Arial" w:hAnsi="Arial" w:cs="Arial"/>
                <w:b/>
                <w:bCs/>
              </w:rPr>
              <w:t>1.76 (1.46-2.12)</w:t>
            </w:r>
          </w:p>
        </w:tc>
      </w:tr>
      <w:tr w:rsidR="00265828" w:rsidRPr="00F35E52" w14:paraId="23E0E5CA" w14:textId="77777777" w:rsidTr="000667B5">
        <w:tc>
          <w:tcPr>
            <w:tcW w:w="2965" w:type="dxa"/>
          </w:tcPr>
          <w:p w14:paraId="7120B25B" w14:textId="77777777" w:rsidR="00265828" w:rsidRPr="00F35E52" w:rsidRDefault="00265828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Olanzapine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0E674CF7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1.53 (1.23-1.89)</w:t>
            </w:r>
          </w:p>
        </w:tc>
        <w:tc>
          <w:tcPr>
            <w:tcW w:w="2965" w:type="dxa"/>
          </w:tcPr>
          <w:p w14:paraId="2C00559B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35E52">
              <w:rPr>
                <w:rFonts w:ascii="Arial" w:hAnsi="Arial" w:cs="Arial"/>
                <w:b/>
                <w:bCs/>
              </w:rPr>
              <w:t>1.70 (1.39-2.07)</w:t>
            </w:r>
          </w:p>
        </w:tc>
      </w:tr>
      <w:tr w:rsidR="00265828" w:rsidRPr="00F35E52" w14:paraId="66924626" w14:textId="77777777" w:rsidTr="000667B5">
        <w:tc>
          <w:tcPr>
            <w:tcW w:w="2965" w:type="dxa"/>
          </w:tcPr>
          <w:p w14:paraId="05DC3EFE" w14:textId="77777777" w:rsidR="00265828" w:rsidRPr="00F35E52" w:rsidRDefault="00265828" w:rsidP="00F35E52">
            <w:pPr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Age group</w:t>
            </w:r>
          </w:p>
        </w:tc>
        <w:tc>
          <w:tcPr>
            <w:tcW w:w="3420" w:type="dxa"/>
            <w:shd w:val="pct20" w:color="auto" w:fill="auto"/>
          </w:tcPr>
          <w:p w14:paraId="6D694A1F" w14:textId="77777777" w:rsidR="00265828" w:rsidRPr="00F35E52" w:rsidRDefault="00265828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965" w:type="dxa"/>
          </w:tcPr>
          <w:p w14:paraId="7B4D7BC6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color w:val="FF0000"/>
              </w:rPr>
            </w:pPr>
          </w:p>
        </w:tc>
      </w:tr>
      <w:tr w:rsidR="00265828" w:rsidRPr="00F35E52" w14:paraId="291C246B" w14:textId="77777777" w:rsidTr="000667B5">
        <w:tc>
          <w:tcPr>
            <w:tcW w:w="2965" w:type="dxa"/>
          </w:tcPr>
          <w:p w14:paraId="149A1D50" w14:textId="77777777" w:rsidR="00265828" w:rsidRPr="00F35E52" w:rsidRDefault="00265828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40 to 59 years</w:t>
            </w:r>
          </w:p>
        </w:tc>
        <w:tc>
          <w:tcPr>
            <w:tcW w:w="3420" w:type="dxa"/>
            <w:shd w:val="pct20" w:color="auto" w:fill="auto"/>
          </w:tcPr>
          <w:p w14:paraId="7763430D" w14:textId="77777777" w:rsidR="00265828" w:rsidRPr="00F35E52" w:rsidRDefault="00265828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965" w:type="dxa"/>
          </w:tcPr>
          <w:p w14:paraId="36104462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REF</w:t>
            </w:r>
          </w:p>
        </w:tc>
      </w:tr>
      <w:tr w:rsidR="00265828" w:rsidRPr="00F35E52" w14:paraId="65E1F1B5" w14:textId="77777777" w:rsidTr="000667B5">
        <w:tc>
          <w:tcPr>
            <w:tcW w:w="2965" w:type="dxa"/>
          </w:tcPr>
          <w:p w14:paraId="37ADD4EB" w14:textId="77777777" w:rsidR="00265828" w:rsidRPr="00F35E52" w:rsidRDefault="00265828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60 to 79 years</w:t>
            </w:r>
          </w:p>
        </w:tc>
        <w:tc>
          <w:tcPr>
            <w:tcW w:w="3420" w:type="dxa"/>
            <w:shd w:val="pct20" w:color="auto" w:fill="auto"/>
          </w:tcPr>
          <w:p w14:paraId="22CE101E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965" w:type="dxa"/>
          </w:tcPr>
          <w:p w14:paraId="564D1315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</w:rPr>
              <w:t>0.84 (0.72-0.99)</w:t>
            </w:r>
          </w:p>
        </w:tc>
      </w:tr>
      <w:tr w:rsidR="00265828" w:rsidRPr="00F35E52" w14:paraId="5EB9F004" w14:textId="77777777" w:rsidTr="000667B5">
        <w:tc>
          <w:tcPr>
            <w:tcW w:w="2965" w:type="dxa"/>
          </w:tcPr>
          <w:p w14:paraId="280287DE" w14:textId="77777777" w:rsidR="00265828" w:rsidRPr="00F35E52" w:rsidRDefault="00265828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&gt;=80 years</w:t>
            </w:r>
          </w:p>
        </w:tc>
        <w:tc>
          <w:tcPr>
            <w:tcW w:w="3420" w:type="dxa"/>
            <w:shd w:val="pct20" w:color="auto" w:fill="auto"/>
          </w:tcPr>
          <w:p w14:paraId="042324B2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965" w:type="dxa"/>
          </w:tcPr>
          <w:p w14:paraId="53437A5C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</w:rPr>
              <w:t>0.76 (0.65-0.90)</w:t>
            </w:r>
          </w:p>
        </w:tc>
      </w:tr>
      <w:tr w:rsidR="00265828" w:rsidRPr="00F35E52" w14:paraId="09B89B92" w14:textId="77777777" w:rsidTr="000667B5">
        <w:tc>
          <w:tcPr>
            <w:tcW w:w="2965" w:type="dxa"/>
          </w:tcPr>
          <w:p w14:paraId="1E39A611" w14:textId="77777777" w:rsidR="00265828" w:rsidRPr="00F35E52" w:rsidRDefault="00265828" w:rsidP="00F35E52">
            <w:pPr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Sex</w:t>
            </w:r>
          </w:p>
        </w:tc>
        <w:tc>
          <w:tcPr>
            <w:tcW w:w="3420" w:type="dxa"/>
            <w:shd w:val="pct20" w:color="auto" w:fill="auto"/>
          </w:tcPr>
          <w:p w14:paraId="24A4A123" w14:textId="77777777" w:rsidR="00265828" w:rsidRPr="00F35E52" w:rsidRDefault="00265828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965" w:type="dxa"/>
          </w:tcPr>
          <w:p w14:paraId="5AC66FB7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color w:val="FF0000"/>
              </w:rPr>
            </w:pPr>
          </w:p>
        </w:tc>
      </w:tr>
      <w:tr w:rsidR="00265828" w:rsidRPr="00F35E52" w14:paraId="1FD2B5B7" w14:textId="77777777" w:rsidTr="000667B5">
        <w:tc>
          <w:tcPr>
            <w:tcW w:w="2965" w:type="dxa"/>
          </w:tcPr>
          <w:p w14:paraId="0A34EC96" w14:textId="77777777" w:rsidR="00265828" w:rsidRPr="00F35E52" w:rsidRDefault="00265828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Male</w:t>
            </w:r>
          </w:p>
        </w:tc>
        <w:tc>
          <w:tcPr>
            <w:tcW w:w="3420" w:type="dxa"/>
            <w:shd w:val="pct20" w:color="auto" w:fill="auto"/>
          </w:tcPr>
          <w:p w14:paraId="2B64E0FA" w14:textId="77777777" w:rsidR="00265828" w:rsidRPr="00F35E52" w:rsidRDefault="00265828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965" w:type="dxa"/>
          </w:tcPr>
          <w:p w14:paraId="5817B049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REF</w:t>
            </w:r>
          </w:p>
        </w:tc>
      </w:tr>
      <w:tr w:rsidR="00265828" w:rsidRPr="00F35E52" w14:paraId="62E82ECC" w14:textId="77777777" w:rsidTr="000667B5">
        <w:tc>
          <w:tcPr>
            <w:tcW w:w="2965" w:type="dxa"/>
          </w:tcPr>
          <w:p w14:paraId="7191F51C" w14:textId="77777777" w:rsidR="00265828" w:rsidRPr="00F35E52" w:rsidRDefault="00265828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Female</w:t>
            </w:r>
          </w:p>
        </w:tc>
        <w:tc>
          <w:tcPr>
            <w:tcW w:w="3420" w:type="dxa"/>
            <w:shd w:val="pct20" w:color="auto" w:fill="auto"/>
          </w:tcPr>
          <w:p w14:paraId="077525E4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965" w:type="dxa"/>
          </w:tcPr>
          <w:p w14:paraId="343B52E7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0.90 (0.84-0.97)</w:t>
            </w:r>
          </w:p>
        </w:tc>
      </w:tr>
      <w:tr w:rsidR="00265828" w:rsidRPr="00F35E52" w14:paraId="0EB2421D" w14:textId="77777777" w:rsidTr="000667B5">
        <w:tc>
          <w:tcPr>
            <w:tcW w:w="2965" w:type="dxa"/>
          </w:tcPr>
          <w:p w14:paraId="005841DF" w14:textId="77777777" w:rsidR="00265828" w:rsidRPr="00F35E52" w:rsidRDefault="00265828" w:rsidP="00F35E52">
            <w:pPr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Race</w:t>
            </w:r>
          </w:p>
        </w:tc>
        <w:tc>
          <w:tcPr>
            <w:tcW w:w="3420" w:type="dxa"/>
            <w:shd w:val="pct20" w:color="auto" w:fill="auto"/>
          </w:tcPr>
          <w:p w14:paraId="54E3C1DB" w14:textId="77777777" w:rsidR="00265828" w:rsidRPr="00F35E52" w:rsidRDefault="00265828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965" w:type="dxa"/>
          </w:tcPr>
          <w:p w14:paraId="4090D117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color w:val="FF0000"/>
              </w:rPr>
            </w:pPr>
          </w:p>
        </w:tc>
      </w:tr>
      <w:tr w:rsidR="00265828" w:rsidRPr="00F35E52" w14:paraId="58DC3B6D" w14:textId="77777777" w:rsidTr="000667B5">
        <w:tc>
          <w:tcPr>
            <w:tcW w:w="2965" w:type="dxa"/>
          </w:tcPr>
          <w:p w14:paraId="679F1572" w14:textId="77777777" w:rsidR="00265828" w:rsidRPr="00F35E52" w:rsidRDefault="00265828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White</w:t>
            </w:r>
          </w:p>
        </w:tc>
        <w:tc>
          <w:tcPr>
            <w:tcW w:w="3420" w:type="dxa"/>
            <w:shd w:val="pct20" w:color="auto" w:fill="auto"/>
          </w:tcPr>
          <w:p w14:paraId="5D06981E" w14:textId="77777777" w:rsidR="00265828" w:rsidRPr="00F35E52" w:rsidRDefault="00265828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965" w:type="dxa"/>
          </w:tcPr>
          <w:p w14:paraId="6106B1B4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REF</w:t>
            </w:r>
          </w:p>
        </w:tc>
      </w:tr>
      <w:tr w:rsidR="00265828" w:rsidRPr="00F35E52" w14:paraId="4FF3BED0" w14:textId="77777777" w:rsidTr="000667B5">
        <w:tc>
          <w:tcPr>
            <w:tcW w:w="2965" w:type="dxa"/>
          </w:tcPr>
          <w:p w14:paraId="13E0BA2A" w14:textId="77777777" w:rsidR="00265828" w:rsidRPr="00F35E52" w:rsidRDefault="00265828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Nonwhite</w:t>
            </w:r>
          </w:p>
        </w:tc>
        <w:tc>
          <w:tcPr>
            <w:tcW w:w="3420" w:type="dxa"/>
            <w:shd w:val="pct20" w:color="auto" w:fill="auto"/>
          </w:tcPr>
          <w:p w14:paraId="2F529083" w14:textId="77777777" w:rsidR="00265828" w:rsidRPr="00F35E52" w:rsidRDefault="00265828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965" w:type="dxa"/>
          </w:tcPr>
          <w:p w14:paraId="0D7EAE5C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</w:rPr>
              <w:t>1.09 (0.99-1.21)</w:t>
            </w:r>
          </w:p>
        </w:tc>
      </w:tr>
      <w:tr w:rsidR="00265828" w:rsidRPr="00F35E52" w14:paraId="70E9AA37" w14:textId="77777777" w:rsidTr="000667B5">
        <w:tc>
          <w:tcPr>
            <w:tcW w:w="2965" w:type="dxa"/>
          </w:tcPr>
          <w:p w14:paraId="54EBFEAA" w14:textId="77777777" w:rsidR="00265828" w:rsidRPr="00F35E52" w:rsidRDefault="00265828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Unknown/Missing</w:t>
            </w:r>
          </w:p>
        </w:tc>
        <w:tc>
          <w:tcPr>
            <w:tcW w:w="3420" w:type="dxa"/>
            <w:shd w:val="pct20" w:color="auto" w:fill="auto"/>
          </w:tcPr>
          <w:p w14:paraId="7C959612" w14:textId="77777777" w:rsidR="00265828" w:rsidRPr="00F35E52" w:rsidRDefault="00265828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965" w:type="dxa"/>
          </w:tcPr>
          <w:p w14:paraId="11AB3A56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</w:rPr>
              <w:t>0.96 (0.87-1.05)</w:t>
            </w:r>
          </w:p>
        </w:tc>
      </w:tr>
      <w:tr w:rsidR="00265828" w:rsidRPr="00F35E52" w14:paraId="6616BC13" w14:textId="77777777" w:rsidTr="000667B5">
        <w:tc>
          <w:tcPr>
            <w:tcW w:w="2965" w:type="dxa"/>
          </w:tcPr>
          <w:p w14:paraId="4F33E9EE" w14:textId="77777777" w:rsidR="00265828" w:rsidRPr="00F35E52" w:rsidRDefault="00265828" w:rsidP="00F35E52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35E52">
              <w:rPr>
                <w:rFonts w:ascii="Arial" w:hAnsi="Arial" w:cs="Arial"/>
                <w:b/>
                <w:bCs/>
                <w:color w:val="000000" w:themeColor="text1"/>
              </w:rPr>
              <w:t>Region</w:t>
            </w:r>
          </w:p>
        </w:tc>
        <w:tc>
          <w:tcPr>
            <w:tcW w:w="3420" w:type="dxa"/>
            <w:shd w:val="pct20" w:color="auto" w:fill="auto"/>
          </w:tcPr>
          <w:p w14:paraId="15A2234F" w14:textId="77777777" w:rsidR="00265828" w:rsidRPr="00F35E52" w:rsidRDefault="00265828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965" w:type="dxa"/>
          </w:tcPr>
          <w:p w14:paraId="08314AFF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color w:val="FF0000"/>
              </w:rPr>
            </w:pPr>
          </w:p>
        </w:tc>
      </w:tr>
      <w:tr w:rsidR="00265828" w:rsidRPr="00F35E52" w14:paraId="64BC948E" w14:textId="77777777" w:rsidTr="000667B5">
        <w:tc>
          <w:tcPr>
            <w:tcW w:w="2965" w:type="dxa"/>
          </w:tcPr>
          <w:p w14:paraId="113A21E3" w14:textId="77777777" w:rsidR="00265828" w:rsidRPr="00F35E52" w:rsidRDefault="00265828" w:rsidP="00F35E52">
            <w:pPr>
              <w:ind w:left="720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West</w:t>
            </w:r>
          </w:p>
        </w:tc>
        <w:tc>
          <w:tcPr>
            <w:tcW w:w="3420" w:type="dxa"/>
            <w:shd w:val="pct20" w:color="auto" w:fill="auto"/>
          </w:tcPr>
          <w:p w14:paraId="7E32B40A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965" w:type="dxa"/>
          </w:tcPr>
          <w:p w14:paraId="7A31D4C5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REF</w:t>
            </w:r>
          </w:p>
        </w:tc>
      </w:tr>
      <w:tr w:rsidR="00265828" w:rsidRPr="00F35E52" w14:paraId="0A9480DF" w14:textId="77777777" w:rsidTr="000667B5">
        <w:tc>
          <w:tcPr>
            <w:tcW w:w="2965" w:type="dxa"/>
          </w:tcPr>
          <w:p w14:paraId="319C09B1" w14:textId="77777777" w:rsidR="00265828" w:rsidRPr="00F35E52" w:rsidRDefault="00265828" w:rsidP="00F35E52">
            <w:pPr>
              <w:ind w:left="720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Midwest</w:t>
            </w:r>
          </w:p>
        </w:tc>
        <w:tc>
          <w:tcPr>
            <w:tcW w:w="3420" w:type="dxa"/>
            <w:shd w:val="pct20" w:color="auto" w:fill="auto"/>
          </w:tcPr>
          <w:p w14:paraId="4A2C99AD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2965" w:type="dxa"/>
          </w:tcPr>
          <w:p w14:paraId="2C105B8A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0.88 (0.79-0.98)</w:t>
            </w:r>
          </w:p>
        </w:tc>
      </w:tr>
      <w:tr w:rsidR="00265828" w:rsidRPr="00F35E52" w14:paraId="1CAF50E0" w14:textId="77777777" w:rsidTr="000667B5">
        <w:tc>
          <w:tcPr>
            <w:tcW w:w="2965" w:type="dxa"/>
          </w:tcPr>
          <w:p w14:paraId="7E20A647" w14:textId="77777777" w:rsidR="00265828" w:rsidRPr="00F35E52" w:rsidRDefault="00265828" w:rsidP="00F35E52">
            <w:pPr>
              <w:ind w:left="720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Northeast</w:t>
            </w:r>
          </w:p>
        </w:tc>
        <w:tc>
          <w:tcPr>
            <w:tcW w:w="3420" w:type="dxa"/>
            <w:shd w:val="pct20" w:color="auto" w:fill="auto"/>
          </w:tcPr>
          <w:p w14:paraId="4597E5A2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2965" w:type="dxa"/>
          </w:tcPr>
          <w:p w14:paraId="6F514ACB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</w:rPr>
              <w:t>0.89 (0.78-1.01)</w:t>
            </w:r>
          </w:p>
        </w:tc>
      </w:tr>
      <w:tr w:rsidR="00265828" w:rsidRPr="00F35E52" w14:paraId="1CC926F5" w14:textId="77777777" w:rsidTr="000667B5">
        <w:tc>
          <w:tcPr>
            <w:tcW w:w="2965" w:type="dxa"/>
          </w:tcPr>
          <w:p w14:paraId="0CBE500F" w14:textId="77777777" w:rsidR="00265828" w:rsidRPr="00F35E52" w:rsidRDefault="00265828" w:rsidP="00F35E52">
            <w:pPr>
              <w:ind w:left="720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South</w:t>
            </w:r>
          </w:p>
        </w:tc>
        <w:tc>
          <w:tcPr>
            <w:tcW w:w="3420" w:type="dxa"/>
            <w:shd w:val="pct20" w:color="auto" w:fill="auto"/>
          </w:tcPr>
          <w:p w14:paraId="7C120924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965" w:type="dxa"/>
          </w:tcPr>
          <w:p w14:paraId="5AF5A509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</w:rPr>
              <w:t>0.92 (0.84-1.01)</w:t>
            </w:r>
          </w:p>
        </w:tc>
      </w:tr>
      <w:tr w:rsidR="00265828" w:rsidRPr="00F35E52" w14:paraId="3B74E573" w14:textId="77777777" w:rsidTr="000667B5">
        <w:tc>
          <w:tcPr>
            <w:tcW w:w="2965" w:type="dxa"/>
          </w:tcPr>
          <w:p w14:paraId="6BE852ED" w14:textId="77777777" w:rsidR="00265828" w:rsidRPr="00F35E52" w:rsidRDefault="00265828" w:rsidP="00F35E52">
            <w:pPr>
              <w:ind w:left="720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Other</w:t>
            </w:r>
          </w:p>
        </w:tc>
        <w:tc>
          <w:tcPr>
            <w:tcW w:w="3420" w:type="dxa"/>
            <w:shd w:val="pct20" w:color="auto" w:fill="auto"/>
          </w:tcPr>
          <w:p w14:paraId="4AC24AB4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2965" w:type="dxa"/>
          </w:tcPr>
          <w:p w14:paraId="1AB8B7EE" w14:textId="77777777" w:rsidR="00265828" w:rsidRPr="00F35E52" w:rsidRDefault="00265828" w:rsidP="00F35E52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</w:rPr>
              <w:t>1.19 (0.48-2.91)</w:t>
            </w:r>
          </w:p>
        </w:tc>
      </w:tr>
      <w:tr w:rsidR="00E54A06" w:rsidRPr="00F35E52" w14:paraId="16EE7943" w14:textId="77777777" w:rsidTr="000667B5">
        <w:tc>
          <w:tcPr>
            <w:tcW w:w="2965" w:type="dxa"/>
          </w:tcPr>
          <w:p w14:paraId="0E934B44" w14:textId="182FEF3C" w:rsidR="00E54A06" w:rsidRPr="00F35E52" w:rsidRDefault="00E54A06" w:rsidP="00E54A06">
            <w:pPr>
              <w:rPr>
                <w:rFonts w:ascii="Arial" w:hAnsi="Arial" w:cs="Arial"/>
              </w:rPr>
            </w:pPr>
            <w:r w:rsidRPr="00254ED4">
              <w:rPr>
                <w:rFonts w:ascii="Arial" w:hAnsi="Arial" w:cs="Arial"/>
              </w:rPr>
              <w:t>Combined Charlson-Elixhauser comorbidity score</w:t>
            </w:r>
          </w:p>
        </w:tc>
        <w:tc>
          <w:tcPr>
            <w:tcW w:w="3420" w:type="dxa"/>
            <w:shd w:val="pct20" w:color="auto" w:fill="auto"/>
          </w:tcPr>
          <w:p w14:paraId="43BB250D" w14:textId="77777777" w:rsidR="00E54A06" w:rsidRPr="00F35E52" w:rsidRDefault="00E54A06" w:rsidP="00E54A0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965" w:type="dxa"/>
          </w:tcPr>
          <w:p w14:paraId="7D894A25" w14:textId="77777777" w:rsidR="00E54A06" w:rsidRPr="00F35E52" w:rsidRDefault="00E54A06" w:rsidP="00E54A06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</w:rPr>
              <w:t>0.99 (0.97-1.01)</w:t>
            </w:r>
          </w:p>
        </w:tc>
      </w:tr>
      <w:tr w:rsidR="00E54A06" w:rsidRPr="00F35E52" w14:paraId="50343C01" w14:textId="77777777" w:rsidTr="000667B5">
        <w:tc>
          <w:tcPr>
            <w:tcW w:w="2965" w:type="dxa"/>
          </w:tcPr>
          <w:p w14:paraId="55AEB0B7" w14:textId="608752BB" w:rsidR="00E54A06" w:rsidRPr="00F35E52" w:rsidRDefault="00E54A06" w:rsidP="00E54A06">
            <w:pPr>
              <w:rPr>
                <w:rFonts w:ascii="Arial" w:hAnsi="Arial" w:cs="Arial"/>
              </w:rPr>
            </w:pPr>
            <w:r w:rsidRPr="00254ED4">
              <w:rPr>
                <w:rFonts w:ascii="Arial" w:hAnsi="Arial" w:cs="Arial"/>
              </w:rPr>
              <w:t>Claims-based frailty index</w:t>
            </w:r>
          </w:p>
        </w:tc>
        <w:tc>
          <w:tcPr>
            <w:tcW w:w="3420" w:type="dxa"/>
            <w:shd w:val="pct20" w:color="auto" w:fill="auto"/>
          </w:tcPr>
          <w:p w14:paraId="29BE5138" w14:textId="77777777" w:rsidR="00E54A06" w:rsidRPr="00F35E52" w:rsidRDefault="00E54A06" w:rsidP="00E54A0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965" w:type="dxa"/>
          </w:tcPr>
          <w:p w14:paraId="053EAB09" w14:textId="77777777" w:rsidR="00E54A06" w:rsidRPr="00F35E52" w:rsidRDefault="00E54A06" w:rsidP="00E54A06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</w:rPr>
              <w:t>1.71 (0.86-3.39)</w:t>
            </w:r>
          </w:p>
        </w:tc>
      </w:tr>
      <w:tr w:rsidR="00E54A06" w:rsidRPr="00F35E52" w14:paraId="76422D71" w14:textId="77777777" w:rsidTr="000667B5">
        <w:tc>
          <w:tcPr>
            <w:tcW w:w="2965" w:type="dxa"/>
          </w:tcPr>
          <w:p w14:paraId="7EEED3FE" w14:textId="6E92C3CD" w:rsidR="00E54A06" w:rsidRPr="00F35E52" w:rsidRDefault="00E54A06" w:rsidP="00E54A06">
            <w:pPr>
              <w:rPr>
                <w:rFonts w:ascii="Arial" w:hAnsi="Arial" w:cs="Arial"/>
              </w:rPr>
            </w:pPr>
            <w:r w:rsidRPr="00254ED4">
              <w:rPr>
                <w:rFonts w:ascii="Arial" w:hAnsi="Arial" w:cs="Arial"/>
                <w:color w:val="000000" w:themeColor="text1"/>
              </w:rPr>
              <w:t>Average medications filled per month</w:t>
            </w:r>
          </w:p>
        </w:tc>
        <w:tc>
          <w:tcPr>
            <w:tcW w:w="3420" w:type="dxa"/>
            <w:shd w:val="pct20" w:color="auto" w:fill="auto"/>
          </w:tcPr>
          <w:p w14:paraId="2B47AB1D" w14:textId="77777777" w:rsidR="00E54A06" w:rsidRPr="00F35E52" w:rsidRDefault="00E54A06" w:rsidP="00E54A0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965" w:type="dxa"/>
          </w:tcPr>
          <w:p w14:paraId="777C4A7A" w14:textId="77777777" w:rsidR="00E54A06" w:rsidRPr="00F35E52" w:rsidRDefault="00E54A06" w:rsidP="00E54A06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0.96 (0.94-0.97)</w:t>
            </w:r>
          </w:p>
        </w:tc>
      </w:tr>
      <w:tr w:rsidR="00E54A06" w:rsidRPr="00F35E52" w14:paraId="6694C9C8" w14:textId="77777777" w:rsidTr="000667B5">
        <w:tc>
          <w:tcPr>
            <w:tcW w:w="2965" w:type="dxa"/>
          </w:tcPr>
          <w:p w14:paraId="63D64375" w14:textId="1FE98D41" w:rsidR="00E54A06" w:rsidRPr="00F35E52" w:rsidRDefault="00E54A06" w:rsidP="00E54A06">
            <w:pPr>
              <w:rPr>
                <w:rFonts w:ascii="Arial" w:hAnsi="Arial" w:cs="Arial"/>
              </w:rPr>
            </w:pPr>
            <w:r w:rsidRPr="00254ED4">
              <w:rPr>
                <w:rFonts w:ascii="Arial" w:hAnsi="Arial" w:cs="Arial"/>
              </w:rPr>
              <w:t>Average n</w:t>
            </w:r>
            <w:r w:rsidRPr="00254ED4">
              <w:rPr>
                <w:rFonts w:ascii="Arial" w:hAnsi="Arial" w:cs="Arial"/>
                <w:color w:val="000000" w:themeColor="text1"/>
              </w:rPr>
              <w:t>eurology visits</w:t>
            </w:r>
          </w:p>
        </w:tc>
        <w:tc>
          <w:tcPr>
            <w:tcW w:w="3420" w:type="dxa"/>
            <w:shd w:val="pct20" w:color="auto" w:fill="auto"/>
          </w:tcPr>
          <w:p w14:paraId="2DE6BFA3" w14:textId="77777777" w:rsidR="00E54A06" w:rsidRPr="00F35E52" w:rsidRDefault="00E54A06" w:rsidP="00E54A0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965" w:type="dxa"/>
          </w:tcPr>
          <w:p w14:paraId="0852ABC8" w14:textId="77777777" w:rsidR="00E54A06" w:rsidRPr="00F35E52" w:rsidRDefault="00E54A06" w:rsidP="00E54A06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</w:rPr>
              <w:t>1.02 (1.00-1.04)</w:t>
            </w:r>
          </w:p>
        </w:tc>
      </w:tr>
      <w:tr w:rsidR="00E54A06" w:rsidRPr="00F35E52" w14:paraId="6B7C8EAF" w14:textId="77777777" w:rsidTr="000667B5">
        <w:tc>
          <w:tcPr>
            <w:tcW w:w="2965" w:type="dxa"/>
          </w:tcPr>
          <w:p w14:paraId="750DEB59" w14:textId="780288AB" w:rsidR="00E54A06" w:rsidRPr="00F35E52" w:rsidRDefault="00E54A06" w:rsidP="00E54A06">
            <w:pPr>
              <w:rPr>
                <w:rFonts w:ascii="Arial" w:hAnsi="Arial" w:cs="Arial"/>
              </w:rPr>
            </w:pPr>
            <w:r w:rsidRPr="00254ED4">
              <w:rPr>
                <w:rFonts w:ascii="Arial" w:hAnsi="Arial" w:cs="Arial"/>
              </w:rPr>
              <w:t xml:space="preserve">Average emergency department visits </w:t>
            </w:r>
          </w:p>
        </w:tc>
        <w:tc>
          <w:tcPr>
            <w:tcW w:w="3420" w:type="dxa"/>
            <w:shd w:val="pct20" w:color="auto" w:fill="auto"/>
          </w:tcPr>
          <w:p w14:paraId="320AB28A" w14:textId="77777777" w:rsidR="00E54A06" w:rsidRPr="00F35E52" w:rsidRDefault="00E54A06" w:rsidP="00E54A0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965" w:type="dxa"/>
          </w:tcPr>
          <w:p w14:paraId="5F701FB0" w14:textId="77777777" w:rsidR="00E54A06" w:rsidRPr="00F35E52" w:rsidRDefault="00E54A06" w:rsidP="00E54A06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1.05 (1.03-1.08)</w:t>
            </w:r>
          </w:p>
        </w:tc>
      </w:tr>
      <w:tr w:rsidR="00E54A06" w:rsidRPr="00F35E52" w14:paraId="39F9B93E" w14:textId="77777777" w:rsidTr="000667B5">
        <w:tc>
          <w:tcPr>
            <w:tcW w:w="2965" w:type="dxa"/>
          </w:tcPr>
          <w:p w14:paraId="247AB10F" w14:textId="41FEA414" w:rsidR="00E54A06" w:rsidRPr="00F35E52" w:rsidRDefault="00E54A06" w:rsidP="00E54A06">
            <w:pPr>
              <w:rPr>
                <w:rFonts w:ascii="Arial" w:hAnsi="Arial" w:cs="Arial"/>
              </w:rPr>
            </w:pPr>
            <w:r w:rsidRPr="00254ED4">
              <w:rPr>
                <w:rFonts w:ascii="Arial" w:hAnsi="Arial" w:cs="Arial"/>
              </w:rPr>
              <w:t xml:space="preserve">Average inpatient admission </w:t>
            </w:r>
          </w:p>
        </w:tc>
        <w:tc>
          <w:tcPr>
            <w:tcW w:w="3420" w:type="dxa"/>
            <w:shd w:val="pct20" w:color="auto" w:fill="auto"/>
          </w:tcPr>
          <w:p w14:paraId="11E74C11" w14:textId="77777777" w:rsidR="00E54A06" w:rsidRPr="00F35E52" w:rsidRDefault="00E54A06" w:rsidP="00E54A0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965" w:type="dxa"/>
          </w:tcPr>
          <w:p w14:paraId="715DE3D1" w14:textId="77777777" w:rsidR="00E54A06" w:rsidRPr="00F35E52" w:rsidRDefault="00E54A06" w:rsidP="00E54A06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</w:rPr>
              <w:t>1.01 (1.00-1.02)</w:t>
            </w:r>
          </w:p>
        </w:tc>
      </w:tr>
      <w:tr w:rsidR="00E54A06" w:rsidRPr="00F35E52" w14:paraId="47E7BF9D" w14:textId="77777777" w:rsidTr="000667B5">
        <w:tc>
          <w:tcPr>
            <w:tcW w:w="2965" w:type="dxa"/>
          </w:tcPr>
          <w:p w14:paraId="3C446427" w14:textId="74DDA40F" w:rsidR="00E54A06" w:rsidRPr="00F35E52" w:rsidRDefault="00E54A06" w:rsidP="00E54A06">
            <w:pPr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 xml:space="preserve">Days supply of initial </w:t>
            </w:r>
            <w:r>
              <w:rPr>
                <w:rFonts w:ascii="Arial" w:hAnsi="Arial" w:cs="Arial"/>
                <w:color w:val="000000" w:themeColor="text1"/>
              </w:rPr>
              <w:t xml:space="preserve">antipsychotic </w:t>
            </w:r>
            <w:r w:rsidRPr="00F35E52">
              <w:rPr>
                <w:rFonts w:ascii="Arial" w:hAnsi="Arial" w:cs="Arial"/>
                <w:color w:val="000000" w:themeColor="text1"/>
              </w:rPr>
              <w:t>fill</w:t>
            </w:r>
          </w:p>
        </w:tc>
        <w:tc>
          <w:tcPr>
            <w:tcW w:w="3420" w:type="dxa"/>
            <w:shd w:val="pct20" w:color="auto" w:fill="auto"/>
          </w:tcPr>
          <w:p w14:paraId="26C303D6" w14:textId="77777777" w:rsidR="00E54A06" w:rsidRPr="00F35E52" w:rsidRDefault="00E54A06" w:rsidP="00E54A0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2965" w:type="dxa"/>
          </w:tcPr>
          <w:p w14:paraId="2276F027" w14:textId="77777777" w:rsidR="00E54A06" w:rsidRPr="00F35E52" w:rsidRDefault="00E54A06" w:rsidP="00E54A06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0.99 (0.99-0.99)</w:t>
            </w:r>
          </w:p>
        </w:tc>
      </w:tr>
    </w:tbl>
    <w:p w14:paraId="6D19539D" w14:textId="77777777" w:rsidR="000667B5" w:rsidRPr="00F35E52" w:rsidRDefault="000667B5" w:rsidP="00F35E52">
      <w:pPr>
        <w:pStyle w:val="CommentText"/>
        <w:rPr>
          <w:rFonts w:ascii="Arial" w:hAnsi="Arial" w:cs="Arial"/>
          <w:color w:val="000000" w:themeColor="text1"/>
          <w:sz w:val="24"/>
          <w:szCs w:val="24"/>
        </w:rPr>
        <w:sectPr w:rsidR="000667B5" w:rsidRPr="00F35E52" w:rsidSect="00127A0E">
          <w:pgSz w:w="12240" w:h="15840" w:code="1"/>
          <w:pgMar w:top="1440" w:right="1440" w:bottom="1440" w:left="1440" w:header="360" w:footer="720" w:gutter="0"/>
          <w:cols w:space="720"/>
          <w:docGrid w:linePitch="360"/>
        </w:sectPr>
      </w:pPr>
    </w:p>
    <w:p w14:paraId="39927549" w14:textId="117FCF55" w:rsidR="00130087" w:rsidRDefault="00130087" w:rsidP="00F35E52">
      <w:pPr>
        <w:pStyle w:val="CommentText"/>
        <w:rPr>
          <w:rFonts w:ascii="Arial" w:hAnsi="Arial" w:cs="Arial"/>
          <w:color w:val="000000" w:themeColor="text1"/>
          <w:sz w:val="24"/>
          <w:szCs w:val="24"/>
        </w:rPr>
      </w:pPr>
      <w:r w:rsidRPr="00F35E52">
        <w:rPr>
          <w:rFonts w:ascii="Arial" w:hAnsi="Arial" w:cs="Arial"/>
          <w:b/>
          <w:bCs/>
          <w:sz w:val="24"/>
          <w:szCs w:val="24"/>
        </w:rPr>
        <w:lastRenderedPageBreak/>
        <w:t xml:space="preserve">eTable 4. </w:t>
      </w:r>
      <w:r w:rsidRPr="00F35E52">
        <w:rPr>
          <w:rFonts w:ascii="Arial" w:hAnsi="Arial" w:cs="Arial"/>
          <w:color w:val="000000" w:themeColor="text1"/>
          <w:sz w:val="24"/>
          <w:szCs w:val="24"/>
        </w:rPr>
        <w:t xml:space="preserve">Cox proportional hazards model for </w:t>
      </w:r>
      <w:r w:rsidRPr="00F35E52">
        <w:rPr>
          <w:rFonts w:ascii="Arial" w:hAnsi="Arial" w:cs="Arial"/>
          <w:i/>
          <w:iCs/>
          <w:color w:val="000000" w:themeColor="text1"/>
          <w:sz w:val="24"/>
          <w:szCs w:val="24"/>
        </w:rPr>
        <w:t>overall</w:t>
      </w:r>
      <w:r w:rsidRPr="00F35E52">
        <w:rPr>
          <w:rFonts w:ascii="Arial" w:hAnsi="Arial" w:cs="Arial"/>
          <w:color w:val="000000" w:themeColor="text1"/>
          <w:sz w:val="24"/>
          <w:szCs w:val="24"/>
        </w:rPr>
        <w:t xml:space="preserve"> antipsychotic discontinuation (12-month follow-up, 30-day grace period)</w:t>
      </w:r>
    </w:p>
    <w:p w14:paraId="6F419D48" w14:textId="77777777" w:rsidR="00C43C64" w:rsidRPr="00F35E52" w:rsidRDefault="00C43C64" w:rsidP="00F35E52">
      <w:pPr>
        <w:pStyle w:val="CommentText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5"/>
        <w:gridCol w:w="3330"/>
        <w:gridCol w:w="3145"/>
      </w:tblGrid>
      <w:tr w:rsidR="007917FD" w:rsidRPr="00F35E52" w14:paraId="202FA252" w14:textId="77777777" w:rsidTr="00C20AB5">
        <w:tc>
          <w:tcPr>
            <w:tcW w:w="2875" w:type="dxa"/>
            <w:shd w:val="pct20" w:color="auto" w:fill="auto"/>
          </w:tcPr>
          <w:p w14:paraId="68C7A911" w14:textId="77777777" w:rsidR="007917FD" w:rsidRPr="00F35E52" w:rsidRDefault="007917FD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Factor</w:t>
            </w:r>
          </w:p>
        </w:tc>
        <w:tc>
          <w:tcPr>
            <w:tcW w:w="3330" w:type="dxa"/>
            <w:shd w:val="pct20" w:color="auto" w:fill="auto"/>
          </w:tcPr>
          <w:p w14:paraId="4EADD7D4" w14:textId="77777777" w:rsidR="007917FD" w:rsidRPr="00F35E52" w:rsidRDefault="007917FD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Unadjusted HRs (95% CI)</w:t>
            </w:r>
          </w:p>
        </w:tc>
        <w:tc>
          <w:tcPr>
            <w:tcW w:w="3145" w:type="dxa"/>
            <w:shd w:val="pct20" w:color="auto" w:fill="auto"/>
          </w:tcPr>
          <w:p w14:paraId="7E3DB402" w14:textId="77777777" w:rsidR="007917FD" w:rsidRPr="00F35E52" w:rsidRDefault="007917FD" w:rsidP="00F35E5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35E52">
              <w:rPr>
                <w:rFonts w:ascii="Arial" w:hAnsi="Arial" w:cs="Arial"/>
                <w:b/>
                <w:bCs/>
                <w:color w:val="000000" w:themeColor="text1"/>
              </w:rPr>
              <w:t>Adjusted HRs (95% CI)</w:t>
            </w:r>
          </w:p>
        </w:tc>
      </w:tr>
      <w:tr w:rsidR="007917FD" w:rsidRPr="00F35E52" w14:paraId="6FAF761F" w14:textId="77777777" w:rsidTr="00C20AB5">
        <w:tc>
          <w:tcPr>
            <w:tcW w:w="2875" w:type="dxa"/>
          </w:tcPr>
          <w:p w14:paraId="5E72E55A" w14:textId="77777777" w:rsidR="007917FD" w:rsidRPr="00F35E52" w:rsidRDefault="007917FD" w:rsidP="00F35E52">
            <w:pPr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 xml:space="preserve">Pimavanserin </w:t>
            </w:r>
          </w:p>
        </w:tc>
        <w:tc>
          <w:tcPr>
            <w:tcW w:w="3330" w:type="dxa"/>
          </w:tcPr>
          <w:p w14:paraId="78D5850F" w14:textId="77777777" w:rsidR="007917FD" w:rsidRPr="00F35E52" w:rsidRDefault="007917FD" w:rsidP="00F35E52">
            <w:pPr>
              <w:jc w:val="center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REF</w:t>
            </w:r>
          </w:p>
        </w:tc>
        <w:tc>
          <w:tcPr>
            <w:tcW w:w="3145" w:type="dxa"/>
          </w:tcPr>
          <w:p w14:paraId="325E88B6" w14:textId="77777777" w:rsidR="007917FD" w:rsidRPr="00F35E52" w:rsidRDefault="007917FD" w:rsidP="00F35E5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REF</w:t>
            </w:r>
          </w:p>
        </w:tc>
      </w:tr>
      <w:tr w:rsidR="007917FD" w:rsidRPr="00F35E52" w14:paraId="35EDA6E6" w14:textId="77777777" w:rsidTr="00C20AB5">
        <w:tc>
          <w:tcPr>
            <w:tcW w:w="2875" w:type="dxa"/>
          </w:tcPr>
          <w:p w14:paraId="39537275" w14:textId="77777777" w:rsidR="007917FD" w:rsidRPr="00F35E52" w:rsidRDefault="007917FD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Quetiapine</w:t>
            </w:r>
          </w:p>
        </w:tc>
        <w:tc>
          <w:tcPr>
            <w:tcW w:w="3330" w:type="dxa"/>
          </w:tcPr>
          <w:p w14:paraId="515ABB42" w14:textId="77777777" w:rsidR="007917FD" w:rsidRPr="00F35E52" w:rsidRDefault="007917FD" w:rsidP="00F35E52">
            <w:pPr>
              <w:ind w:left="720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1.63 (1.33-2.01)</w:t>
            </w:r>
          </w:p>
        </w:tc>
        <w:tc>
          <w:tcPr>
            <w:tcW w:w="3145" w:type="dxa"/>
          </w:tcPr>
          <w:p w14:paraId="20CEBB21" w14:textId="77777777" w:rsidR="007917FD" w:rsidRPr="00F35E52" w:rsidRDefault="007917FD" w:rsidP="00F35E5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35E52">
              <w:rPr>
                <w:rFonts w:ascii="Arial" w:hAnsi="Arial" w:cs="Arial"/>
                <w:b/>
                <w:bCs/>
              </w:rPr>
              <w:t>1.75 (1.43-2.14)</w:t>
            </w:r>
          </w:p>
        </w:tc>
      </w:tr>
      <w:tr w:rsidR="007917FD" w:rsidRPr="00F35E52" w14:paraId="0EF8397F" w14:textId="77777777" w:rsidTr="00C20AB5">
        <w:tc>
          <w:tcPr>
            <w:tcW w:w="2875" w:type="dxa"/>
          </w:tcPr>
          <w:p w14:paraId="79288B16" w14:textId="77777777" w:rsidR="007917FD" w:rsidRPr="00F35E52" w:rsidRDefault="007917FD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Aripiprazole</w:t>
            </w:r>
          </w:p>
        </w:tc>
        <w:tc>
          <w:tcPr>
            <w:tcW w:w="3330" w:type="dxa"/>
          </w:tcPr>
          <w:p w14:paraId="236CBA6A" w14:textId="77777777" w:rsidR="007917FD" w:rsidRPr="00F35E52" w:rsidRDefault="007917FD" w:rsidP="00F35E52">
            <w:pPr>
              <w:ind w:left="720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1.81 (1.40-2.35)</w:t>
            </w:r>
          </w:p>
        </w:tc>
        <w:tc>
          <w:tcPr>
            <w:tcW w:w="3145" w:type="dxa"/>
          </w:tcPr>
          <w:p w14:paraId="1D382BE2" w14:textId="77777777" w:rsidR="007917FD" w:rsidRPr="00F35E52" w:rsidRDefault="007917FD" w:rsidP="00F35E5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35E52">
              <w:rPr>
                <w:rFonts w:ascii="Arial" w:hAnsi="Arial" w:cs="Arial"/>
                <w:b/>
                <w:bCs/>
              </w:rPr>
              <w:t>2.14 (1.67-2.74)</w:t>
            </w:r>
          </w:p>
        </w:tc>
      </w:tr>
      <w:tr w:rsidR="007917FD" w:rsidRPr="00F35E52" w14:paraId="05C3A071" w14:textId="77777777" w:rsidTr="00C20AB5">
        <w:tc>
          <w:tcPr>
            <w:tcW w:w="2875" w:type="dxa"/>
          </w:tcPr>
          <w:p w14:paraId="63C2800C" w14:textId="77777777" w:rsidR="007917FD" w:rsidRPr="00F35E52" w:rsidRDefault="007917FD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Risperidone</w:t>
            </w:r>
          </w:p>
        </w:tc>
        <w:tc>
          <w:tcPr>
            <w:tcW w:w="3330" w:type="dxa"/>
          </w:tcPr>
          <w:p w14:paraId="37B72E11" w14:textId="77777777" w:rsidR="007917FD" w:rsidRPr="00F35E52" w:rsidRDefault="007917FD" w:rsidP="00F35E52">
            <w:pPr>
              <w:ind w:left="720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2.02 (1.61-2.52)</w:t>
            </w:r>
          </w:p>
        </w:tc>
        <w:tc>
          <w:tcPr>
            <w:tcW w:w="3145" w:type="dxa"/>
          </w:tcPr>
          <w:p w14:paraId="096F16A0" w14:textId="77777777" w:rsidR="007917FD" w:rsidRPr="00F35E52" w:rsidRDefault="007917FD" w:rsidP="00F35E5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35E52">
              <w:rPr>
                <w:rFonts w:ascii="Arial" w:hAnsi="Arial" w:cs="Arial"/>
                <w:b/>
                <w:bCs/>
              </w:rPr>
              <w:t>2.16 (1.73-2.69)</w:t>
            </w:r>
          </w:p>
        </w:tc>
      </w:tr>
      <w:tr w:rsidR="007917FD" w:rsidRPr="00F35E52" w14:paraId="63C10371" w14:textId="77777777" w:rsidTr="00C20AB5">
        <w:tc>
          <w:tcPr>
            <w:tcW w:w="2875" w:type="dxa"/>
          </w:tcPr>
          <w:p w14:paraId="3CEEB7E3" w14:textId="77777777" w:rsidR="007917FD" w:rsidRPr="00F35E52" w:rsidRDefault="007917FD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Olanzapine</w:t>
            </w:r>
          </w:p>
        </w:tc>
        <w:tc>
          <w:tcPr>
            <w:tcW w:w="3330" w:type="dxa"/>
            <w:tcBorders>
              <w:bottom w:val="single" w:sz="4" w:space="0" w:color="auto"/>
            </w:tcBorders>
          </w:tcPr>
          <w:p w14:paraId="2D115915" w14:textId="77777777" w:rsidR="007917FD" w:rsidRPr="00F35E52" w:rsidRDefault="007917FD" w:rsidP="00F35E52">
            <w:pPr>
              <w:ind w:left="720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1.84 (1.45-2.33)</w:t>
            </w:r>
          </w:p>
        </w:tc>
        <w:tc>
          <w:tcPr>
            <w:tcW w:w="3145" w:type="dxa"/>
          </w:tcPr>
          <w:p w14:paraId="0D933766" w14:textId="77777777" w:rsidR="007917FD" w:rsidRPr="00F35E52" w:rsidRDefault="007917FD" w:rsidP="00F35E5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35E52">
              <w:rPr>
                <w:rFonts w:ascii="Arial" w:hAnsi="Arial" w:cs="Arial"/>
                <w:b/>
                <w:bCs/>
              </w:rPr>
              <w:t>2.02 (1.60-2.55)</w:t>
            </w:r>
          </w:p>
        </w:tc>
      </w:tr>
      <w:tr w:rsidR="007917FD" w:rsidRPr="00F35E52" w14:paraId="475BE079" w14:textId="77777777" w:rsidTr="00C20AB5">
        <w:tc>
          <w:tcPr>
            <w:tcW w:w="2875" w:type="dxa"/>
          </w:tcPr>
          <w:p w14:paraId="7EADF983" w14:textId="77777777" w:rsidR="007917FD" w:rsidRPr="00F35E52" w:rsidRDefault="007917FD" w:rsidP="00F35E52">
            <w:pPr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Age group</w:t>
            </w:r>
          </w:p>
        </w:tc>
        <w:tc>
          <w:tcPr>
            <w:tcW w:w="3330" w:type="dxa"/>
            <w:shd w:val="pct20" w:color="auto" w:fill="auto"/>
          </w:tcPr>
          <w:p w14:paraId="734A1345" w14:textId="77777777" w:rsidR="007917FD" w:rsidRPr="00F35E52" w:rsidRDefault="007917FD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145" w:type="dxa"/>
          </w:tcPr>
          <w:p w14:paraId="7BD2217E" w14:textId="77777777" w:rsidR="007917FD" w:rsidRPr="00F35E52" w:rsidRDefault="007917FD" w:rsidP="00F35E52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7917FD" w:rsidRPr="00F35E52" w14:paraId="2D291262" w14:textId="77777777" w:rsidTr="00C20AB5">
        <w:tc>
          <w:tcPr>
            <w:tcW w:w="2875" w:type="dxa"/>
          </w:tcPr>
          <w:p w14:paraId="2ABF6BFB" w14:textId="77777777" w:rsidR="007917FD" w:rsidRPr="00F35E52" w:rsidRDefault="007917FD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40 to 59 years</w:t>
            </w:r>
          </w:p>
        </w:tc>
        <w:tc>
          <w:tcPr>
            <w:tcW w:w="3330" w:type="dxa"/>
            <w:shd w:val="pct20" w:color="auto" w:fill="auto"/>
          </w:tcPr>
          <w:p w14:paraId="0C9E56DA" w14:textId="77777777" w:rsidR="007917FD" w:rsidRPr="00F35E52" w:rsidRDefault="007917FD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145" w:type="dxa"/>
          </w:tcPr>
          <w:p w14:paraId="3176946E" w14:textId="77777777" w:rsidR="007917FD" w:rsidRPr="00F35E52" w:rsidRDefault="007917FD" w:rsidP="00F35E5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REF</w:t>
            </w:r>
          </w:p>
        </w:tc>
      </w:tr>
      <w:tr w:rsidR="007917FD" w:rsidRPr="00F35E52" w14:paraId="50309088" w14:textId="77777777" w:rsidTr="00C20AB5">
        <w:tc>
          <w:tcPr>
            <w:tcW w:w="2875" w:type="dxa"/>
          </w:tcPr>
          <w:p w14:paraId="1BB30BF3" w14:textId="77777777" w:rsidR="007917FD" w:rsidRPr="00F35E52" w:rsidRDefault="007917FD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60 to 79 years</w:t>
            </w:r>
          </w:p>
        </w:tc>
        <w:tc>
          <w:tcPr>
            <w:tcW w:w="3330" w:type="dxa"/>
            <w:shd w:val="pct20" w:color="auto" w:fill="auto"/>
          </w:tcPr>
          <w:p w14:paraId="3EDE34A8" w14:textId="77777777" w:rsidR="007917FD" w:rsidRPr="00F35E52" w:rsidRDefault="007917FD" w:rsidP="00F35E5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45" w:type="dxa"/>
          </w:tcPr>
          <w:p w14:paraId="6D96E087" w14:textId="77777777" w:rsidR="007917FD" w:rsidRPr="00F35E52" w:rsidRDefault="007917FD" w:rsidP="00F35E5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35E52">
              <w:rPr>
                <w:rFonts w:ascii="Arial" w:hAnsi="Arial" w:cs="Arial"/>
                <w:b/>
                <w:bCs/>
              </w:rPr>
              <w:t>0.81 (0.69-0.95)</w:t>
            </w:r>
          </w:p>
        </w:tc>
      </w:tr>
      <w:tr w:rsidR="007917FD" w:rsidRPr="00F35E52" w14:paraId="6206D81B" w14:textId="77777777" w:rsidTr="00C20AB5">
        <w:tc>
          <w:tcPr>
            <w:tcW w:w="2875" w:type="dxa"/>
          </w:tcPr>
          <w:p w14:paraId="7225840D" w14:textId="77777777" w:rsidR="007917FD" w:rsidRPr="00F35E52" w:rsidRDefault="007917FD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&gt;=80 years</w:t>
            </w:r>
          </w:p>
        </w:tc>
        <w:tc>
          <w:tcPr>
            <w:tcW w:w="3330" w:type="dxa"/>
            <w:shd w:val="pct20" w:color="auto" w:fill="auto"/>
          </w:tcPr>
          <w:p w14:paraId="2447CDFA" w14:textId="77777777" w:rsidR="007917FD" w:rsidRPr="00F35E52" w:rsidRDefault="007917FD" w:rsidP="00F35E5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45" w:type="dxa"/>
          </w:tcPr>
          <w:p w14:paraId="71B5AEFB" w14:textId="77777777" w:rsidR="007917FD" w:rsidRPr="00F35E52" w:rsidRDefault="007917FD" w:rsidP="00F35E5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35E52">
              <w:rPr>
                <w:rFonts w:ascii="Arial" w:hAnsi="Arial" w:cs="Arial"/>
                <w:b/>
                <w:bCs/>
              </w:rPr>
              <w:t>0.74 (0.63-0.88)</w:t>
            </w:r>
          </w:p>
        </w:tc>
      </w:tr>
      <w:tr w:rsidR="007917FD" w:rsidRPr="00F35E52" w14:paraId="7501582C" w14:textId="77777777" w:rsidTr="00C20AB5">
        <w:tc>
          <w:tcPr>
            <w:tcW w:w="2875" w:type="dxa"/>
          </w:tcPr>
          <w:p w14:paraId="3B9D66A4" w14:textId="77777777" w:rsidR="007917FD" w:rsidRPr="00F35E52" w:rsidRDefault="007917FD" w:rsidP="00F35E52">
            <w:pPr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Sex</w:t>
            </w:r>
          </w:p>
        </w:tc>
        <w:tc>
          <w:tcPr>
            <w:tcW w:w="3330" w:type="dxa"/>
            <w:shd w:val="pct20" w:color="auto" w:fill="auto"/>
          </w:tcPr>
          <w:p w14:paraId="20776B76" w14:textId="77777777" w:rsidR="007917FD" w:rsidRPr="00F35E52" w:rsidRDefault="007917FD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145" w:type="dxa"/>
          </w:tcPr>
          <w:p w14:paraId="20624517" w14:textId="77777777" w:rsidR="007917FD" w:rsidRPr="00F35E52" w:rsidRDefault="007917FD" w:rsidP="00F35E52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7917FD" w:rsidRPr="00F35E52" w14:paraId="545E8EAF" w14:textId="77777777" w:rsidTr="00C20AB5">
        <w:tc>
          <w:tcPr>
            <w:tcW w:w="2875" w:type="dxa"/>
          </w:tcPr>
          <w:p w14:paraId="4FA08180" w14:textId="77777777" w:rsidR="007917FD" w:rsidRPr="00F35E52" w:rsidRDefault="007917FD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Male</w:t>
            </w:r>
          </w:p>
        </w:tc>
        <w:tc>
          <w:tcPr>
            <w:tcW w:w="3330" w:type="dxa"/>
            <w:shd w:val="pct20" w:color="auto" w:fill="auto"/>
          </w:tcPr>
          <w:p w14:paraId="5B94EC88" w14:textId="77777777" w:rsidR="007917FD" w:rsidRPr="00F35E52" w:rsidRDefault="007917FD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145" w:type="dxa"/>
          </w:tcPr>
          <w:p w14:paraId="7B42FFDC" w14:textId="77777777" w:rsidR="007917FD" w:rsidRPr="00F35E52" w:rsidRDefault="007917FD" w:rsidP="00F35E5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REF</w:t>
            </w:r>
          </w:p>
        </w:tc>
      </w:tr>
      <w:tr w:rsidR="007917FD" w:rsidRPr="00F35E52" w14:paraId="3CFB7CC6" w14:textId="77777777" w:rsidTr="00C20AB5">
        <w:tc>
          <w:tcPr>
            <w:tcW w:w="2875" w:type="dxa"/>
          </w:tcPr>
          <w:p w14:paraId="4A94C1D7" w14:textId="77777777" w:rsidR="007917FD" w:rsidRPr="00F35E52" w:rsidRDefault="007917FD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Female</w:t>
            </w:r>
          </w:p>
        </w:tc>
        <w:tc>
          <w:tcPr>
            <w:tcW w:w="3330" w:type="dxa"/>
            <w:shd w:val="pct20" w:color="auto" w:fill="auto"/>
          </w:tcPr>
          <w:p w14:paraId="47DD2F05" w14:textId="77777777" w:rsidR="007917FD" w:rsidRPr="00F35E52" w:rsidRDefault="007917FD" w:rsidP="00F35E5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45" w:type="dxa"/>
          </w:tcPr>
          <w:p w14:paraId="0B61AB76" w14:textId="77777777" w:rsidR="007917FD" w:rsidRPr="00F35E52" w:rsidRDefault="007917FD" w:rsidP="00F35E5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35E52">
              <w:rPr>
                <w:rFonts w:ascii="Arial" w:hAnsi="Arial" w:cs="Arial"/>
                <w:b/>
                <w:bCs/>
              </w:rPr>
              <w:t>0.87(0.80-0.94)</w:t>
            </w:r>
          </w:p>
        </w:tc>
      </w:tr>
      <w:tr w:rsidR="007917FD" w:rsidRPr="00F35E52" w14:paraId="1D5FFE09" w14:textId="77777777" w:rsidTr="00C20AB5">
        <w:tc>
          <w:tcPr>
            <w:tcW w:w="2875" w:type="dxa"/>
          </w:tcPr>
          <w:p w14:paraId="16EE8688" w14:textId="77777777" w:rsidR="007917FD" w:rsidRPr="00F35E52" w:rsidRDefault="007917FD" w:rsidP="00F35E52">
            <w:pPr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Race</w:t>
            </w:r>
          </w:p>
        </w:tc>
        <w:tc>
          <w:tcPr>
            <w:tcW w:w="3330" w:type="dxa"/>
            <w:shd w:val="pct20" w:color="auto" w:fill="auto"/>
          </w:tcPr>
          <w:p w14:paraId="57ABD7A3" w14:textId="77777777" w:rsidR="007917FD" w:rsidRPr="00F35E52" w:rsidRDefault="007917FD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145" w:type="dxa"/>
          </w:tcPr>
          <w:p w14:paraId="767C65F2" w14:textId="77777777" w:rsidR="007917FD" w:rsidRPr="00F35E52" w:rsidRDefault="007917FD" w:rsidP="00F35E52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7917FD" w:rsidRPr="00F35E52" w14:paraId="55673B94" w14:textId="77777777" w:rsidTr="00C20AB5">
        <w:tc>
          <w:tcPr>
            <w:tcW w:w="2875" w:type="dxa"/>
          </w:tcPr>
          <w:p w14:paraId="06A16256" w14:textId="77777777" w:rsidR="007917FD" w:rsidRPr="00F35E52" w:rsidRDefault="007917FD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White</w:t>
            </w:r>
          </w:p>
        </w:tc>
        <w:tc>
          <w:tcPr>
            <w:tcW w:w="3330" w:type="dxa"/>
            <w:shd w:val="pct20" w:color="auto" w:fill="auto"/>
          </w:tcPr>
          <w:p w14:paraId="78462028" w14:textId="77777777" w:rsidR="007917FD" w:rsidRPr="00F35E52" w:rsidRDefault="007917FD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145" w:type="dxa"/>
          </w:tcPr>
          <w:p w14:paraId="354C9119" w14:textId="77777777" w:rsidR="007917FD" w:rsidRPr="00F35E52" w:rsidRDefault="007917FD" w:rsidP="00F35E5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REF</w:t>
            </w:r>
          </w:p>
        </w:tc>
      </w:tr>
      <w:tr w:rsidR="007917FD" w:rsidRPr="00F35E52" w14:paraId="27951F65" w14:textId="77777777" w:rsidTr="00C20AB5">
        <w:tc>
          <w:tcPr>
            <w:tcW w:w="2875" w:type="dxa"/>
          </w:tcPr>
          <w:p w14:paraId="74659240" w14:textId="77777777" w:rsidR="007917FD" w:rsidRPr="00F35E52" w:rsidRDefault="007917FD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Nonwhite</w:t>
            </w:r>
          </w:p>
        </w:tc>
        <w:tc>
          <w:tcPr>
            <w:tcW w:w="3330" w:type="dxa"/>
            <w:shd w:val="pct20" w:color="auto" w:fill="auto"/>
          </w:tcPr>
          <w:p w14:paraId="77A89A42" w14:textId="77777777" w:rsidR="007917FD" w:rsidRPr="00F35E52" w:rsidRDefault="007917FD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145" w:type="dxa"/>
          </w:tcPr>
          <w:p w14:paraId="1A32BD4E" w14:textId="77777777" w:rsidR="007917FD" w:rsidRPr="00F35E52" w:rsidRDefault="007917FD" w:rsidP="00F35E5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</w:rPr>
              <w:t>1.08 (0.98-1.20)</w:t>
            </w:r>
          </w:p>
        </w:tc>
      </w:tr>
      <w:tr w:rsidR="007917FD" w:rsidRPr="00F35E52" w14:paraId="56FC1805" w14:textId="77777777" w:rsidTr="00C20AB5">
        <w:tc>
          <w:tcPr>
            <w:tcW w:w="2875" w:type="dxa"/>
          </w:tcPr>
          <w:p w14:paraId="1EE2392A" w14:textId="77777777" w:rsidR="007917FD" w:rsidRPr="00F35E52" w:rsidRDefault="007917FD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Unknown/Missing</w:t>
            </w:r>
          </w:p>
        </w:tc>
        <w:tc>
          <w:tcPr>
            <w:tcW w:w="3330" w:type="dxa"/>
            <w:shd w:val="pct20" w:color="auto" w:fill="auto"/>
          </w:tcPr>
          <w:p w14:paraId="67B7C112" w14:textId="77777777" w:rsidR="007917FD" w:rsidRPr="00F35E52" w:rsidRDefault="007917FD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145" w:type="dxa"/>
          </w:tcPr>
          <w:p w14:paraId="0F76ADF4" w14:textId="77777777" w:rsidR="007917FD" w:rsidRPr="00F35E52" w:rsidRDefault="007917FD" w:rsidP="00F35E5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</w:rPr>
              <w:t>1.00 (0.91-1.10)</w:t>
            </w:r>
          </w:p>
        </w:tc>
      </w:tr>
      <w:tr w:rsidR="007917FD" w:rsidRPr="00F35E52" w14:paraId="53E5F119" w14:textId="77777777" w:rsidTr="00C20AB5">
        <w:tc>
          <w:tcPr>
            <w:tcW w:w="2875" w:type="dxa"/>
          </w:tcPr>
          <w:p w14:paraId="2032625E" w14:textId="77777777" w:rsidR="007917FD" w:rsidRPr="00F35E52" w:rsidRDefault="007917FD" w:rsidP="00F35E52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35E52">
              <w:rPr>
                <w:rFonts w:ascii="Arial" w:hAnsi="Arial" w:cs="Arial"/>
                <w:b/>
                <w:bCs/>
                <w:color w:val="000000" w:themeColor="text1"/>
              </w:rPr>
              <w:t>Region</w:t>
            </w:r>
          </w:p>
        </w:tc>
        <w:tc>
          <w:tcPr>
            <w:tcW w:w="3330" w:type="dxa"/>
            <w:shd w:val="pct20" w:color="auto" w:fill="auto"/>
          </w:tcPr>
          <w:p w14:paraId="47F46EDD" w14:textId="77777777" w:rsidR="007917FD" w:rsidRPr="00F35E52" w:rsidRDefault="007917FD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145" w:type="dxa"/>
          </w:tcPr>
          <w:p w14:paraId="074DEF67" w14:textId="77777777" w:rsidR="007917FD" w:rsidRPr="00F35E52" w:rsidRDefault="007917FD" w:rsidP="00F35E52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7917FD" w:rsidRPr="00F35E52" w14:paraId="23EB5A0B" w14:textId="77777777" w:rsidTr="00C20AB5">
        <w:tc>
          <w:tcPr>
            <w:tcW w:w="2875" w:type="dxa"/>
          </w:tcPr>
          <w:p w14:paraId="375F2C24" w14:textId="77777777" w:rsidR="007917FD" w:rsidRPr="00F35E52" w:rsidRDefault="007917FD" w:rsidP="00F35E52">
            <w:pPr>
              <w:ind w:left="720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West</w:t>
            </w:r>
          </w:p>
        </w:tc>
        <w:tc>
          <w:tcPr>
            <w:tcW w:w="3330" w:type="dxa"/>
            <w:shd w:val="pct20" w:color="auto" w:fill="auto"/>
          </w:tcPr>
          <w:p w14:paraId="592D35AC" w14:textId="77777777" w:rsidR="007917FD" w:rsidRPr="00F35E52" w:rsidRDefault="007917FD" w:rsidP="00F35E52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3145" w:type="dxa"/>
          </w:tcPr>
          <w:p w14:paraId="3670E419" w14:textId="77777777" w:rsidR="007917FD" w:rsidRPr="00F35E52" w:rsidRDefault="007917FD" w:rsidP="00F35E5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REF</w:t>
            </w:r>
          </w:p>
        </w:tc>
      </w:tr>
      <w:tr w:rsidR="007917FD" w:rsidRPr="00F35E52" w14:paraId="59872E62" w14:textId="77777777" w:rsidTr="00C20AB5">
        <w:tc>
          <w:tcPr>
            <w:tcW w:w="2875" w:type="dxa"/>
          </w:tcPr>
          <w:p w14:paraId="16EA0C00" w14:textId="77777777" w:rsidR="007917FD" w:rsidRPr="00F35E52" w:rsidRDefault="007917FD" w:rsidP="00F35E52">
            <w:pPr>
              <w:ind w:left="720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Midwest</w:t>
            </w:r>
          </w:p>
        </w:tc>
        <w:tc>
          <w:tcPr>
            <w:tcW w:w="3330" w:type="dxa"/>
            <w:shd w:val="pct20" w:color="auto" w:fill="auto"/>
          </w:tcPr>
          <w:p w14:paraId="2BDB11BA" w14:textId="77777777" w:rsidR="007917FD" w:rsidRPr="00F35E52" w:rsidRDefault="007917FD" w:rsidP="00F35E5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3145" w:type="dxa"/>
          </w:tcPr>
          <w:p w14:paraId="0E43C91E" w14:textId="77777777" w:rsidR="007917FD" w:rsidRPr="00F35E52" w:rsidRDefault="007917FD" w:rsidP="00F35E5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35E52">
              <w:rPr>
                <w:rFonts w:ascii="Arial" w:hAnsi="Arial" w:cs="Arial"/>
                <w:b/>
                <w:bCs/>
              </w:rPr>
              <w:t>0.82 (0.73-0.91)</w:t>
            </w:r>
          </w:p>
        </w:tc>
      </w:tr>
      <w:tr w:rsidR="007917FD" w:rsidRPr="00F35E52" w14:paraId="1F9B2FCC" w14:textId="77777777" w:rsidTr="00C20AB5">
        <w:tc>
          <w:tcPr>
            <w:tcW w:w="2875" w:type="dxa"/>
          </w:tcPr>
          <w:p w14:paraId="320B3F11" w14:textId="77777777" w:rsidR="007917FD" w:rsidRPr="00F35E52" w:rsidRDefault="007917FD" w:rsidP="00F35E52">
            <w:pPr>
              <w:ind w:left="720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Northeast</w:t>
            </w:r>
          </w:p>
        </w:tc>
        <w:tc>
          <w:tcPr>
            <w:tcW w:w="3330" w:type="dxa"/>
            <w:shd w:val="pct20" w:color="auto" w:fill="auto"/>
          </w:tcPr>
          <w:p w14:paraId="747F445E" w14:textId="77777777" w:rsidR="007917FD" w:rsidRPr="00F35E52" w:rsidRDefault="007917FD" w:rsidP="00F35E5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3145" w:type="dxa"/>
          </w:tcPr>
          <w:p w14:paraId="516EB824" w14:textId="77777777" w:rsidR="007917FD" w:rsidRPr="00F35E52" w:rsidRDefault="007917FD" w:rsidP="00F35E5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35E52">
              <w:rPr>
                <w:rFonts w:ascii="Arial" w:hAnsi="Arial" w:cs="Arial"/>
                <w:b/>
                <w:bCs/>
              </w:rPr>
              <w:t>0.84 (0.73-0.95)</w:t>
            </w:r>
          </w:p>
        </w:tc>
      </w:tr>
      <w:tr w:rsidR="007917FD" w:rsidRPr="00F35E52" w14:paraId="47A1E00F" w14:textId="77777777" w:rsidTr="00C20AB5">
        <w:tc>
          <w:tcPr>
            <w:tcW w:w="2875" w:type="dxa"/>
          </w:tcPr>
          <w:p w14:paraId="1F855C1C" w14:textId="77777777" w:rsidR="007917FD" w:rsidRPr="00F35E52" w:rsidRDefault="007917FD" w:rsidP="00F35E52">
            <w:pPr>
              <w:ind w:left="720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South</w:t>
            </w:r>
          </w:p>
        </w:tc>
        <w:tc>
          <w:tcPr>
            <w:tcW w:w="3330" w:type="dxa"/>
            <w:shd w:val="pct20" w:color="auto" w:fill="auto"/>
          </w:tcPr>
          <w:p w14:paraId="5A2B5E16" w14:textId="77777777" w:rsidR="007917FD" w:rsidRPr="00F35E52" w:rsidRDefault="007917FD" w:rsidP="00F35E52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3145" w:type="dxa"/>
          </w:tcPr>
          <w:p w14:paraId="4CC54982" w14:textId="77777777" w:rsidR="007917FD" w:rsidRPr="00F35E52" w:rsidRDefault="007917FD" w:rsidP="00F35E5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35E52">
              <w:rPr>
                <w:rFonts w:ascii="Arial" w:hAnsi="Arial" w:cs="Arial"/>
                <w:b/>
                <w:bCs/>
              </w:rPr>
              <w:t>0.86 (0.78-0.95)</w:t>
            </w:r>
          </w:p>
        </w:tc>
      </w:tr>
      <w:tr w:rsidR="007917FD" w:rsidRPr="00F35E52" w14:paraId="2F177B19" w14:textId="77777777" w:rsidTr="00C20AB5">
        <w:tc>
          <w:tcPr>
            <w:tcW w:w="2875" w:type="dxa"/>
          </w:tcPr>
          <w:p w14:paraId="281D8581" w14:textId="77777777" w:rsidR="007917FD" w:rsidRPr="00F35E52" w:rsidRDefault="007917FD" w:rsidP="00F35E52">
            <w:pPr>
              <w:ind w:left="720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Other</w:t>
            </w:r>
          </w:p>
        </w:tc>
        <w:tc>
          <w:tcPr>
            <w:tcW w:w="3330" w:type="dxa"/>
            <w:shd w:val="pct20" w:color="auto" w:fill="auto"/>
          </w:tcPr>
          <w:p w14:paraId="0F97687A" w14:textId="77777777" w:rsidR="007917FD" w:rsidRPr="00F35E52" w:rsidRDefault="007917FD" w:rsidP="00F35E5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3145" w:type="dxa"/>
          </w:tcPr>
          <w:p w14:paraId="3E8FD627" w14:textId="77777777" w:rsidR="007917FD" w:rsidRPr="00F35E52" w:rsidRDefault="007917FD" w:rsidP="00F35E5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</w:rPr>
              <w:t>1.27 (0.60-2.68)</w:t>
            </w:r>
          </w:p>
        </w:tc>
      </w:tr>
      <w:tr w:rsidR="00C43C64" w:rsidRPr="00F35E52" w14:paraId="06C410F2" w14:textId="77777777" w:rsidTr="00C20AB5">
        <w:tc>
          <w:tcPr>
            <w:tcW w:w="2875" w:type="dxa"/>
          </w:tcPr>
          <w:p w14:paraId="32DA3B42" w14:textId="554CF6FD" w:rsidR="00C43C64" w:rsidRPr="00F35E52" w:rsidRDefault="00C43C64" w:rsidP="00C43C64">
            <w:pPr>
              <w:rPr>
                <w:rFonts w:ascii="Arial" w:hAnsi="Arial" w:cs="Arial"/>
              </w:rPr>
            </w:pPr>
            <w:r w:rsidRPr="00254ED4">
              <w:rPr>
                <w:rFonts w:ascii="Arial" w:hAnsi="Arial" w:cs="Arial"/>
              </w:rPr>
              <w:t>Combined Charlson-Elixhauser comorbidity score</w:t>
            </w:r>
          </w:p>
        </w:tc>
        <w:tc>
          <w:tcPr>
            <w:tcW w:w="3330" w:type="dxa"/>
            <w:shd w:val="pct20" w:color="auto" w:fill="auto"/>
          </w:tcPr>
          <w:p w14:paraId="79203042" w14:textId="77777777" w:rsidR="00C43C64" w:rsidRPr="00F35E52" w:rsidRDefault="00C43C64" w:rsidP="00C43C6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145" w:type="dxa"/>
          </w:tcPr>
          <w:p w14:paraId="62E859A6" w14:textId="77777777" w:rsidR="00C43C64" w:rsidRPr="00F35E52" w:rsidRDefault="00C43C64" w:rsidP="00C43C64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</w:rPr>
              <w:t>1.01 (0.99-1.03)</w:t>
            </w:r>
          </w:p>
        </w:tc>
      </w:tr>
      <w:tr w:rsidR="00C43C64" w:rsidRPr="00F35E52" w14:paraId="16B0BFC3" w14:textId="77777777" w:rsidTr="00C20AB5">
        <w:tc>
          <w:tcPr>
            <w:tcW w:w="2875" w:type="dxa"/>
          </w:tcPr>
          <w:p w14:paraId="2ACACD03" w14:textId="5D7A532F" w:rsidR="00C43C64" w:rsidRPr="00F35E52" w:rsidRDefault="00C43C64" w:rsidP="00C43C64">
            <w:pPr>
              <w:rPr>
                <w:rFonts w:ascii="Arial" w:hAnsi="Arial" w:cs="Arial"/>
              </w:rPr>
            </w:pPr>
            <w:r w:rsidRPr="00254ED4">
              <w:rPr>
                <w:rFonts w:ascii="Arial" w:hAnsi="Arial" w:cs="Arial"/>
              </w:rPr>
              <w:t>Claims-based frailty index</w:t>
            </w:r>
          </w:p>
        </w:tc>
        <w:tc>
          <w:tcPr>
            <w:tcW w:w="3330" w:type="dxa"/>
            <w:shd w:val="pct20" w:color="auto" w:fill="auto"/>
          </w:tcPr>
          <w:p w14:paraId="4127AF4D" w14:textId="77777777" w:rsidR="00C43C64" w:rsidRPr="00F35E52" w:rsidRDefault="00C43C64" w:rsidP="00C43C6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145" w:type="dxa"/>
          </w:tcPr>
          <w:p w14:paraId="2A7CF431" w14:textId="77777777" w:rsidR="00C43C64" w:rsidRPr="00F35E52" w:rsidRDefault="00C43C64" w:rsidP="00C43C64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</w:rPr>
              <w:t>1.86 (0.91-3.81)</w:t>
            </w:r>
          </w:p>
        </w:tc>
      </w:tr>
      <w:tr w:rsidR="00C43C64" w:rsidRPr="00F35E52" w14:paraId="23B20DD8" w14:textId="77777777" w:rsidTr="00C20AB5">
        <w:tc>
          <w:tcPr>
            <w:tcW w:w="2875" w:type="dxa"/>
          </w:tcPr>
          <w:p w14:paraId="15B96C04" w14:textId="08C46877" w:rsidR="00C43C64" w:rsidRPr="00F35E52" w:rsidRDefault="00C43C64" w:rsidP="00C43C64">
            <w:pPr>
              <w:rPr>
                <w:rFonts w:ascii="Arial" w:hAnsi="Arial" w:cs="Arial"/>
              </w:rPr>
            </w:pPr>
            <w:r w:rsidRPr="00254ED4">
              <w:rPr>
                <w:rFonts w:ascii="Arial" w:hAnsi="Arial" w:cs="Arial"/>
                <w:color w:val="000000" w:themeColor="text1"/>
              </w:rPr>
              <w:t>Average medications filled per month</w:t>
            </w:r>
          </w:p>
        </w:tc>
        <w:tc>
          <w:tcPr>
            <w:tcW w:w="3330" w:type="dxa"/>
            <w:shd w:val="pct20" w:color="auto" w:fill="auto"/>
          </w:tcPr>
          <w:p w14:paraId="05719692" w14:textId="77777777" w:rsidR="00C43C64" w:rsidRPr="00F35E52" w:rsidRDefault="00C43C64" w:rsidP="00C43C64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45" w:type="dxa"/>
          </w:tcPr>
          <w:p w14:paraId="71AA0C98" w14:textId="77777777" w:rsidR="00C43C64" w:rsidRPr="00F35E52" w:rsidRDefault="00C43C64" w:rsidP="00C43C64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35E52">
              <w:rPr>
                <w:rFonts w:ascii="Arial" w:hAnsi="Arial" w:cs="Arial"/>
                <w:b/>
                <w:bCs/>
              </w:rPr>
              <w:t>0.95 (0.94-0.97)</w:t>
            </w:r>
          </w:p>
        </w:tc>
      </w:tr>
      <w:tr w:rsidR="00C43C64" w:rsidRPr="00F35E52" w14:paraId="42DDBF44" w14:textId="77777777" w:rsidTr="00C20AB5">
        <w:tc>
          <w:tcPr>
            <w:tcW w:w="2875" w:type="dxa"/>
          </w:tcPr>
          <w:p w14:paraId="00C9DD3B" w14:textId="78A95EB5" w:rsidR="00C43C64" w:rsidRPr="00F35E52" w:rsidRDefault="00C43C64" w:rsidP="00C43C64">
            <w:pPr>
              <w:rPr>
                <w:rFonts w:ascii="Arial" w:hAnsi="Arial" w:cs="Arial"/>
              </w:rPr>
            </w:pPr>
            <w:r w:rsidRPr="00254ED4">
              <w:rPr>
                <w:rFonts w:ascii="Arial" w:hAnsi="Arial" w:cs="Arial"/>
              </w:rPr>
              <w:t>Average n</w:t>
            </w:r>
            <w:r w:rsidRPr="00254ED4">
              <w:rPr>
                <w:rFonts w:ascii="Arial" w:hAnsi="Arial" w:cs="Arial"/>
                <w:color w:val="000000" w:themeColor="text1"/>
              </w:rPr>
              <w:t>eurology visits</w:t>
            </w:r>
          </w:p>
        </w:tc>
        <w:tc>
          <w:tcPr>
            <w:tcW w:w="3330" w:type="dxa"/>
            <w:shd w:val="pct20" w:color="auto" w:fill="auto"/>
          </w:tcPr>
          <w:p w14:paraId="5B38D807" w14:textId="77777777" w:rsidR="00C43C64" w:rsidRPr="00F35E52" w:rsidRDefault="00C43C64" w:rsidP="00C43C64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45" w:type="dxa"/>
          </w:tcPr>
          <w:p w14:paraId="2EC47C35" w14:textId="77777777" w:rsidR="00C43C64" w:rsidRPr="00F35E52" w:rsidRDefault="00C43C64" w:rsidP="00C43C64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35E52">
              <w:rPr>
                <w:rFonts w:ascii="Arial" w:hAnsi="Arial" w:cs="Arial"/>
                <w:b/>
                <w:bCs/>
              </w:rPr>
              <w:t>1.03 (1.01-1.06)</w:t>
            </w:r>
          </w:p>
        </w:tc>
      </w:tr>
      <w:tr w:rsidR="00C43C64" w:rsidRPr="00F35E52" w14:paraId="6C3009F3" w14:textId="77777777" w:rsidTr="00C20AB5">
        <w:tc>
          <w:tcPr>
            <w:tcW w:w="2875" w:type="dxa"/>
          </w:tcPr>
          <w:p w14:paraId="4FFF6E84" w14:textId="5538AB57" w:rsidR="00C43C64" w:rsidRPr="00F35E52" w:rsidRDefault="00C43C64" w:rsidP="00C43C64">
            <w:pPr>
              <w:rPr>
                <w:rFonts w:ascii="Arial" w:hAnsi="Arial" w:cs="Arial"/>
              </w:rPr>
            </w:pPr>
            <w:r w:rsidRPr="00254ED4">
              <w:rPr>
                <w:rFonts w:ascii="Arial" w:hAnsi="Arial" w:cs="Arial"/>
              </w:rPr>
              <w:t xml:space="preserve">Average emergency department visits </w:t>
            </w:r>
          </w:p>
        </w:tc>
        <w:tc>
          <w:tcPr>
            <w:tcW w:w="3330" w:type="dxa"/>
            <w:shd w:val="pct20" w:color="auto" w:fill="auto"/>
          </w:tcPr>
          <w:p w14:paraId="153F9D7D" w14:textId="77777777" w:rsidR="00C43C64" w:rsidRPr="00F35E52" w:rsidRDefault="00C43C64" w:rsidP="00C43C64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45" w:type="dxa"/>
          </w:tcPr>
          <w:p w14:paraId="44898E97" w14:textId="77777777" w:rsidR="00C43C64" w:rsidRPr="00F35E52" w:rsidRDefault="00C43C64" w:rsidP="00C43C64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35E52">
              <w:rPr>
                <w:rFonts w:ascii="Arial" w:hAnsi="Arial" w:cs="Arial"/>
                <w:b/>
                <w:bCs/>
              </w:rPr>
              <w:t>1.05 (1.02-1.08)</w:t>
            </w:r>
          </w:p>
        </w:tc>
      </w:tr>
      <w:tr w:rsidR="00C43C64" w:rsidRPr="00F35E52" w14:paraId="14FDD6F6" w14:textId="77777777" w:rsidTr="00C20AB5">
        <w:tc>
          <w:tcPr>
            <w:tcW w:w="2875" w:type="dxa"/>
          </w:tcPr>
          <w:p w14:paraId="09FA99FB" w14:textId="1EAFCFB4" w:rsidR="00C43C64" w:rsidRPr="00F35E52" w:rsidRDefault="00C43C64" w:rsidP="00C43C64">
            <w:pPr>
              <w:rPr>
                <w:rFonts w:ascii="Arial" w:hAnsi="Arial" w:cs="Arial"/>
              </w:rPr>
            </w:pPr>
            <w:r w:rsidRPr="00254ED4">
              <w:rPr>
                <w:rFonts w:ascii="Arial" w:hAnsi="Arial" w:cs="Arial"/>
              </w:rPr>
              <w:t xml:space="preserve">Average inpatient admission </w:t>
            </w:r>
          </w:p>
        </w:tc>
        <w:tc>
          <w:tcPr>
            <w:tcW w:w="3330" w:type="dxa"/>
            <w:shd w:val="pct20" w:color="auto" w:fill="auto"/>
          </w:tcPr>
          <w:p w14:paraId="6DF1D878" w14:textId="77777777" w:rsidR="00C43C64" w:rsidRPr="00F35E52" w:rsidRDefault="00C43C64" w:rsidP="00C43C6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145" w:type="dxa"/>
          </w:tcPr>
          <w:p w14:paraId="720A6CD3" w14:textId="77777777" w:rsidR="00C43C64" w:rsidRPr="00F35E52" w:rsidRDefault="00C43C64" w:rsidP="00C43C64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</w:rPr>
              <w:t>1.00 (1.00-1.01)</w:t>
            </w:r>
          </w:p>
        </w:tc>
      </w:tr>
      <w:tr w:rsidR="00C43C64" w:rsidRPr="00F35E52" w14:paraId="6222A981" w14:textId="77777777" w:rsidTr="00C20AB5">
        <w:tc>
          <w:tcPr>
            <w:tcW w:w="2875" w:type="dxa"/>
          </w:tcPr>
          <w:p w14:paraId="692C5C07" w14:textId="31B9D0C9" w:rsidR="00C43C64" w:rsidRPr="00F35E52" w:rsidRDefault="00C43C64" w:rsidP="00C43C64">
            <w:pPr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 xml:space="preserve">Days supply of initial </w:t>
            </w:r>
            <w:r>
              <w:rPr>
                <w:rFonts w:ascii="Arial" w:hAnsi="Arial" w:cs="Arial"/>
                <w:color w:val="000000" w:themeColor="text1"/>
              </w:rPr>
              <w:t xml:space="preserve">antipsychotic </w:t>
            </w:r>
            <w:r w:rsidRPr="00F35E52">
              <w:rPr>
                <w:rFonts w:ascii="Arial" w:hAnsi="Arial" w:cs="Arial"/>
                <w:color w:val="000000" w:themeColor="text1"/>
              </w:rPr>
              <w:t>fill</w:t>
            </w:r>
          </w:p>
        </w:tc>
        <w:tc>
          <w:tcPr>
            <w:tcW w:w="3330" w:type="dxa"/>
            <w:shd w:val="pct20" w:color="auto" w:fill="auto"/>
          </w:tcPr>
          <w:p w14:paraId="65D36F61" w14:textId="77777777" w:rsidR="00C43C64" w:rsidRPr="00F35E52" w:rsidRDefault="00C43C64" w:rsidP="00C43C64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3145" w:type="dxa"/>
          </w:tcPr>
          <w:p w14:paraId="7B64B939" w14:textId="77777777" w:rsidR="00C43C64" w:rsidRPr="00F35E52" w:rsidRDefault="00C43C64" w:rsidP="00C43C64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35E52">
              <w:rPr>
                <w:rFonts w:ascii="Arial" w:hAnsi="Arial" w:cs="Arial"/>
              </w:rPr>
              <w:t>0.99 (0.99-0.99)</w:t>
            </w:r>
          </w:p>
        </w:tc>
      </w:tr>
    </w:tbl>
    <w:p w14:paraId="42AA3AFD" w14:textId="77777777" w:rsidR="00130087" w:rsidRPr="00F35E52" w:rsidRDefault="00130087" w:rsidP="00F35E52">
      <w:pPr>
        <w:pStyle w:val="CommentText"/>
        <w:rPr>
          <w:rFonts w:ascii="Arial" w:hAnsi="Arial" w:cs="Arial"/>
          <w:b/>
          <w:bCs/>
          <w:sz w:val="24"/>
          <w:szCs w:val="24"/>
        </w:rPr>
      </w:pPr>
    </w:p>
    <w:p w14:paraId="1F145124" w14:textId="77777777" w:rsidR="00C20AB5" w:rsidRPr="00F35E52" w:rsidRDefault="00C20AB5" w:rsidP="00F35E52">
      <w:pPr>
        <w:pStyle w:val="CommentText"/>
        <w:rPr>
          <w:rFonts w:ascii="Arial" w:hAnsi="Arial" w:cs="Arial"/>
          <w:b/>
          <w:bCs/>
          <w:sz w:val="24"/>
          <w:szCs w:val="24"/>
        </w:rPr>
        <w:sectPr w:rsidR="00C20AB5" w:rsidRPr="00F35E52" w:rsidSect="00127A0E">
          <w:pgSz w:w="12240" w:h="15840" w:code="1"/>
          <w:pgMar w:top="1440" w:right="1440" w:bottom="1440" w:left="1440" w:header="360" w:footer="720" w:gutter="0"/>
          <w:cols w:space="720"/>
          <w:docGrid w:linePitch="360"/>
        </w:sectPr>
      </w:pPr>
    </w:p>
    <w:p w14:paraId="17A5C664" w14:textId="6A2C2F24" w:rsidR="00130087" w:rsidRDefault="00130087" w:rsidP="00F35E52">
      <w:pPr>
        <w:pStyle w:val="CommentText"/>
        <w:rPr>
          <w:rFonts w:ascii="Arial" w:hAnsi="Arial" w:cs="Arial"/>
          <w:color w:val="000000" w:themeColor="text1"/>
          <w:sz w:val="24"/>
          <w:szCs w:val="24"/>
        </w:rPr>
      </w:pPr>
      <w:r w:rsidRPr="00F35E52">
        <w:rPr>
          <w:rFonts w:ascii="Arial" w:hAnsi="Arial" w:cs="Arial"/>
          <w:b/>
          <w:bCs/>
          <w:sz w:val="24"/>
          <w:szCs w:val="24"/>
        </w:rPr>
        <w:lastRenderedPageBreak/>
        <w:t xml:space="preserve">eTable 5. </w:t>
      </w:r>
      <w:r w:rsidRPr="00F35E52">
        <w:rPr>
          <w:rFonts w:ascii="Arial" w:hAnsi="Arial" w:cs="Arial"/>
          <w:color w:val="000000" w:themeColor="text1"/>
          <w:sz w:val="24"/>
          <w:szCs w:val="24"/>
        </w:rPr>
        <w:t xml:space="preserve">Cox proportional hazard model for </w:t>
      </w:r>
      <w:r w:rsidRPr="00F35E52">
        <w:rPr>
          <w:rFonts w:ascii="Arial" w:hAnsi="Arial" w:cs="Arial"/>
          <w:i/>
          <w:iCs/>
          <w:color w:val="000000" w:themeColor="text1"/>
          <w:sz w:val="24"/>
          <w:szCs w:val="24"/>
        </w:rPr>
        <w:t>initial</w:t>
      </w:r>
      <w:r w:rsidRPr="00F35E52">
        <w:rPr>
          <w:rFonts w:ascii="Arial" w:hAnsi="Arial" w:cs="Arial"/>
          <w:color w:val="000000" w:themeColor="text1"/>
          <w:sz w:val="24"/>
          <w:szCs w:val="24"/>
        </w:rPr>
        <w:t xml:space="preserve"> antipsychotic discontinuation (6-month follow-up, 30-day grace period)</w:t>
      </w:r>
    </w:p>
    <w:p w14:paraId="3C196BFE" w14:textId="77777777" w:rsidR="00857B2B" w:rsidRPr="00F35E52" w:rsidRDefault="00857B2B" w:rsidP="00F35E52">
      <w:pPr>
        <w:pStyle w:val="CommentText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17"/>
        <w:gridCol w:w="3298"/>
        <w:gridCol w:w="3235"/>
      </w:tblGrid>
      <w:tr w:rsidR="008C4677" w:rsidRPr="00F35E52" w14:paraId="4E1DD114" w14:textId="77777777" w:rsidTr="00C20AB5">
        <w:tc>
          <w:tcPr>
            <w:tcW w:w="2817" w:type="dxa"/>
            <w:shd w:val="pct20" w:color="auto" w:fill="auto"/>
          </w:tcPr>
          <w:p w14:paraId="5DF3BAED" w14:textId="77777777" w:rsidR="008C4677" w:rsidRPr="00F35E52" w:rsidRDefault="008C4677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Factor</w:t>
            </w:r>
          </w:p>
        </w:tc>
        <w:tc>
          <w:tcPr>
            <w:tcW w:w="3298" w:type="dxa"/>
            <w:shd w:val="pct20" w:color="auto" w:fill="auto"/>
          </w:tcPr>
          <w:p w14:paraId="6A57104E" w14:textId="77777777" w:rsidR="008C4677" w:rsidRPr="00F35E52" w:rsidRDefault="008C4677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Unadjusted HRs (95% CI)</w:t>
            </w:r>
          </w:p>
        </w:tc>
        <w:tc>
          <w:tcPr>
            <w:tcW w:w="3235" w:type="dxa"/>
            <w:shd w:val="pct20" w:color="auto" w:fill="auto"/>
          </w:tcPr>
          <w:p w14:paraId="291963FE" w14:textId="77777777" w:rsidR="008C4677" w:rsidRPr="00F35E52" w:rsidRDefault="008C4677" w:rsidP="00F35E5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35E52">
              <w:rPr>
                <w:rFonts w:ascii="Arial" w:hAnsi="Arial" w:cs="Arial"/>
                <w:b/>
                <w:bCs/>
                <w:color w:val="000000" w:themeColor="text1"/>
              </w:rPr>
              <w:t>Adjusted HRs (95% CI)</w:t>
            </w:r>
          </w:p>
        </w:tc>
      </w:tr>
      <w:tr w:rsidR="008C4677" w:rsidRPr="00F35E52" w14:paraId="4BF7B968" w14:textId="77777777" w:rsidTr="00C20AB5">
        <w:tc>
          <w:tcPr>
            <w:tcW w:w="2817" w:type="dxa"/>
          </w:tcPr>
          <w:p w14:paraId="68EAC2E1" w14:textId="77777777" w:rsidR="008C4677" w:rsidRPr="00F35E52" w:rsidRDefault="008C4677" w:rsidP="00F35E52">
            <w:pPr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 xml:space="preserve">Pimavanserin </w:t>
            </w:r>
          </w:p>
        </w:tc>
        <w:tc>
          <w:tcPr>
            <w:tcW w:w="3298" w:type="dxa"/>
          </w:tcPr>
          <w:p w14:paraId="1143310B" w14:textId="77777777" w:rsidR="008C4677" w:rsidRPr="00F35E52" w:rsidRDefault="008C4677" w:rsidP="00F35E52">
            <w:pPr>
              <w:jc w:val="center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REF</w:t>
            </w:r>
          </w:p>
        </w:tc>
        <w:tc>
          <w:tcPr>
            <w:tcW w:w="3235" w:type="dxa"/>
          </w:tcPr>
          <w:p w14:paraId="59BD3DC6" w14:textId="77777777" w:rsidR="008C4677" w:rsidRPr="00F35E52" w:rsidRDefault="008C4677" w:rsidP="00F35E5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REF</w:t>
            </w:r>
          </w:p>
        </w:tc>
      </w:tr>
      <w:tr w:rsidR="008C4677" w:rsidRPr="00F35E52" w14:paraId="2D3596CD" w14:textId="77777777" w:rsidTr="00C20AB5">
        <w:tc>
          <w:tcPr>
            <w:tcW w:w="2817" w:type="dxa"/>
          </w:tcPr>
          <w:p w14:paraId="7990BADF" w14:textId="77777777" w:rsidR="008C4677" w:rsidRPr="00F35E52" w:rsidRDefault="008C4677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Quetiapine</w:t>
            </w:r>
          </w:p>
        </w:tc>
        <w:tc>
          <w:tcPr>
            <w:tcW w:w="3298" w:type="dxa"/>
          </w:tcPr>
          <w:p w14:paraId="405DF306" w14:textId="77777777" w:rsidR="008C4677" w:rsidRPr="00F35E52" w:rsidRDefault="008C4677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1.52 (1.20-1.93)</w:t>
            </w:r>
          </w:p>
        </w:tc>
        <w:tc>
          <w:tcPr>
            <w:tcW w:w="3235" w:type="dxa"/>
          </w:tcPr>
          <w:p w14:paraId="6F410A50" w14:textId="77777777" w:rsidR="008C4677" w:rsidRPr="00F35E52" w:rsidRDefault="008C4677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1.66 (1.31-2.10)</w:t>
            </w:r>
          </w:p>
        </w:tc>
      </w:tr>
      <w:tr w:rsidR="008C4677" w:rsidRPr="00F35E52" w14:paraId="204F00AB" w14:textId="77777777" w:rsidTr="00C20AB5">
        <w:tc>
          <w:tcPr>
            <w:tcW w:w="2817" w:type="dxa"/>
          </w:tcPr>
          <w:p w14:paraId="7BE6F423" w14:textId="77777777" w:rsidR="008C4677" w:rsidRPr="00F35E52" w:rsidRDefault="008C4677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Aripiprazole</w:t>
            </w:r>
          </w:p>
        </w:tc>
        <w:tc>
          <w:tcPr>
            <w:tcW w:w="3298" w:type="dxa"/>
          </w:tcPr>
          <w:p w14:paraId="6630CF5C" w14:textId="77777777" w:rsidR="008C4677" w:rsidRPr="00F35E52" w:rsidRDefault="008C4677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1.45 (1.07-1.96)</w:t>
            </w:r>
          </w:p>
        </w:tc>
        <w:tc>
          <w:tcPr>
            <w:tcW w:w="3235" w:type="dxa"/>
          </w:tcPr>
          <w:p w14:paraId="798FE4F2" w14:textId="77777777" w:rsidR="008C4677" w:rsidRPr="00F35E52" w:rsidRDefault="008C4677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1.75 (1.30-2.35)</w:t>
            </w:r>
          </w:p>
        </w:tc>
      </w:tr>
      <w:tr w:rsidR="008C4677" w:rsidRPr="00F35E52" w14:paraId="224C5F1A" w14:textId="77777777" w:rsidTr="00C20AB5">
        <w:tc>
          <w:tcPr>
            <w:tcW w:w="2817" w:type="dxa"/>
          </w:tcPr>
          <w:p w14:paraId="11D95134" w14:textId="77777777" w:rsidR="008C4677" w:rsidRPr="00F35E52" w:rsidRDefault="008C4677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Risperidone</w:t>
            </w:r>
          </w:p>
        </w:tc>
        <w:tc>
          <w:tcPr>
            <w:tcW w:w="3298" w:type="dxa"/>
          </w:tcPr>
          <w:p w14:paraId="590CEA64" w14:textId="77777777" w:rsidR="008C4677" w:rsidRPr="00F35E52" w:rsidRDefault="008C4677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1.91 (1.47-2.46)</w:t>
            </w:r>
          </w:p>
        </w:tc>
        <w:tc>
          <w:tcPr>
            <w:tcW w:w="3235" w:type="dxa"/>
          </w:tcPr>
          <w:p w14:paraId="5F88E880" w14:textId="77777777" w:rsidR="008C4677" w:rsidRPr="00F35E52" w:rsidRDefault="008C4677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2.07 (1.60-2.67)</w:t>
            </w:r>
          </w:p>
        </w:tc>
      </w:tr>
      <w:tr w:rsidR="008C4677" w:rsidRPr="00F35E52" w14:paraId="4D1AA26B" w14:textId="77777777" w:rsidTr="00C20AB5">
        <w:tc>
          <w:tcPr>
            <w:tcW w:w="2817" w:type="dxa"/>
          </w:tcPr>
          <w:p w14:paraId="66E931CC" w14:textId="77777777" w:rsidR="008C4677" w:rsidRPr="00F35E52" w:rsidRDefault="008C4677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Olanzapine</w:t>
            </w:r>
          </w:p>
        </w:tc>
        <w:tc>
          <w:tcPr>
            <w:tcW w:w="3298" w:type="dxa"/>
            <w:tcBorders>
              <w:bottom w:val="single" w:sz="4" w:space="0" w:color="auto"/>
            </w:tcBorders>
          </w:tcPr>
          <w:p w14:paraId="1B2858A5" w14:textId="77777777" w:rsidR="008C4677" w:rsidRPr="00F35E52" w:rsidRDefault="008C4677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1.99 (1.52-2.60)</w:t>
            </w:r>
          </w:p>
        </w:tc>
        <w:tc>
          <w:tcPr>
            <w:tcW w:w="3235" w:type="dxa"/>
          </w:tcPr>
          <w:p w14:paraId="75DD7D3E" w14:textId="77777777" w:rsidR="008C4677" w:rsidRPr="00F35E52" w:rsidRDefault="008C4677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2.18 (1.67-2.85)</w:t>
            </w:r>
          </w:p>
        </w:tc>
      </w:tr>
      <w:tr w:rsidR="008C4677" w:rsidRPr="00F35E52" w14:paraId="1A8E8950" w14:textId="77777777" w:rsidTr="00C20AB5">
        <w:tc>
          <w:tcPr>
            <w:tcW w:w="2817" w:type="dxa"/>
          </w:tcPr>
          <w:p w14:paraId="11D5B61F" w14:textId="77777777" w:rsidR="008C4677" w:rsidRPr="00F35E52" w:rsidRDefault="008C4677" w:rsidP="00F35E52">
            <w:pPr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Age group</w:t>
            </w:r>
          </w:p>
        </w:tc>
        <w:tc>
          <w:tcPr>
            <w:tcW w:w="3298" w:type="dxa"/>
            <w:shd w:val="pct20" w:color="auto" w:fill="auto"/>
          </w:tcPr>
          <w:p w14:paraId="4EB86F2B" w14:textId="77777777" w:rsidR="008C4677" w:rsidRPr="00F35E52" w:rsidRDefault="008C4677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35" w:type="dxa"/>
          </w:tcPr>
          <w:p w14:paraId="148DAF66" w14:textId="77777777" w:rsidR="008C4677" w:rsidRPr="00F35E52" w:rsidRDefault="008C4677" w:rsidP="00F35E52">
            <w:pPr>
              <w:jc w:val="center"/>
              <w:rPr>
                <w:rFonts w:ascii="Arial" w:hAnsi="Arial" w:cs="Arial"/>
                <w:color w:val="FF0000"/>
              </w:rPr>
            </w:pPr>
          </w:p>
        </w:tc>
      </w:tr>
      <w:tr w:rsidR="008C4677" w:rsidRPr="00F35E52" w14:paraId="7951612D" w14:textId="77777777" w:rsidTr="00C20AB5">
        <w:tc>
          <w:tcPr>
            <w:tcW w:w="2817" w:type="dxa"/>
          </w:tcPr>
          <w:p w14:paraId="693690CF" w14:textId="77777777" w:rsidR="008C4677" w:rsidRPr="00F35E52" w:rsidRDefault="008C4677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40 to 59 years</w:t>
            </w:r>
          </w:p>
        </w:tc>
        <w:tc>
          <w:tcPr>
            <w:tcW w:w="3298" w:type="dxa"/>
            <w:shd w:val="pct20" w:color="auto" w:fill="auto"/>
          </w:tcPr>
          <w:p w14:paraId="6D5E51BA" w14:textId="77777777" w:rsidR="008C4677" w:rsidRPr="00F35E52" w:rsidRDefault="008C4677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35" w:type="dxa"/>
          </w:tcPr>
          <w:p w14:paraId="5672486D" w14:textId="77777777" w:rsidR="008C4677" w:rsidRPr="00F35E52" w:rsidRDefault="008C4677" w:rsidP="00F35E5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REF</w:t>
            </w:r>
          </w:p>
        </w:tc>
      </w:tr>
      <w:tr w:rsidR="008C4677" w:rsidRPr="00F35E52" w14:paraId="69981F1A" w14:textId="77777777" w:rsidTr="00C20AB5">
        <w:tc>
          <w:tcPr>
            <w:tcW w:w="2817" w:type="dxa"/>
          </w:tcPr>
          <w:p w14:paraId="4209E48C" w14:textId="77777777" w:rsidR="008C4677" w:rsidRPr="00F35E52" w:rsidRDefault="008C4677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60 to 79 years</w:t>
            </w:r>
          </w:p>
        </w:tc>
        <w:tc>
          <w:tcPr>
            <w:tcW w:w="3298" w:type="dxa"/>
            <w:shd w:val="pct20" w:color="auto" w:fill="auto"/>
          </w:tcPr>
          <w:p w14:paraId="1091A99A" w14:textId="77777777" w:rsidR="008C4677" w:rsidRPr="00F35E52" w:rsidRDefault="008C4677" w:rsidP="00F35E5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235" w:type="dxa"/>
          </w:tcPr>
          <w:p w14:paraId="3F242B26" w14:textId="77777777" w:rsidR="008C4677" w:rsidRPr="00F35E52" w:rsidRDefault="008C4677" w:rsidP="00F35E5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35E52">
              <w:rPr>
                <w:rFonts w:ascii="Arial" w:hAnsi="Arial" w:cs="Arial"/>
                <w:b/>
                <w:bCs/>
              </w:rPr>
              <w:t>0.84 (0.72-0.99)</w:t>
            </w:r>
          </w:p>
        </w:tc>
      </w:tr>
      <w:tr w:rsidR="008C4677" w:rsidRPr="00F35E52" w14:paraId="3115F395" w14:textId="77777777" w:rsidTr="00C20AB5">
        <w:tc>
          <w:tcPr>
            <w:tcW w:w="2817" w:type="dxa"/>
          </w:tcPr>
          <w:p w14:paraId="0BEE2188" w14:textId="77777777" w:rsidR="008C4677" w:rsidRPr="00F35E52" w:rsidRDefault="008C4677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&gt;=80 years</w:t>
            </w:r>
          </w:p>
        </w:tc>
        <w:tc>
          <w:tcPr>
            <w:tcW w:w="3298" w:type="dxa"/>
            <w:shd w:val="pct20" w:color="auto" w:fill="auto"/>
          </w:tcPr>
          <w:p w14:paraId="49892643" w14:textId="77777777" w:rsidR="008C4677" w:rsidRPr="00F35E52" w:rsidRDefault="008C4677" w:rsidP="00F35E5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235" w:type="dxa"/>
          </w:tcPr>
          <w:p w14:paraId="2D8DB999" w14:textId="77777777" w:rsidR="008C4677" w:rsidRPr="00F35E52" w:rsidRDefault="008C4677" w:rsidP="00F35E5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35E52">
              <w:rPr>
                <w:rFonts w:ascii="Arial" w:hAnsi="Arial" w:cs="Arial"/>
                <w:b/>
                <w:bCs/>
              </w:rPr>
              <w:t>0.73 (0.62-0.87)</w:t>
            </w:r>
          </w:p>
        </w:tc>
      </w:tr>
      <w:tr w:rsidR="008C4677" w:rsidRPr="00F35E52" w14:paraId="61339154" w14:textId="77777777" w:rsidTr="00C20AB5">
        <w:tc>
          <w:tcPr>
            <w:tcW w:w="2817" w:type="dxa"/>
          </w:tcPr>
          <w:p w14:paraId="322E5C2B" w14:textId="77777777" w:rsidR="008C4677" w:rsidRPr="00F35E52" w:rsidRDefault="008C4677" w:rsidP="00F35E52">
            <w:pPr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Sex</w:t>
            </w:r>
          </w:p>
        </w:tc>
        <w:tc>
          <w:tcPr>
            <w:tcW w:w="3298" w:type="dxa"/>
            <w:shd w:val="pct20" w:color="auto" w:fill="auto"/>
          </w:tcPr>
          <w:p w14:paraId="3792AA93" w14:textId="77777777" w:rsidR="008C4677" w:rsidRPr="00F35E52" w:rsidRDefault="008C4677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35" w:type="dxa"/>
          </w:tcPr>
          <w:p w14:paraId="10A691C9" w14:textId="77777777" w:rsidR="008C4677" w:rsidRPr="00F35E52" w:rsidRDefault="008C4677" w:rsidP="00F35E52">
            <w:pPr>
              <w:jc w:val="center"/>
              <w:rPr>
                <w:rFonts w:ascii="Arial" w:hAnsi="Arial" w:cs="Arial"/>
                <w:color w:val="FF0000"/>
              </w:rPr>
            </w:pPr>
          </w:p>
        </w:tc>
      </w:tr>
      <w:tr w:rsidR="008C4677" w:rsidRPr="00F35E52" w14:paraId="7493B833" w14:textId="77777777" w:rsidTr="00C20AB5">
        <w:tc>
          <w:tcPr>
            <w:tcW w:w="2817" w:type="dxa"/>
          </w:tcPr>
          <w:p w14:paraId="125B1E08" w14:textId="77777777" w:rsidR="008C4677" w:rsidRPr="00F35E52" w:rsidRDefault="008C4677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Male</w:t>
            </w:r>
          </w:p>
        </w:tc>
        <w:tc>
          <w:tcPr>
            <w:tcW w:w="3298" w:type="dxa"/>
            <w:shd w:val="pct20" w:color="auto" w:fill="auto"/>
          </w:tcPr>
          <w:p w14:paraId="4C9BDC91" w14:textId="77777777" w:rsidR="008C4677" w:rsidRPr="00F35E52" w:rsidRDefault="008C4677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35" w:type="dxa"/>
          </w:tcPr>
          <w:p w14:paraId="12698158" w14:textId="77777777" w:rsidR="008C4677" w:rsidRPr="00F35E52" w:rsidRDefault="008C4677" w:rsidP="00F35E5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REF</w:t>
            </w:r>
          </w:p>
        </w:tc>
      </w:tr>
      <w:tr w:rsidR="008C4677" w:rsidRPr="00F35E52" w14:paraId="5D85BF2D" w14:textId="77777777" w:rsidTr="00C20AB5">
        <w:tc>
          <w:tcPr>
            <w:tcW w:w="2817" w:type="dxa"/>
          </w:tcPr>
          <w:p w14:paraId="620E754F" w14:textId="77777777" w:rsidR="008C4677" w:rsidRPr="00F35E52" w:rsidRDefault="008C4677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Female</w:t>
            </w:r>
          </w:p>
        </w:tc>
        <w:tc>
          <w:tcPr>
            <w:tcW w:w="3298" w:type="dxa"/>
            <w:shd w:val="pct20" w:color="auto" w:fill="auto"/>
          </w:tcPr>
          <w:p w14:paraId="5FB75068" w14:textId="77777777" w:rsidR="008C4677" w:rsidRPr="00F35E52" w:rsidRDefault="008C4677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35" w:type="dxa"/>
          </w:tcPr>
          <w:p w14:paraId="16949786" w14:textId="77777777" w:rsidR="008C4677" w:rsidRPr="00F35E52" w:rsidRDefault="008C4677" w:rsidP="00F35E52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35E52">
              <w:rPr>
                <w:rFonts w:ascii="Arial" w:hAnsi="Arial" w:cs="Arial"/>
                <w:b/>
                <w:bCs/>
              </w:rPr>
              <w:t>0.88 (0.81-0.96)</w:t>
            </w:r>
          </w:p>
        </w:tc>
      </w:tr>
      <w:tr w:rsidR="008C4677" w:rsidRPr="00F35E52" w14:paraId="27111E3B" w14:textId="77777777" w:rsidTr="00C20AB5">
        <w:tc>
          <w:tcPr>
            <w:tcW w:w="2817" w:type="dxa"/>
          </w:tcPr>
          <w:p w14:paraId="6F0416D5" w14:textId="77777777" w:rsidR="008C4677" w:rsidRPr="00F35E52" w:rsidRDefault="008C4677" w:rsidP="00F35E52">
            <w:pPr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Race</w:t>
            </w:r>
          </w:p>
        </w:tc>
        <w:tc>
          <w:tcPr>
            <w:tcW w:w="3298" w:type="dxa"/>
            <w:shd w:val="pct20" w:color="auto" w:fill="auto"/>
          </w:tcPr>
          <w:p w14:paraId="0AECE264" w14:textId="77777777" w:rsidR="008C4677" w:rsidRPr="00F35E52" w:rsidRDefault="008C4677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35" w:type="dxa"/>
          </w:tcPr>
          <w:p w14:paraId="3CB5D74B" w14:textId="77777777" w:rsidR="008C4677" w:rsidRPr="00F35E52" w:rsidRDefault="008C4677" w:rsidP="00F35E52">
            <w:pPr>
              <w:jc w:val="center"/>
              <w:rPr>
                <w:rFonts w:ascii="Arial" w:hAnsi="Arial" w:cs="Arial"/>
                <w:color w:val="FF0000"/>
              </w:rPr>
            </w:pPr>
          </w:p>
        </w:tc>
      </w:tr>
      <w:tr w:rsidR="008C4677" w:rsidRPr="00F35E52" w14:paraId="71C61BDF" w14:textId="77777777" w:rsidTr="00C20AB5">
        <w:tc>
          <w:tcPr>
            <w:tcW w:w="2817" w:type="dxa"/>
          </w:tcPr>
          <w:p w14:paraId="56C189EF" w14:textId="77777777" w:rsidR="008C4677" w:rsidRPr="00F35E52" w:rsidRDefault="008C4677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White</w:t>
            </w:r>
          </w:p>
        </w:tc>
        <w:tc>
          <w:tcPr>
            <w:tcW w:w="3298" w:type="dxa"/>
            <w:shd w:val="pct20" w:color="auto" w:fill="auto"/>
          </w:tcPr>
          <w:p w14:paraId="59D5811F" w14:textId="77777777" w:rsidR="008C4677" w:rsidRPr="00F35E52" w:rsidRDefault="008C4677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35" w:type="dxa"/>
          </w:tcPr>
          <w:p w14:paraId="6EC7604B" w14:textId="77777777" w:rsidR="008C4677" w:rsidRPr="00F35E52" w:rsidRDefault="008C4677" w:rsidP="00F35E52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REF</w:t>
            </w:r>
          </w:p>
        </w:tc>
      </w:tr>
      <w:tr w:rsidR="008C4677" w:rsidRPr="00F35E52" w14:paraId="5278FE22" w14:textId="77777777" w:rsidTr="00C20AB5">
        <w:tc>
          <w:tcPr>
            <w:tcW w:w="2817" w:type="dxa"/>
          </w:tcPr>
          <w:p w14:paraId="58283950" w14:textId="77777777" w:rsidR="008C4677" w:rsidRPr="00F35E52" w:rsidRDefault="008C4677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Nonwhite</w:t>
            </w:r>
          </w:p>
        </w:tc>
        <w:tc>
          <w:tcPr>
            <w:tcW w:w="3298" w:type="dxa"/>
            <w:shd w:val="pct20" w:color="auto" w:fill="auto"/>
          </w:tcPr>
          <w:p w14:paraId="1A2BA348" w14:textId="77777777" w:rsidR="008C4677" w:rsidRPr="00F35E52" w:rsidRDefault="008C4677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35" w:type="dxa"/>
          </w:tcPr>
          <w:p w14:paraId="1723C63E" w14:textId="77777777" w:rsidR="008C4677" w:rsidRPr="00F35E52" w:rsidRDefault="008C4677" w:rsidP="00F35E52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</w:rPr>
              <w:t>1.09 (0.97-1.22)</w:t>
            </w:r>
          </w:p>
        </w:tc>
      </w:tr>
      <w:tr w:rsidR="008C4677" w:rsidRPr="00F35E52" w14:paraId="600C91FE" w14:textId="77777777" w:rsidTr="00C20AB5">
        <w:tc>
          <w:tcPr>
            <w:tcW w:w="2817" w:type="dxa"/>
          </w:tcPr>
          <w:p w14:paraId="06BA2E61" w14:textId="77777777" w:rsidR="008C4677" w:rsidRPr="00F35E52" w:rsidRDefault="008C4677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Unknown/Missing</w:t>
            </w:r>
          </w:p>
        </w:tc>
        <w:tc>
          <w:tcPr>
            <w:tcW w:w="3298" w:type="dxa"/>
            <w:shd w:val="pct20" w:color="auto" w:fill="auto"/>
          </w:tcPr>
          <w:p w14:paraId="2F91F26A" w14:textId="77777777" w:rsidR="008C4677" w:rsidRPr="00F35E52" w:rsidRDefault="008C4677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35" w:type="dxa"/>
          </w:tcPr>
          <w:p w14:paraId="0D0DA8AC" w14:textId="77777777" w:rsidR="008C4677" w:rsidRPr="00F35E52" w:rsidRDefault="008C4677" w:rsidP="00F35E52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</w:rPr>
              <w:t>0.97 (0.87-1.09)</w:t>
            </w:r>
          </w:p>
        </w:tc>
      </w:tr>
      <w:tr w:rsidR="008C4677" w:rsidRPr="00F35E52" w14:paraId="67086BA6" w14:textId="77777777" w:rsidTr="00C20AB5">
        <w:tc>
          <w:tcPr>
            <w:tcW w:w="2817" w:type="dxa"/>
          </w:tcPr>
          <w:p w14:paraId="5D49B05D" w14:textId="77777777" w:rsidR="008C4677" w:rsidRPr="00F35E52" w:rsidRDefault="008C4677" w:rsidP="00F35E52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35E52">
              <w:rPr>
                <w:rFonts w:ascii="Arial" w:hAnsi="Arial" w:cs="Arial"/>
                <w:b/>
                <w:bCs/>
                <w:color w:val="000000" w:themeColor="text1"/>
              </w:rPr>
              <w:t>Region</w:t>
            </w:r>
          </w:p>
        </w:tc>
        <w:tc>
          <w:tcPr>
            <w:tcW w:w="3298" w:type="dxa"/>
            <w:shd w:val="pct20" w:color="auto" w:fill="auto"/>
          </w:tcPr>
          <w:p w14:paraId="6EFFB99F" w14:textId="77777777" w:rsidR="008C4677" w:rsidRPr="00F35E52" w:rsidRDefault="008C4677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35" w:type="dxa"/>
          </w:tcPr>
          <w:p w14:paraId="638100CC" w14:textId="77777777" w:rsidR="008C4677" w:rsidRPr="00F35E52" w:rsidRDefault="008C4677" w:rsidP="00F35E52">
            <w:pPr>
              <w:jc w:val="center"/>
              <w:rPr>
                <w:rFonts w:ascii="Arial" w:hAnsi="Arial" w:cs="Arial"/>
                <w:color w:val="FF0000"/>
              </w:rPr>
            </w:pPr>
          </w:p>
        </w:tc>
      </w:tr>
      <w:tr w:rsidR="008C4677" w:rsidRPr="00F35E52" w14:paraId="46FFD79C" w14:textId="77777777" w:rsidTr="00C20AB5">
        <w:tc>
          <w:tcPr>
            <w:tcW w:w="2817" w:type="dxa"/>
          </w:tcPr>
          <w:p w14:paraId="49169B77" w14:textId="77777777" w:rsidR="008C4677" w:rsidRPr="00F35E52" w:rsidRDefault="008C4677" w:rsidP="00F35E52">
            <w:pPr>
              <w:ind w:left="720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West</w:t>
            </w:r>
          </w:p>
        </w:tc>
        <w:tc>
          <w:tcPr>
            <w:tcW w:w="3298" w:type="dxa"/>
            <w:shd w:val="pct20" w:color="auto" w:fill="auto"/>
          </w:tcPr>
          <w:p w14:paraId="03570E1C" w14:textId="77777777" w:rsidR="008C4677" w:rsidRPr="00F35E52" w:rsidRDefault="008C4677" w:rsidP="00F35E52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3235" w:type="dxa"/>
          </w:tcPr>
          <w:p w14:paraId="3DC4EE89" w14:textId="77777777" w:rsidR="008C4677" w:rsidRPr="00F35E52" w:rsidRDefault="008C4677" w:rsidP="00F35E52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REF</w:t>
            </w:r>
          </w:p>
        </w:tc>
      </w:tr>
      <w:tr w:rsidR="008C4677" w:rsidRPr="00F35E52" w14:paraId="6873190E" w14:textId="77777777" w:rsidTr="00C20AB5">
        <w:tc>
          <w:tcPr>
            <w:tcW w:w="2817" w:type="dxa"/>
          </w:tcPr>
          <w:p w14:paraId="5FFF4D58" w14:textId="77777777" w:rsidR="008C4677" w:rsidRPr="00F35E52" w:rsidRDefault="008C4677" w:rsidP="00F35E52">
            <w:pPr>
              <w:ind w:left="720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Midwest</w:t>
            </w:r>
          </w:p>
        </w:tc>
        <w:tc>
          <w:tcPr>
            <w:tcW w:w="3298" w:type="dxa"/>
            <w:shd w:val="pct20" w:color="auto" w:fill="auto"/>
          </w:tcPr>
          <w:p w14:paraId="6047025B" w14:textId="77777777" w:rsidR="008C4677" w:rsidRPr="00F35E52" w:rsidRDefault="008C4677" w:rsidP="00F35E5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235" w:type="dxa"/>
          </w:tcPr>
          <w:p w14:paraId="1F3251A6" w14:textId="77777777" w:rsidR="008C4677" w:rsidRPr="00F35E52" w:rsidRDefault="008C4677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0.84 (0.74-0.96)</w:t>
            </w:r>
          </w:p>
        </w:tc>
      </w:tr>
      <w:tr w:rsidR="008C4677" w:rsidRPr="00F35E52" w14:paraId="4C18FD89" w14:textId="77777777" w:rsidTr="00C20AB5">
        <w:tc>
          <w:tcPr>
            <w:tcW w:w="2817" w:type="dxa"/>
          </w:tcPr>
          <w:p w14:paraId="2295206E" w14:textId="77777777" w:rsidR="008C4677" w:rsidRPr="00F35E52" w:rsidRDefault="008C4677" w:rsidP="00F35E52">
            <w:pPr>
              <w:ind w:left="720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Northeast</w:t>
            </w:r>
          </w:p>
        </w:tc>
        <w:tc>
          <w:tcPr>
            <w:tcW w:w="3298" w:type="dxa"/>
            <w:shd w:val="pct20" w:color="auto" w:fill="auto"/>
          </w:tcPr>
          <w:p w14:paraId="4E09D67B" w14:textId="77777777" w:rsidR="008C4677" w:rsidRPr="00F35E52" w:rsidRDefault="008C4677" w:rsidP="00F35E5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235" w:type="dxa"/>
          </w:tcPr>
          <w:p w14:paraId="6A760133" w14:textId="77777777" w:rsidR="008C4677" w:rsidRPr="00F35E52" w:rsidRDefault="008C4677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0.76 (0.65-0.88)</w:t>
            </w:r>
          </w:p>
        </w:tc>
      </w:tr>
      <w:tr w:rsidR="008C4677" w:rsidRPr="00F35E52" w14:paraId="7A24B892" w14:textId="77777777" w:rsidTr="00C20AB5">
        <w:tc>
          <w:tcPr>
            <w:tcW w:w="2817" w:type="dxa"/>
          </w:tcPr>
          <w:p w14:paraId="75C33BD8" w14:textId="77777777" w:rsidR="008C4677" w:rsidRPr="00F35E52" w:rsidRDefault="008C4677" w:rsidP="00F35E52">
            <w:pPr>
              <w:ind w:left="720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South</w:t>
            </w:r>
          </w:p>
        </w:tc>
        <w:tc>
          <w:tcPr>
            <w:tcW w:w="3298" w:type="dxa"/>
            <w:shd w:val="pct20" w:color="auto" w:fill="auto"/>
          </w:tcPr>
          <w:p w14:paraId="5DDBCDD2" w14:textId="77777777" w:rsidR="008C4677" w:rsidRPr="00F35E52" w:rsidRDefault="008C4677" w:rsidP="00F35E5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235" w:type="dxa"/>
          </w:tcPr>
          <w:p w14:paraId="5473D0F9" w14:textId="77777777" w:rsidR="008C4677" w:rsidRPr="00F35E52" w:rsidRDefault="008C4677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0.84 (0.76-0.94)</w:t>
            </w:r>
          </w:p>
        </w:tc>
      </w:tr>
      <w:tr w:rsidR="008C4677" w:rsidRPr="00F35E52" w14:paraId="049AEB19" w14:textId="77777777" w:rsidTr="00C20AB5">
        <w:tc>
          <w:tcPr>
            <w:tcW w:w="2817" w:type="dxa"/>
          </w:tcPr>
          <w:p w14:paraId="6DC9AA41" w14:textId="77777777" w:rsidR="008C4677" w:rsidRPr="00F35E52" w:rsidRDefault="008C4677" w:rsidP="00F35E52">
            <w:pPr>
              <w:ind w:left="720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Other</w:t>
            </w:r>
          </w:p>
        </w:tc>
        <w:tc>
          <w:tcPr>
            <w:tcW w:w="3298" w:type="dxa"/>
            <w:shd w:val="pct20" w:color="auto" w:fill="auto"/>
          </w:tcPr>
          <w:p w14:paraId="6C956B22" w14:textId="77777777" w:rsidR="008C4677" w:rsidRPr="00F35E52" w:rsidRDefault="008C4677" w:rsidP="00F35E5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235" w:type="dxa"/>
          </w:tcPr>
          <w:p w14:paraId="3B3BEA5E" w14:textId="77777777" w:rsidR="008C4677" w:rsidRPr="00F35E52" w:rsidRDefault="008C4677" w:rsidP="00F35E52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</w:rPr>
              <w:t>1.49 (0.72-3.09)</w:t>
            </w:r>
          </w:p>
        </w:tc>
      </w:tr>
      <w:tr w:rsidR="007A0605" w:rsidRPr="00F35E52" w14:paraId="4E83434D" w14:textId="77777777" w:rsidTr="00C20AB5">
        <w:tc>
          <w:tcPr>
            <w:tcW w:w="2817" w:type="dxa"/>
          </w:tcPr>
          <w:p w14:paraId="4639D47B" w14:textId="65092B54" w:rsidR="007A0605" w:rsidRPr="00F35E52" w:rsidRDefault="007A0605" w:rsidP="007A0605">
            <w:pPr>
              <w:rPr>
                <w:rFonts w:ascii="Arial" w:hAnsi="Arial" w:cs="Arial"/>
              </w:rPr>
            </w:pPr>
            <w:r w:rsidRPr="00254ED4">
              <w:rPr>
                <w:rFonts w:ascii="Arial" w:hAnsi="Arial" w:cs="Arial"/>
              </w:rPr>
              <w:t>Combined Charlson-Elixhauser comorbidity score</w:t>
            </w:r>
          </w:p>
        </w:tc>
        <w:tc>
          <w:tcPr>
            <w:tcW w:w="3298" w:type="dxa"/>
            <w:shd w:val="pct20" w:color="auto" w:fill="auto"/>
          </w:tcPr>
          <w:p w14:paraId="33994794" w14:textId="77777777" w:rsidR="007A0605" w:rsidRPr="00F35E52" w:rsidRDefault="007A0605" w:rsidP="007A060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35" w:type="dxa"/>
          </w:tcPr>
          <w:p w14:paraId="1A5BCAE4" w14:textId="77777777" w:rsidR="007A0605" w:rsidRPr="00F35E52" w:rsidRDefault="007A0605" w:rsidP="007A0605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</w:rPr>
              <w:t>1.01 (0.99-1.04)</w:t>
            </w:r>
          </w:p>
        </w:tc>
      </w:tr>
      <w:tr w:rsidR="007A0605" w:rsidRPr="00F35E52" w14:paraId="123CD724" w14:textId="77777777" w:rsidTr="00C20AB5">
        <w:tc>
          <w:tcPr>
            <w:tcW w:w="2817" w:type="dxa"/>
          </w:tcPr>
          <w:p w14:paraId="1CB9BCD6" w14:textId="6D05CCE2" w:rsidR="007A0605" w:rsidRPr="00F35E52" w:rsidRDefault="007A0605" w:rsidP="007A0605">
            <w:pPr>
              <w:rPr>
                <w:rFonts w:ascii="Arial" w:hAnsi="Arial" w:cs="Arial"/>
              </w:rPr>
            </w:pPr>
            <w:r w:rsidRPr="00254ED4">
              <w:rPr>
                <w:rFonts w:ascii="Arial" w:hAnsi="Arial" w:cs="Arial"/>
              </w:rPr>
              <w:t>Claims-based frailty index</w:t>
            </w:r>
          </w:p>
        </w:tc>
        <w:tc>
          <w:tcPr>
            <w:tcW w:w="3298" w:type="dxa"/>
            <w:shd w:val="pct20" w:color="auto" w:fill="auto"/>
          </w:tcPr>
          <w:p w14:paraId="1C8E2BBF" w14:textId="77777777" w:rsidR="007A0605" w:rsidRPr="00F35E52" w:rsidRDefault="007A0605" w:rsidP="007A060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35" w:type="dxa"/>
          </w:tcPr>
          <w:p w14:paraId="1530F53D" w14:textId="77777777" w:rsidR="007A0605" w:rsidRPr="00F35E52" w:rsidRDefault="007A0605" w:rsidP="007A0605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</w:rPr>
              <w:t>1.59 (0.71-3.55)</w:t>
            </w:r>
          </w:p>
        </w:tc>
      </w:tr>
      <w:tr w:rsidR="007A0605" w:rsidRPr="00F35E52" w14:paraId="2879ED65" w14:textId="77777777" w:rsidTr="00C20AB5">
        <w:tc>
          <w:tcPr>
            <w:tcW w:w="2817" w:type="dxa"/>
          </w:tcPr>
          <w:p w14:paraId="43163979" w14:textId="05E02CA4" w:rsidR="007A0605" w:rsidRPr="00F35E52" w:rsidRDefault="007A0605" w:rsidP="007A0605">
            <w:pPr>
              <w:rPr>
                <w:rFonts w:ascii="Arial" w:hAnsi="Arial" w:cs="Arial"/>
              </w:rPr>
            </w:pPr>
            <w:r w:rsidRPr="00254ED4">
              <w:rPr>
                <w:rFonts w:ascii="Arial" w:hAnsi="Arial" w:cs="Arial"/>
                <w:color w:val="000000" w:themeColor="text1"/>
              </w:rPr>
              <w:t>Average medications filled per month</w:t>
            </w:r>
          </w:p>
        </w:tc>
        <w:tc>
          <w:tcPr>
            <w:tcW w:w="3298" w:type="dxa"/>
            <w:shd w:val="pct20" w:color="auto" w:fill="auto"/>
          </w:tcPr>
          <w:p w14:paraId="46A7B60A" w14:textId="77777777" w:rsidR="007A0605" w:rsidRPr="00F35E52" w:rsidRDefault="007A0605" w:rsidP="007A0605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235" w:type="dxa"/>
          </w:tcPr>
          <w:p w14:paraId="2AFF8ABB" w14:textId="77777777" w:rsidR="007A0605" w:rsidRPr="00F35E52" w:rsidRDefault="007A0605" w:rsidP="007A0605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0.95 (0.93-0.97)</w:t>
            </w:r>
          </w:p>
        </w:tc>
      </w:tr>
      <w:tr w:rsidR="007A0605" w:rsidRPr="00F35E52" w14:paraId="638196FA" w14:textId="77777777" w:rsidTr="00C20AB5">
        <w:tc>
          <w:tcPr>
            <w:tcW w:w="2817" w:type="dxa"/>
          </w:tcPr>
          <w:p w14:paraId="6894FDC7" w14:textId="70DBEAAE" w:rsidR="007A0605" w:rsidRPr="00F35E52" w:rsidRDefault="007A0605" w:rsidP="007A0605">
            <w:pPr>
              <w:rPr>
                <w:rFonts w:ascii="Arial" w:hAnsi="Arial" w:cs="Arial"/>
              </w:rPr>
            </w:pPr>
            <w:r w:rsidRPr="00254ED4">
              <w:rPr>
                <w:rFonts w:ascii="Arial" w:hAnsi="Arial" w:cs="Arial"/>
              </w:rPr>
              <w:t>Average n</w:t>
            </w:r>
            <w:r w:rsidRPr="00254ED4">
              <w:rPr>
                <w:rFonts w:ascii="Arial" w:hAnsi="Arial" w:cs="Arial"/>
                <w:color w:val="000000" w:themeColor="text1"/>
              </w:rPr>
              <w:t>eurology visits</w:t>
            </w:r>
          </w:p>
        </w:tc>
        <w:tc>
          <w:tcPr>
            <w:tcW w:w="3298" w:type="dxa"/>
            <w:shd w:val="pct20" w:color="auto" w:fill="auto"/>
          </w:tcPr>
          <w:p w14:paraId="36D89D13" w14:textId="77777777" w:rsidR="007A0605" w:rsidRPr="00F35E52" w:rsidRDefault="007A0605" w:rsidP="007A0605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235" w:type="dxa"/>
          </w:tcPr>
          <w:p w14:paraId="2F0EBD51" w14:textId="77777777" w:rsidR="007A0605" w:rsidRPr="00F35E52" w:rsidRDefault="007A0605" w:rsidP="007A0605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1.04 (1.01-1.06)</w:t>
            </w:r>
          </w:p>
        </w:tc>
      </w:tr>
      <w:tr w:rsidR="007A0605" w:rsidRPr="00F35E52" w14:paraId="0969A8D0" w14:textId="77777777" w:rsidTr="00C20AB5">
        <w:tc>
          <w:tcPr>
            <w:tcW w:w="2817" w:type="dxa"/>
          </w:tcPr>
          <w:p w14:paraId="7D89EAC1" w14:textId="501ADCE2" w:rsidR="007A0605" w:rsidRPr="00F35E52" w:rsidRDefault="007A0605" w:rsidP="007A0605">
            <w:pPr>
              <w:rPr>
                <w:rFonts w:ascii="Arial" w:hAnsi="Arial" w:cs="Arial"/>
              </w:rPr>
            </w:pPr>
            <w:r w:rsidRPr="00254ED4">
              <w:rPr>
                <w:rFonts w:ascii="Arial" w:hAnsi="Arial" w:cs="Arial"/>
              </w:rPr>
              <w:t xml:space="preserve">Average emergency department visits </w:t>
            </w:r>
          </w:p>
        </w:tc>
        <w:tc>
          <w:tcPr>
            <w:tcW w:w="3298" w:type="dxa"/>
            <w:shd w:val="pct20" w:color="auto" w:fill="auto"/>
          </w:tcPr>
          <w:p w14:paraId="2EFFEA92" w14:textId="77777777" w:rsidR="007A0605" w:rsidRPr="00F35E52" w:rsidRDefault="007A0605" w:rsidP="007A0605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235" w:type="dxa"/>
          </w:tcPr>
          <w:p w14:paraId="2AD6B1A4" w14:textId="77777777" w:rsidR="007A0605" w:rsidRPr="00F35E52" w:rsidRDefault="007A0605" w:rsidP="007A0605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</w:rPr>
              <w:t>1.03 (1.00-1.07)</w:t>
            </w:r>
          </w:p>
        </w:tc>
      </w:tr>
      <w:tr w:rsidR="007A0605" w:rsidRPr="00F35E52" w14:paraId="4EE0D957" w14:textId="77777777" w:rsidTr="00C20AB5">
        <w:tc>
          <w:tcPr>
            <w:tcW w:w="2817" w:type="dxa"/>
          </w:tcPr>
          <w:p w14:paraId="357DEAEF" w14:textId="47A5486C" w:rsidR="007A0605" w:rsidRPr="00F35E52" w:rsidRDefault="007A0605" w:rsidP="007A0605">
            <w:pPr>
              <w:rPr>
                <w:rFonts w:ascii="Arial" w:hAnsi="Arial" w:cs="Arial"/>
              </w:rPr>
            </w:pPr>
            <w:r w:rsidRPr="00254ED4">
              <w:rPr>
                <w:rFonts w:ascii="Arial" w:hAnsi="Arial" w:cs="Arial"/>
              </w:rPr>
              <w:t xml:space="preserve">Average inpatient admission </w:t>
            </w:r>
          </w:p>
        </w:tc>
        <w:tc>
          <w:tcPr>
            <w:tcW w:w="3298" w:type="dxa"/>
            <w:shd w:val="pct20" w:color="auto" w:fill="auto"/>
          </w:tcPr>
          <w:p w14:paraId="3AAAB595" w14:textId="77777777" w:rsidR="007A0605" w:rsidRPr="00F35E52" w:rsidRDefault="007A0605" w:rsidP="007A0605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35" w:type="dxa"/>
          </w:tcPr>
          <w:p w14:paraId="4204D80A" w14:textId="77777777" w:rsidR="007A0605" w:rsidRPr="00F35E52" w:rsidRDefault="007A0605" w:rsidP="007A0605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</w:rPr>
              <w:t>1.00 (0.99-1.01)</w:t>
            </w:r>
          </w:p>
        </w:tc>
      </w:tr>
      <w:tr w:rsidR="007A0605" w:rsidRPr="00F35E52" w14:paraId="75BF5739" w14:textId="77777777" w:rsidTr="00C20AB5">
        <w:tc>
          <w:tcPr>
            <w:tcW w:w="2817" w:type="dxa"/>
          </w:tcPr>
          <w:p w14:paraId="22FEB30D" w14:textId="41CE63DC" w:rsidR="007A0605" w:rsidRPr="00F35E52" w:rsidRDefault="007A0605" w:rsidP="007A0605">
            <w:pPr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 xml:space="preserve">Days supply of initial </w:t>
            </w:r>
            <w:r>
              <w:rPr>
                <w:rFonts w:ascii="Arial" w:hAnsi="Arial" w:cs="Arial"/>
                <w:color w:val="000000" w:themeColor="text1"/>
              </w:rPr>
              <w:t xml:space="preserve">antipsychotic </w:t>
            </w:r>
            <w:r w:rsidRPr="00F35E52">
              <w:rPr>
                <w:rFonts w:ascii="Arial" w:hAnsi="Arial" w:cs="Arial"/>
                <w:color w:val="000000" w:themeColor="text1"/>
              </w:rPr>
              <w:t>fill</w:t>
            </w:r>
          </w:p>
        </w:tc>
        <w:tc>
          <w:tcPr>
            <w:tcW w:w="3298" w:type="dxa"/>
            <w:shd w:val="pct20" w:color="auto" w:fill="auto"/>
          </w:tcPr>
          <w:p w14:paraId="2027C866" w14:textId="77777777" w:rsidR="007A0605" w:rsidRPr="00F35E52" w:rsidRDefault="007A0605" w:rsidP="007A0605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235" w:type="dxa"/>
          </w:tcPr>
          <w:p w14:paraId="313FC041" w14:textId="77777777" w:rsidR="007A0605" w:rsidRPr="00F35E52" w:rsidRDefault="007A0605" w:rsidP="007A0605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0.99 (0.99-0.99)</w:t>
            </w:r>
          </w:p>
        </w:tc>
      </w:tr>
    </w:tbl>
    <w:p w14:paraId="4DB8B2EF" w14:textId="77777777" w:rsidR="00130087" w:rsidRPr="00F35E52" w:rsidRDefault="00130087" w:rsidP="00F35E52">
      <w:pPr>
        <w:pStyle w:val="CommentText"/>
        <w:rPr>
          <w:rFonts w:ascii="Arial" w:hAnsi="Arial" w:cs="Arial"/>
          <w:color w:val="000000" w:themeColor="text1"/>
          <w:sz w:val="24"/>
          <w:szCs w:val="24"/>
        </w:rPr>
      </w:pPr>
    </w:p>
    <w:p w14:paraId="4FE4D983" w14:textId="77777777" w:rsidR="00C20AB5" w:rsidRPr="00F35E52" w:rsidRDefault="00C20AB5" w:rsidP="00F35E52">
      <w:pPr>
        <w:pStyle w:val="CommentText"/>
        <w:rPr>
          <w:rFonts w:ascii="Arial" w:hAnsi="Arial" w:cs="Arial"/>
          <w:b/>
          <w:bCs/>
          <w:sz w:val="24"/>
          <w:szCs w:val="24"/>
        </w:rPr>
        <w:sectPr w:rsidR="00C20AB5" w:rsidRPr="00F35E52" w:rsidSect="00127A0E">
          <w:pgSz w:w="12240" w:h="15840" w:code="1"/>
          <w:pgMar w:top="1440" w:right="1440" w:bottom="1440" w:left="1440" w:header="360" w:footer="720" w:gutter="0"/>
          <w:cols w:space="720"/>
          <w:docGrid w:linePitch="360"/>
        </w:sectPr>
      </w:pPr>
    </w:p>
    <w:p w14:paraId="41B5550A" w14:textId="25D9D02E" w:rsidR="00130087" w:rsidRDefault="00130087" w:rsidP="00F35E52">
      <w:pPr>
        <w:pStyle w:val="CommentText"/>
        <w:rPr>
          <w:rFonts w:ascii="Arial" w:hAnsi="Arial" w:cs="Arial"/>
          <w:color w:val="000000" w:themeColor="text1"/>
          <w:sz w:val="24"/>
          <w:szCs w:val="24"/>
        </w:rPr>
      </w:pPr>
      <w:r w:rsidRPr="00F35E52">
        <w:rPr>
          <w:rFonts w:ascii="Arial" w:hAnsi="Arial" w:cs="Arial"/>
          <w:b/>
          <w:bCs/>
          <w:sz w:val="24"/>
          <w:szCs w:val="24"/>
        </w:rPr>
        <w:lastRenderedPageBreak/>
        <w:t xml:space="preserve">eTable 6. </w:t>
      </w:r>
      <w:r w:rsidRPr="00F35E52">
        <w:rPr>
          <w:rFonts w:ascii="Arial" w:hAnsi="Arial" w:cs="Arial"/>
          <w:color w:val="000000" w:themeColor="text1"/>
          <w:sz w:val="24"/>
          <w:szCs w:val="24"/>
        </w:rPr>
        <w:t xml:space="preserve">Cox proportional hazard model for </w:t>
      </w:r>
      <w:r w:rsidRPr="00F35E52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initial </w:t>
      </w:r>
      <w:r w:rsidRPr="00F35E52">
        <w:rPr>
          <w:rFonts w:ascii="Arial" w:hAnsi="Arial" w:cs="Arial"/>
          <w:color w:val="000000" w:themeColor="text1"/>
          <w:sz w:val="24"/>
          <w:szCs w:val="24"/>
        </w:rPr>
        <w:t>antipsychotic discontinuation (12-month follow-up, 14-day grace period)</w:t>
      </w:r>
    </w:p>
    <w:p w14:paraId="301445B6" w14:textId="77777777" w:rsidR="007A0605" w:rsidRPr="00F35E52" w:rsidRDefault="007A0605" w:rsidP="00F35E52">
      <w:pPr>
        <w:pStyle w:val="CommentText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5"/>
        <w:gridCol w:w="3150"/>
        <w:gridCol w:w="3325"/>
      </w:tblGrid>
      <w:tr w:rsidR="00BF2A7E" w:rsidRPr="00F35E52" w14:paraId="7966F75D" w14:textId="77777777" w:rsidTr="00C20AB5">
        <w:tc>
          <w:tcPr>
            <w:tcW w:w="2875" w:type="dxa"/>
            <w:shd w:val="pct20" w:color="auto" w:fill="auto"/>
          </w:tcPr>
          <w:p w14:paraId="1F787A8A" w14:textId="77777777" w:rsidR="00BF2A7E" w:rsidRPr="00F35E52" w:rsidRDefault="00BF2A7E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Factor</w:t>
            </w:r>
          </w:p>
        </w:tc>
        <w:tc>
          <w:tcPr>
            <w:tcW w:w="3150" w:type="dxa"/>
            <w:shd w:val="pct20" w:color="auto" w:fill="auto"/>
          </w:tcPr>
          <w:p w14:paraId="6C01CD02" w14:textId="77777777" w:rsidR="00BF2A7E" w:rsidRPr="00F35E52" w:rsidRDefault="00BF2A7E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Unadjusted HRs (95% CI)</w:t>
            </w:r>
          </w:p>
        </w:tc>
        <w:tc>
          <w:tcPr>
            <w:tcW w:w="3325" w:type="dxa"/>
            <w:shd w:val="pct20" w:color="auto" w:fill="auto"/>
          </w:tcPr>
          <w:p w14:paraId="1C22AD81" w14:textId="77777777" w:rsidR="00BF2A7E" w:rsidRPr="00F35E52" w:rsidRDefault="00BF2A7E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Adjusted HRs (95% CI)</w:t>
            </w:r>
          </w:p>
        </w:tc>
      </w:tr>
      <w:tr w:rsidR="00BF2A7E" w:rsidRPr="00F35E52" w14:paraId="3D167E15" w14:textId="77777777" w:rsidTr="00C20AB5">
        <w:tc>
          <w:tcPr>
            <w:tcW w:w="2875" w:type="dxa"/>
          </w:tcPr>
          <w:p w14:paraId="7E2CB241" w14:textId="77777777" w:rsidR="00BF2A7E" w:rsidRPr="00F35E52" w:rsidRDefault="00BF2A7E" w:rsidP="00F35E52">
            <w:pPr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 xml:space="preserve">Pimavanserin </w:t>
            </w:r>
          </w:p>
        </w:tc>
        <w:tc>
          <w:tcPr>
            <w:tcW w:w="3150" w:type="dxa"/>
          </w:tcPr>
          <w:p w14:paraId="13BF510A" w14:textId="77777777" w:rsidR="00BF2A7E" w:rsidRPr="00F35E52" w:rsidRDefault="00BF2A7E" w:rsidP="00F35E52">
            <w:pPr>
              <w:jc w:val="center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REF</w:t>
            </w:r>
          </w:p>
        </w:tc>
        <w:tc>
          <w:tcPr>
            <w:tcW w:w="3325" w:type="dxa"/>
          </w:tcPr>
          <w:p w14:paraId="2D94B5FD" w14:textId="77777777" w:rsidR="00BF2A7E" w:rsidRPr="00F35E52" w:rsidRDefault="00BF2A7E" w:rsidP="00F35E52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REF</w:t>
            </w:r>
          </w:p>
        </w:tc>
      </w:tr>
      <w:tr w:rsidR="00BF2A7E" w:rsidRPr="00F35E52" w14:paraId="39350F9C" w14:textId="77777777" w:rsidTr="00C20AB5">
        <w:tc>
          <w:tcPr>
            <w:tcW w:w="2875" w:type="dxa"/>
          </w:tcPr>
          <w:p w14:paraId="22EFB6EF" w14:textId="77777777" w:rsidR="00BF2A7E" w:rsidRPr="00F35E52" w:rsidRDefault="00BF2A7E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Quetiapine</w:t>
            </w:r>
          </w:p>
        </w:tc>
        <w:tc>
          <w:tcPr>
            <w:tcW w:w="3150" w:type="dxa"/>
          </w:tcPr>
          <w:p w14:paraId="6149B75A" w14:textId="77777777" w:rsidR="00BF2A7E" w:rsidRPr="00F35E52" w:rsidRDefault="00BF2A7E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1.23 (1.03-1.46)</w:t>
            </w:r>
          </w:p>
        </w:tc>
        <w:tc>
          <w:tcPr>
            <w:tcW w:w="3325" w:type="dxa"/>
          </w:tcPr>
          <w:p w14:paraId="640BF14D" w14:textId="77777777" w:rsidR="00BF2A7E" w:rsidRPr="00F35E52" w:rsidRDefault="00BF2A7E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1.32 (1.13-1.54)</w:t>
            </w:r>
          </w:p>
        </w:tc>
      </w:tr>
      <w:tr w:rsidR="00BF2A7E" w:rsidRPr="00F35E52" w14:paraId="47AA5D2B" w14:textId="77777777" w:rsidTr="00C20AB5">
        <w:tc>
          <w:tcPr>
            <w:tcW w:w="2875" w:type="dxa"/>
          </w:tcPr>
          <w:p w14:paraId="43A49815" w14:textId="77777777" w:rsidR="00BF2A7E" w:rsidRPr="00F35E52" w:rsidRDefault="00BF2A7E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Aripiprazole</w:t>
            </w:r>
          </w:p>
        </w:tc>
        <w:tc>
          <w:tcPr>
            <w:tcW w:w="3150" w:type="dxa"/>
          </w:tcPr>
          <w:p w14:paraId="1C6B3140" w14:textId="77777777" w:rsidR="00BF2A7E" w:rsidRPr="00F35E52" w:rsidRDefault="00BF2A7E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1.38 (1.09-1.74)</w:t>
            </w:r>
          </w:p>
        </w:tc>
        <w:tc>
          <w:tcPr>
            <w:tcW w:w="3325" w:type="dxa"/>
          </w:tcPr>
          <w:p w14:paraId="574D3300" w14:textId="77777777" w:rsidR="00BF2A7E" w:rsidRPr="00F35E52" w:rsidRDefault="00BF2A7E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1.59 (1.28-1.98)</w:t>
            </w:r>
          </w:p>
        </w:tc>
      </w:tr>
      <w:tr w:rsidR="00BF2A7E" w:rsidRPr="00F35E52" w14:paraId="18FAA626" w14:textId="77777777" w:rsidTr="00C20AB5">
        <w:tc>
          <w:tcPr>
            <w:tcW w:w="2875" w:type="dxa"/>
          </w:tcPr>
          <w:p w14:paraId="6DC5101D" w14:textId="77777777" w:rsidR="00BF2A7E" w:rsidRPr="00F35E52" w:rsidRDefault="00BF2A7E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Risperidone</w:t>
            </w:r>
          </w:p>
        </w:tc>
        <w:tc>
          <w:tcPr>
            <w:tcW w:w="3150" w:type="dxa"/>
          </w:tcPr>
          <w:p w14:paraId="3C080C0A" w14:textId="77777777" w:rsidR="00BF2A7E" w:rsidRPr="00F35E52" w:rsidRDefault="00BF2A7E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1.63 (1.34-1.97)</w:t>
            </w:r>
          </w:p>
        </w:tc>
        <w:tc>
          <w:tcPr>
            <w:tcW w:w="3325" w:type="dxa"/>
          </w:tcPr>
          <w:p w14:paraId="1BC2BDDE" w14:textId="77777777" w:rsidR="00BF2A7E" w:rsidRPr="00F35E52" w:rsidRDefault="00BF2A7E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1.73 (1.45-2.07)</w:t>
            </w:r>
          </w:p>
        </w:tc>
      </w:tr>
      <w:tr w:rsidR="00BF2A7E" w:rsidRPr="00F35E52" w14:paraId="4BDE178C" w14:textId="77777777" w:rsidTr="00C20AB5">
        <w:tc>
          <w:tcPr>
            <w:tcW w:w="2875" w:type="dxa"/>
          </w:tcPr>
          <w:p w14:paraId="62C4B1A1" w14:textId="77777777" w:rsidR="00BF2A7E" w:rsidRPr="00F35E52" w:rsidRDefault="00BF2A7E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Olanzapine</w:t>
            </w:r>
          </w:p>
        </w:tc>
        <w:tc>
          <w:tcPr>
            <w:tcW w:w="3150" w:type="dxa"/>
            <w:tcBorders>
              <w:bottom w:val="single" w:sz="4" w:space="0" w:color="auto"/>
            </w:tcBorders>
          </w:tcPr>
          <w:p w14:paraId="2EDF65AD" w14:textId="77777777" w:rsidR="00BF2A7E" w:rsidRPr="00F35E52" w:rsidRDefault="00BF2A7E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1.56 (1.27-1.92)</w:t>
            </w:r>
          </w:p>
        </w:tc>
        <w:tc>
          <w:tcPr>
            <w:tcW w:w="3325" w:type="dxa"/>
          </w:tcPr>
          <w:p w14:paraId="4B4C5ECF" w14:textId="77777777" w:rsidR="00BF2A7E" w:rsidRPr="00F35E52" w:rsidRDefault="00BF2A7E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1.70 (1.40-2.06)</w:t>
            </w:r>
          </w:p>
        </w:tc>
      </w:tr>
      <w:tr w:rsidR="00BF2A7E" w:rsidRPr="00F35E52" w14:paraId="600D3E01" w14:textId="77777777" w:rsidTr="00C20AB5">
        <w:tc>
          <w:tcPr>
            <w:tcW w:w="2875" w:type="dxa"/>
          </w:tcPr>
          <w:p w14:paraId="223A225D" w14:textId="77777777" w:rsidR="00BF2A7E" w:rsidRPr="00F35E52" w:rsidRDefault="00BF2A7E" w:rsidP="00F35E52">
            <w:pPr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Age group</w:t>
            </w:r>
          </w:p>
        </w:tc>
        <w:tc>
          <w:tcPr>
            <w:tcW w:w="3150" w:type="dxa"/>
            <w:shd w:val="pct20" w:color="auto" w:fill="auto"/>
          </w:tcPr>
          <w:p w14:paraId="2B450EB9" w14:textId="77777777" w:rsidR="00BF2A7E" w:rsidRPr="00F35E52" w:rsidRDefault="00BF2A7E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25" w:type="dxa"/>
          </w:tcPr>
          <w:p w14:paraId="135286E2" w14:textId="77777777" w:rsidR="00BF2A7E" w:rsidRPr="00F35E52" w:rsidRDefault="00BF2A7E" w:rsidP="00F35E52">
            <w:pPr>
              <w:jc w:val="center"/>
              <w:rPr>
                <w:rFonts w:ascii="Arial" w:hAnsi="Arial" w:cs="Arial"/>
                <w:color w:val="FF0000"/>
              </w:rPr>
            </w:pPr>
          </w:p>
        </w:tc>
      </w:tr>
      <w:tr w:rsidR="00BF2A7E" w:rsidRPr="00F35E52" w14:paraId="710817C6" w14:textId="77777777" w:rsidTr="00C20AB5">
        <w:tc>
          <w:tcPr>
            <w:tcW w:w="2875" w:type="dxa"/>
          </w:tcPr>
          <w:p w14:paraId="77108526" w14:textId="77777777" w:rsidR="00BF2A7E" w:rsidRPr="00F35E52" w:rsidRDefault="00BF2A7E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40 to 59 years</w:t>
            </w:r>
          </w:p>
        </w:tc>
        <w:tc>
          <w:tcPr>
            <w:tcW w:w="3150" w:type="dxa"/>
            <w:shd w:val="pct20" w:color="auto" w:fill="auto"/>
          </w:tcPr>
          <w:p w14:paraId="4FD10C5F" w14:textId="77777777" w:rsidR="00BF2A7E" w:rsidRPr="00F35E52" w:rsidRDefault="00BF2A7E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25" w:type="dxa"/>
          </w:tcPr>
          <w:p w14:paraId="21D4853C" w14:textId="77777777" w:rsidR="00BF2A7E" w:rsidRPr="00F35E52" w:rsidRDefault="00BF2A7E" w:rsidP="00F35E52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REF</w:t>
            </w:r>
          </w:p>
        </w:tc>
      </w:tr>
      <w:tr w:rsidR="00BF2A7E" w:rsidRPr="00F35E52" w14:paraId="792030A3" w14:textId="77777777" w:rsidTr="00C20AB5">
        <w:tc>
          <w:tcPr>
            <w:tcW w:w="2875" w:type="dxa"/>
          </w:tcPr>
          <w:p w14:paraId="5E8503FC" w14:textId="77777777" w:rsidR="00BF2A7E" w:rsidRPr="00F35E52" w:rsidRDefault="00BF2A7E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60 to 79 years</w:t>
            </w:r>
          </w:p>
        </w:tc>
        <w:tc>
          <w:tcPr>
            <w:tcW w:w="3150" w:type="dxa"/>
            <w:shd w:val="pct20" w:color="auto" w:fill="auto"/>
          </w:tcPr>
          <w:p w14:paraId="2FF6BA88" w14:textId="77777777" w:rsidR="00BF2A7E" w:rsidRPr="00F35E52" w:rsidRDefault="00BF2A7E" w:rsidP="00F35E5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325" w:type="dxa"/>
          </w:tcPr>
          <w:p w14:paraId="275EC109" w14:textId="77777777" w:rsidR="00BF2A7E" w:rsidRPr="00F35E52" w:rsidRDefault="00BF2A7E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</w:rPr>
              <w:t>0.91 (0.77-1.06)</w:t>
            </w:r>
          </w:p>
        </w:tc>
      </w:tr>
      <w:tr w:rsidR="00BF2A7E" w:rsidRPr="00F35E52" w14:paraId="321C765D" w14:textId="77777777" w:rsidTr="00C20AB5">
        <w:tc>
          <w:tcPr>
            <w:tcW w:w="2875" w:type="dxa"/>
          </w:tcPr>
          <w:p w14:paraId="62F6CA29" w14:textId="77777777" w:rsidR="00BF2A7E" w:rsidRPr="00F35E52" w:rsidRDefault="00BF2A7E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&gt;=80 years</w:t>
            </w:r>
          </w:p>
        </w:tc>
        <w:tc>
          <w:tcPr>
            <w:tcW w:w="3150" w:type="dxa"/>
            <w:shd w:val="pct20" w:color="auto" w:fill="auto"/>
          </w:tcPr>
          <w:p w14:paraId="30B664EE" w14:textId="77777777" w:rsidR="00BF2A7E" w:rsidRPr="00F35E52" w:rsidRDefault="00BF2A7E" w:rsidP="00F35E5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325" w:type="dxa"/>
          </w:tcPr>
          <w:p w14:paraId="604AD6BA" w14:textId="77777777" w:rsidR="00BF2A7E" w:rsidRPr="00F35E52" w:rsidRDefault="00BF2A7E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0.81 (0.69-0.95)</w:t>
            </w:r>
          </w:p>
        </w:tc>
      </w:tr>
      <w:tr w:rsidR="00BF2A7E" w:rsidRPr="00F35E52" w14:paraId="1A714342" w14:textId="77777777" w:rsidTr="00C20AB5">
        <w:tc>
          <w:tcPr>
            <w:tcW w:w="2875" w:type="dxa"/>
          </w:tcPr>
          <w:p w14:paraId="08F58AA1" w14:textId="77777777" w:rsidR="00BF2A7E" w:rsidRPr="00F35E52" w:rsidRDefault="00BF2A7E" w:rsidP="00F35E52">
            <w:pPr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Sex</w:t>
            </w:r>
          </w:p>
        </w:tc>
        <w:tc>
          <w:tcPr>
            <w:tcW w:w="3150" w:type="dxa"/>
            <w:shd w:val="pct20" w:color="auto" w:fill="auto"/>
          </w:tcPr>
          <w:p w14:paraId="4ED408D8" w14:textId="77777777" w:rsidR="00BF2A7E" w:rsidRPr="00F35E52" w:rsidRDefault="00BF2A7E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25" w:type="dxa"/>
          </w:tcPr>
          <w:p w14:paraId="376435D0" w14:textId="77777777" w:rsidR="00BF2A7E" w:rsidRPr="00F35E52" w:rsidRDefault="00BF2A7E" w:rsidP="00F35E52">
            <w:pPr>
              <w:jc w:val="center"/>
              <w:rPr>
                <w:rFonts w:ascii="Arial" w:hAnsi="Arial" w:cs="Arial"/>
                <w:color w:val="FF0000"/>
              </w:rPr>
            </w:pPr>
          </w:p>
        </w:tc>
      </w:tr>
      <w:tr w:rsidR="00BF2A7E" w:rsidRPr="00F35E52" w14:paraId="5C1EE44A" w14:textId="77777777" w:rsidTr="00C20AB5">
        <w:tc>
          <w:tcPr>
            <w:tcW w:w="2875" w:type="dxa"/>
          </w:tcPr>
          <w:p w14:paraId="062DF486" w14:textId="77777777" w:rsidR="00BF2A7E" w:rsidRPr="00F35E52" w:rsidRDefault="00BF2A7E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Male</w:t>
            </w:r>
          </w:p>
        </w:tc>
        <w:tc>
          <w:tcPr>
            <w:tcW w:w="3150" w:type="dxa"/>
            <w:shd w:val="pct20" w:color="auto" w:fill="auto"/>
          </w:tcPr>
          <w:p w14:paraId="2C0A7F57" w14:textId="77777777" w:rsidR="00BF2A7E" w:rsidRPr="00F35E52" w:rsidRDefault="00BF2A7E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25" w:type="dxa"/>
          </w:tcPr>
          <w:p w14:paraId="29C3EB19" w14:textId="77777777" w:rsidR="00BF2A7E" w:rsidRPr="00F35E52" w:rsidRDefault="00BF2A7E" w:rsidP="00F35E52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REF</w:t>
            </w:r>
          </w:p>
        </w:tc>
      </w:tr>
      <w:tr w:rsidR="00BF2A7E" w:rsidRPr="00F35E52" w14:paraId="16403FB2" w14:textId="77777777" w:rsidTr="00C20AB5">
        <w:tc>
          <w:tcPr>
            <w:tcW w:w="2875" w:type="dxa"/>
          </w:tcPr>
          <w:p w14:paraId="2828CC4B" w14:textId="77777777" w:rsidR="00BF2A7E" w:rsidRPr="00F35E52" w:rsidRDefault="00BF2A7E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Female</w:t>
            </w:r>
          </w:p>
        </w:tc>
        <w:tc>
          <w:tcPr>
            <w:tcW w:w="3150" w:type="dxa"/>
            <w:shd w:val="pct20" w:color="auto" w:fill="auto"/>
          </w:tcPr>
          <w:p w14:paraId="403211D1" w14:textId="77777777" w:rsidR="00BF2A7E" w:rsidRPr="00F35E52" w:rsidRDefault="00BF2A7E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25" w:type="dxa"/>
          </w:tcPr>
          <w:p w14:paraId="5BE25E15" w14:textId="77777777" w:rsidR="00BF2A7E" w:rsidRPr="00F35E52" w:rsidRDefault="00BF2A7E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0.91 (0.85-0.98)</w:t>
            </w:r>
          </w:p>
        </w:tc>
      </w:tr>
      <w:tr w:rsidR="00BF2A7E" w:rsidRPr="00F35E52" w14:paraId="54ACA0D0" w14:textId="77777777" w:rsidTr="00C20AB5">
        <w:tc>
          <w:tcPr>
            <w:tcW w:w="2875" w:type="dxa"/>
          </w:tcPr>
          <w:p w14:paraId="39D85101" w14:textId="77777777" w:rsidR="00BF2A7E" w:rsidRPr="00F35E52" w:rsidRDefault="00BF2A7E" w:rsidP="00F35E52">
            <w:pPr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Race</w:t>
            </w:r>
          </w:p>
        </w:tc>
        <w:tc>
          <w:tcPr>
            <w:tcW w:w="3150" w:type="dxa"/>
            <w:shd w:val="pct20" w:color="auto" w:fill="auto"/>
          </w:tcPr>
          <w:p w14:paraId="3AA855D3" w14:textId="77777777" w:rsidR="00BF2A7E" w:rsidRPr="00F35E52" w:rsidRDefault="00BF2A7E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25" w:type="dxa"/>
          </w:tcPr>
          <w:p w14:paraId="66F15DE9" w14:textId="77777777" w:rsidR="00BF2A7E" w:rsidRPr="00F35E52" w:rsidRDefault="00BF2A7E" w:rsidP="00F35E52">
            <w:pPr>
              <w:jc w:val="center"/>
              <w:rPr>
                <w:rFonts w:ascii="Arial" w:hAnsi="Arial" w:cs="Arial"/>
                <w:color w:val="FF0000"/>
              </w:rPr>
            </w:pPr>
          </w:p>
        </w:tc>
      </w:tr>
      <w:tr w:rsidR="00BF2A7E" w:rsidRPr="00F35E52" w14:paraId="69BCA200" w14:textId="77777777" w:rsidTr="00C20AB5">
        <w:tc>
          <w:tcPr>
            <w:tcW w:w="2875" w:type="dxa"/>
          </w:tcPr>
          <w:p w14:paraId="7DA23E59" w14:textId="77777777" w:rsidR="00BF2A7E" w:rsidRPr="00F35E52" w:rsidRDefault="00BF2A7E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White</w:t>
            </w:r>
          </w:p>
        </w:tc>
        <w:tc>
          <w:tcPr>
            <w:tcW w:w="3150" w:type="dxa"/>
            <w:shd w:val="pct20" w:color="auto" w:fill="auto"/>
          </w:tcPr>
          <w:p w14:paraId="543EE706" w14:textId="77777777" w:rsidR="00BF2A7E" w:rsidRPr="00F35E52" w:rsidRDefault="00BF2A7E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25" w:type="dxa"/>
          </w:tcPr>
          <w:p w14:paraId="0C31B36A" w14:textId="77777777" w:rsidR="00BF2A7E" w:rsidRPr="00F35E52" w:rsidRDefault="00BF2A7E" w:rsidP="00F35E52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REF</w:t>
            </w:r>
          </w:p>
        </w:tc>
      </w:tr>
      <w:tr w:rsidR="00BF2A7E" w:rsidRPr="00F35E52" w14:paraId="50123A28" w14:textId="77777777" w:rsidTr="00C20AB5">
        <w:tc>
          <w:tcPr>
            <w:tcW w:w="2875" w:type="dxa"/>
          </w:tcPr>
          <w:p w14:paraId="049FD88F" w14:textId="77777777" w:rsidR="00BF2A7E" w:rsidRPr="00F35E52" w:rsidRDefault="00BF2A7E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Nonwhite</w:t>
            </w:r>
          </w:p>
        </w:tc>
        <w:tc>
          <w:tcPr>
            <w:tcW w:w="3150" w:type="dxa"/>
            <w:shd w:val="pct20" w:color="auto" w:fill="auto"/>
          </w:tcPr>
          <w:p w14:paraId="03439169" w14:textId="77777777" w:rsidR="00BF2A7E" w:rsidRPr="00F35E52" w:rsidRDefault="00BF2A7E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25" w:type="dxa"/>
          </w:tcPr>
          <w:p w14:paraId="522E2A1B" w14:textId="77777777" w:rsidR="00BF2A7E" w:rsidRPr="00F35E52" w:rsidRDefault="00BF2A7E" w:rsidP="00F35E52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</w:rPr>
              <w:t>1.06 (0.96-1.17)</w:t>
            </w:r>
          </w:p>
        </w:tc>
      </w:tr>
      <w:tr w:rsidR="00BF2A7E" w:rsidRPr="00F35E52" w14:paraId="7E8E719C" w14:textId="77777777" w:rsidTr="00C20AB5">
        <w:tc>
          <w:tcPr>
            <w:tcW w:w="2875" w:type="dxa"/>
          </w:tcPr>
          <w:p w14:paraId="664DF409" w14:textId="77777777" w:rsidR="00BF2A7E" w:rsidRPr="00F35E52" w:rsidRDefault="00BF2A7E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Unknown/Missing</w:t>
            </w:r>
          </w:p>
        </w:tc>
        <w:tc>
          <w:tcPr>
            <w:tcW w:w="3150" w:type="dxa"/>
            <w:shd w:val="pct20" w:color="auto" w:fill="auto"/>
          </w:tcPr>
          <w:p w14:paraId="5797DF80" w14:textId="77777777" w:rsidR="00BF2A7E" w:rsidRPr="00F35E52" w:rsidRDefault="00BF2A7E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25" w:type="dxa"/>
          </w:tcPr>
          <w:p w14:paraId="7866105B" w14:textId="77777777" w:rsidR="00BF2A7E" w:rsidRPr="00F35E52" w:rsidRDefault="00BF2A7E" w:rsidP="00F35E52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</w:rPr>
              <w:t>0.97 (0.88-1.06)</w:t>
            </w:r>
          </w:p>
        </w:tc>
      </w:tr>
      <w:tr w:rsidR="00BF2A7E" w:rsidRPr="00F35E52" w14:paraId="74A0955F" w14:textId="77777777" w:rsidTr="00C20AB5">
        <w:tc>
          <w:tcPr>
            <w:tcW w:w="2875" w:type="dxa"/>
          </w:tcPr>
          <w:p w14:paraId="39A965EF" w14:textId="77777777" w:rsidR="00BF2A7E" w:rsidRPr="00F35E52" w:rsidRDefault="00BF2A7E" w:rsidP="00F35E52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35E52">
              <w:rPr>
                <w:rFonts w:ascii="Arial" w:hAnsi="Arial" w:cs="Arial"/>
                <w:b/>
                <w:bCs/>
                <w:color w:val="000000" w:themeColor="text1"/>
              </w:rPr>
              <w:t>Region</w:t>
            </w:r>
          </w:p>
        </w:tc>
        <w:tc>
          <w:tcPr>
            <w:tcW w:w="3150" w:type="dxa"/>
            <w:shd w:val="pct20" w:color="auto" w:fill="auto"/>
          </w:tcPr>
          <w:p w14:paraId="32B849D5" w14:textId="77777777" w:rsidR="00BF2A7E" w:rsidRPr="00F35E52" w:rsidRDefault="00BF2A7E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25" w:type="dxa"/>
          </w:tcPr>
          <w:p w14:paraId="62F53935" w14:textId="77777777" w:rsidR="00BF2A7E" w:rsidRPr="00F35E52" w:rsidRDefault="00BF2A7E" w:rsidP="00F35E52">
            <w:pPr>
              <w:jc w:val="center"/>
              <w:rPr>
                <w:rFonts w:ascii="Arial" w:hAnsi="Arial" w:cs="Arial"/>
                <w:color w:val="FF0000"/>
              </w:rPr>
            </w:pPr>
          </w:p>
        </w:tc>
      </w:tr>
      <w:tr w:rsidR="00BF2A7E" w:rsidRPr="00F35E52" w14:paraId="70E24ADD" w14:textId="77777777" w:rsidTr="00C20AB5">
        <w:tc>
          <w:tcPr>
            <w:tcW w:w="2875" w:type="dxa"/>
          </w:tcPr>
          <w:p w14:paraId="4F8F45A9" w14:textId="77777777" w:rsidR="00BF2A7E" w:rsidRPr="00F35E52" w:rsidRDefault="00BF2A7E" w:rsidP="00F35E52">
            <w:pPr>
              <w:ind w:left="720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West</w:t>
            </w:r>
          </w:p>
        </w:tc>
        <w:tc>
          <w:tcPr>
            <w:tcW w:w="3150" w:type="dxa"/>
            <w:shd w:val="pct20" w:color="auto" w:fill="auto"/>
          </w:tcPr>
          <w:p w14:paraId="467050D1" w14:textId="77777777" w:rsidR="00BF2A7E" w:rsidRPr="00F35E52" w:rsidRDefault="00BF2A7E" w:rsidP="00F35E52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3325" w:type="dxa"/>
          </w:tcPr>
          <w:p w14:paraId="5DD93565" w14:textId="77777777" w:rsidR="00BF2A7E" w:rsidRPr="00F35E52" w:rsidRDefault="00BF2A7E" w:rsidP="00F35E52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REF</w:t>
            </w:r>
          </w:p>
        </w:tc>
      </w:tr>
      <w:tr w:rsidR="00BF2A7E" w:rsidRPr="00F35E52" w14:paraId="20A0026A" w14:textId="77777777" w:rsidTr="00C20AB5">
        <w:tc>
          <w:tcPr>
            <w:tcW w:w="2875" w:type="dxa"/>
          </w:tcPr>
          <w:p w14:paraId="345F050F" w14:textId="77777777" w:rsidR="00BF2A7E" w:rsidRPr="00F35E52" w:rsidRDefault="00BF2A7E" w:rsidP="00F35E52">
            <w:pPr>
              <w:ind w:left="720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Midwest</w:t>
            </w:r>
          </w:p>
        </w:tc>
        <w:tc>
          <w:tcPr>
            <w:tcW w:w="3150" w:type="dxa"/>
            <w:shd w:val="pct20" w:color="auto" w:fill="auto"/>
          </w:tcPr>
          <w:p w14:paraId="3C51E532" w14:textId="77777777" w:rsidR="00BF2A7E" w:rsidRPr="00F35E52" w:rsidRDefault="00BF2A7E" w:rsidP="00F35E5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325" w:type="dxa"/>
          </w:tcPr>
          <w:p w14:paraId="2CD2735A" w14:textId="77777777" w:rsidR="00BF2A7E" w:rsidRPr="00F35E52" w:rsidRDefault="00BF2A7E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0.87 (0.78-0.96)</w:t>
            </w:r>
          </w:p>
        </w:tc>
      </w:tr>
      <w:tr w:rsidR="00BF2A7E" w:rsidRPr="00F35E52" w14:paraId="1D1DFF1F" w14:textId="77777777" w:rsidTr="00C20AB5">
        <w:tc>
          <w:tcPr>
            <w:tcW w:w="2875" w:type="dxa"/>
          </w:tcPr>
          <w:p w14:paraId="35895142" w14:textId="77777777" w:rsidR="00BF2A7E" w:rsidRPr="00F35E52" w:rsidRDefault="00BF2A7E" w:rsidP="00F35E52">
            <w:pPr>
              <w:ind w:left="720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Northeast</w:t>
            </w:r>
          </w:p>
        </w:tc>
        <w:tc>
          <w:tcPr>
            <w:tcW w:w="3150" w:type="dxa"/>
            <w:shd w:val="pct20" w:color="auto" w:fill="auto"/>
          </w:tcPr>
          <w:p w14:paraId="6FFF2604" w14:textId="77777777" w:rsidR="00BF2A7E" w:rsidRPr="00F35E52" w:rsidRDefault="00BF2A7E" w:rsidP="00F35E5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325" w:type="dxa"/>
          </w:tcPr>
          <w:p w14:paraId="2A626DE0" w14:textId="77777777" w:rsidR="00BF2A7E" w:rsidRPr="00F35E52" w:rsidRDefault="00BF2A7E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0.84 (0.74-0.96)</w:t>
            </w:r>
          </w:p>
        </w:tc>
      </w:tr>
      <w:tr w:rsidR="00BF2A7E" w:rsidRPr="00F35E52" w14:paraId="012EAB83" w14:textId="77777777" w:rsidTr="00C20AB5">
        <w:tc>
          <w:tcPr>
            <w:tcW w:w="2875" w:type="dxa"/>
          </w:tcPr>
          <w:p w14:paraId="22D10C73" w14:textId="77777777" w:rsidR="00BF2A7E" w:rsidRPr="00F35E52" w:rsidRDefault="00BF2A7E" w:rsidP="00F35E52">
            <w:pPr>
              <w:ind w:left="720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South</w:t>
            </w:r>
          </w:p>
        </w:tc>
        <w:tc>
          <w:tcPr>
            <w:tcW w:w="3150" w:type="dxa"/>
            <w:shd w:val="pct20" w:color="auto" w:fill="auto"/>
          </w:tcPr>
          <w:p w14:paraId="48D7567E" w14:textId="77777777" w:rsidR="00BF2A7E" w:rsidRPr="00F35E52" w:rsidRDefault="00BF2A7E" w:rsidP="00F35E5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325" w:type="dxa"/>
          </w:tcPr>
          <w:p w14:paraId="081DFAE4" w14:textId="77777777" w:rsidR="00BF2A7E" w:rsidRPr="00F35E52" w:rsidRDefault="00BF2A7E" w:rsidP="00F35E52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</w:rPr>
              <w:t>0.92 (0.84-1.01)</w:t>
            </w:r>
          </w:p>
        </w:tc>
      </w:tr>
      <w:tr w:rsidR="00BF2A7E" w:rsidRPr="00F35E52" w14:paraId="3AA954B8" w14:textId="77777777" w:rsidTr="00C20AB5">
        <w:tc>
          <w:tcPr>
            <w:tcW w:w="2875" w:type="dxa"/>
          </w:tcPr>
          <w:p w14:paraId="76767A48" w14:textId="77777777" w:rsidR="00BF2A7E" w:rsidRPr="00F35E52" w:rsidRDefault="00BF2A7E" w:rsidP="00F35E52">
            <w:pPr>
              <w:ind w:left="720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Other</w:t>
            </w:r>
          </w:p>
        </w:tc>
        <w:tc>
          <w:tcPr>
            <w:tcW w:w="3150" w:type="dxa"/>
            <w:shd w:val="pct20" w:color="auto" w:fill="auto"/>
          </w:tcPr>
          <w:p w14:paraId="3A3E171E" w14:textId="77777777" w:rsidR="00BF2A7E" w:rsidRPr="00F35E52" w:rsidRDefault="00BF2A7E" w:rsidP="00F35E5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325" w:type="dxa"/>
          </w:tcPr>
          <w:p w14:paraId="7B099BC2" w14:textId="77777777" w:rsidR="00BF2A7E" w:rsidRPr="00F35E52" w:rsidRDefault="00BF2A7E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</w:rPr>
              <w:t>1.52 (0.73-3.17)</w:t>
            </w:r>
          </w:p>
        </w:tc>
      </w:tr>
      <w:tr w:rsidR="0036601D" w:rsidRPr="00F35E52" w14:paraId="13912553" w14:textId="77777777" w:rsidTr="00C20AB5">
        <w:tc>
          <w:tcPr>
            <w:tcW w:w="2875" w:type="dxa"/>
          </w:tcPr>
          <w:p w14:paraId="0D23D869" w14:textId="4CAF5237" w:rsidR="0036601D" w:rsidRPr="00F35E52" w:rsidRDefault="0036601D" w:rsidP="0036601D">
            <w:pPr>
              <w:rPr>
                <w:rFonts w:ascii="Arial" w:hAnsi="Arial" w:cs="Arial"/>
              </w:rPr>
            </w:pPr>
            <w:r w:rsidRPr="00254ED4">
              <w:rPr>
                <w:rFonts w:ascii="Arial" w:hAnsi="Arial" w:cs="Arial"/>
              </w:rPr>
              <w:t>Combined Charlson-Elixhauser comorbidity score</w:t>
            </w:r>
          </w:p>
        </w:tc>
        <w:tc>
          <w:tcPr>
            <w:tcW w:w="3150" w:type="dxa"/>
            <w:shd w:val="pct20" w:color="auto" w:fill="auto"/>
          </w:tcPr>
          <w:p w14:paraId="3331E526" w14:textId="77777777" w:rsidR="0036601D" w:rsidRPr="00F35E52" w:rsidRDefault="0036601D" w:rsidP="0036601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25" w:type="dxa"/>
          </w:tcPr>
          <w:p w14:paraId="1C30B4B4" w14:textId="77777777" w:rsidR="0036601D" w:rsidRPr="00F35E52" w:rsidRDefault="0036601D" w:rsidP="0036601D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</w:rPr>
              <w:t>1.00 (0.98-1.02)</w:t>
            </w:r>
          </w:p>
        </w:tc>
      </w:tr>
      <w:tr w:rsidR="0036601D" w:rsidRPr="00F35E52" w14:paraId="63D211AD" w14:textId="77777777" w:rsidTr="00C20AB5">
        <w:tc>
          <w:tcPr>
            <w:tcW w:w="2875" w:type="dxa"/>
          </w:tcPr>
          <w:p w14:paraId="4251A304" w14:textId="66098B9D" w:rsidR="0036601D" w:rsidRPr="00F35E52" w:rsidRDefault="0036601D" w:rsidP="0036601D">
            <w:pPr>
              <w:rPr>
                <w:rFonts w:ascii="Arial" w:hAnsi="Arial" w:cs="Arial"/>
              </w:rPr>
            </w:pPr>
            <w:r w:rsidRPr="00254ED4">
              <w:rPr>
                <w:rFonts w:ascii="Arial" w:hAnsi="Arial" w:cs="Arial"/>
              </w:rPr>
              <w:t>Claims-based frailty index</w:t>
            </w:r>
          </w:p>
        </w:tc>
        <w:tc>
          <w:tcPr>
            <w:tcW w:w="3150" w:type="dxa"/>
            <w:shd w:val="pct20" w:color="auto" w:fill="auto"/>
          </w:tcPr>
          <w:p w14:paraId="50E79D54" w14:textId="77777777" w:rsidR="0036601D" w:rsidRPr="00F35E52" w:rsidRDefault="0036601D" w:rsidP="0036601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25" w:type="dxa"/>
          </w:tcPr>
          <w:p w14:paraId="608B874A" w14:textId="77777777" w:rsidR="0036601D" w:rsidRPr="00F35E52" w:rsidRDefault="0036601D" w:rsidP="0036601D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</w:rPr>
              <w:t>1.87 (0.95-3.70)</w:t>
            </w:r>
          </w:p>
        </w:tc>
      </w:tr>
      <w:tr w:rsidR="0036601D" w:rsidRPr="00F35E52" w14:paraId="5CC0BED9" w14:textId="77777777" w:rsidTr="00C20AB5">
        <w:tc>
          <w:tcPr>
            <w:tcW w:w="2875" w:type="dxa"/>
          </w:tcPr>
          <w:p w14:paraId="0CFCF3FD" w14:textId="40B32D25" w:rsidR="0036601D" w:rsidRPr="00F35E52" w:rsidRDefault="0036601D" w:rsidP="0036601D">
            <w:pPr>
              <w:rPr>
                <w:rFonts w:ascii="Arial" w:hAnsi="Arial" w:cs="Arial"/>
              </w:rPr>
            </w:pPr>
            <w:r w:rsidRPr="00254ED4">
              <w:rPr>
                <w:rFonts w:ascii="Arial" w:hAnsi="Arial" w:cs="Arial"/>
                <w:color w:val="000000" w:themeColor="text1"/>
              </w:rPr>
              <w:t>Average medications filled per month</w:t>
            </w:r>
          </w:p>
        </w:tc>
        <w:tc>
          <w:tcPr>
            <w:tcW w:w="3150" w:type="dxa"/>
            <w:shd w:val="pct20" w:color="auto" w:fill="auto"/>
          </w:tcPr>
          <w:p w14:paraId="5F28F817" w14:textId="77777777" w:rsidR="0036601D" w:rsidRPr="00F35E52" w:rsidRDefault="0036601D" w:rsidP="0036601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325" w:type="dxa"/>
          </w:tcPr>
          <w:p w14:paraId="41C279A0" w14:textId="77777777" w:rsidR="0036601D" w:rsidRPr="00F35E52" w:rsidRDefault="0036601D" w:rsidP="0036601D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0.96 (0.95-0.98)</w:t>
            </w:r>
          </w:p>
        </w:tc>
      </w:tr>
      <w:tr w:rsidR="0036601D" w:rsidRPr="00F35E52" w14:paraId="2E222E8A" w14:textId="77777777" w:rsidTr="00C20AB5">
        <w:tc>
          <w:tcPr>
            <w:tcW w:w="2875" w:type="dxa"/>
          </w:tcPr>
          <w:p w14:paraId="69666EDC" w14:textId="52137431" w:rsidR="0036601D" w:rsidRPr="00F35E52" w:rsidRDefault="0036601D" w:rsidP="0036601D">
            <w:pPr>
              <w:rPr>
                <w:rFonts w:ascii="Arial" w:hAnsi="Arial" w:cs="Arial"/>
              </w:rPr>
            </w:pPr>
            <w:r w:rsidRPr="00254ED4">
              <w:rPr>
                <w:rFonts w:ascii="Arial" w:hAnsi="Arial" w:cs="Arial"/>
              </w:rPr>
              <w:t>Average n</w:t>
            </w:r>
            <w:r w:rsidRPr="00254ED4">
              <w:rPr>
                <w:rFonts w:ascii="Arial" w:hAnsi="Arial" w:cs="Arial"/>
                <w:color w:val="000000" w:themeColor="text1"/>
              </w:rPr>
              <w:t>eurology visits</w:t>
            </w:r>
          </w:p>
        </w:tc>
        <w:tc>
          <w:tcPr>
            <w:tcW w:w="3150" w:type="dxa"/>
            <w:shd w:val="pct20" w:color="auto" w:fill="auto"/>
          </w:tcPr>
          <w:p w14:paraId="19B7DA92" w14:textId="77777777" w:rsidR="0036601D" w:rsidRPr="00F35E52" w:rsidRDefault="0036601D" w:rsidP="0036601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325" w:type="dxa"/>
          </w:tcPr>
          <w:p w14:paraId="3D48D50D" w14:textId="77777777" w:rsidR="0036601D" w:rsidRPr="00F35E52" w:rsidRDefault="0036601D" w:rsidP="0036601D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</w:rPr>
              <w:t>1.02 (1.00-1.04)</w:t>
            </w:r>
          </w:p>
        </w:tc>
      </w:tr>
      <w:tr w:rsidR="0036601D" w:rsidRPr="00F35E52" w14:paraId="5AC120CC" w14:textId="77777777" w:rsidTr="00C20AB5">
        <w:tc>
          <w:tcPr>
            <w:tcW w:w="2875" w:type="dxa"/>
          </w:tcPr>
          <w:p w14:paraId="70601D4D" w14:textId="4C0FB637" w:rsidR="0036601D" w:rsidRPr="00F35E52" w:rsidRDefault="0036601D" w:rsidP="0036601D">
            <w:pPr>
              <w:rPr>
                <w:rFonts w:ascii="Arial" w:hAnsi="Arial" w:cs="Arial"/>
              </w:rPr>
            </w:pPr>
            <w:r w:rsidRPr="00254ED4">
              <w:rPr>
                <w:rFonts w:ascii="Arial" w:hAnsi="Arial" w:cs="Arial"/>
              </w:rPr>
              <w:t xml:space="preserve">Average emergency department visits </w:t>
            </w:r>
          </w:p>
        </w:tc>
        <w:tc>
          <w:tcPr>
            <w:tcW w:w="3150" w:type="dxa"/>
            <w:shd w:val="pct20" w:color="auto" w:fill="auto"/>
          </w:tcPr>
          <w:p w14:paraId="32510384" w14:textId="77777777" w:rsidR="0036601D" w:rsidRPr="00F35E52" w:rsidRDefault="0036601D" w:rsidP="0036601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325" w:type="dxa"/>
          </w:tcPr>
          <w:p w14:paraId="6900B232" w14:textId="77777777" w:rsidR="0036601D" w:rsidRPr="00F35E52" w:rsidRDefault="0036601D" w:rsidP="0036601D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1.04 (1.01-1.07)</w:t>
            </w:r>
          </w:p>
        </w:tc>
      </w:tr>
      <w:tr w:rsidR="0036601D" w:rsidRPr="00F35E52" w14:paraId="5C8F1D2C" w14:textId="77777777" w:rsidTr="00C20AB5">
        <w:tc>
          <w:tcPr>
            <w:tcW w:w="2875" w:type="dxa"/>
          </w:tcPr>
          <w:p w14:paraId="3E141CE2" w14:textId="2D0AE0F3" w:rsidR="0036601D" w:rsidRPr="00F35E52" w:rsidRDefault="0036601D" w:rsidP="0036601D">
            <w:pPr>
              <w:rPr>
                <w:rFonts w:ascii="Arial" w:hAnsi="Arial" w:cs="Arial"/>
              </w:rPr>
            </w:pPr>
            <w:r w:rsidRPr="00254ED4">
              <w:rPr>
                <w:rFonts w:ascii="Arial" w:hAnsi="Arial" w:cs="Arial"/>
              </w:rPr>
              <w:t xml:space="preserve">Average inpatient admission </w:t>
            </w:r>
          </w:p>
        </w:tc>
        <w:tc>
          <w:tcPr>
            <w:tcW w:w="3150" w:type="dxa"/>
            <w:shd w:val="pct20" w:color="auto" w:fill="auto"/>
          </w:tcPr>
          <w:p w14:paraId="24A4DDB9" w14:textId="77777777" w:rsidR="0036601D" w:rsidRPr="00F35E52" w:rsidRDefault="0036601D" w:rsidP="0036601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325" w:type="dxa"/>
          </w:tcPr>
          <w:p w14:paraId="63DAD0F4" w14:textId="77777777" w:rsidR="0036601D" w:rsidRPr="00F35E52" w:rsidRDefault="0036601D" w:rsidP="0036601D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</w:rPr>
              <w:t>1.01 (1.00-1.02)</w:t>
            </w:r>
          </w:p>
        </w:tc>
      </w:tr>
      <w:tr w:rsidR="0036601D" w:rsidRPr="00F35E52" w14:paraId="499BCDF6" w14:textId="77777777" w:rsidTr="00C20AB5">
        <w:tc>
          <w:tcPr>
            <w:tcW w:w="2875" w:type="dxa"/>
          </w:tcPr>
          <w:p w14:paraId="795EF679" w14:textId="4CA9163B" w:rsidR="0036601D" w:rsidRPr="00F35E52" w:rsidRDefault="0036601D" w:rsidP="0036601D">
            <w:pPr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 xml:space="preserve">Days supply of initial </w:t>
            </w:r>
            <w:r>
              <w:rPr>
                <w:rFonts w:ascii="Arial" w:hAnsi="Arial" w:cs="Arial"/>
                <w:color w:val="000000" w:themeColor="text1"/>
              </w:rPr>
              <w:t xml:space="preserve">antipsychotic </w:t>
            </w:r>
            <w:r w:rsidRPr="00F35E52">
              <w:rPr>
                <w:rFonts w:ascii="Arial" w:hAnsi="Arial" w:cs="Arial"/>
                <w:color w:val="000000" w:themeColor="text1"/>
              </w:rPr>
              <w:t>fill</w:t>
            </w:r>
          </w:p>
        </w:tc>
        <w:tc>
          <w:tcPr>
            <w:tcW w:w="3150" w:type="dxa"/>
            <w:shd w:val="pct20" w:color="auto" w:fill="auto"/>
          </w:tcPr>
          <w:p w14:paraId="4B2289D3" w14:textId="77777777" w:rsidR="0036601D" w:rsidRPr="00F35E52" w:rsidRDefault="0036601D" w:rsidP="0036601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325" w:type="dxa"/>
          </w:tcPr>
          <w:p w14:paraId="070E45E3" w14:textId="77777777" w:rsidR="0036601D" w:rsidRPr="00F35E52" w:rsidRDefault="0036601D" w:rsidP="0036601D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0.99 (0.99-0.99)</w:t>
            </w:r>
          </w:p>
        </w:tc>
      </w:tr>
    </w:tbl>
    <w:p w14:paraId="06BD419A" w14:textId="77777777" w:rsidR="00BA5B52" w:rsidRPr="00F35E52" w:rsidRDefault="00BA5B52" w:rsidP="00F35E52">
      <w:pPr>
        <w:rPr>
          <w:rFonts w:ascii="Arial" w:hAnsi="Arial" w:cs="Arial"/>
          <w:b/>
          <w:bCs/>
          <w:color w:val="000000" w:themeColor="text1"/>
        </w:rPr>
        <w:sectPr w:rsidR="00BA5B52" w:rsidRPr="00F35E52" w:rsidSect="00127A0E">
          <w:pgSz w:w="12240" w:h="15840" w:code="1"/>
          <w:pgMar w:top="1440" w:right="1440" w:bottom="1440" w:left="1440" w:header="360" w:footer="720" w:gutter="0"/>
          <w:cols w:space="720"/>
          <w:docGrid w:linePitch="360"/>
        </w:sectPr>
      </w:pPr>
    </w:p>
    <w:p w14:paraId="5A42998C" w14:textId="0DC6B86B" w:rsidR="006B2321" w:rsidRDefault="00130087" w:rsidP="00F35E52">
      <w:pPr>
        <w:rPr>
          <w:rFonts w:ascii="Arial" w:hAnsi="Arial" w:cs="Arial"/>
          <w:color w:val="000000" w:themeColor="text1"/>
        </w:rPr>
      </w:pPr>
      <w:r w:rsidRPr="00F35E52">
        <w:rPr>
          <w:rFonts w:ascii="Arial" w:hAnsi="Arial" w:cs="Arial"/>
          <w:b/>
          <w:bCs/>
        </w:rPr>
        <w:lastRenderedPageBreak/>
        <w:t>eTable 7.</w:t>
      </w:r>
      <w:r w:rsidRPr="00F35E52">
        <w:rPr>
          <w:rFonts w:ascii="Arial" w:hAnsi="Arial" w:cs="Arial"/>
        </w:rPr>
        <w:t xml:space="preserve"> </w:t>
      </w:r>
      <w:r w:rsidRPr="00F35E52">
        <w:rPr>
          <w:rFonts w:ascii="Arial" w:hAnsi="Arial" w:cs="Arial"/>
          <w:color w:val="000000" w:themeColor="text1"/>
        </w:rPr>
        <w:t xml:space="preserve">Cox proportional hazard model for </w:t>
      </w:r>
      <w:r w:rsidRPr="00F35E52">
        <w:rPr>
          <w:rFonts w:ascii="Arial" w:hAnsi="Arial" w:cs="Arial"/>
          <w:i/>
          <w:iCs/>
          <w:color w:val="000000" w:themeColor="text1"/>
        </w:rPr>
        <w:t>initial</w:t>
      </w:r>
      <w:r w:rsidRPr="00F35E52">
        <w:rPr>
          <w:rFonts w:ascii="Arial" w:hAnsi="Arial" w:cs="Arial"/>
          <w:color w:val="000000" w:themeColor="text1"/>
        </w:rPr>
        <w:t xml:space="preserve"> antipsychotic discontinuation (12-month follow-up, 30-day grace period)</w:t>
      </w:r>
    </w:p>
    <w:p w14:paraId="1B9D9254" w14:textId="77777777" w:rsidR="0036601D" w:rsidRPr="00F35E52" w:rsidRDefault="0036601D" w:rsidP="00F35E52">
      <w:pPr>
        <w:rPr>
          <w:rFonts w:ascii="Arial" w:hAnsi="Arial" w:cs="Arial"/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5"/>
        <w:gridCol w:w="3240"/>
        <w:gridCol w:w="3235"/>
      </w:tblGrid>
      <w:tr w:rsidR="003961A2" w:rsidRPr="00F35E52" w14:paraId="5ABA7DB4" w14:textId="77777777" w:rsidTr="00E14EF8">
        <w:tc>
          <w:tcPr>
            <w:tcW w:w="2875" w:type="dxa"/>
            <w:shd w:val="pct20" w:color="auto" w:fill="auto"/>
          </w:tcPr>
          <w:p w14:paraId="3C7E6A19" w14:textId="77777777" w:rsidR="003961A2" w:rsidRPr="00F35E52" w:rsidRDefault="003961A2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Factor</w:t>
            </w:r>
          </w:p>
        </w:tc>
        <w:tc>
          <w:tcPr>
            <w:tcW w:w="3240" w:type="dxa"/>
            <w:shd w:val="pct20" w:color="auto" w:fill="auto"/>
          </w:tcPr>
          <w:p w14:paraId="58B90291" w14:textId="77777777" w:rsidR="003961A2" w:rsidRPr="00F35E52" w:rsidRDefault="003961A2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Unadjusted HRs (95% CI)</w:t>
            </w:r>
          </w:p>
        </w:tc>
        <w:tc>
          <w:tcPr>
            <w:tcW w:w="3235" w:type="dxa"/>
            <w:shd w:val="pct20" w:color="auto" w:fill="auto"/>
          </w:tcPr>
          <w:p w14:paraId="4CA46B70" w14:textId="77777777" w:rsidR="003961A2" w:rsidRPr="00F35E52" w:rsidRDefault="003961A2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Adjusted HRs (95% CI)</w:t>
            </w:r>
          </w:p>
        </w:tc>
      </w:tr>
      <w:tr w:rsidR="003961A2" w:rsidRPr="00F35E52" w14:paraId="070A7719" w14:textId="77777777" w:rsidTr="00E14EF8">
        <w:tc>
          <w:tcPr>
            <w:tcW w:w="2875" w:type="dxa"/>
          </w:tcPr>
          <w:p w14:paraId="3F755050" w14:textId="77777777" w:rsidR="003961A2" w:rsidRPr="00F35E52" w:rsidRDefault="003961A2" w:rsidP="00F35E52">
            <w:pPr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 xml:space="preserve">Pimavanserin </w:t>
            </w:r>
          </w:p>
        </w:tc>
        <w:tc>
          <w:tcPr>
            <w:tcW w:w="3240" w:type="dxa"/>
          </w:tcPr>
          <w:p w14:paraId="1296D273" w14:textId="77777777" w:rsidR="003961A2" w:rsidRPr="00F35E52" w:rsidRDefault="003961A2" w:rsidP="00F35E52">
            <w:pPr>
              <w:jc w:val="center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REF</w:t>
            </w:r>
          </w:p>
        </w:tc>
        <w:tc>
          <w:tcPr>
            <w:tcW w:w="3235" w:type="dxa"/>
          </w:tcPr>
          <w:p w14:paraId="3F1440E5" w14:textId="77777777" w:rsidR="003961A2" w:rsidRPr="00F35E52" w:rsidRDefault="003961A2" w:rsidP="00F35E52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REF</w:t>
            </w:r>
          </w:p>
        </w:tc>
      </w:tr>
      <w:tr w:rsidR="003961A2" w:rsidRPr="00F35E52" w14:paraId="610D5AB6" w14:textId="77777777" w:rsidTr="00E14EF8">
        <w:tc>
          <w:tcPr>
            <w:tcW w:w="2875" w:type="dxa"/>
          </w:tcPr>
          <w:p w14:paraId="3787AEC2" w14:textId="77777777" w:rsidR="003961A2" w:rsidRPr="00F35E52" w:rsidRDefault="003961A2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Quetiapine</w:t>
            </w:r>
          </w:p>
        </w:tc>
        <w:tc>
          <w:tcPr>
            <w:tcW w:w="3240" w:type="dxa"/>
          </w:tcPr>
          <w:p w14:paraId="6B48168D" w14:textId="77777777" w:rsidR="003961A2" w:rsidRPr="00F35E52" w:rsidRDefault="003961A2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1.33 (1.10-1.61)</w:t>
            </w:r>
          </w:p>
        </w:tc>
        <w:tc>
          <w:tcPr>
            <w:tcW w:w="3235" w:type="dxa"/>
          </w:tcPr>
          <w:p w14:paraId="47960367" w14:textId="77777777" w:rsidR="003961A2" w:rsidRPr="00F35E52" w:rsidRDefault="003961A2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1.43 (1.20-1.70)</w:t>
            </w:r>
          </w:p>
        </w:tc>
      </w:tr>
      <w:tr w:rsidR="003961A2" w:rsidRPr="00F35E52" w14:paraId="2CBC3147" w14:textId="77777777" w:rsidTr="00E14EF8">
        <w:tc>
          <w:tcPr>
            <w:tcW w:w="2875" w:type="dxa"/>
          </w:tcPr>
          <w:p w14:paraId="585DDF38" w14:textId="77777777" w:rsidR="003961A2" w:rsidRPr="00F35E52" w:rsidRDefault="003961A2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Aripiprazole</w:t>
            </w:r>
          </w:p>
        </w:tc>
        <w:tc>
          <w:tcPr>
            <w:tcW w:w="3240" w:type="dxa"/>
          </w:tcPr>
          <w:p w14:paraId="24493EC9" w14:textId="77777777" w:rsidR="003961A2" w:rsidRPr="00F35E52" w:rsidRDefault="003961A2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1.43 (1.12-1.83)</w:t>
            </w:r>
          </w:p>
        </w:tc>
        <w:tc>
          <w:tcPr>
            <w:tcW w:w="3235" w:type="dxa"/>
          </w:tcPr>
          <w:p w14:paraId="28FA7DE3" w14:textId="77777777" w:rsidR="003961A2" w:rsidRPr="00F35E52" w:rsidRDefault="003961A2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1.68 (1.34-2.11)</w:t>
            </w:r>
          </w:p>
        </w:tc>
      </w:tr>
      <w:tr w:rsidR="003961A2" w:rsidRPr="00F35E52" w14:paraId="2AC390E5" w14:textId="77777777" w:rsidTr="00E14EF8">
        <w:tc>
          <w:tcPr>
            <w:tcW w:w="2875" w:type="dxa"/>
          </w:tcPr>
          <w:p w14:paraId="4ABB3307" w14:textId="77777777" w:rsidR="003961A2" w:rsidRPr="00F35E52" w:rsidRDefault="003961A2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Risperidone</w:t>
            </w:r>
          </w:p>
        </w:tc>
        <w:tc>
          <w:tcPr>
            <w:tcW w:w="3240" w:type="dxa"/>
          </w:tcPr>
          <w:p w14:paraId="0AA18344" w14:textId="77777777" w:rsidR="003961A2" w:rsidRPr="00F35E52" w:rsidRDefault="003961A2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1.72 (1.39-2.12)</w:t>
            </w:r>
          </w:p>
        </w:tc>
        <w:tc>
          <w:tcPr>
            <w:tcW w:w="3235" w:type="dxa"/>
          </w:tcPr>
          <w:p w14:paraId="71357482" w14:textId="77777777" w:rsidR="003961A2" w:rsidRPr="00F35E52" w:rsidRDefault="003961A2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1.86 (1.53-2.26)</w:t>
            </w:r>
          </w:p>
        </w:tc>
      </w:tr>
      <w:tr w:rsidR="003961A2" w:rsidRPr="00F35E52" w14:paraId="3157D41F" w14:textId="77777777" w:rsidTr="00E14EF8">
        <w:tc>
          <w:tcPr>
            <w:tcW w:w="2875" w:type="dxa"/>
          </w:tcPr>
          <w:p w14:paraId="2B9A69CC" w14:textId="77777777" w:rsidR="003961A2" w:rsidRPr="00F35E52" w:rsidRDefault="003961A2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Olanzapine</w:t>
            </w:r>
          </w:p>
        </w:tc>
        <w:tc>
          <w:tcPr>
            <w:tcW w:w="3240" w:type="dxa"/>
            <w:tcBorders>
              <w:bottom w:val="single" w:sz="4" w:space="0" w:color="auto"/>
            </w:tcBorders>
          </w:tcPr>
          <w:p w14:paraId="5DD99152" w14:textId="77777777" w:rsidR="003961A2" w:rsidRPr="00F35E52" w:rsidRDefault="003961A2" w:rsidP="00F35E52">
            <w:pPr>
              <w:jc w:val="center"/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1.66 (1.33-2.07)</w:t>
            </w:r>
          </w:p>
        </w:tc>
        <w:tc>
          <w:tcPr>
            <w:tcW w:w="3235" w:type="dxa"/>
          </w:tcPr>
          <w:p w14:paraId="7EA8EB4D" w14:textId="77777777" w:rsidR="003961A2" w:rsidRPr="00F35E52" w:rsidRDefault="003961A2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1.81 (1.46-2.24)</w:t>
            </w:r>
          </w:p>
        </w:tc>
      </w:tr>
      <w:tr w:rsidR="003961A2" w:rsidRPr="00F35E52" w14:paraId="7C170127" w14:textId="77777777" w:rsidTr="00E14EF8">
        <w:tc>
          <w:tcPr>
            <w:tcW w:w="2875" w:type="dxa"/>
          </w:tcPr>
          <w:p w14:paraId="11717983" w14:textId="77777777" w:rsidR="003961A2" w:rsidRPr="00F35E52" w:rsidRDefault="003961A2" w:rsidP="00F35E52">
            <w:pPr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Age group</w:t>
            </w:r>
          </w:p>
        </w:tc>
        <w:tc>
          <w:tcPr>
            <w:tcW w:w="3240" w:type="dxa"/>
            <w:shd w:val="pct20" w:color="auto" w:fill="auto"/>
          </w:tcPr>
          <w:p w14:paraId="494F5EAC" w14:textId="77777777" w:rsidR="003961A2" w:rsidRPr="00F35E52" w:rsidRDefault="003961A2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35" w:type="dxa"/>
          </w:tcPr>
          <w:p w14:paraId="04EFBC49" w14:textId="77777777" w:rsidR="003961A2" w:rsidRPr="00F35E52" w:rsidRDefault="003961A2" w:rsidP="00F35E52">
            <w:pPr>
              <w:jc w:val="center"/>
              <w:rPr>
                <w:rFonts w:ascii="Arial" w:hAnsi="Arial" w:cs="Arial"/>
                <w:color w:val="FF0000"/>
              </w:rPr>
            </w:pPr>
          </w:p>
        </w:tc>
      </w:tr>
      <w:tr w:rsidR="003961A2" w:rsidRPr="00F35E52" w14:paraId="6D24E845" w14:textId="77777777" w:rsidTr="00E14EF8">
        <w:tc>
          <w:tcPr>
            <w:tcW w:w="2875" w:type="dxa"/>
          </w:tcPr>
          <w:p w14:paraId="19941DB2" w14:textId="77777777" w:rsidR="003961A2" w:rsidRPr="00F35E52" w:rsidRDefault="003961A2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40 to 59 yo</w:t>
            </w:r>
          </w:p>
        </w:tc>
        <w:tc>
          <w:tcPr>
            <w:tcW w:w="3240" w:type="dxa"/>
            <w:shd w:val="pct20" w:color="auto" w:fill="auto"/>
          </w:tcPr>
          <w:p w14:paraId="6243F820" w14:textId="77777777" w:rsidR="003961A2" w:rsidRPr="00F35E52" w:rsidRDefault="003961A2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35" w:type="dxa"/>
          </w:tcPr>
          <w:p w14:paraId="6492C1E2" w14:textId="77777777" w:rsidR="003961A2" w:rsidRPr="00F35E52" w:rsidRDefault="003961A2" w:rsidP="00F35E52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REF</w:t>
            </w:r>
          </w:p>
        </w:tc>
      </w:tr>
      <w:tr w:rsidR="003961A2" w:rsidRPr="00F35E52" w14:paraId="69CC2BCD" w14:textId="77777777" w:rsidTr="00E14EF8">
        <w:tc>
          <w:tcPr>
            <w:tcW w:w="2875" w:type="dxa"/>
          </w:tcPr>
          <w:p w14:paraId="3BEF91DB" w14:textId="77777777" w:rsidR="003961A2" w:rsidRPr="00F35E52" w:rsidRDefault="003961A2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60 to 79 yo</w:t>
            </w:r>
          </w:p>
        </w:tc>
        <w:tc>
          <w:tcPr>
            <w:tcW w:w="3240" w:type="dxa"/>
            <w:shd w:val="pct20" w:color="auto" w:fill="auto"/>
          </w:tcPr>
          <w:p w14:paraId="70BB62E3" w14:textId="77777777" w:rsidR="003961A2" w:rsidRPr="00F35E52" w:rsidRDefault="003961A2" w:rsidP="00F35E5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235" w:type="dxa"/>
          </w:tcPr>
          <w:p w14:paraId="5FCD809F" w14:textId="77777777" w:rsidR="003961A2" w:rsidRPr="00F35E52" w:rsidRDefault="003961A2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</w:rPr>
              <w:t>0.88 (0.75-1.03)</w:t>
            </w:r>
          </w:p>
        </w:tc>
      </w:tr>
      <w:tr w:rsidR="003961A2" w:rsidRPr="00F35E52" w14:paraId="778A4E91" w14:textId="77777777" w:rsidTr="00E14EF8">
        <w:tc>
          <w:tcPr>
            <w:tcW w:w="2875" w:type="dxa"/>
          </w:tcPr>
          <w:p w14:paraId="58B941B8" w14:textId="77777777" w:rsidR="003961A2" w:rsidRPr="00F35E52" w:rsidRDefault="003961A2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&gt;=80 yo</w:t>
            </w:r>
          </w:p>
        </w:tc>
        <w:tc>
          <w:tcPr>
            <w:tcW w:w="3240" w:type="dxa"/>
            <w:shd w:val="pct20" w:color="auto" w:fill="auto"/>
          </w:tcPr>
          <w:p w14:paraId="561B1F69" w14:textId="77777777" w:rsidR="003961A2" w:rsidRPr="00F35E52" w:rsidRDefault="003961A2" w:rsidP="00F35E5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235" w:type="dxa"/>
          </w:tcPr>
          <w:p w14:paraId="6990EABD" w14:textId="77777777" w:rsidR="003961A2" w:rsidRPr="00F35E52" w:rsidRDefault="003961A2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0.79 (0.67-0.93)</w:t>
            </w:r>
          </w:p>
        </w:tc>
      </w:tr>
      <w:tr w:rsidR="003961A2" w:rsidRPr="00F35E52" w14:paraId="524EAAE9" w14:textId="77777777" w:rsidTr="00E14EF8">
        <w:tc>
          <w:tcPr>
            <w:tcW w:w="2875" w:type="dxa"/>
          </w:tcPr>
          <w:p w14:paraId="0FF4FED3" w14:textId="77777777" w:rsidR="003961A2" w:rsidRPr="00F35E52" w:rsidRDefault="003961A2" w:rsidP="00F35E52">
            <w:pPr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Sex</w:t>
            </w:r>
          </w:p>
        </w:tc>
        <w:tc>
          <w:tcPr>
            <w:tcW w:w="3240" w:type="dxa"/>
            <w:shd w:val="pct20" w:color="auto" w:fill="auto"/>
          </w:tcPr>
          <w:p w14:paraId="44E098BA" w14:textId="77777777" w:rsidR="003961A2" w:rsidRPr="00F35E52" w:rsidRDefault="003961A2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35" w:type="dxa"/>
          </w:tcPr>
          <w:p w14:paraId="774FFA9F" w14:textId="77777777" w:rsidR="003961A2" w:rsidRPr="00F35E52" w:rsidRDefault="003961A2" w:rsidP="00F35E52">
            <w:pPr>
              <w:jc w:val="center"/>
              <w:rPr>
                <w:rFonts w:ascii="Arial" w:hAnsi="Arial" w:cs="Arial"/>
                <w:color w:val="FF0000"/>
              </w:rPr>
            </w:pPr>
          </w:p>
        </w:tc>
      </w:tr>
      <w:tr w:rsidR="003961A2" w:rsidRPr="00F35E52" w14:paraId="127404E9" w14:textId="77777777" w:rsidTr="00E14EF8">
        <w:tc>
          <w:tcPr>
            <w:tcW w:w="2875" w:type="dxa"/>
          </w:tcPr>
          <w:p w14:paraId="2EFF7DF1" w14:textId="77777777" w:rsidR="003961A2" w:rsidRPr="00F35E52" w:rsidRDefault="003961A2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Male</w:t>
            </w:r>
          </w:p>
        </w:tc>
        <w:tc>
          <w:tcPr>
            <w:tcW w:w="3240" w:type="dxa"/>
            <w:shd w:val="pct20" w:color="auto" w:fill="auto"/>
          </w:tcPr>
          <w:p w14:paraId="1A8F6377" w14:textId="77777777" w:rsidR="003961A2" w:rsidRPr="00F35E52" w:rsidRDefault="003961A2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35" w:type="dxa"/>
          </w:tcPr>
          <w:p w14:paraId="09E788B4" w14:textId="77777777" w:rsidR="003961A2" w:rsidRPr="00F35E52" w:rsidRDefault="003961A2" w:rsidP="00F35E52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REF</w:t>
            </w:r>
          </w:p>
        </w:tc>
      </w:tr>
      <w:tr w:rsidR="003961A2" w:rsidRPr="00F35E52" w14:paraId="3C6B7858" w14:textId="77777777" w:rsidTr="00E14EF8">
        <w:tc>
          <w:tcPr>
            <w:tcW w:w="2875" w:type="dxa"/>
          </w:tcPr>
          <w:p w14:paraId="07ED15DF" w14:textId="77777777" w:rsidR="003961A2" w:rsidRPr="00F35E52" w:rsidRDefault="003961A2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Female</w:t>
            </w:r>
          </w:p>
        </w:tc>
        <w:tc>
          <w:tcPr>
            <w:tcW w:w="3240" w:type="dxa"/>
            <w:shd w:val="pct20" w:color="auto" w:fill="auto"/>
          </w:tcPr>
          <w:p w14:paraId="2D6CBA78" w14:textId="77777777" w:rsidR="003961A2" w:rsidRPr="00F35E52" w:rsidRDefault="003961A2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35" w:type="dxa"/>
          </w:tcPr>
          <w:p w14:paraId="3F3A58BF" w14:textId="77777777" w:rsidR="003961A2" w:rsidRPr="00F35E52" w:rsidRDefault="003961A2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0.89 (0.82-0.96)</w:t>
            </w:r>
          </w:p>
        </w:tc>
      </w:tr>
      <w:tr w:rsidR="003961A2" w:rsidRPr="00F35E52" w14:paraId="588A181B" w14:textId="77777777" w:rsidTr="00E14EF8">
        <w:tc>
          <w:tcPr>
            <w:tcW w:w="2875" w:type="dxa"/>
          </w:tcPr>
          <w:p w14:paraId="01F4A376" w14:textId="77777777" w:rsidR="003961A2" w:rsidRPr="00F35E52" w:rsidRDefault="003961A2" w:rsidP="00F35E52">
            <w:pPr>
              <w:rPr>
                <w:rFonts w:ascii="Arial" w:hAnsi="Arial" w:cs="Arial"/>
                <w:b/>
                <w:bCs/>
              </w:rPr>
            </w:pPr>
            <w:r w:rsidRPr="00F35E52">
              <w:rPr>
                <w:rFonts w:ascii="Arial" w:hAnsi="Arial" w:cs="Arial"/>
                <w:b/>
                <w:bCs/>
              </w:rPr>
              <w:t>Race</w:t>
            </w:r>
          </w:p>
        </w:tc>
        <w:tc>
          <w:tcPr>
            <w:tcW w:w="3240" w:type="dxa"/>
            <w:shd w:val="pct20" w:color="auto" w:fill="auto"/>
          </w:tcPr>
          <w:p w14:paraId="212F9107" w14:textId="77777777" w:rsidR="003961A2" w:rsidRPr="00F35E52" w:rsidRDefault="003961A2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35" w:type="dxa"/>
          </w:tcPr>
          <w:p w14:paraId="38DB8500" w14:textId="77777777" w:rsidR="003961A2" w:rsidRPr="00F35E52" w:rsidRDefault="003961A2" w:rsidP="00F35E52">
            <w:pPr>
              <w:jc w:val="center"/>
              <w:rPr>
                <w:rFonts w:ascii="Arial" w:hAnsi="Arial" w:cs="Arial"/>
                <w:color w:val="FF0000"/>
              </w:rPr>
            </w:pPr>
          </w:p>
        </w:tc>
      </w:tr>
      <w:tr w:rsidR="003961A2" w:rsidRPr="00F35E52" w14:paraId="75AB76F9" w14:textId="77777777" w:rsidTr="00E14EF8">
        <w:tc>
          <w:tcPr>
            <w:tcW w:w="2875" w:type="dxa"/>
          </w:tcPr>
          <w:p w14:paraId="44CBAC1C" w14:textId="77777777" w:rsidR="003961A2" w:rsidRPr="00F35E52" w:rsidRDefault="003961A2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White</w:t>
            </w:r>
          </w:p>
        </w:tc>
        <w:tc>
          <w:tcPr>
            <w:tcW w:w="3240" w:type="dxa"/>
            <w:shd w:val="pct20" w:color="auto" w:fill="auto"/>
          </w:tcPr>
          <w:p w14:paraId="54968204" w14:textId="77777777" w:rsidR="003961A2" w:rsidRPr="00F35E52" w:rsidRDefault="003961A2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35" w:type="dxa"/>
          </w:tcPr>
          <w:p w14:paraId="2D06B71C" w14:textId="77777777" w:rsidR="003961A2" w:rsidRPr="00F35E52" w:rsidRDefault="003961A2" w:rsidP="00F35E52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REF</w:t>
            </w:r>
          </w:p>
        </w:tc>
      </w:tr>
      <w:tr w:rsidR="003961A2" w:rsidRPr="00F35E52" w14:paraId="541BB455" w14:textId="77777777" w:rsidTr="00E14EF8">
        <w:tc>
          <w:tcPr>
            <w:tcW w:w="2875" w:type="dxa"/>
          </w:tcPr>
          <w:p w14:paraId="4E002B70" w14:textId="77777777" w:rsidR="003961A2" w:rsidRPr="00F35E52" w:rsidRDefault="003961A2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Nonwhite</w:t>
            </w:r>
          </w:p>
        </w:tc>
        <w:tc>
          <w:tcPr>
            <w:tcW w:w="3240" w:type="dxa"/>
            <w:shd w:val="pct20" w:color="auto" w:fill="auto"/>
          </w:tcPr>
          <w:p w14:paraId="778F40A0" w14:textId="77777777" w:rsidR="003961A2" w:rsidRPr="00F35E52" w:rsidRDefault="003961A2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35" w:type="dxa"/>
          </w:tcPr>
          <w:p w14:paraId="4DAF2B44" w14:textId="77777777" w:rsidR="003961A2" w:rsidRPr="00F35E52" w:rsidRDefault="003961A2" w:rsidP="00F35E52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</w:rPr>
              <w:t>1.05 (0.95-1.16)</w:t>
            </w:r>
          </w:p>
        </w:tc>
      </w:tr>
      <w:tr w:rsidR="003961A2" w:rsidRPr="00F35E52" w14:paraId="2579CB51" w14:textId="77777777" w:rsidTr="00E14EF8">
        <w:tc>
          <w:tcPr>
            <w:tcW w:w="2875" w:type="dxa"/>
          </w:tcPr>
          <w:p w14:paraId="45E1F88C" w14:textId="77777777" w:rsidR="003961A2" w:rsidRPr="00F35E52" w:rsidRDefault="003961A2" w:rsidP="00F35E52">
            <w:pPr>
              <w:ind w:left="720"/>
              <w:rPr>
                <w:rFonts w:ascii="Arial" w:hAnsi="Arial" w:cs="Arial"/>
              </w:rPr>
            </w:pPr>
            <w:r w:rsidRPr="00F35E52">
              <w:rPr>
                <w:rFonts w:ascii="Arial" w:hAnsi="Arial" w:cs="Arial"/>
              </w:rPr>
              <w:t>Unknown/Missing</w:t>
            </w:r>
          </w:p>
        </w:tc>
        <w:tc>
          <w:tcPr>
            <w:tcW w:w="3240" w:type="dxa"/>
            <w:shd w:val="pct20" w:color="auto" w:fill="auto"/>
          </w:tcPr>
          <w:p w14:paraId="0908DA45" w14:textId="77777777" w:rsidR="003961A2" w:rsidRPr="00F35E52" w:rsidRDefault="003961A2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35" w:type="dxa"/>
          </w:tcPr>
          <w:p w14:paraId="33AA4084" w14:textId="77777777" w:rsidR="003961A2" w:rsidRPr="00F35E52" w:rsidRDefault="003961A2" w:rsidP="00F35E52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</w:rPr>
              <w:t>1.01 (0.92-1.11)</w:t>
            </w:r>
          </w:p>
        </w:tc>
      </w:tr>
      <w:tr w:rsidR="003961A2" w:rsidRPr="00F35E52" w14:paraId="2511EFBB" w14:textId="77777777" w:rsidTr="00E14EF8">
        <w:tc>
          <w:tcPr>
            <w:tcW w:w="2875" w:type="dxa"/>
          </w:tcPr>
          <w:p w14:paraId="4C79A137" w14:textId="77777777" w:rsidR="003961A2" w:rsidRPr="00F35E52" w:rsidRDefault="003961A2" w:rsidP="00F35E52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35E52">
              <w:rPr>
                <w:rFonts w:ascii="Arial" w:hAnsi="Arial" w:cs="Arial"/>
                <w:b/>
                <w:bCs/>
                <w:color w:val="000000" w:themeColor="text1"/>
              </w:rPr>
              <w:t>Region</w:t>
            </w:r>
          </w:p>
        </w:tc>
        <w:tc>
          <w:tcPr>
            <w:tcW w:w="3240" w:type="dxa"/>
            <w:shd w:val="pct20" w:color="auto" w:fill="auto"/>
          </w:tcPr>
          <w:p w14:paraId="712A9D0F" w14:textId="77777777" w:rsidR="003961A2" w:rsidRPr="00F35E52" w:rsidRDefault="003961A2" w:rsidP="00F35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35" w:type="dxa"/>
          </w:tcPr>
          <w:p w14:paraId="0AD83FBD" w14:textId="77777777" w:rsidR="003961A2" w:rsidRPr="00F35E52" w:rsidRDefault="003961A2" w:rsidP="00F35E52">
            <w:pPr>
              <w:jc w:val="center"/>
              <w:rPr>
                <w:rFonts w:ascii="Arial" w:hAnsi="Arial" w:cs="Arial"/>
                <w:color w:val="FF0000"/>
              </w:rPr>
            </w:pPr>
          </w:p>
        </w:tc>
      </w:tr>
      <w:tr w:rsidR="003961A2" w:rsidRPr="00F35E52" w14:paraId="5DEAC1BE" w14:textId="77777777" w:rsidTr="00E14EF8">
        <w:tc>
          <w:tcPr>
            <w:tcW w:w="2875" w:type="dxa"/>
          </w:tcPr>
          <w:p w14:paraId="3C26AA02" w14:textId="77777777" w:rsidR="003961A2" w:rsidRPr="00F35E52" w:rsidRDefault="003961A2" w:rsidP="00F35E52">
            <w:pPr>
              <w:ind w:left="720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West</w:t>
            </w:r>
          </w:p>
        </w:tc>
        <w:tc>
          <w:tcPr>
            <w:tcW w:w="3240" w:type="dxa"/>
            <w:shd w:val="pct20" w:color="auto" w:fill="auto"/>
          </w:tcPr>
          <w:p w14:paraId="3254D6BC" w14:textId="77777777" w:rsidR="003961A2" w:rsidRPr="00F35E52" w:rsidRDefault="003961A2" w:rsidP="00F35E52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3235" w:type="dxa"/>
          </w:tcPr>
          <w:p w14:paraId="7BBEB320" w14:textId="77777777" w:rsidR="003961A2" w:rsidRPr="00F35E52" w:rsidRDefault="003961A2" w:rsidP="00F35E52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REF</w:t>
            </w:r>
          </w:p>
        </w:tc>
      </w:tr>
      <w:tr w:rsidR="003961A2" w:rsidRPr="00F35E52" w14:paraId="086A39DA" w14:textId="77777777" w:rsidTr="00E14EF8">
        <w:tc>
          <w:tcPr>
            <w:tcW w:w="2875" w:type="dxa"/>
          </w:tcPr>
          <w:p w14:paraId="12177E40" w14:textId="77777777" w:rsidR="003961A2" w:rsidRPr="00F35E52" w:rsidRDefault="003961A2" w:rsidP="00F35E52">
            <w:pPr>
              <w:ind w:left="720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Midwest</w:t>
            </w:r>
          </w:p>
        </w:tc>
        <w:tc>
          <w:tcPr>
            <w:tcW w:w="3240" w:type="dxa"/>
            <w:shd w:val="pct20" w:color="auto" w:fill="auto"/>
          </w:tcPr>
          <w:p w14:paraId="2A532A21" w14:textId="77777777" w:rsidR="003961A2" w:rsidRPr="00F35E52" w:rsidRDefault="003961A2" w:rsidP="00F35E5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235" w:type="dxa"/>
          </w:tcPr>
          <w:p w14:paraId="5383F566" w14:textId="77777777" w:rsidR="003961A2" w:rsidRPr="00F35E52" w:rsidRDefault="003961A2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0.81 (0.72-0.90)</w:t>
            </w:r>
          </w:p>
        </w:tc>
      </w:tr>
      <w:tr w:rsidR="003961A2" w:rsidRPr="00F35E52" w14:paraId="30A8FE83" w14:textId="77777777" w:rsidTr="00E14EF8">
        <w:tc>
          <w:tcPr>
            <w:tcW w:w="2875" w:type="dxa"/>
          </w:tcPr>
          <w:p w14:paraId="6E3A13F8" w14:textId="77777777" w:rsidR="003961A2" w:rsidRPr="00F35E52" w:rsidRDefault="003961A2" w:rsidP="00F35E52">
            <w:pPr>
              <w:ind w:left="720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Northeast</w:t>
            </w:r>
          </w:p>
        </w:tc>
        <w:tc>
          <w:tcPr>
            <w:tcW w:w="3240" w:type="dxa"/>
            <w:shd w:val="pct20" w:color="auto" w:fill="auto"/>
          </w:tcPr>
          <w:p w14:paraId="451CFEA4" w14:textId="77777777" w:rsidR="003961A2" w:rsidRPr="00F35E52" w:rsidRDefault="003961A2" w:rsidP="00F35E5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235" w:type="dxa"/>
          </w:tcPr>
          <w:p w14:paraId="0461A2A3" w14:textId="77777777" w:rsidR="003961A2" w:rsidRPr="00F35E52" w:rsidRDefault="003961A2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0.81 (0.71-0.91)</w:t>
            </w:r>
          </w:p>
        </w:tc>
      </w:tr>
      <w:tr w:rsidR="003961A2" w:rsidRPr="00F35E52" w14:paraId="6FD11805" w14:textId="77777777" w:rsidTr="00E14EF8">
        <w:tc>
          <w:tcPr>
            <w:tcW w:w="2875" w:type="dxa"/>
          </w:tcPr>
          <w:p w14:paraId="5E38C360" w14:textId="77777777" w:rsidR="003961A2" w:rsidRPr="00F35E52" w:rsidRDefault="003961A2" w:rsidP="00F35E52">
            <w:pPr>
              <w:ind w:left="720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South</w:t>
            </w:r>
          </w:p>
        </w:tc>
        <w:tc>
          <w:tcPr>
            <w:tcW w:w="3240" w:type="dxa"/>
            <w:shd w:val="pct20" w:color="auto" w:fill="auto"/>
          </w:tcPr>
          <w:p w14:paraId="42AC2745" w14:textId="77777777" w:rsidR="003961A2" w:rsidRPr="00F35E52" w:rsidRDefault="003961A2" w:rsidP="00F35E5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235" w:type="dxa"/>
          </w:tcPr>
          <w:p w14:paraId="616B6366" w14:textId="77777777" w:rsidR="003961A2" w:rsidRPr="00F35E52" w:rsidRDefault="003961A2" w:rsidP="00F35E52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0.86 (0.78-0.94)</w:t>
            </w:r>
          </w:p>
        </w:tc>
      </w:tr>
      <w:tr w:rsidR="003961A2" w:rsidRPr="00F35E52" w14:paraId="7B26F751" w14:textId="77777777" w:rsidTr="00E14EF8">
        <w:tc>
          <w:tcPr>
            <w:tcW w:w="2875" w:type="dxa"/>
          </w:tcPr>
          <w:p w14:paraId="43935B19" w14:textId="77777777" w:rsidR="003961A2" w:rsidRPr="00F35E52" w:rsidRDefault="003961A2" w:rsidP="00F35E52">
            <w:pPr>
              <w:ind w:left="720"/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>Other</w:t>
            </w:r>
          </w:p>
        </w:tc>
        <w:tc>
          <w:tcPr>
            <w:tcW w:w="3240" w:type="dxa"/>
            <w:shd w:val="pct20" w:color="auto" w:fill="auto"/>
          </w:tcPr>
          <w:p w14:paraId="071A9B7D" w14:textId="77777777" w:rsidR="003961A2" w:rsidRPr="00F35E52" w:rsidRDefault="003961A2" w:rsidP="00F35E5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235" w:type="dxa"/>
          </w:tcPr>
          <w:p w14:paraId="22CBAFE0" w14:textId="77777777" w:rsidR="003961A2" w:rsidRPr="00F35E52" w:rsidRDefault="003961A2" w:rsidP="00F35E52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</w:rPr>
              <w:t>1.43 (0.77-2.68)</w:t>
            </w:r>
          </w:p>
        </w:tc>
      </w:tr>
      <w:tr w:rsidR="0036601D" w:rsidRPr="00F35E52" w14:paraId="60916895" w14:textId="77777777" w:rsidTr="00E14EF8">
        <w:tc>
          <w:tcPr>
            <w:tcW w:w="2875" w:type="dxa"/>
          </w:tcPr>
          <w:p w14:paraId="20EAE18D" w14:textId="69CB90D7" w:rsidR="0036601D" w:rsidRPr="00F35E52" w:rsidRDefault="0036601D" w:rsidP="0036601D">
            <w:pPr>
              <w:rPr>
                <w:rFonts w:ascii="Arial" w:hAnsi="Arial" w:cs="Arial"/>
              </w:rPr>
            </w:pPr>
            <w:r w:rsidRPr="00254ED4">
              <w:rPr>
                <w:rFonts w:ascii="Arial" w:hAnsi="Arial" w:cs="Arial"/>
              </w:rPr>
              <w:t>Combined Charlson-Elixhauser comorbidity score</w:t>
            </w:r>
          </w:p>
        </w:tc>
        <w:tc>
          <w:tcPr>
            <w:tcW w:w="3240" w:type="dxa"/>
            <w:shd w:val="pct20" w:color="auto" w:fill="auto"/>
          </w:tcPr>
          <w:p w14:paraId="6DDBB344" w14:textId="77777777" w:rsidR="0036601D" w:rsidRPr="00F35E52" w:rsidRDefault="0036601D" w:rsidP="0036601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35" w:type="dxa"/>
          </w:tcPr>
          <w:p w14:paraId="207917C3" w14:textId="77777777" w:rsidR="0036601D" w:rsidRPr="00F35E52" w:rsidRDefault="0036601D" w:rsidP="0036601D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</w:rPr>
              <w:t>1.01 (0.99-1.03)</w:t>
            </w:r>
          </w:p>
        </w:tc>
      </w:tr>
      <w:tr w:rsidR="0036601D" w:rsidRPr="00F35E52" w14:paraId="1436A6AA" w14:textId="77777777" w:rsidTr="00E14EF8">
        <w:tc>
          <w:tcPr>
            <w:tcW w:w="2875" w:type="dxa"/>
          </w:tcPr>
          <w:p w14:paraId="456606AD" w14:textId="77BE359D" w:rsidR="0036601D" w:rsidRPr="00F35E52" w:rsidRDefault="0036601D" w:rsidP="0036601D">
            <w:pPr>
              <w:rPr>
                <w:rFonts w:ascii="Arial" w:hAnsi="Arial" w:cs="Arial"/>
              </w:rPr>
            </w:pPr>
            <w:r w:rsidRPr="00254ED4">
              <w:rPr>
                <w:rFonts w:ascii="Arial" w:hAnsi="Arial" w:cs="Arial"/>
              </w:rPr>
              <w:t>Claims-based frailty index</w:t>
            </w:r>
          </w:p>
        </w:tc>
        <w:tc>
          <w:tcPr>
            <w:tcW w:w="3240" w:type="dxa"/>
            <w:shd w:val="pct20" w:color="auto" w:fill="auto"/>
          </w:tcPr>
          <w:p w14:paraId="761AFFEC" w14:textId="77777777" w:rsidR="0036601D" w:rsidRPr="00F35E52" w:rsidRDefault="0036601D" w:rsidP="0036601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35" w:type="dxa"/>
          </w:tcPr>
          <w:p w14:paraId="04D90237" w14:textId="77777777" w:rsidR="0036601D" w:rsidRPr="00F35E52" w:rsidRDefault="0036601D" w:rsidP="0036601D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</w:rPr>
              <w:t>1.87 (0.92-3.77)</w:t>
            </w:r>
          </w:p>
        </w:tc>
      </w:tr>
      <w:tr w:rsidR="0036601D" w:rsidRPr="00F35E52" w14:paraId="18DC849B" w14:textId="77777777" w:rsidTr="00E14EF8">
        <w:tc>
          <w:tcPr>
            <w:tcW w:w="2875" w:type="dxa"/>
          </w:tcPr>
          <w:p w14:paraId="0FA48175" w14:textId="5F7062D2" w:rsidR="0036601D" w:rsidRPr="00F35E52" w:rsidRDefault="0036601D" w:rsidP="0036601D">
            <w:pPr>
              <w:rPr>
                <w:rFonts w:ascii="Arial" w:hAnsi="Arial" w:cs="Arial"/>
              </w:rPr>
            </w:pPr>
            <w:r w:rsidRPr="00254ED4">
              <w:rPr>
                <w:rFonts w:ascii="Arial" w:hAnsi="Arial" w:cs="Arial"/>
                <w:color w:val="000000" w:themeColor="text1"/>
              </w:rPr>
              <w:t>Average medications filled per month</w:t>
            </w:r>
          </w:p>
        </w:tc>
        <w:tc>
          <w:tcPr>
            <w:tcW w:w="3240" w:type="dxa"/>
            <w:shd w:val="pct20" w:color="auto" w:fill="auto"/>
          </w:tcPr>
          <w:p w14:paraId="350713BC" w14:textId="77777777" w:rsidR="0036601D" w:rsidRPr="00F35E52" w:rsidRDefault="0036601D" w:rsidP="0036601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235" w:type="dxa"/>
          </w:tcPr>
          <w:p w14:paraId="6B8CEFE8" w14:textId="77777777" w:rsidR="0036601D" w:rsidRPr="00F35E52" w:rsidRDefault="0036601D" w:rsidP="0036601D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0.96 (0.94-0.97)</w:t>
            </w:r>
          </w:p>
        </w:tc>
      </w:tr>
      <w:tr w:rsidR="0036601D" w:rsidRPr="00F35E52" w14:paraId="77D72E25" w14:textId="77777777" w:rsidTr="00E14EF8">
        <w:tc>
          <w:tcPr>
            <w:tcW w:w="2875" w:type="dxa"/>
          </w:tcPr>
          <w:p w14:paraId="5ED7E262" w14:textId="15614EFB" w:rsidR="0036601D" w:rsidRPr="00F35E52" w:rsidRDefault="0036601D" w:rsidP="0036601D">
            <w:pPr>
              <w:rPr>
                <w:rFonts w:ascii="Arial" w:hAnsi="Arial" w:cs="Arial"/>
              </w:rPr>
            </w:pPr>
            <w:r w:rsidRPr="00254ED4">
              <w:rPr>
                <w:rFonts w:ascii="Arial" w:hAnsi="Arial" w:cs="Arial"/>
              </w:rPr>
              <w:t>Average n</w:t>
            </w:r>
            <w:r w:rsidRPr="00254ED4">
              <w:rPr>
                <w:rFonts w:ascii="Arial" w:hAnsi="Arial" w:cs="Arial"/>
                <w:color w:val="000000" w:themeColor="text1"/>
              </w:rPr>
              <w:t>eurology visits</w:t>
            </w:r>
          </w:p>
        </w:tc>
        <w:tc>
          <w:tcPr>
            <w:tcW w:w="3240" w:type="dxa"/>
            <w:shd w:val="pct20" w:color="auto" w:fill="auto"/>
          </w:tcPr>
          <w:p w14:paraId="1B14ACA9" w14:textId="77777777" w:rsidR="0036601D" w:rsidRPr="00F35E52" w:rsidRDefault="0036601D" w:rsidP="0036601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235" w:type="dxa"/>
          </w:tcPr>
          <w:p w14:paraId="033087D2" w14:textId="77777777" w:rsidR="0036601D" w:rsidRPr="00F35E52" w:rsidRDefault="0036601D" w:rsidP="0036601D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1.03 (1.01-1.05)</w:t>
            </w:r>
          </w:p>
        </w:tc>
      </w:tr>
      <w:tr w:rsidR="0036601D" w:rsidRPr="00F35E52" w14:paraId="6CC11DB6" w14:textId="77777777" w:rsidTr="00E14EF8">
        <w:tc>
          <w:tcPr>
            <w:tcW w:w="2875" w:type="dxa"/>
          </w:tcPr>
          <w:p w14:paraId="15123DC1" w14:textId="470CEA46" w:rsidR="0036601D" w:rsidRPr="00F35E52" w:rsidRDefault="0036601D" w:rsidP="0036601D">
            <w:pPr>
              <w:rPr>
                <w:rFonts w:ascii="Arial" w:hAnsi="Arial" w:cs="Arial"/>
              </w:rPr>
            </w:pPr>
            <w:r w:rsidRPr="00254ED4">
              <w:rPr>
                <w:rFonts w:ascii="Arial" w:hAnsi="Arial" w:cs="Arial"/>
              </w:rPr>
              <w:t xml:space="preserve">Average emergency department visits </w:t>
            </w:r>
          </w:p>
        </w:tc>
        <w:tc>
          <w:tcPr>
            <w:tcW w:w="3240" w:type="dxa"/>
            <w:shd w:val="pct20" w:color="auto" w:fill="auto"/>
          </w:tcPr>
          <w:p w14:paraId="77D7C657" w14:textId="77777777" w:rsidR="0036601D" w:rsidRPr="00F35E52" w:rsidRDefault="0036601D" w:rsidP="0036601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235" w:type="dxa"/>
          </w:tcPr>
          <w:p w14:paraId="2BE0DE69" w14:textId="77777777" w:rsidR="0036601D" w:rsidRPr="00F35E52" w:rsidRDefault="0036601D" w:rsidP="0036601D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</w:rPr>
              <w:t>1.03 (1.00-1.06)</w:t>
            </w:r>
          </w:p>
        </w:tc>
      </w:tr>
      <w:tr w:rsidR="0036601D" w:rsidRPr="00F35E52" w14:paraId="2D719E24" w14:textId="77777777" w:rsidTr="00E14EF8">
        <w:tc>
          <w:tcPr>
            <w:tcW w:w="2875" w:type="dxa"/>
          </w:tcPr>
          <w:p w14:paraId="479DB877" w14:textId="4F8FD2B0" w:rsidR="0036601D" w:rsidRPr="00F35E52" w:rsidRDefault="0036601D" w:rsidP="0036601D">
            <w:pPr>
              <w:rPr>
                <w:rFonts w:ascii="Arial" w:hAnsi="Arial" w:cs="Arial"/>
              </w:rPr>
            </w:pPr>
            <w:r w:rsidRPr="00254ED4">
              <w:rPr>
                <w:rFonts w:ascii="Arial" w:hAnsi="Arial" w:cs="Arial"/>
              </w:rPr>
              <w:t xml:space="preserve">Average inpatient admission </w:t>
            </w:r>
          </w:p>
        </w:tc>
        <w:tc>
          <w:tcPr>
            <w:tcW w:w="3240" w:type="dxa"/>
            <w:shd w:val="pct20" w:color="auto" w:fill="auto"/>
          </w:tcPr>
          <w:p w14:paraId="08BA960F" w14:textId="77777777" w:rsidR="0036601D" w:rsidRPr="00F35E52" w:rsidRDefault="0036601D" w:rsidP="0036601D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235" w:type="dxa"/>
          </w:tcPr>
          <w:p w14:paraId="791B7558" w14:textId="77777777" w:rsidR="0036601D" w:rsidRPr="00F35E52" w:rsidRDefault="0036601D" w:rsidP="0036601D">
            <w:pPr>
              <w:jc w:val="center"/>
              <w:rPr>
                <w:rFonts w:ascii="Arial" w:hAnsi="Arial" w:cs="Arial"/>
                <w:color w:val="FF0000"/>
              </w:rPr>
            </w:pPr>
            <w:r w:rsidRPr="00F35E52">
              <w:rPr>
                <w:rFonts w:ascii="Arial" w:hAnsi="Arial" w:cs="Arial"/>
              </w:rPr>
              <w:t>1.00 (0.99-1.01)</w:t>
            </w:r>
          </w:p>
        </w:tc>
      </w:tr>
      <w:tr w:rsidR="0036601D" w:rsidRPr="00F35E52" w14:paraId="43A54819" w14:textId="77777777" w:rsidTr="00E14EF8">
        <w:tc>
          <w:tcPr>
            <w:tcW w:w="2875" w:type="dxa"/>
          </w:tcPr>
          <w:p w14:paraId="7ACC9794" w14:textId="2115211A" w:rsidR="0036601D" w:rsidRPr="00F35E52" w:rsidRDefault="0036601D" w:rsidP="0036601D">
            <w:pPr>
              <w:rPr>
                <w:rFonts w:ascii="Arial" w:hAnsi="Arial" w:cs="Arial"/>
                <w:color w:val="000000" w:themeColor="text1"/>
              </w:rPr>
            </w:pPr>
            <w:r w:rsidRPr="00F35E52">
              <w:rPr>
                <w:rFonts w:ascii="Arial" w:hAnsi="Arial" w:cs="Arial"/>
                <w:color w:val="000000" w:themeColor="text1"/>
              </w:rPr>
              <w:t xml:space="preserve">Days supply of initial </w:t>
            </w:r>
            <w:r>
              <w:rPr>
                <w:rFonts w:ascii="Arial" w:hAnsi="Arial" w:cs="Arial"/>
                <w:color w:val="000000" w:themeColor="text1"/>
              </w:rPr>
              <w:t xml:space="preserve">antipsychotic </w:t>
            </w:r>
            <w:r w:rsidRPr="00F35E52">
              <w:rPr>
                <w:rFonts w:ascii="Arial" w:hAnsi="Arial" w:cs="Arial"/>
                <w:color w:val="000000" w:themeColor="text1"/>
              </w:rPr>
              <w:t>fill</w:t>
            </w:r>
          </w:p>
        </w:tc>
        <w:tc>
          <w:tcPr>
            <w:tcW w:w="3240" w:type="dxa"/>
            <w:shd w:val="pct20" w:color="auto" w:fill="auto"/>
          </w:tcPr>
          <w:p w14:paraId="15DFF411" w14:textId="77777777" w:rsidR="0036601D" w:rsidRPr="00F35E52" w:rsidRDefault="0036601D" w:rsidP="0036601D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235" w:type="dxa"/>
          </w:tcPr>
          <w:p w14:paraId="4BA2E7D9" w14:textId="77777777" w:rsidR="0036601D" w:rsidRPr="00F35E52" w:rsidRDefault="0036601D" w:rsidP="0036601D">
            <w:pPr>
              <w:jc w:val="center"/>
              <w:rPr>
                <w:rFonts w:ascii="Arial" w:hAnsi="Arial" w:cs="Arial"/>
                <w:b/>
                <w:bCs/>
                <w:color w:val="FF0000"/>
              </w:rPr>
            </w:pPr>
            <w:r w:rsidRPr="00F35E52">
              <w:rPr>
                <w:rFonts w:ascii="Arial" w:hAnsi="Arial" w:cs="Arial"/>
                <w:b/>
                <w:bCs/>
              </w:rPr>
              <w:t>0.99 (0.99-0.99)</w:t>
            </w:r>
          </w:p>
        </w:tc>
      </w:tr>
    </w:tbl>
    <w:p w14:paraId="36CBBFDF" w14:textId="77777777" w:rsidR="003961A2" w:rsidRPr="00F35E52" w:rsidRDefault="003961A2" w:rsidP="00F35E52">
      <w:pPr>
        <w:rPr>
          <w:rFonts w:ascii="Arial" w:hAnsi="Arial" w:cs="Arial"/>
        </w:rPr>
      </w:pPr>
    </w:p>
    <w:p w14:paraId="0FD6BF87" w14:textId="77777777" w:rsidR="003961A2" w:rsidRPr="00F35E52" w:rsidRDefault="003961A2" w:rsidP="00F35E52">
      <w:pPr>
        <w:rPr>
          <w:rFonts w:ascii="Arial" w:hAnsi="Arial" w:cs="Arial"/>
        </w:rPr>
      </w:pPr>
    </w:p>
    <w:sectPr w:rsidR="003961A2" w:rsidRPr="00F35E52" w:rsidSect="00127A0E">
      <w:pgSz w:w="12240" w:h="15840" w:code="1"/>
      <w:pgMar w:top="1440" w:right="1440" w:bottom="1440" w:left="144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BE13E5" w14:textId="77777777" w:rsidR="000F6DBE" w:rsidRDefault="000F6DBE" w:rsidP="00A61B08">
      <w:r>
        <w:separator/>
      </w:r>
    </w:p>
  </w:endnote>
  <w:endnote w:type="continuationSeparator" w:id="0">
    <w:p w14:paraId="0B089CF4" w14:textId="77777777" w:rsidR="000F6DBE" w:rsidRDefault="000F6DBE" w:rsidP="00A61B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44990855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26C9883" w14:textId="5E7D101F" w:rsidR="008315DD" w:rsidRDefault="008315DD" w:rsidP="008315D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8E69EF2" w14:textId="77777777" w:rsidR="008315DD" w:rsidRDefault="008315DD" w:rsidP="00A61B0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82686986"/>
      <w:docPartObj>
        <w:docPartGallery w:val="Page Numbers (Bottom of Page)"/>
        <w:docPartUnique/>
      </w:docPartObj>
    </w:sdtPr>
    <w:sdtEndPr>
      <w:rPr>
        <w:rStyle w:val="PageNumber"/>
        <w:rFonts w:ascii="Arial" w:hAnsi="Arial" w:cs="Arial"/>
      </w:rPr>
    </w:sdtEndPr>
    <w:sdtContent>
      <w:p w14:paraId="459F673E" w14:textId="6970C072" w:rsidR="008315DD" w:rsidRDefault="008315DD" w:rsidP="008315D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7F7BA615" w14:textId="77777777" w:rsidR="008315DD" w:rsidRDefault="008315DD" w:rsidP="00A61B0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39E3B7" w14:textId="77777777" w:rsidR="000F6DBE" w:rsidRDefault="000F6DBE" w:rsidP="00A61B08">
      <w:r>
        <w:separator/>
      </w:r>
    </w:p>
  </w:footnote>
  <w:footnote w:type="continuationSeparator" w:id="0">
    <w:p w14:paraId="1A95A89B" w14:textId="77777777" w:rsidR="000F6DBE" w:rsidRDefault="000F6DBE" w:rsidP="00A61B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78D7"/>
    <w:rsid w:val="00016DAE"/>
    <w:rsid w:val="0002018D"/>
    <w:rsid w:val="000270B7"/>
    <w:rsid w:val="000311CC"/>
    <w:rsid w:val="00032691"/>
    <w:rsid w:val="00035600"/>
    <w:rsid w:val="00042D5E"/>
    <w:rsid w:val="00046166"/>
    <w:rsid w:val="000559B1"/>
    <w:rsid w:val="000667B5"/>
    <w:rsid w:val="00073E96"/>
    <w:rsid w:val="00085491"/>
    <w:rsid w:val="000A24D9"/>
    <w:rsid w:val="000B0D0C"/>
    <w:rsid w:val="000C3DCE"/>
    <w:rsid w:val="000E2243"/>
    <w:rsid w:val="000E28D9"/>
    <w:rsid w:val="000F3D4F"/>
    <w:rsid w:val="000F6DBE"/>
    <w:rsid w:val="00112D53"/>
    <w:rsid w:val="00127A0E"/>
    <w:rsid w:val="00130087"/>
    <w:rsid w:val="0014223E"/>
    <w:rsid w:val="0014433C"/>
    <w:rsid w:val="00157DDF"/>
    <w:rsid w:val="001B74E5"/>
    <w:rsid w:val="001C101B"/>
    <w:rsid w:val="001D6145"/>
    <w:rsid w:val="001D6862"/>
    <w:rsid w:val="001E44C8"/>
    <w:rsid w:val="001F415D"/>
    <w:rsid w:val="00226F7B"/>
    <w:rsid w:val="00234572"/>
    <w:rsid w:val="002377F3"/>
    <w:rsid w:val="00247EAB"/>
    <w:rsid w:val="00254ED4"/>
    <w:rsid w:val="00256F34"/>
    <w:rsid w:val="00257FE4"/>
    <w:rsid w:val="00265828"/>
    <w:rsid w:val="002A6424"/>
    <w:rsid w:val="002B41F2"/>
    <w:rsid w:val="002F2E1A"/>
    <w:rsid w:val="0030452F"/>
    <w:rsid w:val="003045A6"/>
    <w:rsid w:val="003328AC"/>
    <w:rsid w:val="00333ECB"/>
    <w:rsid w:val="003413EA"/>
    <w:rsid w:val="003526AA"/>
    <w:rsid w:val="00361CD2"/>
    <w:rsid w:val="00363786"/>
    <w:rsid w:val="0036601D"/>
    <w:rsid w:val="003751C6"/>
    <w:rsid w:val="00384144"/>
    <w:rsid w:val="003864A1"/>
    <w:rsid w:val="003878D7"/>
    <w:rsid w:val="003961A2"/>
    <w:rsid w:val="003B0F43"/>
    <w:rsid w:val="003C0BD6"/>
    <w:rsid w:val="003C3BA1"/>
    <w:rsid w:val="003E718C"/>
    <w:rsid w:val="003F7351"/>
    <w:rsid w:val="00414BA6"/>
    <w:rsid w:val="004249E0"/>
    <w:rsid w:val="00465ABB"/>
    <w:rsid w:val="004B69FC"/>
    <w:rsid w:val="004C1CE4"/>
    <w:rsid w:val="004E38EE"/>
    <w:rsid w:val="004E4F28"/>
    <w:rsid w:val="004E52EC"/>
    <w:rsid w:val="004F4609"/>
    <w:rsid w:val="004F7077"/>
    <w:rsid w:val="00506E3C"/>
    <w:rsid w:val="005144C1"/>
    <w:rsid w:val="00514A48"/>
    <w:rsid w:val="005470A5"/>
    <w:rsid w:val="0055719A"/>
    <w:rsid w:val="0056052A"/>
    <w:rsid w:val="00560CC9"/>
    <w:rsid w:val="005679D4"/>
    <w:rsid w:val="005900EE"/>
    <w:rsid w:val="005A1E97"/>
    <w:rsid w:val="005B5D54"/>
    <w:rsid w:val="005C6D09"/>
    <w:rsid w:val="005E6D9C"/>
    <w:rsid w:val="005F4ABD"/>
    <w:rsid w:val="00603260"/>
    <w:rsid w:val="00606491"/>
    <w:rsid w:val="00612924"/>
    <w:rsid w:val="0061600F"/>
    <w:rsid w:val="006214DB"/>
    <w:rsid w:val="00622643"/>
    <w:rsid w:val="00652C48"/>
    <w:rsid w:val="0066194A"/>
    <w:rsid w:val="00680A7C"/>
    <w:rsid w:val="00687FB5"/>
    <w:rsid w:val="006A4D31"/>
    <w:rsid w:val="006B2321"/>
    <w:rsid w:val="006E125D"/>
    <w:rsid w:val="006E71FB"/>
    <w:rsid w:val="006F261C"/>
    <w:rsid w:val="00707F05"/>
    <w:rsid w:val="0071501A"/>
    <w:rsid w:val="007559DB"/>
    <w:rsid w:val="00760BD7"/>
    <w:rsid w:val="00767C49"/>
    <w:rsid w:val="00786D99"/>
    <w:rsid w:val="00791397"/>
    <w:rsid w:val="007917FD"/>
    <w:rsid w:val="00792F5C"/>
    <w:rsid w:val="007A0605"/>
    <w:rsid w:val="007B2C25"/>
    <w:rsid w:val="007C7059"/>
    <w:rsid w:val="007E01B5"/>
    <w:rsid w:val="008057F8"/>
    <w:rsid w:val="008130C1"/>
    <w:rsid w:val="008315DD"/>
    <w:rsid w:val="008332A8"/>
    <w:rsid w:val="008335C2"/>
    <w:rsid w:val="00847509"/>
    <w:rsid w:val="00853E34"/>
    <w:rsid w:val="00857B2B"/>
    <w:rsid w:val="00885DBD"/>
    <w:rsid w:val="008A58E6"/>
    <w:rsid w:val="008B3DFB"/>
    <w:rsid w:val="008B7532"/>
    <w:rsid w:val="008C4677"/>
    <w:rsid w:val="008C4C4D"/>
    <w:rsid w:val="008D1C00"/>
    <w:rsid w:val="00904154"/>
    <w:rsid w:val="00907FF8"/>
    <w:rsid w:val="009239B3"/>
    <w:rsid w:val="00924507"/>
    <w:rsid w:val="00927638"/>
    <w:rsid w:val="009665C3"/>
    <w:rsid w:val="009740E6"/>
    <w:rsid w:val="009D537A"/>
    <w:rsid w:val="00A15408"/>
    <w:rsid w:val="00A31531"/>
    <w:rsid w:val="00A61B08"/>
    <w:rsid w:val="00A63BEC"/>
    <w:rsid w:val="00A913BE"/>
    <w:rsid w:val="00AA7F55"/>
    <w:rsid w:val="00AC167F"/>
    <w:rsid w:val="00AC3547"/>
    <w:rsid w:val="00AC475B"/>
    <w:rsid w:val="00AC66DD"/>
    <w:rsid w:val="00AD72DB"/>
    <w:rsid w:val="00B13847"/>
    <w:rsid w:val="00B502AC"/>
    <w:rsid w:val="00B56538"/>
    <w:rsid w:val="00B95C13"/>
    <w:rsid w:val="00BA5B52"/>
    <w:rsid w:val="00BB2709"/>
    <w:rsid w:val="00BB7A8A"/>
    <w:rsid w:val="00BC15E1"/>
    <w:rsid w:val="00BD60EC"/>
    <w:rsid w:val="00BF1F82"/>
    <w:rsid w:val="00BF2A7E"/>
    <w:rsid w:val="00C20AB5"/>
    <w:rsid w:val="00C43C64"/>
    <w:rsid w:val="00C45353"/>
    <w:rsid w:val="00C65AA8"/>
    <w:rsid w:val="00C86B64"/>
    <w:rsid w:val="00C92563"/>
    <w:rsid w:val="00C97A1E"/>
    <w:rsid w:val="00CB7A5D"/>
    <w:rsid w:val="00CC4919"/>
    <w:rsid w:val="00CD44C0"/>
    <w:rsid w:val="00CD7B3C"/>
    <w:rsid w:val="00CE0EE8"/>
    <w:rsid w:val="00CE1D9C"/>
    <w:rsid w:val="00D26814"/>
    <w:rsid w:val="00D31569"/>
    <w:rsid w:val="00D46B7C"/>
    <w:rsid w:val="00D50176"/>
    <w:rsid w:val="00D667B9"/>
    <w:rsid w:val="00DA764C"/>
    <w:rsid w:val="00DE18BA"/>
    <w:rsid w:val="00DE4202"/>
    <w:rsid w:val="00DE5B06"/>
    <w:rsid w:val="00E00732"/>
    <w:rsid w:val="00E04F75"/>
    <w:rsid w:val="00E14EF8"/>
    <w:rsid w:val="00E41B95"/>
    <w:rsid w:val="00E54A06"/>
    <w:rsid w:val="00E71C82"/>
    <w:rsid w:val="00E809DA"/>
    <w:rsid w:val="00E84870"/>
    <w:rsid w:val="00E96AA9"/>
    <w:rsid w:val="00EB0395"/>
    <w:rsid w:val="00EE408D"/>
    <w:rsid w:val="00F3453C"/>
    <w:rsid w:val="00F345EC"/>
    <w:rsid w:val="00F35E52"/>
    <w:rsid w:val="00F40092"/>
    <w:rsid w:val="00F443DC"/>
    <w:rsid w:val="00F51E1B"/>
    <w:rsid w:val="00F70FA0"/>
    <w:rsid w:val="00F7732A"/>
    <w:rsid w:val="00F903E0"/>
    <w:rsid w:val="00FA612E"/>
    <w:rsid w:val="00FC1471"/>
    <w:rsid w:val="00FE1F44"/>
    <w:rsid w:val="00FE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94CE52"/>
  <w14:defaultImageDpi w14:val="32767"/>
  <w15:chartTrackingRefBased/>
  <w15:docId w15:val="{C62F7340-BE18-9D41-A2E9-424A30AC8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214DB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718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718C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61B0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1B08"/>
  </w:style>
  <w:style w:type="character" w:styleId="PageNumber">
    <w:name w:val="page number"/>
    <w:basedOn w:val="DefaultParagraphFont"/>
    <w:uiPriority w:val="99"/>
    <w:semiHidden/>
    <w:unhideWhenUsed/>
    <w:rsid w:val="00A61B08"/>
  </w:style>
  <w:style w:type="paragraph" w:styleId="Header">
    <w:name w:val="header"/>
    <w:basedOn w:val="Normal"/>
    <w:link w:val="HeaderChar"/>
    <w:uiPriority w:val="99"/>
    <w:unhideWhenUsed/>
    <w:rsid w:val="00A61B0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1B08"/>
  </w:style>
  <w:style w:type="character" w:styleId="CommentReference">
    <w:name w:val="annotation reference"/>
    <w:basedOn w:val="DefaultParagraphFont"/>
    <w:uiPriority w:val="99"/>
    <w:semiHidden/>
    <w:unhideWhenUsed/>
    <w:rsid w:val="00AC16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C167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C16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16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167F"/>
    <w:rPr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6214D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table" w:styleId="TableGrid">
    <w:name w:val="Table Grid"/>
    <w:basedOn w:val="TableNormal"/>
    <w:uiPriority w:val="39"/>
    <w:rsid w:val="00E809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665C3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paragraph" w:styleId="BodyText">
    <w:name w:val="Body Text"/>
    <w:basedOn w:val="Normal"/>
    <w:link w:val="BodyTextChar"/>
    <w:uiPriority w:val="1"/>
    <w:qFormat/>
    <w:rsid w:val="009665C3"/>
    <w:pPr>
      <w:autoSpaceDE w:val="0"/>
      <w:autoSpaceDN w:val="0"/>
      <w:adjustRightInd w:val="0"/>
      <w:spacing w:before="57"/>
      <w:ind w:left="39"/>
    </w:pPr>
    <w:rPr>
      <w:rFonts w:ascii="Calibri" w:hAnsi="Calibri" w:cs="Calibri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1"/>
    <w:rsid w:val="009665C3"/>
    <w:rPr>
      <w:rFonts w:ascii="Calibr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6112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8</Pages>
  <Words>1377</Words>
  <Characters>7855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Phuong Pham</dc:creator>
  <cp:keywords/>
  <dc:description/>
  <cp:lastModifiedBy>Phuong Pham</cp:lastModifiedBy>
  <cp:revision>76</cp:revision>
  <dcterms:created xsi:type="dcterms:W3CDTF">2020-10-16T22:15:00Z</dcterms:created>
  <dcterms:modified xsi:type="dcterms:W3CDTF">2021-01-11T20:44:00Z</dcterms:modified>
</cp:coreProperties>
</file>