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8255CA" w14:textId="77777777" w:rsidR="00710BB0" w:rsidRPr="00473F93" w:rsidRDefault="00C005EE" w:rsidP="00710BB0">
      <w:pPr>
        <w:jc w:val="center"/>
        <w:rPr>
          <w:rFonts w:cstheme="minorHAnsi"/>
          <w:sz w:val="24"/>
          <w:szCs w:val="24"/>
        </w:rPr>
      </w:pPr>
      <w:r w:rsidRPr="00473F93">
        <w:rPr>
          <w:rFonts w:cstheme="minorHAnsi"/>
          <w:noProof/>
          <w:sz w:val="24"/>
          <w:szCs w:val="24"/>
          <w:lang w:val="en"/>
        </w:rPr>
        <w:drawing>
          <wp:inline distT="0" distB="0" distL="0" distR="0" wp14:anchorId="1F88B96A" wp14:editId="44835DCA">
            <wp:extent cx="5683250" cy="7397543"/>
            <wp:effectExtent l="0" t="0" r="0" b="0"/>
            <wp:docPr id="15162967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296781" name="Picture 1516296781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21"/>
                    <a:stretch/>
                  </pic:blipFill>
                  <pic:spPr bwMode="auto">
                    <a:xfrm>
                      <a:off x="0" y="0"/>
                      <a:ext cx="5714596" cy="7438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EB0FC0" w14:textId="2C129912" w:rsidR="00710BB0" w:rsidRPr="0035512B" w:rsidRDefault="00710BB0" w:rsidP="00710BB0">
      <w:pPr>
        <w:rPr>
          <w:rFonts w:cstheme="minorHAnsi"/>
          <w:b/>
          <w:bCs/>
          <w:sz w:val="24"/>
          <w:szCs w:val="24"/>
          <w:lang w:val="en"/>
        </w:rPr>
      </w:pPr>
      <w:r w:rsidRPr="0035512B">
        <w:rPr>
          <w:rFonts w:cstheme="minorHAnsi"/>
          <w:b/>
          <w:bCs/>
          <w:sz w:val="24"/>
          <w:szCs w:val="24"/>
        </w:rPr>
        <w:t>Supplementary Figure 1</w:t>
      </w:r>
      <w:r w:rsidR="006B218F">
        <w:rPr>
          <w:rFonts w:cstheme="minorHAnsi"/>
          <w:b/>
          <w:bCs/>
          <w:sz w:val="24"/>
          <w:szCs w:val="24"/>
        </w:rPr>
        <w:t>:</w:t>
      </w:r>
      <w:r w:rsidRPr="0035512B">
        <w:rPr>
          <w:rFonts w:cstheme="minorHAnsi"/>
          <w:b/>
          <w:bCs/>
          <w:sz w:val="24"/>
          <w:szCs w:val="24"/>
        </w:rPr>
        <w:t xml:space="preserve"> K-</w:t>
      </w:r>
      <w:proofErr w:type="spellStart"/>
      <w:r w:rsidRPr="0035512B">
        <w:rPr>
          <w:rFonts w:cstheme="minorHAnsi"/>
          <w:b/>
          <w:bCs/>
          <w:sz w:val="24"/>
          <w:szCs w:val="24"/>
        </w:rPr>
        <w:t>mer</w:t>
      </w:r>
      <w:proofErr w:type="spellEnd"/>
      <w:r w:rsidRPr="0035512B">
        <w:rPr>
          <w:rFonts w:cstheme="minorHAnsi"/>
          <w:b/>
          <w:bCs/>
          <w:sz w:val="24"/>
          <w:szCs w:val="24"/>
        </w:rPr>
        <w:t xml:space="preserve"> analysis of 4 diploids and 6 tetraploid genomes with 71-mers.</w:t>
      </w:r>
    </w:p>
    <w:p w14:paraId="040F46E6" w14:textId="1AE80BFA" w:rsidR="00710BB0" w:rsidRPr="00473F93" w:rsidRDefault="00710BB0" w:rsidP="00710BB0">
      <w:pPr>
        <w:rPr>
          <w:rFonts w:cstheme="minorHAnsi"/>
          <w:sz w:val="24"/>
          <w:szCs w:val="24"/>
        </w:rPr>
      </w:pPr>
      <w:r w:rsidRPr="00473F93">
        <w:rPr>
          <w:rFonts w:cstheme="minorHAnsi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53202699" wp14:editId="5AD3E980">
            <wp:extent cx="5943600" cy="5943600"/>
            <wp:effectExtent l="0" t="0" r="0" b="0"/>
            <wp:docPr id="408542879" name="Picture 9" descr="A graph with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42879" name="Picture 9" descr="A graph with red line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B0FED" w14:textId="0CFB0235" w:rsidR="00473F93" w:rsidRPr="00473F93" w:rsidRDefault="00710BB0" w:rsidP="00473F93">
      <w:pPr>
        <w:jc w:val="both"/>
        <w:rPr>
          <w:rFonts w:cstheme="minorHAnsi"/>
          <w:b/>
          <w:sz w:val="24"/>
          <w:szCs w:val="24"/>
          <w:u w:val="single"/>
        </w:rPr>
      </w:pPr>
      <w:r w:rsidRPr="0035512B">
        <w:rPr>
          <w:rFonts w:cstheme="minorHAnsi"/>
          <w:b/>
          <w:bCs/>
          <w:sz w:val="24"/>
          <w:szCs w:val="24"/>
        </w:rPr>
        <w:t>Supplementary Figure 2</w:t>
      </w:r>
      <w:r w:rsidR="006B218F">
        <w:rPr>
          <w:rFonts w:cstheme="minorHAnsi"/>
          <w:b/>
          <w:bCs/>
          <w:sz w:val="24"/>
          <w:szCs w:val="24"/>
        </w:rPr>
        <w:t>:</w:t>
      </w:r>
      <w:r w:rsidRPr="0035512B">
        <w:rPr>
          <w:rFonts w:cstheme="minorHAnsi"/>
          <w:b/>
          <w:bCs/>
          <w:sz w:val="24"/>
          <w:szCs w:val="24"/>
        </w:rPr>
        <w:t xml:space="preserve"> FB20-005-1 Hi-C contact matrix</w:t>
      </w:r>
      <w:r w:rsidR="00473F93" w:rsidRPr="0035512B">
        <w:rPr>
          <w:rFonts w:cstheme="minorHAnsi"/>
          <w:b/>
          <w:bCs/>
          <w:sz w:val="24"/>
          <w:szCs w:val="24"/>
        </w:rPr>
        <w:t>.</w:t>
      </w:r>
      <w:r w:rsidR="00473F93" w:rsidRPr="00473F93">
        <w:rPr>
          <w:rFonts w:cstheme="minorHAnsi"/>
          <w:sz w:val="24"/>
          <w:szCs w:val="24"/>
        </w:rPr>
        <w:t xml:space="preserve"> </w:t>
      </w:r>
      <w:r w:rsidR="00473F93" w:rsidRPr="00473F93">
        <w:rPr>
          <w:rFonts w:cstheme="minorHAnsi"/>
          <w:sz w:val="24"/>
          <w:szCs w:val="24"/>
          <w:lang w:eastAsia="zh-CN"/>
        </w:rPr>
        <w:t>The intensity of pixels represents the normalized count of Hi-C links between 1 Mb windows on all chromosomes and haplotypes.</w:t>
      </w:r>
      <w:r w:rsidR="00473F93" w:rsidRPr="00473F93">
        <w:rPr>
          <w:rFonts w:cstheme="minorHAnsi"/>
          <w:b/>
          <w:sz w:val="24"/>
          <w:szCs w:val="24"/>
          <w:u w:val="single"/>
        </w:rPr>
        <w:t xml:space="preserve"> </w:t>
      </w:r>
    </w:p>
    <w:p w14:paraId="1128AC6B" w14:textId="4DEEBCEE" w:rsidR="00710BB0" w:rsidRPr="00473F93" w:rsidRDefault="00710BB0" w:rsidP="00710BB0">
      <w:pPr>
        <w:rPr>
          <w:rFonts w:cstheme="minorHAnsi"/>
          <w:sz w:val="24"/>
          <w:szCs w:val="24"/>
        </w:rPr>
      </w:pPr>
    </w:p>
    <w:p w14:paraId="457A835C" w14:textId="23CBF4F8" w:rsidR="00710BB0" w:rsidRPr="00473F93" w:rsidRDefault="00710BB0" w:rsidP="00710BB0">
      <w:pPr>
        <w:rPr>
          <w:rFonts w:cstheme="minorHAnsi"/>
          <w:sz w:val="24"/>
          <w:szCs w:val="24"/>
        </w:rPr>
      </w:pPr>
      <w:r w:rsidRPr="00473F93">
        <w:rPr>
          <w:rFonts w:cstheme="minorHAnsi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628188FC" wp14:editId="29F5EEB9">
            <wp:extent cx="5943600" cy="5943600"/>
            <wp:effectExtent l="0" t="0" r="0" b="0"/>
            <wp:docPr id="1438440923" name="Picture 8" descr="A grid with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440923" name="Picture 8" descr="A grid with red line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E614B" w14:textId="1ADD8E8B" w:rsidR="00710BB0" w:rsidRPr="0035512B" w:rsidRDefault="00710BB0" w:rsidP="00710BB0">
      <w:pPr>
        <w:rPr>
          <w:rFonts w:cstheme="minorHAnsi"/>
          <w:b/>
          <w:bCs/>
          <w:sz w:val="24"/>
          <w:szCs w:val="24"/>
        </w:rPr>
      </w:pPr>
      <w:r w:rsidRPr="0035512B">
        <w:rPr>
          <w:rFonts w:cstheme="minorHAnsi"/>
          <w:b/>
          <w:bCs/>
          <w:sz w:val="24"/>
          <w:szCs w:val="24"/>
        </w:rPr>
        <w:t>Supplementary Figure 3</w:t>
      </w:r>
      <w:r w:rsidR="006B218F">
        <w:rPr>
          <w:rFonts w:cstheme="minorHAnsi"/>
          <w:b/>
          <w:bCs/>
          <w:sz w:val="24"/>
          <w:szCs w:val="24"/>
        </w:rPr>
        <w:t>:</w:t>
      </w:r>
      <w:r w:rsidRPr="0035512B">
        <w:rPr>
          <w:rFonts w:cstheme="minorHAnsi"/>
          <w:b/>
          <w:bCs/>
          <w:sz w:val="24"/>
          <w:szCs w:val="24"/>
        </w:rPr>
        <w:t xml:space="preserve"> FB20-029-7 Hi-C contact matrix</w:t>
      </w:r>
      <w:r w:rsidR="00371A56">
        <w:rPr>
          <w:rFonts w:cstheme="minorHAnsi"/>
          <w:b/>
          <w:bCs/>
          <w:sz w:val="24"/>
          <w:szCs w:val="24"/>
        </w:rPr>
        <w:t>.</w:t>
      </w:r>
    </w:p>
    <w:p w14:paraId="2CDF9EE9" w14:textId="0F8498E8" w:rsidR="00710BB0" w:rsidRPr="00473F93" w:rsidRDefault="00710BB0" w:rsidP="00710BB0">
      <w:pPr>
        <w:rPr>
          <w:rFonts w:cstheme="minorHAnsi"/>
          <w:sz w:val="24"/>
          <w:szCs w:val="24"/>
        </w:rPr>
      </w:pPr>
      <w:r w:rsidRPr="00473F93">
        <w:rPr>
          <w:rFonts w:cstheme="minorHAnsi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6CEAB6B9" wp14:editId="419C7309">
            <wp:extent cx="5943600" cy="5943600"/>
            <wp:effectExtent l="0" t="0" r="0" b="0"/>
            <wp:docPr id="1910439637" name="Picture 7" descr="A graph paper with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439637" name="Picture 7" descr="A graph paper with red line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70602" w14:textId="740057DF" w:rsidR="00710BB0" w:rsidRPr="0035512B" w:rsidRDefault="00710BB0" w:rsidP="00710BB0">
      <w:pPr>
        <w:rPr>
          <w:rFonts w:cstheme="minorHAnsi"/>
          <w:b/>
          <w:bCs/>
          <w:sz w:val="24"/>
          <w:szCs w:val="24"/>
        </w:rPr>
      </w:pPr>
      <w:r w:rsidRPr="0035512B">
        <w:rPr>
          <w:rFonts w:cstheme="minorHAnsi"/>
          <w:b/>
          <w:bCs/>
          <w:sz w:val="24"/>
          <w:szCs w:val="24"/>
        </w:rPr>
        <w:t>Supplementary Figure 4</w:t>
      </w:r>
      <w:r w:rsidR="006B218F">
        <w:rPr>
          <w:rFonts w:cstheme="minorHAnsi"/>
          <w:b/>
          <w:bCs/>
          <w:sz w:val="24"/>
          <w:szCs w:val="24"/>
        </w:rPr>
        <w:t>:</w:t>
      </w:r>
      <w:r w:rsidRPr="0035512B">
        <w:rPr>
          <w:rFonts w:cstheme="minorHAnsi"/>
          <w:b/>
          <w:bCs/>
          <w:sz w:val="24"/>
          <w:szCs w:val="24"/>
        </w:rPr>
        <w:t xml:space="preserve"> PI365428 Hi-C contact matrix</w:t>
      </w:r>
      <w:r w:rsidR="00615536">
        <w:rPr>
          <w:rFonts w:cstheme="minorHAnsi"/>
          <w:b/>
          <w:bCs/>
          <w:sz w:val="24"/>
          <w:szCs w:val="24"/>
        </w:rPr>
        <w:t>.</w:t>
      </w:r>
    </w:p>
    <w:p w14:paraId="50F0A3B3" w14:textId="09E4242A" w:rsidR="00710BB0" w:rsidRPr="00473F93" w:rsidRDefault="00710BB0" w:rsidP="00710BB0">
      <w:pPr>
        <w:rPr>
          <w:rFonts w:cstheme="minorHAnsi"/>
          <w:sz w:val="24"/>
          <w:szCs w:val="24"/>
        </w:rPr>
      </w:pPr>
      <w:r w:rsidRPr="00473F93">
        <w:rPr>
          <w:rFonts w:cstheme="minorHAnsi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104C0A1F" wp14:editId="26486020">
            <wp:extent cx="5943600" cy="5943600"/>
            <wp:effectExtent l="0" t="0" r="0" b="0"/>
            <wp:docPr id="2131846158" name="Picture 5" descr="A graph paper with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846158" name="Picture 5" descr="A graph paper with red line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B2D9B" w14:textId="1C0EF2FE" w:rsidR="00710BB0" w:rsidRPr="0035512B" w:rsidRDefault="00710BB0" w:rsidP="00710BB0">
      <w:pPr>
        <w:rPr>
          <w:rFonts w:cstheme="minorHAnsi"/>
          <w:b/>
          <w:bCs/>
          <w:sz w:val="24"/>
          <w:szCs w:val="24"/>
        </w:rPr>
      </w:pPr>
      <w:r w:rsidRPr="0035512B">
        <w:rPr>
          <w:rFonts w:cstheme="minorHAnsi"/>
          <w:b/>
          <w:bCs/>
          <w:sz w:val="24"/>
          <w:szCs w:val="24"/>
        </w:rPr>
        <w:t>Supplementary Figure 5</w:t>
      </w:r>
      <w:r w:rsidR="00615536">
        <w:rPr>
          <w:rFonts w:cstheme="minorHAnsi"/>
          <w:b/>
          <w:bCs/>
          <w:sz w:val="24"/>
          <w:szCs w:val="24"/>
        </w:rPr>
        <w:t xml:space="preserve">: </w:t>
      </w:r>
      <w:r w:rsidRPr="0035512B">
        <w:rPr>
          <w:rFonts w:cstheme="minorHAnsi"/>
          <w:b/>
          <w:bCs/>
          <w:sz w:val="24"/>
          <w:szCs w:val="24"/>
        </w:rPr>
        <w:t>FB19-001-1 Hi-C contact matrix</w:t>
      </w:r>
      <w:r w:rsidR="00615536">
        <w:rPr>
          <w:rFonts w:cstheme="minorHAnsi"/>
          <w:b/>
          <w:bCs/>
          <w:sz w:val="24"/>
          <w:szCs w:val="24"/>
        </w:rPr>
        <w:t>.</w:t>
      </w:r>
    </w:p>
    <w:p w14:paraId="0A5BB296" w14:textId="6BEB0CAB" w:rsidR="00710BB0" w:rsidRPr="00473F93" w:rsidRDefault="00710BB0" w:rsidP="00710BB0">
      <w:pPr>
        <w:rPr>
          <w:rFonts w:cstheme="minorHAnsi"/>
          <w:sz w:val="24"/>
          <w:szCs w:val="24"/>
        </w:rPr>
      </w:pPr>
      <w:r w:rsidRPr="00473F93">
        <w:rPr>
          <w:rFonts w:cstheme="minorHAnsi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3351F1E9" wp14:editId="029B98FA">
            <wp:extent cx="5943600" cy="5943600"/>
            <wp:effectExtent l="0" t="0" r="0" b="0"/>
            <wp:docPr id="1478688347" name="Picture 6" descr="A graph paper with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688347" name="Picture 6" descr="A graph paper with red line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EE885" w14:textId="0794031B" w:rsidR="00710BB0" w:rsidRPr="0035512B" w:rsidRDefault="00710BB0" w:rsidP="00710BB0">
      <w:pPr>
        <w:rPr>
          <w:rFonts w:cstheme="minorHAnsi"/>
          <w:b/>
          <w:bCs/>
          <w:sz w:val="24"/>
          <w:szCs w:val="24"/>
        </w:rPr>
      </w:pPr>
      <w:r w:rsidRPr="0035512B">
        <w:rPr>
          <w:rFonts w:cstheme="minorHAnsi"/>
          <w:b/>
          <w:bCs/>
          <w:sz w:val="24"/>
          <w:szCs w:val="24"/>
        </w:rPr>
        <w:t>Supplementary Figure 6</w:t>
      </w:r>
      <w:r w:rsidR="00615536">
        <w:rPr>
          <w:rFonts w:cstheme="minorHAnsi"/>
          <w:b/>
          <w:bCs/>
          <w:sz w:val="24"/>
          <w:szCs w:val="24"/>
        </w:rPr>
        <w:t>:</w:t>
      </w:r>
      <w:r w:rsidRPr="0035512B">
        <w:rPr>
          <w:rFonts w:cstheme="minorHAnsi"/>
          <w:b/>
          <w:bCs/>
          <w:sz w:val="24"/>
          <w:szCs w:val="24"/>
        </w:rPr>
        <w:t xml:space="preserve"> GRA2256-1 Hi-C contact matrix</w:t>
      </w:r>
      <w:r w:rsidR="00615536">
        <w:rPr>
          <w:rFonts w:cstheme="minorHAnsi"/>
          <w:b/>
          <w:bCs/>
          <w:sz w:val="24"/>
          <w:szCs w:val="24"/>
        </w:rPr>
        <w:t>.</w:t>
      </w:r>
    </w:p>
    <w:p w14:paraId="1C40B726" w14:textId="77777777" w:rsidR="00710BB0" w:rsidRPr="00473F93" w:rsidRDefault="00710BB0" w:rsidP="00710BB0">
      <w:pPr>
        <w:rPr>
          <w:rFonts w:cstheme="minorHAnsi"/>
          <w:sz w:val="24"/>
          <w:szCs w:val="24"/>
        </w:rPr>
      </w:pPr>
    </w:p>
    <w:p w14:paraId="4DBB1634" w14:textId="294FC6AF" w:rsidR="00710BB0" w:rsidRPr="00473F93" w:rsidRDefault="00710BB0" w:rsidP="00710BB0">
      <w:pPr>
        <w:rPr>
          <w:rFonts w:cstheme="minorHAnsi"/>
          <w:sz w:val="24"/>
          <w:szCs w:val="24"/>
        </w:rPr>
      </w:pPr>
      <w:r w:rsidRPr="00473F93">
        <w:rPr>
          <w:rFonts w:cstheme="minorHAnsi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74860262" wp14:editId="569A9038">
            <wp:extent cx="5943600" cy="5943600"/>
            <wp:effectExtent l="0" t="0" r="0" b="0"/>
            <wp:docPr id="1861668245" name="Picture 1" descr="A graph paper with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668245" name="Picture 1" descr="A graph paper with red line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AE9A6" w14:textId="5335B107" w:rsidR="00710BB0" w:rsidRPr="0035512B" w:rsidRDefault="00710BB0" w:rsidP="00710BB0">
      <w:pPr>
        <w:rPr>
          <w:rFonts w:cstheme="minorHAnsi"/>
          <w:b/>
          <w:bCs/>
          <w:sz w:val="24"/>
          <w:szCs w:val="24"/>
        </w:rPr>
      </w:pPr>
      <w:r w:rsidRPr="0035512B">
        <w:rPr>
          <w:rFonts w:cstheme="minorHAnsi"/>
          <w:b/>
          <w:bCs/>
          <w:sz w:val="24"/>
          <w:szCs w:val="24"/>
        </w:rPr>
        <w:t>Supplementary Figure 7</w:t>
      </w:r>
      <w:r w:rsidR="00615536">
        <w:rPr>
          <w:rFonts w:cstheme="minorHAnsi"/>
          <w:b/>
          <w:bCs/>
          <w:sz w:val="24"/>
          <w:szCs w:val="24"/>
        </w:rPr>
        <w:t>:</w:t>
      </w:r>
      <w:r w:rsidRPr="0035512B">
        <w:rPr>
          <w:rFonts w:cstheme="minorHAnsi"/>
          <w:b/>
          <w:bCs/>
          <w:sz w:val="24"/>
          <w:szCs w:val="24"/>
        </w:rPr>
        <w:t xml:space="preserve"> A17 Hi-C contact matrix</w:t>
      </w:r>
      <w:r w:rsidR="00615536">
        <w:rPr>
          <w:rFonts w:cstheme="minorHAnsi"/>
          <w:b/>
          <w:bCs/>
          <w:sz w:val="24"/>
          <w:szCs w:val="24"/>
        </w:rPr>
        <w:t>.</w:t>
      </w:r>
    </w:p>
    <w:p w14:paraId="65D11936" w14:textId="75CEE053" w:rsidR="00710BB0" w:rsidRPr="00473F93" w:rsidRDefault="00710BB0" w:rsidP="00710BB0">
      <w:pPr>
        <w:rPr>
          <w:rFonts w:cstheme="minorHAnsi"/>
          <w:sz w:val="24"/>
          <w:szCs w:val="24"/>
        </w:rPr>
      </w:pPr>
      <w:r w:rsidRPr="00473F93">
        <w:rPr>
          <w:rFonts w:cstheme="minorHAnsi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1C80D155" wp14:editId="385C2B98">
            <wp:extent cx="5943600" cy="5943600"/>
            <wp:effectExtent l="0" t="0" r="0" b="0"/>
            <wp:docPr id="1268419959" name="Picture 2" descr="A graph paper with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419959" name="Picture 2" descr="A graph paper with red line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14A66" w14:textId="6108CB7E" w:rsidR="00710BB0" w:rsidRPr="0035512B" w:rsidRDefault="00710BB0" w:rsidP="00710BB0">
      <w:pPr>
        <w:rPr>
          <w:rFonts w:cstheme="minorHAnsi"/>
          <w:b/>
          <w:bCs/>
          <w:sz w:val="24"/>
          <w:szCs w:val="24"/>
        </w:rPr>
      </w:pPr>
      <w:r w:rsidRPr="0035512B">
        <w:rPr>
          <w:rFonts w:cstheme="minorHAnsi"/>
          <w:b/>
          <w:bCs/>
          <w:sz w:val="24"/>
          <w:szCs w:val="24"/>
        </w:rPr>
        <w:t>Supplementary Figure 8</w:t>
      </w:r>
      <w:r w:rsidR="00615536">
        <w:rPr>
          <w:rFonts w:cstheme="minorHAnsi"/>
          <w:b/>
          <w:bCs/>
          <w:sz w:val="24"/>
          <w:szCs w:val="24"/>
        </w:rPr>
        <w:t>:</w:t>
      </w:r>
      <w:r w:rsidRPr="0035512B">
        <w:rPr>
          <w:rFonts w:cstheme="minorHAnsi"/>
          <w:b/>
          <w:bCs/>
          <w:sz w:val="24"/>
          <w:szCs w:val="24"/>
        </w:rPr>
        <w:t xml:space="preserve"> A40 Hi-C contact matrix</w:t>
      </w:r>
      <w:r w:rsidR="00615536">
        <w:rPr>
          <w:rFonts w:cstheme="minorHAnsi"/>
          <w:b/>
          <w:bCs/>
          <w:sz w:val="24"/>
          <w:szCs w:val="24"/>
        </w:rPr>
        <w:t>.</w:t>
      </w:r>
    </w:p>
    <w:p w14:paraId="3FAB1309" w14:textId="620C7B4A" w:rsidR="00710BB0" w:rsidRPr="00473F93" w:rsidRDefault="00710BB0" w:rsidP="00710BB0">
      <w:pPr>
        <w:rPr>
          <w:rFonts w:cstheme="minorHAnsi"/>
          <w:sz w:val="24"/>
          <w:szCs w:val="24"/>
        </w:rPr>
      </w:pPr>
      <w:r w:rsidRPr="00473F93">
        <w:rPr>
          <w:rFonts w:cstheme="minorHAnsi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13E2B1B5" wp14:editId="2C6EF93C">
            <wp:extent cx="5943600" cy="5943600"/>
            <wp:effectExtent l="0" t="0" r="0" b="0"/>
            <wp:docPr id="1068238335" name="Picture 3" descr="A graph paper with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238335" name="Picture 3" descr="A graph paper with red line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E3D09" w14:textId="652E5B41" w:rsidR="00E8497E" w:rsidRPr="0035512B" w:rsidRDefault="00710BB0" w:rsidP="00710BB0">
      <w:pPr>
        <w:rPr>
          <w:rFonts w:cstheme="minorHAnsi"/>
          <w:b/>
          <w:bCs/>
          <w:sz w:val="24"/>
          <w:szCs w:val="24"/>
        </w:rPr>
      </w:pPr>
      <w:r w:rsidRPr="0035512B">
        <w:rPr>
          <w:rFonts w:cstheme="minorHAnsi"/>
          <w:b/>
          <w:bCs/>
          <w:sz w:val="24"/>
          <w:szCs w:val="24"/>
        </w:rPr>
        <w:t>Supplementary Figure 9</w:t>
      </w:r>
      <w:r w:rsidR="00615536">
        <w:rPr>
          <w:rFonts w:cstheme="minorHAnsi"/>
          <w:b/>
          <w:bCs/>
          <w:sz w:val="24"/>
          <w:szCs w:val="24"/>
        </w:rPr>
        <w:t>:</w:t>
      </w:r>
      <w:r w:rsidRPr="0035512B">
        <w:rPr>
          <w:rFonts w:cstheme="minorHAnsi"/>
          <w:b/>
          <w:bCs/>
          <w:sz w:val="24"/>
          <w:szCs w:val="24"/>
        </w:rPr>
        <w:t xml:space="preserve"> A42 Hi-C contact matrix</w:t>
      </w:r>
      <w:r w:rsidR="00615536">
        <w:rPr>
          <w:rFonts w:cstheme="minorHAnsi"/>
          <w:b/>
          <w:bCs/>
          <w:sz w:val="24"/>
          <w:szCs w:val="24"/>
        </w:rPr>
        <w:t>.</w:t>
      </w:r>
    </w:p>
    <w:p w14:paraId="2DC99BF4" w14:textId="77777777" w:rsidR="00E8497E" w:rsidRPr="00473F93" w:rsidRDefault="00E8497E">
      <w:pPr>
        <w:spacing w:after="0" w:line="240" w:lineRule="auto"/>
        <w:rPr>
          <w:rFonts w:cstheme="minorHAnsi"/>
          <w:sz w:val="24"/>
          <w:szCs w:val="24"/>
        </w:rPr>
      </w:pPr>
      <w:r w:rsidRPr="00473F93">
        <w:rPr>
          <w:rFonts w:cstheme="minorHAnsi"/>
          <w:sz w:val="24"/>
          <w:szCs w:val="24"/>
        </w:rPr>
        <w:br w:type="page"/>
      </w:r>
    </w:p>
    <w:p w14:paraId="0F8AE033" w14:textId="3E91E768" w:rsidR="00426201" w:rsidRPr="00473F93" w:rsidRDefault="00C329C5" w:rsidP="00024CCA">
      <w:pPr>
        <w:jc w:val="center"/>
        <w:rPr>
          <w:rFonts w:cstheme="minorHAnsi"/>
          <w:sz w:val="24"/>
          <w:szCs w:val="24"/>
        </w:rPr>
      </w:pPr>
      <w:r w:rsidRPr="00473F93">
        <w:rPr>
          <w:rFonts w:cstheme="minorHAnsi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7E6751DA" wp14:editId="4D78B178">
            <wp:extent cx="4669120" cy="6607534"/>
            <wp:effectExtent l="0" t="0" r="0" b="0"/>
            <wp:docPr id="211668368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683687" name="Picture 211668368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606" cy="661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16811" w14:textId="3028B46B" w:rsidR="00473F93" w:rsidRPr="00473F93" w:rsidRDefault="00024CCA" w:rsidP="00710BB0">
      <w:pPr>
        <w:rPr>
          <w:rFonts w:eastAsia="Microsoft YaHei" w:cstheme="minorHAnsi"/>
          <w:sz w:val="24"/>
          <w:szCs w:val="24"/>
          <w:lang w:eastAsia="zh-CN"/>
        </w:rPr>
      </w:pPr>
      <w:r w:rsidRPr="0035512B">
        <w:rPr>
          <w:rFonts w:cstheme="minorHAnsi"/>
          <w:b/>
          <w:bCs/>
          <w:sz w:val="24"/>
          <w:szCs w:val="24"/>
        </w:rPr>
        <w:t>Supplementary Figure 10</w:t>
      </w:r>
      <w:r w:rsidR="00615536">
        <w:rPr>
          <w:rFonts w:cstheme="minorHAnsi"/>
          <w:b/>
          <w:bCs/>
          <w:sz w:val="24"/>
          <w:szCs w:val="24"/>
        </w:rPr>
        <w:t xml:space="preserve">: </w:t>
      </w:r>
      <w:r w:rsidR="0035512B" w:rsidRPr="0035512B">
        <w:rPr>
          <w:rFonts w:cstheme="minorHAnsi"/>
          <w:b/>
          <w:bCs/>
          <w:sz w:val="24"/>
          <w:szCs w:val="24"/>
        </w:rPr>
        <w:t>Estimation of local g</w:t>
      </w:r>
      <w:r w:rsidR="00883AD2" w:rsidRPr="0035512B">
        <w:rPr>
          <w:rFonts w:cstheme="minorHAnsi"/>
          <w:b/>
          <w:bCs/>
          <w:sz w:val="24"/>
          <w:szCs w:val="24"/>
        </w:rPr>
        <w:t>enome size change rate</w:t>
      </w:r>
      <w:r w:rsidR="0035512B" w:rsidRPr="0035512B">
        <w:rPr>
          <w:rFonts w:cstheme="minorHAnsi"/>
          <w:b/>
          <w:bCs/>
          <w:sz w:val="24"/>
          <w:szCs w:val="24"/>
        </w:rPr>
        <w:t>s</w:t>
      </w:r>
      <w:r w:rsidR="00883AD2" w:rsidRPr="0035512B">
        <w:rPr>
          <w:rFonts w:cstheme="minorHAnsi"/>
          <w:b/>
          <w:bCs/>
          <w:sz w:val="24"/>
          <w:szCs w:val="24"/>
        </w:rPr>
        <w:t xml:space="preserve"> based on alignment</w:t>
      </w:r>
      <w:r w:rsidR="00431D5E" w:rsidRPr="0035512B">
        <w:rPr>
          <w:rFonts w:cstheme="minorHAnsi"/>
          <w:b/>
          <w:bCs/>
          <w:sz w:val="24"/>
          <w:szCs w:val="24"/>
        </w:rPr>
        <w:t xml:space="preserve"> in chr1H between </w:t>
      </w:r>
      <w:r w:rsidR="00431D5E" w:rsidRPr="0035512B">
        <w:rPr>
          <w:rFonts w:cstheme="minorHAnsi"/>
          <w:b/>
          <w:bCs/>
          <w:i/>
          <w:iCs/>
          <w:sz w:val="24"/>
          <w:szCs w:val="24"/>
          <w:lang w:eastAsia="zh-CN"/>
        </w:rPr>
        <w:t xml:space="preserve">H. </w:t>
      </w:r>
      <w:proofErr w:type="spellStart"/>
      <w:r w:rsidR="00431D5E" w:rsidRPr="0035512B">
        <w:rPr>
          <w:rFonts w:cstheme="minorHAnsi"/>
          <w:b/>
          <w:bCs/>
          <w:i/>
          <w:iCs/>
          <w:sz w:val="24"/>
          <w:szCs w:val="24"/>
          <w:lang w:eastAsia="zh-CN"/>
        </w:rPr>
        <w:t>bulbosum</w:t>
      </w:r>
      <w:proofErr w:type="spellEnd"/>
      <w:r w:rsidR="00431D5E" w:rsidRPr="0035512B">
        <w:rPr>
          <w:rFonts w:cstheme="minorHAnsi"/>
          <w:b/>
          <w:bCs/>
          <w:i/>
          <w:iCs/>
          <w:sz w:val="24"/>
          <w:szCs w:val="24"/>
          <w:lang w:eastAsia="zh-CN"/>
        </w:rPr>
        <w:t xml:space="preserve"> </w:t>
      </w:r>
      <w:r w:rsidR="00431D5E" w:rsidRPr="0035512B">
        <w:rPr>
          <w:rFonts w:cstheme="minorHAnsi"/>
          <w:b/>
          <w:bCs/>
          <w:sz w:val="24"/>
          <w:szCs w:val="24"/>
          <w:lang w:eastAsia="zh-CN"/>
        </w:rPr>
        <w:t>haplotype 1 and</w:t>
      </w:r>
      <w:r w:rsidR="0035512B">
        <w:rPr>
          <w:rFonts w:cstheme="minorHAnsi"/>
          <w:b/>
          <w:bCs/>
          <w:sz w:val="24"/>
          <w:szCs w:val="24"/>
          <w:lang w:eastAsia="zh-CN"/>
        </w:rPr>
        <w:t xml:space="preserve"> </w:t>
      </w:r>
      <w:r w:rsidR="0035512B" w:rsidRPr="0035512B">
        <w:rPr>
          <w:rFonts w:cstheme="minorHAnsi"/>
          <w:b/>
          <w:bCs/>
          <w:i/>
          <w:iCs/>
          <w:sz w:val="24"/>
          <w:szCs w:val="24"/>
          <w:lang w:eastAsia="zh-CN"/>
        </w:rPr>
        <w:t>H. vulgare</w:t>
      </w:r>
      <w:r w:rsidR="0035512B">
        <w:rPr>
          <w:rFonts w:cstheme="minorHAnsi"/>
          <w:b/>
          <w:bCs/>
          <w:sz w:val="24"/>
          <w:szCs w:val="24"/>
          <w:lang w:eastAsia="zh-CN"/>
        </w:rPr>
        <w:t xml:space="preserve"> cv.</w:t>
      </w:r>
      <w:r w:rsidR="00431D5E" w:rsidRPr="0035512B">
        <w:rPr>
          <w:rFonts w:cstheme="minorHAnsi"/>
          <w:b/>
          <w:bCs/>
          <w:sz w:val="24"/>
          <w:szCs w:val="24"/>
          <w:lang w:eastAsia="zh-CN"/>
        </w:rPr>
        <w:t xml:space="preserve"> </w:t>
      </w:r>
      <w:proofErr w:type="spellStart"/>
      <w:r w:rsidR="00431D5E" w:rsidRPr="0035512B">
        <w:rPr>
          <w:rFonts w:cstheme="minorHAnsi"/>
          <w:b/>
          <w:bCs/>
          <w:sz w:val="24"/>
          <w:szCs w:val="24"/>
          <w:lang w:eastAsia="zh-CN"/>
        </w:rPr>
        <w:t>Morex</w:t>
      </w:r>
      <w:proofErr w:type="spellEnd"/>
      <w:r w:rsidR="00883AD2" w:rsidRPr="0035512B">
        <w:rPr>
          <w:rFonts w:cstheme="minorHAnsi"/>
          <w:b/>
          <w:bCs/>
          <w:sz w:val="24"/>
          <w:szCs w:val="24"/>
        </w:rPr>
        <w:t>.</w:t>
      </w:r>
      <w:r w:rsidR="00883AD2" w:rsidRPr="00473F93">
        <w:rPr>
          <w:rFonts w:cstheme="minorHAnsi"/>
          <w:sz w:val="24"/>
          <w:szCs w:val="24"/>
        </w:rPr>
        <w:t xml:space="preserve"> </w:t>
      </w:r>
      <w:r w:rsidR="00883AD2" w:rsidRPr="00893086">
        <w:rPr>
          <w:rFonts w:cstheme="minorHAnsi"/>
          <w:b/>
          <w:bCs/>
          <w:sz w:val="24"/>
          <w:szCs w:val="24"/>
          <w:lang w:eastAsia="zh-CN"/>
        </w:rPr>
        <w:t>(a)</w:t>
      </w:r>
      <w:r w:rsidR="00883AD2" w:rsidRPr="00473F93">
        <w:rPr>
          <w:rFonts w:cstheme="minorHAnsi"/>
          <w:sz w:val="24"/>
          <w:szCs w:val="24"/>
          <w:lang w:eastAsia="zh-CN"/>
        </w:rPr>
        <w:t xml:space="preserve"> </w:t>
      </w:r>
      <w:r w:rsidR="00893086">
        <w:rPr>
          <w:rFonts w:cstheme="minorHAnsi"/>
          <w:sz w:val="24"/>
          <w:szCs w:val="24"/>
          <w:lang w:eastAsia="zh-CN"/>
        </w:rPr>
        <w:t>G</w:t>
      </w:r>
      <w:r w:rsidR="00883AD2" w:rsidRPr="00473F93">
        <w:rPr>
          <w:rFonts w:cstheme="minorHAnsi"/>
          <w:sz w:val="24"/>
          <w:szCs w:val="24"/>
          <w:lang w:eastAsia="zh-CN"/>
        </w:rPr>
        <w:t xml:space="preserve">enome alignment between </w:t>
      </w:r>
      <w:r w:rsidR="00883AD2" w:rsidRPr="00473F93">
        <w:rPr>
          <w:rFonts w:cstheme="minorHAnsi"/>
          <w:i/>
          <w:iCs/>
          <w:sz w:val="24"/>
          <w:szCs w:val="24"/>
          <w:lang w:eastAsia="zh-CN"/>
        </w:rPr>
        <w:t xml:space="preserve">H. </w:t>
      </w:r>
      <w:proofErr w:type="spellStart"/>
      <w:r w:rsidR="00883AD2" w:rsidRPr="00473F93">
        <w:rPr>
          <w:rFonts w:cstheme="minorHAnsi"/>
          <w:i/>
          <w:iCs/>
          <w:sz w:val="24"/>
          <w:szCs w:val="24"/>
          <w:lang w:eastAsia="zh-CN"/>
        </w:rPr>
        <w:t>bulbosum</w:t>
      </w:r>
      <w:proofErr w:type="spellEnd"/>
      <w:r w:rsidR="00883AD2" w:rsidRPr="00473F93">
        <w:rPr>
          <w:rFonts w:cstheme="minorHAnsi"/>
          <w:sz w:val="24"/>
          <w:szCs w:val="24"/>
          <w:lang w:eastAsia="zh-CN"/>
        </w:rPr>
        <w:t xml:space="preserve"> haplotype 1 and </w:t>
      </w:r>
      <w:proofErr w:type="spellStart"/>
      <w:r w:rsidR="00883AD2" w:rsidRPr="00473F93">
        <w:rPr>
          <w:rFonts w:cstheme="minorHAnsi"/>
          <w:sz w:val="24"/>
          <w:szCs w:val="24"/>
          <w:lang w:eastAsia="zh-CN"/>
        </w:rPr>
        <w:t>Morex</w:t>
      </w:r>
      <w:proofErr w:type="spellEnd"/>
      <w:r w:rsidR="00893086">
        <w:rPr>
          <w:rFonts w:cstheme="minorHAnsi"/>
          <w:sz w:val="24"/>
          <w:szCs w:val="24"/>
          <w:lang w:eastAsia="zh-CN"/>
        </w:rPr>
        <w:t xml:space="preserve"> on chromosome 1H</w:t>
      </w:r>
      <w:r w:rsidR="00883AD2" w:rsidRPr="00473F93">
        <w:rPr>
          <w:rFonts w:cstheme="minorHAnsi"/>
          <w:sz w:val="24"/>
          <w:szCs w:val="24"/>
          <w:lang w:eastAsia="zh-CN"/>
        </w:rPr>
        <w:t>. (</w:t>
      </w:r>
      <w:r w:rsidR="00883AD2" w:rsidRPr="00893086">
        <w:rPr>
          <w:rFonts w:cstheme="minorHAnsi"/>
          <w:b/>
          <w:bCs/>
          <w:sz w:val="24"/>
          <w:szCs w:val="24"/>
          <w:lang w:eastAsia="zh-CN"/>
        </w:rPr>
        <w:t>b)</w:t>
      </w:r>
      <w:r w:rsidR="00883AD2" w:rsidRPr="00473F93">
        <w:rPr>
          <w:rFonts w:cstheme="minorHAnsi"/>
          <w:sz w:val="24"/>
          <w:szCs w:val="24"/>
          <w:lang w:eastAsia="zh-CN"/>
        </w:rPr>
        <w:t xml:space="preserve"> </w:t>
      </w:r>
      <w:r w:rsidR="00893086">
        <w:rPr>
          <w:rFonts w:cstheme="minorHAnsi"/>
          <w:sz w:val="24"/>
          <w:szCs w:val="24"/>
          <w:lang w:eastAsia="zh-CN"/>
        </w:rPr>
        <w:t>A</w:t>
      </w:r>
      <w:r w:rsidR="00C329C5" w:rsidRPr="00473F93">
        <w:rPr>
          <w:rFonts w:cstheme="minorHAnsi"/>
          <w:sz w:val="24"/>
          <w:szCs w:val="24"/>
          <w:lang w:eastAsia="zh-CN"/>
        </w:rPr>
        <w:t>lignment</w:t>
      </w:r>
      <w:r w:rsidR="00893086">
        <w:rPr>
          <w:rFonts w:cstheme="minorHAnsi"/>
          <w:sz w:val="24"/>
          <w:szCs w:val="24"/>
          <w:lang w:eastAsia="zh-CN"/>
        </w:rPr>
        <w:t>s were</w:t>
      </w:r>
      <w:r w:rsidR="00C329C5" w:rsidRPr="00473F93">
        <w:rPr>
          <w:rFonts w:cstheme="minorHAnsi"/>
          <w:sz w:val="24"/>
          <w:szCs w:val="24"/>
          <w:lang w:eastAsia="zh-CN"/>
        </w:rPr>
        <w:t xml:space="preserve"> fit</w:t>
      </w:r>
      <w:r w:rsidR="00893086">
        <w:rPr>
          <w:rFonts w:cstheme="minorHAnsi"/>
          <w:sz w:val="24"/>
          <w:szCs w:val="24"/>
          <w:lang w:eastAsia="zh-CN"/>
        </w:rPr>
        <w:t>ted to</w:t>
      </w:r>
      <w:r w:rsidR="00C329C5" w:rsidRPr="00473F93">
        <w:rPr>
          <w:rFonts w:cstheme="minorHAnsi"/>
          <w:sz w:val="24"/>
          <w:szCs w:val="24"/>
          <w:lang w:eastAsia="zh-CN"/>
        </w:rPr>
        <w:t xml:space="preserve"> a generalized additive model (GAM). </w:t>
      </w:r>
      <w:r w:rsidR="00C329C5" w:rsidRPr="00893086">
        <w:rPr>
          <w:rFonts w:cstheme="minorHAnsi"/>
          <w:b/>
          <w:bCs/>
          <w:sz w:val="24"/>
          <w:szCs w:val="24"/>
          <w:lang w:eastAsia="zh-CN"/>
        </w:rPr>
        <w:t xml:space="preserve">(c) </w:t>
      </w:r>
      <w:r w:rsidR="00893086">
        <w:rPr>
          <w:rFonts w:cstheme="minorHAnsi"/>
          <w:sz w:val="24"/>
          <w:szCs w:val="24"/>
          <w:lang w:eastAsia="zh-CN"/>
        </w:rPr>
        <w:t>Estimated</w:t>
      </w:r>
      <w:r w:rsidR="00C329C5" w:rsidRPr="00473F93">
        <w:rPr>
          <w:rFonts w:cstheme="minorHAnsi"/>
          <w:sz w:val="24"/>
          <w:szCs w:val="24"/>
          <w:lang w:eastAsia="zh-CN"/>
        </w:rPr>
        <w:t xml:space="preserve"> genome size change rate along the chromosome. The black</w:t>
      </w:r>
      <w:r w:rsidR="00893086">
        <w:rPr>
          <w:rFonts w:cstheme="minorHAnsi"/>
          <w:sz w:val="24"/>
          <w:szCs w:val="24"/>
          <w:lang w:eastAsia="zh-CN"/>
        </w:rPr>
        <w:t xml:space="preserve"> horizontal</w:t>
      </w:r>
      <w:r w:rsidR="00C329C5" w:rsidRPr="00473F93">
        <w:rPr>
          <w:rFonts w:cstheme="minorHAnsi"/>
          <w:sz w:val="24"/>
          <w:szCs w:val="24"/>
          <w:lang w:eastAsia="zh-CN"/>
        </w:rPr>
        <w:t xml:space="preserve"> line refers to the genome size change rate equal to 1</w:t>
      </w:r>
      <w:r w:rsidR="00893086">
        <w:rPr>
          <w:rFonts w:eastAsia="Microsoft YaHei" w:cstheme="minorHAnsi"/>
          <w:sz w:val="24"/>
          <w:szCs w:val="24"/>
          <w:lang w:eastAsia="zh-CN"/>
        </w:rPr>
        <w:t xml:space="preserve"> (no change).</w:t>
      </w:r>
    </w:p>
    <w:p w14:paraId="64E5ED92" w14:textId="77777777" w:rsidR="00024CCA" w:rsidRDefault="00024CCA" w:rsidP="00710BB0">
      <w:pPr>
        <w:rPr>
          <w:rFonts w:cstheme="minorHAnsi"/>
          <w:sz w:val="24"/>
          <w:szCs w:val="24"/>
        </w:rPr>
      </w:pPr>
    </w:p>
    <w:p w14:paraId="06FAAB34" w14:textId="6D391911" w:rsidR="004C1C90" w:rsidRPr="00D45833" w:rsidRDefault="00710BB0" w:rsidP="00710BB0">
      <w:pPr>
        <w:rPr>
          <w:rFonts w:cstheme="minorHAnsi"/>
          <w:b/>
          <w:bCs/>
          <w:sz w:val="24"/>
          <w:szCs w:val="24"/>
          <w:lang w:eastAsia="zh-CN"/>
        </w:rPr>
      </w:pPr>
      <w:r w:rsidRPr="00473F93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51DEEEE8" wp14:editId="58E34120">
            <wp:extent cx="5619750" cy="1152170"/>
            <wp:effectExtent l="0" t="0" r="0" b="3810"/>
            <wp:docPr id="13163944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39448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6282" cy="118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7322">
        <w:rPr>
          <w:rFonts w:cstheme="minorHAnsi"/>
          <w:b/>
          <w:bCs/>
          <w:sz w:val="24"/>
          <w:szCs w:val="24"/>
        </w:rPr>
        <w:t>Supplementary Figure 1</w:t>
      </w:r>
      <w:r w:rsidR="00431D5E" w:rsidRPr="003C7322">
        <w:rPr>
          <w:rFonts w:cstheme="minorHAnsi"/>
          <w:b/>
          <w:bCs/>
          <w:sz w:val="24"/>
          <w:szCs w:val="24"/>
        </w:rPr>
        <w:t>1</w:t>
      </w:r>
      <w:r w:rsidRPr="003C7322">
        <w:rPr>
          <w:rFonts w:cstheme="minorHAnsi"/>
          <w:b/>
          <w:bCs/>
          <w:sz w:val="24"/>
          <w:szCs w:val="24"/>
        </w:rPr>
        <w:t>. Distribution of read count</w:t>
      </w:r>
      <w:r w:rsidR="003C7322">
        <w:rPr>
          <w:rFonts w:cstheme="minorHAnsi"/>
          <w:b/>
          <w:bCs/>
          <w:sz w:val="24"/>
          <w:szCs w:val="24"/>
        </w:rPr>
        <w:t>s</w:t>
      </w:r>
      <w:r w:rsidRPr="003C7322">
        <w:rPr>
          <w:rFonts w:cstheme="minorHAnsi"/>
          <w:b/>
          <w:bCs/>
          <w:sz w:val="24"/>
          <w:szCs w:val="24"/>
        </w:rPr>
        <w:t xml:space="preserve"> of </w:t>
      </w:r>
      <w:r w:rsidR="003C7322">
        <w:rPr>
          <w:rFonts w:cstheme="minorHAnsi"/>
          <w:b/>
          <w:bCs/>
          <w:sz w:val="24"/>
          <w:szCs w:val="24"/>
        </w:rPr>
        <w:t>barley</w:t>
      </w:r>
      <w:r w:rsidRPr="003C7322">
        <w:rPr>
          <w:rFonts w:cstheme="minorHAnsi"/>
          <w:b/>
          <w:bCs/>
          <w:sz w:val="24"/>
          <w:szCs w:val="24"/>
        </w:rPr>
        <w:t xml:space="preserve"> parent</w:t>
      </w:r>
      <w:r w:rsidR="00D45833">
        <w:rPr>
          <w:rFonts w:cstheme="minorHAnsi"/>
          <w:b/>
          <w:bCs/>
          <w:sz w:val="24"/>
          <w:szCs w:val="24"/>
        </w:rPr>
        <w:t xml:space="preserve">s </w:t>
      </w:r>
      <w:r w:rsidR="003C7322">
        <w:rPr>
          <w:rFonts w:cstheme="minorHAnsi"/>
          <w:b/>
          <w:bCs/>
          <w:sz w:val="24"/>
          <w:szCs w:val="24"/>
        </w:rPr>
        <w:t>of introgression lines</w:t>
      </w:r>
      <w:r w:rsidRPr="003C7322">
        <w:rPr>
          <w:rFonts w:cstheme="minorHAnsi"/>
          <w:b/>
          <w:bCs/>
          <w:sz w:val="24"/>
          <w:szCs w:val="24"/>
        </w:rPr>
        <w:t xml:space="preserve"> align</w:t>
      </w:r>
      <w:r w:rsidR="003C7322">
        <w:rPr>
          <w:rFonts w:cstheme="minorHAnsi"/>
          <w:b/>
          <w:bCs/>
          <w:sz w:val="24"/>
          <w:szCs w:val="24"/>
        </w:rPr>
        <w:t>ed to the</w:t>
      </w:r>
      <w:r w:rsidRPr="003C7322">
        <w:rPr>
          <w:rFonts w:cstheme="minorHAnsi"/>
          <w:b/>
          <w:bCs/>
          <w:sz w:val="24"/>
          <w:szCs w:val="24"/>
        </w:rPr>
        <w:t xml:space="preserve"> </w:t>
      </w:r>
      <w:r w:rsidRPr="003C7322">
        <w:rPr>
          <w:rFonts w:cstheme="minorHAnsi"/>
          <w:b/>
          <w:bCs/>
          <w:i/>
          <w:iCs/>
          <w:sz w:val="24"/>
          <w:szCs w:val="24"/>
          <w:lang w:eastAsia="zh-CN"/>
        </w:rPr>
        <w:t xml:space="preserve">H. </w:t>
      </w:r>
      <w:proofErr w:type="spellStart"/>
      <w:r w:rsidRPr="003C7322">
        <w:rPr>
          <w:rFonts w:cstheme="minorHAnsi"/>
          <w:b/>
          <w:bCs/>
          <w:i/>
          <w:iCs/>
          <w:sz w:val="24"/>
          <w:szCs w:val="24"/>
          <w:lang w:eastAsia="zh-CN"/>
        </w:rPr>
        <w:t>bulbosum</w:t>
      </w:r>
      <w:proofErr w:type="spellEnd"/>
      <w:r w:rsidR="003C7322">
        <w:rPr>
          <w:rFonts w:cstheme="minorHAnsi"/>
          <w:b/>
          <w:bCs/>
          <w:i/>
          <w:iCs/>
          <w:sz w:val="24"/>
          <w:szCs w:val="24"/>
          <w:lang w:eastAsia="zh-CN"/>
        </w:rPr>
        <w:t xml:space="preserve"> </w:t>
      </w:r>
      <w:r w:rsidR="003C7322" w:rsidRPr="003C7322">
        <w:rPr>
          <w:rFonts w:cstheme="minorHAnsi"/>
          <w:b/>
          <w:bCs/>
          <w:sz w:val="24"/>
          <w:szCs w:val="24"/>
          <w:lang w:eastAsia="zh-CN"/>
        </w:rPr>
        <w:t>genome</w:t>
      </w:r>
      <w:r w:rsidR="003C7322">
        <w:rPr>
          <w:rFonts w:cstheme="minorHAnsi"/>
          <w:b/>
          <w:bCs/>
          <w:i/>
          <w:iCs/>
          <w:sz w:val="24"/>
          <w:szCs w:val="24"/>
          <w:lang w:eastAsia="zh-CN"/>
        </w:rPr>
        <w:t>.</w:t>
      </w:r>
    </w:p>
    <w:p w14:paraId="4044F7AF" w14:textId="77777777" w:rsidR="00EC6181" w:rsidRDefault="00EC6181" w:rsidP="00710BB0">
      <w:pPr>
        <w:rPr>
          <w:rFonts w:cstheme="minorHAnsi"/>
          <w:b/>
          <w:bCs/>
          <w:i/>
          <w:iCs/>
          <w:sz w:val="24"/>
          <w:szCs w:val="24"/>
          <w:lang w:eastAsia="zh-CN"/>
        </w:rPr>
      </w:pPr>
    </w:p>
    <w:p w14:paraId="036350C4" w14:textId="77777777" w:rsidR="00EC6181" w:rsidRDefault="00EC6181" w:rsidP="00710BB0">
      <w:pPr>
        <w:rPr>
          <w:rFonts w:cstheme="minorHAnsi"/>
          <w:b/>
          <w:bCs/>
          <w:i/>
          <w:iCs/>
          <w:sz w:val="24"/>
          <w:szCs w:val="24"/>
          <w:lang w:eastAsia="zh-CN"/>
        </w:rPr>
      </w:pPr>
    </w:p>
    <w:p w14:paraId="60878884" w14:textId="77777777" w:rsidR="00EC6181" w:rsidRDefault="00EC6181" w:rsidP="00710BB0">
      <w:pPr>
        <w:rPr>
          <w:rFonts w:cstheme="minorHAnsi"/>
          <w:i/>
          <w:iCs/>
          <w:sz w:val="24"/>
          <w:szCs w:val="24"/>
          <w:lang w:eastAsia="zh-CN"/>
        </w:rPr>
      </w:pPr>
    </w:p>
    <w:p w14:paraId="57773D05" w14:textId="6E1CB565" w:rsidR="001330EC" w:rsidRDefault="001330EC" w:rsidP="00710BB0">
      <w:pPr>
        <w:rPr>
          <w:rFonts w:cstheme="minorHAnsi"/>
          <w:i/>
          <w:iCs/>
          <w:sz w:val="24"/>
          <w:szCs w:val="24"/>
          <w:lang w:eastAsia="zh-CN"/>
        </w:rPr>
      </w:pPr>
      <w:r w:rsidRPr="001330EC">
        <w:rPr>
          <w:rFonts w:cstheme="minorHAnsi"/>
          <w:i/>
          <w:iCs/>
          <w:noProof/>
          <w:sz w:val="24"/>
          <w:szCs w:val="24"/>
          <w:lang w:eastAsia="zh-CN"/>
        </w:rPr>
        <w:drawing>
          <wp:inline distT="0" distB="0" distL="0" distR="0" wp14:anchorId="5E67D68E" wp14:editId="19E5A7CF">
            <wp:extent cx="5943600" cy="1419922"/>
            <wp:effectExtent l="0" t="0" r="0" b="2540"/>
            <wp:docPr id="158836424" name="Picture 1" descr="A graph of a person's bod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36424" name="Picture 1" descr="A graph of a person's body&#10;&#10;Description automatically generated"/>
                    <pic:cNvPicPr/>
                  </pic:nvPicPr>
                  <pic:blipFill rotWithShape="1">
                    <a:blip r:embed="rId16"/>
                    <a:srcRect b="2989"/>
                    <a:stretch/>
                  </pic:blipFill>
                  <pic:spPr bwMode="auto">
                    <a:xfrm>
                      <a:off x="0" y="0"/>
                      <a:ext cx="5943600" cy="1419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BC4F6D" w14:textId="17D5C73C" w:rsidR="00EC6181" w:rsidRDefault="001330EC" w:rsidP="001330EC">
      <w:pPr>
        <w:rPr>
          <w:rFonts w:cstheme="minorHAnsi"/>
          <w:b/>
          <w:bCs/>
          <w:sz w:val="24"/>
          <w:szCs w:val="24"/>
          <w:lang w:eastAsia="zh-CN"/>
        </w:rPr>
      </w:pPr>
      <w:r w:rsidRPr="003C7322">
        <w:rPr>
          <w:rFonts w:cstheme="minorHAnsi"/>
          <w:b/>
          <w:bCs/>
          <w:sz w:val="24"/>
          <w:szCs w:val="24"/>
        </w:rPr>
        <w:t xml:space="preserve">Supplementary Figure 12. An example of identifying </w:t>
      </w:r>
      <w:proofErr w:type="spellStart"/>
      <w:r w:rsidR="003C7322" w:rsidRPr="003C7322">
        <w:rPr>
          <w:rFonts w:cstheme="minorHAnsi"/>
          <w:b/>
          <w:bCs/>
          <w:sz w:val="24"/>
          <w:szCs w:val="24"/>
        </w:rPr>
        <w:t>introgressed</w:t>
      </w:r>
      <w:proofErr w:type="spellEnd"/>
      <w:r w:rsidRPr="003C7322">
        <w:rPr>
          <w:rFonts w:cstheme="minorHAnsi"/>
          <w:b/>
          <w:bCs/>
          <w:sz w:val="24"/>
          <w:szCs w:val="24"/>
        </w:rPr>
        <w:t xml:space="preserve"> regions </w:t>
      </w:r>
      <w:r w:rsidRPr="003C7322">
        <w:rPr>
          <w:rFonts w:cstheme="minorHAnsi" w:hint="eastAsia"/>
          <w:b/>
          <w:bCs/>
          <w:sz w:val="24"/>
          <w:szCs w:val="24"/>
          <w:lang w:eastAsia="zh-CN"/>
        </w:rPr>
        <w:t>for</w:t>
      </w:r>
      <w:r w:rsidRPr="003C7322">
        <w:rPr>
          <w:rFonts w:cstheme="minorHAnsi"/>
          <w:b/>
          <w:bCs/>
          <w:sz w:val="24"/>
          <w:szCs w:val="24"/>
          <w:lang w:eastAsia="zh-CN"/>
        </w:rPr>
        <w:t xml:space="preserve"> </w:t>
      </w:r>
      <w:r w:rsidR="003C7322" w:rsidRPr="003C7322">
        <w:rPr>
          <w:rFonts w:cstheme="minorHAnsi"/>
          <w:b/>
          <w:bCs/>
          <w:sz w:val="24"/>
          <w:szCs w:val="24"/>
          <w:lang w:eastAsia="zh-CN"/>
        </w:rPr>
        <w:t xml:space="preserve">introgression line sample </w:t>
      </w:r>
      <w:r w:rsidRPr="003C7322">
        <w:rPr>
          <w:rFonts w:cstheme="minorHAnsi"/>
          <w:b/>
          <w:bCs/>
          <w:sz w:val="24"/>
          <w:szCs w:val="24"/>
          <w:lang w:eastAsia="zh-CN"/>
        </w:rPr>
        <w:t>270147.</w:t>
      </w:r>
    </w:p>
    <w:p w14:paraId="7F4908B5" w14:textId="77777777" w:rsidR="00EC6181" w:rsidRDefault="00EC6181">
      <w:pPr>
        <w:spacing w:after="0" w:line="240" w:lineRule="auto"/>
        <w:rPr>
          <w:rFonts w:cstheme="minorHAnsi"/>
          <w:b/>
          <w:bCs/>
          <w:sz w:val="24"/>
          <w:szCs w:val="24"/>
          <w:lang w:eastAsia="zh-CN"/>
        </w:rPr>
      </w:pPr>
      <w:r>
        <w:rPr>
          <w:rFonts w:cstheme="minorHAnsi"/>
          <w:b/>
          <w:bCs/>
          <w:sz w:val="24"/>
          <w:szCs w:val="24"/>
          <w:lang w:eastAsia="zh-CN"/>
        </w:rPr>
        <w:br w:type="page"/>
      </w:r>
    </w:p>
    <w:p w14:paraId="382C556B" w14:textId="77777777" w:rsidR="0034388D" w:rsidRPr="003C7322" w:rsidRDefault="0034388D" w:rsidP="001330EC">
      <w:pPr>
        <w:rPr>
          <w:rFonts w:cstheme="minorHAnsi"/>
          <w:b/>
          <w:bCs/>
          <w:sz w:val="24"/>
          <w:szCs w:val="24"/>
          <w:lang w:eastAsia="zh-CN"/>
        </w:rPr>
      </w:pPr>
    </w:p>
    <w:p w14:paraId="5D4B6CEA" w14:textId="72386895" w:rsidR="0034388D" w:rsidRDefault="0093391D" w:rsidP="0093391D">
      <w:pPr>
        <w:jc w:val="center"/>
        <w:rPr>
          <w:rFonts w:cstheme="minorHAnsi"/>
          <w:sz w:val="24"/>
          <w:szCs w:val="24"/>
          <w:lang w:eastAsia="zh-CN"/>
        </w:rPr>
      </w:pPr>
      <w:r>
        <w:rPr>
          <w:rFonts w:cstheme="minorHAnsi"/>
          <w:noProof/>
          <w:sz w:val="24"/>
          <w:szCs w:val="24"/>
          <w:lang w:eastAsia="zh-CN"/>
          <w14:ligatures w14:val="standardContextual"/>
        </w:rPr>
        <w:drawing>
          <wp:inline distT="0" distB="0" distL="0" distR="0" wp14:anchorId="79111AE8" wp14:editId="758A0FA1">
            <wp:extent cx="3363401" cy="3260033"/>
            <wp:effectExtent l="0" t="0" r="2540" b="4445"/>
            <wp:docPr id="1895683762" name="Picture 4" descr="A grid of squares with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683762" name="Picture 4" descr="A grid of squares with red lines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354" cy="330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DD52F" w14:textId="77777777" w:rsidR="00EC6181" w:rsidRDefault="00EC6181" w:rsidP="00EC6181">
      <w:pPr>
        <w:rPr>
          <w:rFonts w:cstheme="minorHAnsi"/>
          <w:sz w:val="24"/>
          <w:szCs w:val="24"/>
          <w:lang w:eastAsia="zh-CN"/>
        </w:rPr>
      </w:pPr>
    </w:p>
    <w:tbl>
      <w:tblPr>
        <w:tblpPr w:leftFromText="180" w:rightFromText="180" w:vertAnchor="text" w:horzAnchor="margin" w:tblpY="94"/>
        <w:tblW w:w="8731" w:type="dxa"/>
        <w:tblLook w:val="04A0" w:firstRow="1" w:lastRow="0" w:firstColumn="1" w:lastColumn="0" w:noHBand="0" w:noVBand="1"/>
      </w:tblPr>
      <w:tblGrid>
        <w:gridCol w:w="1269"/>
        <w:gridCol w:w="1340"/>
        <w:gridCol w:w="1729"/>
        <w:gridCol w:w="1546"/>
        <w:gridCol w:w="2847"/>
      </w:tblGrid>
      <w:tr w:rsidR="00EC6181" w:rsidRPr="00024F6B" w14:paraId="4C404EBA" w14:textId="77777777" w:rsidTr="00EC6181">
        <w:trPr>
          <w:trHeight w:val="324"/>
        </w:trPr>
        <w:tc>
          <w:tcPr>
            <w:tcW w:w="126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4A719393" w14:textId="77777777" w:rsidR="00EC6181" w:rsidRPr="00024F6B" w:rsidRDefault="00EC6181" w:rsidP="00EC61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</w:pPr>
            <w:r w:rsidRPr="00024F6B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>Accession</w:t>
            </w:r>
          </w:p>
        </w:tc>
        <w:tc>
          <w:tcPr>
            <w:tcW w:w="13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0237543C" w14:textId="77777777" w:rsidR="00EC6181" w:rsidRPr="00024F6B" w:rsidRDefault="00EC6181" w:rsidP="00EC61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</w:pPr>
            <w:r w:rsidRPr="00024F6B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>N50</w:t>
            </w:r>
          </w:p>
        </w:tc>
        <w:tc>
          <w:tcPr>
            <w:tcW w:w="172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1FA72F81" w14:textId="77777777" w:rsidR="00EC6181" w:rsidRPr="00024F6B" w:rsidRDefault="00EC6181" w:rsidP="00EC61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</w:pPr>
            <w:r w:rsidRPr="00024F6B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 xml:space="preserve">Assembly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>size (bp)</w:t>
            </w:r>
          </w:p>
        </w:tc>
        <w:tc>
          <w:tcPr>
            <w:tcW w:w="154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6BD63A0F" w14:textId="77777777" w:rsidR="00EC6181" w:rsidRPr="00024F6B" w:rsidRDefault="00EC6181" w:rsidP="00EC61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</w:pPr>
            <w:r w:rsidRPr="00024F6B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>unanchor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>ed</w:t>
            </w:r>
            <w:r w:rsidRPr="00024F6B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>cont</w:t>
            </w:r>
            <w:r w:rsidRPr="00024F6B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>size</w:t>
            </w:r>
            <w:proofErr w:type="spellEnd"/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 xml:space="preserve"> (bp)</w:t>
            </w:r>
          </w:p>
        </w:tc>
        <w:tc>
          <w:tcPr>
            <w:tcW w:w="284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147E4C42" w14:textId="77777777" w:rsidR="00EC6181" w:rsidRPr="00024F6B" w:rsidRDefault="00EC6181" w:rsidP="00EC61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024F6B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>Busco</w:t>
            </w:r>
            <w:proofErr w:type="spellEnd"/>
            <w:r w:rsidRPr="00024F6B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zh-CN"/>
              </w:rPr>
              <w:t xml:space="preserve"> (embryophyta_odb9)</w:t>
            </w:r>
          </w:p>
        </w:tc>
      </w:tr>
      <w:tr w:rsidR="00EC6181" w:rsidRPr="00024F6B" w14:paraId="74AB86CB" w14:textId="77777777" w:rsidTr="00EC6181">
        <w:trPr>
          <w:trHeight w:val="324"/>
        </w:trPr>
        <w:tc>
          <w:tcPr>
            <w:tcW w:w="126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D9D9D9" w:fill="D9D9D9"/>
            <w:noWrap/>
            <w:vAlign w:val="bottom"/>
            <w:hideMark/>
          </w:tcPr>
          <w:p w14:paraId="5A190BBD" w14:textId="77777777" w:rsidR="00EC6181" w:rsidRPr="00024F6B" w:rsidRDefault="00EC6181" w:rsidP="00EC61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zh-CN"/>
              </w:rPr>
            </w:pPr>
            <w:r w:rsidRPr="00024F6B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zh-CN"/>
              </w:rPr>
              <w:t>JKI-5215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D9D9D9" w:fill="D9D9D9"/>
            <w:noWrap/>
            <w:vAlign w:val="bottom"/>
            <w:hideMark/>
          </w:tcPr>
          <w:p w14:paraId="0DE42728" w14:textId="77777777" w:rsidR="00EC6181" w:rsidRPr="00024F6B" w:rsidRDefault="00EC6181" w:rsidP="00EC61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zh-CN"/>
              </w:rPr>
            </w:pPr>
            <w:r w:rsidRPr="00024F6B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zh-CN"/>
              </w:rPr>
              <w:t>28,413,266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D9D9D9" w:fill="D9D9D9"/>
            <w:noWrap/>
            <w:vAlign w:val="bottom"/>
            <w:hideMark/>
          </w:tcPr>
          <w:p w14:paraId="04BEE6AD" w14:textId="77777777" w:rsidR="00EC6181" w:rsidRPr="00024F6B" w:rsidRDefault="00EC6181" w:rsidP="00EC61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zh-CN"/>
              </w:rPr>
            </w:pPr>
            <w:r w:rsidRPr="00024F6B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zh-CN"/>
              </w:rPr>
              <w:t>4,271,127,017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D9D9D9" w:fill="D9D9D9"/>
            <w:noWrap/>
            <w:vAlign w:val="bottom"/>
            <w:hideMark/>
          </w:tcPr>
          <w:p w14:paraId="2AA436B8" w14:textId="77777777" w:rsidR="00EC6181" w:rsidRPr="00024F6B" w:rsidRDefault="00EC6181" w:rsidP="00EC61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zh-CN"/>
              </w:rPr>
            </w:pPr>
            <w:r w:rsidRPr="00024F6B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zh-CN"/>
              </w:rPr>
              <w:t>76,377,195</w:t>
            </w:r>
          </w:p>
        </w:tc>
        <w:tc>
          <w:tcPr>
            <w:tcW w:w="28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D9D9D9" w:fill="D9D9D9"/>
            <w:noWrap/>
            <w:vAlign w:val="center"/>
            <w:hideMark/>
          </w:tcPr>
          <w:p w14:paraId="78D3E956" w14:textId="77777777" w:rsidR="00EC6181" w:rsidRPr="00024F6B" w:rsidRDefault="00EC6181" w:rsidP="00EC61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zh-CN"/>
              </w:rPr>
            </w:pPr>
            <w:r w:rsidRPr="00024F6B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zh-CN"/>
              </w:rPr>
              <w:t>96.60%</w:t>
            </w:r>
          </w:p>
        </w:tc>
      </w:tr>
    </w:tbl>
    <w:p w14:paraId="02738184" w14:textId="77777777" w:rsidR="00EC6181" w:rsidRDefault="00EC6181" w:rsidP="0093391D">
      <w:pPr>
        <w:jc w:val="center"/>
        <w:rPr>
          <w:rFonts w:cstheme="minorHAnsi"/>
          <w:sz w:val="24"/>
          <w:szCs w:val="24"/>
          <w:lang w:eastAsia="zh-CN"/>
        </w:rPr>
      </w:pPr>
    </w:p>
    <w:p w14:paraId="07477B2C" w14:textId="77777777" w:rsidR="00EC6181" w:rsidRDefault="00EC6181" w:rsidP="00024F6B">
      <w:pPr>
        <w:rPr>
          <w:rFonts w:cstheme="minorHAnsi"/>
          <w:b/>
          <w:bCs/>
          <w:sz w:val="24"/>
          <w:szCs w:val="24"/>
        </w:rPr>
      </w:pPr>
    </w:p>
    <w:p w14:paraId="2CFC5CB4" w14:textId="77777777" w:rsidR="00EC6181" w:rsidRDefault="00EC6181" w:rsidP="00024F6B">
      <w:pPr>
        <w:rPr>
          <w:rFonts w:cstheme="minorHAnsi"/>
          <w:b/>
          <w:bCs/>
          <w:sz w:val="24"/>
          <w:szCs w:val="24"/>
        </w:rPr>
      </w:pPr>
    </w:p>
    <w:p w14:paraId="5FA76647" w14:textId="6A5B86C1" w:rsidR="00024F6B" w:rsidRPr="003C7322" w:rsidRDefault="0034388D" w:rsidP="00024F6B">
      <w:pPr>
        <w:rPr>
          <w:rFonts w:cstheme="minorHAnsi"/>
          <w:b/>
          <w:bCs/>
          <w:sz w:val="24"/>
          <w:szCs w:val="24"/>
        </w:rPr>
      </w:pPr>
      <w:r w:rsidRPr="003C7322">
        <w:rPr>
          <w:rFonts w:cstheme="minorHAnsi"/>
          <w:b/>
          <w:bCs/>
          <w:sz w:val="24"/>
          <w:szCs w:val="24"/>
        </w:rPr>
        <w:t>Supplementary Figure 13. JKI-5215</w:t>
      </w:r>
      <w:r w:rsidRPr="003C7322">
        <w:rPr>
          <w:rFonts w:cstheme="minorHAnsi"/>
          <w:b/>
          <w:bCs/>
          <w:sz w:val="24"/>
          <w:szCs w:val="24"/>
          <w:lang w:eastAsia="zh-CN"/>
        </w:rPr>
        <w:t xml:space="preserve"> </w:t>
      </w:r>
      <w:r w:rsidRPr="003C7322">
        <w:rPr>
          <w:rFonts w:cstheme="minorHAnsi"/>
          <w:b/>
          <w:bCs/>
          <w:sz w:val="24"/>
          <w:szCs w:val="24"/>
        </w:rPr>
        <w:t>Hi-C contact matrix</w:t>
      </w:r>
      <w:r w:rsidR="00EC6181">
        <w:rPr>
          <w:rFonts w:cstheme="minorHAnsi"/>
          <w:b/>
          <w:bCs/>
          <w:sz w:val="24"/>
          <w:szCs w:val="24"/>
        </w:rPr>
        <w:t xml:space="preserve"> and assembly summary</w:t>
      </w:r>
      <w:r w:rsidR="00555D88">
        <w:rPr>
          <w:rFonts w:cstheme="minorHAnsi"/>
          <w:b/>
          <w:bCs/>
          <w:sz w:val="24"/>
          <w:szCs w:val="24"/>
        </w:rPr>
        <w:t xml:space="preserve"> </w:t>
      </w:r>
      <w:r w:rsidR="00EC6181">
        <w:rPr>
          <w:rFonts w:cstheme="minorHAnsi"/>
          <w:b/>
          <w:bCs/>
          <w:sz w:val="24"/>
          <w:szCs w:val="24"/>
        </w:rPr>
        <w:t>statistics.</w:t>
      </w:r>
    </w:p>
    <w:p w14:paraId="52C01B39" w14:textId="6EDF9C0F" w:rsidR="00E82CF7" w:rsidRDefault="005A57DE" w:rsidP="00EC6181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zh-CN"/>
          <w14:ligatures w14:val="standardContextual"/>
        </w:rPr>
        <w:lastRenderedPageBreak/>
        <w:drawing>
          <wp:inline distT="0" distB="0" distL="0" distR="0" wp14:anchorId="36FBB7EB" wp14:editId="6BAC2917">
            <wp:extent cx="4587854" cy="6174154"/>
            <wp:effectExtent l="0" t="0" r="0" b="0"/>
            <wp:docPr id="9042916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291662" name="Picture 904291662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2" r="2494" b="4593"/>
                    <a:stretch/>
                  </pic:blipFill>
                  <pic:spPr bwMode="auto">
                    <a:xfrm>
                      <a:off x="0" y="0"/>
                      <a:ext cx="4608722" cy="6202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F077F0" w14:textId="5B70CB60" w:rsidR="00652A3D" w:rsidRPr="00652A3D" w:rsidRDefault="00652A3D" w:rsidP="00E767B6">
      <w:pPr>
        <w:jc w:val="both"/>
        <w:rPr>
          <w:rFonts w:cstheme="minorHAnsi"/>
          <w:sz w:val="24"/>
          <w:szCs w:val="24"/>
        </w:rPr>
      </w:pPr>
      <w:r w:rsidRPr="003C7322">
        <w:rPr>
          <w:rFonts w:cstheme="minorHAnsi"/>
          <w:b/>
          <w:bCs/>
          <w:sz w:val="24"/>
          <w:szCs w:val="24"/>
        </w:rPr>
        <w:t>Supplementary Figure 1</w:t>
      </w:r>
      <w:r w:rsidR="00FA0166">
        <w:rPr>
          <w:rFonts w:cstheme="minorHAnsi"/>
          <w:b/>
          <w:bCs/>
          <w:sz w:val="24"/>
          <w:szCs w:val="24"/>
        </w:rPr>
        <w:t>4</w:t>
      </w:r>
      <w:r w:rsidRPr="003C7322">
        <w:rPr>
          <w:rFonts w:cstheme="minorHAnsi"/>
          <w:b/>
          <w:bCs/>
          <w:sz w:val="24"/>
          <w:szCs w:val="24"/>
        </w:rPr>
        <w:t>. A17 assembly separation in</w:t>
      </w:r>
      <w:r w:rsidR="00E767B6" w:rsidRPr="003C7322">
        <w:rPr>
          <w:rFonts w:cstheme="minorHAnsi"/>
          <w:b/>
          <w:bCs/>
          <w:sz w:val="24"/>
          <w:szCs w:val="24"/>
        </w:rPr>
        <w:t xml:space="preserve"> </w:t>
      </w:r>
      <w:r w:rsidRPr="003C7322">
        <w:rPr>
          <w:rFonts w:cstheme="minorHAnsi"/>
          <w:b/>
          <w:bCs/>
          <w:sz w:val="24"/>
          <w:szCs w:val="24"/>
        </w:rPr>
        <w:t>the</w:t>
      </w:r>
      <w:r w:rsidR="003C7322" w:rsidRPr="003C7322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3C7322">
        <w:rPr>
          <w:rFonts w:cstheme="minorHAnsi"/>
          <w:b/>
          <w:bCs/>
          <w:sz w:val="24"/>
          <w:szCs w:val="24"/>
        </w:rPr>
        <w:t>introgressed</w:t>
      </w:r>
      <w:proofErr w:type="spellEnd"/>
      <w:r w:rsidRPr="003C7322">
        <w:rPr>
          <w:rFonts w:cstheme="minorHAnsi"/>
          <w:b/>
          <w:bCs/>
          <w:sz w:val="24"/>
          <w:szCs w:val="24"/>
        </w:rPr>
        <w:t xml:space="preserve"> region</w:t>
      </w:r>
      <w:r w:rsidR="00CA1133">
        <w:rPr>
          <w:rFonts w:cstheme="minorHAnsi"/>
          <w:b/>
          <w:bCs/>
          <w:sz w:val="24"/>
          <w:szCs w:val="24"/>
        </w:rPr>
        <w:t xml:space="preserve"> of JK-5215</w:t>
      </w:r>
      <w:r w:rsidR="003C7322" w:rsidRPr="003C7322">
        <w:rPr>
          <w:rFonts w:cstheme="minorHAnsi"/>
          <w:b/>
          <w:bCs/>
          <w:sz w:val="24"/>
          <w:szCs w:val="24"/>
        </w:rPr>
        <w:t>.</w:t>
      </w:r>
      <w:r w:rsidR="003C7322">
        <w:rPr>
          <w:rFonts w:cstheme="minorHAnsi"/>
          <w:sz w:val="24"/>
          <w:szCs w:val="24"/>
        </w:rPr>
        <w:t xml:space="preserve"> </w:t>
      </w:r>
      <w:r w:rsidRPr="003C7322">
        <w:rPr>
          <w:rFonts w:cstheme="minorHAnsi"/>
          <w:b/>
          <w:bCs/>
          <w:sz w:val="24"/>
          <w:szCs w:val="24"/>
        </w:rPr>
        <w:t>(a)</w:t>
      </w:r>
      <w:r w:rsidRPr="00652A3D">
        <w:rPr>
          <w:rFonts w:cstheme="minorHAnsi"/>
          <w:sz w:val="24"/>
          <w:szCs w:val="24"/>
        </w:rPr>
        <w:t xml:space="preserve"> and </w:t>
      </w:r>
      <w:r w:rsidRPr="003C7322">
        <w:rPr>
          <w:rFonts w:cstheme="minorHAnsi"/>
          <w:b/>
          <w:bCs/>
          <w:sz w:val="24"/>
          <w:szCs w:val="24"/>
        </w:rPr>
        <w:t>(b)</w:t>
      </w:r>
      <w:r w:rsidR="003C7322">
        <w:rPr>
          <w:rFonts w:cstheme="minorHAnsi"/>
          <w:b/>
          <w:bCs/>
          <w:sz w:val="24"/>
          <w:szCs w:val="24"/>
        </w:rPr>
        <w:t xml:space="preserve"> </w:t>
      </w:r>
      <w:r w:rsidRPr="00652A3D">
        <w:rPr>
          <w:rFonts w:cstheme="minorHAnsi"/>
          <w:sz w:val="24"/>
          <w:szCs w:val="24"/>
        </w:rPr>
        <w:t xml:space="preserve">PCA clustering of the matrix of Hi-C links connecting the ends of contigs, i.e. those mapped to within 2 Mb of either contig end. Chromosome 3H of the tetraploid clone A17 is shown. Colors correspond to different haplotypes. R3 corresponds to contigs which are in the region of A17 haplotype 3 </w:t>
      </w:r>
      <w:r w:rsidR="003C7322">
        <w:rPr>
          <w:rFonts w:cstheme="minorHAnsi"/>
          <w:sz w:val="24"/>
          <w:szCs w:val="24"/>
        </w:rPr>
        <w:t>collinear</w:t>
      </w:r>
      <w:r w:rsidRPr="00652A3D">
        <w:rPr>
          <w:rFonts w:cstheme="minorHAnsi"/>
          <w:sz w:val="24"/>
          <w:szCs w:val="24"/>
        </w:rPr>
        <w:t xml:space="preserve"> to </w:t>
      </w:r>
      <w:r w:rsidR="003C7322">
        <w:rPr>
          <w:rFonts w:cstheme="minorHAnsi"/>
          <w:sz w:val="24"/>
          <w:szCs w:val="24"/>
        </w:rPr>
        <w:t xml:space="preserve">the </w:t>
      </w:r>
      <w:r w:rsidRPr="00652A3D">
        <w:rPr>
          <w:rFonts w:cstheme="minorHAnsi"/>
          <w:sz w:val="24"/>
          <w:szCs w:val="24"/>
        </w:rPr>
        <w:t xml:space="preserve">JKI-5215 </w:t>
      </w:r>
      <w:proofErr w:type="spellStart"/>
      <w:r w:rsidRPr="00652A3D">
        <w:rPr>
          <w:rFonts w:cstheme="minorHAnsi"/>
          <w:sz w:val="24"/>
          <w:szCs w:val="24"/>
        </w:rPr>
        <w:t>introgressed</w:t>
      </w:r>
      <w:proofErr w:type="spellEnd"/>
      <w:r w:rsidRPr="00652A3D">
        <w:rPr>
          <w:rFonts w:cstheme="minorHAnsi"/>
          <w:sz w:val="24"/>
          <w:szCs w:val="24"/>
        </w:rPr>
        <w:t xml:space="preserve"> region. R4 corresponds to contigs which are in the region of A17 haplotype4 collinea</w:t>
      </w:r>
      <w:r w:rsidR="003C7322">
        <w:rPr>
          <w:rFonts w:cstheme="minorHAnsi"/>
          <w:sz w:val="24"/>
          <w:szCs w:val="24"/>
        </w:rPr>
        <w:t>r</w:t>
      </w:r>
      <w:r w:rsidRPr="00652A3D">
        <w:rPr>
          <w:rFonts w:cstheme="minorHAnsi"/>
          <w:sz w:val="24"/>
          <w:szCs w:val="24"/>
        </w:rPr>
        <w:t xml:space="preserve"> to</w:t>
      </w:r>
      <w:r w:rsidR="003C7322">
        <w:rPr>
          <w:rFonts w:cstheme="minorHAnsi"/>
          <w:sz w:val="24"/>
          <w:szCs w:val="24"/>
        </w:rPr>
        <w:t xml:space="preserve"> the</w:t>
      </w:r>
      <w:r w:rsidRPr="00652A3D">
        <w:rPr>
          <w:rFonts w:cstheme="minorHAnsi"/>
          <w:sz w:val="24"/>
          <w:szCs w:val="24"/>
        </w:rPr>
        <w:t xml:space="preserve"> JKI-5215 </w:t>
      </w:r>
      <w:proofErr w:type="spellStart"/>
      <w:r w:rsidRPr="00652A3D">
        <w:rPr>
          <w:rFonts w:cstheme="minorHAnsi"/>
          <w:sz w:val="24"/>
          <w:szCs w:val="24"/>
        </w:rPr>
        <w:t>introgressed</w:t>
      </w:r>
      <w:proofErr w:type="spellEnd"/>
      <w:r w:rsidRPr="00652A3D">
        <w:rPr>
          <w:rFonts w:cstheme="minorHAnsi"/>
          <w:sz w:val="24"/>
          <w:szCs w:val="24"/>
        </w:rPr>
        <w:t xml:space="preserve"> region. </w:t>
      </w:r>
      <w:r w:rsidRPr="003C7322">
        <w:rPr>
          <w:rFonts w:cstheme="minorHAnsi"/>
          <w:b/>
          <w:bCs/>
          <w:sz w:val="24"/>
          <w:szCs w:val="24"/>
        </w:rPr>
        <w:t>(c)</w:t>
      </w:r>
      <w:r w:rsidRPr="00652A3D">
        <w:rPr>
          <w:rFonts w:cstheme="minorHAnsi"/>
          <w:sz w:val="24"/>
          <w:szCs w:val="24"/>
        </w:rPr>
        <w:t xml:space="preserve"> PCA separation on haplotype 3 and haplotype 4 of A17 chromosome 3H after pseudomolecule construction and manual curation. R3 and R4 are the same as</w:t>
      </w:r>
      <w:r w:rsidR="003C7322">
        <w:rPr>
          <w:rFonts w:cstheme="minorHAnsi"/>
          <w:sz w:val="24"/>
          <w:szCs w:val="24"/>
        </w:rPr>
        <w:t xml:space="preserve"> in</w:t>
      </w:r>
      <w:r w:rsidRPr="00652A3D">
        <w:rPr>
          <w:rFonts w:cstheme="minorHAnsi"/>
          <w:sz w:val="24"/>
          <w:szCs w:val="24"/>
        </w:rPr>
        <w:t xml:space="preserve"> </w:t>
      </w:r>
      <w:r w:rsidRPr="003C7322">
        <w:rPr>
          <w:rFonts w:cstheme="minorHAnsi"/>
          <w:b/>
          <w:bCs/>
          <w:sz w:val="24"/>
          <w:szCs w:val="24"/>
        </w:rPr>
        <w:t xml:space="preserve">(a) </w:t>
      </w:r>
      <w:r w:rsidRPr="00652A3D">
        <w:rPr>
          <w:rFonts w:cstheme="minorHAnsi"/>
          <w:sz w:val="24"/>
          <w:szCs w:val="24"/>
        </w:rPr>
        <w:t xml:space="preserve">and </w:t>
      </w:r>
      <w:r w:rsidRPr="003C7322">
        <w:rPr>
          <w:rFonts w:cstheme="minorHAnsi"/>
          <w:b/>
          <w:bCs/>
          <w:sz w:val="24"/>
          <w:szCs w:val="24"/>
        </w:rPr>
        <w:t>(b)</w:t>
      </w:r>
      <w:r w:rsidR="003C7322">
        <w:rPr>
          <w:rFonts w:cstheme="minorHAnsi"/>
          <w:sz w:val="24"/>
          <w:szCs w:val="24"/>
        </w:rPr>
        <w:t xml:space="preserve">. </w:t>
      </w:r>
      <w:r w:rsidRPr="003C7322">
        <w:rPr>
          <w:rFonts w:cstheme="minorHAnsi"/>
          <w:b/>
          <w:bCs/>
          <w:sz w:val="24"/>
          <w:szCs w:val="24"/>
        </w:rPr>
        <w:t>(d)</w:t>
      </w:r>
      <w:r w:rsidR="003C7322">
        <w:rPr>
          <w:rFonts w:cstheme="minorHAnsi"/>
          <w:b/>
          <w:bCs/>
          <w:sz w:val="24"/>
          <w:szCs w:val="24"/>
        </w:rPr>
        <w:t xml:space="preserve"> </w:t>
      </w:r>
      <w:r w:rsidRPr="00652A3D">
        <w:rPr>
          <w:rFonts w:cstheme="minorHAnsi"/>
          <w:sz w:val="24"/>
          <w:szCs w:val="24"/>
        </w:rPr>
        <w:t>Hi-C contact matrix</w:t>
      </w:r>
      <w:r w:rsidR="003C7322">
        <w:rPr>
          <w:rFonts w:cstheme="minorHAnsi"/>
          <w:sz w:val="24"/>
          <w:szCs w:val="24"/>
        </w:rPr>
        <w:t xml:space="preserve"> </w:t>
      </w:r>
      <w:r w:rsidRPr="00652A3D">
        <w:rPr>
          <w:rFonts w:cstheme="minorHAnsi"/>
          <w:sz w:val="24"/>
          <w:szCs w:val="24"/>
        </w:rPr>
        <w:t>of the region of A17 collinea</w:t>
      </w:r>
      <w:r w:rsidR="003C7322">
        <w:rPr>
          <w:rFonts w:cstheme="minorHAnsi"/>
          <w:sz w:val="24"/>
          <w:szCs w:val="24"/>
        </w:rPr>
        <w:t>r</w:t>
      </w:r>
      <w:r w:rsidRPr="00652A3D">
        <w:rPr>
          <w:rFonts w:cstheme="minorHAnsi"/>
          <w:sz w:val="24"/>
          <w:szCs w:val="24"/>
        </w:rPr>
        <w:t xml:space="preserve"> to</w:t>
      </w:r>
      <w:r w:rsidR="003C7322">
        <w:rPr>
          <w:rFonts w:cstheme="minorHAnsi"/>
          <w:sz w:val="24"/>
          <w:szCs w:val="24"/>
        </w:rPr>
        <w:t xml:space="preserve"> the</w:t>
      </w:r>
      <w:r w:rsidRPr="00652A3D">
        <w:rPr>
          <w:rFonts w:cstheme="minorHAnsi"/>
          <w:sz w:val="24"/>
          <w:szCs w:val="24"/>
        </w:rPr>
        <w:t xml:space="preserve"> JKI-5215 </w:t>
      </w:r>
      <w:proofErr w:type="spellStart"/>
      <w:r w:rsidRPr="00652A3D">
        <w:rPr>
          <w:rFonts w:cstheme="minorHAnsi"/>
          <w:sz w:val="24"/>
          <w:szCs w:val="24"/>
        </w:rPr>
        <w:t>introgressed</w:t>
      </w:r>
      <w:proofErr w:type="spellEnd"/>
      <w:r w:rsidRPr="00652A3D">
        <w:rPr>
          <w:rFonts w:cstheme="minorHAnsi"/>
          <w:sz w:val="24"/>
          <w:szCs w:val="24"/>
        </w:rPr>
        <w:t xml:space="preserve"> region.</w:t>
      </w:r>
    </w:p>
    <w:p w14:paraId="1A0963F9" w14:textId="77777777" w:rsidR="005A57DE" w:rsidRPr="005A57DE" w:rsidRDefault="005A57DE" w:rsidP="005A57DE">
      <w:pPr>
        <w:spacing w:after="0" w:line="240" w:lineRule="auto"/>
        <w:rPr>
          <w:rFonts w:cstheme="minorHAnsi"/>
          <w:sz w:val="24"/>
          <w:szCs w:val="24"/>
          <w:lang w:eastAsia="zh-CN"/>
        </w:rPr>
      </w:pPr>
    </w:p>
    <w:p w14:paraId="629CB709" w14:textId="0A175A0E" w:rsidR="001330EC" w:rsidRDefault="00641698" w:rsidP="00641698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14:ligatures w14:val="standardContextual"/>
        </w:rPr>
        <w:drawing>
          <wp:inline distT="0" distB="0" distL="0" distR="0" wp14:anchorId="3CE69378" wp14:editId="2C8C348C">
            <wp:extent cx="6442942" cy="3102387"/>
            <wp:effectExtent l="0" t="0" r="0" b="0"/>
            <wp:docPr id="92038158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381581" name="Graphic 92038158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196" cy="311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85A15" w14:textId="1462C6BD" w:rsidR="00641698" w:rsidRPr="003C7322" w:rsidRDefault="00641698" w:rsidP="00641698">
      <w:pPr>
        <w:rPr>
          <w:rFonts w:cstheme="minorHAnsi"/>
          <w:sz w:val="24"/>
          <w:szCs w:val="24"/>
          <w:lang w:eastAsia="zh-CN"/>
        </w:rPr>
      </w:pPr>
      <w:r w:rsidRPr="003C7322">
        <w:rPr>
          <w:rFonts w:cstheme="minorHAnsi"/>
          <w:b/>
          <w:bCs/>
          <w:sz w:val="24"/>
          <w:szCs w:val="24"/>
        </w:rPr>
        <w:t>Supplementary Figure 1</w:t>
      </w:r>
      <w:r w:rsidR="00197213">
        <w:rPr>
          <w:rFonts w:cstheme="minorHAnsi"/>
          <w:b/>
          <w:bCs/>
          <w:sz w:val="24"/>
          <w:szCs w:val="24"/>
        </w:rPr>
        <w:t>5</w:t>
      </w:r>
      <w:r w:rsidRPr="003C7322">
        <w:rPr>
          <w:rFonts w:cstheme="minorHAnsi"/>
          <w:b/>
          <w:bCs/>
          <w:sz w:val="24"/>
          <w:szCs w:val="24"/>
        </w:rPr>
        <w:t xml:space="preserve">. </w:t>
      </w:r>
      <w:r w:rsidR="00024F6B" w:rsidRPr="003C7322">
        <w:rPr>
          <w:rFonts w:cstheme="minorHAnsi"/>
          <w:b/>
          <w:bCs/>
          <w:sz w:val="24"/>
          <w:szCs w:val="24"/>
        </w:rPr>
        <w:t xml:space="preserve">Gene </w:t>
      </w:r>
      <w:r w:rsidR="003C7322">
        <w:rPr>
          <w:rFonts w:cstheme="minorHAnsi"/>
          <w:b/>
          <w:bCs/>
          <w:sz w:val="24"/>
          <w:szCs w:val="24"/>
        </w:rPr>
        <w:t>content of the</w:t>
      </w:r>
      <w:r w:rsidR="00024F6B" w:rsidRPr="003C7322">
        <w:rPr>
          <w:rFonts w:cstheme="minorHAnsi"/>
          <w:b/>
          <w:bCs/>
          <w:sz w:val="24"/>
          <w:szCs w:val="24"/>
        </w:rPr>
        <w:t xml:space="preserve"> </w:t>
      </w:r>
      <w:r w:rsidR="00024F6B" w:rsidRPr="003C7322">
        <w:rPr>
          <w:rFonts w:cstheme="minorHAnsi"/>
          <w:b/>
          <w:bCs/>
          <w:i/>
          <w:iCs/>
          <w:sz w:val="24"/>
          <w:szCs w:val="24"/>
        </w:rPr>
        <w:t>Ryd4</w:t>
      </w:r>
      <w:r w:rsidR="00024F6B" w:rsidRPr="003C7322">
        <w:rPr>
          <w:rFonts w:cstheme="minorHAnsi"/>
          <w:b/>
          <w:bCs/>
          <w:i/>
          <w:iCs/>
          <w:sz w:val="24"/>
          <w:szCs w:val="24"/>
          <w:vertAlign w:val="superscript"/>
        </w:rPr>
        <w:t>Hb</w:t>
      </w:r>
      <w:r w:rsidR="00024F6B" w:rsidRPr="003C7322">
        <w:rPr>
          <w:rFonts w:cstheme="minorHAnsi"/>
          <w:b/>
          <w:bCs/>
          <w:sz w:val="24"/>
          <w:szCs w:val="24"/>
        </w:rPr>
        <w:t xml:space="preserve"> </w:t>
      </w:r>
      <w:r w:rsidR="003C7322">
        <w:rPr>
          <w:rFonts w:cstheme="minorHAnsi"/>
          <w:b/>
          <w:bCs/>
          <w:sz w:val="24"/>
          <w:szCs w:val="24"/>
        </w:rPr>
        <w:t>locus in the</w:t>
      </w:r>
      <w:r w:rsidR="00024F6B" w:rsidRPr="003C7322">
        <w:rPr>
          <w:rFonts w:cstheme="minorHAnsi"/>
          <w:b/>
          <w:bCs/>
          <w:sz w:val="24"/>
          <w:szCs w:val="24"/>
        </w:rPr>
        <w:t xml:space="preserve"> </w:t>
      </w:r>
      <w:r w:rsidR="00024F6B" w:rsidRPr="003C7322">
        <w:rPr>
          <w:rFonts w:cstheme="minorHAnsi"/>
          <w:b/>
          <w:bCs/>
          <w:i/>
          <w:iCs/>
          <w:color w:val="000000" w:themeColor="text1"/>
          <w:sz w:val="24"/>
          <w:szCs w:val="24"/>
        </w:rPr>
        <w:t xml:space="preserve">H. </w:t>
      </w:r>
      <w:proofErr w:type="spellStart"/>
      <w:r w:rsidR="00024F6B" w:rsidRPr="003C7322">
        <w:rPr>
          <w:rFonts w:cstheme="minorHAnsi"/>
          <w:b/>
          <w:bCs/>
          <w:i/>
          <w:iCs/>
          <w:color w:val="000000" w:themeColor="text1"/>
          <w:sz w:val="24"/>
          <w:szCs w:val="24"/>
        </w:rPr>
        <w:t>bulbosum</w:t>
      </w:r>
      <w:proofErr w:type="spellEnd"/>
      <w:r w:rsidR="00024F6B" w:rsidRPr="003C7322">
        <w:rPr>
          <w:rFonts w:cstheme="minorHAnsi"/>
          <w:b/>
          <w:bCs/>
          <w:sz w:val="24"/>
          <w:szCs w:val="24"/>
        </w:rPr>
        <w:t xml:space="preserve"> pangenome.</w:t>
      </w:r>
      <w:r w:rsidR="00024F6B" w:rsidRPr="003C7322">
        <w:rPr>
          <w:rFonts w:cstheme="minorHAnsi"/>
          <w:sz w:val="24"/>
          <w:szCs w:val="24"/>
        </w:rPr>
        <w:t xml:space="preserve"> </w:t>
      </w:r>
      <w:r w:rsidR="003C7322" w:rsidRPr="003C7322">
        <w:rPr>
          <w:rFonts w:cstheme="minorHAnsi"/>
          <w:sz w:val="24"/>
          <w:szCs w:val="24"/>
          <w:lang w:eastAsia="zh-CN"/>
        </w:rPr>
        <w:t xml:space="preserve">The color code is: yellow – </w:t>
      </w:r>
      <w:r w:rsidRPr="003C7322">
        <w:rPr>
          <w:rFonts w:cstheme="minorHAnsi"/>
          <w:sz w:val="24"/>
          <w:szCs w:val="24"/>
          <w:lang w:eastAsia="zh-CN"/>
        </w:rPr>
        <w:t>SFGH</w:t>
      </w:r>
      <w:r w:rsidR="003C7322" w:rsidRPr="003C7322">
        <w:rPr>
          <w:rFonts w:cstheme="minorHAnsi"/>
          <w:sz w:val="24"/>
          <w:szCs w:val="24"/>
          <w:lang w:eastAsia="zh-CN"/>
        </w:rPr>
        <w:t>1</w:t>
      </w:r>
      <w:r w:rsidRPr="003C7322">
        <w:rPr>
          <w:rFonts w:cstheme="minorHAnsi"/>
          <w:sz w:val="24"/>
          <w:szCs w:val="24"/>
          <w:lang w:eastAsia="zh-CN"/>
        </w:rPr>
        <w:t>, purple</w:t>
      </w:r>
      <w:r w:rsidR="003C7322" w:rsidRPr="003C7322">
        <w:rPr>
          <w:rFonts w:cstheme="minorHAnsi"/>
          <w:sz w:val="24"/>
          <w:szCs w:val="24"/>
          <w:lang w:eastAsia="zh-CN"/>
        </w:rPr>
        <w:t xml:space="preserve"> – APGG2</w:t>
      </w:r>
      <w:r w:rsidRPr="003C7322">
        <w:rPr>
          <w:rFonts w:cstheme="minorHAnsi"/>
          <w:sz w:val="24"/>
          <w:szCs w:val="24"/>
          <w:lang w:eastAsia="zh-CN"/>
        </w:rPr>
        <w:t xml:space="preserve">, </w:t>
      </w:r>
      <w:r w:rsidR="003C7322" w:rsidRPr="003C7322">
        <w:rPr>
          <w:rFonts w:cstheme="minorHAnsi"/>
          <w:sz w:val="24"/>
          <w:szCs w:val="24"/>
          <w:lang w:eastAsia="zh-CN"/>
        </w:rPr>
        <w:t xml:space="preserve">green – </w:t>
      </w:r>
      <w:r w:rsidRPr="003C7322">
        <w:rPr>
          <w:rFonts w:cstheme="minorHAnsi"/>
          <w:sz w:val="24"/>
          <w:szCs w:val="24"/>
          <w:lang w:eastAsia="zh-CN"/>
        </w:rPr>
        <w:t>CC-NBARC-LRR</w:t>
      </w:r>
      <w:r w:rsidR="003C7322" w:rsidRPr="003C7322">
        <w:rPr>
          <w:rFonts w:cstheme="minorHAnsi"/>
          <w:sz w:val="24"/>
          <w:szCs w:val="24"/>
          <w:lang w:eastAsia="zh-CN"/>
        </w:rPr>
        <w:t xml:space="preserve"> genes</w:t>
      </w:r>
      <w:r w:rsidRPr="003C7322">
        <w:rPr>
          <w:rFonts w:cstheme="minorHAnsi"/>
          <w:sz w:val="24"/>
          <w:szCs w:val="24"/>
          <w:lang w:eastAsia="zh-CN"/>
        </w:rPr>
        <w:t xml:space="preserve"> as defined by NLR-annotator</w:t>
      </w:r>
      <w:r w:rsidR="00560412" w:rsidRPr="003C7322">
        <w:rPr>
          <w:rFonts w:eastAsia="Microsoft YaHei" w:cstheme="minorHAnsi"/>
          <w:sz w:val="24"/>
          <w:szCs w:val="24"/>
          <w:lang w:eastAsia="zh-CN"/>
        </w:rPr>
        <w:t>.</w:t>
      </w:r>
      <w:r w:rsidR="00684114">
        <w:rPr>
          <w:rFonts w:eastAsia="Microsoft YaHei" w:cstheme="minorHAnsi"/>
          <w:sz w:val="24"/>
          <w:szCs w:val="24"/>
          <w:lang w:eastAsia="zh-CN"/>
        </w:rPr>
        <w:t xml:space="preserve"> Details on the genes are given in </w:t>
      </w:r>
      <w:r w:rsidR="00684114" w:rsidRPr="00684114">
        <w:rPr>
          <w:rFonts w:eastAsia="Microsoft YaHei" w:cstheme="minorHAnsi"/>
          <w:b/>
          <w:bCs/>
          <w:sz w:val="24"/>
          <w:szCs w:val="24"/>
          <w:lang w:eastAsia="zh-CN"/>
        </w:rPr>
        <w:t>Supplementary Table 13</w:t>
      </w:r>
      <w:r w:rsidR="00684114">
        <w:rPr>
          <w:rFonts w:eastAsia="Microsoft YaHei" w:cstheme="minorHAnsi"/>
          <w:sz w:val="24"/>
          <w:szCs w:val="24"/>
          <w:lang w:eastAsia="zh-CN"/>
        </w:rPr>
        <w:t>.</w:t>
      </w:r>
    </w:p>
    <w:p w14:paraId="0103CB38" w14:textId="77777777" w:rsidR="00641698" w:rsidRPr="00473F93" w:rsidRDefault="00641698" w:rsidP="00710BB0">
      <w:pPr>
        <w:rPr>
          <w:rFonts w:cstheme="minorHAnsi"/>
          <w:sz w:val="24"/>
          <w:szCs w:val="24"/>
        </w:rPr>
      </w:pPr>
    </w:p>
    <w:sectPr w:rsidR="00641698" w:rsidRPr="00473F9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636C9A5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CEC4BEF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6D68F5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55CC48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AC9091F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5220B6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D8E7C3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E1492F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B3076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829C2E2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789355712">
    <w:abstractNumId w:val="0"/>
  </w:num>
  <w:num w:numId="2" w16cid:durableId="144666319">
    <w:abstractNumId w:val="1"/>
  </w:num>
  <w:num w:numId="3" w16cid:durableId="1472482489">
    <w:abstractNumId w:val="2"/>
  </w:num>
  <w:num w:numId="4" w16cid:durableId="665060535">
    <w:abstractNumId w:val="3"/>
  </w:num>
  <w:num w:numId="5" w16cid:durableId="1982029032">
    <w:abstractNumId w:val="8"/>
  </w:num>
  <w:num w:numId="6" w16cid:durableId="142090613">
    <w:abstractNumId w:val="4"/>
  </w:num>
  <w:num w:numId="7" w16cid:durableId="1535536988">
    <w:abstractNumId w:val="5"/>
  </w:num>
  <w:num w:numId="8" w16cid:durableId="1219320257">
    <w:abstractNumId w:val="6"/>
  </w:num>
  <w:num w:numId="9" w16cid:durableId="112750630">
    <w:abstractNumId w:val="7"/>
  </w:num>
  <w:num w:numId="10" w16cid:durableId="1410808658">
    <w:abstractNumId w:val="9"/>
  </w:num>
  <w:num w:numId="11" w16cid:durableId="1318726970">
    <w:abstractNumId w:val="0"/>
  </w:num>
  <w:num w:numId="12" w16cid:durableId="400099733">
    <w:abstractNumId w:val="1"/>
  </w:num>
  <w:num w:numId="13" w16cid:durableId="482351471">
    <w:abstractNumId w:val="2"/>
  </w:num>
  <w:num w:numId="14" w16cid:durableId="620654243">
    <w:abstractNumId w:val="3"/>
  </w:num>
  <w:num w:numId="15" w16cid:durableId="1171409795">
    <w:abstractNumId w:val="8"/>
  </w:num>
  <w:num w:numId="16" w16cid:durableId="1860702927">
    <w:abstractNumId w:val="4"/>
  </w:num>
  <w:num w:numId="17" w16cid:durableId="515313963">
    <w:abstractNumId w:val="5"/>
  </w:num>
  <w:num w:numId="18" w16cid:durableId="932740726">
    <w:abstractNumId w:val="6"/>
  </w:num>
  <w:num w:numId="19" w16cid:durableId="1814593057">
    <w:abstractNumId w:val="7"/>
  </w:num>
  <w:num w:numId="20" w16cid:durableId="102112019">
    <w:abstractNumId w:val="9"/>
  </w:num>
  <w:num w:numId="21" w16cid:durableId="1625041363">
    <w:abstractNumId w:val="0"/>
  </w:num>
  <w:num w:numId="22" w16cid:durableId="688291158">
    <w:abstractNumId w:val="1"/>
  </w:num>
  <w:num w:numId="23" w16cid:durableId="1922137671">
    <w:abstractNumId w:val="2"/>
  </w:num>
  <w:num w:numId="24" w16cid:durableId="360783816">
    <w:abstractNumId w:val="3"/>
  </w:num>
  <w:num w:numId="25" w16cid:durableId="1224876005">
    <w:abstractNumId w:val="8"/>
  </w:num>
  <w:num w:numId="26" w16cid:durableId="1762295277">
    <w:abstractNumId w:val="4"/>
  </w:num>
  <w:num w:numId="27" w16cid:durableId="1411777072">
    <w:abstractNumId w:val="5"/>
  </w:num>
  <w:num w:numId="28" w16cid:durableId="863176427">
    <w:abstractNumId w:val="6"/>
  </w:num>
  <w:num w:numId="29" w16cid:durableId="105849798">
    <w:abstractNumId w:val="7"/>
  </w:num>
  <w:num w:numId="30" w16cid:durableId="980841452">
    <w:abstractNumId w:val="9"/>
  </w:num>
  <w:num w:numId="31" w16cid:durableId="877007493">
    <w:abstractNumId w:val="0"/>
  </w:num>
  <w:num w:numId="32" w16cid:durableId="1524784075">
    <w:abstractNumId w:val="1"/>
  </w:num>
  <w:num w:numId="33" w16cid:durableId="461389304">
    <w:abstractNumId w:val="2"/>
  </w:num>
  <w:num w:numId="34" w16cid:durableId="273749156">
    <w:abstractNumId w:val="3"/>
  </w:num>
  <w:num w:numId="35" w16cid:durableId="2093622581">
    <w:abstractNumId w:val="8"/>
  </w:num>
  <w:num w:numId="36" w16cid:durableId="1646931076">
    <w:abstractNumId w:val="4"/>
  </w:num>
  <w:num w:numId="37" w16cid:durableId="136656169">
    <w:abstractNumId w:val="5"/>
  </w:num>
  <w:num w:numId="38" w16cid:durableId="645547664">
    <w:abstractNumId w:val="6"/>
  </w:num>
  <w:num w:numId="39" w16cid:durableId="372774093">
    <w:abstractNumId w:val="7"/>
  </w:num>
  <w:num w:numId="40" w16cid:durableId="623998071">
    <w:abstractNumId w:val="9"/>
  </w:num>
  <w:num w:numId="41" w16cid:durableId="1609459525">
    <w:abstractNumId w:val="0"/>
  </w:num>
  <w:num w:numId="42" w16cid:durableId="1444615140">
    <w:abstractNumId w:val="1"/>
  </w:num>
  <w:num w:numId="43" w16cid:durableId="1062216143">
    <w:abstractNumId w:val="2"/>
  </w:num>
  <w:num w:numId="44" w16cid:durableId="342974100">
    <w:abstractNumId w:val="3"/>
  </w:num>
  <w:num w:numId="45" w16cid:durableId="1803616590">
    <w:abstractNumId w:val="8"/>
  </w:num>
  <w:num w:numId="46" w16cid:durableId="162627243">
    <w:abstractNumId w:val="4"/>
  </w:num>
  <w:num w:numId="47" w16cid:durableId="140781631">
    <w:abstractNumId w:val="5"/>
  </w:num>
  <w:num w:numId="48" w16cid:durableId="1927302058">
    <w:abstractNumId w:val="6"/>
  </w:num>
  <w:num w:numId="49" w16cid:durableId="948779126">
    <w:abstractNumId w:val="7"/>
  </w:num>
  <w:num w:numId="50" w16cid:durableId="55662291">
    <w:abstractNumId w:val="9"/>
  </w:num>
  <w:num w:numId="51" w16cid:durableId="1340350789">
    <w:abstractNumId w:val="0"/>
  </w:num>
  <w:num w:numId="52" w16cid:durableId="525555647">
    <w:abstractNumId w:val="1"/>
  </w:num>
  <w:num w:numId="53" w16cid:durableId="1176505761">
    <w:abstractNumId w:val="2"/>
  </w:num>
  <w:num w:numId="54" w16cid:durableId="1283270668">
    <w:abstractNumId w:val="3"/>
  </w:num>
  <w:num w:numId="55" w16cid:durableId="535968664">
    <w:abstractNumId w:val="8"/>
  </w:num>
  <w:num w:numId="56" w16cid:durableId="1189413875">
    <w:abstractNumId w:val="4"/>
  </w:num>
  <w:num w:numId="57" w16cid:durableId="170066842">
    <w:abstractNumId w:val="5"/>
  </w:num>
  <w:num w:numId="58" w16cid:durableId="1727602427">
    <w:abstractNumId w:val="6"/>
  </w:num>
  <w:num w:numId="59" w16cid:durableId="1758861903">
    <w:abstractNumId w:val="7"/>
  </w:num>
  <w:num w:numId="60" w16cid:durableId="92895969">
    <w:abstractNumId w:val="9"/>
  </w:num>
  <w:num w:numId="61" w16cid:durableId="2066096616">
    <w:abstractNumId w:val="0"/>
  </w:num>
  <w:num w:numId="62" w16cid:durableId="988360637">
    <w:abstractNumId w:val="1"/>
  </w:num>
  <w:num w:numId="63" w16cid:durableId="628053955">
    <w:abstractNumId w:val="2"/>
  </w:num>
  <w:num w:numId="64" w16cid:durableId="1152717837">
    <w:abstractNumId w:val="3"/>
  </w:num>
  <w:num w:numId="65" w16cid:durableId="1439136947">
    <w:abstractNumId w:val="8"/>
  </w:num>
  <w:num w:numId="66" w16cid:durableId="867567639">
    <w:abstractNumId w:val="4"/>
  </w:num>
  <w:num w:numId="67" w16cid:durableId="65812253">
    <w:abstractNumId w:val="5"/>
  </w:num>
  <w:num w:numId="68" w16cid:durableId="333921105">
    <w:abstractNumId w:val="6"/>
  </w:num>
  <w:num w:numId="69" w16cid:durableId="1072005077">
    <w:abstractNumId w:val="7"/>
  </w:num>
  <w:num w:numId="70" w16cid:durableId="2140805937">
    <w:abstractNumId w:val="9"/>
  </w:num>
  <w:num w:numId="71" w16cid:durableId="764497466">
    <w:abstractNumId w:val="0"/>
  </w:num>
  <w:num w:numId="72" w16cid:durableId="818037373">
    <w:abstractNumId w:val="1"/>
  </w:num>
  <w:num w:numId="73" w16cid:durableId="143813250">
    <w:abstractNumId w:val="2"/>
  </w:num>
  <w:num w:numId="74" w16cid:durableId="1716001910">
    <w:abstractNumId w:val="3"/>
  </w:num>
  <w:num w:numId="75" w16cid:durableId="760759224">
    <w:abstractNumId w:val="8"/>
  </w:num>
  <w:num w:numId="76" w16cid:durableId="872107899">
    <w:abstractNumId w:val="4"/>
  </w:num>
  <w:num w:numId="77" w16cid:durableId="1718892880">
    <w:abstractNumId w:val="5"/>
  </w:num>
  <w:num w:numId="78" w16cid:durableId="1060206809">
    <w:abstractNumId w:val="6"/>
  </w:num>
  <w:num w:numId="79" w16cid:durableId="1783457010">
    <w:abstractNumId w:val="7"/>
  </w:num>
  <w:num w:numId="80" w16cid:durableId="783040606">
    <w:abstractNumId w:val="9"/>
  </w:num>
  <w:num w:numId="81" w16cid:durableId="1860005766">
    <w:abstractNumId w:val="0"/>
  </w:num>
  <w:num w:numId="82" w16cid:durableId="24913062">
    <w:abstractNumId w:val="1"/>
  </w:num>
  <w:num w:numId="83" w16cid:durableId="1851488022">
    <w:abstractNumId w:val="2"/>
  </w:num>
  <w:num w:numId="84" w16cid:durableId="576479465">
    <w:abstractNumId w:val="3"/>
  </w:num>
  <w:num w:numId="85" w16cid:durableId="578372066">
    <w:abstractNumId w:val="8"/>
  </w:num>
  <w:num w:numId="86" w16cid:durableId="1410926208">
    <w:abstractNumId w:val="4"/>
  </w:num>
  <w:num w:numId="87" w16cid:durableId="1840348717">
    <w:abstractNumId w:val="5"/>
  </w:num>
  <w:num w:numId="88" w16cid:durableId="1878276235">
    <w:abstractNumId w:val="6"/>
  </w:num>
  <w:num w:numId="89" w16cid:durableId="1360618756">
    <w:abstractNumId w:val="7"/>
  </w:num>
  <w:num w:numId="90" w16cid:durableId="1287346979">
    <w:abstractNumId w:val="9"/>
  </w:num>
  <w:num w:numId="91" w16cid:durableId="1355765944">
    <w:abstractNumId w:val="0"/>
  </w:num>
  <w:num w:numId="92" w16cid:durableId="1730496518">
    <w:abstractNumId w:val="1"/>
  </w:num>
  <w:num w:numId="93" w16cid:durableId="1714187012">
    <w:abstractNumId w:val="2"/>
  </w:num>
  <w:num w:numId="94" w16cid:durableId="975834775">
    <w:abstractNumId w:val="3"/>
  </w:num>
  <w:num w:numId="95" w16cid:durableId="1026978550">
    <w:abstractNumId w:val="8"/>
  </w:num>
  <w:num w:numId="96" w16cid:durableId="1412771998">
    <w:abstractNumId w:val="4"/>
  </w:num>
  <w:num w:numId="97" w16cid:durableId="1087773167">
    <w:abstractNumId w:val="5"/>
  </w:num>
  <w:num w:numId="98" w16cid:durableId="2072268360">
    <w:abstractNumId w:val="6"/>
  </w:num>
  <w:num w:numId="99" w16cid:durableId="1268200908">
    <w:abstractNumId w:val="7"/>
  </w:num>
  <w:num w:numId="100" w16cid:durableId="2021616054">
    <w:abstractNumId w:val="9"/>
  </w:num>
  <w:num w:numId="101" w16cid:durableId="1536773451">
    <w:abstractNumId w:val="0"/>
  </w:num>
  <w:num w:numId="102" w16cid:durableId="24642822">
    <w:abstractNumId w:val="1"/>
  </w:num>
  <w:num w:numId="103" w16cid:durableId="2051412471">
    <w:abstractNumId w:val="2"/>
  </w:num>
  <w:num w:numId="104" w16cid:durableId="1940603372">
    <w:abstractNumId w:val="3"/>
  </w:num>
  <w:num w:numId="105" w16cid:durableId="47657401">
    <w:abstractNumId w:val="8"/>
  </w:num>
  <w:num w:numId="106" w16cid:durableId="1627808185">
    <w:abstractNumId w:val="4"/>
  </w:num>
  <w:num w:numId="107" w16cid:durableId="1139224722">
    <w:abstractNumId w:val="5"/>
  </w:num>
  <w:num w:numId="108" w16cid:durableId="1354309434">
    <w:abstractNumId w:val="6"/>
  </w:num>
  <w:num w:numId="109" w16cid:durableId="630475173">
    <w:abstractNumId w:val="7"/>
  </w:num>
  <w:num w:numId="110" w16cid:durableId="1564023240">
    <w:abstractNumId w:val="9"/>
  </w:num>
  <w:num w:numId="111" w16cid:durableId="1657150904">
    <w:abstractNumId w:val="0"/>
  </w:num>
  <w:num w:numId="112" w16cid:durableId="1749230750">
    <w:abstractNumId w:val="1"/>
  </w:num>
  <w:num w:numId="113" w16cid:durableId="1157107865">
    <w:abstractNumId w:val="2"/>
  </w:num>
  <w:num w:numId="114" w16cid:durableId="456997723">
    <w:abstractNumId w:val="3"/>
  </w:num>
  <w:num w:numId="115" w16cid:durableId="2020308127">
    <w:abstractNumId w:val="8"/>
  </w:num>
  <w:num w:numId="116" w16cid:durableId="2072343637">
    <w:abstractNumId w:val="4"/>
  </w:num>
  <w:num w:numId="117" w16cid:durableId="1008559419">
    <w:abstractNumId w:val="5"/>
  </w:num>
  <w:num w:numId="118" w16cid:durableId="250117381">
    <w:abstractNumId w:val="6"/>
  </w:num>
  <w:num w:numId="119" w16cid:durableId="641274674">
    <w:abstractNumId w:val="7"/>
  </w:num>
  <w:num w:numId="120" w16cid:durableId="1039431275">
    <w:abstractNumId w:val="9"/>
  </w:num>
  <w:num w:numId="121" w16cid:durableId="377749573">
    <w:abstractNumId w:val="0"/>
  </w:num>
  <w:num w:numId="122" w16cid:durableId="1145700943">
    <w:abstractNumId w:val="1"/>
  </w:num>
  <w:num w:numId="123" w16cid:durableId="946422641">
    <w:abstractNumId w:val="2"/>
  </w:num>
  <w:num w:numId="124" w16cid:durableId="392118648">
    <w:abstractNumId w:val="3"/>
  </w:num>
  <w:num w:numId="125" w16cid:durableId="7602943">
    <w:abstractNumId w:val="8"/>
  </w:num>
  <w:num w:numId="126" w16cid:durableId="364868175">
    <w:abstractNumId w:val="4"/>
  </w:num>
  <w:num w:numId="127" w16cid:durableId="1747074665">
    <w:abstractNumId w:val="5"/>
  </w:num>
  <w:num w:numId="128" w16cid:durableId="1480615148">
    <w:abstractNumId w:val="6"/>
  </w:num>
  <w:num w:numId="129" w16cid:durableId="1301037938">
    <w:abstractNumId w:val="7"/>
  </w:num>
  <w:num w:numId="130" w16cid:durableId="1825394311">
    <w:abstractNumId w:val="9"/>
  </w:num>
  <w:num w:numId="131" w16cid:durableId="807288334">
    <w:abstractNumId w:val="0"/>
  </w:num>
  <w:num w:numId="132" w16cid:durableId="833380398">
    <w:abstractNumId w:val="1"/>
  </w:num>
  <w:num w:numId="133" w16cid:durableId="1587612822">
    <w:abstractNumId w:val="2"/>
  </w:num>
  <w:num w:numId="134" w16cid:durableId="986662232">
    <w:abstractNumId w:val="3"/>
  </w:num>
  <w:num w:numId="135" w16cid:durableId="252781468">
    <w:abstractNumId w:val="8"/>
  </w:num>
  <w:num w:numId="136" w16cid:durableId="553783668">
    <w:abstractNumId w:val="4"/>
  </w:num>
  <w:num w:numId="137" w16cid:durableId="430900112">
    <w:abstractNumId w:val="5"/>
  </w:num>
  <w:num w:numId="138" w16cid:durableId="610555856">
    <w:abstractNumId w:val="6"/>
  </w:num>
  <w:num w:numId="139" w16cid:durableId="1306739917">
    <w:abstractNumId w:val="7"/>
  </w:num>
  <w:num w:numId="140" w16cid:durableId="1496189272">
    <w:abstractNumId w:val="9"/>
  </w:num>
  <w:num w:numId="141" w16cid:durableId="1859848237">
    <w:abstractNumId w:val="0"/>
  </w:num>
  <w:num w:numId="142" w16cid:durableId="1069110831">
    <w:abstractNumId w:val="1"/>
  </w:num>
  <w:num w:numId="143" w16cid:durableId="701325740">
    <w:abstractNumId w:val="2"/>
  </w:num>
  <w:num w:numId="144" w16cid:durableId="1133329817">
    <w:abstractNumId w:val="3"/>
  </w:num>
  <w:num w:numId="145" w16cid:durableId="1010640536">
    <w:abstractNumId w:val="8"/>
  </w:num>
  <w:num w:numId="146" w16cid:durableId="742797626">
    <w:abstractNumId w:val="4"/>
  </w:num>
  <w:num w:numId="147" w16cid:durableId="2039618322">
    <w:abstractNumId w:val="5"/>
  </w:num>
  <w:num w:numId="148" w16cid:durableId="1739161032">
    <w:abstractNumId w:val="6"/>
  </w:num>
  <w:num w:numId="149" w16cid:durableId="1052772206">
    <w:abstractNumId w:val="7"/>
  </w:num>
  <w:num w:numId="150" w16cid:durableId="780955641">
    <w:abstractNumId w:val="9"/>
  </w:num>
  <w:num w:numId="151" w16cid:durableId="732504724">
    <w:abstractNumId w:val="0"/>
  </w:num>
  <w:num w:numId="152" w16cid:durableId="73357373">
    <w:abstractNumId w:val="1"/>
  </w:num>
  <w:num w:numId="153" w16cid:durableId="1452899269">
    <w:abstractNumId w:val="2"/>
  </w:num>
  <w:num w:numId="154" w16cid:durableId="1622566625">
    <w:abstractNumId w:val="3"/>
  </w:num>
  <w:num w:numId="155" w16cid:durableId="54397684">
    <w:abstractNumId w:val="8"/>
  </w:num>
  <w:num w:numId="156" w16cid:durableId="1016735558">
    <w:abstractNumId w:val="4"/>
  </w:num>
  <w:num w:numId="157" w16cid:durableId="142745259">
    <w:abstractNumId w:val="5"/>
  </w:num>
  <w:num w:numId="158" w16cid:durableId="1057630565">
    <w:abstractNumId w:val="6"/>
  </w:num>
  <w:num w:numId="159" w16cid:durableId="230695237">
    <w:abstractNumId w:val="7"/>
  </w:num>
  <w:num w:numId="160" w16cid:durableId="83676670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25"/>
  <w:proofState w:spelling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69F4"/>
    <w:rsid w:val="00024CCA"/>
    <w:rsid w:val="00024F6B"/>
    <w:rsid w:val="000B6A1E"/>
    <w:rsid w:val="001330EC"/>
    <w:rsid w:val="00197213"/>
    <w:rsid w:val="001E66AF"/>
    <w:rsid w:val="0034388D"/>
    <w:rsid w:val="0035512B"/>
    <w:rsid w:val="00371A56"/>
    <w:rsid w:val="00391CD4"/>
    <w:rsid w:val="003C7322"/>
    <w:rsid w:val="003F4B9F"/>
    <w:rsid w:val="00426201"/>
    <w:rsid w:val="00431D5E"/>
    <w:rsid w:val="00473F93"/>
    <w:rsid w:val="004C1C90"/>
    <w:rsid w:val="00555D88"/>
    <w:rsid w:val="00560412"/>
    <w:rsid w:val="0059581A"/>
    <w:rsid w:val="005A57DE"/>
    <w:rsid w:val="00615536"/>
    <w:rsid w:val="00641698"/>
    <w:rsid w:val="00652A3D"/>
    <w:rsid w:val="00684114"/>
    <w:rsid w:val="006B218F"/>
    <w:rsid w:val="006D0069"/>
    <w:rsid w:val="00710BB0"/>
    <w:rsid w:val="007469F4"/>
    <w:rsid w:val="007B1FCF"/>
    <w:rsid w:val="007D147D"/>
    <w:rsid w:val="00855D4E"/>
    <w:rsid w:val="00883AD2"/>
    <w:rsid w:val="00893086"/>
    <w:rsid w:val="0093391D"/>
    <w:rsid w:val="009E1604"/>
    <w:rsid w:val="00A61A90"/>
    <w:rsid w:val="00AA299A"/>
    <w:rsid w:val="00C005EE"/>
    <w:rsid w:val="00C329C5"/>
    <w:rsid w:val="00CA1133"/>
    <w:rsid w:val="00D45833"/>
    <w:rsid w:val="00E767B6"/>
    <w:rsid w:val="00E82CF7"/>
    <w:rsid w:val="00E8497E"/>
    <w:rsid w:val="00EC4C90"/>
    <w:rsid w:val="00EC6181"/>
    <w:rsid w:val="00F96893"/>
    <w:rsid w:val="00FA0166"/>
    <w:rsid w:val="00FE2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0A6B4E"/>
  <w15:chartTrackingRefBased/>
  <w15:docId w15:val="{FB7ABD00-3481-DE43-9363-A891D422DF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DE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69F4"/>
    <w:pPr>
      <w:spacing w:after="160" w:line="259" w:lineRule="auto"/>
    </w:pPr>
    <w:rPr>
      <w:rFonts w:eastAsiaTheme="minorHAnsi"/>
      <w:kern w:val="0"/>
      <w:sz w:val="22"/>
      <w:szCs w:val="22"/>
      <w:lang w:val="en-US" w:eastAsia="en-US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10BB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10BB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10BB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C005E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005EE"/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en-US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710BB0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:lang w:val="en-US" w:eastAsia="en-US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710BB0"/>
    <w:pPr>
      <w:spacing w:after="100"/>
    </w:pPr>
  </w:style>
  <w:style w:type="paragraph" w:styleId="Index1">
    <w:name w:val="index 1"/>
    <w:basedOn w:val="Normal"/>
    <w:next w:val="Normal"/>
    <w:autoRedefine/>
    <w:uiPriority w:val="99"/>
    <w:unhideWhenUsed/>
    <w:rsid w:val="00710BB0"/>
    <w:pPr>
      <w:spacing w:after="0" w:line="240" w:lineRule="auto"/>
      <w:ind w:left="220" w:hanging="220"/>
    </w:pPr>
  </w:style>
  <w:style w:type="paragraph" w:styleId="TOC2">
    <w:name w:val="toc 2"/>
    <w:basedOn w:val="Normal"/>
    <w:next w:val="Normal"/>
    <w:autoRedefine/>
    <w:uiPriority w:val="39"/>
    <w:unhideWhenUsed/>
    <w:rsid w:val="00710BB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710BB0"/>
    <w:pPr>
      <w:spacing w:after="100"/>
      <w:ind w:left="440"/>
    </w:pPr>
  </w:style>
  <w:style w:type="paragraph" w:styleId="Index2">
    <w:name w:val="index 2"/>
    <w:basedOn w:val="Normal"/>
    <w:next w:val="Normal"/>
    <w:autoRedefine/>
    <w:uiPriority w:val="99"/>
    <w:unhideWhenUsed/>
    <w:rsid w:val="00710BB0"/>
    <w:pPr>
      <w:spacing w:after="0" w:line="240" w:lineRule="auto"/>
      <w:ind w:left="440" w:hanging="220"/>
    </w:pPr>
  </w:style>
  <w:style w:type="character" w:customStyle="1" w:styleId="Heading3Char">
    <w:name w:val="Heading 3 Char"/>
    <w:basedOn w:val="DefaultParagraphFont"/>
    <w:link w:val="Heading3"/>
    <w:uiPriority w:val="9"/>
    <w:rsid w:val="00710BB0"/>
    <w:rPr>
      <w:rFonts w:asciiTheme="majorHAnsi" w:eastAsiaTheme="majorEastAsia" w:hAnsiTheme="majorHAnsi" w:cstheme="majorBidi"/>
      <w:color w:val="1F3763" w:themeColor="accent1" w:themeShade="7F"/>
      <w:kern w:val="0"/>
      <w:lang w:val="en-US" w:eastAsia="en-US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10BB0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val="en-US" w:eastAsia="en-US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5A57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652A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68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8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42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12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11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42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904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4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4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57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31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97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96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197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sv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225</TotalTime>
  <Pages>14</Pages>
  <Words>398</Words>
  <Characters>2274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Jia-Wu Feng</dc:creator>
  <cp:keywords/>
  <dc:description/>
  <cp:lastModifiedBy>Martin Mascher</cp:lastModifiedBy>
  <cp:revision>35</cp:revision>
  <dcterms:created xsi:type="dcterms:W3CDTF">2023-10-06T11:26:00Z</dcterms:created>
  <dcterms:modified xsi:type="dcterms:W3CDTF">2024-02-01T09:14:00Z</dcterms:modified>
</cp:coreProperties>
</file>