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910"/>
        <w:tblW w:w="9844" w:type="dxa"/>
        <w:tblLook w:val="04A0" w:firstRow="1" w:lastRow="0" w:firstColumn="1" w:lastColumn="0" w:noHBand="0" w:noVBand="1"/>
      </w:tblPr>
      <w:tblGrid>
        <w:gridCol w:w="1020"/>
        <w:gridCol w:w="1145"/>
        <w:gridCol w:w="1701"/>
        <w:gridCol w:w="1701"/>
        <w:gridCol w:w="1288"/>
        <w:gridCol w:w="1701"/>
        <w:gridCol w:w="1288"/>
      </w:tblGrid>
      <w:tr w:rsidR="00AE3B0E" w14:paraId="1CD7FC71" w14:textId="77777777" w:rsidTr="00F35FA5">
        <w:tc>
          <w:tcPr>
            <w:tcW w:w="1020" w:type="dxa"/>
          </w:tcPr>
          <w:p w14:paraId="37ED0238" w14:textId="79701A9A" w:rsidR="006A4930" w:rsidRPr="006A4930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 w:rsidRPr="006A4930">
              <w:rPr>
                <w:rFonts w:ascii="Times New Roman" w:hAnsi="Times New Roman" w:cs="Times New Roman"/>
              </w:rPr>
              <w:t>Residue</w:t>
            </w:r>
          </w:p>
        </w:tc>
        <w:tc>
          <w:tcPr>
            <w:tcW w:w="1145" w:type="dxa"/>
          </w:tcPr>
          <w:p w14:paraId="1A7AF424" w14:textId="5110B1F0" w:rsidR="006A4930" w:rsidRPr="006A4930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 w:rsidRPr="006A4930">
              <w:rPr>
                <w:rFonts w:ascii="Times New Roman" w:hAnsi="Times New Roman" w:cs="Times New Roman"/>
              </w:rPr>
              <w:t>Secondary structure</w:t>
            </w:r>
          </w:p>
        </w:tc>
        <w:tc>
          <w:tcPr>
            <w:tcW w:w="1701" w:type="dxa"/>
          </w:tcPr>
          <w:p w14:paraId="26982222" w14:textId="591219B8" w:rsidR="006A4930" w:rsidRPr="006A4930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 w:rsidRPr="006A4930">
              <w:rPr>
                <w:rFonts w:ascii="Times New Roman" w:hAnsi="Times New Roman" w:cs="Times New Roman"/>
              </w:rPr>
              <w:t>Wild Type</w:t>
            </w:r>
          </w:p>
          <w:p w14:paraId="79F4BBBA" w14:textId="70138EFB" w:rsidR="006A4930" w:rsidRPr="006A4930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 w:rsidRPr="006A4930">
              <w:rPr>
                <w:rFonts w:ascii="Times New Roman" w:hAnsi="Times New Roman" w:cs="Times New Roman"/>
              </w:rPr>
              <w:t>(k</w:t>
            </w:r>
            <w:r w:rsidRPr="003F34E3">
              <w:rPr>
                <w:rFonts w:ascii="Times New Roman" w:hAnsi="Times New Roman" w:cs="Times New Roman"/>
                <w:vertAlign w:val="subscript"/>
              </w:rPr>
              <w:t>ex</w:t>
            </w:r>
            <w:r w:rsidRPr="006A4930">
              <w:rPr>
                <w:rFonts w:ascii="Times New Roman" w:hAnsi="Times New Roman" w:cs="Times New Roman"/>
              </w:rPr>
              <w:t xml:space="preserve"> x 10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-3</w:t>
            </w:r>
            <w:r w:rsidRPr="006A49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4930">
              <w:rPr>
                <w:rFonts w:ascii="Times New Roman" w:hAnsi="Times New Roman" w:cs="Times New Roman"/>
              </w:rPr>
              <w:t>min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-1</w:t>
            </w:r>
            <w:proofErr w:type="gramEnd"/>
            <w:r w:rsidRPr="006A49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72E79895" w14:textId="77777777" w:rsidR="00AE3B0E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 w:rsidRPr="006A4930">
              <w:rPr>
                <w:rFonts w:ascii="Times New Roman" w:hAnsi="Times New Roman" w:cs="Times New Roman"/>
              </w:rPr>
              <w:t xml:space="preserve">D289N </w:t>
            </w:r>
          </w:p>
          <w:p w14:paraId="3CD2C6AE" w14:textId="4F6BBABC" w:rsidR="006A4930" w:rsidRPr="006A4930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 w:rsidRPr="006A4930">
              <w:rPr>
                <w:rFonts w:ascii="Times New Roman" w:hAnsi="Times New Roman" w:cs="Times New Roman"/>
              </w:rPr>
              <w:t>(k</w:t>
            </w:r>
            <w:r w:rsidRPr="003F34E3">
              <w:rPr>
                <w:rFonts w:ascii="Times New Roman" w:hAnsi="Times New Roman" w:cs="Times New Roman"/>
                <w:vertAlign w:val="subscript"/>
              </w:rPr>
              <w:t>ex</w:t>
            </w:r>
            <w:r w:rsidRPr="006A4930">
              <w:rPr>
                <w:rFonts w:ascii="Times New Roman" w:hAnsi="Times New Roman" w:cs="Times New Roman"/>
              </w:rPr>
              <w:t xml:space="preserve"> x 10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-3</w:t>
            </w:r>
            <w:r w:rsidRPr="006A49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4930">
              <w:rPr>
                <w:rFonts w:ascii="Times New Roman" w:hAnsi="Times New Roman" w:cs="Times New Roman"/>
              </w:rPr>
              <w:t>min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-1</w:t>
            </w:r>
            <w:proofErr w:type="gramEnd"/>
            <w:r w:rsidRPr="003F34E3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288" w:type="dxa"/>
          </w:tcPr>
          <w:p w14:paraId="7D1CE1A4" w14:textId="38150D74" w:rsidR="006A4930" w:rsidRPr="006A4930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</w:t>
            </w:r>
            <w:r>
              <w:rPr>
                <w:rFonts w:ascii="Times New Roman" w:hAnsi="Times New Roman" w:cs="Times New Roman"/>
              </w:rPr>
              <w:sym w:font="Symbol" w:char="F044"/>
            </w:r>
            <w:r>
              <w:rPr>
                <w:rFonts w:ascii="Times New Roman" w:hAnsi="Times New Roman" w:cs="Times New Roman"/>
              </w:rPr>
              <w:t xml:space="preserve">G </w:t>
            </w:r>
            <w:r w:rsidRPr="006A4930">
              <w:rPr>
                <w:rFonts w:ascii="Times New Roman" w:hAnsi="Times New Roman" w:cs="Times New Roman"/>
              </w:rPr>
              <w:t>(kJ.mol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A49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4FC052B3" w14:textId="77777777" w:rsidR="00AE3B0E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KRm</w:t>
            </w:r>
            <w:proofErr w:type="spellEnd"/>
            <w:r w:rsidRPr="006A4930">
              <w:rPr>
                <w:rFonts w:ascii="Times New Roman" w:hAnsi="Times New Roman" w:cs="Times New Roman"/>
              </w:rPr>
              <w:t xml:space="preserve"> </w:t>
            </w:r>
          </w:p>
          <w:p w14:paraId="58094803" w14:textId="39D5879D" w:rsidR="006A4930" w:rsidRPr="006A4930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 w:rsidRPr="006A4930">
              <w:rPr>
                <w:rFonts w:ascii="Times New Roman" w:hAnsi="Times New Roman" w:cs="Times New Roman"/>
              </w:rPr>
              <w:t>(k</w:t>
            </w:r>
            <w:r w:rsidRPr="003F34E3">
              <w:rPr>
                <w:rFonts w:ascii="Times New Roman" w:hAnsi="Times New Roman" w:cs="Times New Roman"/>
                <w:vertAlign w:val="subscript"/>
              </w:rPr>
              <w:t>ex</w:t>
            </w:r>
            <w:r w:rsidRPr="006A4930">
              <w:rPr>
                <w:rFonts w:ascii="Times New Roman" w:hAnsi="Times New Roman" w:cs="Times New Roman"/>
              </w:rPr>
              <w:t xml:space="preserve"> x 10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-3</w:t>
            </w:r>
            <w:r w:rsidRPr="006A49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4930">
              <w:rPr>
                <w:rFonts w:ascii="Times New Roman" w:hAnsi="Times New Roman" w:cs="Times New Roman"/>
              </w:rPr>
              <w:t>min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-1</w:t>
            </w:r>
            <w:proofErr w:type="gramEnd"/>
            <w:r w:rsidRPr="006A49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8" w:type="dxa"/>
          </w:tcPr>
          <w:p w14:paraId="771C899B" w14:textId="4E8DAFB9" w:rsidR="006A4930" w:rsidRPr="006A4930" w:rsidRDefault="006A4930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</w:t>
            </w:r>
            <w:r>
              <w:rPr>
                <w:rFonts w:ascii="Times New Roman" w:hAnsi="Times New Roman" w:cs="Times New Roman"/>
              </w:rPr>
              <w:sym w:font="Symbol" w:char="F044"/>
            </w:r>
            <w:r>
              <w:rPr>
                <w:rFonts w:ascii="Times New Roman" w:hAnsi="Times New Roman" w:cs="Times New Roman"/>
              </w:rPr>
              <w:t xml:space="preserve">G </w:t>
            </w:r>
            <w:r w:rsidRPr="006A4930">
              <w:rPr>
                <w:rFonts w:ascii="Times New Roman" w:hAnsi="Times New Roman" w:cs="Times New Roman"/>
              </w:rPr>
              <w:t>(kJ.mol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A4930">
              <w:rPr>
                <w:rFonts w:ascii="Times New Roman" w:hAnsi="Times New Roman" w:cs="Times New Roman"/>
              </w:rPr>
              <w:t>)</w:t>
            </w:r>
          </w:p>
        </w:tc>
      </w:tr>
      <w:tr w:rsidR="008A1D71" w14:paraId="38E36151" w14:textId="77777777" w:rsidTr="00F35FA5">
        <w:tc>
          <w:tcPr>
            <w:tcW w:w="1020" w:type="dxa"/>
          </w:tcPr>
          <w:p w14:paraId="24FC3BB7" w14:textId="2B3CC791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A202</w:t>
            </w:r>
          </w:p>
        </w:tc>
        <w:tc>
          <w:tcPr>
            <w:tcW w:w="1145" w:type="dxa"/>
          </w:tcPr>
          <w:p w14:paraId="7B8BABF3" w14:textId="5B585EA6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α1</w:t>
            </w:r>
          </w:p>
        </w:tc>
        <w:tc>
          <w:tcPr>
            <w:tcW w:w="1701" w:type="dxa"/>
          </w:tcPr>
          <w:p w14:paraId="38508CA1" w14:textId="34197D76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 ± 0.3</w:t>
            </w:r>
          </w:p>
        </w:tc>
        <w:tc>
          <w:tcPr>
            <w:tcW w:w="1701" w:type="dxa"/>
          </w:tcPr>
          <w:p w14:paraId="052FC001" w14:textId="572A83A6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 w:rsidRPr="00ED0E7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ED0E72">
              <w:rPr>
                <w:rFonts w:ascii="Times New Roman" w:hAnsi="Times New Roman" w:cs="Times New Roman"/>
              </w:rPr>
              <w:t xml:space="preserve"> ± 0.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8" w:type="dxa"/>
            <w:vAlign w:val="bottom"/>
          </w:tcPr>
          <w:p w14:paraId="13E58CBB" w14:textId="367EA856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701" w:type="dxa"/>
          </w:tcPr>
          <w:p w14:paraId="68549568" w14:textId="35FD9119" w:rsidR="008A1D71" w:rsidRPr="003F34E3" w:rsidRDefault="008A1D71" w:rsidP="00F35FA5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Pr="001A3368">
              <w:rPr>
                <w:rFonts w:ascii="Times New Roman" w:hAnsi="Times New Roman" w:cs="Times New Roman"/>
              </w:rPr>
              <w:t xml:space="preserve"> ± 0.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8" w:type="dxa"/>
            <w:vAlign w:val="bottom"/>
          </w:tcPr>
          <w:p w14:paraId="0FF4AED2" w14:textId="46871D39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-2.1</w:t>
            </w:r>
          </w:p>
        </w:tc>
      </w:tr>
      <w:tr w:rsidR="008A1D71" w14:paraId="367F3DE7" w14:textId="77777777" w:rsidTr="00F35FA5">
        <w:tc>
          <w:tcPr>
            <w:tcW w:w="1020" w:type="dxa"/>
          </w:tcPr>
          <w:p w14:paraId="06192EA8" w14:textId="22F17FBD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F215</w:t>
            </w:r>
          </w:p>
        </w:tc>
        <w:tc>
          <w:tcPr>
            <w:tcW w:w="1145" w:type="dxa"/>
          </w:tcPr>
          <w:p w14:paraId="0F1F886C" w14:textId="25BE4250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β1</w:t>
            </w:r>
          </w:p>
        </w:tc>
        <w:tc>
          <w:tcPr>
            <w:tcW w:w="1701" w:type="dxa"/>
          </w:tcPr>
          <w:p w14:paraId="47C16336" w14:textId="3ED2AA8C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 ± 0.3</w:t>
            </w:r>
          </w:p>
        </w:tc>
        <w:tc>
          <w:tcPr>
            <w:tcW w:w="1701" w:type="dxa"/>
          </w:tcPr>
          <w:p w14:paraId="6107EF7F" w14:textId="25186079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Pr="00ED0E72">
              <w:rPr>
                <w:rFonts w:ascii="Times New Roman" w:hAnsi="Times New Roman" w:cs="Times New Roman"/>
              </w:rPr>
              <w:t xml:space="preserve"> ± 0.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8" w:type="dxa"/>
            <w:vAlign w:val="bottom"/>
          </w:tcPr>
          <w:p w14:paraId="087BD606" w14:textId="2C535DE0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-0.9</w:t>
            </w:r>
          </w:p>
        </w:tc>
        <w:tc>
          <w:tcPr>
            <w:tcW w:w="1701" w:type="dxa"/>
          </w:tcPr>
          <w:p w14:paraId="11CE5376" w14:textId="1E31C4DC" w:rsidR="008A1D71" w:rsidRPr="003F34E3" w:rsidRDefault="008A1D71" w:rsidP="00F35FA5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7.4</w:t>
            </w:r>
            <w:r w:rsidRPr="001A3368">
              <w:rPr>
                <w:rFonts w:ascii="Times New Roman" w:hAnsi="Times New Roman" w:cs="Times New Roman"/>
              </w:rPr>
              <w:t xml:space="preserve"> ± 0.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8" w:type="dxa"/>
            <w:vAlign w:val="bottom"/>
          </w:tcPr>
          <w:p w14:paraId="3364A0F2" w14:textId="6257C45E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-3.8</w:t>
            </w:r>
          </w:p>
        </w:tc>
      </w:tr>
      <w:tr w:rsidR="008A1D71" w14:paraId="17FE3E67" w14:textId="77777777" w:rsidTr="00F35FA5">
        <w:tc>
          <w:tcPr>
            <w:tcW w:w="1020" w:type="dxa"/>
          </w:tcPr>
          <w:p w14:paraId="4A76A687" w14:textId="0F02C9F0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F227</w:t>
            </w:r>
          </w:p>
        </w:tc>
        <w:tc>
          <w:tcPr>
            <w:tcW w:w="1145" w:type="dxa"/>
          </w:tcPr>
          <w:p w14:paraId="44DF5A31" w14:textId="7909AB9D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F34E3">
              <w:rPr>
                <w:rFonts w:ascii="Times New Roman" w:hAnsi="Times New Roman" w:cs="Times New Roman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helix</w:t>
            </w:r>
            <w:proofErr w:type="gramEnd"/>
          </w:p>
        </w:tc>
        <w:tc>
          <w:tcPr>
            <w:tcW w:w="1701" w:type="dxa"/>
          </w:tcPr>
          <w:p w14:paraId="4793D8C6" w14:textId="5E95734E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 ± 0.3</w:t>
            </w:r>
          </w:p>
        </w:tc>
        <w:tc>
          <w:tcPr>
            <w:tcW w:w="1701" w:type="dxa"/>
          </w:tcPr>
          <w:p w14:paraId="0DF00F01" w14:textId="5CF5C1AE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Pr="00ED0E72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288" w:type="dxa"/>
            <w:vAlign w:val="bottom"/>
          </w:tcPr>
          <w:p w14:paraId="4D7C627E" w14:textId="2A155925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701" w:type="dxa"/>
          </w:tcPr>
          <w:p w14:paraId="37DB6067" w14:textId="3F7C40CD" w:rsidR="008A1D71" w:rsidRPr="003F34E3" w:rsidRDefault="008A1D71" w:rsidP="00F35FA5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19.5</w:t>
            </w:r>
            <w:r w:rsidRPr="001A3368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2</w:t>
            </w:r>
            <w:r w:rsidRPr="001A33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8" w:type="dxa"/>
            <w:vAlign w:val="bottom"/>
          </w:tcPr>
          <w:p w14:paraId="760E2715" w14:textId="5C1524CF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-3.5</w:t>
            </w:r>
          </w:p>
        </w:tc>
      </w:tr>
      <w:tr w:rsidR="008A1D71" w14:paraId="66A80468" w14:textId="77777777" w:rsidTr="00F35FA5">
        <w:tc>
          <w:tcPr>
            <w:tcW w:w="1020" w:type="dxa"/>
          </w:tcPr>
          <w:p w14:paraId="0FACACF1" w14:textId="0723CC72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E240</w:t>
            </w:r>
          </w:p>
        </w:tc>
        <w:tc>
          <w:tcPr>
            <w:tcW w:w="1145" w:type="dxa"/>
          </w:tcPr>
          <w:p w14:paraId="6E7363E1" w14:textId="02A3DDFC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α2</w:t>
            </w:r>
          </w:p>
        </w:tc>
        <w:tc>
          <w:tcPr>
            <w:tcW w:w="1701" w:type="dxa"/>
          </w:tcPr>
          <w:p w14:paraId="5BCB8FC5" w14:textId="01023722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 ± 0.3</w:t>
            </w:r>
          </w:p>
        </w:tc>
        <w:tc>
          <w:tcPr>
            <w:tcW w:w="1701" w:type="dxa"/>
          </w:tcPr>
          <w:p w14:paraId="2B575B19" w14:textId="2BA71CD3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 w:rsidRPr="00ED0E7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ED0E72">
              <w:rPr>
                <w:rFonts w:ascii="Times New Roman" w:hAnsi="Times New Roman" w:cs="Times New Roman"/>
              </w:rPr>
              <w:t xml:space="preserve"> ± 0.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8" w:type="dxa"/>
            <w:vAlign w:val="bottom"/>
          </w:tcPr>
          <w:p w14:paraId="514EA273" w14:textId="3B5A3E58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-0.2</w:t>
            </w:r>
          </w:p>
        </w:tc>
        <w:tc>
          <w:tcPr>
            <w:tcW w:w="1701" w:type="dxa"/>
          </w:tcPr>
          <w:p w14:paraId="50BB03D9" w14:textId="4FB6FFDB" w:rsidR="008A1D71" w:rsidRPr="003F34E3" w:rsidRDefault="008A1D71" w:rsidP="00F35FA5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Pr="001A3368">
              <w:rPr>
                <w:rFonts w:ascii="Times New Roman" w:hAnsi="Times New Roman" w:cs="Times New Roman"/>
              </w:rPr>
              <w:t xml:space="preserve"> ± 0.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8" w:type="dxa"/>
            <w:vAlign w:val="bottom"/>
          </w:tcPr>
          <w:p w14:paraId="318F6F27" w14:textId="32321129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-1.9</w:t>
            </w:r>
          </w:p>
        </w:tc>
      </w:tr>
      <w:tr w:rsidR="008A1D71" w14:paraId="46C9F76B" w14:textId="77777777" w:rsidTr="00F35FA5">
        <w:tc>
          <w:tcPr>
            <w:tcW w:w="1020" w:type="dxa"/>
          </w:tcPr>
          <w:p w14:paraId="1BD2B790" w14:textId="2E69EEE1" w:rsidR="008A1D71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V262</w:t>
            </w:r>
          </w:p>
        </w:tc>
        <w:tc>
          <w:tcPr>
            <w:tcW w:w="1145" w:type="dxa"/>
          </w:tcPr>
          <w:p w14:paraId="7DD8D179" w14:textId="6367B9C9" w:rsidR="008A1D71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α4</w:t>
            </w:r>
          </w:p>
        </w:tc>
        <w:tc>
          <w:tcPr>
            <w:tcW w:w="1701" w:type="dxa"/>
          </w:tcPr>
          <w:p w14:paraId="01E8F7B6" w14:textId="2840130E" w:rsidR="008A1D71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 ± 0.1</w:t>
            </w:r>
          </w:p>
        </w:tc>
        <w:tc>
          <w:tcPr>
            <w:tcW w:w="1701" w:type="dxa"/>
          </w:tcPr>
          <w:p w14:paraId="6173B232" w14:textId="051D1870" w:rsidR="008A1D71" w:rsidRPr="00ED0E72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 ± 0.3</w:t>
            </w:r>
          </w:p>
        </w:tc>
        <w:tc>
          <w:tcPr>
            <w:tcW w:w="1288" w:type="dxa"/>
            <w:vAlign w:val="bottom"/>
          </w:tcPr>
          <w:p w14:paraId="2E880108" w14:textId="07FC61A2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-0.6</w:t>
            </w:r>
          </w:p>
        </w:tc>
        <w:tc>
          <w:tcPr>
            <w:tcW w:w="1701" w:type="dxa"/>
          </w:tcPr>
          <w:p w14:paraId="329C6AB8" w14:textId="01D2345A" w:rsidR="008A1D71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± 1.3</w:t>
            </w:r>
          </w:p>
        </w:tc>
        <w:tc>
          <w:tcPr>
            <w:tcW w:w="1288" w:type="dxa"/>
            <w:vAlign w:val="bottom"/>
          </w:tcPr>
          <w:p w14:paraId="35B6F461" w14:textId="45C92451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-2.5</w:t>
            </w:r>
          </w:p>
        </w:tc>
      </w:tr>
      <w:tr w:rsidR="008A1D71" w14:paraId="50541C44" w14:textId="77777777" w:rsidTr="00F35FA5">
        <w:tc>
          <w:tcPr>
            <w:tcW w:w="1020" w:type="dxa"/>
          </w:tcPr>
          <w:p w14:paraId="672E7C41" w14:textId="1A15C0CF" w:rsidR="008A1D71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L277</w:t>
            </w:r>
          </w:p>
        </w:tc>
        <w:tc>
          <w:tcPr>
            <w:tcW w:w="1145" w:type="dxa"/>
          </w:tcPr>
          <w:p w14:paraId="7D61BA3A" w14:textId="06A994CA" w:rsidR="008A1D71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α5</w:t>
            </w:r>
          </w:p>
        </w:tc>
        <w:tc>
          <w:tcPr>
            <w:tcW w:w="1701" w:type="dxa"/>
          </w:tcPr>
          <w:p w14:paraId="29324380" w14:textId="39FD6C02" w:rsidR="008A1D71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± 0.3</w:t>
            </w:r>
          </w:p>
        </w:tc>
        <w:tc>
          <w:tcPr>
            <w:tcW w:w="1701" w:type="dxa"/>
          </w:tcPr>
          <w:p w14:paraId="085445DE" w14:textId="1E5CD811" w:rsidR="008A1D71" w:rsidRPr="00ED0E72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 ± 0.3</w:t>
            </w:r>
          </w:p>
        </w:tc>
        <w:tc>
          <w:tcPr>
            <w:tcW w:w="1288" w:type="dxa"/>
            <w:vAlign w:val="bottom"/>
          </w:tcPr>
          <w:p w14:paraId="24090A40" w14:textId="5948E5CF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701" w:type="dxa"/>
          </w:tcPr>
          <w:p w14:paraId="09DB005C" w14:textId="26B36FDE" w:rsidR="008A1D71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 ± 2.0</w:t>
            </w:r>
          </w:p>
        </w:tc>
        <w:tc>
          <w:tcPr>
            <w:tcW w:w="1288" w:type="dxa"/>
            <w:vAlign w:val="bottom"/>
          </w:tcPr>
          <w:p w14:paraId="31A98B5C" w14:textId="508309C5" w:rsidR="008A1D71" w:rsidRPr="006A4930" w:rsidRDefault="008A1D71" w:rsidP="00F35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-1.7</w:t>
            </w:r>
          </w:p>
        </w:tc>
      </w:tr>
    </w:tbl>
    <w:p w14:paraId="51DD4C27" w14:textId="5D8D5980" w:rsidR="006A4930" w:rsidRPr="00226F71" w:rsidRDefault="00F14E04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F35FA5" w:rsidRPr="00AA63A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35FA5" w:rsidRPr="00AA63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5FA5" w:rsidRPr="00226F71">
        <w:rPr>
          <w:rFonts w:ascii="Times New Roman" w:hAnsi="Times New Roman" w:cs="Times New Roman"/>
          <w:sz w:val="24"/>
          <w:szCs w:val="24"/>
        </w:rPr>
        <w:t xml:space="preserve"> </w:t>
      </w:r>
      <w:r w:rsidR="0000453E" w:rsidRPr="00226F7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Hydrogen-deuterium exchange for </w:t>
      </w:r>
      <w:proofErr w:type="spellStart"/>
      <w:r w:rsidR="00654CF0">
        <w:rPr>
          <w:rFonts w:ascii="Times New Roman" w:hAnsi="Times New Roman" w:cs="Times New Roman"/>
          <w:b/>
          <w:bCs/>
          <w:kern w:val="0"/>
          <w:sz w:val="24"/>
          <w:szCs w:val="24"/>
        </w:rPr>
        <w:t>wt</w:t>
      </w:r>
      <w:proofErr w:type="spellEnd"/>
      <w:r w:rsidR="0000453E" w:rsidRPr="00226F7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</w:t>
      </w:r>
      <w:r w:rsidR="00233CA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protein </w:t>
      </w:r>
      <w:r w:rsidR="0000453E" w:rsidRPr="00226F71">
        <w:rPr>
          <w:rFonts w:ascii="Times New Roman" w:hAnsi="Times New Roman" w:cs="Times New Roman"/>
          <w:b/>
          <w:bCs/>
          <w:kern w:val="0"/>
          <w:sz w:val="24"/>
          <w:szCs w:val="24"/>
        </w:rPr>
        <w:t>CTD and mutants K</w:t>
      </w:r>
      <w:r w:rsidR="00457DE4" w:rsidRPr="00226F71">
        <w:rPr>
          <w:rFonts w:ascii="Times New Roman" w:hAnsi="Times New Roman" w:cs="Times New Roman"/>
          <w:b/>
          <w:bCs/>
          <w:kern w:val="0"/>
          <w:sz w:val="24"/>
          <w:szCs w:val="24"/>
        </w:rPr>
        <w:t>214/R260</w:t>
      </w:r>
      <w:r w:rsidR="00BA201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</w:t>
      </w:r>
      <w:proofErr w:type="spellStart"/>
      <w:r w:rsidR="004E5E74">
        <w:rPr>
          <w:rFonts w:ascii="Times New Roman" w:hAnsi="Times New Roman" w:cs="Times New Roman"/>
          <w:b/>
          <w:bCs/>
          <w:kern w:val="0"/>
          <w:sz w:val="24"/>
          <w:szCs w:val="24"/>
        </w:rPr>
        <w:t>KRm</w:t>
      </w:r>
      <w:proofErr w:type="spellEnd"/>
      <w:r w:rsidR="004E5E74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="00457DE4" w:rsidRPr="00226F7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and D289N.</w:t>
      </w:r>
      <w:r w:rsidR="001207CB" w:rsidRPr="001207CB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</w:rPr>
        <w:t>a</w:t>
      </w:r>
    </w:p>
    <w:p w14:paraId="019F44D8" w14:textId="77777777" w:rsidR="00AA63AD" w:rsidRDefault="00AA63AD" w:rsidP="00226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</w:p>
    <w:p w14:paraId="43CBE577" w14:textId="06298350" w:rsidR="00226F71" w:rsidRPr="00226F71" w:rsidRDefault="00226F71" w:rsidP="00226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07CB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a</w:t>
      </w:r>
      <w:proofErr w:type="spellEnd"/>
      <w:proofErr w:type="gramEnd"/>
      <w:r w:rsidRPr="00226F71">
        <w:rPr>
          <w:rFonts w:ascii="Times New Roman" w:hAnsi="Times New Roman" w:cs="Times New Roman"/>
          <w:kern w:val="0"/>
          <w:sz w:val="24"/>
          <w:szCs w:val="24"/>
        </w:rPr>
        <w:t xml:space="preserve"> Exchange rates of peptide HN groups with </w:t>
      </w:r>
      <w:r w:rsidRPr="001207CB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Pr="00226F71">
        <w:rPr>
          <w:rFonts w:ascii="Times New Roman" w:hAnsi="Times New Roman" w:cs="Times New Roman"/>
          <w:kern w:val="0"/>
          <w:sz w:val="24"/>
          <w:szCs w:val="24"/>
        </w:rPr>
        <w:t>H</w:t>
      </w:r>
      <w:r w:rsidRPr="001207CB">
        <w:rPr>
          <w:rFonts w:ascii="Times New Roman" w:hAnsi="Times New Roman" w:cs="Times New Roman"/>
          <w:kern w:val="0"/>
          <w:sz w:val="24"/>
          <w:szCs w:val="24"/>
          <w:vertAlign w:val="subscript"/>
        </w:rPr>
        <w:t>2</w:t>
      </w:r>
      <w:r w:rsidRPr="00226F71">
        <w:rPr>
          <w:rFonts w:ascii="Times New Roman" w:hAnsi="Times New Roman" w:cs="Times New Roman"/>
          <w:kern w:val="0"/>
          <w:sz w:val="24"/>
          <w:szCs w:val="24"/>
        </w:rPr>
        <w:t>O at pH 6.8 and 25 °C. Rates and free energy differences of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26F71">
        <w:rPr>
          <w:rFonts w:ascii="Times New Roman" w:hAnsi="Times New Roman" w:cs="Times New Roman"/>
          <w:kern w:val="0"/>
          <w:sz w:val="24"/>
          <w:szCs w:val="24"/>
        </w:rPr>
        <w:t>exchange (</w:t>
      </w:r>
      <w:proofErr w:type="spellStart"/>
      <w:r w:rsidRPr="00226F71">
        <w:rPr>
          <w:rFonts w:ascii="Times New Roman" w:hAnsi="Times New Roman" w:cs="Times New Roman"/>
          <w:kern w:val="0"/>
          <w:sz w:val="24"/>
          <w:szCs w:val="24"/>
        </w:rPr>
        <w:t>δ</w:t>
      </w:r>
      <w:r w:rsidRPr="00226F71">
        <w:rPr>
          <w:rFonts w:ascii="Times New Roman" w:eastAsia="TimesNewRomanPSMT" w:hAnsi="Times New Roman" w:cs="Times New Roman"/>
          <w:kern w:val="0"/>
          <w:sz w:val="24"/>
          <w:szCs w:val="24"/>
        </w:rPr>
        <w:t>ΔG</w:t>
      </w:r>
      <w:proofErr w:type="spellEnd"/>
      <w:r w:rsidRPr="00226F71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) are given </w:t>
      </w:r>
      <w:r w:rsidR="00BA2016">
        <w:rPr>
          <w:rFonts w:ascii="Times New Roman" w:eastAsia="TimesNewRomanPSMT" w:hAnsi="Times New Roman" w:cs="Times New Roman"/>
          <w:kern w:val="0"/>
          <w:sz w:val="24"/>
          <w:szCs w:val="24"/>
        </w:rPr>
        <w:t>example protons throughout the protein.</w:t>
      </w:r>
    </w:p>
    <w:sectPr w:rsidR="00226F71" w:rsidRPr="00226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30"/>
    <w:rsid w:val="0000453E"/>
    <w:rsid w:val="000279CF"/>
    <w:rsid w:val="00092B62"/>
    <w:rsid w:val="001207CB"/>
    <w:rsid w:val="001A566F"/>
    <w:rsid w:val="00210EFC"/>
    <w:rsid w:val="00226F71"/>
    <w:rsid w:val="00233CA9"/>
    <w:rsid w:val="003261BA"/>
    <w:rsid w:val="003517E4"/>
    <w:rsid w:val="003F34E3"/>
    <w:rsid w:val="00457DE4"/>
    <w:rsid w:val="004E5E74"/>
    <w:rsid w:val="00654CF0"/>
    <w:rsid w:val="006A4930"/>
    <w:rsid w:val="006B439C"/>
    <w:rsid w:val="007C66DC"/>
    <w:rsid w:val="008422EC"/>
    <w:rsid w:val="00873523"/>
    <w:rsid w:val="008A1D71"/>
    <w:rsid w:val="00A42C3A"/>
    <w:rsid w:val="00AA63AD"/>
    <w:rsid w:val="00AE3B0E"/>
    <w:rsid w:val="00B55E45"/>
    <w:rsid w:val="00B60A13"/>
    <w:rsid w:val="00B7320E"/>
    <w:rsid w:val="00BA2016"/>
    <w:rsid w:val="00BF7677"/>
    <w:rsid w:val="00C74045"/>
    <w:rsid w:val="00CC3EF1"/>
    <w:rsid w:val="00E0482B"/>
    <w:rsid w:val="00EA7CEA"/>
    <w:rsid w:val="00F14E04"/>
    <w:rsid w:val="00F35FA5"/>
    <w:rsid w:val="00F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CC38"/>
  <w15:chartTrackingRefBased/>
  <w15:docId w15:val="{27DA35CB-AAC4-4489-B7B2-8EA13717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Gooley</dc:creator>
  <cp:keywords/>
  <dc:description/>
  <cp:lastModifiedBy>Paul Gooley</cp:lastModifiedBy>
  <cp:revision>5</cp:revision>
  <dcterms:created xsi:type="dcterms:W3CDTF">2023-12-08T00:20:00Z</dcterms:created>
  <dcterms:modified xsi:type="dcterms:W3CDTF">2023-12-11T04:23:00Z</dcterms:modified>
</cp:coreProperties>
</file>