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1D750" w14:textId="77777777" w:rsidR="0033214C" w:rsidRPr="0033214C" w:rsidRDefault="0033214C" w:rsidP="0033214C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33214C">
        <w:rPr>
          <w:rFonts w:ascii="Times New Roman" w:hAnsi="Times New Roman" w:cs="Times New Roman"/>
          <w:b/>
          <w:bCs/>
          <w:sz w:val="24"/>
          <w:szCs w:val="24"/>
        </w:rPr>
        <w:t xml:space="preserve">Table 3: Effect of a single </w:t>
      </w:r>
      <w:proofErr w:type="spellStart"/>
      <w:r w:rsidRPr="0033214C">
        <w:rPr>
          <w:rFonts w:ascii="Times New Roman" w:hAnsi="Times New Roman" w:cs="Times New Roman"/>
          <w:b/>
          <w:bCs/>
          <w:sz w:val="24"/>
          <w:szCs w:val="24"/>
        </w:rPr>
        <w:t>freeze-thaw</w:t>
      </w:r>
      <w:proofErr w:type="spellEnd"/>
      <w:r w:rsidRPr="003321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214C">
        <w:rPr>
          <w:rFonts w:ascii="Times New Roman" w:hAnsi="Times New Roman" w:cs="Times New Roman"/>
          <w:b/>
          <w:bCs/>
          <w:sz w:val="24"/>
          <w:szCs w:val="24"/>
        </w:rPr>
        <w:t>cycle</w:t>
      </w:r>
      <w:proofErr w:type="spellEnd"/>
      <w:r w:rsidRPr="0033214C">
        <w:rPr>
          <w:rFonts w:ascii="Times New Roman" w:hAnsi="Times New Roman" w:cs="Times New Roman"/>
          <w:b/>
          <w:bCs/>
          <w:sz w:val="24"/>
          <w:szCs w:val="24"/>
        </w:rPr>
        <w:t xml:space="preserve"> on </w:t>
      </w:r>
      <w:proofErr w:type="spellStart"/>
      <w:r w:rsidRPr="0033214C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3321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214C">
        <w:rPr>
          <w:rFonts w:ascii="Times New Roman" w:hAnsi="Times New Roman" w:cs="Times New Roman"/>
          <w:b/>
          <w:bCs/>
          <w:sz w:val="24"/>
          <w:szCs w:val="24"/>
        </w:rPr>
        <w:t>infectious</w:t>
      </w:r>
      <w:proofErr w:type="spellEnd"/>
      <w:r w:rsidRPr="003321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214C">
        <w:rPr>
          <w:rFonts w:ascii="Times New Roman" w:hAnsi="Times New Roman" w:cs="Times New Roman"/>
          <w:b/>
          <w:bCs/>
          <w:sz w:val="24"/>
          <w:szCs w:val="24"/>
        </w:rPr>
        <w:t>viral</w:t>
      </w:r>
      <w:proofErr w:type="spellEnd"/>
      <w:r w:rsidRPr="0033214C">
        <w:rPr>
          <w:rFonts w:ascii="Times New Roman" w:hAnsi="Times New Roman" w:cs="Times New Roman"/>
          <w:b/>
          <w:bCs/>
          <w:sz w:val="24"/>
          <w:szCs w:val="24"/>
        </w:rPr>
        <w:t xml:space="preserve"> titer </w:t>
      </w:r>
      <w:proofErr w:type="spellStart"/>
      <w:r w:rsidRPr="0033214C">
        <w:rPr>
          <w:rFonts w:ascii="Times New Roman" w:hAnsi="Times New Roman" w:cs="Times New Roman"/>
          <w:b/>
          <w:bCs/>
          <w:sz w:val="24"/>
          <w:szCs w:val="24"/>
        </w:rPr>
        <w:t>from</w:t>
      </w:r>
      <w:proofErr w:type="spellEnd"/>
      <w:r w:rsidRPr="0033214C">
        <w:rPr>
          <w:rFonts w:ascii="Times New Roman" w:hAnsi="Times New Roman" w:cs="Times New Roman"/>
          <w:b/>
          <w:bCs/>
          <w:sz w:val="24"/>
          <w:szCs w:val="24"/>
        </w:rPr>
        <w:t xml:space="preserve"> RSV-NICA.</w:t>
      </w:r>
    </w:p>
    <w:p w14:paraId="1BA6EE18" w14:textId="140A8BCE" w:rsidR="0033214C" w:rsidRDefault="0033214C" w:rsidP="0033214C">
      <w:pPr>
        <w:jc w:val="left"/>
      </w:pPr>
    </w:p>
    <w:tbl>
      <w:tblPr>
        <w:tblStyle w:val="Tabelraster"/>
        <w:tblW w:w="8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4"/>
        <w:gridCol w:w="1625"/>
        <w:gridCol w:w="1394"/>
        <w:gridCol w:w="1625"/>
        <w:gridCol w:w="1394"/>
      </w:tblGrid>
      <w:tr w:rsidR="0033214C" w14:paraId="4222D780" w14:textId="77777777" w:rsidTr="00094E76">
        <w:trPr>
          <w:trHeight w:val="340"/>
        </w:trPr>
        <w:tc>
          <w:tcPr>
            <w:tcW w:w="0" w:type="auto"/>
            <w:tcBorders>
              <w:top w:val="single" w:sz="12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0D4294CC" w14:textId="77777777" w:rsidR="0033214C" w:rsidRPr="00744560" w:rsidRDefault="0033214C" w:rsidP="00CF743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18"/>
              </w:rPr>
            </w:pPr>
            <w:r w:rsidRPr="00340AF9">
              <w:rPr>
                <w:rFonts w:ascii="Times New Roman" w:hAnsi="Times New Roman" w:cs="Times New Roman"/>
                <w:b/>
                <w:bCs/>
                <w:iCs/>
                <w:sz w:val="20"/>
                <w:szCs w:val="18"/>
              </w:rPr>
              <w:t>Sample ID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4E52FEB8" w14:textId="77777777" w:rsidR="0033214C" w:rsidRPr="00744560" w:rsidRDefault="0033214C" w:rsidP="00CF743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18"/>
              </w:rPr>
            </w:pPr>
            <w:r w:rsidRPr="007575E9">
              <w:rPr>
                <w:rFonts w:ascii="Times New Roman" w:hAnsi="Times New Roman" w:cs="Times New Roman"/>
                <w:b/>
                <w:bCs/>
                <w:iCs/>
                <w:sz w:val="20"/>
                <w:szCs w:val="18"/>
              </w:rPr>
              <w:t>Pool J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dashSmallGap" w:sz="4" w:space="0" w:color="auto"/>
              <w:bottom w:val="double" w:sz="4" w:space="0" w:color="auto"/>
            </w:tcBorders>
            <w:vAlign w:val="center"/>
          </w:tcPr>
          <w:p w14:paraId="6102C3EA" w14:textId="77777777" w:rsidR="0033214C" w:rsidRPr="00744560" w:rsidRDefault="0033214C" w:rsidP="00CF743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18"/>
              </w:rPr>
            </w:pPr>
            <w:r w:rsidRPr="007575E9">
              <w:rPr>
                <w:rFonts w:ascii="Times New Roman" w:hAnsi="Times New Roman" w:cs="Times New Roman"/>
                <w:b/>
                <w:bCs/>
                <w:iCs/>
                <w:sz w:val="20"/>
                <w:szCs w:val="18"/>
              </w:rPr>
              <w:t>Pool L</w:t>
            </w:r>
          </w:p>
        </w:tc>
      </w:tr>
      <w:tr w:rsidR="0033214C" w14:paraId="72E23313" w14:textId="77777777" w:rsidTr="00094E76">
        <w:trPr>
          <w:trHeight w:val="340"/>
        </w:trPr>
        <w:tc>
          <w:tcPr>
            <w:tcW w:w="0" w:type="auto"/>
            <w:tcBorders>
              <w:top w:val="double" w:sz="4" w:space="0" w:color="auto"/>
              <w:right w:val="dashSmallGap" w:sz="4" w:space="0" w:color="auto"/>
            </w:tcBorders>
            <w:vAlign w:val="center"/>
          </w:tcPr>
          <w:p w14:paraId="4DB22E21" w14:textId="77777777" w:rsidR="0033214C" w:rsidRPr="00340AF9" w:rsidRDefault="0033214C" w:rsidP="00CF743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18"/>
              </w:rPr>
              <w:t>Freeze thaw</w:t>
            </w:r>
          </w:p>
        </w:tc>
        <w:tc>
          <w:tcPr>
            <w:tcW w:w="0" w:type="auto"/>
            <w:tcBorders>
              <w:top w:val="double" w:sz="4" w:space="0" w:color="auto"/>
              <w:left w:val="dashSmallGap" w:sz="4" w:space="0" w:color="auto"/>
            </w:tcBorders>
            <w:vAlign w:val="center"/>
          </w:tcPr>
          <w:p w14:paraId="47A07FA7" w14:textId="77777777" w:rsidR="0033214C" w:rsidRPr="007575E9" w:rsidRDefault="0033214C" w:rsidP="00CF743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18"/>
              </w:rPr>
            </w:pPr>
            <w:r w:rsidRPr="007575E9">
              <w:rPr>
                <w:rFonts w:ascii="Times New Roman" w:hAnsi="Times New Roman" w:cs="Times New Roman"/>
                <w:b/>
                <w:bCs/>
                <w:iCs/>
                <w:sz w:val="20"/>
                <w:szCs w:val="18"/>
              </w:rPr>
              <w:t>Before</w:t>
            </w:r>
          </w:p>
        </w:tc>
        <w:tc>
          <w:tcPr>
            <w:tcW w:w="0" w:type="auto"/>
            <w:tcBorders>
              <w:top w:val="double" w:sz="4" w:space="0" w:color="auto"/>
              <w:right w:val="dashSmallGap" w:sz="4" w:space="0" w:color="auto"/>
            </w:tcBorders>
            <w:vAlign w:val="center"/>
          </w:tcPr>
          <w:p w14:paraId="734E176F" w14:textId="77777777" w:rsidR="0033214C" w:rsidRPr="007575E9" w:rsidRDefault="0033214C" w:rsidP="00CF743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18"/>
              </w:rPr>
            </w:pPr>
            <w:r w:rsidRPr="007575E9">
              <w:rPr>
                <w:rFonts w:ascii="Times New Roman" w:hAnsi="Times New Roman" w:cs="Times New Roman"/>
                <w:b/>
                <w:bCs/>
                <w:iCs/>
                <w:sz w:val="20"/>
                <w:szCs w:val="18"/>
              </w:rPr>
              <w:t>After</w:t>
            </w:r>
          </w:p>
        </w:tc>
        <w:tc>
          <w:tcPr>
            <w:tcW w:w="0" w:type="auto"/>
            <w:tcBorders>
              <w:top w:val="double" w:sz="4" w:space="0" w:color="auto"/>
              <w:left w:val="dashSmallGap" w:sz="4" w:space="0" w:color="auto"/>
            </w:tcBorders>
            <w:vAlign w:val="center"/>
          </w:tcPr>
          <w:p w14:paraId="15E60180" w14:textId="77777777" w:rsidR="0033214C" w:rsidRPr="007575E9" w:rsidRDefault="0033214C" w:rsidP="00CF743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18"/>
              </w:rPr>
            </w:pPr>
            <w:r w:rsidRPr="007575E9">
              <w:rPr>
                <w:rFonts w:ascii="Times New Roman" w:hAnsi="Times New Roman" w:cs="Times New Roman"/>
                <w:b/>
                <w:bCs/>
                <w:iCs/>
                <w:sz w:val="20"/>
                <w:szCs w:val="18"/>
              </w:rPr>
              <w:t>Before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14:paraId="33D44EDD" w14:textId="77777777" w:rsidR="0033214C" w:rsidRPr="007575E9" w:rsidRDefault="0033214C" w:rsidP="00CF743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18"/>
              </w:rPr>
            </w:pPr>
            <w:r w:rsidRPr="007575E9">
              <w:rPr>
                <w:rFonts w:ascii="Times New Roman" w:hAnsi="Times New Roman" w:cs="Times New Roman"/>
                <w:b/>
                <w:bCs/>
                <w:iCs/>
                <w:sz w:val="20"/>
                <w:szCs w:val="18"/>
              </w:rPr>
              <w:t>After</w:t>
            </w:r>
          </w:p>
        </w:tc>
      </w:tr>
      <w:tr w:rsidR="0033214C" w14:paraId="53B0D92F" w14:textId="77777777" w:rsidTr="00094E76">
        <w:trPr>
          <w:trHeight w:val="340"/>
        </w:trPr>
        <w:tc>
          <w:tcPr>
            <w:tcW w:w="0" w:type="auto"/>
            <w:tcBorders>
              <w:right w:val="dashSmallGap" w:sz="4" w:space="0" w:color="auto"/>
            </w:tcBorders>
            <w:vAlign w:val="center"/>
          </w:tcPr>
          <w:p w14:paraId="6ACE41FB" w14:textId="4D0B0158" w:rsidR="0033214C" w:rsidRPr="00744560" w:rsidRDefault="0033214C" w:rsidP="00CF743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18"/>
              </w:rPr>
            </w:pPr>
            <w:r w:rsidRPr="007575E9">
              <w:rPr>
                <w:rFonts w:ascii="Times New Roman" w:hAnsi="Times New Roman" w:cs="Times New Roman"/>
                <w:b/>
                <w:bCs/>
                <w:iCs/>
                <w:sz w:val="20"/>
                <w:szCs w:val="18"/>
              </w:rPr>
              <w:t>TCID</w:t>
            </w:r>
            <w:r w:rsidRPr="00CC7F88">
              <w:rPr>
                <w:rFonts w:ascii="Times New Roman" w:hAnsi="Times New Roman" w:cs="Times New Roman"/>
                <w:b/>
                <w:bCs/>
                <w:iCs/>
                <w:sz w:val="20"/>
                <w:szCs w:val="18"/>
                <w:vertAlign w:val="subscript"/>
              </w:rPr>
              <w:t>50</w:t>
            </w:r>
            <w:r w:rsidRPr="007575E9">
              <w:rPr>
                <w:rFonts w:ascii="Times New Roman" w:hAnsi="Times New Roman" w:cs="Times New Roman"/>
                <w:b/>
                <w:bCs/>
                <w:iCs/>
                <w:sz w:val="20"/>
                <w:szCs w:val="18"/>
              </w:rPr>
              <w:t>/ml</w:t>
            </w:r>
          </w:p>
        </w:tc>
        <w:tc>
          <w:tcPr>
            <w:tcW w:w="0" w:type="auto"/>
            <w:tcBorders>
              <w:left w:val="dashSmallGap" w:sz="4" w:space="0" w:color="auto"/>
            </w:tcBorders>
            <w:vAlign w:val="center"/>
          </w:tcPr>
          <w:p w14:paraId="05C6318C" w14:textId="77777777" w:rsidR="0033214C" w:rsidRPr="00744560" w:rsidRDefault="0033214C" w:rsidP="00CF743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18"/>
              </w:rPr>
            </w:pPr>
            <w:r w:rsidRPr="00744560">
              <w:rPr>
                <w:rFonts w:ascii="Times New Roman" w:hAnsi="Times New Roman" w:cs="Times New Roman"/>
                <w:b/>
                <w:bCs/>
                <w:iCs/>
                <w:sz w:val="20"/>
                <w:szCs w:val="18"/>
              </w:rPr>
              <w:t>4.50</w:t>
            </w:r>
          </w:p>
        </w:tc>
        <w:tc>
          <w:tcPr>
            <w:tcW w:w="0" w:type="auto"/>
            <w:tcBorders>
              <w:right w:val="dashSmallGap" w:sz="4" w:space="0" w:color="auto"/>
            </w:tcBorders>
            <w:vAlign w:val="center"/>
          </w:tcPr>
          <w:p w14:paraId="1F6788F9" w14:textId="77777777" w:rsidR="0033214C" w:rsidRPr="00744560" w:rsidRDefault="0033214C" w:rsidP="00CF743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18"/>
              </w:rPr>
            </w:pPr>
            <w:r w:rsidRPr="00744560">
              <w:rPr>
                <w:rFonts w:ascii="Times New Roman" w:hAnsi="Times New Roman" w:cs="Times New Roman"/>
                <w:b/>
                <w:bCs/>
                <w:iCs/>
                <w:sz w:val="20"/>
                <w:szCs w:val="18"/>
              </w:rPr>
              <w:t>4.50</w:t>
            </w:r>
          </w:p>
        </w:tc>
        <w:tc>
          <w:tcPr>
            <w:tcW w:w="0" w:type="auto"/>
            <w:tcBorders>
              <w:left w:val="dashSmallGap" w:sz="4" w:space="0" w:color="auto"/>
            </w:tcBorders>
            <w:vAlign w:val="center"/>
          </w:tcPr>
          <w:p w14:paraId="61FE8C60" w14:textId="77777777" w:rsidR="0033214C" w:rsidRPr="00744560" w:rsidRDefault="0033214C" w:rsidP="00CF743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18"/>
              </w:rPr>
            </w:pPr>
            <w:r w:rsidRPr="00744560">
              <w:rPr>
                <w:rFonts w:ascii="Times New Roman" w:hAnsi="Times New Roman" w:cs="Times New Roman"/>
                <w:b/>
                <w:bCs/>
                <w:iCs/>
                <w:sz w:val="20"/>
                <w:szCs w:val="18"/>
              </w:rPr>
              <w:t>4.17</w:t>
            </w:r>
          </w:p>
        </w:tc>
        <w:tc>
          <w:tcPr>
            <w:tcW w:w="0" w:type="auto"/>
            <w:vAlign w:val="center"/>
          </w:tcPr>
          <w:p w14:paraId="7D5C297F" w14:textId="77777777" w:rsidR="0033214C" w:rsidRPr="00744560" w:rsidRDefault="0033214C" w:rsidP="00CF743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18"/>
              </w:rPr>
            </w:pPr>
            <w:r w:rsidRPr="00744560">
              <w:rPr>
                <w:rFonts w:ascii="Times New Roman" w:hAnsi="Times New Roman" w:cs="Times New Roman"/>
                <w:b/>
                <w:bCs/>
                <w:iCs/>
                <w:sz w:val="20"/>
                <w:szCs w:val="18"/>
              </w:rPr>
              <w:t>4.17</w:t>
            </w:r>
          </w:p>
        </w:tc>
      </w:tr>
      <w:tr w:rsidR="0033214C" w14:paraId="77228201" w14:textId="77777777" w:rsidTr="00094E76">
        <w:trPr>
          <w:trHeight w:val="340"/>
        </w:trPr>
        <w:tc>
          <w:tcPr>
            <w:tcW w:w="0" w:type="auto"/>
            <w:tcBorders>
              <w:bottom w:val="single" w:sz="12" w:space="0" w:color="auto"/>
              <w:right w:val="dashSmallGap" w:sz="4" w:space="0" w:color="auto"/>
            </w:tcBorders>
            <w:vAlign w:val="center"/>
          </w:tcPr>
          <w:p w14:paraId="4288B737" w14:textId="3A3F68AF" w:rsidR="0033214C" w:rsidRPr="00744560" w:rsidRDefault="0033214C" w:rsidP="00CF743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18"/>
              </w:rPr>
            </w:pPr>
            <w:r w:rsidRPr="007575E9">
              <w:rPr>
                <w:rFonts w:ascii="Times New Roman" w:hAnsi="Times New Roman" w:cs="Times New Roman"/>
                <w:b/>
                <w:bCs/>
                <w:iCs/>
                <w:sz w:val="20"/>
                <w:szCs w:val="18"/>
              </w:rPr>
              <w:t>PFU/ml</w:t>
            </w:r>
          </w:p>
        </w:tc>
        <w:tc>
          <w:tcPr>
            <w:tcW w:w="0" w:type="auto"/>
            <w:tcBorders>
              <w:left w:val="dashSmallGap" w:sz="4" w:space="0" w:color="auto"/>
              <w:bottom w:val="single" w:sz="12" w:space="0" w:color="auto"/>
            </w:tcBorders>
            <w:vAlign w:val="center"/>
          </w:tcPr>
          <w:p w14:paraId="11E99C57" w14:textId="77777777" w:rsidR="0033214C" w:rsidRPr="00744560" w:rsidRDefault="0033214C" w:rsidP="00CF743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18"/>
              </w:rPr>
            </w:pPr>
            <w:r w:rsidRPr="00744560">
              <w:rPr>
                <w:rFonts w:ascii="Times New Roman" w:hAnsi="Times New Roman" w:cs="Times New Roman"/>
                <w:b/>
                <w:bCs/>
                <w:iCs/>
                <w:sz w:val="20"/>
                <w:szCs w:val="18"/>
              </w:rPr>
              <w:t>4.46</w:t>
            </w:r>
          </w:p>
        </w:tc>
        <w:tc>
          <w:tcPr>
            <w:tcW w:w="0" w:type="auto"/>
            <w:tcBorders>
              <w:bottom w:val="single" w:sz="12" w:space="0" w:color="auto"/>
              <w:right w:val="dashSmallGap" w:sz="4" w:space="0" w:color="auto"/>
            </w:tcBorders>
            <w:vAlign w:val="center"/>
          </w:tcPr>
          <w:p w14:paraId="4A1F6389" w14:textId="77777777" w:rsidR="0033214C" w:rsidRPr="00744560" w:rsidRDefault="0033214C" w:rsidP="00CF743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18"/>
              </w:rPr>
            </w:pPr>
            <w:r w:rsidRPr="00744560">
              <w:rPr>
                <w:rFonts w:ascii="Times New Roman" w:hAnsi="Times New Roman" w:cs="Times New Roman"/>
                <w:b/>
                <w:bCs/>
                <w:iCs/>
                <w:sz w:val="20"/>
                <w:szCs w:val="18"/>
              </w:rPr>
              <w:t>4.58</w:t>
            </w:r>
          </w:p>
        </w:tc>
        <w:tc>
          <w:tcPr>
            <w:tcW w:w="0" w:type="auto"/>
            <w:tcBorders>
              <w:left w:val="dashSmallGap" w:sz="4" w:space="0" w:color="auto"/>
              <w:bottom w:val="single" w:sz="12" w:space="0" w:color="auto"/>
            </w:tcBorders>
            <w:vAlign w:val="center"/>
          </w:tcPr>
          <w:p w14:paraId="313A65DF" w14:textId="77777777" w:rsidR="0033214C" w:rsidRPr="00744560" w:rsidRDefault="0033214C" w:rsidP="00CF743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18"/>
              </w:rPr>
            </w:pPr>
            <w:r w:rsidRPr="00744560">
              <w:rPr>
                <w:rFonts w:ascii="Times New Roman" w:hAnsi="Times New Roman" w:cs="Times New Roman"/>
                <w:b/>
                <w:bCs/>
                <w:iCs/>
                <w:sz w:val="20"/>
                <w:szCs w:val="18"/>
              </w:rPr>
              <w:t>3.04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2862F374" w14:textId="77777777" w:rsidR="0033214C" w:rsidRPr="00744560" w:rsidRDefault="0033214C" w:rsidP="00CF743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18"/>
              </w:rPr>
            </w:pPr>
            <w:r w:rsidRPr="00744560">
              <w:rPr>
                <w:rFonts w:ascii="Times New Roman" w:hAnsi="Times New Roman" w:cs="Times New Roman"/>
                <w:b/>
                <w:bCs/>
                <w:iCs/>
                <w:sz w:val="20"/>
                <w:szCs w:val="18"/>
              </w:rPr>
              <w:t>2.95</w:t>
            </w:r>
          </w:p>
        </w:tc>
      </w:tr>
    </w:tbl>
    <w:p w14:paraId="2A5EADE9" w14:textId="77EB7260" w:rsidR="001E2D1E" w:rsidRDefault="0033214C" w:rsidP="00B76E4C">
      <w:pPr>
        <w:rPr>
          <w:rFonts w:ascii="Times New Roman" w:hAnsi="Times New Roman" w:cs="Times New Roman"/>
          <w:i/>
          <w:iCs/>
          <w:sz w:val="18"/>
          <w:szCs w:val="18"/>
        </w:rPr>
      </w:pPr>
      <w:proofErr w:type="spellStart"/>
      <w:r w:rsidRPr="0033214C">
        <w:rPr>
          <w:rFonts w:ascii="Times New Roman" w:hAnsi="Times New Roman" w:cs="Times New Roman"/>
          <w:i/>
          <w:iCs/>
          <w:sz w:val="18"/>
          <w:szCs w:val="18"/>
        </w:rPr>
        <w:t>Viral</w:t>
      </w:r>
      <w:proofErr w:type="spellEnd"/>
      <w:r w:rsidRPr="0033214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33214C">
        <w:rPr>
          <w:rFonts w:ascii="Times New Roman" w:hAnsi="Times New Roman" w:cs="Times New Roman"/>
          <w:i/>
          <w:iCs/>
          <w:sz w:val="18"/>
          <w:szCs w:val="18"/>
        </w:rPr>
        <w:t>infectious</w:t>
      </w:r>
      <w:proofErr w:type="spellEnd"/>
      <w:r w:rsidRPr="0033214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33214C">
        <w:rPr>
          <w:rFonts w:ascii="Times New Roman" w:hAnsi="Times New Roman" w:cs="Times New Roman"/>
          <w:i/>
          <w:iCs/>
          <w:sz w:val="18"/>
          <w:szCs w:val="18"/>
        </w:rPr>
        <w:t>titers</w:t>
      </w:r>
      <w:proofErr w:type="spellEnd"/>
      <w:r w:rsidRPr="0033214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33214C">
        <w:rPr>
          <w:rFonts w:ascii="Times New Roman" w:hAnsi="Times New Roman" w:cs="Times New Roman"/>
          <w:i/>
          <w:iCs/>
          <w:sz w:val="18"/>
          <w:szCs w:val="18"/>
        </w:rPr>
        <w:t>that</w:t>
      </w:r>
      <w:proofErr w:type="spellEnd"/>
      <w:r w:rsidRPr="0033214C">
        <w:rPr>
          <w:rFonts w:ascii="Times New Roman" w:hAnsi="Times New Roman" w:cs="Times New Roman"/>
          <w:i/>
          <w:iCs/>
          <w:sz w:val="18"/>
          <w:szCs w:val="18"/>
        </w:rPr>
        <w:t xml:space="preserve"> are </w:t>
      </w:r>
      <w:proofErr w:type="spellStart"/>
      <w:r w:rsidRPr="0033214C">
        <w:rPr>
          <w:rFonts w:ascii="Times New Roman" w:hAnsi="Times New Roman" w:cs="Times New Roman"/>
          <w:i/>
          <w:iCs/>
          <w:sz w:val="18"/>
          <w:szCs w:val="18"/>
        </w:rPr>
        <w:t>shown</w:t>
      </w:r>
      <w:proofErr w:type="spellEnd"/>
      <w:r w:rsidRPr="0033214C">
        <w:rPr>
          <w:rFonts w:ascii="Times New Roman" w:hAnsi="Times New Roman" w:cs="Times New Roman"/>
          <w:i/>
          <w:iCs/>
          <w:sz w:val="18"/>
          <w:szCs w:val="18"/>
        </w:rPr>
        <w:t>. Lower limit of detection was set at 2.5 log</w:t>
      </w:r>
      <w:r w:rsidRPr="00ED02AD">
        <w:rPr>
          <w:rFonts w:ascii="Times New Roman" w:hAnsi="Times New Roman" w:cs="Times New Roman"/>
          <w:i/>
          <w:iCs/>
          <w:sz w:val="18"/>
          <w:szCs w:val="18"/>
          <w:vertAlign w:val="subscript"/>
        </w:rPr>
        <w:t>10</w:t>
      </w:r>
      <w:r w:rsidRPr="0033214C">
        <w:rPr>
          <w:rFonts w:ascii="Times New Roman" w:hAnsi="Times New Roman" w:cs="Times New Roman"/>
          <w:i/>
          <w:iCs/>
          <w:sz w:val="18"/>
          <w:szCs w:val="18"/>
        </w:rPr>
        <w:t xml:space="preserve"> for TCID</w:t>
      </w:r>
      <w:r w:rsidRPr="00ED02AD">
        <w:rPr>
          <w:rFonts w:ascii="Times New Roman" w:hAnsi="Times New Roman" w:cs="Times New Roman"/>
          <w:i/>
          <w:iCs/>
          <w:sz w:val="18"/>
          <w:szCs w:val="18"/>
          <w:vertAlign w:val="subscript"/>
        </w:rPr>
        <w:t>50</w:t>
      </w:r>
      <w:r w:rsidRPr="0033214C">
        <w:rPr>
          <w:rFonts w:ascii="Times New Roman" w:hAnsi="Times New Roman" w:cs="Times New Roman"/>
          <w:i/>
          <w:iCs/>
          <w:sz w:val="18"/>
          <w:szCs w:val="18"/>
        </w:rPr>
        <w:t xml:space="preserve"> and at 1 log</w:t>
      </w:r>
      <w:r w:rsidRPr="00ED02AD">
        <w:rPr>
          <w:rFonts w:ascii="Times New Roman" w:hAnsi="Times New Roman" w:cs="Times New Roman"/>
          <w:i/>
          <w:iCs/>
          <w:sz w:val="18"/>
          <w:szCs w:val="18"/>
          <w:vertAlign w:val="subscript"/>
        </w:rPr>
        <w:t>10</w:t>
      </w:r>
      <w:r w:rsidRPr="0033214C">
        <w:rPr>
          <w:rFonts w:ascii="Times New Roman" w:hAnsi="Times New Roman" w:cs="Times New Roman"/>
          <w:i/>
          <w:iCs/>
          <w:sz w:val="18"/>
          <w:szCs w:val="18"/>
        </w:rPr>
        <w:t xml:space="preserve"> for PFU.</w:t>
      </w:r>
    </w:p>
    <w:p w14:paraId="1E8FB481" w14:textId="71374249" w:rsidR="00490FB2" w:rsidRDefault="00490FB2">
      <w:pPr>
        <w:jc w:val="left"/>
        <w:rPr>
          <w:rFonts w:ascii="Times New Roman" w:hAnsi="Times New Roman" w:cs="Times New Roman"/>
          <w:i/>
          <w:iCs/>
          <w:sz w:val="18"/>
          <w:szCs w:val="18"/>
        </w:rPr>
      </w:pPr>
    </w:p>
    <w:sectPr w:rsidR="00490F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E4C"/>
    <w:rsid w:val="00001135"/>
    <w:rsid w:val="00094E76"/>
    <w:rsid w:val="00154878"/>
    <w:rsid w:val="001B0728"/>
    <w:rsid w:val="001E2D1E"/>
    <w:rsid w:val="00313FA2"/>
    <w:rsid w:val="0033214C"/>
    <w:rsid w:val="00420800"/>
    <w:rsid w:val="00490FB2"/>
    <w:rsid w:val="00653A55"/>
    <w:rsid w:val="00656D79"/>
    <w:rsid w:val="007179E2"/>
    <w:rsid w:val="007664D4"/>
    <w:rsid w:val="008153C6"/>
    <w:rsid w:val="008A7479"/>
    <w:rsid w:val="008F6765"/>
    <w:rsid w:val="009A78E8"/>
    <w:rsid w:val="00A17745"/>
    <w:rsid w:val="00A64492"/>
    <w:rsid w:val="00AE362B"/>
    <w:rsid w:val="00B76E4C"/>
    <w:rsid w:val="00C216CD"/>
    <w:rsid w:val="00CA269F"/>
    <w:rsid w:val="00CC7F88"/>
    <w:rsid w:val="00CE5DC8"/>
    <w:rsid w:val="00CF7434"/>
    <w:rsid w:val="00DF4A2A"/>
    <w:rsid w:val="00E82CF8"/>
    <w:rsid w:val="00ED02AD"/>
    <w:rsid w:val="00F55344"/>
    <w:rsid w:val="00FA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94652"/>
  <w15:chartTrackingRefBased/>
  <w15:docId w15:val="{BC4FF1E2-A51E-40BD-87FC-049D728FA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lang w:val="x-non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179E2"/>
    <w:pPr>
      <w:jc w:val="both"/>
    </w:pPr>
  </w:style>
  <w:style w:type="paragraph" w:styleId="Kop1">
    <w:name w:val="heading 1"/>
    <w:basedOn w:val="Standaard"/>
    <w:next w:val="Standaard"/>
    <w:link w:val="Kop1Char"/>
    <w:uiPriority w:val="1"/>
    <w:qFormat/>
    <w:rsid w:val="007179E2"/>
    <w:pPr>
      <w:keepNext/>
      <w:spacing w:before="240" w:after="60"/>
      <w:outlineLvl w:val="0"/>
    </w:pPr>
    <w:rPr>
      <w:rFonts w:eastAsiaTheme="majorEastAsia" w:cs="Arial"/>
      <w:b/>
      <w:color w:val="002E56" w:themeColor="accent1"/>
      <w:kern w:val="28"/>
      <w:sz w:val="32"/>
      <w:lang w:val="nl-BE"/>
    </w:rPr>
  </w:style>
  <w:style w:type="paragraph" w:styleId="Kop2">
    <w:name w:val="heading 2"/>
    <w:basedOn w:val="Standaard"/>
    <w:next w:val="Standaard"/>
    <w:link w:val="Kop2Char"/>
    <w:uiPriority w:val="1"/>
    <w:qFormat/>
    <w:rsid w:val="007179E2"/>
    <w:pPr>
      <w:keepNext/>
      <w:spacing w:before="240" w:after="60"/>
      <w:outlineLvl w:val="1"/>
    </w:pPr>
    <w:rPr>
      <w:rFonts w:eastAsiaTheme="majorEastAsia" w:cs="Arial"/>
      <w:sz w:val="28"/>
      <w:lang w:val="nl-BE"/>
    </w:rPr>
  </w:style>
  <w:style w:type="paragraph" w:styleId="Kop3">
    <w:name w:val="heading 3"/>
    <w:basedOn w:val="Standaard"/>
    <w:next w:val="Standaard"/>
    <w:link w:val="Kop3Char"/>
    <w:uiPriority w:val="1"/>
    <w:qFormat/>
    <w:rsid w:val="007179E2"/>
    <w:pPr>
      <w:keepNext/>
      <w:spacing w:before="240" w:after="60"/>
      <w:outlineLvl w:val="2"/>
    </w:pPr>
    <w:rPr>
      <w:rFonts w:eastAsiaTheme="majorEastAsia" w:cs="Arial"/>
      <w:b/>
      <w:bCs/>
      <w:sz w:val="24"/>
      <w:lang w:val="nl-BE"/>
    </w:rPr>
  </w:style>
  <w:style w:type="paragraph" w:styleId="Kop4">
    <w:name w:val="heading 4"/>
    <w:basedOn w:val="Standaard"/>
    <w:next w:val="Standaard"/>
    <w:link w:val="Kop4Char"/>
    <w:uiPriority w:val="1"/>
    <w:qFormat/>
    <w:rsid w:val="007179E2"/>
    <w:pPr>
      <w:keepNext/>
      <w:spacing w:before="240" w:after="60"/>
      <w:outlineLvl w:val="3"/>
    </w:pPr>
    <w:rPr>
      <w:rFonts w:eastAsiaTheme="majorEastAsia" w:cstheme="majorBidi"/>
      <w:b/>
      <w:bCs/>
      <w:szCs w:val="28"/>
      <w:lang w:val="nl-BE"/>
    </w:rPr>
  </w:style>
  <w:style w:type="paragraph" w:styleId="Kop5">
    <w:name w:val="heading 5"/>
    <w:basedOn w:val="Standaard"/>
    <w:next w:val="Standaard"/>
    <w:link w:val="Kop5Char"/>
    <w:uiPriority w:val="1"/>
    <w:qFormat/>
    <w:rsid w:val="007179E2"/>
    <w:pPr>
      <w:spacing w:before="240" w:after="60"/>
      <w:outlineLvl w:val="4"/>
    </w:pPr>
    <w:rPr>
      <w:rFonts w:asciiTheme="majorHAnsi" w:eastAsiaTheme="majorEastAsia" w:hAnsiTheme="majorHAnsi" w:cstheme="majorBidi"/>
      <w:b/>
      <w:bCs/>
      <w:i/>
      <w:iCs/>
      <w:szCs w:val="26"/>
      <w:lang w:val="nl-BE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DF4A2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00162B" w:themeColor="accent1" w:themeShade="8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DF4A2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00162B" w:themeColor="accent1" w:themeShade="8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DF4A2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00162B" w:themeColor="accent1" w:themeShade="8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rsid w:val="00DF4A2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0162B" w:themeColor="accent1" w:themeShade="8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7179E2"/>
    <w:rPr>
      <w:rFonts w:eastAsiaTheme="majorEastAsia" w:cs="Arial"/>
      <w:b/>
      <w:color w:val="002E56" w:themeColor="accent1"/>
      <w:kern w:val="28"/>
      <w:sz w:val="32"/>
      <w:lang w:val="nl-BE"/>
    </w:rPr>
  </w:style>
  <w:style w:type="character" w:customStyle="1" w:styleId="Kop2Char">
    <w:name w:val="Kop 2 Char"/>
    <w:basedOn w:val="Standaardalinea-lettertype"/>
    <w:link w:val="Kop2"/>
    <w:uiPriority w:val="1"/>
    <w:rsid w:val="007179E2"/>
    <w:rPr>
      <w:rFonts w:eastAsiaTheme="majorEastAsia" w:cs="Arial"/>
      <w:sz w:val="28"/>
      <w:lang w:val="nl-BE"/>
    </w:rPr>
  </w:style>
  <w:style w:type="character" w:customStyle="1" w:styleId="Kop3Char">
    <w:name w:val="Kop 3 Char"/>
    <w:basedOn w:val="Standaardalinea-lettertype"/>
    <w:link w:val="Kop3"/>
    <w:uiPriority w:val="1"/>
    <w:rsid w:val="007179E2"/>
    <w:rPr>
      <w:rFonts w:eastAsiaTheme="majorEastAsia" w:cs="Arial"/>
      <w:b/>
      <w:bCs/>
      <w:sz w:val="24"/>
      <w:lang w:val="nl-BE"/>
    </w:rPr>
  </w:style>
  <w:style w:type="character" w:customStyle="1" w:styleId="Kop4Char">
    <w:name w:val="Kop 4 Char"/>
    <w:basedOn w:val="Standaardalinea-lettertype"/>
    <w:link w:val="Kop4"/>
    <w:uiPriority w:val="1"/>
    <w:rsid w:val="007179E2"/>
    <w:rPr>
      <w:rFonts w:eastAsiaTheme="majorEastAsia" w:cstheme="majorBidi"/>
      <w:b/>
      <w:bCs/>
      <w:szCs w:val="28"/>
      <w:lang w:val="nl-BE"/>
    </w:rPr>
  </w:style>
  <w:style w:type="character" w:customStyle="1" w:styleId="Kop5Char">
    <w:name w:val="Kop 5 Char"/>
    <w:basedOn w:val="Standaardalinea-lettertype"/>
    <w:link w:val="Kop5"/>
    <w:uiPriority w:val="1"/>
    <w:rsid w:val="007179E2"/>
    <w:rPr>
      <w:rFonts w:asciiTheme="majorHAnsi" w:eastAsiaTheme="majorEastAsia" w:hAnsiTheme="majorHAnsi" w:cstheme="majorBidi"/>
      <w:b/>
      <w:bCs/>
      <w:i/>
      <w:iCs/>
      <w:szCs w:val="26"/>
      <w:lang w:val="nl-BE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F4A2A"/>
    <w:rPr>
      <w:rFonts w:asciiTheme="majorHAnsi" w:eastAsiaTheme="majorEastAsia" w:hAnsiTheme="majorHAnsi" w:cstheme="majorBidi"/>
      <w:i/>
      <w:iCs/>
      <w:caps/>
      <w:color w:val="00162B" w:themeColor="accent1" w:themeShade="8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F4A2A"/>
    <w:rPr>
      <w:rFonts w:asciiTheme="majorHAnsi" w:eastAsiaTheme="majorEastAsia" w:hAnsiTheme="majorHAnsi" w:cstheme="majorBidi"/>
      <w:b/>
      <w:bCs/>
      <w:color w:val="00162B" w:themeColor="accent1" w:themeShade="8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F4A2A"/>
    <w:rPr>
      <w:rFonts w:asciiTheme="majorHAnsi" w:eastAsiaTheme="majorEastAsia" w:hAnsiTheme="majorHAnsi" w:cstheme="majorBidi"/>
      <w:b/>
      <w:bCs/>
      <w:i/>
      <w:iCs/>
      <w:color w:val="00162B" w:themeColor="accent1" w:themeShade="8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F4A2A"/>
    <w:rPr>
      <w:rFonts w:asciiTheme="majorHAnsi" w:eastAsiaTheme="majorEastAsia" w:hAnsiTheme="majorHAnsi" w:cstheme="majorBidi"/>
      <w:i/>
      <w:iCs/>
      <w:color w:val="00162B" w:themeColor="accent1" w:themeShade="80"/>
    </w:rPr>
  </w:style>
  <w:style w:type="paragraph" w:styleId="Bijschrift">
    <w:name w:val="caption"/>
    <w:basedOn w:val="Standaard"/>
    <w:next w:val="Standaard"/>
    <w:uiPriority w:val="3"/>
    <w:qFormat/>
    <w:rsid w:val="007179E2"/>
    <w:pPr>
      <w:spacing w:before="120" w:after="120"/>
    </w:pPr>
    <w:rPr>
      <w:bCs/>
      <w:i/>
    </w:rPr>
  </w:style>
  <w:style w:type="paragraph" w:styleId="Titel">
    <w:name w:val="Title"/>
    <w:basedOn w:val="Standaard"/>
    <w:next w:val="Standaard"/>
    <w:link w:val="TitelChar"/>
    <w:uiPriority w:val="10"/>
    <w:rsid w:val="00DF4A2A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788EFE" w:themeColor="text2"/>
      <w:spacing w:val="-15"/>
      <w:sz w:val="72"/>
      <w:szCs w:val="72"/>
    </w:rPr>
  </w:style>
  <w:style w:type="character" w:customStyle="1" w:styleId="TitelChar">
    <w:name w:val="Titel Char"/>
    <w:basedOn w:val="Standaardalinea-lettertype"/>
    <w:link w:val="Titel"/>
    <w:uiPriority w:val="10"/>
    <w:rsid w:val="00DF4A2A"/>
    <w:rPr>
      <w:rFonts w:asciiTheme="majorHAnsi" w:eastAsiaTheme="majorEastAsia" w:hAnsiTheme="majorHAnsi" w:cstheme="majorBidi"/>
      <w:caps/>
      <w:color w:val="788EFE" w:themeColor="text2"/>
      <w:spacing w:val="-15"/>
      <w:sz w:val="72"/>
      <w:szCs w:val="7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179E2"/>
    <w:pPr>
      <w:numPr>
        <w:ilvl w:val="1"/>
      </w:numPr>
    </w:pPr>
    <w:rPr>
      <w:rFonts w:eastAsiaTheme="majorEastAsia" w:cstheme="majorBidi"/>
      <w:i/>
      <w:iCs/>
      <w:spacing w:val="15"/>
      <w:sz w:val="24"/>
      <w:szCs w:val="24"/>
      <w:lang w:val="nl-BE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179E2"/>
    <w:rPr>
      <w:rFonts w:eastAsiaTheme="majorEastAsia" w:cstheme="majorBidi"/>
      <w:i/>
      <w:iCs/>
      <w:spacing w:val="15"/>
      <w:sz w:val="24"/>
      <w:szCs w:val="24"/>
      <w:lang w:val="nl-BE"/>
    </w:rPr>
  </w:style>
  <w:style w:type="character" w:styleId="Zwaar">
    <w:name w:val="Strong"/>
    <w:basedOn w:val="Standaardalinea-lettertype"/>
    <w:uiPriority w:val="22"/>
    <w:qFormat/>
    <w:rsid w:val="007179E2"/>
    <w:rPr>
      <w:b/>
      <w:bCs/>
    </w:rPr>
  </w:style>
  <w:style w:type="character" w:styleId="Nadruk">
    <w:name w:val="Emphasis"/>
    <w:basedOn w:val="Standaardalinea-lettertype"/>
    <w:uiPriority w:val="20"/>
    <w:qFormat/>
    <w:rsid w:val="007179E2"/>
    <w:rPr>
      <w:i/>
      <w:iCs/>
    </w:rPr>
  </w:style>
  <w:style w:type="paragraph" w:styleId="Geenafstand">
    <w:name w:val="No Spacing"/>
    <w:uiPriority w:val="1"/>
    <w:rsid w:val="00DF4A2A"/>
  </w:style>
  <w:style w:type="paragraph" w:styleId="Citaat">
    <w:name w:val="Quote"/>
    <w:basedOn w:val="Standaard"/>
    <w:next w:val="Standaard"/>
    <w:link w:val="CitaatChar"/>
    <w:uiPriority w:val="29"/>
    <w:qFormat/>
    <w:rsid w:val="007179E2"/>
    <w:pPr>
      <w:spacing w:before="200" w:after="160"/>
      <w:ind w:left="864" w:right="864"/>
      <w:jc w:val="center"/>
    </w:pPr>
    <w:rPr>
      <w:rFonts w:asciiTheme="minorHAnsi" w:hAnsiTheme="minorHAnsi"/>
      <w:i/>
      <w:iCs/>
      <w:color w:val="404040" w:themeColor="text1" w:themeTint="BF"/>
      <w:lang w:val="nl-BE"/>
    </w:rPr>
  </w:style>
  <w:style w:type="character" w:customStyle="1" w:styleId="CitaatChar">
    <w:name w:val="Citaat Char"/>
    <w:basedOn w:val="Standaardalinea-lettertype"/>
    <w:link w:val="Citaat"/>
    <w:uiPriority w:val="29"/>
    <w:rsid w:val="007179E2"/>
    <w:rPr>
      <w:rFonts w:asciiTheme="minorHAnsi" w:hAnsiTheme="minorHAnsi"/>
      <w:i/>
      <w:iCs/>
      <w:color w:val="404040" w:themeColor="text1" w:themeTint="BF"/>
      <w:lang w:val="nl-BE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179E2"/>
    <w:pPr>
      <w:pBdr>
        <w:bottom w:val="single" w:sz="4" w:space="4" w:color="auto"/>
      </w:pBdr>
      <w:spacing w:before="200" w:after="280"/>
      <w:ind w:left="936" w:right="936"/>
    </w:pPr>
    <w:rPr>
      <w:rFonts w:asciiTheme="minorHAnsi" w:eastAsiaTheme="majorEastAsia" w:hAnsiTheme="minorHAnsi" w:cstheme="majorBidi"/>
      <w:b/>
      <w:bCs/>
      <w:i/>
      <w:iCs/>
      <w:lang w:val="nl-BE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179E2"/>
    <w:rPr>
      <w:rFonts w:asciiTheme="minorHAnsi" w:eastAsiaTheme="majorEastAsia" w:hAnsiTheme="minorHAnsi" w:cstheme="majorBidi"/>
      <w:b/>
      <w:bCs/>
      <w:i/>
      <w:iCs/>
      <w:lang w:val="nl-BE"/>
    </w:rPr>
  </w:style>
  <w:style w:type="character" w:styleId="Subtielebenadrukking">
    <w:name w:val="Subtle Emphasis"/>
    <w:basedOn w:val="Standaardalinea-lettertype"/>
    <w:uiPriority w:val="19"/>
    <w:qFormat/>
    <w:rsid w:val="007179E2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7179E2"/>
    <w:rPr>
      <w:b/>
      <w:bCs/>
      <w:i/>
      <w:iCs/>
      <w:color w:val="auto"/>
    </w:rPr>
  </w:style>
  <w:style w:type="character" w:styleId="Subtieleverwijzing">
    <w:name w:val="Subtle Reference"/>
    <w:basedOn w:val="Standaardalinea-lettertype"/>
    <w:uiPriority w:val="31"/>
    <w:qFormat/>
    <w:rsid w:val="007179E2"/>
    <w:rPr>
      <w:smallCaps/>
      <w:color w:val="002E56" w:themeColor="accent1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7179E2"/>
    <w:rPr>
      <w:b/>
      <w:bCs/>
      <w:smallCaps/>
      <w:color w:val="002E56" w:themeColor="accent1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7179E2"/>
    <w:rPr>
      <w:b/>
      <w:bCs/>
      <w:i/>
      <w:iC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7179E2"/>
    <w:pPr>
      <w:keepLines/>
      <w:spacing w:before="480" w:after="0"/>
      <w:outlineLvl w:val="9"/>
    </w:pPr>
    <w:rPr>
      <w:rFonts w:cstheme="majorBidi"/>
      <w:bCs/>
      <w:color w:val="99A9FE" w:themeColor="text2" w:themeTint="BF"/>
      <w:kern w:val="0"/>
      <w:sz w:val="28"/>
      <w:szCs w:val="28"/>
      <w:lang w:val="x-none"/>
    </w:rPr>
  </w:style>
  <w:style w:type="paragraph" w:customStyle="1" w:styleId="TitelInvitation">
    <w:name w:val="Titel Invitation"/>
    <w:basedOn w:val="Standaard"/>
    <w:uiPriority w:val="1"/>
    <w:qFormat/>
    <w:rsid w:val="007179E2"/>
    <w:pPr>
      <w:spacing w:after="960"/>
      <w:jc w:val="left"/>
    </w:pPr>
    <w:rPr>
      <w:b/>
      <w:sz w:val="48"/>
    </w:rPr>
  </w:style>
  <w:style w:type="paragraph" w:customStyle="1" w:styleId="NormalInvitationtext">
    <w:name w:val="Normal Invitationtext"/>
    <w:basedOn w:val="Standaard"/>
    <w:link w:val="NormalInvitationtextChar"/>
    <w:uiPriority w:val="1"/>
    <w:qFormat/>
    <w:rsid w:val="007179E2"/>
    <w:pPr>
      <w:tabs>
        <w:tab w:val="left" w:pos="900"/>
      </w:tabs>
      <w:jc w:val="left"/>
    </w:pPr>
    <w:rPr>
      <w:rFonts w:asciiTheme="minorHAnsi" w:hAnsiTheme="minorHAnsi"/>
      <w:sz w:val="18"/>
      <w:lang w:val="nl-BE"/>
    </w:rPr>
  </w:style>
  <w:style w:type="character" w:customStyle="1" w:styleId="NormalInvitationtextChar">
    <w:name w:val="Normal Invitationtext Char"/>
    <w:basedOn w:val="Standaardalinea-lettertype"/>
    <w:link w:val="NormalInvitationtext"/>
    <w:uiPriority w:val="1"/>
    <w:rsid w:val="007179E2"/>
    <w:rPr>
      <w:rFonts w:asciiTheme="minorHAnsi" w:hAnsiTheme="minorHAnsi"/>
      <w:sz w:val="18"/>
      <w:lang w:val="nl-BE"/>
    </w:rPr>
  </w:style>
  <w:style w:type="character" w:styleId="Tekstvantijdelijkeaanduiding">
    <w:name w:val="Placeholder Text"/>
    <w:basedOn w:val="Standaardalinea-lettertype"/>
    <w:uiPriority w:val="99"/>
    <w:semiHidden/>
    <w:qFormat/>
    <w:rsid w:val="007179E2"/>
    <w:rPr>
      <w:vanish/>
      <w:color w:val="7F7F7F" w:themeColor="text1" w:themeTint="80"/>
    </w:rPr>
  </w:style>
  <w:style w:type="table" w:styleId="Tabelraster">
    <w:name w:val="Table Grid"/>
    <w:basedOn w:val="Standaardtabel"/>
    <w:uiPriority w:val="39"/>
    <w:rsid w:val="0033214C"/>
    <w:rPr>
      <w:rFonts w:asciiTheme="minorHAnsi" w:eastAsiaTheme="minorHAnsi" w:hAnsiTheme="minorHAnsi" w:cstheme="minorBidi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FA2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2022_VITO_ppt_16-9">
  <a:themeElements>
    <a:clrScheme name="VITO 2022">
      <a:dk1>
        <a:srgbClr val="000000"/>
      </a:dk1>
      <a:lt1>
        <a:srgbClr val="FFFFFF"/>
      </a:lt1>
      <a:dk2>
        <a:srgbClr val="788EFE"/>
      </a:dk2>
      <a:lt2>
        <a:srgbClr val="E7E6E6"/>
      </a:lt2>
      <a:accent1>
        <a:srgbClr val="002E56"/>
      </a:accent1>
      <a:accent2>
        <a:srgbClr val="E72C43"/>
      </a:accent2>
      <a:accent3>
        <a:srgbClr val="FF6700"/>
      </a:accent3>
      <a:accent4>
        <a:srgbClr val="F9CB1F"/>
      </a:accent4>
      <a:accent5>
        <a:srgbClr val="41D9F9"/>
      </a:accent5>
      <a:accent6>
        <a:srgbClr val="15EA75"/>
      </a:accent6>
      <a:hlink>
        <a:srgbClr val="788EFE"/>
      </a:hlink>
      <a:folHlink>
        <a:srgbClr val="969597"/>
      </a:folHlink>
    </a:clrScheme>
    <a:fontScheme name="VITO_202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41DFF9"/>
        </a:solidFill>
        <a:ln>
          <a:noFill/>
        </a:ln>
      </a:spPr>
      <a:bodyPr rtlCol="0" anchor="ctr"/>
      <a:lstStyle>
        <a:defPPr algn="ctr">
          <a:spcBef>
            <a:spcPts val="600"/>
          </a:spcBef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rtlCol="0">
        <a:spAutoFit/>
      </a:bodyPr>
      <a:lstStyle>
        <a:defPPr algn="l">
          <a:spcBef>
            <a:spcPts val="600"/>
          </a:spcBef>
          <a:defRPr dirty="0" err="1" smtClean="0">
            <a:solidFill>
              <a:schemeClr val="accent1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2022_VITO_ppt_16-9" id="{50F45CD9-AAE3-4D43-998F-760B2CC6E56F}" vid="{1AE6362B-C9A1-4CB6-838E-C96DC67431B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VITO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Verstraelen</dc:creator>
  <cp:keywords/>
  <dc:description/>
  <cp:lastModifiedBy>Dirk Roymans</cp:lastModifiedBy>
  <cp:revision>3</cp:revision>
  <dcterms:created xsi:type="dcterms:W3CDTF">2023-12-14T17:03:00Z</dcterms:created>
  <dcterms:modified xsi:type="dcterms:W3CDTF">2023-12-14T17:04:00Z</dcterms:modified>
</cp:coreProperties>
</file>