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39876" w14:textId="77777777" w:rsidR="00242AEC" w:rsidRPr="00697E72" w:rsidRDefault="00242AEC" w:rsidP="00242AEC">
      <w:pPr>
        <w:pStyle w:val="04AHeading"/>
        <w:spacing w:line="480" w:lineRule="auto"/>
        <w:jc w:val="center"/>
        <w:rPr>
          <w:rFonts w:ascii="Times New Roman" w:hAnsi="Times New Roman"/>
          <w:sz w:val="28"/>
          <w:szCs w:val="28"/>
        </w:rPr>
      </w:pPr>
      <w:bookmarkStart w:id="0" w:name="_Hlk157366194"/>
      <w:r>
        <w:rPr>
          <w:rFonts w:ascii="Times New Roman" w:hAnsi="Times New Roman"/>
          <w:sz w:val="28"/>
          <w:szCs w:val="28"/>
        </w:rPr>
        <w:t>Molecular modeling studies of</w:t>
      </w:r>
      <w:r w:rsidRPr="00697E72">
        <w:rPr>
          <w:rFonts w:ascii="Times New Roman" w:hAnsi="Times New Roman"/>
          <w:sz w:val="28"/>
          <w:szCs w:val="28"/>
        </w:rPr>
        <w:t xml:space="preserve"> Pyrazolopyrimidine Derivatives as potent Cyclin Dependent Kinase-2 inhibitors</w:t>
      </w:r>
      <w:bookmarkEnd w:id="0"/>
    </w:p>
    <w:p w14:paraId="237C98C6" w14:textId="77777777" w:rsidR="00242AEC" w:rsidRDefault="00242AEC" w:rsidP="00242AEC">
      <w:pPr>
        <w:pStyle w:val="RSCB01ARTAbstract"/>
        <w:spacing w:line="48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FC493F">
        <w:rPr>
          <w:rFonts w:ascii="Times New Roman" w:hAnsi="Times New Roman" w:cs="Times New Roman"/>
          <w:sz w:val="20"/>
          <w:szCs w:val="20"/>
          <w:lang w:val="en-US"/>
        </w:rPr>
        <w:t>Bharath Kumar Chagaleti,</w:t>
      </w:r>
      <w:r w:rsidRPr="00FC493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a </w:t>
      </w:r>
      <w:r w:rsidRPr="00FC493F">
        <w:rPr>
          <w:rFonts w:ascii="Times New Roman" w:hAnsi="Times New Roman" w:cs="Times New Roman"/>
          <w:sz w:val="20"/>
          <w:szCs w:val="20"/>
          <w:lang w:val="en-US"/>
        </w:rPr>
        <w:t>and Muthu Kathiravan*</w:t>
      </w:r>
      <w:r w:rsidRPr="00FC493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</w:t>
      </w:r>
    </w:p>
    <w:p w14:paraId="7DFD965A" w14:textId="77777777" w:rsidR="00242AEC" w:rsidRPr="00CF3CD1" w:rsidRDefault="00242AEC" w:rsidP="00242AEC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F3CD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a </w:t>
      </w:r>
      <w:r w:rsidRPr="00CF3CD1">
        <w:rPr>
          <w:rFonts w:ascii="Times New Roman" w:hAnsi="Times New Roman" w:cs="Times New Roman"/>
          <w:sz w:val="20"/>
          <w:szCs w:val="20"/>
          <w:lang w:val="en-US"/>
        </w:rPr>
        <w:t xml:space="preserve">Department of Pharmaceutical Chemistry, SRM College of Pharmacy, SRM Institute of Science and Technology, </w:t>
      </w:r>
      <w:proofErr w:type="spellStart"/>
      <w:r w:rsidRPr="00CF3CD1">
        <w:rPr>
          <w:rFonts w:ascii="Times New Roman" w:hAnsi="Times New Roman" w:cs="Times New Roman"/>
          <w:sz w:val="20"/>
          <w:szCs w:val="20"/>
          <w:lang w:val="en-US"/>
        </w:rPr>
        <w:t>Kattankulathur</w:t>
      </w:r>
      <w:proofErr w:type="spellEnd"/>
      <w:r w:rsidRPr="00CF3CD1">
        <w:rPr>
          <w:rFonts w:ascii="Times New Roman" w:hAnsi="Times New Roman" w:cs="Times New Roman"/>
          <w:sz w:val="20"/>
          <w:szCs w:val="20"/>
          <w:lang w:val="en-US"/>
        </w:rPr>
        <w:t>, Chengalpattu,</w:t>
      </w:r>
      <w:r w:rsidRPr="00CF3CD1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Chennai</w:t>
      </w:r>
      <w:r w:rsidRPr="00CF3CD1">
        <w:rPr>
          <w:rFonts w:ascii="Times New Roman" w:hAnsi="Times New Roman" w:cs="Times New Roman"/>
          <w:sz w:val="20"/>
          <w:szCs w:val="20"/>
          <w:lang w:val="en-US"/>
        </w:rPr>
        <w:t xml:space="preserve"> -603203, India.</w:t>
      </w:r>
    </w:p>
    <w:p w14:paraId="047E0445" w14:textId="77777777" w:rsidR="00242AEC" w:rsidRPr="00CF3CD1" w:rsidRDefault="00242AEC" w:rsidP="00242AEC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F3CD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b </w:t>
      </w:r>
      <w:r w:rsidRPr="00CF3CD1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Dr. A. P. J. Abdul Kalam Research Lab, Department of Pharmaceutical Chemistry, SRM College of Pharmacy, SRM Institute of Science and Technology, </w:t>
      </w:r>
      <w:proofErr w:type="spellStart"/>
      <w:r w:rsidRPr="00CF3CD1">
        <w:rPr>
          <w:rFonts w:ascii="Times New Roman" w:eastAsia="Times New Roman" w:hAnsi="Times New Roman" w:cs="Times New Roman"/>
          <w:sz w:val="20"/>
          <w:szCs w:val="20"/>
          <w:lang w:val="en-US"/>
        </w:rPr>
        <w:t>Kattankulathur</w:t>
      </w:r>
      <w:proofErr w:type="spellEnd"/>
      <w:r w:rsidRPr="00CF3CD1">
        <w:rPr>
          <w:rFonts w:ascii="Times New Roman" w:eastAsia="Times New Roman" w:hAnsi="Times New Roman" w:cs="Times New Roman"/>
          <w:sz w:val="20"/>
          <w:szCs w:val="20"/>
          <w:lang w:val="en-US"/>
        </w:rPr>
        <w:t>, Chengalpattu, Chennai– 603 203, India.</w:t>
      </w:r>
    </w:p>
    <w:p w14:paraId="71766B0F" w14:textId="77777777" w:rsidR="00242AEC" w:rsidRPr="00CF3CD1" w:rsidRDefault="00242AEC" w:rsidP="00242AEC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3CD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*e-mail:</w:t>
      </w:r>
      <w:r w:rsidRPr="00CF3CD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1. </w:t>
      </w:r>
      <w:hyperlink r:id="rId5" w:history="1">
        <w:r w:rsidRPr="00CF3CD1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US"/>
          </w:rPr>
          <w:t>kathirak@srmist.edu.in</w:t>
        </w:r>
      </w:hyperlink>
    </w:p>
    <w:p w14:paraId="66F60DCA" w14:textId="77777777" w:rsidR="00242AEC" w:rsidRPr="00CF3CD1" w:rsidRDefault="00242AEC" w:rsidP="00242AEC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3CD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2. </w:t>
      </w:r>
      <w:hyperlink r:id="rId6" w:history="1">
        <w:r w:rsidRPr="00CF3CD1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US"/>
          </w:rPr>
          <w:t>drmkkathir@gmail.com</w:t>
        </w:r>
      </w:hyperlink>
    </w:p>
    <w:p w14:paraId="3106AB3F" w14:textId="77777777" w:rsidR="009C7D73" w:rsidRPr="00515B42" w:rsidRDefault="009C7D73" w:rsidP="009C7D73">
      <w:pPr>
        <w:pStyle w:val="RSCB01ARTAbstract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6F546B1D" w14:textId="77777777" w:rsidR="00CA647A" w:rsidRPr="00515B42" w:rsidRDefault="00CA647A">
      <w:pPr>
        <w:rPr>
          <w:rFonts w:ascii="Times New Roman" w:hAnsi="Times New Roman" w:cs="Times New Roman"/>
          <w:sz w:val="20"/>
          <w:szCs w:val="20"/>
        </w:rPr>
      </w:pPr>
    </w:p>
    <w:p w14:paraId="536D7CA3" w14:textId="171B6C04" w:rsidR="00CA647A" w:rsidRPr="00515B42" w:rsidRDefault="00CA647A" w:rsidP="00CA647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15B42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515B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15B42">
        <w:rPr>
          <w:rFonts w:ascii="Times New Roman" w:hAnsi="Times New Roman" w:cs="Times New Roman"/>
          <w:b/>
          <w:bCs/>
          <w:sz w:val="20"/>
          <w:szCs w:val="20"/>
        </w:rPr>
        <w:t>Physico</w:t>
      </w:r>
      <w:proofErr w:type="spellEnd"/>
      <w:r w:rsidR="00515B42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Pr="00515B42">
        <w:rPr>
          <w:rFonts w:ascii="Times New Roman" w:hAnsi="Times New Roman" w:cs="Times New Roman"/>
          <w:b/>
          <w:bCs/>
          <w:sz w:val="20"/>
          <w:szCs w:val="20"/>
        </w:rPr>
        <w:t>Chemical parameters</w:t>
      </w:r>
    </w:p>
    <w:tbl>
      <w:tblPr>
        <w:tblStyle w:val="PlainTable1"/>
        <w:tblW w:w="9019" w:type="dxa"/>
        <w:tblLook w:val="04A0" w:firstRow="1" w:lastRow="0" w:firstColumn="1" w:lastColumn="0" w:noHBand="0" w:noVBand="1"/>
      </w:tblPr>
      <w:tblGrid>
        <w:gridCol w:w="1574"/>
        <w:gridCol w:w="866"/>
        <w:gridCol w:w="1231"/>
        <w:gridCol w:w="1030"/>
        <w:gridCol w:w="874"/>
        <w:gridCol w:w="874"/>
        <w:gridCol w:w="1460"/>
        <w:gridCol w:w="1110"/>
      </w:tblGrid>
      <w:tr w:rsidR="00CA647A" w:rsidRPr="00515B42" w14:paraId="728A3D08" w14:textId="77777777" w:rsidTr="00B97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535DB2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Compound</w:t>
            </w:r>
          </w:p>
          <w:p w14:paraId="5B3E3F64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code</w:t>
            </w:r>
          </w:p>
        </w:tc>
        <w:tc>
          <w:tcPr>
            <w:tcW w:w="0" w:type="auto"/>
          </w:tcPr>
          <w:p w14:paraId="7E12D556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log P</w:t>
            </w:r>
          </w:p>
        </w:tc>
        <w:tc>
          <w:tcPr>
            <w:tcW w:w="0" w:type="auto"/>
          </w:tcPr>
          <w:p w14:paraId="338F47AB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TPSA</w:t>
            </w:r>
          </w:p>
        </w:tc>
        <w:tc>
          <w:tcPr>
            <w:tcW w:w="0" w:type="auto"/>
          </w:tcPr>
          <w:p w14:paraId="1ABD35AD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MW</w:t>
            </w:r>
          </w:p>
        </w:tc>
        <w:tc>
          <w:tcPr>
            <w:tcW w:w="0" w:type="auto"/>
          </w:tcPr>
          <w:p w14:paraId="67C0FD6B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</w:p>
        </w:tc>
        <w:tc>
          <w:tcPr>
            <w:tcW w:w="0" w:type="auto"/>
          </w:tcPr>
          <w:p w14:paraId="71C6EE53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</w:p>
        </w:tc>
        <w:tc>
          <w:tcPr>
            <w:tcW w:w="1460" w:type="dxa"/>
          </w:tcPr>
          <w:p w14:paraId="77B1DB0A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No of rotatable</w:t>
            </w:r>
          </w:p>
          <w:p w14:paraId="7D2CF641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bonds</w:t>
            </w:r>
          </w:p>
        </w:tc>
        <w:tc>
          <w:tcPr>
            <w:tcW w:w="1110" w:type="dxa"/>
          </w:tcPr>
          <w:p w14:paraId="40F023E8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No of</w:t>
            </w:r>
          </w:p>
          <w:p w14:paraId="579E64B4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violations</w:t>
            </w:r>
          </w:p>
        </w:tc>
      </w:tr>
      <w:tr w:rsidR="00B97A0F" w:rsidRPr="00515B42" w14:paraId="6F909FC0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544E79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</w:t>
            </w:r>
          </w:p>
        </w:tc>
        <w:tc>
          <w:tcPr>
            <w:tcW w:w="0" w:type="auto"/>
          </w:tcPr>
          <w:p w14:paraId="0953477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2.88</w:t>
            </w:r>
          </w:p>
        </w:tc>
        <w:tc>
          <w:tcPr>
            <w:tcW w:w="0" w:type="auto"/>
          </w:tcPr>
          <w:p w14:paraId="5AE922A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3CE24D2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352.15</w:t>
            </w:r>
          </w:p>
        </w:tc>
        <w:tc>
          <w:tcPr>
            <w:tcW w:w="0" w:type="auto"/>
          </w:tcPr>
          <w:p w14:paraId="50B5F89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700F115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0D186DC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7D382FD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CA647A" w:rsidRPr="00515B42" w14:paraId="7B59A68E" w14:textId="77777777" w:rsidTr="00B97A0F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4D75C6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0" w:type="auto"/>
          </w:tcPr>
          <w:p w14:paraId="28ABEB7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3.23</w:t>
            </w:r>
          </w:p>
        </w:tc>
        <w:tc>
          <w:tcPr>
            <w:tcW w:w="0" w:type="auto"/>
          </w:tcPr>
          <w:p w14:paraId="66763450" w14:textId="77777777" w:rsidR="00CA647A" w:rsidRPr="00515B42" w:rsidRDefault="00CA647A" w:rsidP="00F9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69.73</w:t>
            </w:r>
          </w:p>
        </w:tc>
        <w:tc>
          <w:tcPr>
            <w:tcW w:w="0" w:type="auto"/>
          </w:tcPr>
          <w:p w14:paraId="5FC1BE5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366.49</w:t>
            </w:r>
          </w:p>
        </w:tc>
        <w:tc>
          <w:tcPr>
            <w:tcW w:w="0" w:type="auto"/>
          </w:tcPr>
          <w:p w14:paraId="26B03BA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51ECDE3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0715C37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68F7894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B97A0F" w:rsidRPr="00515B42" w14:paraId="098FA5CF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577FE9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0" w:type="auto"/>
          </w:tcPr>
          <w:p w14:paraId="6CD2DDE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2.49</w:t>
            </w:r>
          </w:p>
        </w:tc>
        <w:tc>
          <w:tcPr>
            <w:tcW w:w="0" w:type="auto"/>
          </w:tcPr>
          <w:p w14:paraId="7097624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78.97</w:t>
            </w:r>
          </w:p>
        </w:tc>
        <w:tc>
          <w:tcPr>
            <w:tcW w:w="0" w:type="auto"/>
          </w:tcPr>
          <w:p w14:paraId="7AA1E76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368.14</w:t>
            </w:r>
          </w:p>
        </w:tc>
        <w:tc>
          <w:tcPr>
            <w:tcW w:w="0" w:type="auto"/>
          </w:tcPr>
          <w:p w14:paraId="303646E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2D4A336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12A3C8F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10" w:type="dxa"/>
          </w:tcPr>
          <w:p w14:paraId="3060B86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CA647A" w:rsidRPr="00515B42" w14:paraId="0C7B8AB0" w14:textId="77777777" w:rsidTr="00B97A0F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D8ADDE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C4</w:t>
            </w:r>
          </w:p>
        </w:tc>
        <w:tc>
          <w:tcPr>
            <w:tcW w:w="0" w:type="auto"/>
          </w:tcPr>
          <w:p w14:paraId="21931C4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3.09</w:t>
            </w:r>
          </w:p>
        </w:tc>
        <w:tc>
          <w:tcPr>
            <w:tcW w:w="0" w:type="auto"/>
          </w:tcPr>
          <w:p w14:paraId="23B0A89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4B403F5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372.09</w:t>
            </w:r>
          </w:p>
        </w:tc>
        <w:tc>
          <w:tcPr>
            <w:tcW w:w="0" w:type="auto"/>
          </w:tcPr>
          <w:p w14:paraId="7ACA8C9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780B8ED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304332F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1D060F0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B97A0F" w:rsidRPr="00515B42" w14:paraId="5C299181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84412C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C5</w:t>
            </w:r>
          </w:p>
        </w:tc>
        <w:tc>
          <w:tcPr>
            <w:tcW w:w="0" w:type="auto"/>
          </w:tcPr>
          <w:p w14:paraId="3EC540E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3.49</w:t>
            </w:r>
          </w:p>
        </w:tc>
        <w:tc>
          <w:tcPr>
            <w:tcW w:w="0" w:type="auto"/>
          </w:tcPr>
          <w:p w14:paraId="3056B00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08AB266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386.11</w:t>
            </w:r>
          </w:p>
        </w:tc>
        <w:tc>
          <w:tcPr>
            <w:tcW w:w="0" w:type="auto"/>
          </w:tcPr>
          <w:p w14:paraId="28EC0F1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30A98A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488F0F3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334794F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CA647A" w:rsidRPr="00515B42" w14:paraId="4FA8E0D3" w14:textId="77777777" w:rsidTr="00B97A0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BFE54B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</w:p>
        </w:tc>
        <w:tc>
          <w:tcPr>
            <w:tcW w:w="0" w:type="auto"/>
          </w:tcPr>
          <w:p w14:paraId="79CC498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3.24</w:t>
            </w:r>
          </w:p>
        </w:tc>
        <w:tc>
          <w:tcPr>
            <w:tcW w:w="0" w:type="auto"/>
          </w:tcPr>
          <w:p w14:paraId="2D2CE33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2E15402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417.34</w:t>
            </w:r>
          </w:p>
        </w:tc>
        <w:tc>
          <w:tcPr>
            <w:tcW w:w="0" w:type="auto"/>
          </w:tcPr>
          <w:p w14:paraId="004AA7C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B12688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1C4220CD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2FF11B1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B97A0F" w:rsidRPr="00515B42" w14:paraId="590B58A6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C5E395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C7</w:t>
            </w:r>
          </w:p>
        </w:tc>
        <w:tc>
          <w:tcPr>
            <w:tcW w:w="0" w:type="auto"/>
          </w:tcPr>
          <w:p w14:paraId="6EB8984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3.33</w:t>
            </w:r>
          </w:p>
        </w:tc>
        <w:tc>
          <w:tcPr>
            <w:tcW w:w="0" w:type="auto"/>
          </w:tcPr>
          <w:p w14:paraId="3AB7C59F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3725442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406.44</w:t>
            </w:r>
          </w:p>
        </w:tc>
        <w:tc>
          <w:tcPr>
            <w:tcW w:w="0" w:type="auto"/>
          </w:tcPr>
          <w:p w14:paraId="2BB4220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88B01B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47CCF39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10" w:type="dxa"/>
          </w:tcPr>
          <w:p w14:paraId="1CAAA1B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CA647A" w:rsidRPr="00515B42" w14:paraId="371616FD" w14:textId="77777777" w:rsidTr="00B97A0F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54D0B7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C8</w:t>
            </w:r>
          </w:p>
        </w:tc>
        <w:tc>
          <w:tcPr>
            <w:tcW w:w="0" w:type="auto"/>
          </w:tcPr>
          <w:p w14:paraId="07D7D25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2.60</w:t>
            </w:r>
          </w:p>
        </w:tc>
        <w:tc>
          <w:tcPr>
            <w:tcW w:w="0" w:type="auto"/>
          </w:tcPr>
          <w:p w14:paraId="7DAD805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0420710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356.43</w:t>
            </w:r>
          </w:p>
        </w:tc>
        <w:tc>
          <w:tcPr>
            <w:tcW w:w="0" w:type="auto"/>
          </w:tcPr>
          <w:p w14:paraId="6B9DE07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22B8AF1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2221BD0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035D8DD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B97A0F" w:rsidRPr="00515B42" w14:paraId="1A55D104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7CCB1D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C9</w:t>
            </w:r>
          </w:p>
        </w:tc>
        <w:tc>
          <w:tcPr>
            <w:tcW w:w="0" w:type="auto"/>
          </w:tcPr>
          <w:p w14:paraId="7F89044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3.72</w:t>
            </w:r>
          </w:p>
        </w:tc>
        <w:tc>
          <w:tcPr>
            <w:tcW w:w="0" w:type="auto"/>
          </w:tcPr>
          <w:p w14:paraId="467520F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167E2DD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407.53</w:t>
            </w:r>
          </w:p>
        </w:tc>
        <w:tc>
          <w:tcPr>
            <w:tcW w:w="0" w:type="auto"/>
          </w:tcPr>
          <w:p w14:paraId="01B1A55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71FD2D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3AE867B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00DF874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CA647A" w:rsidRPr="00515B42" w14:paraId="0C541E8B" w14:textId="77777777" w:rsidTr="00B97A0F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404398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C10</w:t>
            </w:r>
          </w:p>
        </w:tc>
        <w:tc>
          <w:tcPr>
            <w:tcW w:w="0" w:type="auto"/>
          </w:tcPr>
          <w:p w14:paraId="616E0BF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3.72</w:t>
            </w:r>
          </w:p>
        </w:tc>
        <w:tc>
          <w:tcPr>
            <w:tcW w:w="0" w:type="auto"/>
          </w:tcPr>
          <w:p w14:paraId="55CD56D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4188A58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406.02</w:t>
            </w:r>
          </w:p>
        </w:tc>
        <w:tc>
          <w:tcPr>
            <w:tcW w:w="0" w:type="auto"/>
          </w:tcPr>
          <w:p w14:paraId="32442EAD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7CBF608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54E66E3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271FDC5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B97A0F" w:rsidRPr="00515B42" w14:paraId="39F880E5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246B6D" w14:textId="77777777" w:rsidR="00CA647A" w:rsidRPr="00515B42" w:rsidRDefault="00CA647A" w:rsidP="00F914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          C11</w:t>
            </w:r>
          </w:p>
        </w:tc>
        <w:tc>
          <w:tcPr>
            <w:tcW w:w="0" w:type="auto"/>
          </w:tcPr>
          <w:p w14:paraId="1A39FF8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3.06</w:t>
            </w:r>
          </w:p>
        </w:tc>
        <w:tc>
          <w:tcPr>
            <w:tcW w:w="0" w:type="auto"/>
          </w:tcPr>
          <w:p w14:paraId="3E0CAA1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06E6429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388.45</w:t>
            </w:r>
          </w:p>
        </w:tc>
        <w:tc>
          <w:tcPr>
            <w:tcW w:w="0" w:type="auto"/>
          </w:tcPr>
          <w:p w14:paraId="4A94AB7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481BDB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4057905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7A48127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CA647A" w:rsidRPr="00515B42" w14:paraId="54EA6304" w14:textId="77777777" w:rsidTr="00B97A0F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75B72C" w14:textId="77777777" w:rsidR="00CA647A" w:rsidRPr="00515B42" w:rsidRDefault="00CA647A" w:rsidP="00F914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          C12</w:t>
            </w:r>
          </w:p>
        </w:tc>
        <w:tc>
          <w:tcPr>
            <w:tcW w:w="0" w:type="auto"/>
          </w:tcPr>
          <w:p w14:paraId="7800CEA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2.43</w:t>
            </w:r>
          </w:p>
        </w:tc>
        <w:tc>
          <w:tcPr>
            <w:tcW w:w="0" w:type="auto"/>
          </w:tcPr>
          <w:p w14:paraId="5203C07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69.73</w:t>
            </w:r>
          </w:p>
        </w:tc>
        <w:tc>
          <w:tcPr>
            <w:tcW w:w="0" w:type="auto"/>
          </w:tcPr>
          <w:p w14:paraId="74FA93AD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338.44</w:t>
            </w:r>
          </w:p>
        </w:tc>
        <w:tc>
          <w:tcPr>
            <w:tcW w:w="0" w:type="auto"/>
          </w:tcPr>
          <w:p w14:paraId="4C0051E0" w14:textId="77777777" w:rsidR="00CA647A" w:rsidRPr="00515B42" w:rsidRDefault="00CA647A" w:rsidP="00F9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4</w:t>
            </w:r>
          </w:p>
        </w:tc>
        <w:tc>
          <w:tcPr>
            <w:tcW w:w="0" w:type="auto"/>
          </w:tcPr>
          <w:p w14:paraId="4351EC4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38E2E4F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7377C5C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B97A0F" w:rsidRPr="00515B42" w14:paraId="0FC588A4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E56B7E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C13</w:t>
            </w:r>
          </w:p>
        </w:tc>
        <w:tc>
          <w:tcPr>
            <w:tcW w:w="0" w:type="auto"/>
          </w:tcPr>
          <w:p w14:paraId="02598ED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0.67</w:t>
            </w:r>
          </w:p>
        </w:tc>
        <w:tc>
          <w:tcPr>
            <w:tcW w:w="0" w:type="auto"/>
          </w:tcPr>
          <w:p w14:paraId="40C9FF0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86.80</w:t>
            </w:r>
          </w:p>
        </w:tc>
        <w:tc>
          <w:tcPr>
            <w:tcW w:w="0" w:type="auto"/>
          </w:tcPr>
          <w:p w14:paraId="2048EA5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314.27</w:t>
            </w:r>
          </w:p>
        </w:tc>
        <w:tc>
          <w:tcPr>
            <w:tcW w:w="0" w:type="auto"/>
          </w:tcPr>
          <w:p w14:paraId="2851CFD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659F173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234B587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10" w:type="dxa"/>
          </w:tcPr>
          <w:p w14:paraId="1C8E079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CA647A" w:rsidRPr="00515B42" w14:paraId="535D9700" w14:textId="77777777" w:rsidTr="00B97A0F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17C72F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C14</w:t>
            </w:r>
          </w:p>
        </w:tc>
        <w:tc>
          <w:tcPr>
            <w:tcW w:w="0" w:type="auto"/>
          </w:tcPr>
          <w:p w14:paraId="3341141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2.35</w:t>
            </w:r>
          </w:p>
        </w:tc>
        <w:tc>
          <w:tcPr>
            <w:tcW w:w="0" w:type="auto"/>
          </w:tcPr>
          <w:p w14:paraId="62AD85A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86.80</w:t>
            </w:r>
          </w:p>
        </w:tc>
        <w:tc>
          <w:tcPr>
            <w:tcW w:w="0" w:type="auto"/>
          </w:tcPr>
          <w:p w14:paraId="35ED782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390.37</w:t>
            </w:r>
          </w:p>
        </w:tc>
        <w:tc>
          <w:tcPr>
            <w:tcW w:w="0" w:type="auto"/>
          </w:tcPr>
          <w:p w14:paraId="7227BFF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79FB74D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3EBE325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10" w:type="dxa"/>
          </w:tcPr>
          <w:p w14:paraId="219E5CD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B97A0F" w:rsidRPr="00515B42" w14:paraId="7AD2DF4E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76B97C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C15</w:t>
            </w:r>
          </w:p>
        </w:tc>
        <w:tc>
          <w:tcPr>
            <w:tcW w:w="0" w:type="auto"/>
          </w:tcPr>
          <w:p w14:paraId="0DB6A5C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1.98</w:t>
            </w:r>
          </w:p>
        </w:tc>
        <w:tc>
          <w:tcPr>
            <w:tcW w:w="0" w:type="auto"/>
          </w:tcPr>
          <w:p w14:paraId="3301E9E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86.80</w:t>
            </w:r>
          </w:p>
        </w:tc>
        <w:tc>
          <w:tcPr>
            <w:tcW w:w="0" w:type="auto"/>
          </w:tcPr>
          <w:p w14:paraId="6B77285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412.32</w:t>
            </w:r>
          </w:p>
        </w:tc>
        <w:tc>
          <w:tcPr>
            <w:tcW w:w="0" w:type="auto"/>
          </w:tcPr>
          <w:p w14:paraId="55549C1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29F5785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4915CAB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10" w:type="dxa"/>
          </w:tcPr>
          <w:p w14:paraId="640DA72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CA647A" w:rsidRPr="00515B42" w14:paraId="21CA9A51" w14:textId="77777777" w:rsidTr="00B97A0F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CDA681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C16</w:t>
            </w:r>
          </w:p>
        </w:tc>
        <w:tc>
          <w:tcPr>
            <w:tcW w:w="0" w:type="auto"/>
          </w:tcPr>
          <w:p w14:paraId="1A795D6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0.77</w:t>
            </w:r>
          </w:p>
        </w:tc>
        <w:tc>
          <w:tcPr>
            <w:tcW w:w="0" w:type="auto"/>
          </w:tcPr>
          <w:p w14:paraId="3D004D1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124.18</w:t>
            </w:r>
          </w:p>
        </w:tc>
        <w:tc>
          <w:tcPr>
            <w:tcW w:w="0" w:type="auto"/>
          </w:tcPr>
          <w:p w14:paraId="4F9B73E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429.51</w:t>
            </w:r>
          </w:p>
        </w:tc>
        <w:tc>
          <w:tcPr>
            <w:tcW w:w="0" w:type="auto"/>
          </w:tcPr>
          <w:p w14:paraId="19BA565D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1C8FE16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</w:tcPr>
          <w:p w14:paraId="56C758C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10" w:type="dxa"/>
          </w:tcPr>
          <w:p w14:paraId="38A4B54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</w:tbl>
    <w:p w14:paraId="748EDA22" w14:textId="77777777" w:rsidR="00CA647A" w:rsidRPr="00515B42" w:rsidRDefault="00CA647A" w:rsidP="00CA647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75339D9" w14:textId="77777777" w:rsidR="00CA647A" w:rsidRPr="00515B42" w:rsidRDefault="00CA647A" w:rsidP="00CA647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12C8E1" w14:textId="77777777" w:rsidR="00CA647A" w:rsidRPr="00515B42" w:rsidRDefault="00CA647A" w:rsidP="00CA647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5B42">
        <w:rPr>
          <w:rFonts w:ascii="Times New Roman" w:hAnsi="Times New Roman" w:cs="Times New Roman"/>
          <w:b/>
          <w:bCs/>
          <w:sz w:val="20"/>
          <w:szCs w:val="20"/>
        </w:rPr>
        <w:t>Table S2 Bioactivity score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365"/>
        <w:gridCol w:w="1248"/>
        <w:gridCol w:w="1270"/>
        <w:gridCol w:w="1285"/>
        <w:gridCol w:w="1278"/>
        <w:gridCol w:w="1285"/>
        <w:gridCol w:w="1285"/>
      </w:tblGrid>
      <w:tr w:rsidR="00CA647A" w:rsidRPr="00515B42" w14:paraId="471AC5B9" w14:textId="77777777" w:rsidTr="00B97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7BB14AF5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Ligand ID</w:t>
            </w:r>
          </w:p>
        </w:tc>
        <w:tc>
          <w:tcPr>
            <w:tcW w:w="1248" w:type="dxa"/>
          </w:tcPr>
          <w:p w14:paraId="5B95966F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GPCR</w:t>
            </w:r>
          </w:p>
          <w:p w14:paraId="14B8FCDD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ligand</w:t>
            </w:r>
          </w:p>
        </w:tc>
        <w:tc>
          <w:tcPr>
            <w:tcW w:w="1270" w:type="dxa"/>
          </w:tcPr>
          <w:p w14:paraId="17C96A47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Ion</w:t>
            </w:r>
          </w:p>
          <w:p w14:paraId="24FEDDEB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channel</w:t>
            </w:r>
          </w:p>
          <w:p w14:paraId="609435B8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module</w:t>
            </w:r>
          </w:p>
        </w:tc>
        <w:tc>
          <w:tcPr>
            <w:tcW w:w="1285" w:type="dxa"/>
          </w:tcPr>
          <w:p w14:paraId="30DDBA46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Kinase</w:t>
            </w:r>
          </w:p>
          <w:p w14:paraId="453FCE85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inhibitor</w:t>
            </w:r>
          </w:p>
        </w:tc>
        <w:tc>
          <w:tcPr>
            <w:tcW w:w="1278" w:type="dxa"/>
          </w:tcPr>
          <w:p w14:paraId="3BE29BE8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Nuclear</w:t>
            </w:r>
          </w:p>
          <w:p w14:paraId="7F83FA14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receptor</w:t>
            </w:r>
          </w:p>
          <w:p w14:paraId="051DD990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ligand</w:t>
            </w:r>
          </w:p>
        </w:tc>
        <w:tc>
          <w:tcPr>
            <w:tcW w:w="1285" w:type="dxa"/>
          </w:tcPr>
          <w:p w14:paraId="65302C5F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Protease</w:t>
            </w:r>
          </w:p>
          <w:p w14:paraId="04232829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inhibitor</w:t>
            </w:r>
          </w:p>
        </w:tc>
        <w:tc>
          <w:tcPr>
            <w:tcW w:w="1285" w:type="dxa"/>
          </w:tcPr>
          <w:p w14:paraId="53C852BC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Enzyme inhibitor</w:t>
            </w:r>
          </w:p>
        </w:tc>
      </w:tr>
      <w:tr w:rsidR="00CA647A" w:rsidRPr="00515B42" w14:paraId="24452C48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6920125C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C1</w:t>
            </w:r>
          </w:p>
        </w:tc>
        <w:tc>
          <w:tcPr>
            <w:tcW w:w="1248" w:type="dxa"/>
          </w:tcPr>
          <w:p w14:paraId="0E6D508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270" w:type="dxa"/>
          </w:tcPr>
          <w:p w14:paraId="12B8181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</w:tc>
        <w:tc>
          <w:tcPr>
            <w:tcW w:w="1285" w:type="dxa"/>
          </w:tcPr>
          <w:p w14:paraId="3B815FF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278" w:type="dxa"/>
          </w:tcPr>
          <w:p w14:paraId="6D4C056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-0.82</w:t>
            </w:r>
          </w:p>
        </w:tc>
        <w:tc>
          <w:tcPr>
            <w:tcW w:w="1285" w:type="dxa"/>
          </w:tcPr>
          <w:p w14:paraId="1878763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-0.81</w:t>
            </w:r>
          </w:p>
        </w:tc>
        <w:tc>
          <w:tcPr>
            <w:tcW w:w="1285" w:type="dxa"/>
          </w:tcPr>
          <w:p w14:paraId="605B291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CA647A" w:rsidRPr="00515B42" w14:paraId="56D5E964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0CC08B78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1248" w:type="dxa"/>
          </w:tcPr>
          <w:p w14:paraId="51B32EB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270" w:type="dxa"/>
          </w:tcPr>
          <w:p w14:paraId="6215190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</w:tc>
        <w:tc>
          <w:tcPr>
            <w:tcW w:w="1285" w:type="dxa"/>
          </w:tcPr>
          <w:p w14:paraId="5E6EBC0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278" w:type="dxa"/>
          </w:tcPr>
          <w:p w14:paraId="593003C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-0.77</w:t>
            </w:r>
          </w:p>
        </w:tc>
        <w:tc>
          <w:tcPr>
            <w:tcW w:w="1285" w:type="dxa"/>
          </w:tcPr>
          <w:p w14:paraId="220DBBB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-0.70</w:t>
            </w:r>
          </w:p>
        </w:tc>
        <w:tc>
          <w:tcPr>
            <w:tcW w:w="1285" w:type="dxa"/>
          </w:tcPr>
          <w:p w14:paraId="03E72DD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CA647A" w:rsidRPr="00515B42" w14:paraId="65D62E3F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67679730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1248" w:type="dxa"/>
          </w:tcPr>
          <w:p w14:paraId="0C2001E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70" w:type="dxa"/>
          </w:tcPr>
          <w:p w14:paraId="42F6B3B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-0.51</w:t>
            </w:r>
          </w:p>
        </w:tc>
        <w:tc>
          <w:tcPr>
            <w:tcW w:w="1285" w:type="dxa"/>
          </w:tcPr>
          <w:p w14:paraId="0D5A674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78" w:type="dxa"/>
          </w:tcPr>
          <w:p w14:paraId="6038CDC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-0.78</w:t>
            </w:r>
          </w:p>
        </w:tc>
        <w:tc>
          <w:tcPr>
            <w:tcW w:w="1285" w:type="dxa"/>
          </w:tcPr>
          <w:p w14:paraId="7E3C4ED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-0.78</w:t>
            </w:r>
          </w:p>
        </w:tc>
        <w:tc>
          <w:tcPr>
            <w:tcW w:w="1285" w:type="dxa"/>
          </w:tcPr>
          <w:p w14:paraId="6AA8B93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CA647A" w:rsidRPr="00515B42" w14:paraId="199606FC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64B91AB9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C4</w:t>
            </w:r>
          </w:p>
        </w:tc>
        <w:tc>
          <w:tcPr>
            <w:tcW w:w="1248" w:type="dxa"/>
          </w:tcPr>
          <w:p w14:paraId="2C43245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270" w:type="dxa"/>
          </w:tcPr>
          <w:p w14:paraId="26D6F8F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-0.44</w:t>
            </w:r>
          </w:p>
        </w:tc>
        <w:tc>
          <w:tcPr>
            <w:tcW w:w="1285" w:type="dxa"/>
          </w:tcPr>
          <w:p w14:paraId="201A459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278" w:type="dxa"/>
          </w:tcPr>
          <w:p w14:paraId="2AECA99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-0.82</w:t>
            </w:r>
          </w:p>
        </w:tc>
        <w:tc>
          <w:tcPr>
            <w:tcW w:w="1285" w:type="dxa"/>
          </w:tcPr>
          <w:p w14:paraId="5432E9B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1285" w:type="dxa"/>
          </w:tcPr>
          <w:p w14:paraId="403DB00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CA647A" w:rsidRPr="00515B42" w14:paraId="446797AB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2B96A540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C5</w:t>
            </w:r>
          </w:p>
        </w:tc>
        <w:tc>
          <w:tcPr>
            <w:tcW w:w="1248" w:type="dxa"/>
          </w:tcPr>
          <w:p w14:paraId="4D4E487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270" w:type="dxa"/>
          </w:tcPr>
          <w:p w14:paraId="4F3ECA4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</w:tc>
        <w:tc>
          <w:tcPr>
            <w:tcW w:w="1285" w:type="dxa"/>
          </w:tcPr>
          <w:p w14:paraId="36E2155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278" w:type="dxa"/>
          </w:tcPr>
          <w:p w14:paraId="1A58F8B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-0.80</w:t>
            </w:r>
          </w:p>
        </w:tc>
        <w:tc>
          <w:tcPr>
            <w:tcW w:w="1285" w:type="dxa"/>
          </w:tcPr>
          <w:p w14:paraId="6249EC4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</w:tc>
        <w:tc>
          <w:tcPr>
            <w:tcW w:w="1285" w:type="dxa"/>
          </w:tcPr>
          <w:p w14:paraId="48FA464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CA647A" w:rsidRPr="00515B42" w14:paraId="5760F553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55324E97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</w:p>
        </w:tc>
        <w:tc>
          <w:tcPr>
            <w:tcW w:w="1248" w:type="dxa"/>
          </w:tcPr>
          <w:p w14:paraId="05FDDE0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70" w:type="dxa"/>
          </w:tcPr>
          <w:p w14:paraId="773BB75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</w:tc>
        <w:tc>
          <w:tcPr>
            <w:tcW w:w="1285" w:type="dxa"/>
          </w:tcPr>
          <w:p w14:paraId="48F4732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278" w:type="dxa"/>
          </w:tcPr>
          <w:p w14:paraId="64F3233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-0.90</w:t>
            </w:r>
          </w:p>
        </w:tc>
        <w:tc>
          <w:tcPr>
            <w:tcW w:w="1285" w:type="dxa"/>
          </w:tcPr>
          <w:p w14:paraId="5E9BED9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-0.87</w:t>
            </w:r>
          </w:p>
        </w:tc>
        <w:tc>
          <w:tcPr>
            <w:tcW w:w="1285" w:type="dxa"/>
          </w:tcPr>
          <w:p w14:paraId="1EF5D10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A647A" w:rsidRPr="00515B42" w14:paraId="7A05715C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3DB04DB0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C7</w:t>
            </w:r>
          </w:p>
        </w:tc>
        <w:tc>
          <w:tcPr>
            <w:tcW w:w="1248" w:type="dxa"/>
          </w:tcPr>
          <w:p w14:paraId="2FA13F4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270" w:type="dxa"/>
          </w:tcPr>
          <w:p w14:paraId="5805D85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1285" w:type="dxa"/>
          </w:tcPr>
          <w:p w14:paraId="734A69D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278" w:type="dxa"/>
          </w:tcPr>
          <w:p w14:paraId="08CC035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-0.58</w:t>
            </w:r>
          </w:p>
        </w:tc>
        <w:tc>
          <w:tcPr>
            <w:tcW w:w="1285" w:type="dxa"/>
          </w:tcPr>
          <w:p w14:paraId="15A952D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-0.65</w:t>
            </w:r>
          </w:p>
        </w:tc>
        <w:tc>
          <w:tcPr>
            <w:tcW w:w="1285" w:type="dxa"/>
          </w:tcPr>
          <w:p w14:paraId="1BDCA07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CA647A" w:rsidRPr="00515B42" w14:paraId="070A7CD8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3DDADF17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C8</w:t>
            </w:r>
          </w:p>
        </w:tc>
        <w:tc>
          <w:tcPr>
            <w:tcW w:w="1248" w:type="dxa"/>
          </w:tcPr>
          <w:p w14:paraId="10AD5B3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270" w:type="dxa"/>
          </w:tcPr>
          <w:p w14:paraId="658FEE2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1285" w:type="dxa"/>
          </w:tcPr>
          <w:p w14:paraId="5DAFD3A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278" w:type="dxa"/>
          </w:tcPr>
          <w:p w14:paraId="3D56F80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-0.77</w:t>
            </w:r>
          </w:p>
        </w:tc>
        <w:tc>
          <w:tcPr>
            <w:tcW w:w="1285" w:type="dxa"/>
          </w:tcPr>
          <w:p w14:paraId="4C75AF8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-0.78</w:t>
            </w:r>
          </w:p>
        </w:tc>
        <w:tc>
          <w:tcPr>
            <w:tcW w:w="1285" w:type="dxa"/>
          </w:tcPr>
          <w:p w14:paraId="59DCCF5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CA647A" w:rsidRPr="00515B42" w14:paraId="247F46F6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38642E34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C9</w:t>
            </w:r>
          </w:p>
        </w:tc>
        <w:tc>
          <w:tcPr>
            <w:tcW w:w="1248" w:type="dxa"/>
          </w:tcPr>
          <w:p w14:paraId="764D628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270" w:type="dxa"/>
          </w:tcPr>
          <w:p w14:paraId="11C97C2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-0.42</w:t>
            </w:r>
          </w:p>
        </w:tc>
        <w:tc>
          <w:tcPr>
            <w:tcW w:w="1285" w:type="dxa"/>
          </w:tcPr>
          <w:p w14:paraId="79ACDD7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278" w:type="dxa"/>
          </w:tcPr>
          <w:p w14:paraId="77B96E1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-0.78</w:t>
            </w:r>
          </w:p>
        </w:tc>
        <w:tc>
          <w:tcPr>
            <w:tcW w:w="1285" w:type="dxa"/>
          </w:tcPr>
          <w:p w14:paraId="1FC0F0A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-0.77</w:t>
            </w:r>
          </w:p>
        </w:tc>
        <w:tc>
          <w:tcPr>
            <w:tcW w:w="1285" w:type="dxa"/>
          </w:tcPr>
          <w:p w14:paraId="47DDD69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CA647A" w:rsidRPr="00515B42" w14:paraId="6A0E6D23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41D223DC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C10</w:t>
            </w:r>
          </w:p>
        </w:tc>
        <w:tc>
          <w:tcPr>
            <w:tcW w:w="1248" w:type="dxa"/>
          </w:tcPr>
          <w:p w14:paraId="35B6764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270" w:type="dxa"/>
          </w:tcPr>
          <w:p w14:paraId="33E3727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-0.36</w:t>
            </w:r>
          </w:p>
        </w:tc>
        <w:tc>
          <w:tcPr>
            <w:tcW w:w="1285" w:type="dxa"/>
          </w:tcPr>
          <w:p w14:paraId="37AAB9FD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278" w:type="dxa"/>
          </w:tcPr>
          <w:p w14:paraId="2BADDD5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1285" w:type="dxa"/>
          </w:tcPr>
          <w:p w14:paraId="48109EC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-0.71</w:t>
            </w:r>
          </w:p>
        </w:tc>
        <w:tc>
          <w:tcPr>
            <w:tcW w:w="1285" w:type="dxa"/>
          </w:tcPr>
          <w:p w14:paraId="40A737A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CA647A" w:rsidRPr="00515B42" w14:paraId="788AAEDE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467DBA65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C11</w:t>
            </w:r>
          </w:p>
        </w:tc>
        <w:tc>
          <w:tcPr>
            <w:tcW w:w="1248" w:type="dxa"/>
          </w:tcPr>
          <w:p w14:paraId="606496FF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270" w:type="dxa"/>
          </w:tcPr>
          <w:p w14:paraId="0E019A7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1285" w:type="dxa"/>
          </w:tcPr>
          <w:p w14:paraId="6E8F9B4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278" w:type="dxa"/>
          </w:tcPr>
          <w:p w14:paraId="1645AB2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-0.72</w:t>
            </w:r>
          </w:p>
        </w:tc>
        <w:tc>
          <w:tcPr>
            <w:tcW w:w="1285" w:type="dxa"/>
          </w:tcPr>
          <w:p w14:paraId="09C4748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-0.62</w:t>
            </w:r>
          </w:p>
        </w:tc>
        <w:tc>
          <w:tcPr>
            <w:tcW w:w="1285" w:type="dxa"/>
          </w:tcPr>
          <w:p w14:paraId="50B6313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CA647A" w:rsidRPr="00515B42" w14:paraId="22C15147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7B637B12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C12</w:t>
            </w:r>
          </w:p>
        </w:tc>
        <w:tc>
          <w:tcPr>
            <w:tcW w:w="1248" w:type="dxa"/>
          </w:tcPr>
          <w:p w14:paraId="32756EA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70" w:type="dxa"/>
          </w:tcPr>
          <w:p w14:paraId="5E21F18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-0.47</w:t>
            </w:r>
          </w:p>
        </w:tc>
        <w:tc>
          <w:tcPr>
            <w:tcW w:w="1285" w:type="dxa"/>
          </w:tcPr>
          <w:p w14:paraId="573B961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278" w:type="dxa"/>
          </w:tcPr>
          <w:p w14:paraId="23FAE11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-0.82</w:t>
            </w:r>
          </w:p>
        </w:tc>
        <w:tc>
          <w:tcPr>
            <w:tcW w:w="1285" w:type="dxa"/>
          </w:tcPr>
          <w:p w14:paraId="6A99907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1285" w:type="dxa"/>
          </w:tcPr>
          <w:p w14:paraId="2048C52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CA647A" w:rsidRPr="00515B42" w14:paraId="0E8B65E3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6D57C2EB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C13</w:t>
            </w:r>
          </w:p>
        </w:tc>
        <w:tc>
          <w:tcPr>
            <w:tcW w:w="1248" w:type="dxa"/>
          </w:tcPr>
          <w:p w14:paraId="5ADD9F1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270" w:type="dxa"/>
          </w:tcPr>
          <w:p w14:paraId="032C260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1285" w:type="dxa"/>
          </w:tcPr>
          <w:p w14:paraId="4FBB554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278" w:type="dxa"/>
          </w:tcPr>
          <w:p w14:paraId="60C4296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-0.59</w:t>
            </w:r>
          </w:p>
        </w:tc>
        <w:tc>
          <w:tcPr>
            <w:tcW w:w="1285" w:type="dxa"/>
          </w:tcPr>
          <w:p w14:paraId="6074B79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1285" w:type="dxa"/>
          </w:tcPr>
          <w:p w14:paraId="78B3387F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CA647A" w:rsidRPr="00515B42" w14:paraId="0A24DD1B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14D071C9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C14</w:t>
            </w:r>
          </w:p>
        </w:tc>
        <w:tc>
          <w:tcPr>
            <w:tcW w:w="1248" w:type="dxa"/>
          </w:tcPr>
          <w:p w14:paraId="1BA9E7F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270" w:type="dxa"/>
          </w:tcPr>
          <w:p w14:paraId="6034AE3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285" w:type="dxa"/>
          </w:tcPr>
          <w:p w14:paraId="600B883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1278" w:type="dxa"/>
          </w:tcPr>
          <w:p w14:paraId="357637F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-0.49</w:t>
            </w:r>
          </w:p>
        </w:tc>
        <w:tc>
          <w:tcPr>
            <w:tcW w:w="1285" w:type="dxa"/>
          </w:tcPr>
          <w:p w14:paraId="134EEF1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1285" w:type="dxa"/>
          </w:tcPr>
          <w:p w14:paraId="5636AA0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CA647A" w:rsidRPr="00515B42" w14:paraId="5402BFC9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43430822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C15</w:t>
            </w:r>
          </w:p>
        </w:tc>
        <w:tc>
          <w:tcPr>
            <w:tcW w:w="1248" w:type="dxa"/>
          </w:tcPr>
          <w:p w14:paraId="7D9BEA7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270" w:type="dxa"/>
          </w:tcPr>
          <w:p w14:paraId="617E1F6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1285" w:type="dxa"/>
          </w:tcPr>
          <w:p w14:paraId="3E87CCB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78" w:type="dxa"/>
          </w:tcPr>
          <w:p w14:paraId="7AC4A26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-0.57</w:t>
            </w:r>
          </w:p>
        </w:tc>
        <w:tc>
          <w:tcPr>
            <w:tcW w:w="1285" w:type="dxa"/>
          </w:tcPr>
          <w:p w14:paraId="649820A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1285" w:type="dxa"/>
          </w:tcPr>
          <w:p w14:paraId="3B29F75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CA647A" w:rsidRPr="00515B42" w14:paraId="38374A4D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0884738A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C16</w:t>
            </w:r>
          </w:p>
        </w:tc>
        <w:tc>
          <w:tcPr>
            <w:tcW w:w="1248" w:type="dxa"/>
          </w:tcPr>
          <w:p w14:paraId="5C512FB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270" w:type="dxa"/>
          </w:tcPr>
          <w:p w14:paraId="31A0CE0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</w:tc>
        <w:tc>
          <w:tcPr>
            <w:tcW w:w="1285" w:type="dxa"/>
          </w:tcPr>
          <w:p w14:paraId="010DE6F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278" w:type="dxa"/>
          </w:tcPr>
          <w:p w14:paraId="0D62A9E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-0.76</w:t>
            </w:r>
          </w:p>
        </w:tc>
        <w:tc>
          <w:tcPr>
            <w:tcW w:w="1285" w:type="dxa"/>
          </w:tcPr>
          <w:p w14:paraId="1D1D261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-0.24</w:t>
            </w:r>
          </w:p>
        </w:tc>
        <w:tc>
          <w:tcPr>
            <w:tcW w:w="1285" w:type="dxa"/>
          </w:tcPr>
          <w:p w14:paraId="024BFD0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A647A" w:rsidRPr="00515B42" w14:paraId="7A3687BC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3C2A501E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</w:tcPr>
          <w:p w14:paraId="3E50636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</w:tcPr>
          <w:p w14:paraId="2D02D58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60C5F40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252FB0E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31A220C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33D1299F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47A" w:rsidRPr="00515B42" w14:paraId="53F46024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14:paraId="1902225F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</w:tcPr>
          <w:p w14:paraId="01ED5FB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</w:tcPr>
          <w:p w14:paraId="0A7DDB1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194A61D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5597475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2798969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23D5965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471238C" w14:textId="77777777" w:rsidR="00CA647A" w:rsidRPr="00515B42" w:rsidRDefault="00CA647A">
      <w:pPr>
        <w:rPr>
          <w:rFonts w:ascii="Times New Roman" w:hAnsi="Times New Roman" w:cs="Times New Roman"/>
          <w:sz w:val="20"/>
          <w:szCs w:val="20"/>
        </w:rPr>
      </w:pPr>
    </w:p>
    <w:p w14:paraId="1A84D94A" w14:textId="77777777" w:rsidR="00CA647A" w:rsidRPr="00515B42" w:rsidRDefault="00CA647A">
      <w:pPr>
        <w:rPr>
          <w:rFonts w:ascii="Times New Roman" w:hAnsi="Times New Roman" w:cs="Times New Roman"/>
          <w:sz w:val="20"/>
          <w:szCs w:val="20"/>
        </w:rPr>
      </w:pPr>
    </w:p>
    <w:p w14:paraId="1AF1E978" w14:textId="08E19702" w:rsidR="00CA647A" w:rsidRPr="00515B42" w:rsidRDefault="00CA647A" w:rsidP="00CA647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5B42">
        <w:rPr>
          <w:rFonts w:ascii="Times New Roman" w:hAnsi="Times New Roman" w:cs="Times New Roman"/>
          <w:b/>
          <w:bCs/>
          <w:sz w:val="20"/>
          <w:szCs w:val="20"/>
        </w:rPr>
        <w:t>Table S3. Toxicity profile of identified top 10 compounds from Zinc data base</w:t>
      </w:r>
    </w:p>
    <w:tbl>
      <w:tblPr>
        <w:tblStyle w:val="PlainTable1"/>
        <w:tblW w:w="11319" w:type="dxa"/>
        <w:tblInd w:w="-1155" w:type="dxa"/>
        <w:tblLayout w:type="fixed"/>
        <w:tblLook w:val="04A0" w:firstRow="1" w:lastRow="0" w:firstColumn="1" w:lastColumn="0" w:noHBand="0" w:noVBand="1"/>
      </w:tblPr>
      <w:tblGrid>
        <w:gridCol w:w="1276"/>
        <w:gridCol w:w="1007"/>
        <w:gridCol w:w="635"/>
        <w:gridCol w:w="941"/>
        <w:gridCol w:w="669"/>
        <w:gridCol w:w="958"/>
        <w:gridCol w:w="699"/>
        <w:gridCol w:w="915"/>
        <w:gridCol w:w="635"/>
        <w:gridCol w:w="915"/>
        <w:gridCol w:w="635"/>
        <w:gridCol w:w="1238"/>
        <w:gridCol w:w="796"/>
      </w:tblGrid>
      <w:tr w:rsidR="00CA647A" w:rsidRPr="00515B42" w14:paraId="6198FAB0" w14:textId="77777777" w:rsidTr="00B97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</w:tcPr>
          <w:p w14:paraId="4D96677A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Compound code</w:t>
            </w:r>
          </w:p>
        </w:tc>
        <w:tc>
          <w:tcPr>
            <w:tcW w:w="10043" w:type="dxa"/>
            <w:gridSpan w:val="12"/>
          </w:tcPr>
          <w:p w14:paraId="1E0C86B8" w14:textId="77777777" w:rsidR="00CA647A" w:rsidRPr="00515B42" w:rsidRDefault="00CA647A" w:rsidP="00F9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In-silico</w:t>
            </w: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toxicity</w:t>
            </w:r>
          </w:p>
        </w:tc>
      </w:tr>
      <w:tr w:rsidR="00CA647A" w:rsidRPr="00515B42" w14:paraId="7F71EF37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</w:tcPr>
          <w:p w14:paraId="44D61478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2" w:type="dxa"/>
            <w:gridSpan w:val="2"/>
          </w:tcPr>
          <w:p w14:paraId="63DC13F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Hepatotoxicity</w:t>
            </w:r>
          </w:p>
        </w:tc>
        <w:tc>
          <w:tcPr>
            <w:tcW w:w="1610" w:type="dxa"/>
            <w:gridSpan w:val="2"/>
          </w:tcPr>
          <w:p w14:paraId="0CF6B27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Carcinogenicity</w:t>
            </w:r>
          </w:p>
        </w:tc>
        <w:tc>
          <w:tcPr>
            <w:tcW w:w="1657" w:type="dxa"/>
            <w:gridSpan w:val="2"/>
          </w:tcPr>
          <w:p w14:paraId="6F28460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Immunotoxicity</w:t>
            </w:r>
          </w:p>
        </w:tc>
        <w:tc>
          <w:tcPr>
            <w:tcW w:w="1550" w:type="dxa"/>
            <w:gridSpan w:val="2"/>
          </w:tcPr>
          <w:p w14:paraId="771293F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Mutagenicity</w:t>
            </w:r>
          </w:p>
        </w:tc>
        <w:tc>
          <w:tcPr>
            <w:tcW w:w="1550" w:type="dxa"/>
            <w:gridSpan w:val="2"/>
          </w:tcPr>
          <w:p w14:paraId="1EC3517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Cytotoxicity</w:t>
            </w:r>
          </w:p>
        </w:tc>
        <w:tc>
          <w:tcPr>
            <w:tcW w:w="1238" w:type="dxa"/>
            <w:vMerge w:val="restart"/>
          </w:tcPr>
          <w:p w14:paraId="4618D08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LD</w:t>
            </w: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50</w:t>
            </w:r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values</w:t>
            </w:r>
          </w:p>
        </w:tc>
        <w:tc>
          <w:tcPr>
            <w:tcW w:w="796" w:type="dxa"/>
            <w:vMerge w:val="restart"/>
          </w:tcPr>
          <w:p w14:paraId="4105329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15B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T.class</w:t>
            </w:r>
            <w:proofErr w:type="spellEnd"/>
          </w:p>
        </w:tc>
      </w:tr>
      <w:tr w:rsidR="00CA647A" w:rsidRPr="00515B42" w14:paraId="1B9A4C3F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</w:tcPr>
          <w:p w14:paraId="50F30B90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14:paraId="170F737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Toxicity</w:t>
            </w:r>
          </w:p>
        </w:tc>
        <w:tc>
          <w:tcPr>
            <w:tcW w:w="635" w:type="dxa"/>
          </w:tcPr>
          <w:p w14:paraId="46CCB7F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Prob</w:t>
            </w:r>
          </w:p>
        </w:tc>
        <w:tc>
          <w:tcPr>
            <w:tcW w:w="941" w:type="dxa"/>
          </w:tcPr>
          <w:p w14:paraId="36BACA5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Toxicity</w:t>
            </w:r>
          </w:p>
        </w:tc>
        <w:tc>
          <w:tcPr>
            <w:tcW w:w="669" w:type="dxa"/>
          </w:tcPr>
          <w:p w14:paraId="36F0266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Prob</w:t>
            </w:r>
          </w:p>
        </w:tc>
        <w:tc>
          <w:tcPr>
            <w:tcW w:w="958" w:type="dxa"/>
          </w:tcPr>
          <w:p w14:paraId="35FDC78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Toxicity</w:t>
            </w:r>
          </w:p>
        </w:tc>
        <w:tc>
          <w:tcPr>
            <w:tcW w:w="699" w:type="dxa"/>
          </w:tcPr>
          <w:p w14:paraId="63DC9A4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Prob</w:t>
            </w:r>
          </w:p>
        </w:tc>
        <w:tc>
          <w:tcPr>
            <w:tcW w:w="915" w:type="dxa"/>
          </w:tcPr>
          <w:p w14:paraId="21166E0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Toxicity</w:t>
            </w:r>
          </w:p>
        </w:tc>
        <w:tc>
          <w:tcPr>
            <w:tcW w:w="635" w:type="dxa"/>
          </w:tcPr>
          <w:p w14:paraId="7487E82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Prob</w:t>
            </w:r>
          </w:p>
        </w:tc>
        <w:tc>
          <w:tcPr>
            <w:tcW w:w="915" w:type="dxa"/>
          </w:tcPr>
          <w:p w14:paraId="1CE1B8F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Toxicity</w:t>
            </w:r>
          </w:p>
        </w:tc>
        <w:tc>
          <w:tcPr>
            <w:tcW w:w="635" w:type="dxa"/>
          </w:tcPr>
          <w:p w14:paraId="1A81E0B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Prob</w:t>
            </w:r>
          </w:p>
        </w:tc>
        <w:tc>
          <w:tcPr>
            <w:tcW w:w="1238" w:type="dxa"/>
            <w:vMerge/>
          </w:tcPr>
          <w:p w14:paraId="0397293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vMerge/>
          </w:tcPr>
          <w:p w14:paraId="5915278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47A" w:rsidRPr="00515B42" w14:paraId="528FF0E4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96BDD70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</w:t>
            </w:r>
          </w:p>
        </w:tc>
        <w:tc>
          <w:tcPr>
            <w:tcW w:w="1007" w:type="dxa"/>
          </w:tcPr>
          <w:p w14:paraId="0A1ACF4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418EBC7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941" w:type="dxa"/>
          </w:tcPr>
          <w:p w14:paraId="1BE1341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299830C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958" w:type="dxa"/>
          </w:tcPr>
          <w:p w14:paraId="4E94BEC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99" w:type="dxa"/>
          </w:tcPr>
          <w:p w14:paraId="3B689D4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915" w:type="dxa"/>
          </w:tcPr>
          <w:p w14:paraId="3765BE3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553E807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915" w:type="dxa"/>
          </w:tcPr>
          <w:p w14:paraId="59D3628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1D785E5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238" w:type="dxa"/>
          </w:tcPr>
          <w:p w14:paraId="2DC8F6E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1190mg/kg</w:t>
            </w:r>
          </w:p>
        </w:tc>
        <w:tc>
          <w:tcPr>
            <w:tcW w:w="796" w:type="dxa"/>
          </w:tcPr>
          <w:p w14:paraId="11B4724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7366A1DD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7194D64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1007" w:type="dxa"/>
          </w:tcPr>
          <w:p w14:paraId="20BAEB1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3DDAA60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941" w:type="dxa"/>
          </w:tcPr>
          <w:p w14:paraId="08213DD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69" w:type="dxa"/>
          </w:tcPr>
          <w:p w14:paraId="7E4EBB1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958" w:type="dxa"/>
          </w:tcPr>
          <w:p w14:paraId="2D6B8A7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11AACFE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915" w:type="dxa"/>
          </w:tcPr>
          <w:p w14:paraId="60F72D0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0588654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915" w:type="dxa"/>
          </w:tcPr>
          <w:p w14:paraId="5CA1290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2DB0F20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38" w:type="dxa"/>
          </w:tcPr>
          <w:p w14:paraId="7840C3C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67A300E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56CCF7DF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35C9678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1007" w:type="dxa"/>
          </w:tcPr>
          <w:p w14:paraId="520544BF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2F2B345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941" w:type="dxa"/>
          </w:tcPr>
          <w:p w14:paraId="2783EF7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69" w:type="dxa"/>
          </w:tcPr>
          <w:p w14:paraId="0B862D0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958" w:type="dxa"/>
          </w:tcPr>
          <w:p w14:paraId="357A30FF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99" w:type="dxa"/>
          </w:tcPr>
          <w:p w14:paraId="2BB67D1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915" w:type="dxa"/>
          </w:tcPr>
          <w:p w14:paraId="12EA3FD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3F9EE19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915" w:type="dxa"/>
          </w:tcPr>
          <w:p w14:paraId="4D40F4D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4FFE6CB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38" w:type="dxa"/>
          </w:tcPr>
          <w:p w14:paraId="6E9CBB2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300mg/kg</w:t>
            </w:r>
          </w:p>
        </w:tc>
        <w:tc>
          <w:tcPr>
            <w:tcW w:w="796" w:type="dxa"/>
          </w:tcPr>
          <w:p w14:paraId="0DC4ED3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A647A" w:rsidRPr="00515B42" w14:paraId="1217F734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04E1C40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C4</w:t>
            </w:r>
          </w:p>
        </w:tc>
        <w:tc>
          <w:tcPr>
            <w:tcW w:w="1007" w:type="dxa"/>
          </w:tcPr>
          <w:p w14:paraId="1F9E8ED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20DB259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41" w:type="dxa"/>
          </w:tcPr>
          <w:p w14:paraId="123E47B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7A51BE8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958" w:type="dxa"/>
          </w:tcPr>
          <w:p w14:paraId="2D06F75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99" w:type="dxa"/>
          </w:tcPr>
          <w:p w14:paraId="7F4C9F2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915" w:type="dxa"/>
          </w:tcPr>
          <w:p w14:paraId="3982520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57913BC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915" w:type="dxa"/>
          </w:tcPr>
          <w:p w14:paraId="79AFBA8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6592C5F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38" w:type="dxa"/>
          </w:tcPr>
          <w:p w14:paraId="4AC0C21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5FE2926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1DEEE06D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C7341AF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C5</w:t>
            </w:r>
          </w:p>
        </w:tc>
        <w:tc>
          <w:tcPr>
            <w:tcW w:w="1007" w:type="dxa"/>
          </w:tcPr>
          <w:p w14:paraId="2CABAE7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5150E78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941" w:type="dxa"/>
          </w:tcPr>
          <w:p w14:paraId="27CF90F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60F8586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958" w:type="dxa"/>
          </w:tcPr>
          <w:p w14:paraId="32641BA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4585539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915" w:type="dxa"/>
          </w:tcPr>
          <w:p w14:paraId="26E3DE9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0EDECC1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15" w:type="dxa"/>
          </w:tcPr>
          <w:p w14:paraId="1448D05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486DA41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38" w:type="dxa"/>
          </w:tcPr>
          <w:p w14:paraId="313C3A2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6E8FCE6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0F231CE1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0246B52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</w:p>
        </w:tc>
        <w:tc>
          <w:tcPr>
            <w:tcW w:w="1007" w:type="dxa"/>
          </w:tcPr>
          <w:p w14:paraId="40360BB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746B7C8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941" w:type="dxa"/>
          </w:tcPr>
          <w:p w14:paraId="5A94870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0F0DF96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58" w:type="dxa"/>
          </w:tcPr>
          <w:p w14:paraId="2626C68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99" w:type="dxa"/>
          </w:tcPr>
          <w:p w14:paraId="389B138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915" w:type="dxa"/>
          </w:tcPr>
          <w:p w14:paraId="30488D1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6A587E0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15" w:type="dxa"/>
          </w:tcPr>
          <w:p w14:paraId="5FE8670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71C55B1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38" w:type="dxa"/>
          </w:tcPr>
          <w:p w14:paraId="3B459D7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78B6929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6E9F08B1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1178BD3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C7</w:t>
            </w:r>
          </w:p>
        </w:tc>
        <w:tc>
          <w:tcPr>
            <w:tcW w:w="1007" w:type="dxa"/>
          </w:tcPr>
          <w:p w14:paraId="0F5BFE5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573802A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41" w:type="dxa"/>
          </w:tcPr>
          <w:p w14:paraId="1ACB88D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0D4E038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58" w:type="dxa"/>
          </w:tcPr>
          <w:p w14:paraId="04E99D2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113E652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915" w:type="dxa"/>
          </w:tcPr>
          <w:p w14:paraId="21BAE19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196DD4BF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915" w:type="dxa"/>
          </w:tcPr>
          <w:p w14:paraId="25876A4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5704AC7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1238" w:type="dxa"/>
          </w:tcPr>
          <w:p w14:paraId="69590B1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180ABA7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2970226E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61D5C5E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C8</w:t>
            </w:r>
          </w:p>
        </w:tc>
        <w:tc>
          <w:tcPr>
            <w:tcW w:w="1007" w:type="dxa"/>
          </w:tcPr>
          <w:p w14:paraId="0F6D7BE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7637537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41" w:type="dxa"/>
          </w:tcPr>
          <w:p w14:paraId="438AC4F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3DB225F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958" w:type="dxa"/>
          </w:tcPr>
          <w:p w14:paraId="7668764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208FAA4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915" w:type="dxa"/>
          </w:tcPr>
          <w:p w14:paraId="4283A60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4F8544A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915" w:type="dxa"/>
          </w:tcPr>
          <w:p w14:paraId="46A7293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15E4CA1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238" w:type="dxa"/>
          </w:tcPr>
          <w:p w14:paraId="0529CD8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2FBE0FC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3E3DCE8D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DE5A755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C9</w:t>
            </w:r>
          </w:p>
        </w:tc>
        <w:tc>
          <w:tcPr>
            <w:tcW w:w="1007" w:type="dxa"/>
          </w:tcPr>
          <w:p w14:paraId="7E514BC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0FD4303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941" w:type="dxa"/>
          </w:tcPr>
          <w:p w14:paraId="5A496BB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4DB53F5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958" w:type="dxa"/>
          </w:tcPr>
          <w:p w14:paraId="3D4CB95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436FF1D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915" w:type="dxa"/>
          </w:tcPr>
          <w:p w14:paraId="389C87E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6816DD3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15" w:type="dxa"/>
          </w:tcPr>
          <w:p w14:paraId="5030A20D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74C5B33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38" w:type="dxa"/>
          </w:tcPr>
          <w:p w14:paraId="5F797E2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52E88B8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746B4928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429D182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C10</w:t>
            </w:r>
          </w:p>
        </w:tc>
        <w:tc>
          <w:tcPr>
            <w:tcW w:w="1007" w:type="dxa"/>
          </w:tcPr>
          <w:p w14:paraId="335763B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3A98FDC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941" w:type="dxa"/>
          </w:tcPr>
          <w:p w14:paraId="1A4CB22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0B5A78F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958" w:type="dxa"/>
          </w:tcPr>
          <w:p w14:paraId="28DFD24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2D91F3B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915" w:type="dxa"/>
          </w:tcPr>
          <w:p w14:paraId="5340514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657A224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15" w:type="dxa"/>
          </w:tcPr>
          <w:p w14:paraId="1981B45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1FF0507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38" w:type="dxa"/>
          </w:tcPr>
          <w:p w14:paraId="614AA29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074B724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1EC2DE0E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2E2750C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C11</w:t>
            </w:r>
          </w:p>
        </w:tc>
        <w:tc>
          <w:tcPr>
            <w:tcW w:w="1007" w:type="dxa"/>
          </w:tcPr>
          <w:p w14:paraId="54B12E6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2C4D94C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41" w:type="dxa"/>
          </w:tcPr>
          <w:p w14:paraId="3751B06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53E9EB1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58" w:type="dxa"/>
          </w:tcPr>
          <w:p w14:paraId="4FEB97C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99" w:type="dxa"/>
          </w:tcPr>
          <w:p w14:paraId="1C29CA3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915" w:type="dxa"/>
          </w:tcPr>
          <w:p w14:paraId="0A405B0F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61F1FA3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915" w:type="dxa"/>
          </w:tcPr>
          <w:p w14:paraId="1B18A01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1AC26E3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238" w:type="dxa"/>
          </w:tcPr>
          <w:p w14:paraId="300B2858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300mg/kg</w:t>
            </w:r>
          </w:p>
        </w:tc>
        <w:tc>
          <w:tcPr>
            <w:tcW w:w="796" w:type="dxa"/>
          </w:tcPr>
          <w:p w14:paraId="3717952E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A647A" w:rsidRPr="00515B42" w14:paraId="679E75B8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4CD787B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 xml:space="preserve"> C12</w:t>
            </w:r>
          </w:p>
        </w:tc>
        <w:tc>
          <w:tcPr>
            <w:tcW w:w="1007" w:type="dxa"/>
          </w:tcPr>
          <w:p w14:paraId="4993E5C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49E27D4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941" w:type="dxa"/>
          </w:tcPr>
          <w:p w14:paraId="10EDB86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69" w:type="dxa"/>
          </w:tcPr>
          <w:p w14:paraId="0AC93C6A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958" w:type="dxa"/>
          </w:tcPr>
          <w:p w14:paraId="651F69ED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012F848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915" w:type="dxa"/>
          </w:tcPr>
          <w:p w14:paraId="16FB602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44A43B04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915" w:type="dxa"/>
          </w:tcPr>
          <w:p w14:paraId="6B78EA0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18B7AB93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238" w:type="dxa"/>
          </w:tcPr>
          <w:p w14:paraId="593DD86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34A2E0F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3F7A4F77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51700F0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C13</w:t>
            </w:r>
          </w:p>
        </w:tc>
        <w:tc>
          <w:tcPr>
            <w:tcW w:w="1007" w:type="dxa"/>
          </w:tcPr>
          <w:p w14:paraId="1E8BE30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7790AC2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41" w:type="dxa"/>
          </w:tcPr>
          <w:p w14:paraId="042A1C2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69" w:type="dxa"/>
          </w:tcPr>
          <w:p w14:paraId="5E85F979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958" w:type="dxa"/>
          </w:tcPr>
          <w:p w14:paraId="54C08ED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7A34BFE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915" w:type="dxa"/>
          </w:tcPr>
          <w:p w14:paraId="54B3973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08BC710C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15" w:type="dxa"/>
          </w:tcPr>
          <w:p w14:paraId="404993F4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61BDD32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238" w:type="dxa"/>
          </w:tcPr>
          <w:p w14:paraId="4A596A8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3000mg/kg</w:t>
            </w:r>
          </w:p>
        </w:tc>
        <w:tc>
          <w:tcPr>
            <w:tcW w:w="796" w:type="dxa"/>
          </w:tcPr>
          <w:p w14:paraId="6357EF0A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A647A" w:rsidRPr="00515B42" w14:paraId="53933EED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247533C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C14</w:t>
            </w:r>
          </w:p>
        </w:tc>
        <w:tc>
          <w:tcPr>
            <w:tcW w:w="1007" w:type="dxa"/>
          </w:tcPr>
          <w:p w14:paraId="1550F7D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5E3FF0A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41" w:type="dxa"/>
          </w:tcPr>
          <w:p w14:paraId="56002DCE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69" w:type="dxa"/>
          </w:tcPr>
          <w:p w14:paraId="5FEA0A5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58" w:type="dxa"/>
          </w:tcPr>
          <w:p w14:paraId="309B3832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4DC79D6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915" w:type="dxa"/>
          </w:tcPr>
          <w:p w14:paraId="7DEF081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5616E5C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915" w:type="dxa"/>
          </w:tcPr>
          <w:p w14:paraId="4779C16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24FDA2E0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1238" w:type="dxa"/>
          </w:tcPr>
          <w:p w14:paraId="315E3B06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070B323F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3040A6AB" w14:textId="77777777" w:rsidTr="00B97A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2E1F219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C15</w:t>
            </w:r>
          </w:p>
        </w:tc>
        <w:tc>
          <w:tcPr>
            <w:tcW w:w="1007" w:type="dxa"/>
          </w:tcPr>
          <w:p w14:paraId="4111876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5884E1A5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41" w:type="dxa"/>
          </w:tcPr>
          <w:p w14:paraId="7CD1659B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0833F661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958" w:type="dxa"/>
          </w:tcPr>
          <w:p w14:paraId="4C7F9F8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571727E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915" w:type="dxa"/>
          </w:tcPr>
          <w:p w14:paraId="2E619A90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71734626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915" w:type="dxa"/>
          </w:tcPr>
          <w:p w14:paraId="6E5716B7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1E0F4E83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1238" w:type="dxa"/>
          </w:tcPr>
          <w:p w14:paraId="4C43BDF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1000mg/kg</w:t>
            </w:r>
          </w:p>
        </w:tc>
        <w:tc>
          <w:tcPr>
            <w:tcW w:w="796" w:type="dxa"/>
          </w:tcPr>
          <w:p w14:paraId="5DDADC42" w14:textId="77777777" w:rsidR="00CA647A" w:rsidRPr="00515B42" w:rsidRDefault="00CA647A" w:rsidP="00F9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A647A" w:rsidRPr="00515B42" w14:paraId="7A2982DD" w14:textId="77777777" w:rsidTr="00B97A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B46CE08" w14:textId="77777777" w:rsidR="00CA647A" w:rsidRPr="00515B42" w:rsidRDefault="00CA647A" w:rsidP="00F9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C16</w:t>
            </w:r>
          </w:p>
        </w:tc>
        <w:tc>
          <w:tcPr>
            <w:tcW w:w="1007" w:type="dxa"/>
          </w:tcPr>
          <w:p w14:paraId="265ACF9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04D9AC2B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941" w:type="dxa"/>
          </w:tcPr>
          <w:p w14:paraId="2DAEB3D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69" w:type="dxa"/>
          </w:tcPr>
          <w:p w14:paraId="2235AD6D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958" w:type="dxa"/>
          </w:tcPr>
          <w:p w14:paraId="004AE72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99" w:type="dxa"/>
          </w:tcPr>
          <w:p w14:paraId="54933BC7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915" w:type="dxa"/>
          </w:tcPr>
          <w:p w14:paraId="2F69355C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635" w:type="dxa"/>
          </w:tcPr>
          <w:p w14:paraId="7230DA25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915" w:type="dxa"/>
          </w:tcPr>
          <w:p w14:paraId="572DA17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635" w:type="dxa"/>
          </w:tcPr>
          <w:p w14:paraId="0C986551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238" w:type="dxa"/>
          </w:tcPr>
          <w:p w14:paraId="4D739D68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4000mg/kg</w:t>
            </w:r>
          </w:p>
        </w:tc>
        <w:tc>
          <w:tcPr>
            <w:tcW w:w="796" w:type="dxa"/>
          </w:tcPr>
          <w:p w14:paraId="676A7579" w14:textId="77777777" w:rsidR="00CA647A" w:rsidRPr="00515B42" w:rsidRDefault="00CA647A" w:rsidP="00F9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15B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258E454F" w14:textId="77777777" w:rsidR="00CA647A" w:rsidRPr="00515B42" w:rsidRDefault="00CA647A" w:rsidP="00CA647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E05A643" w14:textId="77777777" w:rsidR="00CA647A" w:rsidRPr="00515B42" w:rsidRDefault="00CA647A" w:rsidP="00CA647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9C84BE2" w14:textId="77777777" w:rsidR="00CA647A" w:rsidRPr="00515B42" w:rsidRDefault="00CA647A" w:rsidP="00CA647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C9F6BA8" w14:textId="77777777" w:rsidR="00CA647A" w:rsidRPr="00515B42" w:rsidRDefault="00CA647A">
      <w:pPr>
        <w:rPr>
          <w:rFonts w:ascii="Times New Roman" w:hAnsi="Times New Roman" w:cs="Times New Roman"/>
          <w:sz w:val="20"/>
          <w:szCs w:val="20"/>
        </w:rPr>
      </w:pPr>
    </w:p>
    <w:sectPr w:rsidR="00CA647A" w:rsidRPr="00515B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B0EBB"/>
    <w:multiLevelType w:val="multilevel"/>
    <w:tmpl w:val="3C2B0EBB"/>
    <w:lvl w:ilvl="0">
      <w:start w:val="1"/>
      <w:numFmt w:val="lowerLetter"/>
      <w:pStyle w:val="RSCF01FootnoteAuthorAddress"/>
      <w:lvlText w:val="%1."/>
      <w:lvlJc w:val="left"/>
      <w:pPr>
        <w:ind w:left="2486" w:hanging="360"/>
      </w:pPr>
      <w:rPr>
        <w:rFonts w:ascii="Calibri" w:hAnsi="Calibri" w:hint="default"/>
        <w:b w:val="0"/>
        <w:i/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9739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Q0MjI3tDA3NbcwNDNQ0lEKTi0uzszPAykwrwUATATpUSwAAAA="/>
  </w:docVars>
  <w:rsids>
    <w:rsidRoot w:val="00FA7223"/>
    <w:rsid w:val="0000132D"/>
    <w:rsid w:val="000A4F70"/>
    <w:rsid w:val="00242AEC"/>
    <w:rsid w:val="00463167"/>
    <w:rsid w:val="00477F99"/>
    <w:rsid w:val="00515B42"/>
    <w:rsid w:val="005947C7"/>
    <w:rsid w:val="00742B57"/>
    <w:rsid w:val="00944676"/>
    <w:rsid w:val="009C7D73"/>
    <w:rsid w:val="00A01BCE"/>
    <w:rsid w:val="00B97A0F"/>
    <w:rsid w:val="00CA647A"/>
    <w:rsid w:val="00FA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650D3"/>
  <w15:chartTrackingRefBased/>
  <w15:docId w15:val="{36E41D8B-D2D6-4BB1-AFFD-F9839D3D6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CA647A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CA6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B97A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B97A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B97A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B97A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RSCH01PaperTitle">
    <w:name w:val="RSC H01 Paper Title"/>
    <w:basedOn w:val="Normal"/>
    <w:next w:val="Normal"/>
    <w:link w:val="RSCH01PaperTitleChar"/>
    <w:qFormat/>
    <w:rsid w:val="009C7D73"/>
    <w:pPr>
      <w:tabs>
        <w:tab w:val="left" w:pos="284"/>
      </w:tabs>
      <w:spacing w:before="400" w:line="240" w:lineRule="auto"/>
    </w:pPr>
    <w:rPr>
      <w:rFonts w:cs="Times New Roman"/>
      <w:b/>
      <w:kern w:val="0"/>
      <w:sz w:val="29"/>
      <w:szCs w:val="32"/>
      <w:lang w:val="en-GB"/>
      <w14:ligatures w14:val="none"/>
    </w:rPr>
  </w:style>
  <w:style w:type="paragraph" w:customStyle="1" w:styleId="RSCB01ARTAbstract">
    <w:name w:val="RSC B01 ART Abstract"/>
    <w:basedOn w:val="Normal"/>
    <w:link w:val="RSCB01ARTAbstractChar"/>
    <w:qFormat/>
    <w:rsid w:val="009C7D73"/>
    <w:pPr>
      <w:spacing w:after="200" w:line="240" w:lineRule="exact"/>
      <w:jc w:val="both"/>
    </w:pPr>
    <w:rPr>
      <w:kern w:val="0"/>
      <w:sz w:val="16"/>
      <w:lang w:val="en-GB" w:eastAsia="en-GB"/>
      <w14:ligatures w14:val="none"/>
    </w:rPr>
  </w:style>
  <w:style w:type="character" w:customStyle="1" w:styleId="RSCH01PaperTitleChar">
    <w:name w:val="RSC H01 Paper Title Char"/>
    <w:basedOn w:val="DefaultParagraphFont"/>
    <w:link w:val="RSCH01PaperTitle"/>
    <w:qFormat/>
    <w:rsid w:val="009C7D73"/>
    <w:rPr>
      <w:rFonts w:cs="Times New Roman"/>
      <w:b/>
      <w:kern w:val="0"/>
      <w:sz w:val="29"/>
      <w:szCs w:val="32"/>
      <w:lang w:val="en-GB"/>
      <w14:ligatures w14:val="none"/>
    </w:rPr>
  </w:style>
  <w:style w:type="character" w:customStyle="1" w:styleId="RSCB01ARTAbstractChar">
    <w:name w:val="RSC B01 ART Abstract Char"/>
    <w:basedOn w:val="DefaultParagraphFont"/>
    <w:link w:val="RSCB01ARTAbstract"/>
    <w:qFormat/>
    <w:rsid w:val="009C7D73"/>
    <w:rPr>
      <w:kern w:val="0"/>
      <w:sz w:val="16"/>
      <w:lang w:val="en-GB" w:eastAsia="en-GB"/>
      <w14:ligatures w14:val="none"/>
    </w:rPr>
  </w:style>
  <w:style w:type="paragraph" w:customStyle="1" w:styleId="RSCF01FootnoteAuthorAddress">
    <w:name w:val="RSC F01 Footnote Author Address"/>
    <w:link w:val="RSCF01FootnoteAuthorAddressChar"/>
    <w:qFormat/>
    <w:rsid w:val="009C7D73"/>
    <w:pPr>
      <w:framePr w:wrap="auto" w:hAnchor="text" w:y="1"/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kern w:val="0"/>
      <w:sz w:val="14"/>
      <w:szCs w:val="14"/>
      <w:lang w:val="en-GB"/>
      <w14:ligatures w14:val="none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qFormat/>
    <w:rsid w:val="009C7D73"/>
    <w:rPr>
      <w:rFonts w:cs="Times New Roman"/>
      <w:i/>
      <w:w w:val="105"/>
      <w:kern w:val="0"/>
      <w:sz w:val="14"/>
      <w:szCs w:val="14"/>
      <w:lang w:val="en-GB"/>
      <w14:ligatures w14:val="none"/>
    </w:rPr>
  </w:style>
  <w:style w:type="character" w:customStyle="1" w:styleId="il">
    <w:name w:val="il"/>
    <w:basedOn w:val="DefaultParagraphFont"/>
    <w:rsid w:val="009C7D73"/>
  </w:style>
  <w:style w:type="character" w:styleId="Hyperlink">
    <w:name w:val="Hyperlink"/>
    <w:basedOn w:val="DefaultParagraphFont"/>
    <w:uiPriority w:val="99"/>
    <w:unhideWhenUsed/>
    <w:qFormat/>
    <w:rsid w:val="009C7D73"/>
    <w:rPr>
      <w:color w:val="0563C1" w:themeColor="hyperlink"/>
      <w:u w:val="single"/>
    </w:rPr>
  </w:style>
  <w:style w:type="paragraph" w:customStyle="1" w:styleId="04AHeading">
    <w:name w:val="04 A Heading"/>
    <w:basedOn w:val="Normal"/>
    <w:next w:val="Normal"/>
    <w:link w:val="04AHeadingChar"/>
    <w:qFormat/>
    <w:rsid w:val="00242AEC"/>
    <w:pPr>
      <w:spacing w:before="240" w:after="120" w:line="240" w:lineRule="auto"/>
    </w:pPr>
    <w:rPr>
      <w:rFonts w:ascii="Calibri" w:eastAsia="Calibri" w:hAnsi="Calibri" w:cs="Times New Roman"/>
      <w:b/>
      <w:kern w:val="0"/>
      <w:lang w:val="en-US"/>
      <w14:ligatures w14:val="none"/>
    </w:rPr>
  </w:style>
  <w:style w:type="character" w:customStyle="1" w:styleId="04AHeadingChar">
    <w:name w:val="04 A Heading Char"/>
    <w:link w:val="04AHeading"/>
    <w:qFormat/>
    <w:rsid w:val="00242AEC"/>
    <w:rPr>
      <w:rFonts w:ascii="Calibri" w:eastAsia="Calibri" w:hAnsi="Calibri" w:cs="Times New Roman"/>
      <w:b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mkkathir@gmail.com" TargetMode="External"/><Relationship Id="rId5" Type="http://schemas.openxmlformats.org/officeDocument/2006/relationships/hyperlink" Target="mailto:kathirak@srmist.edu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bharath kumar chagaleti</dc:creator>
  <cp:keywords/>
  <dc:description/>
  <cp:lastModifiedBy>bharath kumar chagaleti</cp:lastModifiedBy>
  <cp:revision>5</cp:revision>
  <dcterms:created xsi:type="dcterms:W3CDTF">2024-01-28T15:49:00Z</dcterms:created>
  <dcterms:modified xsi:type="dcterms:W3CDTF">2024-01-31T03:43:00Z</dcterms:modified>
</cp:coreProperties>
</file>