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79B99" w14:textId="45BF83A2" w:rsidR="00D01522" w:rsidRPr="00B447A6" w:rsidRDefault="00C839E4" w:rsidP="00D01522">
      <w:pPr>
        <w:widowControl w:val="0"/>
        <w:ind w:left="0" w:firstLine="0"/>
        <w:rPr>
          <w:rFonts w:cs="Times New Roman"/>
          <w:b/>
          <w:sz w:val="24"/>
        </w:rPr>
      </w:pPr>
      <w:r w:rsidRPr="00B447A6">
        <w:rPr>
          <w:rFonts w:cs="Times New Roman"/>
          <w:b/>
          <w:sz w:val="24"/>
        </w:rPr>
        <w:t xml:space="preserve">Supplemental </w:t>
      </w:r>
      <w:r w:rsidR="00D01522" w:rsidRPr="00B447A6">
        <w:rPr>
          <w:rFonts w:cs="Times New Roman"/>
          <w:b/>
          <w:sz w:val="24"/>
        </w:rPr>
        <w:t>Methods and Materials</w:t>
      </w:r>
    </w:p>
    <w:p w14:paraId="31D90783" w14:textId="77777777" w:rsidR="00D01522" w:rsidRPr="00B447A6" w:rsidRDefault="00D01522" w:rsidP="00D01522">
      <w:pPr>
        <w:widowControl w:val="0"/>
        <w:ind w:left="0" w:firstLine="0"/>
        <w:rPr>
          <w:rFonts w:eastAsia="等线" w:cs="Times New Roman"/>
          <w:b/>
          <w:sz w:val="24"/>
        </w:rPr>
      </w:pPr>
      <w:r w:rsidRPr="00B447A6">
        <w:rPr>
          <w:rFonts w:eastAsia="等线" w:cs="Times New Roman"/>
          <w:b/>
          <w:sz w:val="24"/>
        </w:rPr>
        <w:t>Patients and samples</w:t>
      </w:r>
    </w:p>
    <w:p w14:paraId="4514188B" w14:textId="235E2DEE" w:rsidR="00D01522" w:rsidRPr="00B447A6" w:rsidRDefault="004C3C84" w:rsidP="00CA5920">
      <w:pPr>
        <w:widowControl w:val="0"/>
        <w:ind w:left="0" w:firstLine="0"/>
        <w:rPr>
          <w:rFonts w:eastAsia="等线" w:cs="Times New Roman"/>
          <w:sz w:val="24"/>
        </w:rPr>
      </w:pPr>
      <w:r w:rsidRPr="00B447A6">
        <w:rPr>
          <w:rFonts w:eastAsia="等线" w:cs="Times New Roman"/>
          <w:sz w:val="24"/>
        </w:rPr>
        <w:t>Neoadjuvant chemoradiotherapy (</w:t>
      </w:r>
      <w:r w:rsidR="00D01522" w:rsidRPr="00B447A6">
        <w:rPr>
          <w:rFonts w:eastAsia="等线" w:cs="Times New Roman"/>
          <w:sz w:val="24"/>
        </w:rPr>
        <w:t>NCRT</w:t>
      </w:r>
      <w:r w:rsidRPr="00B447A6">
        <w:rPr>
          <w:rFonts w:eastAsia="等线" w:cs="Times New Roman"/>
          <w:sz w:val="24"/>
        </w:rPr>
        <w:t>)</w:t>
      </w:r>
      <w:r w:rsidR="00D01522" w:rsidRPr="00B447A6">
        <w:rPr>
          <w:rFonts w:eastAsia="等线" w:cs="Times New Roman"/>
          <w:sz w:val="24"/>
        </w:rPr>
        <w:t xml:space="preserve"> was administered as follows: cisplatin (75 mg/m</w:t>
      </w:r>
      <w:r w:rsidR="00D01522" w:rsidRPr="00B447A6">
        <w:rPr>
          <w:rFonts w:eastAsia="等线" w:cs="Times New Roman"/>
          <w:sz w:val="24"/>
          <w:vertAlign w:val="superscript"/>
        </w:rPr>
        <w:t>2</w:t>
      </w:r>
      <w:r w:rsidR="00D01522" w:rsidRPr="00B447A6">
        <w:rPr>
          <w:rFonts w:eastAsia="等线" w:cs="Times New Roman"/>
          <w:sz w:val="24"/>
        </w:rPr>
        <w:t>) intravenously on Days 1 and 22; vinorelbine (25 mg/m</w:t>
      </w:r>
      <w:r w:rsidR="00D01522" w:rsidRPr="00B447A6">
        <w:rPr>
          <w:rFonts w:eastAsia="等线" w:cs="Times New Roman"/>
          <w:sz w:val="24"/>
          <w:vertAlign w:val="superscript"/>
        </w:rPr>
        <w:t>2</w:t>
      </w:r>
      <w:r w:rsidR="00D01522" w:rsidRPr="00B447A6">
        <w:rPr>
          <w:rFonts w:eastAsia="等线" w:cs="Times New Roman"/>
          <w:sz w:val="24"/>
        </w:rPr>
        <w:t>) intravenously on Days 1, 8, 22, and 29; or cisplatin (25 mg/m</w:t>
      </w:r>
      <w:r w:rsidR="00D01522" w:rsidRPr="00B447A6">
        <w:rPr>
          <w:rFonts w:eastAsia="等线" w:cs="Times New Roman"/>
          <w:sz w:val="24"/>
          <w:vertAlign w:val="superscript"/>
        </w:rPr>
        <w:t>2</w:t>
      </w:r>
      <w:r w:rsidR="00D01522" w:rsidRPr="00B447A6">
        <w:rPr>
          <w:rFonts w:eastAsia="等线" w:cs="Times New Roman"/>
          <w:sz w:val="24"/>
        </w:rPr>
        <w:t>) and docetaxel (25 mg/m</w:t>
      </w:r>
      <w:r w:rsidR="00D01522" w:rsidRPr="00B447A6">
        <w:rPr>
          <w:rFonts w:eastAsia="等线" w:cs="Times New Roman"/>
          <w:sz w:val="24"/>
          <w:vertAlign w:val="superscript"/>
        </w:rPr>
        <w:t>2</w:t>
      </w:r>
      <w:r w:rsidR="00D01522" w:rsidRPr="00B447A6">
        <w:rPr>
          <w:rFonts w:eastAsia="等线" w:cs="Times New Roman"/>
          <w:sz w:val="24"/>
        </w:rPr>
        <w:t>) intravenously on Days 1, 8, 15, and 22, concomitant with a 4-week radiation therapy course (44 Gy/20 fractions). McKeown, Ivor Lewis, or minimally invasive esophagectomy, accompanied by two-field lymphadenectomy and complete mediastinal lymph node dissection, was carried out 4-8 weeks following NCRT.</w:t>
      </w:r>
    </w:p>
    <w:p w14:paraId="2EFE6B35" w14:textId="432C0BAF" w:rsidR="00D01522" w:rsidRPr="00B447A6" w:rsidRDefault="00D01522" w:rsidP="00D01522">
      <w:pPr>
        <w:widowControl w:val="0"/>
        <w:ind w:left="0" w:firstLineChars="200" w:firstLine="480"/>
        <w:rPr>
          <w:rFonts w:eastAsia="等线" w:cs="Times New Roman"/>
          <w:sz w:val="24"/>
        </w:rPr>
      </w:pPr>
      <w:r w:rsidRPr="00B447A6">
        <w:rPr>
          <w:rFonts w:eastAsia="等线" w:cs="Times New Roman"/>
          <w:sz w:val="24"/>
        </w:rPr>
        <w:t>Three pre-NCRT cancer biopsies were collected during endoscopy and were pooled. Post-NCRT tumor specimens with vital tumors observed macroscopically were obtained during surgery. For each sample, a tissue biopsy or an adjacent specimen was formalin-fixed, paraffin-embedded, stained using hematoxylin and eosin, and evaluated to determine the presence of cancer cells. Biopsies or specimens were snap-frozen in liquid nitrogen and stored at -80°C. Blood samples were collected from the same patient prior to NCRT.</w:t>
      </w:r>
    </w:p>
    <w:p w14:paraId="69E84A19" w14:textId="3C7536F0" w:rsidR="00D01522" w:rsidRPr="00B447A6" w:rsidRDefault="00D01522" w:rsidP="00D01522">
      <w:pPr>
        <w:ind w:left="0" w:firstLineChars="200" w:firstLine="480"/>
        <w:rPr>
          <w:rFonts w:eastAsia="等线" w:cs="Times New Roman"/>
          <w:sz w:val="24"/>
        </w:rPr>
      </w:pPr>
      <w:r w:rsidRPr="00B447A6">
        <w:rPr>
          <w:rFonts w:eastAsia="等线" w:cs="Times New Roman"/>
          <w:sz w:val="24"/>
        </w:rPr>
        <w:t>We adopted a classification system based on the estimated percentage of vit</w:t>
      </w:r>
      <w:r w:rsidR="004826A8" w:rsidRPr="00B447A6">
        <w:rPr>
          <w:rFonts w:eastAsia="等线" w:cs="Times New Roman"/>
          <w:sz w:val="24"/>
        </w:rPr>
        <w:t>al residual tumor cells (VRTCs)</w:t>
      </w:r>
      <w:r w:rsidRPr="00B447A6">
        <w:rPr>
          <w:rFonts w:eastAsia="等线" w:cs="Times New Roman"/>
          <w:sz w:val="24"/>
        </w:rPr>
        <w:fldChar w:fldCharType="begin">
          <w:fldData xml:space="preserve">PEVuZE5vdGU+PENpdGU+PEF1dGhvcj5TY2huZWlkZXI8L0F1dGhvcj48WWVhcj4yMDA1PC9ZZWFy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PEVuZE5vdGU+PENpdGU+PEF1dGhvcj5TY2huZWlkZXI8L0F1dGhvcj48WWVhcj4yMDA1PC9ZZWFy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1</w:t>
      </w:r>
      <w:r w:rsidRPr="00B447A6">
        <w:rPr>
          <w:rFonts w:eastAsia="等线" w:cs="Times New Roman"/>
          <w:sz w:val="24"/>
        </w:rPr>
        <w:fldChar w:fldCharType="end"/>
      </w:r>
      <w:r w:rsidRPr="00B447A6">
        <w:rPr>
          <w:rFonts w:eastAsia="等线" w:cs="Times New Roman"/>
          <w:sz w:val="24"/>
        </w:rPr>
        <w:t xml:space="preserve">. The degree of tumor regression grade </w:t>
      </w:r>
      <w:r w:rsidR="004C3C84" w:rsidRPr="00B447A6">
        <w:rPr>
          <w:rFonts w:eastAsia="等线" w:cs="Times New Roman"/>
          <w:sz w:val="24"/>
        </w:rPr>
        <w:t xml:space="preserve">(TRG) </w:t>
      </w:r>
      <w:r w:rsidRPr="00B447A6">
        <w:rPr>
          <w:rFonts w:eastAsia="等线" w:cs="Times New Roman"/>
          <w:sz w:val="24"/>
        </w:rPr>
        <w:t>was classified into four categories: TRG0, complete pathological response; TRG1, nearly complete response with &lt;</w:t>
      </w:r>
      <w:r w:rsidR="00556721" w:rsidRPr="00B447A6">
        <w:rPr>
          <w:rFonts w:eastAsia="等线" w:cs="Times New Roman"/>
          <w:sz w:val="24"/>
        </w:rPr>
        <w:t xml:space="preserve"> </w:t>
      </w:r>
      <w:r w:rsidRPr="00B447A6">
        <w:rPr>
          <w:rFonts w:eastAsia="等线" w:cs="Times New Roman"/>
          <w:sz w:val="24"/>
        </w:rPr>
        <w:t>10% VRTCs; TRG2, 10%-50% VRTCs; and TRG3, &gt;</w:t>
      </w:r>
      <w:r w:rsidR="00556721" w:rsidRPr="00B447A6">
        <w:rPr>
          <w:rFonts w:eastAsia="等线" w:cs="Times New Roman"/>
          <w:sz w:val="24"/>
        </w:rPr>
        <w:t xml:space="preserve"> </w:t>
      </w:r>
      <w:r w:rsidRPr="00B447A6">
        <w:rPr>
          <w:rFonts w:eastAsia="等线" w:cs="Times New Roman"/>
          <w:sz w:val="24"/>
        </w:rPr>
        <w:t>50% VRTCs.</w:t>
      </w:r>
    </w:p>
    <w:p w14:paraId="735EFC76" w14:textId="77777777" w:rsidR="00D01522" w:rsidRPr="00B447A6" w:rsidRDefault="00D01522" w:rsidP="00D01522">
      <w:pPr>
        <w:ind w:left="356" w:hangingChars="148" w:hanging="356"/>
        <w:rPr>
          <w:rFonts w:cs="Times New Roman"/>
          <w:b/>
          <w:sz w:val="24"/>
        </w:rPr>
      </w:pPr>
    </w:p>
    <w:p w14:paraId="6F46187D" w14:textId="77777777" w:rsidR="00D82D02" w:rsidRPr="00B447A6" w:rsidRDefault="00D82D02" w:rsidP="00D82D02">
      <w:pPr>
        <w:widowControl w:val="0"/>
        <w:ind w:left="0" w:firstLine="0"/>
        <w:rPr>
          <w:rFonts w:eastAsia="等线" w:cs="Times New Roman"/>
          <w:b/>
          <w:sz w:val="24"/>
        </w:rPr>
      </w:pPr>
      <w:bookmarkStart w:id="0" w:name="_Hlk115793875"/>
      <w:r w:rsidRPr="00B447A6">
        <w:rPr>
          <w:rFonts w:eastAsia="等线" w:cs="Times New Roman"/>
          <w:b/>
          <w:sz w:val="24"/>
        </w:rPr>
        <w:t>Whole-exome sequencing</w:t>
      </w:r>
    </w:p>
    <w:bookmarkEnd w:id="0"/>
    <w:p w14:paraId="2F201760" w14:textId="77777777" w:rsidR="00D82D02" w:rsidRPr="00B447A6" w:rsidRDefault="00D82D02" w:rsidP="00D82D02">
      <w:pPr>
        <w:widowControl w:val="0"/>
        <w:ind w:left="0" w:firstLine="0"/>
        <w:rPr>
          <w:rFonts w:eastAsia="等线" w:cs="Times New Roman"/>
          <w:sz w:val="24"/>
        </w:rPr>
      </w:pPr>
      <w:r w:rsidRPr="00B447A6">
        <w:rPr>
          <w:rFonts w:eastAsia="等线" w:cs="Times New Roman"/>
          <w:sz w:val="24"/>
        </w:rPr>
        <w:t>Genomic DNA was extracted from tissue or blood samples using the AllPrep DNA Mini Kit (QIAGEN) or QIAamp DNA Blood Mini Kit (QIAGEN), respectively. Genomic DNA was randomly fragmented into lengths of 180-280 bp using a Covaris disruptor. Library construction and capture experiments were performed using an Agilent SureSelect Human All Exon V5/V6 kit. The validated DNA libraries were sequenced on the Illumina HiSeq PE150 platform.</w:t>
      </w:r>
    </w:p>
    <w:p w14:paraId="7D2D8A39" w14:textId="6983EE17" w:rsidR="00D82D02" w:rsidRPr="00B447A6" w:rsidRDefault="00D82D02" w:rsidP="00D82D02">
      <w:pPr>
        <w:widowControl w:val="0"/>
        <w:ind w:left="0" w:firstLineChars="200" w:firstLine="480"/>
        <w:rPr>
          <w:rFonts w:eastAsia="等线" w:cs="Times New Roman"/>
          <w:sz w:val="24"/>
        </w:rPr>
      </w:pPr>
      <w:r w:rsidRPr="00B447A6">
        <w:rPr>
          <w:rFonts w:eastAsia="等线" w:cs="Times New Roman"/>
          <w:sz w:val="24"/>
        </w:rPr>
        <w:t xml:space="preserve">Raw FASTQ data were quality-trimmed and adapter sequences were removed. The </w:t>
      </w:r>
      <w:r w:rsidRPr="00B447A6">
        <w:rPr>
          <w:rFonts w:eastAsia="等线" w:cs="Times New Roman"/>
          <w:sz w:val="24"/>
        </w:rPr>
        <w:lastRenderedPageBreak/>
        <w:t>resulting high-quality reads were aligned to the human reference genome (human_g1k_v37) using the Burrows–Wheeler Aligner (version 0.7.8-r455)</w:t>
      </w:r>
      <w:r w:rsidRPr="00B447A6">
        <w:rPr>
          <w:rFonts w:eastAsia="等线" w:cs="Times New Roman"/>
          <w:sz w:val="24"/>
        </w:rPr>
        <w:fldChar w:fldCharType="begin"/>
      </w:r>
      <w:r w:rsidRPr="00B447A6">
        <w:rPr>
          <w:rFonts w:eastAsia="等线" w:cs="Times New Roman"/>
          <w:sz w:val="24"/>
        </w:rPr>
        <w:instrText xml:space="preserve"> ADDIN EN.CITE &lt;EndNote&gt;&lt;Cite&gt;&lt;Author&gt;Li&lt;/Author&gt;&lt;Year&gt;2009&lt;/Year&gt;&lt;RecNum&gt;3053&lt;/RecNum&gt;&lt;DisplayText&gt;&lt;style face="superscript"&gt;2&lt;/style&gt;&lt;/DisplayText&gt;&lt;record&gt;&lt;rec-number&gt;3053&lt;/rec-number&gt;&lt;foreign-keys&gt;&lt;key app="EN" db-id="a9ps2paxts2sade5tz8595djfdeev2faf9wp" timestamp="1660199163"&gt;3053&lt;/key&gt;&lt;/foreign-keys&gt;&lt;ref-type name="Journal Article"&gt;17&lt;/ref-type&gt;&lt;contributors&gt;&lt;authors&gt;&lt;author&gt;Li, H.&lt;/author&gt;&lt;author&gt;Durbin, R.&lt;/author&gt;&lt;/authors&gt;&lt;/contributors&gt;&lt;auth-address&gt;Wellcome Trust Sanger Institute, Wellcome Trust Genome Campus, Cambridge, CB10 1SA, UK.&lt;/auth-address&gt;&lt;titles&gt;&lt;title&gt;Fast and accurate short read alignment with Burrows-Wheeler transform&lt;/title&gt;&lt;secondary-title&gt;Bioinformatics&lt;/secondary-title&gt;&lt;alt-title&gt;Bioinformatics (Oxford, England)&lt;/alt-title&gt;&lt;/titles&gt;&lt;periodical&gt;&lt;full-title&gt;Bioinformatics&lt;/full-title&gt;&lt;abbr-1&gt;Bioinformatics (Oxford, England)&lt;/abbr-1&gt;&lt;/periodical&gt;&lt;alt-periodical&gt;&lt;full-title&gt;Bioinformatics&lt;/full-title&gt;&lt;abbr-1&gt;Bioinformatics (Oxford, England)&lt;/abbr-1&gt;&lt;/alt-periodical&gt;&lt;pages&gt;1754-60&lt;/pages&gt;&lt;volume&gt;25&lt;/volume&gt;&lt;number&gt;14&lt;/number&gt;&lt;edition&gt;2009/05/20&lt;/edition&gt;&lt;keywords&gt;&lt;keyword&gt;*Algorithms&lt;/keyword&gt;&lt;keyword&gt;Genomics/*methods&lt;/keyword&gt;&lt;keyword&gt;Sequence Alignment/*methods&lt;/keyword&gt;&lt;keyword&gt;Sequence Analysis, DNA/methods&lt;/keyword&gt;&lt;keyword&gt;*Software&lt;/keyword&gt;&lt;/keywords&gt;&lt;dates&gt;&lt;year&gt;2009&lt;/year&gt;&lt;pub-dates&gt;&lt;date&gt;Jul 15&lt;/date&gt;&lt;/pub-dates&gt;&lt;/dates&gt;&lt;isbn&gt;1367-4803 (Print)&amp;#xD;1367-4803&lt;/isbn&gt;&lt;accession-num&gt;19451168&lt;/accession-num&gt;&lt;urls&gt;&lt;/urls&gt;&lt;custom2&gt;PMC2705234&lt;/custom2&gt;&lt;electronic-resource-num&gt;10.1093/bioinformatics/btp324&lt;/electronic-resource-num&gt;&lt;remote-database-provider&gt;NLM&lt;/remote-database-provider&gt;&lt;language&gt;eng&lt;/language&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2</w:t>
      </w:r>
      <w:r w:rsidRPr="00B447A6">
        <w:rPr>
          <w:rFonts w:eastAsia="等线" w:cs="Times New Roman"/>
          <w:sz w:val="24"/>
        </w:rPr>
        <w:fldChar w:fldCharType="end"/>
      </w:r>
      <w:r w:rsidRPr="00B447A6">
        <w:rPr>
          <w:rFonts w:eastAsia="等线" w:cs="Times New Roman"/>
          <w:sz w:val="24"/>
        </w:rPr>
        <w:t>. Samblaster (version 0.1.21)</w:t>
      </w:r>
      <w:r w:rsidRPr="00B447A6">
        <w:rPr>
          <w:rFonts w:eastAsia="等线" w:cs="Times New Roman"/>
          <w:sz w:val="24"/>
        </w:rPr>
        <w:fldChar w:fldCharType="begin"/>
      </w:r>
      <w:r w:rsidRPr="00B447A6">
        <w:rPr>
          <w:rFonts w:eastAsia="等线" w:cs="Times New Roman"/>
          <w:sz w:val="24"/>
        </w:rPr>
        <w:instrText xml:space="preserve"> ADDIN EN.CITE &lt;EndNote&gt;&lt;Cite&gt;&lt;Author&gt;Faust&lt;/Author&gt;&lt;Year&gt;2014&lt;/Year&gt;&lt;RecNum&gt;456&lt;/RecNum&gt;&lt;DisplayText&gt;&lt;style face="superscript"&gt;3&lt;/style&gt;&lt;/DisplayText&gt;&lt;record&gt;&lt;rec-number&gt;456&lt;/rec-number&gt;&lt;foreign-keys&gt;&lt;key app="EN" db-id="tra2p0e9vz5xz5ef2zk5df9baef2fd00te2v" timestamp="1610286094"&gt;456&lt;/key&gt;&lt;key app="ENWeb" db-id=""&gt;0&lt;/key&gt;&lt;/foreign-keys&gt;&lt;ref-type name="Journal Article"&gt;17&lt;/ref-type&gt;&lt;contributors&gt;&lt;authors&gt;&lt;author&gt;Faust, G. G.&lt;/author&gt;&lt;author&gt;Hall, I. M.&lt;/author&gt;&lt;/authors&gt;&lt;/contributors&gt;&lt;auth-address&gt;Department of Biochemistry and Molecular Genetics and Center for Public Health Genomics, University of Virginia, Charlottesville, VA 22908, USA.&amp;#xD;Department of Biochemistry and Molecular Genetics and Center for Public Health Genomics, University of Virginia, Charlottesville, VA 22908, USA Department of Biochemistry and Molecular Genetics and Center for Public Health Genomics, University of Virginia, Charlottesville, VA 22908, USA.&lt;/auth-address&gt;&lt;titles&gt;&lt;title&gt;SAMBLASTER: fast duplicate marking and structural variant read extraction&lt;/title&gt;&lt;secondary-title&gt;Bioinformatics&lt;/secondary-title&gt;&lt;/titles&gt;&lt;periodical&gt;&lt;full-title&gt;Bioinformatics&lt;/full-title&gt;&lt;/periodical&gt;&lt;pages&gt;2503-5&lt;/pages&gt;&lt;volume&gt;30&lt;/volume&gt;&lt;number&gt;17&lt;/number&gt;&lt;edition&gt;2014/05/09&lt;/edition&gt;&lt;keywords&gt;&lt;keyword&gt;*Genomic Structural Variation&lt;/keyword&gt;&lt;keyword&gt;Genomics/methods&lt;/keyword&gt;&lt;keyword&gt;Sequence Alignment&lt;/keyword&gt;&lt;keyword&gt;Sequence Analysis, DNA/*methods&lt;/keyword&gt;&lt;keyword&gt;*Software&lt;/keyword&gt;&lt;/keywords&gt;&lt;dates&gt;&lt;year&gt;2014&lt;/year&gt;&lt;pub-dates&gt;&lt;date&gt;Sep 1&lt;/date&gt;&lt;/pub-dates&gt;&lt;/dates&gt;&lt;isbn&gt;1367-4811 (Electronic)&amp;#xD;1367-4803 (Linking)&lt;/isbn&gt;&lt;accession-num&gt;24812344&lt;/accession-num&gt;&lt;urls&gt;&lt;related-urls&gt;&lt;url&gt;https://www.ncbi.nlm.nih.gov/pubmed/24812344&lt;/url&gt;&lt;/related-urls&gt;&lt;/urls&gt;&lt;custom2&gt;PMC4147885&lt;/custom2&gt;&lt;electronic-resource-num&gt;10.1093/bioinformatics/btu314&lt;/electronic-resource-num&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3</w:t>
      </w:r>
      <w:r w:rsidRPr="00B447A6">
        <w:rPr>
          <w:rFonts w:eastAsia="等线" w:cs="Times New Roman"/>
          <w:sz w:val="24"/>
        </w:rPr>
        <w:fldChar w:fldCharType="end"/>
      </w:r>
      <w:r w:rsidRPr="00B447A6">
        <w:rPr>
          <w:rFonts w:eastAsia="等线" w:cs="Times New Roman"/>
          <w:sz w:val="24"/>
        </w:rPr>
        <w:t xml:space="preserve"> was used to select split reads and discard reads from the initial comparison results. Duplicate reads were marked using Sambamba (version 0.6.3)</w:t>
      </w:r>
      <w:r w:rsidRPr="00B447A6">
        <w:rPr>
          <w:rFonts w:eastAsia="等线" w:cs="Times New Roman"/>
          <w:sz w:val="24"/>
        </w:rPr>
        <w:fldChar w:fldCharType="begin">
          <w:fldData xml:space="preserve">PEVuZE5vdGU+PENpdGU+PEF1dGhvcj5UYXJhc292PC9BdXRob3I+PFllYXI+MjAxNTwvWWVhcj48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</w:fldData>
        </w:fldChar>
      </w:r>
      <w:r w:rsidRPr="00B447A6">
        <w:rPr>
          <w:rFonts w:eastAsia="等线" w:cs="Times New Roman"/>
          <w:sz w:val="24"/>
        </w:rPr>
        <w:instrText xml:space="preserve"> ADDIN EN.CITE </w:instrText>
      </w:r>
      <w:r w:rsidRPr="00B447A6">
        <w:rPr>
          <w:rFonts w:eastAsia="等线" w:cs="Times New Roman"/>
          <w:sz w:val="24"/>
        </w:rPr>
        <w:fldChar w:fldCharType="begin">
          <w:fldData xml:space="preserve">PEVuZE5vdGU+PENpdGU+PEF1dGhvcj5UYXJhc292PC9BdXRob3I+PFllYXI+MjAxNTwvWWVhcj48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</w:fldData>
        </w:fldChar>
      </w:r>
      <w:r w:rsidRPr="00B447A6">
        <w:rPr>
          <w:rFonts w:eastAsia="等线" w:cs="Times New Roman"/>
          <w:sz w:val="24"/>
        </w:rPr>
        <w:instrText xml:space="preserve"> ADDIN EN.CITE.DATA </w:instrText>
      </w:r>
      <w:r w:rsidRPr="00B447A6">
        <w:rPr>
          <w:rFonts w:eastAsia="等线" w:cs="Times New Roman"/>
          <w:sz w:val="24"/>
        </w:rPr>
      </w:r>
      <w:r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4</w:t>
      </w:r>
      <w:r w:rsidRPr="00B447A6">
        <w:rPr>
          <w:rFonts w:eastAsia="等线" w:cs="Times New Roman"/>
          <w:sz w:val="24"/>
        </w:rPr>
        <w:fldChar w:fldCharType="end"/>
      </w:r>
      <w:r w:rsidRPr="00B447A6">
        <w:rPr>
          <w:rFonts w:eastAsia="等线" w:cs="Times New Roman"/>
          <w:sz w:val="24"/>
        </w:rPr>
        <w:t>. FastQC (version 0.11.5) and Qualimap (version 2.2)</w:t>
      </w:r>
      <w:r w:rsidRPr="00B447A6">
        <w:rPr>
          <w:rFonts w:eastAsia="等线" w:cs="Times New Roman"/>
          <w:sz w:val="24"/>
        </w:rPr>
        <w:fldChar w:fldCharType="begin">
          <w:fldData xml:space="preserve">PEVuZE5vdGU+PENpdGU+PEF1dGhvcj5Pa29uZWNobmlrb3Y8L0F1dGhvcj48WWVhcj4yMDE2PC9Z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</w:fldData>
        </w:fldChar>
      </w:r>
      <w:r w:rsidRPr="00B447A6">
        <w:rPr>
          <w:rFonts w:eastAsia="等线" w:cs="Times New Roman"/>
          <w:sz w:val="24"/>
        </w:rPr>
        <w:instrText xml:space="preserve"> ADDIN EN.CITE </w:instrText>
      </w:r>
      <w:r w:rsidRPr="00B447A6">
        <w:rPr>
          <w:rFonts w:eastAsia="等线" w:cs="Times New Roman"/>
          <w:sz w:val="24"/>
        </w:rPr>
        <w:fldChar w:fldCharType="begin">
          <w:fldData xml:space="preserve">PEVuZE5vdGU+PENpdGU+PEF1dGhvcj5Pa29uZWNobmlrb3Y8L0F1dGhvcj48WWVhcj4yMDE2PC9Z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</w:fldData>
        </w:fldChar>
      </w:r>
      <w:r w:rsidRPr="00B447A6">
        <w:rPr>
          <w:rFonts w:eastAsia="等线" w:cs="Times New Roman"/>
          <w:sz w:val="24"/>
        </w:rPr>
        <w:instrText xml:space="preserve"> ADDIN EN.CITE.DATA </w:instrText>
      </w:r>
      <w:r w:rsidRPr="00B447A6">
        <w:rPr>
          <w:rFonts w:eastAsia="等线" w:cs="Times New Roman"/>
          <w:sz w:val="24"/>
        </w:rPr>
      </w:r>
      <w:r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5</w:t>
      </w:r>
      <w:r w:rsidRPr="00B447A6">
        <w:rPr>
          <w:rFonts w:eastAsia="等线" w:cs="Times New Roman"/>
          <w:sz w:val="24"/>
        </w:rPr>
        <w:fldChar w:fldCharType="end"/>
      </w:r>
      <w:r w:rsidRPr="00B447A6">
        <w:rPr>
          <w:rFonts w:eastAsia="等线" w:cs="Times New Roman"/>
          <w:sz w:val="24"/>
        </w:rPr>
        <w:t xml:space="preserve"> were used to perform quality checks on FASTQ and BAM files, respectively. We used MuTect (version 1.1.4)</w:t>
      </w:r>
      <w:r w:rsidRPr="00B447A6">
        <w:rPr>
          <w:rFonts w:eastAsia="等线" w:cs="Times New Roman"/>
          <w:sz w:val="24"/>
        </w:rPr>
        <w:fldChar w:fldCharType="begin">
          <w:fldData xml:space="preserve">PEVuZE5vdGU+PENpdGU+PEF1dGhvcj5DaWJ1bHNraXM8L0F1dGhvcj48WWVhcj4yMDEzPC9ZZWFy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</w:fldData>
        </w:fldChar>
      </w:r>
      <w:r w:rsidRPr="00B447A6">
        <w:rPr>
          <w:rFonts w:eastAsia="等线" w:cs="Times New Roman"/>
          <w:sz w:val="24"/>
        </w:rPr>
        <w:instrText xml:space="preserve"> ADDIN EN.CITE </w:instrText>
      </w:r>
      <w:r w:rsidRPr="00B447A6">
        <w:rPr>
          <w:rFonts w:eastAsia="等线" w:cs="Times New Roman"/>
          <w:sz w:val="24"/>
        </w:rPr>
        <w:fldChar w:fldCharType="begin">
          <w:fldData xml:space="preserve">PEVuZE5vdGU+PENpdGU+PEF1dGhvcj5DaWJ1bHNraXM8L0F1dGhvcj48WWVhcj4yMDEzPC9ZZWFy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</w:fldData>
        </w:fldChar>
      </w:r>
      <w:r w:rsidRPr="00B447A6">
        <w:rPr>
          <w:rFonts w:eastAsia="等线" w:cs="Times New Roman"/>
          <w:sz w:val="24"/>
        </w:rPr>
        <w:instrText xml:space="preserve"> ADDIN EN.CITE.DATA </w:instrText>
      </w:r>
      <w:r w:rsidRPr="00B447A6">
        <w:rPr>
          <w:rFonts w:eastAsia="等线" w:cs="Times New Roman"/>
          <w:sz w:val="24"/>
        </w:rPr>
      </w:r>
      <w:r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6</w:t>
      </w:r>
      <w:r w:rsidRPr="00B447A6">
        <w:rPr>
          <w:rFonts w:eastAsia="等线" w:cs="Times New Roman"/>
          <w:sz w:val="24"/>
        </w:rPr>
        <w:fldChar w:fldCharType="end"/>
      </w:r>
      <w:r w:rsidRPr="00B447A6">
        <w:rPr>
          <w:rFonts w:eastAsia="等线" w:cs="Times New Roman"/>
          <w:sz w:val="24"/>
        </w:rPr>
        <w:t xml:space="preserve"> for somatic single nucleotide variant (SNV) analysis and Strelka (version 1.0.13)</w:t>
      </w:r>
      <w:r w:rsidRPr="00B447A6">
        <w:rPr>
          <w:rFonts w:eastAsia="等线" w:cs="Times New Roman"/>
          <w:sz w:val="24"/>
        </w:rPr>
        <w:fldChar w:fldCharType="begin"/>
      </w:r>
      <w:r w:rsidRPr="00B447A6">
        <w:rPr>
          <w:rFonts w:eastAsia="等线" w:cs="Times New Roman"/>
          <w:sz w:val="24"/>
        </w:rPr>
        <w:instrText xml:space="preserve"> ADDIN EN.CITE &lt;EndNote&gt;&lt;Cite&gt;&lt;Author&gt;Saunders&lt;/Author&gt;&lt;Year&gt;2012&lt;/Year&gt;&lt;RecNum&gt;2838&lt;/RecNum&gt;&lt;DisplayText&gt;&lt;style face="superscript"&gt;7&lt;/style&gt;&lt;/DisplayText&gt;&lt;record&gt;&lt;rec-number&gt;2838&lt;/rec-number&gt;&lt;foreign-keys&gt;&lt;key app="EN" db-id="a9ps2paxts2sade5tz8595djfdeev2faf9wp" timestamp="1640846505"&gt;2838&lt;/key&gt;&lt;/foreign-keys&gt;&lt;ref-type name="Journal Article"&gt;17&lt;/ref-type&gt;&lt;contributors&gt;&lt;authors&gt;&lt;author&gt;Saunders, C. T.&lt;/author&gt;&lt;author&gt;Wong, W. S.&lt;/author&gt;&lt;author&gt;Swamy, S.&lt;/author&gt;&lt;author&gt;Becq, J.&lt;/author&gt;&lt;author&gt;Murray, L. J.&lt;/author&gt;&lt;author&gt;Cheetham, R. K.&lt;/author&gt;&lt;/authors&gt;&lt;/contributors&gt;&lt;auth-address&gt;Illumina, Inc., 5200 Illumina Way, San Diego, CA 92122, USA. csaunders@illumina.com&lt;/auth-address&gt;&lt;titles&gt;&lt;title&gt;Strelka: accurate somatic small-variant calling from sequenced tumor-normal sample pairs&lt;/title&gt;&lt;secondary-title&gt;Bioinformatics&lt;/secondary-title&gt;&lt;alt-title&gt;Bioinformatics (Oxford, England)&lt;/alt-title&gt;&lt;/titles&gt;&lt;periodical&gt;&lt;full-title&gt;Bioinformatics&lt;/full-title&gt;&lt;abbr-1&gt;Bioinformatics (Oxford, England)&lt;/abbr-1&gt;&lt;/periodical&gt;&lt;alt-periodical&gt;&lt;full-title&gt;Bioinformatics&lt;/full-title&gt;&lt;abbr-1&gt;Bioinformatics (Oxford, England)&lt;/abbr-1&gt;&lt;/alt-periodical&gt;&lt;pages&gt;1811-7&lt;/pages&gt;&lt;volume&gt;28&lt;/volume&gt;&lt;number&gt;14&lt;/number&gt;&lt;edition&gt;2012/05/15&lt;/edition&gt;&lt;keywords&gt;&lt;keyword&gt;*Bayes Theorem&lt;/keyword&gt;&lt;keyword&gt;Computational Biology/*methods&lt;/keyword&gt;&lt;keyword&gt;Exome&lt;/keyword&gt;&lt;keyword&gt;Gene Frequency&lt;/keyword&gt;&lt;keyword&gt;Genetic Variation&lt;/keyword&gt;&lt;keyword&gt;Genome&lt;/keyword&gt;&lt;keyword&gt;Humans&lt;/keyword&gt;&lt;keyword&gt;INDEL Mutation&lt;/keyword&gt;&lt;keyword&gt;Models, Genetic&lt;/keyword&gt;&lt;keyword&gt;Neoplasms/*genetics&lt;/keyword&gt;&lt;keyword&gt;Sequence Alignment&lt;/keyword&gt;&lt;/keywords&gt;&lt;dates&gt;&lt;year&gt;2012&lt;/year&gt;&lt;pub-dates&gt;&lt;date&gt;Jul 15&lt;/date&gt;&lt;/pub-dates&gt;&lt;/dates&gt;&lt;isbn&gt;1367-4803&lt;/isbn&gt;&lt;accession-num&gt;22581179&lt;/accession-num&gt;&lt;urls&gt;&lt;/urls&gt;&lt;electronic-resource-num&gt;10.1093/bioinformatics/bts271&lt;/electronic-resource-num&gt;&lt;remote-database-provider&gt;NLM&lt;/remote-database-provider&gt;&lt;language&gt;eng&lt;/language&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7</w:t>
      </w:r>
      <w:r w:rsidRPr="00B447A6">
        <w:rPr>
          <w:rFonts w:eastAsia="等线" w:cs="Times New Roman"/>
          <w:sz w:val="24"/>
        </w:rPr>
        <w:fldChar w:fldCharType="end"/>
      </w:r>
      <w:r w:rsidRPr="00B447A6">
        <w:rPr>
          <w:rFonts w:eastAsia="等线" w:cs="Times New Roman"/>
          <w:sz w:val="24"/>
        </w:rPr>
        <w:t xml:space="preserve"> for INDEL analysis. ANNOVAR</w:t>
      </w:r>
      <w:r w:rsidRPr="00B447A6">
        <w:rPr>
          <w:rFonts w:eastAsia="等线" w:cs="Times New Roman"/>
          <w:sz w:val="24"/>
        </w:rPr>
        <w:fldChar w:fldCharType="begin"/>
      </w:r>
      <w:r w:rsidRPr="00B447A6">
        <w:rPr>
          <w:rFonts w:eastAsia="等线" w:cs="Times New Roman"/>
          <w:sz w:val="24"/>
        </w:rPr>
        <w:instrText xml:space="preserve"> ADDIN EN.CITE &lt;EndNote&gt;&lt;Cite&gt;&lt;Author&gt;Wang&lt;/Author&gt;&lt;Year&gt;2010&lt;/Year&gt;&lt;RecNum&gt;2839&lt;/RecNum&gt;&lt;DisplayText&gt;&lt;style face="superscript"&gt;8&lt;/style&gt;&lt;/DisplayText&gt;&lt;record&gt;&lt;rec-number&gt;2839&lt;/rec-number&gt;&lt;foreign-keys&gt;&lt;key app="EN" db-id="a9ps2paxts2sade5tz8595djfdeev2faf9wp" timestamp="1640846571"&gt;2839&lt;/key&gt;&lt;/foreign-keys&gt;&lt;ref-type name="Journal Article"&gt;17&lt;/ref-type&gt;&lt;contributors&gt;&lt;authors&gt;&lt;author&gt;Wang, K.&lt;/author&gt;&lt;author&gt;Li, M.&lt;/author&gt;&lt;author&gt;Hakonarson, H.&lt;/author&gt;&lt;/authors&gt;&lt;/contributors&gt;&lt;auth-address&gt;Center for Applied Genomics, Children&amp;apos;s Hospital of Philadelphia, PA 19104, USA. kai@openbioinformatics.org&lt;/auth-address&gt;&lt;titles&gt;&lt;title&gt;ANNOVAR: functional annotation of genetic variants from high-throughput sequencing data&lt;/title&gt;&lt;secondary-title&gt;Nucleic Acids Res&lt;/secondary-title&gt;&lt;alt-title&gt;Nucleic acids research&lt;/alt-title&gt;&lt;/titles&gt;&lt;periodical&gt;&lt;full-title&gt;Nucleic Acids Res&lt;/full-title&gt;&lt;/periodical&gt;&lt;pages&gt;e164&lt;/pages&gt;&lt;volume&gt;38&lt;/volume&gt;&lt;number&gt;16&lt;/number&gt;&lt;edition&gt;2010/07/06&lt;/edition&gt;&lt;keywords&gt;&lt;keyword&gt;Genes&lt;/keyword&gt;&lt;keyword&gt;Genetic Predisposition to Disease&lt;/keyword&gt;&lt;keyword&gt;*Genetic Variation&lt;/keyword&gt;&lt;keyword&gt;Genome, Human&lt;/keyword&gt;&lt;keyword&gt;*Genomics&lt;/keyword&gt;&lt;keyword&gt;High-Throughput Screening Assays&lt;/keyword&gt;&lt;keyword&gt;Humans&lt;/keyword&gt;&lt;keyword&gt;Sequence Analysis, DNA&lt;/keyword&gt;&lt;keyword&gt;*Software&lt;/keyword&gt;&lt;/keywords&gt;&lt;dates&gt;&lt;year&gt;2010&lt;/year&gt;&lt;pub-dates&gt;&lt;date&gt;Sep&lt;/date&gt;&lt;/pub-dates&gt;&lt;/dates&gt;&lt;isbn&gt;0305-1048 (Print)&amp;#xD;0305-1048&lt;/isbn&gt;&lt;accession-num&gt;20601685&lt;/accession-num&gt;&lt;urls&gt;&lt;/urls&gt;&lt;custom2&gt;PMC2938201&lt;/custom2&gt;&lt;electronic-resource-num&gt;10.1093/nar/gkq603&lt;/electronic-resource-num&gt;&lt;remote-database-provider&gt;NLM&lt;/remote-database-provider&gt;&lt;language&gt;eng&lt;/language&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8</w:t>
      </w:r>
      <w:r w:rsidRPr="00B447A6">
        <w:rPr>
          <w:rFonts w:eastAsia="等线" w:cs="Times New Roman"/>
          <w:sz w:val="24"/>
        </w:rPr>
        <w:fldChar w:fldCharType="end"/>
      </w:r>
      <w:r w:rsidRPr="00B447A6">
        <w:rPr>
          <w:rFonts w:eastAsia="等线" w:cs="Times New Roman"/>
          <w:sz w:val="24"/>
        </w:rPr>
        <w:t xml:space="preserve"> was used for the SNV and INDEL functional annotations. Nonsynonymous variants were predicted to be deleterious by two of the three approaches: SIFT</w:t>
      </w:r>
      <w:r w:rsidRPr="00B447A6">
        <w:rPr>
          <w:rFonts w:eastAsia="等线" w:cs="Times New Roman"/>
          <w:sz w:val="24"/>
        </w:rPr>
        <w:fldChar w:fldCharType="begin"/>
      </w:r>
      <w:r w:rsidRPr="00B447A6">
        <w:rPr>
          <w:rFonts w:eastAsia="等线" w:cs="Times New Roman"/>
          <w:sz w:val="24"/>
        </w:rPr>
        <w:instrText xml:space="preserve"> ADDIN EN.CITE &lt;EndNote&gt;&lt;Cite&gt;&lt;Author&gt;Kumar&lt;/Author&gt;&lt;Year&gt;2009&lt;/Year&gt;&lt;RecNum&gt;2964&lt;/RecNum&gt;&lt;DisplayText&gt;&lt;style face="superscript"&gt;9&lt;/style&gt;&lt;/DisplayText&gt;&lt;record&gt;&lt;rec-number&gt;2964&lt;/rec-number&gt;&lt;foreign-keys&gt;&lt;key app="EN" db-id="a9ps2paxts2sade5tz8595djfdeev2faf9wp" timestamp="1653377450"&gt;2964&lt;/key&gt;&lt;/foreign-keys&gt;&lt;ref-type name="Journal Article"&gt;17&lt;/ref-type&gt;&lt;contributors&gt;&lt;authors&gt;&lt;author&gt;Kumar, P.&lt;/author&gt;&lt;author&gt;Henikoff, S.&lt;/author&gt;&lt;author&gt;Ng, P. C.&lt;/author&gt;&lt;/authors&gt;&lt;/contributors&gt;&lt;auth-address&gt;Department of Genomic Medicine, J. Craig Venter Institute, San Diego, California, USA.&lt;/auth-address&gt;&lt;titles&gt;&lt;title&gt;Predicting the effects of coding non-synonymous variants on protein function using the SIFT algorithm&lt;/title&gt;&lt;secondary-title&gt;Nat Protoc&lt;/secondary-title&gt;&lt;alt-title&gt;Nature protocols&lt;/alt-title&gt;&lt;/titles&gt;&lt;periodical&gt;&lt;full-title&gt;Nat Protoc&lt;/full-title&gt;&lt;/periodical&gt;&lt;pages&gt;1073-81&lt;/pages&gt;&lt;volume&gt;4&lt;/volume&gt;&lt;number&gt;7&lt;/number&gt;&lt;edition&gt;2009/06/30&lt;/edition&gt;&lt;keywords&gt;&lt;keyword&gt;*Algorithms&lt;/keyword&gt;&lt;keyword&gt;Amino Acid Sequence&lt;/keyword&gt;&lt;keyword&gt;*Amino Acid Substitution&lt;/keyword&gt;&lt;keyword&gt;Computer Simulation&lt;/keyword&gt;&lt;keyword&gt;Internet&lt;/keyword&gt;&lt;keyword&gt;Molecular Sequence Data&lt;/keyword&gt;&lt;keyword&gt;Phenotype&lt;/keyword&gt;&lt;keyword&gt;Proteins/*genetics/physiology&lt;/keyword&gt;&lt;keyword&gt;*Software&lt;/keyword&gt;&lt;/keywords&gt;&lt;dates&gt;&lt;year&gt;2009&lt;/year&gt;&lt;/dates&gt;&lt;isbn&gt;1750-2799&lt;/isbn&gt;&lt;accession-num&gt;19561590&lt;/accession-num&gt;&lt;urls&gt;&lt;/urls&gt;&lt;electronic-resource-num&gt;10.1038/nprot.2009.86&lt;/electronic-resource-num&gt;&lt;remote-database-provider&gt;NLM&lt;/remote-database-provider&gt;&lt;language&gt;eng&lt;/language&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9</w:t>
      </w:r>
      <w:r w:rsidRPr="00B447A6">
        <w:rPr>
          <w:rFonts w:eastAsia="等线" w:cs="Times New Roman"/>
          <w:sz w:val="24"/>
        </w:rPr>
        <w:fldChar w:fldCharType="end"/>
      </w:r>
      <w:r w:rsidRPr="00B447A6">
        <w:rPr>
          <w:rFonts w:eastAsia="等线" w:cs="Times New Roman"/>
          <w:sz w:val="24"/>
        </w:rPr>
        <w:t>, Polyphen2</w:t>
      </w:r>
      <w:r w:rsidRPr="00B447A6">
        <w:rPr>
          <w:rFonts w:eastAsia="等线" w:cs="Times New Roman"/>
          <w:sz w:val="24"/>
        </w:rPr>
        <w:fldChar w:fldCharType="begin"/>
      </w:r>
      <w:r w:rsidRPr="00B447A6">
        <w:rPr>
          <w:rFonts w:eastAsia="等线" w:cs="Times New Roman"/>
          <w:sz w:val="24"/>
        </w:rPr>
        <w:instrText xml:space="preserve"> ADDIN EN.CITE &lt;EndNote&gt;&lt;Cite&gt;&lt;Author&gt;Adzhubei&lt;/Author&gt;&lt;Year&gt;2013&lt;/Year&gt;&lt;RecNum&gt;3051&lt;/RecNum&gt;&lt;DisplayText&gt;&lt;style face="superscript"&gt;10&lt;/style&gt;&lt;/DisplayText&gt;&lt;record&gt;&lt;rec-number&gt;3051&lt;/rec-number&gt;&lt;foreign-keys&gt;&lt;key app="EN" db-id="a9ps2paxts2sade5tz8595djfdeev2faf9wp" timestamp="1660037624"&gt;3051&lt;/key&gt;&lt;/foreign-keys&gt;&lt;ref-type name="Journal Article"&gt;17&lt;/ref-type&gt;&lt;contributors&gt;&lt;authors&gt;&lt;author&gt;Adzhubei, I.&lt;/author&gt;&lt;author&gt;Jordan, D. M.&lt;/author&gt;&lt;author&gt;Sunyaev, S. R.&lt;/author&gt;&lt;/authors&gt;&lt;/contributors&gt;&lt;auth-address&gt;Division of Genetics, Brigham &amp;amp; Women&amp;apos;s Hospital, Harvard Medical School, Boston, Massachusetts, USA.&lt;/auth-address&gt;&lt;titles&gt;&lt;title&gt;Predicting functional effect of human missense mutations using PolyPhen-2&lt;/title&gt;&lt;secondary-title&gt;Curr Protoc Hum Genet&lt;/secondary-title&gt;&lt;alt-title&gt;Current protocols in human genetics&lt;/alt-title&gt;&lt;/titles&gt;&lt;periodical&gt;&lt;full-title&gt;Curr Protoc Hum Genet&lt;/full-title&gt;&lt;abbr-1&gt;Current protocols in human genetics&lt;/abbr-1&gt;&lt;/periodical&gt;&lt;alt-periodical&gt;&lt;full-title&gt;Curr Protoc Hum Genet&lt;/full-title&gt;&lt;abbr-1&gt;Current protocols in human genetics&lt;/abbr-1&gt;&lt;/alt-periodical&gt;&lt;pages&gt;Unit7.20&lt;/pages&gt;&lt;volume&gt;Chapter 7&lt;/volume&gt;&lt;edition&gt;2013/01/15&lt;/edition&gt;&lt;keywords&gt;&lt;keyword&gt;Computational Biology/*methods&lt;/keyword&gt;&lt;keyword&gt;Databases, Genetic&lt;/keyword&gt;&lt;keyword&gt;Humans&lt;/keyword&gt;&lt;keyword&gt;Internet&lt;/keyword&gt;&lt;keyword&gt;*Mutation, Missense&lt;/keyword&gt;&lt;keyword&gt;Polymorphism, Single Nucleotide&lt;/keyword&gt;&lt;keyword&gt;Protein Conformation&lt;/keyword&gt;&lt;keyword&gt;Proteins/chemistry/*genetics/metabolism&lt;/keyword&gt;&lt;keyword&gt;Search Engine&lt;/keyword&gt;&lt;keyword&gt;*Software&lt;/keyword&gt;&lt;/keywords&gt;&lt;dates&gt;&lt;year&gt;2013&lt;/year&gt;&lt;pub-dates&gt;&lt;date&gt;Jan&lt;/date&gt;&lt;/pub-dates&gt;&lt;/dates&gt;&lt;isbn&gt;1934-8266 (Print)&amp;#xD;1934-8258&lt;/isbn&gt;&lt;accession-num&gt;23315928&lt;/accession-num&gt;&lt;urls&gt;&lt;/urls&gt;&lt;custom2&gt;PMC4480630&lt;/custom2&gt;&lt;custom6&gt;NIHMS701445&lt;/custom6&gt;&lt;electronic-resource-num&gt;10.1002/0471142905.hg0720s76&lt;/electronic-resource-num&gt;&lt;remote-database-provider&gt;NLM&lt;/remote-database-provider&gt;&lt;language&gt;eng&lt;/language&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10</w:t>
      </w:r>
      <w:r w:rsidRPr="00B447A6">
        <w:rPr>
          <w:rFonts w:eastAsia="等线" w:cs="Times New Roman"/>
          <w:sz w:val="24"/>
        </w:rPr>
        <w:fldChar w:fldCharType="end"/>
      </w:r>
      <w:r w:rsidRPr="00B447A6">
        <w:rPr>
          <w:rFonts w:eastAsia="等线" w:cs="Times New Roman"/>
          <w:sz w:val="24"/>
        </w:rPr>
        <w:t>, and MutationTaster</w:t>
      </w:r>
      <w:r w:rsidRPr="00B447A6">
        <w:rPr>
          <w:rFonts w:eastAsia="等线" w:cs="Times New Roman"/>
          <w:sz w:val="24"/>
        </w:rPr>
        <w:fldChar w:fldCharType="begin"/>
      </w:r>
      <w:r w:rsidRPr="00B447A6">
        <w:rPr>
          <w:rFonts w:eastAsia="等线" w:cs="Times New Roman"/>
          <w:sz w:val="24"/>
        </w:rPr>
        <w:instrText xml:space="preserve"> ADDIN EN.CITE &lt;EndNote&gt;&lt;Cite&gt;&lt;Author&gt;Schwarz&lt;/Author&gt;&lt;Year&gt;2010&lt;/Year&gt;&lt;RecNum&gt;3052&lt;/RecNum&gt;&lt;DisplayText&gt;&lt;style face="superscript"&gt;11&lt;/style&gt;&lt;/DisplayText&gt;&lt;record&gt;&lt;rec-number&gt;3052&lt;/rec-number&gt;&lt;foreign-keys&gt;&lt;key app="EN" db-id="a9ps2paxts2sade5tz8595djfdeev2faf9wp" timestamp="1660037695"&gt;3052&lt;/key&gt;&lt;/foreign-keys&gt;&lt;ref-type name="Journal Article"&gt;17&lt;/ref-type&gt;&lt;contributors&gt;&lt;authors&gt;&lt;author&gt;Schwarz, J. M.&lt;/author&gt;&lt;author&gt;Rödelsperger, C.&lt;/author&gt;&lt;author&gt;Schuelke, M.&lt;/author&gt;&lt;author&gt;Seelow, D.&lt;/author&gt;&lt;/authors&gt;&lt;/contributors&gt;&lt;titles&gt;&lt;title&gt;MutationTaster evaluates disease-causing potential of sequence alterations&lt;/title&gt;&lt;secondary-title&gt;Nat Methods&lt;/secondary-title&gt;&lt;alt-title&gt;Nature methods&lt;/alt-title&gt;&lt;/titles&gt;&lt;periodical&gt;&lt;full-title&gt;Nat Methods&lt;/full-title&gt;&lt;abbr-1&gt;Nature methods&lt;/abbr-1&gt;&lt;/periodical&gt;&lt;alt-periodical&gt;&lt;full-title&gt;Nat Methods&lt;/full-title&gt;&lt;abbr-1&gt;Nature methods&lt;/abbr-1&gt;&lt;/alt-periodical&gt;&lt;pages&gt;575-6&lt;/pages&gt;&lt;volume&gt;7&lt;/volume&gt;&lt;number&gt;8&lt;/number&gt;&lt;edition&gt;2010/08/03&lt;/edition&gt;&lt;keywords&gt;&lt;keyword&gt;*Artificial Intelligence&lt;/keyword&gt;&lt;keyword&gt;Base Sequence&lt;/keyword&gt;&lt;keyword&gt;Computational Biology/methods&lt;/keyword&gt;&lt;keyword&gt;Databases, Nucleic Acid&lt;/keyword&gt;&lt;keyword&gt;Disease/*genetics&lt;/keyword&gt;&lt;keyword&gt;Mutation&lt;/keyword&gt;&lt;keyword&gt;*Predictive Value of Tests&lt;/keyword&gt;&lt;keyword&gt;Software&lt;/keyword&gt;&lt;/keywords&gt;&lt;dates&gt;&lt;year&gt;2010&lt;/year&gt;&lt;pub-dates&gt;&lt;date&gt;Aug&lt;/date&gt;&lt;/pub-dates&gt;&lt;/dates&gt;&lt;isbn&gt;1548-7091&lt;/isbn&gt;&lt;accession-num&gt;20676075&lt;/accession-num&gt;&lt;urls&gt;&lt;/urls&gt;&lt;electronic-resource-num&gt;10.1038/nmeth0810-575&lt;/electronic-resource-num&gt;&lt;remote-database-provider&gt;NLM&lt;/remote-database-provider&gt;&lt;language&gt;eng&lt;/language&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11</w:t>
      </w:r>
      <w:r w:rsidRPr="00B447A6">
        <w:rPr>
          <w:rFonts w:eastAsia="等线" w:cs="Times New Roman"/>
          <w:sz w:val="24"/>
        </w:rPr>
        <w:fldChar w:fldCharType="end"/>
      </w:r>
      <w:r w:rsidRPr="00B447A6">
        <w:rPr>
          <w:rFonts w:eastAsia="等线" w:cs="Times New Roman"/>
          <w:sz w:val="24"/>
        </w:rPr>
        <w:t>. In this study, we interrogated the REACTOME pathway database to search for pathways showing a significant increase in the number of SNVs. We applied Fisher’s exact test followed by false discovery rate (FDR) correction by Benjamin-Hochberg (BH) procedure. REACTOME pathways with FDR ≤ 0.05 are reported.</w:t>
      </w:r>
    </w:p>
    <w:p w14:paraId="571CB06E" w14:textId="77777777" w:rsidR="00D82D02" w:rsidRPr="00B447A6" w:rsidRDefault="00D82D02" w:rsidP="00D82D02">
      <w:pPr>
        <w:ind w:left="0" w:firstLine="0"/>
        <w:rPr>
          <w:rFonts w:cs="Times New Roman"/>
          <w:b/>
          <w:sz w:val="24"/>
        </w:rPr>
      </w:pPr>
    </w:p>
    <w:p w14:paraId="02A95264" w14:textId="77777777" w:rsidR="00D82D02" w:rsidRPr="00B447A6" w:rsidRDefault="00D82D02" w:rsidP="00D82D02">
      <w:pPr>
        <w:widowControl w:val="0"/>
        <w:ind w:left="0" w:firstLine="0"/>
        <w:rPr>
          <w:rFonts w:eastAsia="等线" w:cs="Times New Roman"/>
          <w:b/>
          <w:sz w:val="24"/>
        </w:rPr>
      </w:pPr>
      <w:r w:rsidRPr="00B447A6">
        <w:rPr>
          <w:rFonts w:eastAsia="等线" w:cs="Times New Roman"/>
          <w:b/>
          <w:sz w:val="24"/>
        </w:rPr>
        <w:t>Transcriptome sequencing analysis</w:t>
      </w:r>
    </w:p>
    <w:p w14:paraId="34CA856B" w14:textId="77C96DF9" w:rsidR="00D82D02" w:rsidRPr="00B447A6" w:rsidRDefault="00D82D02" w:rsidP="00D82D02">
      <w:pPr>
        <w:widowControl w:val="0"/>
        <w:ind w:left="0" w:firstLine="0"/>
        <w:rPr>
          <w:rFonts w:eastAsia="等线" w:cs="Times New Roman"/>
          <w:sz w:val="24"/>
        </w:rPr>
      </w:pPr>
      <w:r w:rsidRPr="00B447A6">
        <w:rPr>
          <w:rFonts w:eastAsia="等线" w:cs="Times New Roman"/>
          <w:sz w:val="24"/>
        </w:rPr>
        <w:t>Total RNA was extracted and purified from fresh frozen tissues using the Trizol reagent (Invitrogen). After library preparation, samples with high RNA integrity (RNA integrity number &gt; 5) were sequenced on Illumina PE150. Raw data (raw reads) of FASTQ format were firstly processed through in-house perl scripts. Clean data (clean reads) were obtained by removing following reads: (1) reads with adapter; (2) reads with more than 3 N; (3) reads with more than 20% nucleotides with Qphred&lt;=5; At the same time, Q20, Q30 and GC content of the clean data were calculated. Then, map the clean reads to the silva database to remove the rRNA. All the downstream analyses were based on the clean data without rRNA. Paired-end clean reads were aligned to the reference genome using Hisat2</w:t>
      </w:r>
      <w:r w:rsidRPr="00B447A6">
        <w:rPr>
          <w:rFonts w:eastAsia="等线" w:cs="Times New Roman"/>
          <w:sz w:val="24"/>
        </w:rPr>
        <w:fldChar w:fldCharType="begin">
          <w:fldData xml:space="preserve">PEVuZE5vdGU+PENpdGU+PEF1dGhvcj5LaW08L0F1dGhvcj48WWVhcj4yMDE5PC9ZZWFyPjxSZWNO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</w:fldData>
        </w:fldChar>
      </w:r>
      <w:r w:rsidRPr="00B447A6">
        <w:rPr>
          <w:rFonts w:eastAsia="等线" w:cs="Times New Roman"/>
          <w:sz w:val="24"/>
        </w:rPr>
        <w:instrText xml:space="preserve"> ADDIN EN.CITE </w:instrText>
      </w:r>
      <w:r w:rsidRPr="00B447A6">
        <w:rPr>
          <w:rFonts w:eastAsia="等线" w:cs="Times New Roman"/>
          <w:sz w:val="24"/>
        </w:rPr>
        <w:fldChar w:fldCharType="begin">
          <w:fldData xml:space="preserve">PEVuZE5vdGU+PENpdGU+PEF1dGhvcj5LaW08L0F1dGhvcj48WWVhcj4yMDE5PC9ZZWFyPjxSZWNO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</w:fldData>
        </w:fldChar>
      </w:r>
      <w:r w:rsidRPr="00B447A6">
        <w:rPr>
          <w:rFonts w:eastAsia="等线" w:cs="Times New Roman"/>
          <w:sz w:val="24"/>
        </w:rPr>
        <w:instrText xml:space="preserve"> ADDIN EN.CITE.DATA </w:instrText>
      </w:r>
      <w:r w:rsidRPr="00B447A6">
        <w:rPr>
          <w:rFonts w:eastAsia="等线" w:cs="Times New Roman"/>
          <w:sz w:val="24"/>
        </w:rPr>
      </w:r>
      <w:r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12</w:t>
      </w:r>
      <w:r w:rsidRPr="00B447A6">
        <w:rPr>
          <w:rFonts w:eastAsia="等线" w:cs="Times New Roman"/>
          <w:sz w:val="24"/>
        </w:rPr>
        <w:fldChar w:fldCharType="end"/>
      </w:r>
      <w:r w:rsidRPr="00B447A6">
        <w:rPr>
          <w:rFonts w:eastAsia="等线" w:cs="Times New Roman"/>
          <w:sz w:val="24"/>
        </w:rPr>
        <w:t>. Featurecount</w:t>
      </w:r>
      <w:r w:rsidRPr="00B447A6">
        <w:rPr>
          <w:rFonts w:eastAsia="等线" w:cs="Times New Roman"/>
          <w:sz w:val="24"/>
        </w:rPr>
        <w:fldChar w:fldCharType="begin"/>
      </w:r>
      <w:r w:rsidRPr="00B447A6">
        <w:rPr>
          <w:rFonts w:eastAsia="等线" w:cs="Times New Roman"/>
          <w:sz w:val="24"/>
        </w:rPr>
        <w:instrText xml:space="preserve"> ADDIN EN.CITE &lt;EndNote&gt;&lt;Cite&gt;&lt;Author&gt;Liao&lt;/Author&gt;&lt;Year&gt;2014&lt;/Year&gt;&lt;RecNum&gt;2055&lt;/RecNum&gt;&lt;DisplayText&gt;&lt;style face="superscript"&gt;13&lt;/style&gt;&lt;/DisplayText&gt;&lt;record&gt;&lt;rec-number&gt;2055&lt;/rec-number&gt;&lt;foreign-keys&gt;&lt;key app="EN" db-id="tra2p0e9vz5xz5ef2zk5df9baef2fd00te2v" timestamp="1668668538"&gt;2055&lt;/key&gt;&lt;/foreign-keys&gt;&lt;ref-type name="Journal Article"&gt;17&lt;/ref-type&gt;&lt;contributors&gt;&lt;authors&gt;&lt;author&gt;Liao, Y.&lt;/author&gt;&lt;author&gt;Smyth, G. K.&lt;/author&gt;&lt;author&gt;Shi, W.&lt;/author&gt;&lt;/authors&gt;&lt;/contributors&gt;&lt;auth-address&gt;Bioinformatics Division, The Walter and Eliza Hall Institute of Medical Research, 1G Royal Parade, Parkville, VIC 3052, Department of Computing and Information Systems and Department of Mathematics and Statistics, The University of Melbourne, Parkville, VIC 3010, Australia.&lt;/auth-address&gt;&lt;titles&gt;&lt;title&gt;featureCounts: an efficient general purpose program for assigning sequence reads to genomic features&lt;/title&gt;&lt;secondary-title&gt;Bioinformatics&lt;/secondary-title&gt;&lt;alt-title&gt;Bioinformatics (Oxford, England)&lt;/alt-title&gt;&lt;/titles&gt;&lt;periodical&gt;&lt;full-title&gt;Bioinformatics&lt;/full-title&gt;&lt;/periodical&gt;&lt;pages&gt;923-30&lt;/pages&gt;&lt;volume&gt;30&lt;/volume&gt;&lt;number&gt;7&lt;/number&gt;&lt;edition&gt;2013/11/15&lt;/edition&gt;&lt;keywords&gt;&lt;keyword&gt;Algorithms&lt;/keyword&gt;&lt;keyword&gt;Genome&lt;/keyword&gt;&lt;keyword&gt;Genomics/*methods&lt;/keyword&gt;&lt;keyword&gt;High-Throughput Nucleotide Sequencing&lt;/keyword&gt;&lt;keyword&gt;Histones/chemistry/genetics&lt;/keyword&gt;&lt;keyword&gt;Sequence Analysis, RNA&lt;/keyword&gt;&lt;keyword&gt;*Software&lt;/keyword&gt;&lt;/keywords&gt;&lt;dates&gt;&lt;year&gt;2014&lt;/year&gt;&lt;pub-dates&gt;&lt;date&gt;Apr 1&lt;/date&gt;&lt;/pub-dates&gt;&lt;/dates&gt;&lt;isbn&gt;1367-4803&lt;/isbn&gt;&lt;accession-num&gt;24227677&lt;/accession-num&gt;&lt;urls&gt;&lt;/urls&gt;&lt;electronic-resource-num&gt;10.1093/bioinformatics/btt656&lt;/electronic-resource-num&gt;&lt;remote-database-provider&gt;NLM&lt;/remote-database-provider&gt;&lt;language&gt;eng&lt;/language&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13</w:t>
      </w:r>
      <w:r w:rsidRPr="00B447A6">
        <w:rPr>
          <w:rFonts w:eastAsia="等线" w:cs="Times New Roman"/>
          <w:sz w:val="24"/>
        </w:rPr>
        <w:fldChar w:fldCharType="end"/>
      </w:r>
      <w:r w:rsidRPr="00B447A6">
        <w:rPr>
          <w:rFonts w:eastAsia="等线" w:cs="Times New Roman"/>
          <w:sz w:val="24"/>
        </w:rPr>
        <w:t xml:space="preserve"> was used to count the reads numbers mapped to each gene. Pairwise differential analysis was performed by the DESeq2</w:t>
      </w:r>
      <w:r w:rsidRPr="00B447A6">
        <w:rPr>
          <w:rFonts w:eastAsia="等线" w:cs="Times New Roman"/>
          <w:sz w:val="24"/>
        </w:rPr>
        <w:fldChar w:fldCharType="begin"/>
      </w:r>
      <w:r w:rsidRPr="00B447A6">
        <w:rPr>
          <w:rFonts w:eastAsia="等线" w:cs="Times New Roman"/>
          <w:sz w:val="24"/>
        </w:rPr>
        <w:instrText xml:space="preserve"> ADDIN EN.CITE &lt;EndNote&gt;&lt;Cite&gt;&lt;Author&gt;Love&lt;/Author&gt;&lt;Year&gt;2014&lt;/Year&gt;&lt;RecNum&gt;1806&lt;/RecNum&gt;&lt;DisplayText&gt;&lt;style face="superscript"&gt;14&lt;/style&gt;&lt;/DisplayText&gt;&lt;record&gt;&lt;rec-number&gt;1806&lt;/rec-number&gt;&lt;foreign-keys&gt;&lt;key app="EN" db-id="a9ps2paxts2sade5tz8595djfdeev2faf9wp" timestamp="1633914243"&gt;1806&lt;/key&gt;&lt;/foreign-keys&gt;&lt;ref-type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Biol&lt;/secondary-title&gt;&lt;alt-title&gt;Genome biology&lt;/alt-title&gt;&lt;/titles&gt;&lt;periodical&gt;&lt;full-title&gt;Genome Biol&lt;/full-title&gt;&lt;abbr-1&gt;Genome biology&lt;/abbr-1&gt;&lt;/periodical&gt;&lt;alt-periodical&gt;&lt;full-title&gt;Genome Biol&lt;/full-title&gt;&lt;abbr-1&gt;Genome biology&lt;/abbr-1&gt;&lt;/alt-periodical&gt;&lt;pages&gt;550&lt;/pages&gt;&lt;volume&gt;15&lt;/volume&gt;&lt;number&gt;12&lt;/number&gt;&lt;edition&gt;2014/12/18&lt;/edition&gt;&lt;keywords&gt;&lt;keyword&gt;Algorithms&lt;/keyword&gt;&lt;keyword&gt;Computational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RNA&lt;/keyword&gt;&lt;keyword&gt;*Software&lt;/keyword&gt;&lt;/keywords&gt;&lt;dates&gt;&lt;year&gt;2014&lt;/year&gt;&lt;/dates&gt;&lt;isbn&gt;1465-6906 (Print)&amp;#xD;1474-7596&lt;/isbn&gt;&lt;accession-num&gt;25516281&lt;/accession-num&gt;&lt;urls&gt;&lt;/urls&gt;&lt;custom2&gt;PMC4302049&lt;/custom2&gt;&lt;electronic-resource-num&gt;10.1186/s13059-014-0550-8&lt;/electronic-resource-num&gt;&lt;remote-database-provider&gt;NLM&lt;/remote-database-provider&gt;&lt;language&gt;eng&lt;/language&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14</w:t>
      </w:r>
      <w:r w:rsidRPr="00B447A6">
        <w:rPr>
          <w:rFonts w:eastAsia="等线" w:cs="Times New Roman"/>
          <w:sz w:val="24"/>
        </w:rPr>
        <w:fldChar w:fldCharType="end"/>
      </w:r>
      <w:r w:rsidRPr="00B447A6">
        <w:rPr>
          <w:rFonts w:eastAsia="等线" w:cs="Times New Roman"/>
          <w:sz w:val="24"/>
        </w:rPr>
        <w:t xml:space="preserve"> R package. Genes with fold change &gt;= 2 &amp; adjust </w:t>
      </w:r>
      <w:r w:rsidRPr="00B447A6">
        <w:rPr>
          <w:rFonts w:eastAsia="等线" w:cs="Times New Roman"/>
          <w:i/>
          <w:sz w:val="24"/>
        </w:rPr>
        <w:t>P</w:t>
      </w:r>
      <w:r w:rsidRPr="00B447A6">
        <w:rPr>
          <w:rFonts w:eastAsia="等线" w:cs="Times New Roman"/>
          <w:sz w:val="24"/>
        </w:rPr>
        <w:t xml:space="preserve"> value &lt; 0.05 were assigned as differentially expressed. Gene set enrichment analysis were performed by clusterProfiler</w:t>
      </w:r>
      <w:r w:rsidRPr="00B447A6">
        <w:rPr>
          <w:rFonts w:eastAsia="等线" w:cs="Times New Roman"/>
          <w:sz w:val="24"/>
        </w:rPr>
        <w:fldChar w:fldCharType="begin">
          <w:fldData xml:space="preserve">PEVuZE5vdGU+PENpdGU+PEF1dGhvcj5XdTwvQXV0aG9yPjxZZWFyPjIwMjE8L1llYXI+PFJlY051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</w:fldData>
        </w:fldChar>
      </w:r>
      <w:r w:rsidRPr="00B447A6">
        <w:rPr>
          <w:rFonts w:eastAsia="等线" w:cs="Times New Roman"/>
          <w:sz w:val="24"/>
        </w:rPr>
        <w:instrText xml:space="preserve"> ADDIN EN.CITE </w:instrText>
      </w:r>
      <w:r w:rsidRPr="00B447A6">
        <w:rPr>
          <w:rFonts w:eastAsia="等线" w:cs="Times New Roman"/>
          <w:sz w:val="24"/>
        </w:rPr>
        <w:fldChar w:fldCharType="begin">
          <w:fldData xml:space="preserve">PEVuZE5vdGU+PENpdGU+PEF1dGhvcj5XdTwvQXV0aG9yPjxZZWFyPjIwMjE8L1llYXI+PFJlY051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</w:fldData>
        </w:fldChar>
      </w:r>
      <w:r w:rsidRPr="00B447A6">
        <w:rPr>
          <w:rFonts w:eastAsia="等线" w:cs="Times New Roman"/>
          <w:sz w:val="24"/>
        </w:rPr>
        <w:instrText xml:space="preserve"> ADDIN EN.CITE.DATA </w:instrText>
      </w:r>
      <w:r w:rsidRPr="00B447A6">
        <w:rPr>
          <w:rFonts w:eastAsia="等线" w:cs="Times New Roman"/>
          <w:sz w:val="24"/>
        </w:rPr>
      </w:r>
      <w:r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15</w:t>
      </w:r>
      <w:r w:rsidRPr="00B447A6">
        <w:rPr>
          <w:rFonts w:eastAsia="等线" w:cs="Times New Roman"/>
          <w:sz w:val="24"/>
        </w:rPr>
        <w:fldChar w:fldCharType="end"/>
      </w:r>
      <w:r w:rsidRPr="00B447A6">
        <w:rPr>
          <w:rFonts w:eastAsia="等线" w:cs="Times New Roman"/>
          <w:sz w:val="24"/>
        </w:rPr>
        <w:t xml:space="preserve">. Reference gene sets from the Molecular Signatures Database (MSigDB) of broad </w:t>
      </w:r>
      <w:r w:rsidRPr="00B447A6">
        <w:rPr>
          <w:rFonts w:eastAsia="等线" w:cs="Times New Roman"/>
          <w:sz w:val="24"/>
        </w:rPr>
        <w:lastRenderedPageBreak/>
        <w:t>hallmark gene sets. Enrichment results satisfying FDR &lt; 0.05 were considered to be statistically significant. Multiple immune deconvolution algorithms, including MCPcounter</w:t>
      </w:r>
      <w:r w:rsidRPr="00B447A6">
        <w:rPr>
          <w:rFonts w:eastAsia="等线" w:cs="Times New Roman"/>
          <w:sz w:val="24"/>
        </w:rPr>
        <w:fldChar w:fldCharType="begin">
          <w:fldData xml:space="preserve">PEVuZE5vdGU+PENpdGU+PEF1dGhvcj5CZWNodDwvQXV0aG9yPjxZZWFyPjIwMTY8L1llYXI+PFJl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</w:fldData>
        </w:fldChar>
      </w:r>
      <w:r w:rsidRPr="00B447A6">
        <w:rPr>
          <w:rFonts w:eastAsia="等线" w:cs="Times New Roman"/>
          <w:sz w:val="24"/>
        </w:rPr>
        <w:instrText xml:space="preserve"> ADDIN EN.CITE </w:instrText>
      </w:r>
      <w:r w:rsidRPr="00B447A6">
        <w:rPr>
          <w:rFonts w:eastAsia="等线" w:cs="Times New Roman"/>
          <w:sz w:val="24"/>
        </w:rPr>
        <w:fldChar w:fldCharType="begin">
          <w:fldData xml:space="preserve">PEVuZE5vdGU+PENpdGU+PEF1dGhvcj5CZWNodDwvQXV0aG9yPjxZZWFyPjIwMTY8L1llYXI+PFJl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</w:fldData>
        </w:fldChar>
      </w:r>
      <w:r w:rsidRPr="00B447A6">
        <w:rPr>
          <w:rFonts w:eastAsia="等线" w:cs="Times New Roman"/>
          <w:sz w:val="24"/>
        </w:rPr>
        <w:instrText xml:space="preserve"> ADDIN EN.CITE.DATA </w:instrText>
      </w:r>
      <w:r w:rsidRPr="00B447A6">
        <w:rPr>
          <w:rFonts w:eastAsia="等线" w:cs="Times New Roman"/>
          <w:sz w:val="24"/>
        </w:rPr>
      </w:r>
      <w:r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16</w:t>
      </w:r>
      <w:r w:rsidRPr="00B447A6">
        <w:rPr>
          <w:rFonts w:eastAsia="等线" w:cs="Times New Roman"/>
          <w:sz w:val="24"/>
        </w:rPr>
        <w:fldChar w:fldCharType="end"/>
      </w:r>
      <w:r w:rsidRPr="00B447A6">
        <w:rPr>
          <w:rFonts w:eastAsia="等线" w:cs="Times New Roman"/>
          <w:sz w:val="24"/>
        </w:rPr>
        <w:t>, EPIC</w:t>
      </w:r>
      <w:r w:rsidRPr="00B447A6">
        <w:rPr>
          <w:rFonts w:eastAsia="等线" w:cs="Times New Roman"/>
          <w:sz w:val="24"/>
        </w:rPr>
        <w:fldChar w:fldCharType="begin">
          <w:fldData xml:space="preserve">PEVuZE5vdGU+PENpdGU+PEF1dGhvcj5SYWNsZTwvQXV0aG9yPjxZZWFyPjIwMjA8L1llYXI+PFJl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</w:fldData>
        </w:fldChar>
      </w:r>
      <w:r w:rsidRPr="00B447A6">
        <w:rPr>
          <w:rFonts w:eastAsia="等线" w:cs="Times New Roman"/>
          <w:sz w:val="24"/>
        </w:rPr>
        <w:instrText xml:space="preserve"> ADDIN EN.CITE </w:instrText>
      </w:r>
      <w:r w:rsidRPr="00B447A6">
        <w:rPr>
          <w:rFonts w:eastAsia="等线" w:cs="Times New Roman"/>
          <w:sz w:val="24"/>
        </w:rPr>
        <w:fldChar w:fldCharType="begin">
          <w:fldData xml:space="preserve">PEVuZE5vdGU+PENpdGU+PEF1dGhvcj5SYWNsZTwvQXV0aG9yPjxZZWFyPjIwMjA8L1llYXI+PFJl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</w:fldData>
        </w:fldChar>
      </w:r>
      <w:r w:rsidRPr="00B447A6">
        <w:rPr>
          <w:rFonts w:eastAsia="等线" w:cs="Times New Roman"/>
          <w:sz w:val="24"/>
        </w:rPr>
        <w:instrText xml:space="preserve"> ADDIN EN.CITE.DATA </w:instrText>
      </w:r>
      <w:r w:rsidRPr="00B447A6">
        <w:rPr>
          <w:rFonts w:eastAsia="等线" w:cs="Times New Roman"/>
          <w:sz w:val="24"/>
        </w:rPr>
      </w:r>
      <w:r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17</w:t>
      </w:r>
      <w:r w:rsidRPr="00B447A6">
        <w:rPr>
          <w:rFonts w:eastAsia="等线" w:cs="Times New Roman"/>
          <w:sz w:val="24"/>
        </w:rPr>
        <w:fldChar w:fldCharType="end"/>
      </w:r>
      <w:r w:rsidRPr="00B447A6">
        <w:rPr>
          <w:rFonts w:eastAsia="等线" w:cs="Times New Roman"/>
          <w:sz w:val="24"/>
        </w:rPr>
        <w:t>, xCell</w:t>
      </w:r>
      <w:r w:rsidRPr="00B447A6">
        <w:rPr>
          <w:rFonts w:eastAsia="等线" w:cs="Times New Roman"/>
          <w:sz w:val="24"/>
        </w:rPr>
        <w:fldChar w:fldCharType="begin">
          <w:fldData xml:space="preserve">PEVuZE5vdGU+PENpdGU+PEF1dGhvcj5BcmFuPC9BdXRob3I+PFllYXI+MjAxNzwvWWVhcj48UmVj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</w:fldData>
        </w:fldChar>
      </w:r>
      <w:r w:rsidRPr="00B447A6">
        <w:rPr>
          <w:rFonts w:eastAsia="等线" w:cs="Times New Roman"/>
          <w:sz w:val="24"/>
        </w:rPr>
        <w:instrText xml:space="preserve"> ADDIN EN.CITE </w:instrText>
      </w:r>
      <w:r w:rsidRPr="00B447A6">
        <w:rPr>
          <w:rFonts w:eastAsia="等线" w:cs="Times New Roman"/>
          <w:sz w:val="24"/>
        </w:rPr>
        <w:fldChar w:fldCharType="begin">
          <w:fldData xml:space="preserve">PEVuZE5vdGU+PENpdGU+PEF1dGhvcj5BcmFuPC9BdXRob3I+PFllYXI+MjAxNzwvWWVhcj48UmVj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</w:fldData>
        </w:fldChar>
      </w:r>
      <w:r w:rsidRPr="00B447A6">
        <w:rPr>
          <w:rFonts w:eastAsia="等线" w:cs="Times New Roman"/>
          <w:sz w:val="24"/>
        </w:rPr>
        <w:instrText xml:space="preserve"> ADDIN EN.CITE.DATA </w:instrText>
      </w:r>
      <w:r w:rsidRPr="00B447A6">
        <w:rPr>
          <w:rFonts w:eastAsia="等线" w:cs="Times New Roman"/>
          <w:sz w:val="24"/>
        </w:rPr>
      </w:r>
      <w:r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18</w:t>
      </w:r>
      <w:r w:rsidRPr="00B447A6">
        <w:rPr>
          <w:rFonts w:eastAsia="等线" w:cs="Times New Roman"/>
          <w:sz w:val="24"/>
        </w:rPr>
        <w:fldChar w:fldCharType="end"/>
      </w:r>
      <w:r w:rsidRPr="00B447A6">
        <w:rPr>
          <w:rFonts w:eastAsia="等线" w:cs="Times New Roman"/>
          <w:sz w:val="24"/>
        </w:rPr>
        <w:t>, quanTIseq</w:t>
      </w:r>
      <w:r w:rsidRPr="00B447A6">
        <w:rPr>
          <w:rFonts w:eastAsia="等线" w:cs="Times New Roman"/>
          <w:sz w:val="24"/>
        </w:rPr>
        <w:fldChar w:fldCharType="begin">
          <w:fldData xml:space="preserve">PEVuZE5vdGU+PENpdGU+PEF1dGhvcj5GaW5vdGVsbG88L0F1dGhvcj48WWVhcj4yMDE5PC9ZZWFy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</w:fldData>
        </w:fldChar>
      </w:r>
      <w:r w:rsidRPr="00B447A6">
        <w:rPr>
          <w:rFonts w:eastAsia="等线" w:cs="Times New Roman"/>
          <w:sz w:val="24"/>
        </w:rPr>
        <w:instrText xml:space="preserve"> ADDIN EN.CITE </w:instrText>
      </w:r>
      <w:r w:rsidRPr="00B447A6">
        <w:rPr>
          <w:rFonts w:eastAsia="等线" w:cs="Times New Roman"/>
          <w:sz w:val="24"/>
        </w:rPr>
        <w:fldChar w:fldCharType="begin">
          <w:fldData xml:space="preserve">PEVuZE5vdGU+PENpdGU+PEF1dGhvcj5GaW5vdGVsbG88L0F1dGhvcj48WWVhcj4yMDE5PC9ZZWFy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</w:fldData>
        </w:fldChar>
      </w:r>
      <w:r w:rsidRPr="00B447A6">
        <w:rPr>
          <w:rFonts w:eastAsia="等线" w:cs="Times New Roman"/>
          <w:sz w:val="24"/>
        </w:rPr>
        <w:instrText xml:space="preserve"> ADDIN EN.CITE.DATA </w:instrText>
      </w:r>
      <w:r w:rsidRPr="00B447A6">
        <w:rPr>
          <w:rFonts w:eastAsia="等线" w:cs="Times New Roman"/>
          <w:sz w:val="24"/>
        </w:rPr>
      </w:r>
      <w:r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Pr="00B447A6">
        <w:rPr>
          <w:rFonts w:eastAsia="等线" w:cs="Times New Roman"/>
          <w:noProof/>
          <w:sz w:val="24"/>
          <w:vertAlign w:val="superscript"/>
        </w:rPr>
        <w:t>19</w:t>
      </w:r>
      <w:r w:rsidRPr="00B447A6">
        <w:rPr>
          <w:rFonts w:eastAsia="等线" w:cs="Times New Roman"/>
          <w:sz w:val="24"/>
        </w:rPr>
        <w:fldChar w:fldCharType="end"/>
      </w:r>
      <w:r w:rsidRPr="00B447A6">
        <w:rPr>
          <w:rFonts w:eastAsia="等线" w:cs="Times New Roman"/>
          <w:sz w:val="24"/>
        </w:rPr>
        <w:t xml:space="preserve"> and ImmuCellAI</w:t>
      </w:r>
      <w:r w:rsidRPr="00B447A6">
        <w:rPr>
          <w:rFonts w:eastAsia="等线" w:cs="Times New Roman"/>
          <w:sz w:val="24"/>
        </w:rPr>
        <w:fldChar w:fldCharType="begin"/>
      </w:r>
      <w:r w:rsidRPr="00B447A6">
        <w:rPr>
          <w:rFonts w:eastAsia="等线" w:cs="Times New Roman"/>
          <w:sz w:val="24"/>
        </w:rPr>
        <w:instrText xml:space="preserve"> ADDIN EN.CITE &lt;EndNote&gt;&lt;Cite&gt;&lt;Author&gt;Miao&lt;/Author&gt;&lt;Year&gt;2020&lt;/Year&gt;&lt;RecNum&gt;7&lt;/RecNum&gt;&lt;DisplayText&gt;&lt;style face="superscript"&gt;20&lt;/style&gt;&lt;/DisplayText&gt;&lt;record&gt;&lt;rec-number&gt;7&lt;/rec-number&gt;&lt;foreign-keys&gt;&lt;key app="EN" db-id="eza9sw5xevrfs1ereat5ds2dd0v5zrxte2ex" timestamp="1699024745"&gt;7&lt;/key&gt;&lt;/foreign-keys&gt;&lt;ref-type name="Journal Article"&gt;17&lt;/ref-type&gt;&lt;contributors&gt;&lt;authors&gt;&lt;author&gt;Miao, Y. R.&lt;/author&gt;&lt;author&gt;Zhang, Q.&lt;/author&gt;&lt;author&gt;Lei, Q.&lt;/author&gt;&lt;author&gt;Luo, M.&lt;/author&gt;&lt;author&gt;Xie, G. Y.&lt;/author&gt;&lt;author&gt;Wang, H.&lt;/author&gt;&lt;author&gt;Guo, A. Y.&lt;/author&gt;&lt;/authors&gt;&lt;/contributors&gt;&lt;auth-address&gt;Center for Artificial Intelligence Biology Hubei Bioinformatics and Molecular Imaging Key Laboratory Department of Bioinformatics and Systems Biology Key Laboratory of Molecular Biophysics of the Ministry of Education College of Life Science and Technology Huazhong University of Science and Technology Wuhan 430074 China.&amp;#xD;Department of Hematology Wuhan Central Hospital Tongji Medical College Huazhong University of Science and Technology Wuhan 430074 China.&lt;/auth-address&gt;&lt;titles&gt;&lt;title&gt;ImmuCellAI: A Unique Method for Comprehensive T-Cell Subsets Abundance Prediction and its Application in Cancer Immunotherapy&lt;/title&gt;&lt;secondary-title&gt;Adv Sci (Weinh)&lt;/secondary-title&gt;&lt;/titles&gt;&lt;periodical&gt;&lt;full-title&gt;Adv Sci (Weinh)&lt;/full-title&gt;&lt;/periodical&gt;&lt;pages&gt;1902880&lt;/pages&gt;&lt;volume&gt;7&lt;/volume&gt;&lt;number&gt;7&lt;/number&gt;&lt;edition&gt;20200211&lt;/edition&gt;&lt;keywords&gt;&lt;keyword&gt;T</w:instrText>
      </w:r>
      <w:r w:rsidRPr="00B447A6">
        <w:rPr>
          <w:rFonts w:ascii="宋体" w:eastAsia="宋体" w:hAnsi="宋体" w:cs="宋体" w:hint="eastAsia"/>
          <w:sz w:val="24"/>
        </w:rPr>
        <w:instrText>‐</w:instrText>
      </w:r>
      <w:r w:rsidRPr="00B447A6">
        <w:rPr>
          <w:rFonts w:eastAsia="等线" w:cs="Times New Roman"/>
          <w:sz w:val="24"/>
        </w:rPr>
        <w:instrText>cell subsets&lt;/keyword&gt;&lt;keyword&gt;cancer&lt;/keyword&gt;&lt;keyword&gt;immune cells&lt;/keyword&gt;&lt;keyword&gt;immunotherapy&lt;/keyword&gt;&lt;/keywords&gt;&lt;dates&gt;&lt;year&gt;2020&lt;/year&gt;&lt;pub-dates&gt;&lt;date&gt;Apr&lt;/date&gt;&lt;/pub-dates&gt;&lt;/dates&gt;&lt;isbn&gt;2198-3844 (Print)&amp;#xD;2198-3844&lt;/isbn&gt;&lt;accession-num&gt;32274301&lt;/accession-num&gt;&lt;urls&gt;&lt;/urls&gt;&lt;custom1&gt;The authors declare no conflict of interest.&lt;/custom1&gt;&lt;custom2&gt;PMC7141005&lt;/custom2&gt;&lt;electronic-resource-num&gt;10.1002/advs.201902880&lt;/electronic-resource-num&gt;&lt;remote-database-provider&gt;NLM&lt;/remote-database-provider&gt;&lt;language&gt;eng&lt;/language&gt;&lt;/record&gt;&lt;/Cite&gt;&lt;/EndNote&gt;</w:instrText>
      </w:r>
      <w:r w:rsidRPr="00B447A6">
        <w:rPr>
          <w:rFonts w:eastAsia="等线" w:cs="Times New Roman"/>
          <w:sz w:val="24"/>
        </w:rPr>
        <w:fldChar w:fldCharType="separate"/>
      </w:r>
      <w:r w:rsidRPr="00B447A6">
        <w:rPr>
          <w:rFonts w:eastAsia="等线" w:cs="Times New Roman"/>
          <w:noProof/>
          <w:sz w:val="24"/>
          <w:vertAlign w:val="superscript"/>
        </w:rPr>
        <w:t>20</w:t>
      </w:r>
      <w:r w:rsidRPr="00B447A6">
        <w:rPr>
          <w:rFonts w:eastAsia="等线" w:cs="Times New Roman"/>
          <w:sz w:val="24"/>
        </w:rPr>
        <w:fldChar w:fldCharType="end"/>
      </w:r>
      <w:r w:rsidRPr="00B447A6">
        <w:rPr>
          <w:rFonts w:eastAsia="等线" w:cs="Times New Roman"/>
          <w:sz w:val="24"/>
        </w:rPr>
        <w:t xml:space="preserve">, were used to profile tumor infiltrating immune cells of our ESCC samples. The input </w:t>
      </w:r>
      <w:r w:rsidR="00D807D8" w:rsidRPr="00B447A6">
        <w:rPr>
          <w:rFonts w:eastAsia="等线" w:cs="Times New Roman"/>
          <w:sz w:val="24"/>
        </w:rPr>
        <w:t>transcriptome sequencing</w:t>
      </w:r>
      <w:r w:rsidRPr="00B447A6">
        <w:rPr>
          <w:rFonts w:eastAsia="等线" w:cs="Times New Roman"/>
          <w:sz w:val="24"/>
        </w:rPr>
        <w:t xml:space="preserve"> data for MCPcounter, EPIC, xCell and ImmuCellAI was the log2 transformed transcripts per million (TPM) data. The input </w:t>
      </w:r>
      <w:r w:rsidR="00D807D8" w:rsidRPr="00B447A6">
        <w:rPr>
          <w:rFonts w:eastAsia="等线" w:cs="Times New Roman"/>
          <w:sz w:val="24"/>
        </w:rPr>
        <w:t>transcriptome sequencing</w:t>
      </w:r>
      <w:r w:rsidRPr="00B447A6">
        <w:rPr>
          <w:rFonts w:eastAsia="等线" w:cs="Times New Roman"/>
          <w:sz w:val="24"/>
        </w:rPr>
        <w:t xml:space="preserve"> data for quanTIseq was the FASTQ files of RNA-seq reads from tumor samples.</w:t>
      </w:r>
    </w:p>
    <w:p w14:paraId="74E4AD99" w14:textId="77777777" w:rsidR="00D82D02" w:rsidRPr="00B447A6" w:rsidRDefault="00D82D02" w:rsidP="00D01522">
      <w:pPr>
        <w:ind w:left="356" w:hangingChars="148" w:hanging="356"/>
        <w:rPr>
          <w:rFonts w:cs="Times New Roman"/>
          <w:b/>
          <w:sz w:val="24"/>
        </w:rPr>
      </w:pPr>
    </w:p>
    <w:p w14:paraId="60250A59" w14:textId="01865175" w:rsidR="00AA0E14" w:rsidRPr="00B447A6" w:rsidRDefault="00AA0E14" w:rsidP="00AA0E14">
      <w:pPr>
        <w:widowControl w:val="0"/>
        <w:ind w:left="0" w:firstLine="0"/>
        <w:jc w:val="left"/>
        <w:rPr>
          <w:rFonts w:eastAsia="等线" w:cs="Times New Roman"/>
          <w:b/>
          <w:sz w:val="24"/>
          <w:szCs w:val="24"/>
        </w:rPr>
      </w:pPr>
      <w:r w:rsidRPr="00B447A6">
        <w:rPr>
          <w:rFonts w:eastAsia="等线" w:cs="Times New Roman"/>
          <w:b/>
          <w:sz w:val="24"/>
          <w:szCs w:val="24"/>
        </w:rPr>
        <w:t xml:space="preserve">Determination of </w:t>
      </w:r>
      <w:r w:rsidR="004C3C84" w:rsidRPr="00B447A6">
        <w:rPr>
          <w:rFonts w:eastAsia="等线" w:cs="Times New Roman"/>
          <w:b/>
          <w:sz w:val="24"/>
          <w:szCs w:val="24"/>
        </w:rPr>
        <w:t xml:space="preserve">somatic copy number variations (SCNVs) </w:t>
      </w:r>
    </w:p>
    <w:p w14:paraId="080AEC1A" w14:textId="7EE2834C" w:rsidR="00AA0E14" w:rsidRPr="00B447A6" w:rsidRDefault="00AA0E14" w:rsidP="00AA0E14">
      <w:pPr>
        <w:widowControl w:val="0"/>
        <w:ind w:left="0" w:firstLine="0"/>
        <w:rPr>
          <w:rFonts w:eastAsia="等线" w:cs="Times New Roman"/>
          <w:sz w:val="24"/>
          <w:szCs w:val="24"/>
        </w:rPr>
      </w:pPr>
      <w:r w:rsidRPr="00B447A6">
        <w:rPr>
          <w:rFonts w:eastAsia="等线" w:cs="Times New Roman"/>
          <w:sz w:val="24"/>
          <w:szCs w:val="24"/>
        </w:rPr>
        <w:t>SCNV analysis was performed by Control-FREEC (version 6.7)</w:t>
      </w:r>
      <w:r w:rsidRPr="00B447A6">
        <w:rPr>
          <w:rFonts w:eastAsia="等线" w:cs="Times New Roman"/>
          <w:sz w:val="24"/>
          <w:szCs w:val="24"/>
        </w:rPr>
        <w:fldChar w:fldCharType="begin"/>
      </w:r>
      <w:r w:rsidRPr="00B447A6">
        <w:rPr>
          <w:rFonts w:eastAsia="等线" w:cs="Times New Roman"/>
          <w:sz w:val="24"/>
          <w:szCs w:val="24"/>
        </w:rPr>
        <w:instrText xml:space="preserve"> ADDIN EN.CITE &lt;EndNote&gt;&lt;Cite&gt;&lt;Author&gt;Boeva&lt;/Author&gt;&lt;Year&gt;2012&lt;/Year&gt;&lt;RecNum&gt;2840&lt;/RecNum&gt;&lt;DisplayText&gt;&lt;style face="superscript"&gt;21&lt;/style&gt;&lt;/DisplayText&gt;&lt;record&gt;&lt;rec-number&gt;2840&lt;/rec-number&gt;&lt;foreign-keys&gt;&lt;key app="EN" db-id="a9ps2paxts2sade5tz8595djfdeev2faf9wp" timestamp="1640846699"&gt;2840&lt;/key&gt;&lt;/foreign-keys&gt;&lt;ref-type name="Journal Article"&gt;17&lt;/ref-type&gt;&lt;contributors&gt;&lt;authors&gt;&lt;author&gt;Boeva, V.&lt;/author&gt;&lt;author&gt;Popova, T.&lt;/author&gt;&lt;author&gt;Bleakley, K.&lt;/author&gt;&lt;author&gt;Chiche, P.&lt;/author&gt;&lt;author&gt;Cappo, J.&lt;/author&gt;&lt;author&gt;Schleiermacher, G.&lt;/author&gt;&lt;author&gt;Janoueix-Lerosey, I.&lt;/author&gt;&lt;author&gt;Delattre, O.&lt;/author&gt;&lt;author&gt;Barillot, E.&lt;/author&gt;&lt;/authors&gt;&lt;/contributors&gt;&lt;auth-address&gt;Institut Curie, Paris 75248, France. freec@curie.fr&lt;/auth-address&gt;&lt;titles&gt;&lt;title&gt;Control-FREEC: a tool for assessing copy number and allelic content using next-generation sequencing data&lt;/title&gt;&lt;secondary-title&gt;Bioinformatics&lt;/secondary-title&gt;&lt;alt-title&gt;Bioinformatics (Oxford, England)&lt;/alt-title&gt;&lt;/titles&gt;&lt;periodical&gt;&lt;full-title&gt;Bioinformatics&lt;/full-title&gt;&lt;abbr-1&gt;Bioinformatics (Oxford, England)&lt;/abbr-1&gt;&lt;/periodical&gt;&lt;alt-periodical&gt;&lt;full-title&gt;Bioinformatics&lt;/full-title&gt;&lt;abbr-1&gt;Bioinformatics (Oxford, England)&lt;/abbr-1&gt;&lt;/alt-periodical&gt;&lt;pages&gt;423-5&lt;/pages&gt;&lt;volume&gt;28&lt;/volume&gt;&lt;number&gt;3&lt;/number&gt;&lt;edition&gt;2011/12/14&lt;/edition&gt;&lt;keywords&gt;&lt;keyword&gt;Alleles&lt;/keyword&gt;&lt;keyword&gt;*DNA Copy Number Variations&lt;/keyword&gt;&lt;keyword&gt;Humans&lt;/keyword&gt;&lt;keyword&gt;Loss of Heterozygosity&lt;/keyword&gt;&lt;keyword&gt;Neoplasms/genetics&lt;/keyword&gt;&lt;keyword&gt;Polymorphism, Single Nucleotide&lt;/keyword&gt;&lt;keyword&gt;*Software&lt;/keyword&gt;&lt;/keywords&gt;&lt;dates&gt;&lt;year&gt;2012&lt;/year&gt;&lt;pub-dates&gt;&lt;date&gt;Feb 1&lt;/date&gt;&lt;/pub-dates&gt;&lt;/dates&gt;&lt;isbn&gt;1367-4803 (Print)&amp;#xD;1367-4803&lt;/isbn&gt;&lt;accession-num&gt;22155870&lt;/accession-num&gt;&lt;urls&gt;&lt;/urls&gt;&lt;custom2&gt;PMC3268243&lt;/custom2&gt;&lt;electronic-resource-num&gt;10.1093/bioinformatics/btr670&lt;/electronic-resource-num&gt;&lt;remote-database-provider&gt;NLM&lt;/remote-database-provider&gt;&lt;language&gt;eng&lt;/language&gt;&lt;/record&gt;&lt;/Cite&gt;&lt;/EndNote&gt;</w:instrText>
      </w:r>
      <w:r w:rsidRPr="00B447A6">
        <w:rPr>
          <w:rFonts w:eastAsia="等线" w:cs="Times New Roman"/>
          <w:sz w:val="24"/>
          <w:szCs w:val="24"/>
        </w:rPr>
        <w:fldChar w:fldCharType="separate"/>
      </w:r>
      <w:r w:rsidRPr="00B447A6">
        <w:rPr>
          <w:rFonts w:eastAsia="等线" w:cs="Times New Roman"/>
          <w:noProof/>
          <w:sz w:val="24"/>
          <w:szCs w:val="24"/>
          <w:vertAlign w:val="superscript"/>
        </w:rPr>
        <w:t>21</w:t>
      </w:r>
      <w:r w:rsidRPr="00B447A6">
        <w:rPr>
          <w:rFonts w:eastAsia="等线" w:cs="Times New Roman"/>
          <w:sz w:val="24"/>
          <w:szCs w:val="24"/>
        </w:rPr>
        <w:fldChar w:fldCharType="end"/>
      </w:r>
      <w:r w:rsidRPr="00B447A6">
        <w:rPr>
          <w:rFonts w:eastAsia="等线" w:cs="Times New Roman"/>
          <w:sz w:val="24"/>
          <w:szCs w:val="24"/>
        </w:rPr>
        <w:t xml:space="preserve"> using the developer’s recommended parameters for processing WES data from matched tumor/normal samples. The window size was set to 500 bp with a step of 250 bp for all of the analyses. GC content normalization was enabled for all of the analyses, along with the noisyData option set as TRUE in order to avoid false-positive predictions due to non-uniform capture in exome sequencing data. Significant recurrent CN</w:t>
      </w:r>
      <w:r w:rsidR="00D807D8" w:rsidRPr="00B447A6">
        <w:rPr>
          <w:rFonts w:eastAsia="等线" w:cs="Times New Roman"/>
          <w:sz w:val="24"/>
          <w:szCs w:val="24"/>
        </w:rPr>
        <w:t>V</w:t>
      </w:r>
      <w:r w:rsidRPr="00B447A6">
        <w:rPr>
          <w:rFonts w:eastAsia="等线" w:cs="Times New Roman"/>
          <w:sz w:val="24"/>
          <w:szCs w:val="24"/>
        </w:rPr>
        <w:t>s were detected using GISTIC2.0 (q &lt; 0.1)</w:t>
      </w:r>
      <w:r w:rsidRPr="00B447A6">
        <w:rPr>
          <w:rFonts w:eastAsia="等线" w:cs="Times New Roman"/>
          <w:sz w:val="24"/>
          <w:szCs w:val="24"/>
        </w:rPr>
        <w:fldChar w:fldCharType="begin"/>
      </w:r>
      <w:r w:rsidRPr="00B447A6">
        <w:rPr>
          <w:rFonts w:eastAsia="等线" w:cs="Times New Roman"/>
          <w:sz w:val="24"/>
          <w:szCs w:val="24"/>
        </w:rPr>
        <w:instrText xml:space="preserve"> ADDIN EN.CITE &lt;EndNote&gt;&lt;Cite&gt;&lt;Author&gt;Mermel&lt;/Author&gt;&lt;Year&gt;2011&lt;/Year&gt;&lt;RecNum&gt;459&lt;/RecNum&gt;&lt;DisplayText&gt;&lt;style face="superscript"&gt;22&lt;/style&gt;&lt;/DisplayText&gt;&lt;record&gt;&lt;rec-number&gt;459&lt;/rec-number&gt;&lt;foreign-keys&gt;&lt;key app="EN" db-id="tra2p0e9vz5xz5ef2zk5df9baef2fd00te2v" timestamp="1610467334"&gt;459&lt;/key&gt;&lt;key app="ENWeb" db-id=""&gt;0&lt;/key&gt;&lt;/foreign-keys&gt;&lt;ref-type name="Journal Article"&gt;17&lt;/ref-type&gt;&lt;contributors&gt;&lt;authors&gt;&lt;author&gt;Mermel, C. H.&lt;/author&gt;&lt;author&gt;Schumacher, S. E.&lt;/author&gt;&lt;author&gt;Hill, B.&lt;/author&gt;&lt;author&gt;Meyerson, M. L.&lt;/author&gt;&lt;author&gt;Beroukhim, R.&lt;/author&gt;&lt;author&gt;Getz, G.&lt;/author&gt;&lt;/authors&gt;&lt;/contributors&gt;&lt;auth-address&gt;Cancer Program, The Broad Institute of MIT and Harvard, 7 Cambridge Center, Cambridge, MA 02142, USA.&lt;/auth-address&gt;&lt;titles&gt;&lt;title&gt;GISTIC2.0 facilitates sensitive and confident localization of the targets of focal somatic copy-number alteration in human cancers&lt;/title&gt;&lt;secondary-title&gt;Genome Biol&lt;/secondary-title&gt;&lt;/titles&gt;&lt;periodical&gt;&lt;full-title&gt;Genome Biol&lt;/full-title&gt;&lt;/periodical&gt;&lt;pages&gt;R41&lt;/pages&gt;&lt;volume&gt;12&lt;/volume&gt;&lt;number&gt;4&lt;/number&gt;&lt;edition&gt;2011/04/30&lt;/edition&gt;&lt;keywords&gt;&lt;keyword&gt;Algorithms&lt;/keyword&gt;&lt;keyword&gt;Computational Biology&lt;/keyword&gt;&lt;keyword&gt;Computer Simulation&lt;/keyword&gt;&lt;keyword&gt;Gene Dosage/*genetics&lt;/keyword&gt;&lt;keyword&gt;Humans&lt;/keyword&gt;&lt;keyword&gt;Models, Theoretical&lt;/keyword&gt;&lt;keyword&gt;Neoplasms/*genetics/*pathology&lt;/keyword&gt;&lt;keyword&gt;*Software&lt;/keyword&gt;&lt;keyword&gt;Tumor Suppressor Proteins/*genetics&lt;/keyword&gt;&lt;/keywords&gt;&lt;dates&gt;&lt;year&gt;2011&lt;/year&gt;&lt;/dates&gt;&lt;isbn&gt;1474-760X (Electronic)&amp;#xD;1474-7596 (Linking)&lt;/isbn&gt;&lt;accession-num&gt;21527027&lt;/accession-num&gt;&lt;urls&gt;&lt;related-urls&gt;&lt;url&gt;https://www.ncbi.nlm.nih.gov/pubmed/21527027&lt;/url&gt;&lt;/related-urls&gt;&lt;/urls&gt;&lt;custom2&gt;PMC3218867&lt;/custom2&gt;&lt;electronic-resource-num&gt;10.1186/gb-2011-12-4-r41&lt;/electronic-resource-num&gt;&lt;/record&gt;&lt;/Cite&gt;&lt;/EndNote&gt;</w:instrText>
      </w:r>
      <w:r w:rsidRPr="00B447A6">
        <w:rPr>
          <w:rFonts w:eastAsia="等线" w:cs="Times New Roman"/>
          <w:sz w:val="24"/>
          <w:szCs w:val="24"/>
        </w:rPr>
        <w:fldChar w:fldCharType="separate"/>
      </w:r>
      <w:r w:rsidRPr="00B447A6">
        <w:rPr>
          <w:rFonts w:eastAsia="等线" w:cs="Times New Roman"/>
          <w:noProof/>
          <w:sz w:val="24"/>
          <w:szCs w:val="24"/>
          <w:vertAlign w:val="superscript"/>
        </w:rPr>
        <w:t>22</w:t>
      </w:r>
      <w:r w:rsidRPr="00B447A6">
        <w:rPr>
          <w:rFonts w:eastAsia="等线" w:cs="Times New Roman"/>
          <w:sz w:val="24"/>
          <w:szCs w:val="24"/>
        </w:rPr>
        <w:fldChar w:fldCharType="end"/>
      </w:r>
      <w:r w:rsidRPr="00B447A6">
        <w:rPr>
          <w:rFonts w:eastAsia="等线" w:cs="Times New Roman"/>
          <w:sz w:val="24"/>
          <w:szCs w:val="24"/>
        </w:rPr>
        <w:t xml:space="preserve"> with default parameters, and a G-score plot was generated using Maftools</w:t>
      </w:r>
      <w:r w:rsidRPr="00B447A6">
        <w:rPr>
          <w:rFonts w:eastAsia="等线" w:cs="Times New Roman"/>
          <w:sz w:val="24"/>
          <w:szCs w:val="24"/>
        </w:rPr>
        <w:fldChar w:fldCharType="begin">
          <w:fldData xml:space="preserve">PEVuZE5vdGU+PENpdGU+PEF1dGhvcj5NYXlha29uZGE8L0F1dGhvcj48WWVhcj4yMDE4PC9ZZWFy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</w:fldData>
        </w:fldChar>
      </w:r>
      <w:r w:rsidRPr="00B447A6">
        <w:rPr>
          <w:rFonts w:eastAsia="等线" w:cs="Times New Roman"/>
          <w:sz w:val="24"/>
          <w:szCs w:val="24"/>
        </w:rPr>
        <w:instrText xml:space="preserve"> ADDIN EN.CITE </w:instrText>
      </w:r>
      <w:r w:rsidRPr="00B447A6">
        <w:rPr>
          <w:rFonts w:eastAsia="等线" w:cs="Times New Roman"/>
          <w:sz w:val="24"/>
          <w:szCs w:val="24"/>
        </w:rPr>
        <w:fldChar w:fldCharType="begin">
          <w:fldData xml:space="preserve">PEVuZE5vdGU+PENpdGU+PEF1dGhvcj5NYXlha29uZGE8L0F1dGhvcj48WWVhcj4yMDE4PC9ZZWFy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</w:fldData>
        </w:fldChar>
      </w:r>
      <w:r w:rsidRPr="00B447A6">
        <w:rPr>
          <w:rFonts w:eastAsia="等线" w:cs="Times New Roman"/>
          <w:sz w:val="24"/>
          <w:szCs w:val="24"/>
        </w:rPr>
        <w:instrText xml:space="preserve"> ADDIN EN.CITE.DATA </w:instrText>
      </w:r>
      <w:r w:rsidRPr="00B447A6">
        <w:rPr>
          <w:rFonts w:eastAsia="等线" w:cs="Times New Roman"/>
          <w:sz w:val="24"/>
          <w:szCs w:val="24"/>
        </w:rPr>
      </w:r>
      <w:r w:rsidRPr="00B447A6">
        <w:rPr>
          <w:rFonts w:eastAsia="等线" w:cs="Times New Roman"/>
          <w:sz w:val="24"/>
          <w:szCs w:val="24"/>
        </w:rPr>
        <w:fldChar w:fldCharType="end"/>
      </w:r>
      <w:r w:rsidRPr="00B447A6">
        <w:rPr>
          <w:rFonts w:eastAsia="等线" w:cs="Times New Roman"/>
          <w:sz w:val="24"/>
          <w:szCs w:val="24"/>
        </w:rPr>
      </w:r>
      <w:r w:rsidRPr="00B447A6">
        <w:rPr>
          <w:rFonts w:eastAsia="等线" w:cs="Times New Roman"/>
          <w:sz w:val="24"/>
          <w:szCs w:val="24"/>
        </w:rPr>
        <w:fldChar w:fldCharType="separate"/>
      </w:r>
      <w:r w:rsidRPr="00B447A6">
        <w:rPr>
          <w:rFonts w:eastAsia="等线" w:cs="Times New Roman"/>
          <w:noProof/>
          <w:sz w:val="24"/>
          <w:szCs w:val="24"/>
          <w:vertAlign w:val="superscript"/>
        </w:rPr>
        <w:t>23</w:t>
      </w:r>
      <w:r w:rsidRPr="00B447A6">
        <w:rPr>
          <w:rFonts w:eastAsia="等线" w:cs="Times New Roman"/>
          <w:sz w:val="24"/>
          <w:szCs w:val="24"/>
        </w:rPr>
        <w:fldChar w:fldCharType="end"/>
      </w:r>
      <w:r w:rsidRPr="00B447A6">
        <w:rPr>
          <w:rFonts w:eastAsia="等线" w:cs="Times New Roman"/>
          <w:sz w:val="24"/>
          <w:szCs w:val="24"/>
        </w:rPr>
        <w:t>.</w:t>
      </w:r>
    </w:p>
    <w:p w14:paraId="261046E9" w14:textId="77777777" w:rsidR="00AA0E14" w:rsidRPr="00B447A6" w:rsidRDefault="00AA0E14" w:rsidP="00AA0E14">
      <w:pPr>
        <w:widowControl w:val="0"/>
        <w:ind w:left="0" w:firstLine="0"/>
        <w:rPr>
          <w:rFonts w:eastAsia="等线" w:cs="Times New Roman"/>
          <w:b/>
          <w:sz w:val="24"/>
        </w:rPr>
      </w:pPr>
    </w:p>
    <w:p w14:paraId="597D2B97" w14:textId="77777777" w:rsidR="00AA0E14" w:rsidRPr="00B447A6" w:rsidRDefault="00AA0E14" w:rsidP="00AA0E14">
      <w:pPr>
        <w:rPr>
          <w:rFonts w:eastAsia="等线" w:cs="Times New Roman"/>
          <w:b/>
          <w:sz w:val="24"/>
        </w:rPr>
      </w:pPr>
      <w:r w:rsidRPr="00B447A6">
        <w:rPr>
          <w:rFonts w:eastAsia="等线" w:cs="Times New Roman"/>
          <w:b/>
          <w:sz w:val="24"/>
        </w:rPr>
        <w:t>Analysis of mutational signatures</w:t>
      </w:r>
    </w:p>
    <w:p w14:paraId="31FE1C9E" w14:textId="058CF307" w:rsidR="00AA0E14" w:rsidRPr="00B447A6" w:rsidRDefault="0042373F" w:rsidP="00D40A41">
      <w:pPr>
        <w:ind w:left="0" w:firstLine="0"/>
        <w:rPr>
          <w:rFonts w:eastAsia="等线" w:cs="Times New Roman"/>
          <w:sz w:val="24"/>
        </w:rPr>
      </w:pPr>
      <w:bookmarkStart w:id="1" w:name="_Hlk150023617"/>
      <w:r w:rsidRPr="00B447A6">
        <w:rPr>
          <w:rFonts w:cs="Times New Roman"/>
          <w:sz w:val="24"/>
          <w:szCs w:val="24"/>
        </w:rPr>
        <w:t>Si</w:t>
      </w:r>
      <w:r w:rsidR="004C3C84" w:rsidRPr="00B447A6">
        <w:rPr>
          <w:rFonts w:cs="Times New Roman"/>
          <w:sz w:val="24"/>
          <w:szCs w:val="24"/>
        </w:rPr>
        <w:t>ngle base substitution (SBS)</w:t>
      </w:r>
      <w:r w:rsidR="00AA0E14" w:rsidRPr="00B447A6">
        <w:rPr>
          <w:rFonts w:eastAsia="等线" w:cs="Times New Roman"/>
          <w:sz w:val="24"/>
        </w:rPr>
        <w:t xml:space="preserve">, </w:t>
      </w:r>
      <w:r w:rsidR="004C3C84" w:rsidRPr="00B447A6">
        <w:rPr>
          <w:rFonts w:cs="Times New Roman"/>
          <w:bCs/>
          <w:sz w:val="24"/>
        </w:rPr>
        <w:t>doublet-base substitution</w:t>
      </w:r>
      <w:r w:rsidR="004C3C84" w:rsidRPr="00B447A6">
        <w:rPr>
          <w:rFonts w:cs="Times New Roman"/>
          <w:sz w:val="24"/>
          <w:szCs w:val="24"/>
        </w:rPr>
        <w:t xml:space="preserve"> (DBS),</w:t>
      </w:r>
      <w:r w:rsidR="00AA0E14" w:rsidRPr="00B447A6">
        <w:rPr>
          <w:rFonts w:eastAsia="等线" w:cs="Times New Roman"/>
          <w:sz w:val="24"/>
        </w:rPr>
        <w:t xml:space="preserve"> and </w:t>
      </w:r>
      <w:r w:rsidR="004C3C84" w:rsidRPr="00B447A6">
        <w:rPr>
          <w:rFonts w:cs="Times New Roman"/>
          <w:sz w:val="24"/>
          <w:szCs w:val="24"/>
        </w:rPr>
        <w:t xml:space="preserve">short </w:t>
      </w:r>
      <w:r w:rsidR="004C3C84" w:rsidRPr="00B447A6">
        <w:rPr>
          <w:rFonts w:cs="Times New Roman"/>
          <w:bCs/>
          <w:sz w:val="24"/>
        </w:rPr>
        <w:t>insertion and deletion</w:t>
      </w:r>
      <w:r w:rsidR="004C3C84" w:rsidRPr="00B447A6">
        <w:rPr>
          <w:rFonts w:cs="Times New Roman"/>
          <w:sz w:val="24"/>
          <w:szCs w:val="24"/>
        </w:rPr>
        <w:t xml:space="preserve"> (INDEL)</w:t>
      </w:r>
      <w:r w:rsidR="004C3C84" w:rsidRPr="00B447A6">
        <w:rPr>
          <w:rFonts w:eastAsia="等线" w:cs="Times New Roman"/>
          <w:sz w:val="24"/>
        </w:rPr>
        <w:t xml:space="preserve"> </w:t>
      </w:r>
      <w:r w:rsidR="00AA0E14" w:rsidRPr="00B447A6">
        <w:rPr>
          <w:rFonts w:eastAsia="等线" w:cs="Times New Roman"/>
          <w:sz w:val="24"/>
        </w:rPr>
        <w:t>signatures were extracted based on base substitutions and additionally included information on the sequence context of each somatic mutation using non-negative matrix factorization and compared with COSMIC signatures, using Palimpsest</w:t>
      </w:r>
      <w:bookmarkEnd w:id="1"/>
      <w:r w:rsidR="00AA0E14" w:rsidRPr="00B447A6">
        <w:rPr>
          <w:rFonts w:eastAsia="等线" w:cs="Times New Roman"/>
          <w:sz w:val="24"/>
        </w:rPr>
        <w:fldChar w:fldCharType="begin">
          <w:fldData xml:space="preserve">PEVuZE5vdGU+PENpdGU+PEF1dGhvcj5TaGluZGU8L0F1dGhvcj48WWVhcj4yMDE4PC9ZZWFyPjxS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</w:fldData>
        </w:fldChar>
      </w:r>
      <w:r w:rsidR="00AA0E14" w:rsidRPr="00B447A6">
        <w:rPr>
          <w:rFonts w:eastAsia="等线" w:cs="Times New Roman"/>
          <w:sz w:val="24"/>
        </w:rPr>
        <w:instrText xml:space="preserve"> ADDIN EN.CITE </w:instrText>
      </w:r>
      <w:r w:rsidR="00AA0E14" w:rsidRPr="00B447A6">
        <w:rPr>
          <w:rFonts w:eastAsia="等线" w:cs="Times New Roman"/>
          <w:sz w:val="24"/>
        </w:rPr>
        <w:fldChar w:fldCharType="begin">
          <w:fldData xml:space="preserve">PEVuZE5vdGU+PENpdGU+PEF1dGhvcj5TaGluZGU8L0F1dGhvcj48WWVhcj4yMDE4PC9ZZWFyPjxS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</w:fldData>
        </w:fldChar>
      </w:r>
      <w:r w:rsidR="00AA0E14" w:rsidRPr="00B447A6">
        <w:rPr>
          <w:rFonts w:eastAsia="等线" w:cs="Times New Roman"/>
          <w:sz w:val="24"/>
        </w:rPr>
        <w:instrText xml:space="preserve"> ADDIN EN.CITE.DATA </w:instrText>
      </w:r>
      <w:r w:rsidR="00AA0E14" w:rsidRPr="00B447A6">
        <w:rPr>
          <w:rFonts w:eastAsia="等线" w:cs="Times New Roman"/>
          <w:sz w:val="24"/>
        </w:rPr>
      </w:r>
      <w:r w:rsidR="00AA0E14" w:rsidRPr="00B447A6">
        <w:rPr>
          <w:rFonts w:eastAsia="等线" w:cs="Times New Roman"/>
          <w:sz w:val="24"/>
        </w:rPr>
        <w:fldChar w:fldCharType="end"/>
      </w:r>
      <w:r w:rsidR="00AA0E14" w:rsidRPr="00B447A6">
        <w:rPr>
          <w:rFonts w:eastAsia="等线" w:cs="Times New Roman"/>
          <w:sz w:val="24"/>
        </w:rPr>
      </w:r>
      <w:r w:rsidR="00AA0E14" w:rsidRPr="00B447A6">
        <w:rPr>
          <w:rFonts w:eastAsia="等线" w:cs="Times New Roman"/>
          <w:sz w:val="24"/>
        </w:rPr>
        <w:fldChar w:fldCharType="separate"/>
      </w:r>
      <w:r w:rsidR="00AA0E14" w:rsidRPr="00B447A6">
        <w:rPr>
          <w:rFonts w:eastAsia="等线" w:cs="Times New Roman"/>
          <w:noProof/>
          <w:sz w:val="24"/>
          <w:vertAlign w:val="superscript"/>
        </w:rPr>
        <w:t>24</w:t>
      </w:r>
      <w:r w:rsidR="00AA0E14" w:rsidRPr="00B447A6">
        <w:rPr>
          <w:rFonts w:eastAsia="等线" w:cs="Times New Roman"/>
          <w:sz w:val="24"/>
        </w:rPr>
        <w:fldChar w:fldCharType="end"/>
      </w:r>
      <w:r w:rsidR="00AA0E14" w:rsidRPr="00B447A6">
        <w:rPr>
          <w:rFonts w:eastAsia="等线" w:cs="Times New Roman"/>
          <w:sz w:val="24"/>
        </w:rPr>
        <w:t xml:space="preserve">. </w:t>
      </w:r>
      <w:r w:rsidR="00D40A41" w:rsidRPr="00B447A6">
        <w:rPr>
          <w:rFonts w:eastAsia="等线" w:cs="Times New Roman"/>
          <w:sz w:val="24"/>
        </w:rPr>
        <w:t xml:space="preserve">The function “deconvolution_fit” was used to extract known mutational signatures from the input tumours and estimate the contribution of each signature to each individual tumour genome. </w:t>
      </w:r>
      <w:r w:rsidR="00B85CB1" w:rsidRPr="00B447A6">
        <w:rPr>
          <w:rFonts w:eastAsia="等线" w:cs="Times New Roman"/>
          <w:sz w:val="24"/>
        </w:rPr>
        <w:t xml:space="preserve">The iterations option “nrun” </w:t>
      </w:r>
      <w:r w:rsidR="00607F47" w:rsidRPr="00B447A6">
        <w:rPr>
          <w:rFonts w:eastAsia="等线" w:cs="Times New Roman"/>
          <w:sz w:val="24"/>
        </w:rPr>
        <w:t>wa</w:t>
      </w:r>
      <w:r w:rsidR="00B85CB1" w:rsidRPr="00B447A6">
        <w:rPr>
          <w:rFonts w:eastAsia="等线" w:cs="Times New Roman"/>
          <w:sz w:val="24"/>
        </w:rPr>
        <w:t xml:space="preserve">s set to 100. </w:t>
      </w:r>
      <w:r w:rsidR="00AA0E14" w:rsidRPr="00B447A6">
        <w:rPr>
          <w:rFonts w:eastAsia="等线" w:cs="Times New Roman"/>
          <w:sz w:val="24"/>
        </w:rPr>
        <w:t xml:space="preserve">The version of reference COSMIC signatures for SBS, DBS and INDEL signatures were the “v2 - March 2015”, “v3.4 - October 2023” and “v3.4 - October 2023”. Mutational signatures expressed in more than 10% of tumor samples were included in subsequent </w:t>
      </w:r>
      <w:r w:rsidR="00AA0E14" w:rsidRPr="00B447A6">
        <w:rPr>
          <w:rFonts w:eastAsia="等线" w:cs="Times New Roman"/>
          <w:sz w:val="24"/>
        </w:rPr>
        <w:lastRenderedPageBreak/>
        <w:t>analyses. The analyses of DBS and INDEL signatures were only performed in the pre-NCRT samples as few alterations could be detected after NCRT.</w:t>
      </w:r>
    </w:p>
    <w:p w14:paraId="7C9CAE4A" w14:textId="2293B756" w:rsidR="00AA0E14" w:rsidRPr="00B447A6" w:rsidRDefault="00AA0E14" w:rsidP="00AA0E14">
      <w:pPr>
        <w:ind w:left="0" w:firstLineChars="200" w:firstLine="480"/>
        <w:rPr>
          <w:rFonts w:eastAsia="等线" w:cs="Times New Roman"/>
          <w:sz w:val="24"/>
        </w:rPr>
      </w:pPr>
      <w:r w:rsidRPr="00B447A6">
        <w:rPr>
          <w:rFonts w:eastAsia="等线" w:cs="Times New Roman"/>
          <w:sz w:val="24"/>
        </w:rPr>
        <w:t>CNV signature analysis was performed using sigProfiler</w:t>
      </w:r>
      <w:r w:rsidR="00315DAA" w:rsidRPr="00B447A6">
        <w:rPr>
          <w:rFonts w:eastAsia="等线" w:cs="Times New Roman"/>
          <w:sz w:val="24"/>
        </w:rPr>
        <w:fldChar w:fldCharType="begin">
          <w:fldData xml:space="preserve">PEVuZE5vdGU+PENpdGU+PEF1dGhvcj5CZXJnc3Ryb208L0F1dGhvcj48WWVhcj4yMDE5PC9ZZWFy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PEVuZE5vdGU+PENpdGU+PEF1dGhvcj5CZXJnc3Ryb208L0F1dGhvcj48WWVhcj4yMDE5PC9ZZWFy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00315DAA" w:rsidRPr="00B447A6">
        <w:rPr>
          <w:rFonts w:eastAsia="等线" w:cs="Times New Roman"/>
          <w:sz w:val="24"/>
        </w:rPr>
      </w:r>
      <w:r w:rsidR="00315DAA" w:rsidRPr="00B447A6">
        <w:rPr>
          <w:rFonts w:eastAsia="等线" w:cs="Times New Roman"/>
          <w:sz w:val="24"/>
        </w:rPr>
        <w:fldChar w:fldCharType="separate"/>
      </w:r>
      <w:r w:rsidR="00315DAA" w:rsidRPr="00B447A6">
        <w:rPr>
          <w:rFonts w:eastAsia="等线" w:cs="Times New Roman"/>
          <w:noProof/>
          <w:sz w:val="24"/>
          <w:vertAlign w:val="superscript"/>
        </w:rPr>
        <w:t>25</w:t>
      </w:r>
      <w:r w:rsidR="00315DAA" w:rsidRPr="00B447A6">
        <w:rPr>
          <w:rFonts w:eastAsia="等线" w:cs="Times New Roman"/>
          <w:sz w:val="24"/>
        </w:rPr>
        <w:fldChar w:fldCharType="end"/>
      </w:r>
      <w:r w:rsidRPr="00B447A6">
        <w:rPr>
          <w:rFonts w:eastAsia="等线" w:cs="Times New Roman"/>
          <w:sz w:val="24"/>
        </w:rPr>
        <w:t xml:space="preserve"> on the CNV profiling from Control-FREEC, following the methodology described by Christopher D. Steele et al.</w:t>
      </w:r>
      <w:r w:rsidRPr="00B447A6">
        <w:rPr>
          <w:rFonts w:eastAsia="等线" w:cs="Times New Roman"/>
          <w:sz w:val="24"/>
        </w:rPr>
        <w:fldChar w:fldCharType="begin">
          <w:fldData xml:space="preserve">PEVuZE5vdGU+PENpdGU+PEF1dGhvcj5TdGVlbGU8L0F1dGhvcj48WWVhcj4yMDIyPC9ZZWFyPjxS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PEVuZE5vdGU+PENpdGU+PEF1dGhvcj5TdGVlbGU8L0F1dGhvcj48WWVhcj4yMDIyPC9ZZWFyPjxS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26</w:t>
      </w:r>
      <w:r w:rsidRPr="00B447A6">
        <w:rPr>
          <w:rFonts w:eastAsia="等线" w:cs="Times New Roman"/>
          <w:sz w:val="24"/>
        </w:rPr>
        <w:fldChar w:fldCharType="end"/>
      </w:r>
      <w:r w:rsidRPr="00B447A6">
        <w:rPr>
          <w:rFonts w:eastAsia="等线" w:cs="Times New Roman"/>
          <w:sz w:val="24"/>
        </w:rPr>
        <w:t>.</w:t>
      </w:r>
      <w:r w:rsidR="00115CBC" w:rsidRPr="00B447A6">
        <w:rPr>
          <w:rFonts w:eastAsia="等线" w:cs="Times New Roman"/>
          <w:sz w:val="24"/>
        </w:rPr>
        <w:t xml:space="preserve"> </w:t>
      </w:r>
      <w:r w:rsidR="00B0764C" w:rsidRPr="00B447A6">
        <w:rPr>
          <w:rFonts w:eastAsia="等线" w:cs="Times New Roman"/>
          <w:sz w:val="24"/>
        </w:rPr>
        <w:t xml:space="preserve">Code for extracting copy number signature can be found at https:// github.com/AlexandrovLab/SigProfilerExtractor and code for decomposing copy number summaries into known </w:t>
      </w:r>
      <w:r w:rsidR="004D132B" w:rsidRPr="00B447A6">
        <w:rPr>
          <w:rFonts w:eastAsia="等线" w:cs="Times New Roman"/>
          <w:sz w:val="24"/>
        </w:rPr>
        <w:t>CNV</w:t>
      </w:r>
      <w:r w:rsidR="00B0764C" w:rsidRPr="00B447A6">
        <w:rPr>
          <w:rFonts w:eastAsia="等线" w:cs="Times New Roman"/>
          <w:sz w:val="24"/>
        </w:rPr>
        <w:t xml:space="preserve"> signatures can be found at </w:t>
      </w:r>
      <w:hyperlink r:id="rId7" w:history="1">
        <w:r w:rsidR="00B0764C" w:rsidRPr="00B447A6">
          <w:rPr>
            <w:rStyle w:val="af1"/>
            <w:rFonts w:eastAsia="等线" w:cs="Times New Roman"/>
            <w:color w:val="auto"/>
            <w:sz w:val="24"/>
          </w:rPr>
          <w:t>https://github.com/AlexandrovLab/SigProfilerSingleSample</w:t>
        </w:r>
      </w:hyperlink>
      <w:r w:rsidR="00B0764C" w:rsidRPr="00B447A6">
        <w:rPr>
          <w:rFonts w:eastAsia="等线" w:cs="Times New Roman"/>
          <w:sz w:val="24"/>
        </w:rPr>
        <w:t xml:space="preserve">. The version of reference COSMIC signature for CNV signature was “v3.4 - October 2023”. </w:t>
      </w:r>
      <w:r w:rsidR="00115CBC" w:rsidRPr="00B447A6">
        <w:rPr>
          <w:rFonts w:eastAsia="等线" w:cs="Times New Roman"/>
          <w:sz w:val="24"/>
        </w:rPr>
        <w:t>All signatures decompositions, assignments and matrix generations were performed using the sigProfiler suite of Python packages using Python v.3.7.1.</w:t>
      </w:r>
    </w:p>
    <w:p w14:paraId="21D7455F" w14:textId="77777777" w:rsidR="00AA0E14" w:rsidRPr="00B447A6" w:rsidRDefault="00AA0E14" w:rsidP="00AA0E14">
      <w:pPr>
        <w:rPr>
          <w:rFonts w:eastAsia="等线" w:cs="Times New Roman"/>
          <w:sz w:val="24"/>
          <w:szCs w:val="24"/>
        </w:rPr>
      </w:pPr>
    </w:p>
    <w:p w14:paraId="5A8D03FC" w14:textId="01B964DD" w:rsidR="00AA0E14" w:rsidRPr="00B447A6" w:rsidRDefault="00AA0E14" w:rsidP="00AA0E14">
      <w:pPr>
        <w:rPr>
          <w:rFonts w:eastAsia="等线" w:cs="Times New Roman"/>
          <w:b/>
          <w:sz w:val="24"/>
        </w:rPr>
      </w:pPr>
      <w:r w:rsidRPr="00B447A6">
        <w:rPr>
          <w:rFonts w:eastAsia="等线" w:cs="Times New Roman"/>
          <w:b/>
          <w:sz w:val="24"/>
        </w:rPr>
        <w:t xml:space="preserve">Assessing the impact of tumor purity on </w:t>
      </w:r>
      <w:r w:rsidR="0042373F" w:rsidRPr="00B447A6">
        <w:rPr>
          <w:rFonts w:eastAsia="等线" w:cs="Times New Roman"/>
          <w:b/>
          <w:sz w:val="24"/>
        </w:rPr>
        <w:t>tumor mutation burden (</w:t>
      </w:r>
      <w:r w:rsidRPr="00B447A6">
        <w:rPr>
          <w:rFonts w:eastAsia="等线" w:cs="Times New Roman"/>
          <w:b/>
          <w:sz w:val="24"/>
        </w:rPr>
        <w:t>TMB</w:t>
      </w:r>
      <w:r w:rsidR="0042373F" w:rsidRPr="00B447A6">
        <w:rPr>
          <w:rFonts w:eastAsia="等线" w:cs="Times New Roman"/>
          <w:b/>
          <w:sz w:val="24"/>
        </w:rPr>
        <w:t>)</w:t>
      </w:r>
      <w:r w:rsidRPr="00B447A6">
        <w:rPr>
          <w:rFonts w:eastAsia="等线" w:cs="Times New Roman"/>
          <w:b/>
          <w:sz w:val="24"/>
        </w:rPr>
        <w:t xml:space="preserve"> detection</w:t>
      </w:r>
    </w:p>
    <w:p w14:paraId="1BEC4A6F" w14:textId="13C6A8ED" w:rsidR="001F4ADB" w:rsidRPr="00B447A6" w:rsidRDefault="001F4ADB" w:rsidP="001F4ADB">
      <w:pPr>
        <w:ind w:left="0" w:firstLine="0"/>
        <w:rPr>
          <w:rFonts w:eastAsia="等线" w:cs="Times New Roman"/>
          <w:sz w:val="24"/>
        </w:rPr>
      </w:pPr>
      <w:r w:rsidRPr="00B447A6">
        <w:rPr>
          <w:rFonts w:eastAsia="等线" w:cs="Times New Roman"/>
          <w:sz w:val="24"/>
        </w:rPr>
        <w:t>We estimated the expected TMB after NCRT following the method reported by Riaz et al</w:t>
      </w:r>
      <w:r w:rsidRPr="00B447A6">
        <w:rPr>
          <w:rFonts w:eastAsia="等线" w:cs="Times New Roman"/>
          <w:sz w:val="24"/>
        </w:rPr>
        <w:fldChar w:fldCharType="begin">
          <w:fldData xml:space="preserve">PEVuZE5vdGU+PENpdGU+PEF1dGhvcj5SaWF6PC9BdXRob3I+PFllYXI+MjAxNzwvWWVhcj48UmVj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=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PEVuZE5vdGU+PENpdGU+PEF1dGhvcj5SaWF6PC9BdXRob3I+PFllYXI+MjAxNzwvWWVhcj48UmVj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=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27</w:t>
      </w:r>
      <w:r w:rsidRPr="00B447A6">
        <w:rPr>
          <w:rFonts w:eastAsia="等线" w:cs="Times New Roman"/>
          <w:sz w:val="24"/>
        </w:rPr>
        <w:fldChar w:fldCharType="end"/>
      </w:r>
      <w:r w:rsidRPr="00B447A6">
        <w:rPr>
          <w:rFonts w:eastAsia="等线" w:cs="Times New Roman"/>
          <w:sz w:val="24"/>
        </w:rPr>
        <w:t xml:space="preserve">, and compared the expected and observed TMB to determine whether the decrease in TMB was caused solely by the decrease in tumor purity. This method assumed that the sequencing coverage (n) and variant allele frequency (VAF) (p) of mutations were based on a binomial distribution (B (n, p)) and to accurately call a mutation, five reads with the mutation needed to be present. Through simulation calculation, we had 95% power to detect </w:t>
      </w:r>
      <w:bookmarkStart w:id="2" w:name="_Hlk152019400"/>
      <w:r w:rsidRPr="00B447A6">
        <w:rPr>
          <w:rFonts w:eastAsia="等线" w:cs="Times New Roman"/>
          <w:sz w:val="24"/>
        </w:rPr>
        <w:t xml:space="preserve">a mutation with a VAF </w:t>
      </w:r>
      <w:r w:rsidRPr="00B447A6">
        <w:rPr>
          <w:rFonts w:eastAsia="等线" w:cs="Times New Roman" w:hint="eastAsia"/>
          <w:sz w:val="24"/>
        </w:rPr>
        <w:t>≥</w:t>
      </w:r>
      <w:r w:rsidRPr="00B447A6">
        <w:rPr>
          <w:rFonts w:eastAsia="等线" w:cs="Times New Roman"/>
          <w:sz w:val="24"/>
        </w:rPr>
        <w:t xml:space="preserve"> 3% at 250</w:t>
      </w:r>
      <w:r w:rsidR="00D807D8" w:rsidRPr="00B447A6">
        <w:rPr>
          <w:rFonts w:eastAsia="等线" w:cs="Times New Roman"/>
          <w:sz w:val="24"/>
        </w:rPr>
        <w:t>-fold</w:t>
      </w:r>
      <w:r w:rsidRPr="00B447A6">
        <w:rPr>
          <w:rFonts w:eastAsia="等线" w:cs="Times New Roman"/>
          <w:sz w:val="24"/>
        </w:rPr>
        <w:t xml:space="preserve"> coverage</w:t>
      </w:r>
      <w:bookmarkEnd w:id="2"/>
      <w:r w:rsidRPr="00B447A6">
        <w:rPr>
          <w:rFonts w:eastAsia="等线" w:cs="Times New Roman"/>
          <w:sz w:val="24"/>
        </w:rPr>
        <w:t xml:space="preserve">, which was close to the mean sequencing coverage of the WES samples in our study. The mean change ratio of post-NCRT tumor purity was 0.817 compared with that pre-NCRT samples. Therefore, a larger change ratio of tumor purity (a 5-fold decline) was assumed in the post-NCRT samples. Under the assumption, there was a global 5-fold decrease in VAF of the post-NCRT samples and the number of the mutation with a VAF </w:t>
      </w:r>
      <w:r w:rsidRPr="00B447A6">
        <w:rPr>
          <w:rFonts w:eastAsia="等线" w:cs="Times New Roman" w:hint="eastAsia"/>
          <w:sz w:val="24"/>
        </w:rPr>
        <w:t>≥</w:t>
      </w:r>
      <w:r w:rsidRPr="00B447A6">
        <w:rPr>
          <w:rFonts w:eastAsia="等线" w:cs="Times New Roman"/>
          <w:sz w:val="24"/>
        </w:rPr>
        <w:t xml:space="preserve"> 3% at 250</w:t>
      </w:r>
      <w:r w:rsidR="00D807D8" w:rsidRPr="00B447A6">
        <w:rPr>
          <w:rFonts w:eastAsia="等线" w:cs="Times New Roman"/>
          <w:sz w:val="24"/>
        </w:rPr>
        <w:t>-fold</w:t>
      </w:r>
      <w:r w:rsidRPr="00B447A6">
        <w:rPr>
          <w:rFonts w:eastAsia="等线" w:cs="Times New Roman"/>
          <w:sz w:val="24"/>
        </w:rPr>
        <w:t xml:space="preserve"> coverage was the expected TMB. Wilcoxon signed rank test was used to compare the expected and observed TMB.</w:t>
      </w:r>
    </w:p>
    <w:p w14:paraId="7108A824" w14:textId="77777777" w:rsidR="00AA0E14" w:rsidRPr="00B447A6" w:rsidRDefault="00AA0E14" w:rsidP="00AA0E14">
      <w:pPr>
        <w:rPr>
          <w:rFonts w:eastAsia="等线" w:cs="Times New Roman"/>
          <w:sz w:val="24"/>
        </w:rPr>
      </w:pPr>
    </w:p>
    <w:p w14:paraId="742770B9" w14:textId="77777777" w:rsidR="00AA0E14" w:rsidRPr="00B447A6" w:rsidRDefault="00AA0E14" w:rsidP="00AA0E14">
      <w:pPr>
        <w:rPr>
          <w:rFonts w:eastAsia="等线" w:cs="Times New Roman"/>
          <w:b/>
          <w:sz w:val="24"/>
        </w:rPr>
      </w:pPr>
      <w:r w:rsidRPr="00B447A6">
        <w:rPr>
          <w:rFonts w:eastAsia="等线" w:cs="Times New Roman"/>
          <w:b/>
          <w:sz w:val="24"/>
        </w:rPr>
        <w:t>Clonal analysis</w:t>
      </w:r>
    </w:p>
    <w:p w14:paraId="281C6EF5" w14:textId="22BDB4D4" w:rsidR="00AA0E14" w:rsidRPr="00B447A6" w:rsidRDefault="00AA0E14" w:rsidP="00BA407C">
      <w:pPr>
        <w:ind w:left="0" w:firstLine="0"/>
        <w:rPr>
          <w:rFonts w:eastAsia="等线" w:cs="Times New Roman"/>
          <w:sz w:val="24"/>
        </w:rPr>
      </w:pPr>
      <w:r w:rsidRPr="00B447A6">
        <w:rPr>
          <w:rFonts w:eastAsia="等线" w:cs="Times New Roman"/>
          <w:sz w:val="24"/>
        </w:rPr>
        <w:lastRenderedPageBreak/>
        <w:t xml:space="preserve">We estimated the </w:t>
      </w:r>
      <w:bookmarkStart w:id="3" w:name="OLE_LINK1"/>
      <w:r w:rsidR="0042373F" w:rsidRPr="00B447A6">
        <w:rPr>
          <w:rFonts w:cs="Times New Roman"/>
          <w:sz w:val="24"/>
          <w:szCs w:val="24"/>
        </w:rPr>
        <w:t>cancer cell fraction (</w:t>
      </w:r>
      <w:r w:rsidRPr="00B447A6">
        <w:rPr>
          <w:rFonts w:eastAsia="等线" w:cs="Times New Roman"/>
          <w:sz w:val="24"/>
        </w:rPr>
        <w:t>CCF</w:t>
      </w:r>
      <w:r w:rsidR="0042373F" w:rsidRPr="00B447A6">
        <w:rPr>
          <w:rFonts w:eastAsia="等线" w:cs="Times New Roman"/>
          <w:sz w:val="24"/>
        </w:rPr>
        <w:t>)</w:t>
      </w:r>
      <w:r w:rsidRPr="00B447A6">
        <w:rPr>
          <w:rFonts w:eastAsia="等线" w:cs="Times New Roman"/>
          <w:sz w:val="24"/>
        </w:rPr>
        <w:t xml:space="preserve"> of somatic nonsynonymous mutations</w:t>
      </w:r>
      <w:bookmarkEnd w:id="3"/>
      <w:r w:rsidRPr="00B447A6">
        <w:rPr>
          <w:rFonts w:eastAsia="等线" w:cs="Times New Roman"/>
          <w:sz w:val="24"/>
        </w:rPr>
        <w:t xml:space="preserve"> by integrating VAF, Control-FREEC based CNV, and tumor purity using PyClone (version 0.13.1)</w:t>
      </w:r>
      <w:r w:rsidRPr="00B447A6">
        <w:rPr>
          <w:rFonts w:eastAsia="等线" w:cs="Times New Roman"/>
          <w:sz w:val="24"/>
        </w:rPr>
        <w:fldChar w:fldCharType="begin">
          <w:fldData xml:space="preserve">PEVuZE5vdGU+PENpdGU+PEF1dGhvcj5Sb3RoPC9BdXRob3I+PFllYXI+MjAxNDwvWWVhcj48UmVj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PEVuZE5vdGU+PENpdGU+PEF1dGhvcj5Sb3RoPC9BdXRob3I+PFllYXI+MjAxNDwvWWVhcj48UmVj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28</w:t>
      </w:r>
      <w:r w:rsidRPr="00B447A6">
        <w:rPr>
          <w:rFonts w:eastAsia="等线" w:cs="Times New Roman"/>
          <w:sz w:val="24"/>
        </w:rPr>
        <w:fldChar w:fldCharType="end"/>
      </w:r>
      <w:r w:rsidRPr="00B447A6">
        <w:rPr>
          <w:rFonts w:eastAsia="等线" w:cs="Times New Roman"/>
          <w:sz w:val="24"/>
        </w:rPr>
        <w:t>. Sample purity was estimated using ABSOLUTE (version 1.0.6)</w:t>
      </w:r>
      <w:r w:rsidRPr="00B447A6">
        <w:rPr>
          <w:rFonts w:eastAsia="等线" w:cs="Times New Roman"/>
          <w:sz w:val="24"/>
        </w:rPr>
        <w:fldChar w:fldCharType="begin">
          <w:fldData xml:space="preserve">PEVuZE5vdGU+PENpdGU+PEF1dGhvcj5DYXJ0ZXI8L0F1dGhvcj48WWVhcj4yMDEyPC9ZZWFyPjxS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PEVuZE5vdGU+PENpdGU+PEF1dGhvcj5DYXJ0ZXI8L0F1dGhvcj48WWVhcj4yMDEyPC9ZZWFyPjxS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29</w:t>
      </w:r>
      <w:r w:rsidRPr="00B447A6">
        <w:rPr>
          <w:rFonts w:eastAsia="等线" w:cs="Times New Roman"/>
          <w:sz w:val="24"/>
        </w:rPr>
        <w:fldChar w:fldCharType="end"/>
      </w:r>
      <w:r w:rsidRPr="00B447A6">
        <w:rPr>
          <w:rFonts w:eastAsia="等线" w:cs="Times New Roman"/>
          <w:sz w:val="24"/>
        </w:rPr>
        <w:t>. PyClone was run for 10,000 iterations, with a burn-in of 1,000, as suggested by the authors. As previously reported</w:t>
      </w:r>
      <w:r w:rsidRPr="00B447A6">
        <w:rPr>
          <w:rFonts w:eastAsia="等线" w:cs="Times New Roman"/>
          <w:sz w:val="24"/>
        </w:rPr>
        <w:fldChar w:fldCharType="begin">
          <w:fldData xml:space="preserve">PEVuZE5vdGU+PENpdGU+PEF1dGhvcj5NY0dyYW5haGFuPC9BdXRob3I+PFllYXI+MjAxNTwvWWVh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PEVuZE5vdGU+PENpdGU+PEF1dGhvcj5NY0dyYW5haGFuPC9BdXRob3I+PFllYXI+MjAxNTwvWWVh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30</w:t>
      </w:r>
      <w:r w:rsidRPr="00B447A6">
        <w:rPr>
          <w:rFonts w:eastAsia="等线" w:cs="Times New Roman"/>
          <w:sz w:val="24"/>
        </w:rPr>
        <w:fldChar w:fldCharType="end"/>
      </w:r>
      <w:r w:rsidRPr="00B447A6">
        <w:rPr>
          <w:rFonts w:eastAsia="等线" w:cs="Times New Roman"/>
          <w:sz w:val="24"/>
        </w:rPr>
        <w:t xml:space="preserve">, if the </w:t>
      </w:r>
      <w:r w:rsidR="00762EBE" w:rsidRPr="00B447A6">
        <w:rPr>
          <w:rFonts w:eastAsia="等线" w:cs="Times New Roman"/>
          <w:sz w:val="24"/>
        </w:rPr>
        <w:t xml:space="preserve">upper bound of the </w:t>
      </w:r>
      <w:r w:rsidRPr="00B447A6">
        <w:rPr>
          <w:rFonts w:eastAsia="等线" w:cs="Times New Roman"/>
          <w:sz w:val="24"/>
        </w:rPr>
        <w:t>95% confidence interval of a mutation</w:t>
      </w:r>
      <w:r w:rsidR="00762EBE" w:rsidRPr="00B447A6">
        <w:rPr>
          <w:rFonts w:eastAsia="等线" w:cs="Times New Roman"/>
          <w:sz w:val="24"/>
        </w:rPr>
        <w:t>’s CCF</w:t>
      </w:r>
      <w:r w:rsidRPr="00B447A6">
        <w:rPr>
          <w:rFonts w:eastAsia="等线" w:cs="Times New Roman"/>
          <w:sz w:val="24"/>
        </w:rPr>
        <w:t xml:space="preserve"> </w:t>
      </w:r>
      <w:r w:rsidR="00762EBE" w:rsidRPr="00B447A6">
        <w:rPr>
          <w:rFonts w:eastAsia="等线" w:cs="Times New Roman"/>
          <w:sz w:val="24"/>
        </w:rPr>
        <w:t xml:space="preserve">is </w:t>
      </w:r>
      <w:r w:rsidR="00762EBE" w:rsidRPr="00B447A6">
        <w:rPr>
          <w:rFonts w:eastAsia="等线" w:cs="Times New Roman" w:hint="eastAsia"/>
          <w:sz w:val="24"/>
        </w:rPr>
        <w:t>≥</w:t>
      </w:r>
      <w:r w:rsidR="00762EBE" w:rsidRPr="00B447A6">
        <w:rPr>
          <w:rFonts w:eastAsia="等线" w:cs="Times New Roman"/>
          <w:sz w:val="24"/>
        </w:rPr>
        <w:t xml:space="preserve"> 1</w:t>
      </w:r>
      <w:r w:rsidRPr="00B447A6">
        <w:rPr>
          <w:rFonts w:eastAsia="等线" w:cs="Times New Roman"/>
          <w:sz w:val="24"/>
        </w:rPr>
        <w:t>, the mutation is considered to be a clonal mutation; otherwise, it is regarded as a subclonal mutation. Clones with one or two</w:t>
      </w:r>
      <w:r w:rsidRPr="00B447A6">
        <w:rPr>
          <w:rFonts w:cs="Times New Roman"/>
        </w:rPr>
        <w:t xml:space="preserve"> </w:t>
      </w:r>
      <w:r w:rsidRPr="00B447A6">
        <w:rPr>
          <w:rFonts w:eastAsia="等线" w:cs="Times New Roman"/>
          <w:sz w:val="24"/>
        </w:rPr>
        <w:t xml:space="preserve">somatic nonsynonymous mutations were manually inspected and merged to the closest clones. </w:t>
      </w:r>
      <w:r w:rsidR="0043339C" w:rsidRPr="00B447A6">
        <w:rPr>
          <w:rFonts w:cs="Times New Roman"/>
          <w:bCs/>
          <w:sz w:val="24"/>
          <w:szCs w:val="24"/>
        </w:rPr>
        <w:t>In order to reconstruct the evolution of clonal structures in paired pre- and post-NCRT samples, mutations existing in pre- or post-NCRT but in not paired post- or pre-NCRT samples would be assigned to the post- or pre-NCRT samples with the reference read count at 250 (the median sequencing depth) and the variant read count at 0.</w:t>
      </w:r>
      <w:r w:rsidR="00167D21" w:rsidRPr="00B447A6">
        <w:rPr>
          <w:rFonts w:eastAsia="等线" w:cs="Times New Roman"/>
          <w:sz w:val="24"/>
        </w:rPr>
        <w:t xml:space="preserve"> </w:t>
      </w:r>
      <w:r w:rsidR="0043339C" w:rsidRPr="00B447A6">
        <w:rPr>
          <w:rFonts w:eastAsia="等线" w:cs="Times New Roman"/>
          <w:sz w:val="24"/>
        </w:rPr>
        <w:t>Phylogenetic analysis</w:t>
      </w:r>
      <w:r w:rsidRPr="00B447A6">
        <w:rPr>
          <w:rFonts w:eastAsia="等线" w:cs="Times New Roman"/>
          <w:sz w:val="24"/>
        </w:rPr>
        <w:t xml:space="preserve"> was conducted using CITUP (version 0.1.2)</w:t>
      </w:r>
      <w:r w:rsidRPr="00B447A6">
        <w:rPr>
          <w:rFonts w:eastAsia="等线" w:cs="Times New Roman"/>
          <w:sz w:val="24"/>
        </w:rPr>
        <w:fldChar w:fldCharType="begin">
          <w:fldData xml:space="preserve">PEVuZE5vdGU+PENpdGU+PEF1dGhvcj5NYWxpa2ljPC9BdXRob3I+PFllYXI+MjAxNTwvWWVhcj48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PEVuZE5vdGU+PENpdGU+PEF1dGhvcj5NYWxpa2ljPC9BdXRob3I+PFllYXI+MjAxNTwvWWVhcj48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31</w:t>
      </w:r>
      <w:r w:rsidRPr="00B447A6">
        <w:rPr>
          <w:rFonts w:eastAsia="等线" w:cs="Times New Roman"/>
          <w:sz w:val="24"/>
        </w:rPr>
        <w:fldChar w:fldCharType="end"/>
      </w:r>
      <w:r w:rsidRPr="00B447A6">
        <w:rPr>
          <w:rFonts w:eastAsia="等线" w:cs="Times New Roman"/>
          <w:sz w:val="24"/>
        </w:rPr>
        <w:t xml:space="preserve"> with default settings, and fishplot</w:t>
      </w:r>
      <w:r w:rsidRPr="00B447A6">
        <w:rPr>
          <w:rFonts w:eastAsia="等线" w:cs="Times New Roman"/>
          <w:sz w:val="24"/>
        </w:rPr>
        <w:fldChar w:fldCharType="begin">
          <w:fldData xml:space="preserve">PEVuZE5vdGU+PENpdGU+PEF1dGhvcj5NaWxsZXI8L0F1dGhvcj48WWVhcj4yMDE2PC9ZZWFyPjxS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PEVuZE5vdGU+PENpdGU+PEF1dGhvcj5NaWxsZXI8L0F1dGhvcj48WWVhcj4yMDE2PC9ZZWFyPjxS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32</w:t>
      </w:r>
      <w:r w:rsidRPr="00B447A6">
        <w:rPr>
          <w:rFonts w:eastAsia="等线" w:cs="Times New Roman"/>
          <w:sz w:val="24"/>
        </w:rPr>
        <w:fldChar w:fldCharType="end"/>
      </w:r>
      <w:r w:rsidRPr="00B447A6">
        <w:rPr>
          <w:rFonts w:eastAsia="等线" w:cs="Times New Roman"/>
          <w:sz w:val="24"/>
        </w:rPr>
        <w:t xml:space="preserve"> was used to visualize temporal clonal evolution.</w:t>
      </w:r>
      <w:r w:rsidR="002A3FD9" w:rsidRPr="00B447A6">
        <w:rPr>
          <w:rFonts w:eastAsia="等线" w:cs="Times New Roman"/>
          <w:sz w:val="24"/>
        </w:rPr>
        <w:t xml:space="preserve"> Clonal analysis was also performed in an externally validated dataset</w:t>
      </w:r>
      <w:r w:rsidR="002355AD" w:rsidRPr="00B447A6">
        <w:rPr>
          <w:rFonts w:eastAsia="等线" w:cs="Times New Roman"/>
          <w:sz w:val="24"/>
        </w:rPr>
        <w:t xml:space="preserve"> with WES data of paired pre- and post-treatment samples and clinical prognostic data available</w:t>
      </w:r>
      <w:r w:rsidR="00A24222" w:rsidRPr="00B447A6">
        <w:rPr>
          <w:rFonts w:eastAsia="等线" w:cs="Times New Roman"/>
          <w:sz w:val="24"/>
        </w:rPr>
        <w:fldChar w:fldCharType="begin">
          <w:fldData xml:space="preserve">PEVuZE5vdGU+PENpdGU+PEF1dGhvcj5ZYW5nPC9BdXRob3I+PFllYXI+MjAyMDwvWWVhcj48UmVj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==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PEVuZE5vdGU+PENpdGU+PEF1dGhvcj5ZYW5nPC9BdXRob3I+PFllYXI+MjAyMDwvWWVhcj48UmVj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==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00A24222" w:rsidRPr="00B447A6">
        <w:rPr>
          <w:rFonts w:eastAsia="等线" w:cs="Times New Roman"/>
          <w:sz w:val="24"/>
        </w:rPr>
      </w:r>
      <w:r w:rsidR="00A24222" w:rsidRPr="00B447A6">
        <w:rPr>
          <w:rFonts w:eastAsia="等线" w:cs="Times New Roman"/>
          <w:sz w:val="24"/>
        </w:rPr>
        <w:fldChar w:fldCharType="separate"/>
      </w:r>
      <w:r w:rsidR="00315DAA" w:rsidRPr="00B447A6">
        <w:rPr>
          <w:rFonts w:eastAsia="等线" w:cs="Times New Roman"/>
          <w:noProof/>
          <w:sz w:val="24"/>
          <w:vertAlign w:val="superscript"/>
        </w:rPr>
        <w:t>33</w:t>
      </w:r>
      <w:r w:rsidR="00A24222" w:rsidRPr="00B447A6">
        <w:rPr>
          <w:rFonts w:eastAsia="等线" w:cs="Times New Roman"/>
          <w:sz w:val="24"/>
        </w:rPr>
        <w:fldChar w:fldCharType="end"/>
      </w:r>
      <w:r w:rsidR="009E181E" w:rsidRPr="00B447A6">
        <w:rPr>
          <w:rFonts w:eastAsia="等线" w:cs="Times New Roman"/>
          <w:sz w:val="24"/>
        </w:rPr>
        <w:t>.</w:t>
      </w:r>
      <w:r w:rsidR="002A3FD9" w:rsidRPr="00B447A6">
        <w:rPr>
          <w:rFonts w:eastAsia="等线" w:cs="Times New Roman"/>
          <w:sz w:val="24"/>
        </w:rPr>
        <w:t xml:space="preserve"> </w:t>
      </w:r>
      <w:r w:rsidR="00F346CC" w:rsidRPr="00B447A6">
        <w:rPr>
          <w:rFonts w:eastAsia="等线" w:cs="Times New Roman"/>
          <w:sz w:val="24"/>
        </w:rPr>
        <w:t>White b</w:t>
      </w:r>
      <w:r w:rsidR="00BA407C" w:rsidRPr="00B447A6">
        <w:rPr>
          <w:rFonts w:eastAsia="等线" w:cs="Times New Roman"/>
          <w:sz w:val="24"/>
        </w:rPr>
        <w:t>lood</w:t>
      </w:r>
      <w:r w:rsidR="00F346CC" w:rsidRPr="00B447A6">
        <w:rPr>
          <w:rFonts w:eastAsia="等线" w:cs="Times New Roman"/>
          <w:sz w:val="24"/>
        </w:rPr>
        <w:t xml:space="preserve"> samples</w:t>
      </w:r>
      <w:r w:rsidR="00BA407C" w:rsidRPr="00B447A6">
        <w:rPr>
          <w:rFonts w:eastAsia="等线" w:cs="Times New Roman"/>
          <w:sz w:val="24"/>
        </w:rPr>
        <w:t xml:space="preserve"> from patients were used as a normal control to remove germline mutations where possible. For those patients without normal comparisons, we created a panel of normal samples derived from the normal samples of 40 patients in this analysis.</w:t>
      </w:r>
      <w:r w:rsidR="00F346CC" w:rsidRPr="00B447A6">
        <w:rPr>
          <w:rFonts w:eastAsia="等线" w:cs="Times New Roman"/>
          <w:sz w:val="24"/>
        </w:rPr>
        <w:t xml:space="preserve"> Somatic mutations, SCNVs and clonal analyses were analyzed in accordance with the methods mentioned </w:t>
      </w:r>
      <w:r w:rsidR="002355AD" w:rsidRPr="00B447A6">
        <w:rPr>
          <w:rFonts w:eastAsia="等线" w:cs="Times New Roman"/>
          <w:sz w:val="24"/>
        </w:rPr>
        <w:t>above</w:t>
      </w:r>
      <w:r w:rsidR="00F346CC" w:rsidRPr="00B447A6">
        <w:rPr>
          <w:rFonts w:eastAsia="等线" w:cs="Times New Roman"/>
          <w:sz w:val="24"/>
        </w:rPr>
        <w:t>.</w:t>
      </w:r>
    </w:p>
    <w:p w14:paraId="65D96952" w14:textId="77777777" w:rsidR="00AA0E14" w:rsidRPr="00B447A6" w:rsidRDefault="00AA0E14" w:rsidP="00AA0E14">
      <w:pPr>
        <w:rPr>
          <w:rFonts w:eastAsia="等线" w:cs="Times New Roman"/>
          <w:sz w:val="24"/>
        </w:rPr>
      </w:pPr>
    </w:p>
    <w:p w14:paraId="60AA5118" w14:textId="62CEDD64" w:rsidR="00AA0E14" w:rsidRPr="00B447A6" w:rsidRDefault="00AA0E14" w:rsidP="00AA0E14">
      <w:pPr>
        <w:ind w:left="0" w:firstLine="0"/>
        <w:jc w:val="left"/>
        <w:rPr>
          <w:rFonts w:eastAsia="等线" w:cs="Times New Roman"/>
          <w:b/>
          <w:sz w:val="24"/>
        </w:rPr>
      </w:pPr>
      <w:r w:rsidRPr="00B447A6">
        <w:rPr>
          <w:rFonts w:eastAsia="等线" w:cs="Times New Roman"/>
          <w:b/>
          <w:sz w:val="24"/>
        </w:rPr>
        <w:t xml:space="preserve">Calculation of genomic </w:t>
      </w:r>
      <w:r w:rsidR="0042373F" w:rsidRPr="00B447A6">
        <w:rPr>
          <w:rFonts w:eastAsia="等线" w:cs="Times New Roman"/>
          <w:b/>
          <w:sz w:val="24"/>
        </w:rPr>
        <w:t>intratumoral heterogeneity (ITH)</w:t>
      </w:r>
      <w:r w:rsidRPr="00B447A6">
        <w:rPr>
          <w:rFonts w:eastAsia="等线" w:cs="Times New Roman"/>
          <w:b/>
          <w:sz w:val="24"/>
        </w:rPr>
        <w:t xml:space="preserve"> and </w:t>
      </w:r>
      <w:r w:rsidR="0042373F" w:rsidRPr="00B447A6">
        <w:rPr>
          <w:rFonts w:eastAsia="等线" w:cs="Times New Roman"/>
          <w:b/>
          <w:sz w:val="24"/>
        </w:rPr>
        <w:t>single cell RNA sequencing (scRNA)</w:t>
      </w:r>
      <w:r w:rsidRPr="00B447A6">
        <w:rPr>
          <w:rFonts w:eastAsia="等线" w:cs="Times New Roman"/>
          <w:b/>
          <w:sz w:val="24"/>
        </w:rPr>
        <w:t>-ITH</w:t>
      </w:r>
    </w:p>
    <w:p w14:paraId="00F5EB8D" w14:textId="77476270" w:rsidR="00AA0E14" w:rsidRPr="00B447A6" w:rsidRDefault="00AA0E14" w:rsidP="00AA0E14">
      <w:pPr>
        <w:ind w:left="0" w:firstLine="0"/>
        <w:jc w:val="left"/>
        <w:rPr>
          <w:rFonts w:eastAsia="等线" w:cs="Times New Roman"/>
          <w:sz w:val="24"/>
        </w:rPr>
      </w:pPr>
      <w:r w:rsidRPr="00B447A6">
        <w:rPr>
          <w:rFonts w:eastAsia="等线" w:cs="Times New Roman"/>
          <w:sz w:val="24"/>
        </w:rPr>
        <w:t>The genomic ITH was evaluated by Shannon index</w:t>
      </w:r>
      <w:r w:rsidRPr="00B447A6">
        <w:rPr>
          <w:rFonts w:eastAsia="等线" w:cs="Times New Roman"/>
          <w:sz w:val="24"/>
        </w:rPr>
        <w:fldChar w:fldCharType="begin">
          <w:fldData xml:space="preserve">PEVuZE5vdGU+PENpdGU+PEF1dGhvcj5QYXJrPC9BdXRob3I+PFllYXI+MjAxMDwvWWVhcj48UmVj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PEVuZE5vdGU+PENpdGU+PEF1dGhvcj5QYXJrPC9BdXRob3I+PFllYXI+MjAxMDwvWWVhcj48UmVj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34</w:t>
      </w:r>
      <w:r w:rsidRPr="00B447A6">
        <w:rPr>
          <w:rFonts w:eastAsia="等线" w:cs="Times New Roman"/>
          <w:sz w:val="24"/>
        </w:rPr>
        <w:fldChar w:fldCharType="end"/>
      </w:r>
      <w:r w:rsidRPr="00B447A6">
        <w:rPr>
          <w:rFonts w:eastAsia="等线" w:cs="Times New Roman"/>
          <w:sz w:val="24"/>
        </w:rPr>
        <w:t xml:space="preserve">, which was calculated for the individual samples as follows: </w:t>
      </w:r>
    </w:p>
    <w:p w14:paraId="755A2DED" w14:textId="77777777" w:rsidR="00AA0E14" w:rsidRPr="00B447A6" w:rsidRDefault="00AA0E14" w:rsidP="00AA0E14">
      <w:pPr>
        <w:ind w:left="0" w:firstLineChars="177" w:firstLine="425"/>
        <w:jc w:val="center"/>
        <w:rPr>
          <w:rFonts w:eastAsia="等线" w:cs="Times New Roman"/>
          <w:sz w:val="24"/>
        </w:rPr>
      </w:pPr>
      <m:oMath>
        <m:r>
          <m:rPr>
            <m:nor/>
          </m:rPr>
          <w:rPr>
            <w:rFonts w:eastAsia="等线" w:cs="Times New Roman"/>
            <w:sz w:val="24"/>
          </w:rPr>
          <m:t>Shannon index= -</m:t>
        </m:r>
        <m:nary>
          <m:naryPr>
            <m:chr m:val="∑"/>
            <m:limLoc m:val="undOvr"/>
            <m:subHide m:val="1"/>
            <m:supHide m:val="1"/>
            <m:ctrlPr>
              <w:rPr>
                <w:rFonts w:ascii="Cambria Math" w:eastAsia="等线" w:hAnsi="Cambria Math" w:cs="Times New Roman"/>
                <w:sz w:val="24"/>
              </w:rPr>
            </m:ctrlPr>
          </m:naryPr>
          <m:sub/>
          <m:sup/>
          <m:e>
            <m:sSub>
              <m:sSubPr>
                <m:ctrlPr>
                  <w:rPr>
                    <w:rFonts w:ascii="Cambria Math" w:eastAsia="等线" w:hAnsi="Cambria Math" w:cs="Times New Roman"/>
                    <w:i/>
                    <w:sz w:val="24"/>
                  </w:rPr>
                </m:ctrlPr>
              </m:sSubPr>
              <m:e>
                <m:r>
                  <m:rPr>
                    <m:nor/>
                  </m:rPr>
                  <w:rPr>
                    <w:rFonts w:eastAsia="等线" w:cs="Times New Roman"/>
                    <w:sz w:val="24"/>
                  </w:rPr>
                  <m:t>p</m:t>
                </m:r>
              </m:e>
              <m:sub>
                <m:r>
                  <m:rPr>
                    <m:nor/>
                  </m:rPr>
                  <w:rPr>
                    <w:rFonts w:eastAsia="等线" w:cs="Times New Roman"/>
                    <w:sz w:val="24"/>
                  </w:rPr>
                  <m:t>i</m:t>
                </m:r>
              </m:sub>
            </m:sSub>
            <m:func>
              <m:funcPr>
                <m:ctrlPr>
                  <w:rPr>
                    <w:rFonts w:ascii="Cambria Math" w:eastAsia="等线" w:hAnsi="Cambria Math" w:cs="Times New Roman"/>
                    <w:i/>
                    <w:sz w:val="24"/>
                  </w:rPr>
                </m:ctrlPr>
              </m:funcPr>
              <m:fName>
                <m:r>
                  <m:rPr>
                    <m:nor/>
                  </m:rPr>
                  <w:rPr>
                    <w:rFonts w:eastAsia="等线" w:cs="Times New Roman"/>
                    <w:sz w:val="24"/>
                  </w:rPr>
                  <m:t>ln</m:t>
                </m:r>
              </m:fName>
              <m:e>
                <m:r>
                  <m:rPr>
                    <m:nor/>
                  </m:rPr>
                  <w:rPr>
                    <w:rFonts w:eastAsia="等线" w:cs="Times New Roman"/>
                    <w:sz w:val="24"/>
                  </w:rPr>
                  <m:t>(</m:t>
                </m:r>
                <m:sSub>
                  <m:sSubPr>
                    <m:ctrlPr>
                      <w:rPr>
                        <w:rFonts w:ascii="Cambria Math" w:eastAsia="等线" w:hAnsi="Cambria Math" w:cs="Times New Roman"/>
                        <w:i/>
                        <w:sz w:val="24"/>
                      </w:rPr>
                    </m:ctrlPr>
                  </m:sSubPr>
                  <m:e>
                    <m:r>
                      <m:rPr>
                        <m:nor/>
                      </m:rPr>
                      <w:rPr>
                        <w:rFonts w:eastAsia="等线" w:cs="Times New Roman"/>
                        <w:sz w:val="24"/>
                      </w:rPr>
                      <m:t>p</m:t>
                    </m:r>
                  </m:e>
                  <m:sub>
                    <m:r>
                      <m:rPr>
                        <m:nor/>
                      </m:rPr>
                      <w:rPr>
                        <w:rFonts w:eastAsia="等线" w:cs="Times New Roman"/>
                        <w:sz w:val="24"/>
                      </w:rPr>
                      <m:t>i</m:t>
                    </m:r>
                  </m:sub>
                </m:sSub>
                <m:r>
                  <m:rPr>
                    <m:nor/>
                  </m:rPr>
                  <w:rPr>
                    <w:rFonts w:eastAsia="等线" w:cs="Times New Roman"/>
                    <w:sz w:val="24"/>
                  </w:rPr>
                  <m:t>)</m:t>
                </m:r>
              </m:e>
            </m:func>
          </m:e>
        </m:nary>
      </m:oMath>
      <w:r w:rsidRPr="00B447A6">
        <w:rPr>
          <w:rFonts w:eastAsia="等线" w:cs="Times New Roman"/>
          <w:sz w:val="24"/>
        </w:rPr>
        <w:t>,</w:t>
      </w:r>
    </w:p>
    <w:p w14:paraId="1FA0D5A9" w14:textId="77777777" w:rsidR="00AA0E14" w:rsidRPr="00B447A6" w:rsidRDefault="00AA0E14" w:rsidP="00AA0E14">
      <w:pPr>
        <w:ind w:left="0" w:firstLine="0"/>
        <w:rPr>
          <w:rFonts w:eastAsia="等线" w:cs="Times New Roman"/>
          <w:sz w:val="24"/>
        </w:rPr>
      </w:pPr>
      <w:r w:rsidRPr="00B447A6">
        <w:rPr>
          <w:rFonts w:eastAsia="等线" w:cs="Times New Roman"/>
          <w:sz w:val="24"/>
        </w:rPr>
        <w:t>where pi represents the proportion of cellular prevalence of clones in the tumor samples determined by PyClone.</w:t>
      </w:r>
    </w:p>
    <w:p w14:paraId="1DA68271" w14:textId="3B8E82A2" w:rsidR="00AA0E14" w:rsidRPr="00B447A6" w:rsidRDefault="00AA0E14" w:rsidP="00AA0E14">
      <w:pPr>
        <w:ind w:left="0" w:firstLineChars="200" w:firstLine="480"/>
        <w:rPr>
          <w:rFonts w:eastAsia="等线" w:cs="Times New Roman"/>
          <w:sz w:val="24"/>
        </w:rPr>
      </w:pPr>
      <w:r w:rsidRPr="00B447A6">
        <w:rPr>
          <w:rFonts w:eastAsia="等线" w:cs="Times New Roman"/>
          <w:sz w:val="24"/>
        </w:rPr>
        <w:lastRenderedPageBreak/>
        <w:t xml:space="preserve">The scRNA-ITH of a tumor was calculated using </w:t>
      </w:r>
      <w:r w:rsidR="005609E0" w:rsidRPr="00B447A6">
        <w:rPr>
          <w:rFonts w:eastAsia="等线" w:cs="Times New Roman"/>
          <w:sz w:val="24"/>
        </w:rPr>
        <w:t>principal component analysis</w:t>
      </w:r>
      <w:r w:rsidRPr="00B447A6">
        <w:rPr>
          <w:rFonts w:eastAsia="等线" w:cs="Times New Roman"/>
          <w:sz w:val="24"/>
        </w:rPr>
        <w:t xml:space="preserve"> based on the gene expression profiles of malignant cells within the tumor as previously descriped</w:t>
      </w:r>
      <w:r w:rsidRPr="00B447A6">
        <w:rPr>
          <w:rFonts w:eastAsia="等线" w:cs="Times New Roman"/>
          <w:sz w:val="24"/>
        </w:rPr>
        <w:fldChar w:fldCharType="begin">
          <w:fldData xml:space="preserve">PEVuZE5vdGU+PENpdGU+PEF1dGhvcj5NYTwvQXV0aG9yPjxZZWFyPjIwMTk8L1llYXI+PFJlY051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PEVuZE5vdGU+PENpdGU+PEF1dGhvcj5NYTwvQXV0aG9yPjxZZWFyPjIwMTk8L1llYXI+PFJlY051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36</w:t>
      </w:r>
      <w:r w:rsidRPr="00B447A6">
        <w:rPr>
          <w:rFonts w:eastAsia="等线" w:cs="Times New Roman"/>
          <w:sz w:val="24"/>
        </w:rPr>
        <w:fldChar w:fldCharType="end"/>
      </w:r>
      <w:r w:rsidRPr="00B447A6">
        <w:rPr>
          <w:rFonts w:eastAsia="等线" w:cs="Times New Roman"/>
          <w:sz w:val="24"/>
        </w:rPr>
        <w:t xml:space="preserve">. </w:t>
      </w:r>
    </w:p>
    <w:p w14:paraId="1D96C7EB" w14:textId="77777777" w:rsidR="00AA0E14" w:rsidRPr="00B447A6" w:rsidRDefault="00AA0E14" w:rsidP="00AA0E14">
      <w:pPr>
        <w:ind w:left="0" w:firstLine="0"/>
        <w:rPr>
          <w:rFonts w:eastAsia="等线" w:cs="Times New Roman"/>
          <w:b/>
          <w:sz w:val="24"/>
        </w:rPr>
      </w:pPr>
    </w:p>
    <w:p w14:paraId="3C80383F" w14:textId="10F90ACD" w:rsidR="00AA0E14" w:rsidRPr="00B447A6" w:rsidRDefault="00AA0E14" w:rsidP="00AA0E14">
      <w:pPr>
        <w:ind w:left="0" w:firstLine="0"/>
        <w:rPr>
          <w:rFonts w:eastAsia="等线" w:cs="Times New Roman"/>
          <w:b/>
          <w:sz w:val="24"/>
        </w:rPr>
      </w:pPr>
      <w:r w:rsidRPr="00B447A6">
        <w:rPr>
          <w:rFonts w:eastAsia="等线" w:cs="Times New Roman"/>
          <w:b/>
          <w:sz w:val="24"/>
        </w:rPr>
        <w:t xml:space="preserve">Neoantigen prediction and analysis of </w:t>
      </w:r>
      <w:r w:rsidR="0042373F" w:rsidRPr="00B447A6">
        <w:rPr>
          <w:rFonts w:cs="Times New Roman"/>
          <w:b/>
          <w:sz w:val="24"/>
          <w:szCs w:val="24"/>
        </w:rPr>
        <w:t>human leucocyte antigen (HLA)</w:t>
      </w:r>
      <w:r w:rsidRPr="00B447A6">
        <w:rPr>
          <w:rFonts w:eastAsia="等线" w:cs="Times New Roman"/>
          <w:b/>
          <w:sz w:val="24"/>
        </w:rPr>
        <w:t xml:space="preserve">-I molecule </w:t>
      </w:r>
    </w:p>
    <w:p w14:paraId="1DFA935E" w14:textId="6DF05B4B" w:rsidR="00AA0E14" w:rsidRPr="00B447A6" w:rsidRDefault="00AA0E14" w:rsidP="00AA0E14">
      <w:pPr>
        <w:ind w:left="0" w:firstLine="0"/>
        <w:rPr>
          <w:rFonts w:eastAsia="等线" w:cs="Times New Roman"/>
          <w:sz w:val="24"/>
        </w:rPr>
      </w:pPr>
      <w:r w:rsidRPr="00B447A6">
        <w:rPr>
          <w:rFonts w:eastAsia="等线" w:cs="Times New Roman"/>
          <w:sz w:val="24"/>
        </w:rPr>
        <w:t>The HLA typing were inferred from whole blood cell samples using Polysolver (version 1.1)</w:t>
      </w:r>
      <w:r w:rsidRPr="00B447A6">
        <w:rPr>
          <w:rFonts w:eastAsia="等线" w:cs="Times New Roman"/>
          <w:sz w:val="24"/>
        </w:rPr>
        <w:fldChar w:fldCharType="begin"/>
      </w:r>
      <w:r w:rsidR="00315DAA" w:rsidRPr="00B447A6">
        <w:rPr>
          <w:rFonts w:eastAsia="等线" w:cs="Times New Roman"/>
          <w:sz w:val="24"/>
        </w:rPr>
        <w:instrText xml:space="preserve"> ADDIN EN.CITE &lt;EndNote&gt;&lt;Cite&gt;&lt;Author&gt;Shukla&lt;/Author&gt;&lt;Year&gt;2015&lt;/Year&gt;&lt;RecNum&gt;1460&lt;/RecNum&gt;&lt;DisplayText&gt;&lt;style face="superscript"&gt;38&lt;/style&gt;&lt;/DisplayText&gt;&lt;record&gt;&lt;rec-number&gt;1460&lt;/rec-number&gt;&lt;foreign-keys&gt;&lt;key app="EN" db-id="tra2p0e9vz5xz5ef2zk5df9baef2fd00te2v" timestamp="1650462479"&gt;1460&lt;/key&gt;&lt;key app="ENWeb" db-id=""&gt;0&lt;/key&gt;&lt;/foreign-keys&gt;&lt;ref-type name="Journal Article"&gt;17&lt;/ref-type&gt;&lt;contributors&gt;&lt;authors&gt;&lt;author&gt;Shukla, S. A.&lt;/author&gt;&lt;author&gt;Rooney, M. S.&lt;/author&gt;&lt;author&gt;Rajasagi, M.&lt;/author&gt;&lt;author&gt;Tiao, G.&lt;/author&gt;&lt;author&gt;Dixon, P. M.&lt;/author&gt;&lt;author&gt;Lawrence, M. S.&lt;/author&gt;&lt;author&gt;Stevens, J.&lt;/author&gt;&lt;author&gt;Lane, W. J.&lt;/author&gt;&lt;author&gt;Dellagatta, J. L.&lt;/author&gt;&lt;author&gt;Steelman, S.&lt;/author&gt;&lt;author&gt;Sougnez, C.&lt;/author&gt;&lt;author&gt;Cibulskis, K.&lt;/author&gt;&lt;author&gt;Kiezun, A.&lt;/author&gt;&lt;author&gt;Hacohen, N.&lt;/author&gt;&lt;author&gt;Brusic, V.&lt;/author&gt;&lt;author&gt;Wu, C. J.&lt;/author&gt;&lt;author&gt;Getz, G.&lt;/author&gt;&lt;/authors&gt;&lt;/contributors&gt;&lt;titles&gt;&lt;title&gt;Comprehensive analysis of cancer-associated somatic mutations in class I HLA genes&lt;/title&gt;&lt;secondary-title&gt;Nat Biotechnol&lt;/secondary-title&gt;&lt;/titles&gt;&lt;periodical&gt;&lt;full-title&gt;Nat Biotechnol&lt;/full-title&gt;&lt;/periodical&gt;&lt;pages&gt;1152-8&lt;/pages&gt;&lt;volume&gt;33&lt;/volume&gt;&lt;number&gt;11&lt;/number&gt;&lt;edition&gt;2015/09/16&lt;/edition&gt;&lt;keywords&gt;&lt;keyword&gt;Computational Biology&lt;/keyword&gt;&lt;keyword&gt;DNA Mutational Analysis&lt;/keyword&gt;&lt;keyword&gt;Databases, Genetic&lt;/keyword&gt;&lt;keyword&gt;Histocompatibility Antigens Class I/*genetics&lt;/keyword&gt;&lt;keyword&gt;Humans&lt;/keyword&gt;&lt;keyword&gt;Mutation/*genetics&lt;/keyword&gt;&lt;keyword&gt;Neoplasms/*genetics&lt;/keyword&gt;&lt;keyword&gt;Software&lt;/keyword&gt;&lt;/keywords&gt;&lt;dates&gt;&lt;year&gt;2015&lt;/year&gt;&lt;pub-dates&gt;&lt;date&gt;Nov&lt;/date&gt;&lt;/pub-dates&gt;&lt;/dates&gt;&lt;isbn&gt;1546-1696 (Electronic)&amp;#xD;1087-0156 (Linking)&lt;/isbn&gt;&lt;accession-num&gt;26372948&lt;/accession-num&gt;&lt;urls&gt;&lt;related-urls&gt;&lt;url&gt;https://www.ncbi.nlm.nih.gov/pubmed/26372948&lt;/url&gt;&lt;/related-urls&gt;&lt;/urls&gt;&lt;custom2&gt;PMC4747795&lt;/custom2&gt;&lt;electronic-resource-num&gt;10.1038/nbt.3344&lt;/electronic-resource-num&gt;&lt;/record&gt;&lt;/Cite&gt;&lt;/EndNote&gt;</w:instrText>
      </w:r>
      <w:r w:rsidRPr="00B447A6">
        <w:rPr>
          <w:rFonts w:eastAsia="等线" w:cs="Times New Roman"/>
          <w:sz w:val="24"/>
        </w:rPr>
        <w:fldChar w:fldCharType="separate"/>
      </w:r>
      <w:r w:rsidR="00315DAA" w:rsidRPr="00B447A6">
        <w:rPr>
          <w:rFonts w:eastAsia="等线" w:cs="Times New Roman"/>
          <w:noProof/>
          <w:sz w:val="24"/>
          <w:vertAlign w:val="superscript"/>
        </w:rPr>
        <w:t>38</w:t>
      </w:r>
      <w:r w:rsidRPr="00B447A6">
        <w:rPr>
          <w:rFonts w:eastAsia="等线" w:cs="Times New Roman"/>
          <w:sz w:val="24"/>
        </w:rPr>
        <w:fldChar w:fldCharType="end"/>
      </w:r>
      <w:r w:rsidRPr="00B447A6">
        <w:rPr>
          <w:rFonts w:eastAsia="等线" w:cs="Times New Roman"/>
          <w:sz w:val="24"/>
        </w:rPr>
        <w:t xml:space="preserve"> and the bioinformatics pipeline NeoPredPipe</w:t>
      </w:r>
      <w:r w:rsidRPr="00B447A6">
        <w:rPr>
          <w:rFonts w:eastAsia="等线" w:cs="Times New Roman"/>
          <w:sz w:val="24"/>
        </w:rPr>
        <w:fldChar w:fldCharType="begin"/>
      </w:r>
      <w:r w:rsidR="00315DAA" w:rsidRPr="00B447A6">
        <w:rPr>
          <w:rFonts w:eastAsia="等线" w:cs="Times New Roman"/>
          <w:sz w:val="24"/>
        </w:rPr>
        <w:instrText xml:space="preserve"> ADDIN EN.CITE &lt;EndNote&gt;&lt;Cite&gt;&lt;Author&gt;Schenck&lt;/Author&gt;&lt;Year&gt;2019&lt;/Year&gt;&lt;RecNum&gt;3017&lt;/RecNum&gt;&lt;DisplayText&gt;&lt;style face="superscript"&gt;39&lt;/style&gt;&lt;/DisplayText&gt;&lt;record&gt;&lt;rec-number&gt;3017&lt;/rec-number&gt;&lt;foreign-keys&gt;&lt;key app="EN" db-id="a9ps2paxts2sade5tz8595djfdeev2faf9wp" timestamp="1657859414"&gt;3017&lt;/key&gt;&lt;/foreign-keys&gt;&lt;ref-type name="Journal Article"&gt;17&lt;/ref-type&gt;&lt;contributors&gt;&lt;authors&gt;&lt;author&gt;Schenck, Ryan O.&lt;/author&gt;&lt;author&gt;Lakatos, Eszter&lt;/author&gt;&lt;author&gt;Gatenbee, Chandler&lt;/author&gt;&lt;author&gt;Graham, Trevor A.&lt;/author&gt;&lt;author&gt;Anderson, Alexander R. A.&lt;/author&gt;&lt;/authors&gt;&lt;/contributors&gt;&lt;titles&gt;&lt;title&gt;NeoPredPipe: high-throughput neoantigen prediction and recognition potential pipeline&lt;/title&gt;&lt;secondary-title&gt;BMC Bioinformatics&lt;/secondary-title&gt;&lt;/titles&gt;&lt;periodical&gt;&lt;full-title&gt;BMC Bioinformatics&lt;/full-title&gt;&lt;abbr-1&gt;BMC bioinformatics&lt;/abbr-1&gt;&lt;/periodical&gt;&lt;pages&gt;264&lt;/pages&gt;&lt;volume&gt;20&lt;/volume&gt;&lt;number&gt;1&lt;/number&gt;&lt;dates&gt;&lt;year&gt;2019&lt;/year&gt;&lt;pub-dates&gt;&lt;date&gt;2019/05/22&lt;/date&gt;&lt;/pub-dates&gt;&lt;/dates&gt;&lt;isbn&gt;1471-2105&lt;/isbn&gt;&lt;urls&gt;&lt;related-urls&gt;&lt;url&gt;https://doi.org/10.1186/s12859-019-2876-4&lt;/url&gt;&lt;/related-urls&gt;&lt;/urls&gt;&lt;electronic-resource-num&gt;10.1186/s12859-019-2876-4&lt;/electronic-resource-num&gt;&lt;/record&gt;&lt;/Cite&gt;&lt;/EndNote&gt;</w:instrText>
      </w:r>
      <w:r w:rsidRPr="00B447A6">
        <w:rPr>
          <w:rFonts w:eastAsia="等线" w:cs="Times New Roman"/>
          <w:sz w:val="24"/>
        </w:rPr>
        <w:fldChar w:fldCharType="separate"/>
      </w:r>
      <w:r w:rsidR="00315DAA" w:rsidRPr="00B447A6">
        <w:rPr>
          <w:rFonts w:eastAsia="等线" w:cs="Times New Roman"/>
          <w:noProof/>
          <w:sz w:val="24"/>
          <w:vertAlign w:val="superscript"/>
        </w:rPr>
        <w:t>39</w:t>
      </w:r>
      <w:r w:rsidRPr="00B447A6">
        <w:rPr>
          <w:rFonts w:eastAsia="等线" w:cs="Times New Roman"/>
          <w:sz w:val="24"/>
        </w:rPr>
        <w:fldChar w:fldCharType="end"/>
      </w:r>
      <w:r w:rsidRPr="00B447A6">
        <w:rPr>
          <w:rFonts w:eastAsia="等线" w:cs="Times New Roman"/>
          <w:sz w:val="24"/>
        </w:rPr>
        <w:t xml:space="preserve"> was used for neoantigen prediction. Putative neoantigens were peptides with a predicted binding affinity of &lt; 500nM and rank percentage score of &lt; 2%.</w:t>
      </w:r>
      <w:r w:rsidR="00B1200E" w:rsidRPr="00B447A6">
        <w:rPr>
          <w:rFonts w:eastAsia="等线" w:cs="Times New Roman"/>
          <w:sz w:val="24"/>
        </w:rPr>
        <w:t xml:space="preserve"> Neoantigens derived from clonal or subclonal mutations were defined as clonal or subclonal neoantigens, respectively. </w:t>
      </w:r>
      <w:r w:rsidRPr="00B447A6">
        <w:rPr>
          <w:rFonts w:eastAsia="等线" w:cs="Times New Roman"/>
          <w:sz w:val="24"/>
        </w:rPr>
        <w:t>LOHHLA</w:t>
      </w:r>
      <w:r w:rsidRPr="00B447A6">
        <w:rPr>
          <w:rFonts w:eastAsia="等线" w:cs="Times New Roman"/>
          <w:sz w:val="24"/>
        </w:rPr>
        <w:fldChar w:fldCharType="begin">
          <w:fldData xml:space="preserve">PEVuZE5vdGU+PENpdGU+PEF1dGhvcj5NY0dyYW5haGFuPC9BdXRob3I+PFllYXI+MjAxNzwvWWVh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PEVuZE5vdGU+PENpdGU+PEF1dGhvcj5NY0dyYW5haGFuPC9BdXRob3I+PFllYXI+MjAxNzwvWWVh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40</w:t>
      </w:r>
      <w:r w:rsidRPr="00B447A6">
        <w:rPr>
          <w:rFonts w:eastAsia="等线" w:cs="Times New Roman"/>
          <w:sz w:val="24"/>
        </w:rPr>
        <w:fldChar w:fldCharType="end"/>
      </w:r>
      <w:r w:rsidRPr="00B447A6">
        <w:rPr>
          <w:rFonts w:eastAsia="等线" w:cs="Times New Roman"/>
          <w:sz w:val="24"/>
        </w:rPr>
        <w:t xml:space="preserve"> was used to predict </w:t>
      </w:r>
      <w:r w:rsidR="0042373F" w:rsidRPr="00B447A6">
        <w:rPr>
          <w:rFonts w:cs="Times New Roman"/>
          <w:sz w:val="24"/>
          <w:szCs w:val="24"/>
        </w:rPr>
        <w:t>loss of heterozygosity (LOH)</w:t>
      </w:r>
      <w:r w:rsidRPr="00B447A6">
        <w:rPr>
          <w:rFonts w:eastAsia="等线" w:cs="Times New Roman"/>
          <w:sz w:val="24"/>
        </w:rPr>
        <w:t xml:space="preserve"> events for class I HLA genes based on HLA typing. HLA</w:t>
      </w:r>
      <w:r w:rsidR="005960E7" w:rsidRPr="00B447A6">
        <w:rPr>
          <w:rFonts w:eastAsia="等线" w:cs="Times New Roman"/>
          <w:sz w:val="24"/>
        </w:rPr>
        <w:t>-</w:t>
      </w:r>
      <w:r w:rsidRPr="00B447A6">
        <w:rPr>
          <w:rFonts w:eastAsia="等线" w:cs="Times New Roman"/>
          <w:sz w:val="24"/>
        </w:rPr>
        <w:t>LOH was considered an allele if the estimated copy number (with binning and B-allele frequency settings) was &lt; 0.5. The p-value corresponded to the pairwise difference in logR values at mismatch sites between the two HLA homologs, and was adjusted to ensure that each sequencing read was counted only once.</w:t>
      </w:r>
    </w:p>
    <w:p w14:paraId="30F445C1" w14:textId="77777777" w:rsidR="00AA0E14" w:rsidRPr="00B447A6" w:rsidRDefault="00AA0E14" w:rsidP="00AA0E14">
      <w:pPr>
        <w:ind w:left="0" w:firstLine="0"/>
        <w:rPr>
          <w:rFonts w:eastAsia="等线" w:cs="Times New Roman"/>
          <w:sz w:val="24"/>
        </w:rPr>
      </w:pPr>
    </w:p>
    <w:p w14:paraId="2624D754" w14:textId="03665DE9" w:rsidR="00AA0E14" w:rsidRPr="00B447A6" w:rsidRDefault="00AA0E14" w:rsidP="00AA0E14">
      <w:pPr>
        <w:ind w:left="0" w:firstLine="0"/>
        <w:rPr>
          <w:rFonts w:eastAsia="等线" w:cs="Times New Roman"/>
          <w:b/>
          <w:sz w:val="24"/>
        </w:rPr>
      </w:pPr>
      <w:r w:rsidRPr="00B447A6">
        <w:rPr>
          <w:rFonts w:eastAsia="等线" w:cs="Times New Roman"/>
          <w:b/>
          <w:sz w:val="24"/>
        </w:rPr>
        <w:t xml:space="preserve">Prediction of the </w:t>
      </w:r>
      <w:r w:rsidR="00E228D5" w:rsidRPr="00B447A6">
        <w:rPr>
          <w:rFonts w:eastAsia="等线" w:cs="Times New Roman"/>
          <w:b/>
          <w:sz w:val="24"/>
        </w:rPr>
        <w:t>T cell receptor (TCR)</w:t>
      </w:r>
      <w:r w:rsidRPr="00B447A6">
        <w:rPr>
          <w:rFonts w:eastAsia="等线" w:cs="Times New Roman"/>
          <w:b/>
          <w:sz w:val="24"/>
        </w:rPr>
        <w:t xml:space="preserve">-neoantigen binding specificity and calculation of </w:t>
      </w:r>
      <w:r w:rsidR="00E228D5" w:rsidRPr="00B447A6">
        <w:rPr>
          <w:rFonts w:eastAsia="等线" w:cs="Times New Roman"/>
          <w:b/>
          <w:sz w:val="24"/>
        </w:rPr>
        <w:t>neoantigen immunogenicity effectiveness score (NIES)</w:t>
      </w:r>
    </w:p>
    <w:p w14:paraId="6E657FAA" w14:textId="6F603826" w:rsidR="00AA0E14" w:rsidRPr="00B447A6" w:rsidRDefault="00AA0E14" w:rsidP="00AA0E14">
      <w:pPr>
        <w:ind w:left="0" w:firstLine="0"/>
        <w:rPr>
          <w:rFonts w:eastAsia="等线" w:cs="Times New Roman"/>
          <w:sz w:val="24"/>
        </w:rPr>
      </w:pPr>
      <w:r w:rsidRPr="00B447A6">
        <w:rPr>
          <w:rFonts w:eastAsia="等线" w:cs="Times New Roman"/>
          <w:sz w:val="24"/>
        </w:rPr>
        <w:t>We used pMTnet</w:t>
      </w:r>
      <w:r w:rsidRPr="00B447A6">
        <w:rPr>
          <w:rFonts w:eastAsia="等线" w:cs="Times New Roman"/>
          <w:sz w:val="24"/>
        </w:rPr>
        <w:fldChar w:fldCharType="begin">
          <w:fldData xml:space="preserve">PEVuZE5vdGU+PENpdGU+PEF1dGhvcj5MdTwvQXV0aG9yPjxZZWFyPjIwMjE8L1llYXI+PFJlY051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PEVuZE5vdGU+PENpdGU+PEF1dGhvcj5MdTwvQXV0aG9yPjxZZWFyPjIwMjE8L1llYXI+PFJlY051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41</w:t>
      </w:r>
      <w:r w:rsidRPr="00B447A6">
        <w:rPr>
          <w:rFonts w:eastAsia="等线" w:cs="Times New Roman"/>
          <w:sz w:val="24"/>
        </w:rPr>
        <w:fldChar w:fldCharType="end"/>
      </w:r>
      <w:r w:rsidRPr="00B447A6">
        <w:rPr>
          <w:rFonts w:eastAsia="等线" w:cs="Times New Roman"/>
          <w:sz w:val="24"/>
        </w:rPr>
        <w:t>, a deep learning algorithm, to predict TCR-binding specificities of neoantigens, and T cell antigens in general, presented by major histocompatibility complex (MHC)-I. Top TCRs, whose predicted rank</w:t>
      </w:r>
      <w:r w:rsidR="00E228D5" w:rsidRPr="00B447A6">
        <w:rPr>
          <w:rFonts w:eastAsia="等线" w:cs="Times New Roman"/>
          <w:sz w:val="24"/>
        </w:rPr>
        <w:t xml:space="preserve"> </w:t>
      </w:r>
      <w:r w:rsidRPr="00B447A6">
        <w:rPr>
          <w:rFonts w:eastAsia="等线" w:cs="Times New Roman"/>
          <w:sz w:val="24"/>
        </w:rPr>
        <w:t>&lt;2% by pMTnet, were selected. NIES</w:t>
      </w:r>
      <w:r w:rsidRPr="00B447A6">
        <w:rPr>
          <w:rFonts w:eastAsia="等线" w:cs="Times New Roman"/>
          <w:sz w:val="24"/>
        </w:rPr>
        <w:fldChar w:fldCharType="begin">
          <w:fldData xml:space="preserve">PEVuZE5vdGU+PENpdGU+PEF1dGhvcj5MdTwvQXV0aG9yPjxZZWFyPjIwMjE8L1llYXI+PFJlY051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PEVuZE5vdGU+PENpdGU+PEF1dGhvcj5MdTwvQXV0aG9yPjxZZWFyPjIwMjE8L1llYXI+PFJlY051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41</w:t>
      </w:r>
      <w:r w:rsidRPr="00B447A6">
        <w:rPr>
          <w:rFonts w:eastAsia="等线" w:cs="Times New Roman"/>
          <w:sz w:val="24"/>
        </w:rPr>
        <w:fldChar w:fldCharType="end"/>
      </w:r>
      <w:r w:rsidRPr="00B447A6">
        <w:rPr>
          <w:rFonts w:eastAsia="等线" w:cs="Times New Roman"/>
          <w:sz w:val="24"/>
        </w:rPr>
        <w:t xml:space="preserve"> was calculated as follow:</w:t>
      </w:r>
    </w:p>
    <w:p w14:paraId="46DF87E8" w14:textId="77777777" w:rsidR="00AA0E14" w:rsidRPr="00B447A6" w:rsidRDefault="00AA0E14" w:rsidP="00AA0E14">
      <w:pPr>
        <w:ind w:left="0" w:firstLine="0"/>
        <w:jc w:val="center"/>
        <w:rPr>
          <w:rFonts w:eastAsia="等线" w:cs="Times New Roman"/>
          <w:sz w:val="24"/>
        </w:rPr>
      </w:pPr>
      <m:oMath>
        <m:r>
          <m:rPr>
            <m:nor/>
          </m:rPr>
          <w:rPr>
            <w:rFonts w:eastAsia="等线" w:cs="Times New Roman"/>
            <w:sz w:val="24"/>
          </w:rPr>
          <m:t xml:space="preserve">NIES = </m:t>
        </m:r>
        <m:nary>
          <m:naryPr>
            <m:chr m:val="∑"/>
            <m:limLoc m:val="undOvr"/>
            <m:ctrlPr>
              <w:rPr>
                <w:rFonts w:ascii="Cambria Math" w:eastAsia="等线" w:hAnsi="Cambria Math" w:cs="Times New Roman"/>
                <w:i/>
                <w:sz w:val="24"/>
              </w:rPr>
            </m:ctrlPr>
          </m:naryPr>
          <m:sub>
            <m:r>
              <m:rPr>
                <m:nor/>
              </m:rPr>
              <w:rPr>
                <w:rFonts w:eastAsia="等线" w:cs="Times New Roman"/>
                <w:sz w:val="24"/>
              </w:rPr>
              <m:t>i=1</m:t>
            </m:r>
          </m:sub>
          <m:sup>
            <m:r>
              <m:rPr>
                <m:nor/>
              </m:rPr>
              <w:rPr>
                <w:rFonts w:eastAsia="等线" w:cs="Times New Roman"/>
                <w:sz w:val="24"/>
              </w:rPr>
              <m:t>N</m:t>
            </m:r>
          </m:sup>
          <m:e>
            <m:f>
              <m:fPr>
                <m:ctrlPr>
                  <w:rPr>
                    <w:rFonts w:ascii="Cambria Math" w:eastAsia="等线" w:hAnsi="Cambria Math" w:cs="Times New Roman"/>
                    <w:i/>
                    <w:sz w:val="24"/>
                  </w:rPr>
                </m:ctrlPr>
              </m:fPr>
              <m:num>
                <m:sSub>
                  <m:sSubPr>
                    <m:ctrlPr>
                      <w:rPr>
                        <w:rFonts w:ascii="Cambria Math" w:eastAsia="等线" w:hAnsi="Cambria Math" w:cs="Times New Roman"/>
                        <w:i/>
                        <w:sz w:val="24"/>
                      </w:rPr>
                    </m:ctrlPr>
                  </m:sSubPr>
                  <m:e>
                    <m:r>
                      <m:rPr>
                        <m:nor/>
                      </m:rPr>
                      <w:rPr>
                        <w:rFonts w:eastAsia="等线" w:cs="Times New Roman"/>
                        <w:sz w:val="24"/>
                      </w:rPr>
                      <m:t>VAF</m:t>
                    </m:r>
                  </m:e>
                  <m:sub>
                    <m:r>
                      <m:rPr>
                        <m:nor/>
                      </m:rPr>
                      <w:rPr>
                        <w:rFonts w:eastAsia="等线" w:cs="Times New Roman"/>
                        <w:sz w:val="24"/>
                      </w:rPr>
                      <m:t>i</m:t>
                    </m:r>
                  </m:sub>
                </m:sSub>
              </m:num>
              <m:den>
                <m:acc>
                  <m:accPr>
                    <m:chr m:val="̅"/>
                    <m:ctrlPr>
                      <w:rPr>
                        <w:rFonts w:ascii="Cambria Math" w:eastAsia="等线" w:hAnsi="Cambria Math" w:cs="Times New Roman"/>
                        <w:i/>
                        <w:sz w:val="24"/>
                      </w:rPr>
                    </m:ctrlPr>
                  </m:accPr>
                  <m:e>
                    <m:r>
                      <m:rPr>
                        <m:nor/>
                      </m:rPr>
                      <w:rPr>
                        <w:rFonts w:eastAsia="等线" w:cs="Times New Roman"/>
                        <w:sz w:val="24"/>
                      </w:rPr>
                      <m:t>VAF</m:t>
                    </m:r>
                  </m:e>
                </m:acc>
              </m:den>
            </m:f>
          </m:e>
        </m:nary>
        <m:r>
          <m:rPr>
            <m:nor/>
          </m:rPr>
          <w:rPr>
            <w:rFonts w:eastAsia="等线" w:cs="Times New Roman"/>
            <w:sz w:val="24"/>
          </w:rPr>
          <m:t>×</m:t>
        </m:r>
        <m:f>
          <m:fPr>
            <m:ctrlPr>
              <w:rPr>
                <w:rFonts w:ascii="Cambria Math" w:eastAsia="等线" w:hAnsi="Cambria Math" w:cs="Times New Roman"/>
                <w:i/>
                <w:sz w:val="24"/>
              </w:rPr>
            </m:ctrlPr>
          </m:fPr>
          <m:num>
            <m:sSub>
              <m:sSubPr>
                <m:ctrlPr>
                  <w:rPr>
                    <w:rFonts w:ascii="Cambria Math" w:eastAsia="等线" w:hAnsi="Cambria Math" w:cs="Times New Roman"/>
                    <w:i/>
                    <w:sz w:val="24"/>
                  </w:rPr>
                </m:ctrlPr>
              </m:sSubPr>
              <m:e>
                <m:r>
                  <m:rPr>
                    <m:nor/>
                  </m:rPr>
                  <w:rPr>
                    <w:rFonts w:eastAsia="等线" w:cs="Times New Roman"/>
                    <w:sz w:val="24"/>
                  </w:rPr>
                  <m:t>Immunne</m:t>
                </m:r>
              </m:e>
              <m:sub>
                <m:r>
                  <m:rPr>
                    <m:nor/>
                  </m:rPr>
                  <w:rPr>
                    <w:rFonts w:eastAsia="等线" w:cs="Times New Roman"/>
                    <w:sz w:val="24"/>
                  </w:rPr>
                  <m:t>i</m:t>
                </m:r>
              </m:sub>
            </m:sSub>
          </m:num>
          <m:den>
            <m:acc>
              <m:accPr>
                <m:chr m:val="̅"/>
                <m:ctrlPr>
                  <w:rPr>
                    <w:rFonts w:ascii="Cambria Math" w:eastAsia="等线" w:hAnsi="Cambria Math" w:cs="Times New Roman"/>
                    <w:i/>
                    <w:sz w:val="24"/>
                  </w:rPr>
                </m:ctrlPr>
              </m:accPr>
              <m:e>
                <m:r>
                  <m:rPr>
                    <m:nor/>
                  </m:rPr>
                  <w:rPr>
                    <w:rFonts w:eastAsia="等线" w:cs="Times New Roman"/>
                    <w:sz w:val="24"/>
                  </w:rPr>
                  <m:t>Immune</m:t>
                </m:r>
              </m:e>
            </m:acc>
          </m:den>
        </m:f>
      </m:oMath>
      <w:r w:rsidRPr="00B447A6">
        <w:rPr>
          <w:rFonts w:eastAsia="等线" w:cs="Times New Roman"/>
          <w:sz w:val="24"/>
        </w:rPr>
        <w:t>.</w:t>
      </w:r>
    </w:p>
    <w:p w14:paraId="086D9F88" w14:textId="77777777" w:rsidR="00AA0E14" w:rsidRPr="00B447A6" w:rsidRDefault="00AA0E14" w:rsidP="00AA0E14">
      <w:pPr>
        <w:ind w:left="0" w:firstLineChars="200" w:firstLine="480"/>
        <w:rPr>
          <w:rFonts w:eastAsia="等线" w:cs="Times New Roman"/>
          <w:sz w:val="24"/>
        </w:rPr>
      </w:pPr>
      <w:r w:rsidRPr="00B447A6">
        <w:rPr>
          <w:rFonts w:eastAsia="等线" w:cs="Times New Roman"/>
          <w:sz w:val="24"/>
        </w:rPr>
        <w:t xml:space="preserve">The VAF is the number of variant reads divided by the total number of reads for the somatic nonsynonymous mutation that generated the neoantigen. The “immune” is the number of TCRs associated with the same neoantigen. N is the total number of neoantigens in a tumor sample. </w:t>
      </w:r>
      <m:oMath>
        <m:acc>
          <m:accPr>
            <m:chr m:val="̅"/>
            <m:ctrlPr>
              <w:rPr>
                <w:rFonts w:ascii="Cambria Math" w:eastAsia="等线" w:hAnsi="Cambria Math" w:cs="Times New Roman"/>
                <w:sz w:val="24"/>
              </w:rPr>
            </m:ctrlPr>
          </m:accPr>
          <m:e>
            <m:r>
              <m:rPr>
                <m:sty m:val="p"/>
              </m:rPr>
              <w:rPr>
                <w:rFonts w:ascii="Cambria Math" w:eastAsia="等线" w:hAnsi="Cambria Math" w:cs="Times New Roman"/>
                <w:sz w:val="24"/>
              </w:rPr>
              <m:t>VAF</m:t>
            </m:r>
          </m:e>
        </m:acc>
      </m:oMath>
      <w:r w:rsidRPr="00B447A6">
        <w:rPr>
          <w:rFonts w:eastAsia="等线" w:cs="Times New Roman"/>
          <w:sz w:val="24"/>
        </w:rPr>
        <w:t xml:space="preserve"> describes the average VAF of all the neoantigens </w:t>
      </w:r>
      <w:r w:rsidRPr="00B447A6">
        <w:rPr>
          <w:rFonts w:eastAsia="等线" w:cs="Times New Roman"/>
          <w:sz w:val="24"/>
        </w:rPr>
        <w:lastRenderedPageBreak/>
        <w:t xml:space="preserve">(to control for tumor purity) and </w:t>
      </w:r>
      <m:oMath>
        <m:acc>
          <m:accPr>
            <m:chr m:val="̅"/>
            <m:ctrlPr>
              <w:rPr>
                <w:rFonts w:ascii="Cambria Math" w:eastAsia="等线" w:hAnsi="Cambria Math" w:cs="Times New Roman"/>
                <w:sz w:val="24"/>
              </w:rPr>
            </m:ctrlPr>
          </m:accPr>
          <m:e>
            <m:r>
              <m:rPr>
                <m:sty m:val="p"/>
              </m:rPr>
              <w:rPr>
                <w:rFonts w:ascii="Cambria Math" w:eastAsia="等线" w:hAnsi="Cambria Math" w:cs="Times New Roman"/>
                <w:sz w:val="24"/>
              </w:rPr>
              <m:t>Immune</m:t>
            </m:r>
          </m:e>
        </m:acc>
      </m:oMath>
      <w:r w:rsidRPr="00B447A6">
        <w:rPr>
          <w:rFonts w:eastAsia="等线" w:cs="Times New Roman"/>
          <w:sz w:val="24"/>
        </w:rPr>
        <w:t xml:space="preserve"> is the average per-neoantigen TCR count across all neoantigens (as a normalization for sampling size of the TCR repertoire).</w:t>
      </w:r>
    </w:p>
    <w:p w14:paraId="708DEC7C" w14:textId="77777777" w:rsidR="00AA0E14" w:rsidRPr="00B447A6" w:rsidRDefault="00AA0E14" w:rsidP="00AA0E14">
      <w:pPr>
        <w:ind w:left="0" w:firstLine="0"/>
        <w:rPr>
          <w:rFonts w:eastAsia="等线" w:cs="Times New Roman"/>
          <w:sz w:val="24"/>
        </w:rPr>
      </w:pPr>
    </w:p>
    <w:p w14:paraId="0FB64736" w14:textId="77777777" w:rsidR="00AA0E14" w:rsidRPr="00B447A6" w:rsidRDefault="00AA0E14" w:rsidP="00AA0E14">
      <w:pPr>
        <w:ind w:left="0" w:firstLine="0"/>
        <w:rPr>
          <w:rFonts w:eastAsia="等线" w:cs="Times New Roman"/>
          <w:b/>
          <w:sz w:val="24"/>
        </w:rPr>
      </w:pPr>
      <w:r w:rsidRPr="00B447A6">
        <w:rPr>
          <w:rFonts w:eastAsia="等线" w:cs="Times New Roman"/>
          <w:b/>
          <w:sz w:val="24"/>
        </w:rPr>
        <w:t>Immunohistochemistry (IHC) staining</w:t>
      </w:r>
    </w:p>
    <w:p w14:paraId="5ED6A753" w14:textId="26A7911C" w:rsidR="00AA0E14" w:rsidRPr="00B447A6" w:rsidRDefault="00AA0E14" w:rsidP="00AA0E14">
      <w:pPr>
        <w:ind w:left="0" w:firstLine="0"/>
        <w:rPr>
          <w:rFonts w:eastAsia="等线" w:cs="Times New Roman"/>
          <w:sz w:val="24"/>
        </w:rPr>
      </w:pPr>
      <w:r w:rsidRPr="00B447A6">
        <w:rPr>
          <w:rFonts w:eastAsia="等线" w:cs="Times New Roman"/>
          <w:sz w:val="24"/>
        </w:rPr>
        <w:t>Thirty-four of 36 tumor samples with transcriptome data were available for IHC staining. CD8 staining was evaluated by IHC using a rabbit monoclonal anti-human CD8 antibody</w:t>
      </w:r>
      <w:r w:rsidRPr="00B447A6">
        <w:rPr>
          <w:rFonts w:cs="Times New Roman"/>
        </w:rPr>
        <w:t xml:space="preserve"> </w:t>
      </w:r>
      <w:r w:rsidRPr="00B447A6">
        <w:rPr>
          <w:rFonts w:eastAsia="等线" w:cs="Times New Roman"/>
          <w:sz w:val="24"/>
        </w:rPr>
        <w:t>(ZA-0508, ZSGB-Bio) as previously described</w:t>
      </w:r>
      <w:r w:rsidRPr="00B447A6">
        <w:rPr>
          <w:rFonts w:eastAsia="等线" w:cs="Times New Roman"/>
          <w:sz w:val="24"/>
        </w:rPr>
        <w:fldChar w:fldCharType="begin">
          <w:fldData xml:space="preserve">PEVuZE5vdGU+PENpdGU+PEF1dGhvcj5XYW5nPC9BdXRob3I+PFllYXI+MjAxNDwvWWVhcj48UmVj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PEVuZE5vdGU+PENpdGU+PEF1dGhvcj5XYW5nPC9BdXRob3I+PFllYXI+MjAxNDwvWWVhcj48UmVj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42</w:t>
      </w:r>
      <w:r w:rsidRPr="00B447A6">
        <w:rPr>
          <w:rFonts w:eastAsia="等线" w:cs="Times New Roman"/>
          <w:sz w:val="24"/>
        </w:rPr>
        <w:fldChar w:fldCharType="end"/>
      </w:r>
      <w:r w:rsidRPr="00B447A6">
        <w:rPr>
          <w:rFonts w:eastAsia="等线" w:cs="Times New Roman"/>
          <w:sz w:val="24"/>
        </w:rPr>
        <w:t>. The stained slides were scanned using a Polaris System (Akoya, Waltham, Massachusetts, US) and HALO image analysis software (version 3.2, Indica Labs) was employed to assess the proportion of CD8+ T cell.</w:t>
      </w:r>
    </w:p>
    <w:p w14:paraId="6BDE0AA5" w14:textId="77777777" w:rsidR="00AA0E14" w:rsidRPr="00B447A6" w:rsidRDefault="00AA0E14" w:rsidP="00AA0E14">
      <w:pPr>
        <w:ind w:left="0" w:firstLine="0"/>
        <w:rPr>
          <w:rFonts w:eastAsia="等线" w:cs="Times New Roman"/>
          <w:b/>
          <w:sz w:val="24"/>
        </w:rPr>
      </w:pPr>
    </w:p>
    <w:p w14:paraId="404B4092" w14:textId="77777777" w:rsidR="00AA0E14" w:rsidRPr="00B447A6" w:rsidRDefault="00AA0E14" w:rsidP="00AA0E14">
      <w:pPr>
        <w:ind w:left="0" w:firstLine="0"/>
        <w:rPr>
          <w:rFonts w:eastAsia="等线" w:cs="Times New Roman"/>
          <w:b/>
          <w:sz w:val="24"/>
        </w:rPr>
      </w:pPr>
      <w:r w:rsidRPr="00B447A6">
        <w:rPr>
          <w:rFonts w:eastAsia="等线" w:cs="Times New Roman"/>
          <w:b/>
          <w:sz w:val="24"/>
        </w:rPr>
        <w:t>T cell repertoire analysis</w:t>
      </w:r>
    </w:p>
    <w:p w14:paraId="21F8F8C8" w14:textId="6AF65A44" w:rsidR="00AA0E14" w:rsidRPr="00B447A6" w:rsidRDefault="00AA0E14" w:rsidP="00AA0E14">
      <w:pPr>
        <w:ind w:left="0" w:firstLine="0"/>
        <w:rPr>
          <w:rFonts w:eastAsia="等线" w:cs="Times New Roman"/>
          <w:sz w:val="24"/>
        </w:rPr>
      </w:pPr>
      <w:r w:rsidRPr="00B447A6">
        <w:rPr>
          <w:rFonts w:eastAsia="等线" w:cs="Times New Roman"/>
          <w:sz w:val="24"/>
        </w:rPr>
        <w:t>Tcr Receptor Utilities for Solid Tissue</w:t>
      </w:r>
      <w:r w:rsidRPr="00B447A6">
        <w:rPr>
          <w:rFonts w:eastAsia="等线" w:cs="Times New Roman"/>
          <w:sz w:val="24"/>
        </w:rPr>
        <w:fldChar w:fldCharType="begin"/>
      </w:r>
      <w:r w:rsidR="00315DAA" w:rsidRPr="00B447A6">
        <w:rPr>
          <w:rFonts w:eastAsia="等线" w:cs="Times New Roman"/>
          <w:sz w:val="24"/>
        </w:rPr>
        <w:instrText xml:space="preserve"> ADDIN EN.CITE &lt;EndNote&gt;&lt;Cite&gt;&lt;Author&gt;Song&lt;/Author&gt;&lt;Year&gt;2021&lt;/Year&gt;&lt;RecNum&gt;3157&lt;/RecNum&gt;&lt;DisplayText&gt;&lt;style face="superscript"&gt;43&lt;/style&gt;&lt;/DisplayText&gt;&lt;record&gt;&lt;rec-number&gt;3157&lt;/rec-number&gt;&lt;foreign-keys&gt;&lt;key app="EN" db-id="a9ps2paxts2sade5tz8595djfdeev2faf9wp" timestamp="1677984303"&gt;3157&lt;/key&gt;&lt;/foreign-keys&gt;&lt;ref-type name="Journal Article"&gt;17&lt;/ref-type&gt;&lt;contributors&gt;&lt;authors&gt;&lt;author&gt;Song, Li&lt;/author&gt;&lt;author&gt;Cohen, David&lt;/author&gt;&lt;author&gt;Ouyang, Zhangyi&lt;/author&gt;&lt;author&gt;Cao, Yang&lt;/author&gt;&lt;author&gt;Hu, Xihao&lt;/author&gt;&lt;author&gt;Liu, X. Shirley&lt;/author&gt;&lt;/authors&gt;&lt;/contributors&gt;&lt;titles&gt;&lt;title&gt;TRUST4: immune repertoire reconstruction from bulk and single-cell RNA-seq data&lt;/title&gt;&lt;secondary-title&gt;Nature Methods&lt;/secondary-title&gt;&lt;/titles&gt;&lt;periodical&gt;&lt;full-title&gt;Nat Methods&lt;/full-title&gt;&lt;abbr-1&gt;Nature methods&lt;/abbr-1&gt;&lt;/periodical&gt;&lt;pages&gt;627-630&lt;/pages&gt;&lt;volume&gt;18&lt;/volume&gt;&lt;number&gt;6&lt;/number&gt;&lt;dates&gt;&lt;year&gt;2021&lt;/year&gt;&lt;pub-dates&gt;&lt;date&gt;2021/06/01&lt;/date&gt;&lt;/pub-dates&gt;&lt;/dates&gt;&lt;isbn&gt;1548-7105&lt;/isbn&gt;&lt;urls&gt;&lt;related-urls&gt;&lt;url&gt;https://doi.org/10.1038/s41592-021-01142-2&lt;/url&gt;&lt;/related-urls&gt;&lt;/urls&gt;&lt;electronic-resource-num&gt;10.1038/s41592-021-01142-2&lt;/electronic-resource-num&gt;&lt;/record&gt;&lt;/Cite&gt;&lt;/EndNote&gt;</w:instrText>
      </w:r>
      <w:r w:rsidRPr="00B447A6">
        <w:rPr>
          <w:rFonts w:eastAsia="等线" w:cs="Times New Roman"/>
          <w:sz w:val="24"/>
        </w:rPr>
        <w:fldChar w:fldCharType="separate"/>
      </w:r>
      <w:r w:rsidR="00315DAA" w:rsidRPr="00B447A6">
        <w:rPr>
          <w:rFonts w:eastAsia="等线" w:cs="Times New Roman"/>
          <w:noProof/>
          <w:sz w:val="24"/>
          <w:vertAlign w:val="superscript"/>
        </w:rPr>
        <w:t>43</w:t>
      </w:r>
      <w:r w:rsidRPr="00B447A6">
        <w:rPr>
          <w:rFonts w:eastAsia="等线" w:cs="Times New Roman"/>
          <w:sz w:val="24"/>
        </w:rPr>
        <w:fldChar w:fldCharType="end"/>
      </w:r>
      <w:r w:rsidRPr="00B447A6">
        <w:rPr>
          <w:rFonts w:eastAsia="等线" w:cs="Times New Roman"/>
          <w:sz w:val="24"/>
        </w:rPr>
        <w:t xml:space="preserve"> is used to de novo assembly the hypervariable </w:t>
      </w:r>
      <w:r w:rsidR="00E228D5" w:rsidRPr="00B447A6">
        <w:rPr>
          <w:rFonts w:cs="Times New Roman"/>
          <w:sz w:val="24"/>
          <w:szCs w:val="24"/>
        </w:rPr>
        <w:t>complementarity-determining region 3 (CDR3)</w:t>
      </w:r>
      <w:r w:rsidRPr="00B447A6">
        <w:rPr>
          <w:rFonts w:eastAsia="等线" w:cs="Times New Roman"/>
          <w:sz w:val="24"/>
        </w:rPr>
        <w:t xml:space="preserve"> and reports consensus of TCR sequences from RNA sequencing profiling. VDJtools</w:t>
      </w:r>
      <w:r w:rsidRPr="00B447A6">
        <w:rPr>
          <w:rFonts w:eastAsia="等线" w:cs="Times New Roman"/>
          <w:sz w:val="24"/>
        </w:rPr>
        <w:fldChar w:fldCharType="begin">
          <w:fldData xml:space="preserve">PEVuZE5vdGU+PENpdGU+PEF1dGhvcj5TaHVnYXk8L0F1dGhvcj48WWVhcj4yMDE1PC9ZZWFyPjxS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PEVuZE5vdGU+PENpdGU+PEF1dGhvcj5TaHVnYXk8L0F1dGhvcj48WWVhcj4yMDE1PC9ZZWFyPjxS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44</w:t>
      </w:r>
      <w:r w:rsidRPr="00B447A6">
        <w:rPr>
          <w:rFonts w:eastAsia="等线" w:cs="Times New Roman"/>
          <w:sz w:val="24"/>
        </w:rPr>
        <w:fldChar w:fldCharType="end"/>
      </w:r>
      <w:r w:rsidRPr="00B447A6">
        <w:rPr>
          <w:rFonts w:eastAsia="等线" w:cs="Times New Roman"/>
          <w:sz w:val="24"/>
        </w:rPr>
        <w:t xml:space="preserve"> is used for TCR repertoires post-analysis tasks.</w:t>
      </w:r>
    </w:p>
    <w:p w14:paraId="676CDF07" w14:textId="77777777" w:rsidR="00AA0E14" w:rsidRPr="00B447A6" w:rsidRDefault="00AA0E14" w:rsidP="00AA0E14">
      <w:pPr>
        <w:ind w:left="0" w:firstLineChars="200" w:firstLine="480"/>
        <w:rPr>
          <w:rFonts w:eastAsia="等线" w:cs="Times New Roman"/>
          <w:sz w:val="24"/>
        </w:rPr>
      </w:pPr>
      <w:r w:rsidRPr="00B447A6">
        <w:rPr>
          <w:rFonts w:eastAsia="等线" w:cs="Times New Roman"/>
          <w:sz w:val="24"/>
        </w:rPr>
        <w:t>Diversity of the T cell repertoire within per tumor sample is characterized and quantified by two separate factors: richness (the number of unique CDR3), and evenness (the distribution of the frequencies of CDR3s clonetype), which is estimated by D50 index. High D50 index implies that all elements are nearly equally distributed, while low D50 index is indicative of population skewing, or, in the case of TCR repertoire analysis, biased expansion of individual T cell clonetypes.</w:t>
      </w:r>
    </w:p>
    <w:p w14:paraId="63D82200" w14:textId="77777777" w:rsidR="00AA0E14" w:rsidRPr="00B447A6" w:rsidRDefault="00AA0E14" w:rsidP="00125CB7">
      <w:pPr>
        <w:ind w:left="0" w:firstLine="0"/>
        <w:rPr>
          <w:rFonts w:cs="Times New Roman"/>
          <w:sz w:val="24"/>
        </w:rPr>
      </w:pPr>
    </w:p>
    <w:p w14:paraId="759D33C3" w14:textId="77777777" w:rsidR="00AA0E14" w:rsidRPr="00B447A6" w:rsidRDefault="00AA0E14" w:rsidP="00AA0E14">
      <w:pPr>
        <w:widowControl w:val="0"/>
        <w:ind w:left="0" w:firstLine="0"/>
        <w:rPr>
          <w:rFonts w:eastAsia="等线" w:cs="Times New Roman"/>
          <w:b/>
          <w:sz w:val="24"/>
        </w:rPr>
      </w:pPr>
      <w:r w:rsidRPr="00B447A6">
        <w:rPr>
          <w:rFonts w:eastAsia="等线" w:cs="Times New Roman"/>
          <w:b/>
          <w:sz w:val="24"/>
        </w:rPr>
        <w:t>Assessment of neoantigen depletion after NCRT</w:t>
      </w:r>
    </w:p>
    <w:p w14:paraId="2AD7B0E9" w14:textId="373BCEA3" w:rsidR="00AA0E14" w:rsidRPr="00B447A6" w:rsidRDefault="00AA0E14" w:rsidP="00AA0E14">
      <w:pPr>
        <w:widowControl w:val="0"/>
        <w:ind w:left="0" w:firstLine="0"/>
        <w:rPr>
          <w:rFonts w:eastAsia="等线" w:cs="Times New Roman"/>
          <w:sz w:val="24"/>
        </w:rPr>
      </w:pPr>
      <w:r w:rsidRPr="00B447A6">
        <w:rPr>
          <w:rFonts w:eastAsia="等线" w:cs="Times New Roman"/>
          <w:sz w:val="24"/>
        </w:rPr>
        <w:t>To evaluate the possibility of selective depletion of putative neoantigens within each patient, we employed a previously reported method</w:t>
      </w:r>
      <w:r w:rsidRPr="00B447A6">
        <w:rPr>
          <w:rFonts w:eastAsia="等线" w:cs="Times New Roman"/>
          <w:sz w:val="24"/>
        </w:rPr>
        <w:fldChar w:fldCharType="begin">
          <w:fldData xml:space="preserve">PEVuZE5vdGU+PENpdGU+PEF1dGhvcj5SaWF6PC9BdXRob3I+PFllYXI+MjAxNzwvWWVhcj48UmVj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=
</w:fldData>
        </w:fldChar>
      </w:r>
      <w:r w:rsidR="00315DAA" w:rsidRPr="00B447A6">
        <w:rPr>
          <w:rFonts w:eastAsia="等线" w:cs="Times New Roman"/>
          <w:sz w:val="24"/>
        </w:rPr>
        <w:instrText xml:space="preserve"> ADDIN EN.CITE </w:instrText>
      </w:r>
      <w:r w:rsidR="00315DAA" w:rsidRPr="00B447A6">
        <w:rPr>
          <w:rFonts w:eastAsia="等线" w:cs="Times New Roman"/>
          <w:sz w:val="24"/>
        </w:rPr>
        <w:fldChar w:fldCharType="begin">
          <w:fldData xml:space="preserve">PEVuZE5vdGU+PENpdGU+PEF1dGhvcj5SaWF6PC9BdXRob3I+PFllYXI+MjAxNzwvWWVhcj48UmVj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=
</w:fldData>
        </w:fldChar>
      </w:r>
      <w:r w:rsidR="00315DAA" w:rsidRPr="00B447A6">
        <w:rPr>
          <w:rFonts w:eastAsia="等线" w:cs="Times New Roman"/>
          <w:sz w:val="24"/>
        </w:rPr>
        <w:instrText xml:space="preserve"> ADDIN EN.CITE.DATA </w:instrText>
      </w:r>
      <w:r w:rsidR="00315DAA" w:rsidRPr="00B447A6">
        <w:rPr>
          <w:rFonts w:eastAsia="等线" w:cs="Times New Roman"/>
          <w:sz w:val="24"/>
        </w:rPr>
      </w:r>
      <w:r w:rsidR="00315DAA" w:rsidRPr="00B447A6">
        <w:rPr>
          <w:rFonts w:eastAsia="等线" w:cs="Times New Roman"/>
          <w:sz w:val="24"/>
        </w:rPr>
        <w:fldChar w:fldCharType="end"/>
      </w:r>
      <w:r w:rsidRPr="00B447A6">
        <w:rPr>
          <w:rFonts w:eastAsia="等线" w:cs="Times New Roman"/>
          <w:sz w:val="24"/>
        </w:rPr>
      </w:r>
      <w:r w:rsidRPr="00B447A6">
        <w:rPr>
          <w:rFonts w:eastAsia="等线" w:cs="Times New Roman"/>
          <w:sz w:val="24"/>
        </w:rPr>
        <w:fldChar w:fldCharType="separate"/>
      </w:r>
      <w:r w:rsidR="00315DAA" w:rsidRPr="00B447A6">
        <w:rPr>
          <w:rFonts w:eastAsia="等线" w:cs="Times New Roman"/>
          <w:noProof/>
          <w:sz w:val="24"/>
          <w:vertAlign w:val="superscript"/>
        </w:rPr>
        <w:t>27</w:t>
      </w:r>
      <w:r w:rsidRPr="00B447A6">
        <w:rPr>
          <w:rFonts w:eastAsia="等线" w:cs="Times New Roman"/>
          <w:sz w:val="24"/>
        </w:rPr>
        <w:fldChar w:fldCharType="end"/>
      </w:r>
      <w:r w:rsidRPr="00B447A6">
        <w:rPr>
          <w:rFonts w:eastAsia="等线" w:cs="Times New Roman"/>
          <w:sz w:val="24"/>
        </w:rPr>
        <w:t>. The pre-NCRT number of neoantigens per synonymous mutation was determined and the expected number of neoantigens after NCRT was computed using the measured number of synonymous mutations after NCRT. The expected number of neoantigens in a tumor sample after NCRT is calculated as follow:</w:t>
      </w:r>
    </w:p>
    <w:p w14:paraId="2FAA91DE" w14:textId="77777777" w:rsidR="00AA0E14" w:rsidRPr="00B447A6" w:rsidRDefault="00000000" w:rsidP="00AA0E14">
      <w:pPr>
        <w:widowControl w:val="0"/>
        <w:ind w:left="0" w:firstLine="0"/>
        <w:jc w:val="center"/>
        <w:rPr>
          <w:rFonts w:eastAsia="等线" w:cs="Times New Roman"/>
          <w:sz w:val="24"/>
        </w:rPr>
      </w:pPr>
      <m:oMath>
        <m:sSub>
          <m:sSubPr>
            <m:ctrlPr>
              <w:rPr>
                <w:rFonts w:ascii="Cambria Math" w:eastAsia="等线" w:hAnsi="Cambria Math" w:cs="Times New Roman"/>
                <w:sz w:val="24"/>
              </w:rPr>
            </m:ctrlPr>
          </m:sSubPr>
          <m:e>
            <m:r>
              <m:rPr>
                <m:nor/>
              </m:rPr>
              <w:rPr>
                <w:rFonts w:eastAsia="等线" w:cs="Times New Roman"/>
                <w:sz w:val="24"/>
              </w:rPr>
              <m:t>Neo</m:t>
            </m:r>
          </m:e>
          <m:sub>
            <m:r>
              <m:rPr>
                <m:nor/>
              </m:rPr>
              <w:rPr>
                <w:rFonts w:eastAsia="等线" w:cs="Times New Roman"/>
                <w:sz w:val="24"/>
              </w:rPr>
              <m:t>exp</m:t>
            </m:r>
          </m:sub>
        </m:sSub>
        <m:r>
          <m:rPr>
            <m:nor/>
          </m:rPr>
          <w:rPr>
            <w:rFonts w:eastAsia="等线" w:cs="Times New Roman"/>
            <w:sz w:val="24"/>
          </w:rPr>
          <m:t xml:space="preserve"> =</m:t>
        </m:r>
        <m:sSub>
          <m:sSubPr>
            <m:ctrlPr>
              <w:rPr>
                <w:rFonts w:ascii="Cambria Math" w:eastAsia="等线" w:hAnsi="Cambria Math" w:cs="Times New Roman"/>
                <w:i/>
                <w:sz w:val="24"/>
              </w:rPr>
            </m:ctrlPr>
          </m:sSubPr>
          <m:e>
            <m:r>
              <m:rPr>
                <m:nor/>
              </m:rPr>
              <w:rPr>
                <w:rFonts w:eastAsia="等线" w:cs="Times New Roman"/>
                <w:sz w:val="24"/>
              </w:rPr>
              <m:t xml:space="preserve"> Syn</m:t>
            </m:r>
          </m:e>
          <m:sub>
            <m:r>
              <m:rPr>
                <m:nor/>
              </m:rPr>
              <w:rPr>
                <w:rFonts w:eastAsia="等线" w:cs="Times New Roman"/>
                <w:sz w:val="24"/>
              </w:rPr>
              <m:t>post</m:t>
            </m:r>
          </m:sub>
        </m:sSub>
        <m:r>
          <m:rPr>
            <m:nor/>
          </m:rPr>
          <w:rPr>
            <w:rFonts w:eastAsia="等线" w:cs="Times New Roman"/>
            <w:sz w:val="24"/>
          </w:rPr>
          <m:t>×</m:t>
        </m:r>
        <m:f>
          <m:fPr>
            <m:ctrlPr>
              <w:rPr>
                <w:rFonts w:ascii="Cambria Math" w:eastAsia="等线" w:hAnsi="Cambria Math" w:cs="Times New Roman"/>
                <w:i/>
                <w:sz w:val="24"/>
              </w:rPr>
            </m:ctrlPr>
          </m:fPr>
          <m:num>
            <m:sSub>
              <m:sSubPr>
                <m:ctrlPr>
                  <w:rPr>
                    <w:rFonts w:ascii="Cambria Math" w:eastAsia="等线" w:hAnsi="Cambria Math" w:cs="Times New Roman"/>
                    <w:i/>
                    <w:sz w:val="24"/>
                  </w:rPr>
                </m:ctrlPr>
              </m:sSubPr>
              <m:e>
                <m:r>
                  <m:rPr>
                    <m:nor/>
                  </m:rPr>
                  <w:rPr>
                    <w:rFonts w:eastAsia="等线" w:cs="Times New Roman"/>
                    <w:sz w:val="24"/>
                  </w:rPr>
                  <m:t>Nonsyn</m:t>
                </m:r>
              </m:e>
              <m:sub>
                <m:r>
                  <m:rPr>
                    <m:nor/>
                  </m:rPr>
                  <w:rPr>
                    <w:rFonts w:eastAsia="等线" w:cs="Times New Roman"/>
                    <w:sz w:val="24"/>
                  </w:rPr>
                  <m:t>pre</m:t>
                </m:r>
              </m:sub>
            </m:sSub>
          </m:num>
          <m:den>
            <m:r>
              <m:rPr>
                <m:nor/>
              </m:rPr>
              <w:rPr>
                <w:rFonts w:eastAsia="等线" w:cs="Times New Roman"/>
                <w:sz w:val="24"/>
              </w:rPr>
              <m:t>Synpre</m:t>
            </m:r>
          </m:den>
        </m:f>
        <m:r>
          <m:rPr>
            <m:nor/>
          </m:rPr>
          <w:rPr>
            <w:rFonts w:eastAsia="等线" w:cs="Times New Roman"/>
            <w:sz w:val="24"/>
          </w:rPr>
          <m:t>×</m:t>
        </m:r>
        <m:f>
          <m:fPr>
            <m:ctrlPr>
              <w:rPr>
                <w:rFonts w:ascii="Cambria Math" w:eastAsia="等线" w:hAnsi="Cambria Math" w:cs="Times New Roman"/>
                <w:i/>
                <w:sz w:val="24"/>
              </w:rPr>
            </m:ctrlPr>
          </m:fPr>
          <m:num>
            <m:sSub>
              <m:sSubPr>
                <m:ctrlPr>
                  <w:rPr>
                    <w:rFonts w:ascii="Cambria Math" w:eastAsia="等线" w:hAnsi="Cambria Math" w:cs="Times New Roman"/>
                    <w:i/>
                    <w:sz w:val="24"/>
                  </w:rPr>
                </m:ctrlPr>
              </m:sSubPr>
              <m:e>
                <m:r>
                  <m:rPr>
                    <m:nor/>
                  </m:rPr>
                  <w:rPr>
                    <w:rFonts w:eastAsia="等线" w:cs="Times New Roman"/>
                    <w:sz w:val="24"/>
                  </w:rPr>
                  <m:t>Neo</m:t>
                </m:r>
              </m:e>
              <m:sub>
                <m:r>
                  <m:rPr>
                    <m:nor/>
                  </m:rPr>
                  <w:rPr>
                    <w:rFonts w:eastAsia="等线" w:cs="Times New Roman"/>
                    <w:sz w:val="24"/>
                  </w:rPr>
                  <m:t>pre</m:t>
                </m:r>
              </m:sub>
            </m:sSub>
          </m:num>
          <m:den>
            <m:sSub>
              <m:sSubPr>
                <m:ctrlPr>
                  <w:rPr>
                    <w:rFonts w:ascii="Cambria Math" w:eastAsia="等线" w:hAnsi="Cambria Math" w:cs="Times New Roman"/>
                    <w:i/>
                    <w:sz w:val="24"/>
                  </w:rPr>
                </m:ctrlPr>
              </m:sSubPr>
              <m:e>
                <m:r>
                  <m:rPr>
                    <m:nor/>
                  </m:rPr>
                  <w:rPr>
                    <w:rFonts w:eastAsia="等线" w:cs="Times New Roman"/>
                    <w:sz w:val="24"/>
                  </w:rPr>
                  <m:t>Nonsyn</m:t>
                </m:r>
              </m:e>
              <m:sub>
                <m:r>
                  <m:rPr>
                    <m:nor/>
                  </m:rPr>
                  <w:rPr>
                    <w:rFonts w:eastAsia="等线" w:cs="Times New Roman"/>
                    <w:sz w:val="24"/>
                  </w:rPr>
                  <m:t>pre</m:t>
                </m:r>
              </m:sub>
            </m:sSub>
          </m:den>
        </m:f>
      </m:oMath>
      <w:r w:rsidR="00AA0E14" w:rsidRPr="00B447A6">
        <w:rPr>
          <w:rFonts w:eastAsia="等线" w:cs="Times New Roman"/>
          <w:sz w:val="24"/>
        </w:rPr>
        <w:t>,</w:t>
      </w:r>
    </w:p>
    <w:p w14:paraId="3DAAC678" w14:textId="77777777" w:rsidR="00AA0E14" w:rsidRPr="00B447A6" w:rsidRDefault="00AA0E14" w:rsidP="00AA0E14">
      <w:pPr>
        <w:widowControl w:val="0"/>
        <w:ind w:left="0" w:firstLine="0"/>
        <w:rPr>
          <w:rFonts w:eastAsia="等线" w:cs="Times New Roman"/>
          <w:sz w:val="24"/>
        </w:rPr>
      </w:pPr>
      <w:r w:rsidRPr="00B447A6">
        <w:rPr>
          <w:rFonts w:eastAsia="等线" w:cs="Times New Roman"/>
          <w:sz w:val="24"/>
        </w:rPr>
        <w:t>where Neo</w:t>
      </w:r>
      <w:r w:rsidRPr="00B447A6">
        <w:rPr>
          <w:rFonts w:eastAsia="等线" w:cs="Times New Roman"/>
          <w:sz w:val="24"/>
          <w:vertAlign w:val="subscript"/>
        </w:rPr>
        <w:t>exp</w:t>
      </w:r>
      <w:r w:rsidRPr="00B447A6">
        <w:rPr>
          <w:rFonts w:eastAsia="等线" w:cs="Times New Roman"/>
          <w:sz w:val="24"/>
        </w:rPr>
        <w:t xml:space="preserve"> is the expected number of neoantigens in a post-NCRT sample; Syn</w:t>
      </w:r>
      <w:r w:rsidRPr="00B447A6">
        <w:rPr>
          <w:rFonts w:eastAsia="等线" w:cs="Times New Roman"/>
          <w:sz w:val="24"/>
          <w:vertAlign w:val="subscript"/>
        </w:rPr>
        <w:t>post</w:t>
      </w:r>
      <w:r w:rsidRPr="00B447A6">
        <w:rPr>
          <w:rFonts w:eastAsia="等线" w:cs="Times New Roman"/>
          <w:sz w:val="24"/>
        </w:rPr>
        <w:t xml:space="preserve"> is the number of synonymous mutations in a post-NCRT sample; Syn</w:t>
      </w:r>
      <w:r w:rsidRPr="00B447A6">
        <w:rPr>
          <w:rFonts w:eastAsia="等线" w:cs="Times New Roman"/>
          <w:sz w:val="24"/>
          <w:vertAlign w:val="subscript"/>
        </w:rPr>
        <w:t>pre</w:t>
      </w:r>
      <w:r w:rsidRPr="00B447A6">
        <w:rPr>
          <w:rFonts w:eastAsia="等线" w:cs="Times New Roman"/>
          <w:sz w:val="24"/>
        </w:rPr>
        <w:t xml:space="preserve"> is the number of synonymous mutations in a pre-NCRT sample; Nonsyn</w:t>
      </w:r>
      <w:r w:rsidRPr="00B447A6">
        <w:rPr>
          <w:rFonts w:eastAsia="等线" w:cs="Times New Roman"/>
          <w:sz w:val="24"/>
          <w:vertAlign w:val="subscript"/>
        </w:rPr>
        <w:t>pre</w:t>
      </w:r>
      <w:r w:rsidRPr="00B447A6">
        <w:rPr>
          <w:rFonts w:eastAsia="等线" w:cs="Times New Roman"/>
          <w:sz w:val="24"/>
        </w:rPr>
        <w:t xml:space="preserve"> is the number of nonsynonymous mutations in a pre-NCRT sample; and Neo</w:t>
      </w:r>
      <w:r w:rsidRPr="00B447A6">
        <w:rPr>
          <w:rFonts w:eastAsia="等线" w:cs="Times New Roman"/>
          <w:sz w:val="24"/>
          <w:vertAlign w:val="subscript"/>
        </w:rPr>
        <w:t>pre</w:t>
      </w:r>
      <w:r w:rsidRPr="00B447A6">
        <w:rPr>
          <w:rFonts w:eastAsia="等线" w:cs="Times New Roman"/>
          <w:sz w:val="24"/>
        </w:rPr>
        <w:t xml:space="preserve"> is the number of neoantigens in a pre-NCRT sample.</w:t>
      </w:r>
    </w:p>
    <w:p w14:paraId="182DFA75" w14:textId="77777777" w:rsidR="00216478" w:rsidRPr="00B447A6" w:rsidRDefault="00216478" w:rsidP="00CA5920">
      <w:pPr>
        <w:ind w:left="356" w:hangingChars="148" w:hanging="356"/>
        <w:rPr>
          <w:rFonts w:cs="Times New Roman"/>
          <w:b/>
          <w:sz w:val="24"/>
        </w:rPr>
      </w:pPr>
    </w:p>
    <w:p w14:paraId="06077FF9" w14:textId="77777777" w:rsidR="00E228D5" w:rsidRPr="00B447A6" w:rsidRDefault="00E228D5" w:rsidP="004B180D">
      <w:pPr>
        <w:ind w:left="356" w:hangingChars="148" w:hanging="356"/>
        <w:rPr>
          <w:rFonts w:cs="Times New Roman"/>
          <w:b/>
          <w:sz w:val="24"/>
        </w:rPr>
      </w:pPr>
      <w:r w:rsidRPr="00B447A6">
        <w:rPr>
          <w:rFonts w:cs="Times New Roman"/>
          <w:b/>
          <w:sz w:val="24"/>
        </w:rPr>
        <w:br w:type="page"/>
      </w:r>
    </w:p>
    <w:p w14:paraId="73AA5164" w14:textId="5A5988EC" w:rsidR="00D01522" w:rsidRPr="00B447A6" w:rsidRDefault="00B43A78" w:rsidP="00B730E9">
      <w:pPr>
        <w:rPr>
          <w:rFonts w:eastAsia="等线" w:cs="Times New Roman"/>
          <w:b/>
          <w:sz w:val="24"/>
          <w:szCs w:val="24"/>
        </w:rPr>
      </w:pPr>
      <w:r w:rsidRPr="00B447A6">
        <w:rPr>
          <w:rFonts w:eastAsia="等线" w:cs="Times New Roman"/>
          <w:b/>
          <w:sz w:val="24"/>
          <w:szCs w:val="24"/>
        </w:rPr>
        <w:lastRenderedPageBreak/>
        <w:t xml:space="preserve">Supplemental </w:t>
      </w:r>
      <w:r w:rsidR="00B730E9" w:rsidRPr="00B447A6">
        <w:rPr>
          <w:rFonts w:eastAsia="等线" w:cs="Times New Roman"/>
          <w:b/>
          <w:sz w:val="24"/>
          <w:szCs w:val="24"/>
        </w:rPr>
        <w:t>References</w:t>
      </w:r>
    </w:p>
    <w:p w14:paraId="44284828" w14:textId="1F93CAB5" w:rsidR="00315DAA" w:rsidRPr="001F6F97" w:rsidRDefault="00D01522" w:rsidP="00AA0FA6">
      <w:pPr>
        <w:pStyle w:val="EndNoteBibliography"/>
        <w:spacing w:line="360" w:lineRule="auto"/>
        <w:ind w:left="720" w:hanging="720"/>
        <w:rPr>
          <w:sz w:val="24"/>
          <w:szCs w:val="24"/>
        </w:rPr>
      </w:pPr>
      <w:r w:rsidRPr="00B447A6">
        <w:rPr>
          <w:sz w:val="24"/>
        </w:rPr>
        <w:fldChar w:fldCharType="begin"/>
      </w:r>
      <w:r w:rsidRPr="00B447A6">
        <w:rPr>
          <w:sz w:val="24"/>
        </w:rPr>
        <w:instrText xml:space="preserve"> ADDIN EN.REFLIST </w:instrText>
      </w:r>
      <w:r w:rsidRPr="00B447A6">
        <w:rPr>
          <w:sz w:val="24"/>
        </w:rPr>
        <w:fldChar w:fldCharType="separate"/>
      </w:r>
      <w:r w:rsidR="00315DAA" w:rsidRPr="001F6F97">
        <w:rPr>
          <w:sz w:val="24"/>
          <w:szCs w:val="24"/>
        </w:rPr>
        <w:t>1</w:t>
      </w:r>
      <w:r w:rsidR="00315DAA" w:rsidRPr="001F6F97">
        <w:rPr>
          <w:sz w:val="24"/>
          <w:szCs w:val="24"/>
        </w:rPr>
        <w:tab/>
        <w:t>Schneider PM, Baldus SE, Metzger R et al. Histomorphologic tumor regression and lymph node metastases determine prognosis following neoadjuvant radiochemotherapy for esophageal cancer: implications for response classification. Ann</w:t>
      </w:r>
      <w:r w:rsidR="00A546FA" w:rsidRPr="001F6F97">
        <w:rPr>
          <w:sz w:val="24"/>
          <w:szCs w:val="24"/>
        </w:rPr>
        <w:t xml:space="preserve"> Surg</w:t>
      </w:r>
      <w:r w:rsidR="00AA0FA6" w:rsidRPr="001F6F97">
        <w:rPr>
          <w:sz w:val="24"/>
          <w:szCs w:val="24"/>
        </w:rPr>
        <w:t>.</w:t>
      </w:r>
      <w:r w:rsidR="00315DAA" w:rsidRPr="001F6F97">
        <w:rPr>
          <w:sz w:val="24"/>
          <w:szCs w:val="24"/>
        </w:rPr>
        <w:t xml:space="preserve"> 2005; 242 (5): 684-692.</w:t>
      </w:r>
    </w:p>
    <w:p w14:paraId="32EC2F4B" w14:textId="0223C16F" w:rsidR="00315DAA" w:rsidRPr="001F6F97" w:rsidRDefault="00315DAA" w:rsidP="00AA0FA6">
      <w:pPr>
        <w:pStyle w:val="EndNoteBibliography"/>
        <w:spacing w:line="360" w:lineRule="auto"/>
        <w:ind w:left="720" w:hanging="720"/>
        <w:rPr>
          <w:sz w:val="24"/>
          <w:szCs w:val="24"/>
        </w:rPr>
      </w:pPr>
      <w:r w:rsidRPr="001F6F97">
        <w:rPr>
          <w:sz w:val="24"/>
          <w:szCs w:val="24"/>
        </w:rPr>
        <w:t>2</w:t>
      </w:r>
      <w:r w:rsidRPr="001F6F97">
        <w:rPr>
          <w:sz w:val="24"/>
          <w:szCs w:val="24"/>
        </w:rPr>
        <w:tab/>
        <w:t>Li H, Durbin R. Fast and accurate short read alignment with Burrows-Wheeler transform. Bioinformatics</w:t>
      </w:r>
      <w:r w:rsidR="00AA0FA6" w:rsidRPr="001F6F97">
        <w:rPr>
          <w:sz w:val="24"/>
          <w:szCs w:val="24"/>
        </w:rPr>
        <w:t>.</w:t>
      </w:r>
      <w:r w:rsidRPr="001F6F97">
        <w:rPr>
          <w:sz w:val="24"/>
          <w:szCs w:val="24"/>
        </w:rPr>
        <w:t xml:space="preserve"> 2009; 25 (14): 1754-1760.</w:t>
      </w:r>
    </w:p>
    <w:p w14:paraId="707876CA" w14:textId="7F9F4877" w:rsidR="00315DAA" w:rsidRPr="001F6F97" w:rsidRDefault="00315DAA" w:rsidP="00AA0FA6">
      <w:pPr>
        <w:pStyle w:val="EndNoteBibliography"/>
        <w:spacing w:line="360" w:lineRule="auto"/>
        <w:ind w:left="720" w:hanging="720"/>
        <w:rPr>
          <w:sz w:val="24"/>
          <w:szCs w:val="24"/>
        </w:rPr>
      </w:pPr>
      <w:r w:rsidRPr="001F6F97">
        <w:rPr>
          <w:sz w:val="24"/>
          <w:szCs w:val="24"/>
        </w:rPr>
        <w:t>3</w:t>
      </w:r>
      <w:r w:rsidRPr="001F6F97">
        <w:rPr>
          <w:sz w:val="24"/>
          <w:szCs w:val="24"/>
        </w:rPr>
        <w:tab/>
        <w:t>Faust GG, Hall IM. SAMBLASTER: fast duplicate marking and structural variant read extraction. Bioinformatics</w:t>
      </w:r>
      <w:r w:rsidR="00AA0FA6" w:rsidRPr="001F6F97">
        <w:rPr>
          <w:sz w:val="24"/>
          <w:szCs w:val="24"/>
        </w:rPr>
        <w:t>.</w:t>
      </w:r>
      <w:r w:rsidRPr="001F6F97">
        <w:rPr>
          <w:sz w:val="24"/>
          <w:szCs w:val="24"/>
        </w:rPr>
        <w:t xml:space="preserve"> 2014; 30 (17): 2503-2505.</w:t>
      </w:r>
    </w:p>
    <w:p w14:paraId="2E9AF9EE" w14:textId="4A14E991" w:rsidR="00315DAA" w:rsidRPr="001F6F97" w:rsidRDefault="00315DAA" w:rsidP="00AA0FA6">
      <w:pPr>
        <w:pStyle w:val="EndNoteBibliography"/>
        <w:spacing w:line="360" w:lineRule="auto"/>
        <w:ind w:left="720" w:hanging="720"/>
        <w:rPr>
          <w:sz w:val="24"/>
          <w:szCs w:val="24"/>
        </w:rPr>
      </w:pPr>
      <w:r w:rsidRPr="001F6F97">
        <w:rPr>
          <w:sz w:val="24"/>
          <w:szCs w:val="24"/>
        </w:rPr>
        <w:t>4</w:t>
      </w:r>
      <w:r w:rsidRPr="001F6F97">
        <w:rPr>
          <w:sz w:val="24"/>
          <w:szCs w:val="24"/>
        </w:rPr>
        <w:tab/>
        <w:t>Tarasov A, Vilella AJ, Cuppen E et al. Sambamba: fast processing of NGS alignment formats. Bioinformatics</w:t>
      </w:r>
      <w:r w:rsidR="00AA0FA6" w:rsidRPr="001F6F97">
        <w:rPr>
          <w:sz w:val="24"/>
          <w:szCs w:val="24"/>
        </w:rPr>
        <w:t>.</w:t>
      </w:r>
      <w:r w:rsidRPr="001F6F97">
        <w:rPr>
          <w:sz w:val="24"/>
          <w:szCs w:val="24"/>
        </w:rPr>
        <w:t xml:space="preserve"> 2015; 31 (12): 2032-2034.</w:t>
      </w:r>
    </w:p>
    <w:p w14:paraId="701D98ED" w14:textId="457BC6CE" w:rsidR="00315DAA" w:rsidRPr="001F6F97" w:rsidRDefault="00315DAA" w:rsidP="00AA0FA6">
      <w:pPr>
        <w:pStyle w:val="EndNoteBibliography"/>
        <w:spacing w:line="360" w:lineRule="auto"/>
        <w:ind w:left="720" w:hanging="720"/>
        <w:rPr>
          <w:sz w:val="24"/>
          <w:szCs w:val="24"/>
        </w:rPr>
      </w:pPr>
      <w:r w:rsidRPr="001F6F97">
        <w:rPr>
          <w:sz w:val="24"/>
          <w:szCs w:val="24"/>
        </w:rPr>
        <w:t>5</w:t>
      </w:r>
      <w:r w:rsidRPr="001F6F97">
        <w:rPr>
          <w:sz w:val="24"/>
          <w:szCs w:val="24"/>
        </w:rPr>
        <w:tab/>
        <w:t>Okonechnikov K, Conesa A, García-Alcalde F. Qualimap 2: advanced multi-sample quality control for high-throughput sequencing data. Bioinformatics</w:t>
      </w:r>
      <w:r w:rsidR="00AA0FA6" w:rsidRPr="001F6F97">
        <w:rPr>
          <w:sz w:val="24"/>
          <w:szCs w:val="24"/>
        </w:rPr>
        <w:t>.</w:t>
      </w:r>
      <w:r w:rsidRPr="001F6F97">
        <w:rPr>
          <w:sz w:val="24"/>
          <w:szCs w:val="24"/>
        </w:rPr>
        <w:t xml:space="preserve"> 2016; 32 (2): 292-294.</w:t>
      </w:r>
    </w:p>
    <w:p w14:paraId="3CC8A533" w14:textId="353D20C1" w:rsidR="00315DAA" w:rsidRPr="001F6F97" w:rsidRDefault="00315DAA" w:rsidP="00AA0FA6">
      <w:pPr>
        <w:pStyle w:val="EndNoteBibliography"/>
        <w:spacing w:line="360" w:lineRule="auto"/>
        <w:ind w:left="720" w:hanging="720"/>
        <w:rPr>
          <w:sz w:val="24"/>
          <w:szCs w:val="24"/>
        </w:rPr>
      </w:pPr>
      <w:r w:rsidRPr="001F6F97">
        <w:rPr>
          <w:sz w:val="24"/>
          <w:szCs w:val="24"/>
        </w:rPr>
        <w:t>6</w:t>
      </w:r>
      <w:r w:rsidRPr="001F6F97">
        <w:rPr>
          <w:sz w:val="24"/>
          <w:szCs w:val="24"/>
        </w:rPr>
        <w:tab/>
        <w:t>Cibulskis K, Lawrence MS, Carter SL et al. Sensitive detection of somatic point mutations in impure and heterogeneous cancer samples. Nat Biotechnol</w:t>
      </w:r>
      <w:r w:rsidR="00AA0FA6" w:rsidRPr="001F6F97">
        <w:rPr>
          <w:sz w:val="24"/>
          <w:szCs w:val="24"/>
        </w:rPr>
        <w:t>.</w:t>
      </w:r>
      <w:r w:rsidRPr="001F6F97">
        <w:rPr>
          <w:sz w:val="24"/>
          <w:szCs w:val="24"/>
        </w:rPr>
        <w:t xml:space="preserve"> 2013; 31 (3): 213-219.</w:t>
      </w:r>
    </w:p>
    <w:p w14:paraId="726D3CE3" w14:textId="0FCEB551" w:rsidR="00315DAA" w:rsidRPr="001F6F97" w:rsidRDefault="00315DAA" w:rsidP="00AA0FA6">
      <w:pPr>
        <w:pStyle w:val="EndNoteBibliography"/>
        <w:spacing w:line="360" w:lineRule="auto"/>
        <w:ind w:left="720" w:hanging="720"/>
        <w:rPr>
          <w:sz w:val="24"/>
          <w:szCs w:val="24"/>
        </w:rPr>
      </w:pPr>
      <w:r w:rsidRPr="001F6F97">
        <w:rPr>
          <w:sz w:val="24"/>
          <w:szCs w:val="24"/>
        </w:rPr>
        <w:t>7</w:t>
      </w:r>
      <w:r w:rsidRPr="001F6F97">
        <w:rPr>
          <w:sz w:val="24"/>
          <w:szCs w:val="24"/>
        </w:rPr>
        <w:tab/>
        <w:t>Saunders CT, Wong WS, Swamy S et al. Strelka: accurate somatic small-variant calling from sequenced tumor-normal sample pairs. Bioinformatics</w:t>
      </w:r>
      <w:r w:rsidR="00AA0FA6" w:rsidRPr="001F6F97">
        <w:rPr>
          <w:sz w:val="24"/>
          <w:szCs w:val="24"/>
        </w:rPr>
        <w:t>.</w:t>
      </w:r>
      <w:r w:rsidRPr="001F6F97">
        <w:rPr>
          <w:sz w:val="24"/>
          <w:szCs w:val="24"/>
        </w:rPr>
        <w:t xml:space="preserve"> 2012; 28 (14): 1811-1817.</w:t>
      </w:r>
    </w:p>
    <w:p w14:paraId="7D164A2F" w14:textId="6B5B5218" w:rsidR="00315DAA" w:rsidRPr="001F6F97" w:rsidRDefault="00315DAA" w:rsidP="00AA0FA6">
      <w:pPr>
        <w:pStyle w:val="EndNoteBibliography"/>
        <w:spacing w:line="360" w:lineRule="auto"/>
        <w:ind w:left="720" w:hanging="720"/>
        <w:rPr>
          <w:sz w:val="24"/>
          <w:szCs w:val="24"/>
        </w:rPr>
      </w:pPr>
      <w:r w:rsidRPr="001F6F97">
        <w:rPr>
          <w:sz w:val="24"/>
          <w:szCs w:val="24"/>
        </w:rPr>
        <w:t>8</w:t>
      </w:r>
      <w:r w:rsidRPr="001F6F97">
        <w:rPr>
          <w:sz w:val="24"/>
          <w:szCs w:val="24"/>
        </w:rPr>
        <w:tab/>
        <w:t>Wang K, Li M, Hakonarson H. ANNOVAR: functional annotation of genetic variants from high-throughput sequencing data. Nucleic Acids Res</w:t>
      </w:r>
      <w:r w:rsidR="00AA0FA6" w:rsidRPr="001F6F97">
        <w:rPr>
          <w:sz w:val="24"/>
          <w:szCs w:val="24"/>
        </w:rPr>
        <w:t>.</w:t>
      </w:r>
      <w:r w:rsidRPr="001F6F97">
        <w:rPr>
          <w:sz w:val="24"/>
          <w:szCs w:val="24"/>
        </w:rPr>
        <w:t xml:space="preserve"> 2010; 38 (16): e164.</w:t>
      </w:r>
    </w:p>
    <w:p w14:paraId="6B7AC066" w14:textId="28A9BA16" w:rsidR="00315DAA" w:rsidRPr="001F6F97" w:rsidRDefault="00315DAA" w:rsidP="00AA0FA6">
      <w:pPr>
        <w:pStyle w:val="EndNoteBibliography"/>
        <w:spacing w:line="360" w:lineRule="auto"/>
        <w:ind w:left="720" w:hanging="720"/>
        <w:rPr>
          <w:sz w:val="24"/>
          <w:szCs w:val="24"/>
        </w:rPr>
      </w:pPr>
      <w:r w:rsidRPr="001F6F97">
        <w:rPr>
          <w:sz w:val="24"/>
          <w:szCs w:val="24"/>
        </w:rPr>
        <w:t>9</w:t>
      </w:r>
      <w:r w:rsidRPr="001F6F97">
        <w:rPr>
          <w:sz w:val="24"/>
          <w:szCs w:val="24"/>
        </w:rPr>
        <w:tab/>
        <w:t>Kumar P, Henikoff S, Ng PC. Predicting the effects of coding non-synonymous variants on protein function using the SIFT algorithm. Nat Protoc</w:t>
      </w:r>
      <w:r w:rsidR="00AA0FA6" w:rsidRPr="001F6F97">
        <w:rPr>
          <w:sz w:val="24"/>
          <w:szCs w:val="24"/>
        </w:rPr>
        <w:t>.</w:t>
      </w:r>
      <w:r w:rsidRPr="001F6F97">
        <w:rPr>
          <w:sz w:val="24"/>
          <w:szCs w:val="24"/>
        </w:rPr>
        <w:t xml:space="preserve"> 2009; 4 (7): 1073-1081.</w:t>
      </w:r>
    </w:p>
    <w:p w14:paraId="6660283E" w14:textId="4741D646" w:rsidR="00315DAA" w:rsidRPr="001F6F97" w:rsidRDefault="00315DAA" w:rsidP="00AA0FA6">
      <w:pPr>
        <w:pStyle w:val="EndNoteBibliography"/>
        <w:spacing w:line="360" w:lineRule="auto"/>
        <w:ind w:left="720" w:hanging="720"/>
        <w:rPr>
          <w:sz w:val="24"/>
          <w:szCs w:val="24"/>
        </w:rPr>
      </w:pPr>
      <w:r w:rsidRPr="001F6F97">
        <w:rPr>
          <w:sz w:val="24"/>
          <w:szCs w:val="24"/>
        </w:rPr>
        <w:t>10</w:t>
      </w:r>
      <w:r w:rsidRPr="001F6F97">
        <w:rPr>
          <w:sz w:val="24"/>
          <w:szCs w:val="24"/>
        </w:rPr>
        <w:tab/>
        <w:t xml:space="preserve">Adzhubei I, Jordan DM, Sunyaev SR. Predicting functional effect of human missense mutations using PolyPhen-2. </w:t>
      </w:r>
      <w:r w:rsidR="00581AE4" w:rsidRPr="001F6F97">
        <w:rPr>
          <w:sz w:val="24"/>
          <w:szCs w:val="24"/>
        </w:rPr>
        <w:t>Curr Protoc Hum Genet</w:t>
      </w:r>
      <w:r w:rsidR="00AA0FA6" w:rsidRPr="001F6F97">
        <w:rPr>
          <w:sz w:val="24"/>
          <w:szCs w:val="24"/>
        </w:rPr>
        <w:t>.</w:t>
      </w:r>
      <w:r w:rsidRPr="001F6F97">
        <w:rPr>
          <w:sz w:val="24"/>
          <w:szCs w:val="24"/>
        </w:rPr>
        <w:t xml:space="preserve"> 2013; Chapter 7: Unit7.20.</w:t>
      </w:r>
    </w:p>
    <w:p w14:paraId="28ED99E6" w14:textId="6CBDDF79" w:rsidR="00315DAA" w:rsidRPr="001F6F97" w:rsidRDefault="00315DAA" w:rsidP="00AA0FA6">
      <w:pPr>
        <w:pStyle w:val="EndNoteBibliography"/>
        <w:spacing w:line="360" w:lineRule="auto"/>
        <w:ind w:left="720" w:hanging="720"/>
        <w:rPr>
          <w:sz w:val="24"/>
          <w:szCs w:val="24"/>
        </w:rPr>
      </w:pPr>
      <w:r w:rsidRPr="001F6F97">
        <w:rPr>
          <w:sz w:val="24"/>
          <w:szCs w:val="24"/>
        </w:rPr>
        <w:lastRenderedPageBreak/>
        <w:t>11</w:t>
      </w:r>
      <w:r w:rsidRPr="001F6F97">
        <w:rPr>
          <w:sz w:val="24"/>
          <w:szCs w:val="24"/>
        </w:rPr>
        <w:tab/>
        <w:t xml:space="preserve">Schwarz JM, Rödelsperger C, Schuelke M et al. MutationTaster evaluates disease-causing potential of sequence alterations. </w:t>
      </w:r>
      <w:r w:rsidR="00A2092B" w:rsidRPr="001F6F97">
        <w:rPr>
          <w:sz w:val="24"/>
          <w:szCs w:val="24"/>
        </w:rPr>
        <w:t>Nat Methods</w:t>
      </w:r>
      <w:r w:rsidR="00AA0FA6" w:rsidRPr="001F6F97">
        <w:rPr>
          <w:sz w:val="24"/>
          <w:szCs w:val="24"/>
        </w:rPr>
        <w:t>.</w:t>
      </w:r>
      <w:r w:rsidRPr="001F6F97">
        <w:rPr>
          <w:sz w:val="24"/>
          <w:szCs w:val="24"/>
        </w:rPr>
        <w:t xml:space="preserve"> 2010; 7 (8): 575-576.</w:t>
      </w:r>
    </w:p>
    <w:p w14:paraId="3097490B" w14:textId="20DBCC79" w:rsidR="00315DAA" w:rsidRPr="001F6F97" w:rsidRDefault="00315DAA" w:rsidP="00AA0FA6">
      <w:pPr>
        <w:pStyle w:val="EndNoteBibliography"/>
        <w:spacing w:line="360" w:lineRule="auto"/>
        <w:ind w:left="720" w:hanging="720"/>
        <w:rPr>
          <w:sz w:val="24"/>
          <w:szCs w:val="24"/>
        </w:rPr>
      </w:pPr>
      <w:r w:rsidRPr="001F6F97">
        <w:rPr>
          <w:sz w:val="24"/>
          <w:szCs w:val="24"/>
        </w:rPr>
        <w:t>12</w:t>
      </w:r>
      <w:r w:rsidRPr="001F6F97">
        <w:rPr>
          <w:sz w:val="24"/>
          <w:szCs w:val="24"/>
        </w:rPr>
        <w:tab/>
        <w:t>Kim D, Paggi JM, Park C et al. Graph-based genome alignment and genotyping with HISAT2 and HISAT-genotype. Nat Biotechnol</w:t>
      </w:r>
      <w:r w:rsidR="00AA0FA6" w:rsidRPr="001F6F97">
        <w:rPr>
          <w:sz w:val="24"/>
          <w:szCs w:val="24"/>
        </w:rPr>
        <w:t>.</w:t>
      </w:r>
      <w:r w:rsidRPr="001F6F97">
        <w:rPr>
          <w:sz w:val="24"/>
          <w:szCs w:val="24"/>
        </w:rPr>
        <w:t xml:space="preserve"> 2019; 37 (8): 907-915.</w:t>
      </w:r>
    </w:p>
    <w:p w14:paraId="637FC85B" w14:textId="40EB3B93" w:rsidR="00315DAA" w:rsidRPr="001F6F97" w:rsidRDefault="00315DAA" w:rsidP="00AA0FA6">
      <w:pPr>
        <w:pStyle w:val="EndNoteBibliography"/>
        <w:spacing w:line="360" w:lineRule="auto"/>
        <w:ind w:left="720" w:hanging="720"/>
        <w:rPr>
          <w:sz w:val="24"/>
          <w:szCs w:val="24"/>
        </w:rPr>
      </w:pPr>
      <w:r w:rsidRPr="001F6F97">
        <w:rPr>
          <w:sz w:val="24"/>
          <w:szCs w:val="24"/>
        </w:rPr>
        <w:t>13</w:t>
      </w:r>
      <w:r w:rsidRPr="001F6F97">
        <w:rPr>
          <w:sz w:val="24"/>
          <w:szCs w:val="24"/>
        </w:rPr>
        <w:tab/>
        <w:t>Liao Y, Smyth GK, Shi W. featureCounts: an efficient general purpose program for assigning sequence reads to genomic features. Bioinformatics</w:t>
      </w:r>
      <w:r w:rsidR="00E97D21" w:rsidRPr="001F6F97">
        <w:rPr>
          <w:sz w:val="24"/>
          <w:szCs w:val="24"/>
        </w:rPr>
        <w:t>.</w:t>
      </w:r>
      <w:r w:rsidRPr="001F6F97">
        <w:rPr>
          <w:sz w:val="24"/>
          <w:szCs w:val="24"/>
        </w:rPr>
        <w:t xml:space="preserve"> 2014; 30 (7): 923-930.</w:t>
      </w:r>
    </w:p>
    <w:p w14:paraId="51B62612" w14:textId="475C7802" w:rsidR="00315DAA" w:rsidRPr="001F6F97" w:rsidRDefault="00315DAA" w:rsidP="00AA0FA6">
      <w:pPr>
        <w:pStyle w:val="EndNoteBibliography"/>
        <w:spacing w:line="360" w:lineRule="auto"/>
        <w:ind w:left="720" w:hanging="720"/>
        <w:rPr>
          <w:sz w:val="24"/>
          <w:szCs w:val="24"/>
        </w:rPr>
      </w:pPr>
      <w:r w:rsidRPr="001F6F97">
        <w:rPr>
          <w:sz w:val="24"/>
          <w:szCs w:val="24"/>
        </w:rPr>
        <w:t>14</w:t>
      </w:r>
      <w:r w:rsidRPr="001F6F97">
        <w:rPr>
          <w:sz w:val="24"/>
          <w:szCs w:val="24"/>
        </w:rPr>
        <w:tab/>
        <w:t xml:space="preserve">Love MI, Huber W, Anders S. Moderated estimation of fold change and dispersion for RNA-seq data with DESeq2. </w:t>
      </w:r>
      <w:r w:rsidR="0020217D" w:rsidRPr="001F6F97">
        <w:rPr>
          <w:sz w:val="24"/>
          <w:szCs w:val="24"/>
        </w:rPr>
        <w:t>Genome Biol</w:t>
      </w:r>
      <w:r w:rsidR="00E97D21" w:rsidRPr="001F6F97">
        <w:rPr>
          <w:sz w:val="24"/>
          <w:szCs w:val="24"/>
        </w:rPr>
        <w:t>.</w:t>
      </w:r>
      <w:r w:rsidRPr="001F6F97">
        <w:rPr>
          <w:sz w:val="24"/>
          <w:szCs w:val="24"/>
        </w:rPr>
        <w:t xml:space="preserve"> 2014; 15 (12): 550.</w:t>
      </w:r>
    </w:p>
    <w:p w14:paraId="3A9B0CE9" w14:textId="512566AB" w:rsidR="00315DAA" w:rsidRPr="001F6F97" w:rsidRDefault="00315DAA" w:rsidP="00AA0FA6">
      <w:pPr>
        <w:pStyle w:val="EndNoteBibliography"/>
        <w:spacing w:line="360" w:lineRule="auto"/>
        <w:ind w:left="720" w:hanging="720"/>
        <w:rPr>
          <w:sz w:val="24"/>
          <w:szCs w:val="24"/>
        </w:rPr>
      </w:pPr>
      <w:r w:rsidRPr="001F6F97">
        <w:rPr>
          <w:sz w:val="24"/>
          <w:szCs w:val="24"/>
        </w:rPr>
        <w:t>15</w:t>
      </w:r>
      <w:r w:rsidRPr="001F6F97">
        <w:rPr>
          <w:sz w:val="24"/>
          <w:szCs w:val="24"/>
        </w:rPr>
        <w:tab/>
        <w:t xml:space="preserve">Wu T, Hu E, Xu S et al. clusterProfiler 4.0: A universal enrichment tool for interpreting omics data. </w:t>
      </w:r>
      <w:r w:rsidR="00A21B4B" w:rsidRPr="001F6F97">
        <w:rPr>
          <w:sz w:val="24"/>
          <w:szCs w:val="24"/>
        </w:rPr>
        <w:t>Innovation (Camb)</w:t>
      </w:r>
      <w:r w:rsidR="00E97D21" w:rsidRPr="001F6F97">
        <w:rPr>
          <w:sz w:val="24"/>
          <w:szCs w:val="24"/>
        </w:rPr>
        <w:t>.</w:t>
      </w:r>
      <w:r w:rsidRPr="001F6F97">
        <w:rPr>
          <w:sz w:val="24"/>
          <w:szCs w:val="24"/>
        </w:rPr>
        <w:t xml:space="preserve"> 2021; 2 (3): 100141.</w:t>
      </w:r>
    </w:p>
    <w:p w14:paraId="0BAA1EE5" w14:textId="5D9C6BFC" w:rsidR="00315DAA" w:rsidRPr="001F6F97" w:rsidRDefault="00315DAA" w:rsidP="00AA0FA6">
      <w:pPr>
        <w:pStyle w:val="EndNoteBibliography"/>
        <w:spacing w:line="360" w:lineRule="auto"/>
        <w:ind w:left="720" w:hanging="720"/>
        <w:rPr>
          <w:sz w:val="24"/>
          <w:szCs w:val="24"/>
        </w:rPr>
      </w:pPr>
      <w:r w:rsidRPr="001F6F97">
        <w:rPr>
          <w:sz w:val="24"/>
          <w:szCs w:val="24"/>
        </w:rPr>
        <w:t>16</w:t>
      </w:r>
      <w:r w:rsidRPr="001F6F97">
        <w:rPr>
          <w:sz w:val="24"/>
          <w:szCs w:val="24"/>
        </w:rPr>
        <w:tab/>
        <w:t xml:space="preserve">Becht E, Giraldo NA, Lacroix L et al. Estimating the population abundance of tissue-infiltrating immune and stromal cell populations using gene expression. </w:t>
      </w:r>
      <w:r w:rsidR="00A21B4B" w:rsidRPr="001F6F97">
        <w:rPr>
          <w:sz w:val="24"/>
          <w:szCs w:val="24"/>
        </w:rPr>
        <w:t>Genome Biol</w:t>
      </w:r>
      <w:r w:rsidR="00E97D21" w:rsidRPr="001F6F97">
        <w:rPr>
          <w:sz w:val="24"/>
          <w:szCs w:val="24"/>
        </w:rPr>
        <w:t>.</w:t>
      </w:r>
      <w:r w:rsidRPr="001F6F97">
        <w:rPr>
          <w:sz w:val="24"/>
          <w:szCs w:val="24"/>
        </w:rPr>
        <w:t xml:space="preserve"> 2016; 17 (1): 218.</w:t>
      </w:r>
    </w:p>
    <w:p w14:paraId="6518A2AF" w14:textId="301299BC" w:rsidR="00315DAA" w:rsidRPr="001F6F97" w:rsidRDefault="00315DAA" w:rsidP="00AA0FA6">
      <w:pPr>
        <w:pStyle w:val="EndNoteBibliography"/>
        <w:spacing w:line="360" w:lineRule="auto"/>
        <w:ind w:left="720" w:hanging="720"/>
        <w:rPr>
          <w:sz w:val="24"/>
          <w:szCs w:val="24"/>
        </w:rPr>
      </w:pPr>
      <w:r w:rsidRPr="001F6F97">
        <w:rPr>
          <w:sz w:val="24"/>
          <w:szCs w:val="24"/>
        </w:rPr>
        <w:t>17</w:t>
      </w:r>
      <w:r w:rsidRPr="001F6F97">
        <w:rPr>
          <w:sz w:val="24"/>
          <w:szCs w:val="24"/>
        </w:rPr>
        <w:tab/>
        <w:t>Racle J, Gfeller D. EPIC: A Tool to Estimate the Proportions of Different Cell Types from Bulk Gene Expression Data. Methods Mol Biol</w:t>
      </w:r>
      <w:r w:rsidR="00E97D21" w:rsidRPr="001F6F97">
        <w:rPr>
          <w:sz w:val="24"/>
          <w:szCs w:val="24"/>
        </w:rPr>
        <w:t>.</w:t>
      </w:r>
      <w:r w:rsidRPr="001F6F97">
        <w:rPr>
          <w:sz w:val="24"/>
          <w:szCs w:val="24"/>
        </w:rPr>
        <w:t xml:space="preserve"> 2020; 2120: 233-248.</w:t>
      </w:r>
    </w:p>
    <w:p w14:paraId="35A57F8A" w14:textId="42C645B6" w:rsidR="00315DAA" w:rsidRPr="001F6F97" w:rsidRDefault="00315DAA" w:rsidP="00AA0FA6">
      <w:pPr>
        <w:pStyle w:val="EndNoteBibliography"/>
        <w:spacing w:line="360" w:lineRule="auto"/>
        <w:ind w:left="720" w:hanging="720"/>
        <w:rPr>
          <w:sz w:val="24"/>
          <w:szCs w:val="24"/>
        </w:rPr>
      </w:pPr>
      <w:r w:rsidRPr="001F6F97">
        <w:rPr>
          <w:sz w:val="24"/>
          <w:szCs w:val="24"/>
        </w:rPr>
        <w:t>18</w:t>
      </w:r>
      <w:r w:rsidRPr="001F6F97">
        <w:rPr>
          <w:sz w:val="24"/>
          <w:szCs w:val="24"/>
        </w:rPr>
        <w:tab/>
        <w:t>Aran D, Hu Z, Butte AJ. xCell: digitally portraying the tissue cellular heterogeneity landscape. Genome Biol</w:t>
      </w:r>
      <w:r w:rsidR="00E97D21" w:rsidRPr="001F6F97">
        <w:rPr>
          <w:sz w:val="24"/>
          <w:szCs w:val="24"/>
        </w:rPr>
        <w:t>.</w:t>
      </w:r>
      <w:r w:rsidRPr="001F6F97">
        <w:rPr>
          <w:sz w:val="24"/>
          <w:szCs w:val="24"/>
        </w:rPr>
        <w:t xml:space="preserve"> 2017; 18 (1): 220.</w:t>
      </w:r>
    </w:p>
    <w:p w14:paraId="7074D74D" w14:textId="345C6956" w:rsidR="00315DAA" w:rsidRPr="001F6F97" w:rsidRDefault="00315DAA" w:rsidP="00AA0FA6">
      <w:pPr>
        <w:pStyle w:val="EndNoteBibliography"/>
        <w:spacing w:line="360" w:lineRule="auto"/>
        <w:ind w:left="720" w:hanging="720"/>
        <w:rPr>
          <w:sz w:val="24"/>
          <w:szCs w:val="24"/>
        </w:rPr>
      </w:pPr>
      <w:r w:rsidRPr="001F6F97">
        <w:rPr>
          <w:sz w:val="24"/>
          <w:szCs w:val="24"/>
        </w:rPr>
        <w:t>19</w:t>
      </w:r>
      <w:r w:rsidRPr="001F6F97">
        <w:rPr>
          <w:sz w:val="24"/>
          <w:szCs w:val="24"/>
        </w:rPr>
        <w:tab/>
        <w:t>Finotello F, Mayer C, Plattner C et al. Molecular and pharmacological modulators of the tumor immune contexture revealed by deconvolution of RNA-seq data. Genome Med</w:t>
      </w:r>
      <w:r w:rsidR="00E97D21" w:rsidRPr="001F6F97">
        <w:rPr>
          <w:sz w:val="24"/>
          <w:szCs w:val="24"/>
        </w:rPr>
        <w:t>.</w:t>
      </w:r>
      <w:r w:rsidRPr="001F6F97">
        <w:rPr>
          <w:sz w:val="24"/>
          <w:szCs w:val="24"/>
        </w:rPr>
        <w:t xml:space="preserve"> 2019; 11 (1): 34.</w:t>
      </w:r>
    </w:p>
    <w:p w14:paraId="487E129B" w14:textId="33DD70AC" w:rsidR="00315DAA" w:rsidRPr="001F6F97" w:rsidRDefault="00315DAA" w:rsidP="00AA0FA6">
      <w:pPr>
        <w:pStyle w:val="EndNoteBibliography"/>
        <w:spacing w:line="360" w:lineRule="auto"/>
        <w:ind w:left="720" w:hanging="720"/>
        <w:rPr>
          <w:sz w:val="24"/>
          <w:szCs w:val="24"/>
        </w:rPr>
      </w:pPr>
      <w:r w:rsidRPr="001F6F97">
        <w:rPr>
          <w:sz w:val="24"/>
          <w:szCs w:val="24"/>
        </w:rPr>
        <w:t>20</w:t>
      </w:r>
      <w:r w:rsidRPr="001F6F97">
        <w:rPr>
          <w:sz w:val="24"/>
          <w:szCs w:val="24"/>
        </w:rPr>
        <w:tab/>
        <w:t>Miao YR, Zhang Q, Lei Q et al. ImmuCellAI: A Unique Method for Comprehensive T-Cell Subsets Abundance Prediction and its Application in Cancer Immunotherapy. Adv Sci (Weinh)</w:t>
      </w:r>
      <w:r w:rsidR="00E97D21" w:rsidRPr="001F6F97">
        <w:rPr>
          <w:sz w:val="24"/>
          <w:szCs w:val="24"/>
        </w:rPr>
        <w:t>.</w:t>
      </w:r>
      <w:r w:rsidRPr="001F6F97">
        <w:rPr>
          <w:sz w:val="24"/>
          <w:szCs w:val="24"/>
        </w:rPr>
        <w:t xml:space="preserve"> 2020; 7 (7): 1902880.</w:t>
      </w:r>
    </w:p>
    <w:p w14:paraId="64B46054" w14:textId="1396E4B7" w:rsidR="00315DAA" w:rsidRPr="001F6F97" w:rsidRDefault="00315DAA" w:rsidP="00AA0FA6">
      <w:pPr>
        <w:pStyle w:val="EndNoteBibliography"/>
        <w:spacing w:line="360" w:lineRule="auto"/>
        <w:ind w:left="720" w:hanging="720"/>
        <w:rPr>
          <w:sz w:val="24"/>
          <w:szCs w:val="24"/>
        </w:rPr>
      </w:pPr>
      <w:r w:rsidRPr="001F6F97">
        <w:rPr>
          <w:sz w:val="24"/>
          <w:szCs w:val="24"/>
        </w:rPr>
        <w:t>21</w:t>
      </w:r>
      <w:r w:rsidRPr="001F6F97">
        <w:rPr>
          <w:sz w:val="24"/>
          <w:szCs w:val="24"/>
        </w:rPr>
        <w:tab/>
        <w:t>Boeva V, Popova T, Bleakley K et al. Control-FREEC: a tool for assessing copy number and allelic content using next-generation sequencing data. Bioinformatics</w:t>
      </w:r>
      <w:r w:rsidR="00E97D21" w:rsidRPr="001F6F97">
        <w:rPr>
          <w:sz w:val="24"/>
          <w:szCs w:val="24"/>
        </w:rPr>
        <w:t>.</w:t>
      </w:r>
      <w:r w:rsidRPr="001F6F97">
        <w:rPr>
          <w:sz w:val="24"/>
          <w:szCs w:val="24"/>
        </w:rPr>
        <w:t xml:space="preserve"> 2012; 28 (3): 423-425.</w:t>
      </w:r>
    </w:p>
    <w:p w14:paraId="1B48AD41" w14:textId="614D5977" w:rsidR="00315DAA" w:rsidRPr="001F6F97" w:rsidRDefault="00315DAA" w:rsidP="00AA0FA6">
      <w:pPr>
        <w:pStyle w:val="EndNoteBibliography"/>
        <w:spacing w:line="360" w:lineRule="auto"/>
        <w:ind w:left="720" w:hanging="720"/>
        <w:rPr>
          <w:sz w:val="24"/>
          <w:szCs w:val="24"/>
        </w:rPr>
      </w:pPr>
      <w:r w:rsidRPr="001F6F97">
        <w:rPr>
          <w:sz w:val="24"/>
          <w:szCs w:val="24"/>
        </w:rPr>
        <w:lastRenderedPageBreak/>
        <w:t>22</w:t>
      </w:r>
      <w:r w:rsidRPr="001F6F97">
        <w:rPr>
          <w:sz w:val="24"/>
          <w:szCs w:val="24"/>
        </w:rPr>
        <w:tab/>
        <w:t>Mermel CH, Schumacher SE, Hill B et al. GISTIC2.0 facilitates sensitive and confident localization of the targets of focal somatic copy-number alteration in human cancers. Genome Biol</w:t>
      </w:r>
      <w:r w:rsidR="00E97D21" w:rsidRPr="001F6F97">
        <w:rPr>
          <w:sz w:val="24"/>
          <w:szCs w:val="24"/>
        </w:rPr>
        <w:t>.</w:t>
      </w:r>
      <w:r w:rsidRPr="001F6F97">
        <w:rPr>
          <w:sz w:val="24"/>
          <w:szCs w:val="24"/>
        </w:rPr>
        <w:t xml:space="preserve"> 2011; 12 (4): R41.</w:t>
      </w:r>
    </w:p>
    <w:p w14:paraId="3879D92E" w14:textId="5B98EA13" w:rsidR="00315DAA" w:rsidRPr="001F6F97" w:rsidRDefault="00315DAA" w:rsidP="00AA0FA6">
      <w:pPr>
        <w:pStyle w:val="EndNoteBibliography"/>
        <w:spacing w:line="360" w:lineRule="auto"/>
        <w:ind w:left="720" w:hanging="720"/>
        <w:rPr>
          <w:sz w:val="24"/>
          <w:szCs w:val="24"/>
        </w:rPr>
      </w:pPr>
      <w:r w:rsidRPr="001F6F97">
        <w:rPr>
          <w:sz w:val="24"/>
          <w:szCs w:val="24"/>
        </w:rPr>
        <w:t>23</w:t>
      </w:r>
      <w:r w:rsidRPr="001F6F97">
        <w:rPr>
          <w:sz w:val="24"/>
          <w:szCs w:val="24"/>
        </w:rPr>
        <w:tab/>
        <w:t xml:space="preserve">Mayakonda A, Lin DC, Assenov Y et al. Maftools: efficient and comprehensive analysis of somatic variants in cancer. </w:t>
      </w:r>
      <w:r w:rsidR="00024963" w:rsidRPr="001F6F97">
        <w:rPr>
          <w:sz w:val="24"/>
          <w:szCs w:val="24"/>
        </w:rPr>
        <w:t>Genome Res</w:t>
      </w:r>
      <w:r w:rsidR="00E97D21" w:rsidRPr="001F6F97">
        <w:rPr>
          <w:sz w:val="24"/>
          <w:szCs w:val="24"/>
        </w:rPr>
        <w:t>.</w:t>
      </w:r>
      <w:r w:rsidRPr="001F6F97">
        <w:rPr>
          <w:sz w:val="24"/>
          <w:szCs w:val="24"/>
        </w:rPr>
        <w:t xml:space="preserve"> 2018; 28 (11): 1747-1756.</w:t>
      </w:r>
    </w:p>
    <w:p w14:paraId="13944EAF" w14:textId="773F73CD" w:rsidR="00315DAA" w:rsidRPr="001F6F97" w:rsidRDefault="00315DAA" w:rsidP="00AA0FA6">
      <w:pPr>
        <w:pStyle w:val="EndNoteBibliography"/>
        <w:spacing w:line="360" w:lineRule="auto"/>
        <w:ind w:left="720" w:hanging="720"/>
        <w:rPr>
          <w:sz w:val="24"/>
          <w:szCs w:val="24"/>
        </w:rPr>
      </w:pPr>
      <w:r w:rsidRPr="001F6F97">
        <w:rPr>
          <w:sz w:val="24"/>
          <w:szCs w:val="24"/>
        </w:rPr>
        <w:t>24</w:t>
      </w:r>
      <w:r w:rsidRPr="001F6F97">
        <w:rPr>
          <w:sz w:val="24"/>
          <w:szCs w:val="24"/>
        </w:rPr>
        <w:tab/>
        <w:t>Shinde J, Bayard Q, Imbeaud S et al. Palimpsest: an R package for studying mutational and structural variant signatures along clonal evolution in cancer. Bioinformatics</w:t>
      </w:r>
      <w:r w:rsidR="00E97D21" w:rsidRPr="001F6F97">
        <w:rPr>
          <w:sz w:val="24"/>
          <w:szCs w:val="24"/>
        </w:rPr>
        <w:t>.</w:t>
      </w:r>
      <w:r w:rsidRPr="001F6F97">
        <w:rPr>
          <w:sz w:val="24"/>
          <w:szCs w:val="24"/>
        </w:rPr>
        <w:t xml:space="preserve"> 2018; 34 (19): 3380-3381.</w:t>
      </w:r>
    </w:p>
    <w:p w14:paraId="5FC1F180" w14:textId="0F61370E" w:rsidR="00315DAA" w:rsidRPr="001F6F97" w:rsidRDefault="00315DAA" w:rsidP="00AA0FA6">
      <w:pPr>
        <w:pStyle w:val="EndNoteBibliography"/>
        <w:spacing w:line="360" w:lineRule="auto"/>
        <w:ind w:left="720" w:hanging="720"/>
        <w:rPr>
          <w:sz w:val="24"/>
          <w:szCs w:val="24"/>
        </w:rPr>
      </w:pPr>
      <w:r w:rsidRPr="001F6F97">
        <w:rPr>
          <w:sz w:val="24"/>
          <w:szCs w:val="24"/>
        </w:rPr>
        <w:t>25</w:t>
      </w:r>
      <w:r w:rsidRPr="001F6F97">
        <w:rPr>
          <w:sz w:val="24"/>
          <w:szCs w:val="24"/>
        </w:rPr>
        <w:tab/>
        <w:t>Bergstrom EN, Huang MN, Mahto U et al. SigProfilerMatrixGenerator: a tool for visualizing and exploring patterns of small mutational events. BMC Genomics</w:t>
      </w:r>
      <w:r w:rsidR="00E97D21" w:rsidRPr="001F6F97">
        <w:rPr>
          <w:sz w:val="24"/>
          <w:szCs w:val="24"/>
        </w:rPr>
        <w:t>.</w:t>
      </w:r>
      <w:r w:rsidRPr="001F6F97">
        <w:rPr>
          <w:sz w:val="24"/>
          <w:szCs w:val="24"/>
        </w:rPr>
        <w:t xml:space="preserve"> 2019; 20 (1): 685.</w:t>
      </w:r>
    </w:p>
    <w:p w14:paraId="63CF7FE6" w14:textId="1F38546F" w:rsidR="00315DAA" w:rsidRPr="001F6F97" w:rsidRDefault="00315DAA" w:rsidP="00AA0FA6">
      <w:pPr>
        <w:pStyle w:val="EndNoteBibliography"/>
        <w:spacing w:line="360" w:lineRule="auto"/>
        <w:ind w:left="720" w:hanging="720"/>
        <w:rPr>
          <w:sz w:val="24"/>
          <w:szCs w:val="24"/>
        </w:rPr>
      </w:pPr>
      <w:r w:rsidRPr="001F6F97">
        <w:rPr>
          <w:sz w:val="24"/>
          <w:szCs w:val="24"/>
        </w:rPr>
        <w:t>26</w:t>
      </w:r>
      <w:r w:rsidRPr="001F6F97">
        <w:rPr>
          <w:sz w:val="24"/>
          <w:szCs w:val="24"/>
        </w:rPr>
        <w:tab/>
        <w:t>Steele CD, Abbasi A, Islam SMA et al. Signatures of copy number alterations in human cancer. Nature</w:t>
      </w:r>
      <w:r w:rsidR="00E97D21" w:rsidRPr="001F6F97">
        <w:rPr>
          <w:sz w:val="24"/>
          <w:szCs w:val="24"/>
        </w:rPr>
        <w:t>.</w:t>
      </w:r>
      <w:r w:rsidRPr="001F6F97">
        <w:rPr>
          <w:sz w:val="24"/>
          <w:szCs w:val="24"/>
        </w:rPr>
        <w:t xml:space="preserve"> 2022; 606 (7916): 984-991.</w:t>
      </w:r>
    </w:p>
    <w:p w14:paraId="2F26AD65" w14:textId="1F0325CF" w:rsidR="00315DAA" w:rsidRPr="001F6F97" w:rsidRDefault="00315DAA" w:rsidP="00AA0FA6">
      <w:pPr>
        <w:pStyle w:val="EndNoteBibliography"/>
        <w:spacing w:line="360" w:lineRule="auto"/>
        <w:ind w:left="720" w:hanging="720"/>
        <w:rPr>
          <w:sz w:val="24"/>
          <w:szCs w:val="24"/>
        </w:rPr>
      </w:pPr>
      <w:r w:rsidRPr="001F6F97">
        <w:rPr>
          <w:sz w:val="24"/>
          <w:szCs w:val="24"/>
        </w:rPr>
        <w:t>27</w:t>
      </w:r>
      <w:r w:rsidRPr="001F6F97">
        <w:rPr>
          <w:sz w:val="24"/>
          <w:szCs w:val="24"/>
        </w:rPr>
        <w:tab/>
        <w:t>Riaz N, Havel JJ, Makarov V et al. Tumor and Microenvironment Evolution during Immunotherapy with Nivolumab. Cell</w:t>
      </w:r>
      <w:r w:rsidR="00E97D21" w:rsidRPr="001F6F97">
        <w:rPr>
          <w:sz w:val="24"/>
          <w:szCs w:val="24"/>
        </w:rPr>
        <w:t>.</w:t>
      </w:r>
      <w:r w:rsidRPr="001F6F97">
        <w:rPr>
          <w:sz w:val="24"/>
          <w:szCs w:val="24"/>
        </w:rPr>
        <w:t xml:space="preserve"> 2017; 171 (4): 934-949 e916.</w:t>
      </w:r>
    </w:p>
    <w:p w14:paraId="3FF0496B" w14:textId="5DF5D7F2" w:rsidR="00315DAA" w:rsidRPr="001F6F97" w:rsidRDefault="00315DAA" w:rsidP="00AA0FA6">
      <w:pPr>
        <w:pStyle w:val="EndNoteBibliography"/>
        <w:spacing w:line="360" w:lineRule="auto"/>
        <w:ind w:left="720" w:hanging="720"/>
        <w:rPr>
          <w:sz w:val="24"/>
          <w:szCs w:val="24"/>
        </w:rPr>
      </w:pPr>
      <w:r w:rsidRPr="001F6F97">
        <w:rPr>
          <w:sz w:val="24"/>
          <w:szCs w:val="24"/>
        </w:rPr>
        <w:t>28</w:t>
      </w:r>
      <w:r w:rsidRPr="001F6F97">
        <w:rPr>
          <w:sz w:val="24"/>
          <w:szCs w:val="24"/>
        </w:rPr>
        <w:tab/>
        <w:t xml:space="preserve">Roth A, Khattra J, Yap D et al. PyClone: statistical inference of clonal population structure in cancer. </w:t>
      </w:r>
      <w:r w:rsidR="00024963" w:rsidRPr="001F6F97">
        <w:rPr>
          <w:sz w:val="24"/>
          <w:szCs w:val="24"/>
        </w:rPr>
        <w:t>Nat Methods</w:t>
      </w:r>
      <w:r w:rsidR="003318C9" w:rsidRPr="001F6F97">
        <w:rPr>
          <w:sz w:val="24"/>
          <w:szCs w:val="24"/>
        </w:rPr>
        <w:t>.</w:t>
      </w:r>
      <w:r w:rsidRPr="001F6F97">
        <w:rPr>
          <w:sz w:val="24"/>
          <w:szCs w:val="24"/>
        </w:rPr>
        <w:t xml:space="preserve"> 2014; 11 (4): 396-398.</w:t>
      </w:r>
    </w:p>
    <w:p w14:paraId="663DF4BC" w14:textId="008CC544" w:rsidR="00315DAA" w:rsidRPr="001F6F97" w:rsidRDefault="00315DAA" w:rsidP="00AA0FA6">
      <w:pPr>
        <w:pStyle w:val="EndNoteBibliography"/>
        <w:spacing w:line="360" w:lineRule="auto"/>
        <w:ind w:left="720" w:hanging="720"/>
        <w:rPr>
          <w:sz w:val="24"/>
          <w:szCs w:val="24"/>
        </w:rPr>
      </w:pPr>
      <w:r w:rsidRPr="001F6F97">
        <w:rPr>
          <w:sz w:val="24"/>
          <w:szCs w:val="24"/>
        </w:rPr>
        <w:t>29</w:t>
      </w:r>
      <w:r w:rsidRPr="001F6F97">
        <w:rPr>
          <w:sz w:val="24"/>
          <w:szCs w:val="24"/>
        </w:rPr>
        <w:tab/>
        <w:t>Carter SL, Cibulskis K, Helman E et al. Absolute quantification of somatic DNA alterations in human cancer. Nat Biotechnol</w:t>
      </w:r>
      <w:r w:rsidR="003318C9" w:rsidRPr="001F6F97">
        <w:rPr>
          <w:sz w:val="24"/>
          <w:szCs w:val="24"/>
        </w:rPr>
        <w:t>.</w:t>
      </w:r>
      <w:r w:rsidRPr="001F6F97">
        <w:rPr>
          <w:sz w:val="24"/>
          <w:szCs w:val="24"/>
        </w:rPr>
        <w:t xml:space="preserve"> 2012; 30 (5): 413-421.</w:t>
      </w:r>
    </w:p>
    <w:p w14:paraId="4C8FE33D" w14:textId="6A9F0651" w:rsidR="00315DAA" w:rsidRPr="001F6F97" w:rsidRDefault="00315DAA" w:rsidP="00AA0FA6">
      <w:pPr>
        <w:pStyle w:val="EndNoteBibliography"/>
        <w:spacing w:line="360" w:lineRule="auto"/>
        <w:ind w:left="720" w:hanging="720"/>
        <w:rPr>
          <w:sz w:val="24"/>
          <w:szCs w:val="24"/>
        </w:rPr>
      </w:pPr>
      <w:r w:rsidRPr="001F6F97">
        <w:rPr>
          <w:sz w:val="24"/>
          <w:szCs w:val="24"/>
        </w:rPr>
        <w:t>30</w:t>
      </w:r>
      <w:r w:rsidRPr="001F6F97">
        <w:rPr>
          <w:sz w:val="24"/>
          <w:szCs w:val="24"/>
        </w:rPr>
        <w:tab/>
        <w:t xml:space="preserve">McGranahan N, Favero F, de Bruin EC et al. Clonal status of actionable driver events and the timing of mutational processes in cancer evolution. </w:t>
      </w:r>
      <w:r w:rsidR="003D17C2" w:rsidRPr="001F6F97">
        <w:rPr>
          <w:sz w:val="24"/>
          <w:szCs w:val="24"/>
        </w:rPr>
        <w:t>Sci Transl Med</w:t>
      </w:r>
      <w:r w:rsidR="003318C9" w:rsidRPr="001F6F97">
        <w:rPr>
          <w:sz w:val="24"/>
          <w:szCs w:val="24"/>
        </w:rPr>
        <w:t>.</w:t>
      </w:r>
      <w:r w:rsidRPr="001F6F97">
        <w:rPr>
          <w:sz w:val="24"/>
          <w:szCs w:val="24"/>
        </w:rPr>
        <w:t xml:space="preserve"> 2015; 7 (283): 283ra254.</w:t>
      </w:r>
    </w:p>
    <w:p w14:paraId="6AF22B4C" w14:textId="2B814530" w:rsidR="00315DAA" w:rsidRPr="001F6F97" w:rsidRDefault="00315DAA" w:rsidP="00AA0FA6">
      <w:pPr>
        <w:pStyle w:val="EndNoteBibliography"/>
        <w:spacing w:line="360" w:lineRule="auto"/>
        <w:ind w:left="720" w:hanging="720"/>
        <w:rPr>
          <w:sz w:val="24"/>
          <w:szCs w:val="24"/>
        </w:rPr>
      </w:pPr>
      <w:r w:rsidRPr="001F6F97">
        <w:rPr>
          <w:sz w:val="24"/>
          <w:szCs w:val="24"/>
        </w:rPr>
        <w:t>31</w:t>
      </w:r>
      <w:r w:rsidRPr="001F6F97">
        <w:rPr>
          <w:sz w:val="24"/>
          <w:szCs w:val="24"/>
        </w:rPr>
        <w:tab/>
        <w:t>Malikic S, McPherson AW, Donmez N et al. Clonality inference in multiple tumor samples using phylogeny. Bioinformatics</w:t>
      </w:r>
      <w:r w:rsidR="003318C9" w:rsidRPr="001F6F97">
        <w:rPr>
          <w:sz w:val="24"/>
          <w:szCs w:val="24"/>
        </w:rPr>
        <w:t>.</w:t>
      </w:r>
      <w:r w:rsidRPr="001F6F97">
        <w:rPr>
          <w:sz w:val="24"/>
          <w:szCs w:val="24"/>
        </w:rPr>
        <w:t xml:space="preserve"> 2015; 31 (9): 1349-1356.</w:t>
      </w:r>
    </w:p>
    <w:p w14:paraId="26398779" w14:textId="122FEFBA" w:rsidR="00315DAA" w:rsidRPr="001F6F97" w:rsidRDefault="00315DAA" w:rsidP="00AA0FA6">
      <w:pPr>
        <w:pStyle w:val="EndNoteBibliography"/>
        <w:spacing w:line="360" w:lineRule="auto"/>
        <w:ind w:left="720" w:hanging="720"/>
        <w:rPr>
          <w:sz w:val="24"/>
          <w:szCs w:val="24"/>
        </w:rPr>
      </w:pPr>
      <w:r w:rsidRPr="001F6F97">
        <w:rPr>
          <w:sz w:val="24"/>
          <w:szCs w:val="24"/>
        </w:rPr>
        <w:t>32</w:t>
      </w:r>
      <w:r w:rsidRPr="001F6F97">
        <w:rPr>
          <w:sz w:val="24"/>
          <w:szCs w:val="24"/>
        </w:rPr>
        <w:tab/>
        <w:t>Miller CA, McMichael J, Dang HX et al. Visualizing tumor evolution with the fishplot package for R. BMC Genomics</w:t>
      </w:r>
      <w:r w:rsidR="003318C9" w:rsidRPr="001F6F97">
        <w:rPr>
          <w:sz w:val="24"/>
          <w:szCs w:val="24"/>
        </w:rPr>
        <w:t>.</w:t>
      </w:r>
      <w:r w:rsidRPr="001F6F97">
        <w:rPr>
          <w:sz w:val="24"/>
          <w:szCs w:val="24"/>
        </w:rPr>
        <w:t xml:space="preserve"> 2016; 17 (1): 880.</w:t>
      </w:r>
    </w:p>
    <w:p w14:paraId="18E4F5C3" w14:textId="3E901DDD" w:rsidR="00315DAA" w:rsidRPr="001F6F97" w:rsidRDefault="00315DAA" w:rsidP="00AA0FA6">
      <w:pPr>
        <w:pStyle w:val="EndNoteBibliography"/>
        <w:spacing w:line="360" w:lineRule="auto"/>
        <w:ind w:left="720" w:hanging="720"/>
        <w:rPr>
          <w:sz w:val="24"/>
          <w:szCs w:val="24"/>
        </w:rPr>
      </w:pPr>
      <w:r w:rsidRPr="001F6F97">
        <w:rPr>
          <w:sz w:val="24"/>
          <w:szCs w:val="24"/>
        </w:rPr>
        <w:t>33</w:t>
      </w:r>
      <w:r w:rsidRPr="001F6F97">
        <w:rPr>
          <w:sz w:val="24"/>
          <w:szCs w:val="24"/>
        </w:rPr>
        <w:tab/>
        <w:t>Yang L, Zhang X, MacKay M et al. Identification of Radioresponsive Genes in Esophageal Cancer from Longitudinal and Single Cell Exome Sequencing. Int J Radiat Oncol Biol Phys</w:t>
      </w:r>
      <w:r w:rsidR="003318C9" w:rsidRPr="001F6F97">
        <w:rPr>
          <w:sz w:val="24"/>
          <w:szCs w:val="24"/>
        </w:rPr>
        <w:t>.</w:t>
      </w:r>
      <w:r w:rsidRPr="001F6F97">
        <w:rPr>
          <w:sz w:val="24"/>
          <w:szCs w:val="24"/>
        </w:rPr>
        <w:t xml:space="preserve"> 2020; 108 (4): 1103-1114.</w:t>
      </w:r>
    </w:p>
    <w:p w14:paraId="16427D16" w14:textId="44832CDA" w:rsidR="00315DAA" w:rsidRPr="001F6F97" w:rsidRDefault="00315DAA" w:rsidP="00AA0FA6">
      <w:pPr>
        <w:pStyle w:val="EndNoteBibliography"/>
        <w:spacing w:line="360" w:lineRule="auto"/>
        <w:ind w:left="720" w:hanging="720"/>
        <w:rPr>
          <w:sz w:val="24"/>
          <w:szCs w:val="24"/>
        </w:rPr>
      </w:pPr>
      <w:r w:rsidRPr="001F6F97">
        <w:rPr>
          <w:sz w:val="24"/>
          <w:szCs w:val="24"/>
        </w:rPr>
        <w:lastRenderedPageBreak/>
        <w:t>34</w:t>
      </w:r>
      <w:r w:rsidRPr="001F6F97">
        <w:rPr>
          <w:sz w:val="24"/>
          <w:szCs w:val="24"/>
        </w:rPr>
        <w:tab/>
        <w:t>Park SY, Gönen M, Kim HJ et al. Cellular and genetic diversity in the progression of in situ human breast carcinomas to an invasive phenotype. J Clin Invest</w:t>
      </w:r>
      <w:r w:rsidR="003318C9" w:rsidRPr="001F6F97">
        <w:rPr>
          <w:sz w:val="24"/>
          <w:szCs w:val="24"/>
        </w:rPr>
        <w:t>.</w:t>
      </w:r>
      <w:r w:rsidRPr="001F6F97">
        <w:rPr>
          <w:sz w:val="24"/>
          <w:szCs w:val="24"/>
        </w:rPr>
        <w:t xml:space="preserve"> 2010; 120 (2): 636-644.</w:t>
      </w:r>
    </w:p>
    <w:p w14:paraId="7C447DAC" w14:textId="1BA71344" w:rsidR="00315DAA" w:rsidRPr="001F6F97" w:rsidRDefault="00315DAA" w:rsidP="00AA0FA6">
      <w:pPr>
        <w:pStyle w:val="EndNoteBibliography"/>
        <w:spacing w:line="360" w:lineRule="auto"/>
        <w:ind w:left="720" w:hanging="720"/>
        <w:rPr>
          <w:sz w:val="24"/>
          <w:szCs w:val="24"/>
        </w:rPr>
      </w:pPr>
      <w:r w:rsidRPr="001F6F97">
        <w:rPr>
          <w:sz w:val="24"/>
          <w:szCs w:val="24"/>
        </w:rPr>
        <w:t>35</w:t>
      </w:r>
      <w:r w:rsidRPr="001F6F97">
        <w:rPr>
          <w:sz w:val="24"/>
          <w:szCs w:val="24"/>
        </w:rPr>
        <w:tab/>
        <w:t xml:space="preserve">Song D, Wang X. DEPTH2: an mRNA-based algorithm to evaluate intratumor heterogeneity without reference to normal controls. </w:t>
      </w:r>
      <w:r w:rsidR="003D17C2" w:rsidRPr="001F6F97">
        <w:rPr>
          <w:sz w:val="24"/>
          <w:szCs w:val="24"/>
        </w:rPr>
        <w:t>J Transl Med</w:t>
      </w:r>
      <w:r w:rsidR="003318C9" w:rsidRPr="001F6F97">
        <w:rPr>
          <w:sz w:val="24"/>
          <w:szCs w:val="24"/>
        </w:rPr>
        <w:t>.</w:t>
      </w:r>
      <w:r w:rsidRPr="001F6F97">
        <w:rPr>
          <w:sz w:val="24"/>
          <w:szCs w:val="24"/>
        </w:rPr>
        <w:t xml:space="preserve"> 2022; 20 (1): 150.</w:t>
      </w:r>
    </w:p>
    <w:p w14:paraId="49BB85C7" w14:textId="3A747AD5" w:rsidR="00315DAA" w:rsidRPr="001F6F97" w:rsidRDefault="00315DAA" w:rsidP="00AA0FA6">
      <w:pPr>
        <w:pStyle w:val="EndNoteBibliography"/>
        <w:spacing w:line="360" w:lineRule="auto"/>
        <w:ind w:left="720" w:hanging="720"/>
        <w:rPr>
          <w:sz w:val="24"/>
          <w:szCs w:val="24"/>
        </w:rPr>
      </w:pPr>
      <w:r w:rsidRPr="001F6F97">
        <w:rPr>
          <w:sz w:val="24"/>
          <w:szCs w:val="24"/>
        </w:rPr>
        <w:t>36</w:t>
      </w:r>
      <w:r w:rsidRPr="001F6F97">
        <w:rPr>
          <w:sz w:val="24"/>
          <w:szCs w:val="24"/>
        </w:rPr>
        <w:tab/>
        <w:t>Ma L, Hernandez MO, Zhao Y et al. Tumor Cell Biodiversity Drives Microenvironmental Reprogramming in Liver Cancer. Cancer cell</w:t>
      </w:r>
      <w:r w:rsidR="003318C9" w:rsidRPr="001F6F97">
        <w:rPr>
          <w:sz w:val="24"/>
          <w:szCs w:val="24"/>
        </w:rPr>
        <w:t>.</w:t>
      </w:r>
      <w:r w:rsidRPr="001F6F97">
        <w:rPr>
          <w:sz w:val="24"/>
          <w:szCs w:val="24"/>
        </w:rPr>
        <w:t xml:space="preserve"> 2019; 36 (4): 418-430.e416.</w:t>
      </w:r>
    </w:p>
    <w:p w14:paraId="5F4D559C" w14:textId="53218FD5" w:rsidR="00315DAA" w:rsidRPr="001F6F97" w:rsidRDefault="00315DAA" w:rsidP="00AA0FA6">
      <w:pPr>
        <w:pStyle w:val="EndNoteBibliography"/>
        <w:spacing w:line="360" w:lineRule="auto"/>
        <w:ind w:left="720" w:hanging="720"/>
        <w:rPr>
          <w:sz w:val="24"/>
          <w:szCs w:val="24"/>
        </w:rPr>
      </w:pPr>
      <w:r w:rsidRPr="001F6F97">
        <w:rPr>
          <w:sz w:val="24"/>
          <w:szCs w:val="24"/>
        </w:rPr>
        <w:t>37</w:t>
      </w:r>
      <w:r w:rsidRPr="001F6F97">
        <w:rPr>
          <w:sz w:val="24"/>
          <w:szCs w:val="24"/>
        </w:rPr>
        <w:tab/>
        <w:t>Niu B, Ye K, Zhang Q et al. MSIsensor: microsatellite instability detection using paired tumor-normal sequence data. Bioinformatics</w:t>
      </w:r>
      <w:r w:rsidR="003318C9" w:rsidRPr="001F6F97">
        <w:rPr>
          <w:sz w:val="24"/>
          <w:szCs w:val="24"/>
        </w:rPr>
        <w:t>.</w:t>
      </w:r>
      <w:r w:rsidRPr="001F6F97">
        <w:rPr>
          <w:sz w:val="24"/>
          <w:szCs w:val="24"/>
        </w:rPr>
        <w:t xml:space="preserve"> 2014; 30 (7): 1015-1016.</w:t>
      </w:r>
    </w:p>
    <w:p w14:paraId="1861D214" w14:textId="11B83F9B" w:rsidR="00315DAA" w:rsidRPr="001F6F97" w:rsidRDefault="00315DAA" w:rsidP="00AA0FA6">
      <w:pPr>
        <w:pStyle w:val="EndNoteBibliography"/>
        <w:spacing w:line="360" w:lineRule="auto"/>
        <w:ind w:left="720" w:hanging="720"/>
        <w:rPr>
          <w:sz w:val="24"/>
          <w:szCs w:val="24"/>
        </w:rPr>
      </w:pPr>
      <w:r w:rsidRPr="001F6F97">
        <w:rPr>
          <w:sz w:val="24"/>
          <w:szCs w:val="24"/>
        </w:rPr>
        <w:t>38</w:t>
      </w:r>
      <w:r w:rsidRPr="001F6F97">
        <w:rPr>
          <w:sz w:val="24"/>
          <w:szCs w:val="24"/>
        </w:rPr>
        <w:tab/>
        <w:t>Shukla SA, Rooney MS, Rajasagi M et al. Comprehensive analysis of cancer-associated somatic mutations in class I HLA genes. Nat Biotechnol</w:t>
      </w:r>
      <w:r w:rsidR="003318C9" w:rsidRPr="001F6F97">
        <w:rPr>
          <w:sz w:val="24"/>
          <w:szCs w:val="24"/>
        </w:rPr>
        <w:t>.</w:t>
      </w:r>
      <w:r w:rsidRPr="001F6F97">
        <w:rPr>
          <w:sz w:val="24"/>
          <w:szCs w:val="24"/>
        </w:rPr>
        <w:t xml:space="preserve"> 2015; 33 (11): 1152-1158.</w:t>
      </w:r>
    </w:p>
    <w:p w14:paraId="397BECCF" w14:textId="1C54F8D5" w:rsidR="00315DAA" w:rsidRPr="001F6F97" w:rsidRDefault="00315DAA" w:rsidP="00AA0FA6">
      <w:pPr>
        <w:pStyle w:val="EndNoteBibliography"/>
        <w:spacing w:line="360" w:lineRule="auto"/>
        <w:ind w:left="720" w:hanging="720"/>
        <w:rPr>
          <w:sz w:val="24"/>
          <w:szCs w:val="24"/>
        </w:rPr>
      </w:pPr>
      <w:r w:rsidRPr="001F6F97">
        <w:rPr>
          <w:sz w:val="24"/>
          <w:szCs w:val="24"/>
        </w:rPr>
        <w:t>39</w:t>
      </w:r>
      <w:r w:rsidRPr="001F6F97">
        <w:rPr>
          <w:sz w:val="24"/>
          <w:szCs w:val="24"/>
        </w:rPr>
        <w:tab/>
        <w:t>Schenck RO, Lakatos E, Gatenbee C et al. NeoPredPipe: high-throughput neoantigen prediction and recognition potential pipeline. BMC bioinformatics</w:t>
      </w:r>
      <w:r w:rsidR="003318C9" w:rsidRPr="001F6F97">
        <w:rPr>
          <w:sz w:val="24"/>
          <w:szCs w:val="24"/>
        </w:rPr>
        <w:t>.</w:t>
      </w:r>
      <w:r w:rsidRPr="001F6F97">
        <w:rPr>
          <w:sz w:val="24"/>
          <w:szCs w:val="24"/>
        </w:rPr>
        <w:t xml:space="preserve"> 2019; 20 (1): 264.</w:t>
      </w:r>
    </w:p>
    <w:p w14:paraId="2F618EA9" w14:textId="5285EF88" w:rsidR="00315DAA" w:rsidRPr="001F6F97" w:rsidRDefault="00315DAA" w:rsidP="00AA0FA6">
      <w:pPr>
        <w:pStyle w:val="EndNoteBibliography"/>
        <w:spacing w:line="360" w:lineRule="auto"/>
        <w:ind w:left="720" w:hanging="720"/>
        <w:rPr>
          <w:sz w:val="24"/>
          <w:szCs w:val="24"/>
        </w:rPr>
      </w:pPr>
      <w:r w:rsidRPr="001F6F97">
        <w:rPr>
          <w:sz w:val="24"/>
          <w:szCs w:val="24"/>
        </w:rPr>
        <w:t>40</w:t>
      </w:r>
      <w:r w:rsidRPr="001F6F97">
        <w:rPr>
          <w:sz w:val="24"/>
          <w:szCs w:val="24"/>
        </w:rPr>
        <w:tab/>
        <w:t>McGranahan N, Rosenthal R, Hiley CT et al. Allele-Specific HLA Loss and Immune Escape in Lung Cancer Evolution. Cell</w:t>
      </w:r>
      <w:r w:rsidR="003318C9" w:rsidRPr="001F6F97">
        <w:rPr>
          <w:sz w:val="24"/>
          <w:szCs w:val="24"/>
        </w:rPr>
        <w:t>.</w:t>
      </w:r>
      <w:r w:rsidRPr="001F6F97">
        <w:rPr>
          <w:sz w:val="24"/>
          <w:szCs w:val="24"/>
        </w:rPr>
        <w:t xml:space="preserve"> 2017; 171 (6): 1259-1271 e1211.</w:t>
      </w:r>
    </w:p>
    <w:p w14:paraId="0D6E85E8" w14:textId="119F3C94" w:rsidR="00315DAA" w:rsidRPr="001F6F97" w:rsidRDefault="00315DAA" w:rsidP="00AA0FA6">
      <w:pPr>
        <w:pStyle w:val="EndNoteBibliography"/>
        <w:spacing w:line="360" w:lineRule="auto"/>
        <w:ind w:left="720" w:hanging="720"/>
        <w:rPr>
          <w:sz w:val="24"/>
          <w:szCs w:val="24"/>
        </w:rPr>
      </w:pPr>
      <w:r w:rsidRPr="001F6F97">
        <w:rPr>
          <w:sz w:val="24"/>
          <w:szCs w:val="24"/>
        </w:rPr>
        <w:t>41</w:t>
      </w:r>
      <w:r w:rsidRPr="001F6F97">
        <w:rPr>
          <w:sz w:val="24"/>
          <w:szCs w:val="24"/>
        </w:rPr>
        <w:tab/>
        <w:t>Lu T, Zhang Z, Zhu J et al. Deep learning-based prediction of the T cell receptor-antigen binding specificity. Nat Mach Intell</w:t>
      </w:r>
      <w:r w:rsidR="003318C9" w:rsidRPr="001F6F97">
        <w:rPr>
          <w:sz w:val="24"/>
          <w:szCs w:val="24"/>
        </w:rPr>
        <w:t>.</w:t>
      </w:r>
      <w:r w:rsidRPr="001F6F97">
        <w:rPr>
          <w:sz w:val="24"/>
          <w:szCs w:val="24"/>
        </w:rPr>
        <w:t xml:space="preserve"> 2021; 3 (10): 864-875.</w:t>
      </w:r>
    </w:p>
    <w:p w14:paraId="73A100C2" w14:textId="696666E4" w:rsidR="00315DAA" w:rsidRPr="001F6F97" w:rsidRDefault="00315DAA" w:rsidP="00AA0FA6">
      <w:pPr>
        <w:pStyle w:val="EndNoteBibliography"/>
        <w:spacing w:line="360" w:lineRule="auto"/>
        <w:ind w:left="720" w:hanging="720"/>
        <w:rPr>
          <w:sz w:val="24"/>
          <w:szCs w:val="24"/>
        </w:rPr>
      </w:pPr>
      <w:r w:rsidRPr="001F6F97">
        <w:rPr>
          <w:sz w:val="24"/>
          <w:szCs w:val="24"/>
        </w:rPr>
        <w:t>42</w:t>
      </w:r>
      <w:r w:rsidRPr="001F6F97">
        <w:rPr>
          <w:sz w:val="24"/>
          <w:szCs w:val="24"/>
        </w:rPr>
        <w:tab/>
        <w:t>Wang XS, Luo KJ, Bella AE et al. Caspase-3 expression in metastatic lymph nodes of esophageal squamous cell carcinoma is prognostic of survival. World J Gastroenterol</w:t>
      </w:r>
      <w:r w:rsidR="003318C9" w:rsidRPr="001F6F97">
        <w:rPr>
          <w:sz w:val="24"/>
          <w:szCs w:val="24"/>
        </w:rPr>
        <w:t>.</w:t>
      </w:r>
      <w:r w:rsidRPr="001F6F97">
        <w:rPr>
          <w:sz w:val="24"/>
          <w:szCs w:val="24"/>
        </w:rPr>
        <w:t xml:space="preserve"> 2014; 20 (15): 4414-4420.</w:t>
      </w:r>
    </w:p>
    <w:p w14:paraId="5E704FC9" w14:textId="7DC0DDE0" w:rsidR="00315DAA" w:rsidRPr="001F6F97" w:rsidRDefault="00315DAA" w:rsidP="00AA0FA6">
      <w:pPr>
        <w:pStyle w:val="EndNoteBibliography"/>
        <w:spacing w:line="360" w:lineRule="auto"/>
        <w:ind w:left="720" w:hanging="720"/>
        <w:rPr>
          <w:sz w:val="24"/>
          <w:szCs w:val="24"/>
        </w:rPr>
      </w:pPr>
      <w:r w:rsidRPr="001F6F97">
        <w:rPr>
          <w:sz w:val="24"/>
          <w:szCs w:val="24"/>
        </w:rPr>
        <w:t>43</w:t>
      </w:r>
      <w:r w:rsidRPr="001F6F97">
        <w:rPr>
          <w:sz w:val="24"/>
          <w:szCs w:val="24"/>
        </w:rPr>
        <w:tab/>
        <w:t xml:space="preserve">Song L, Cohen D, Ouyang Z et al. TRUST4: immune repertoire reconstruction from bulk and single-cell RNA-seq data. Nat </w:t>
      </w:r>
      <w:r w:rsidR="003D17C2" w:rsidRPr="001F6F97">
        <w:rPr>
          <w:sz w:val="24"/>
          <w:szCs w:val="24"/>
        </w:rPr>
        <w:t>M</w:t>
      </w:r>
      <w:r w:rsidRPr="001F6F97">
        <w:rPr>
          <w:sz w:val="24"/>
          <w:szCs w:val="24"/>
        </w:rPr>
        <w:t>ethods</w:t>
      </w:r>
      <w:r w:rsidR="003318C9" w:rsidRPr="001F6F97">
        <w:rPr>
          <w:sz w:val="24"/>
          <w:szCs w:val="24"/>
        </w:rPr>
        <w:t>.</w:t>
      </w:r>
      <w:r w:rsidRPr="001F6F97">
        <w:rPr>
          <w:sz w:val="24"/>
          <w:szCs w:val="24"/>
        </w:rPr>
        <w:t xml:space="preserve"> 2021; 18 (6): 627-630.</w:t>
      </w:r>
    </w:p>
    <w:p w14:paraId="550B2577" w14:textId="41B04C84" w:rsidR="00315DAA" w:rsidRPr="00B447A6" w:rsidRDefault="00315DAA" w:rsidP="00AA0FA6">
      <w:pPr>
        <w:pStyle w:val="EndNoteBibliography"/>
        <w:spacing w:line="360" w:lineRule="auto"/>
        <w:ind w:left="720" w:hanging="720"/>
      </w:pPr>
      <w:r w:rsidRPr="001F6F97">
        <w:rPr>
          <w:sz w:val="24"/>
          <w:szCs w:val="24"/>
        </w:rPr>
        <w:lastRenderedPageBreak/>
        <w:t>44</w:t>
      </w:r>
      <w:r w:rsidRPr="001F6F97">
        <w:rPr>
          <w:sz w:val="24"/>
          <w:szCs w:val="24"/>
        </w:rPr>
        <w:tab/>
        <w:t xml:space="preserve">Shugay M, Bagaev DV, Turchaninova MA et al. VDJtools: Unifying Post-analysis of T Cell Receptor Repertoires. </w:t>
      </w:r>
      <w:r w:rsidR="00CC163A" w:rsidRPr="001F6F97">
        <w:rPr>
          <w:sz w:val="24"/>
          <w:szCs w:val="24"/>
        </w:rPr>
        <w:t>PLoS Comput Biol</w:t>
      </w:r>
      <w:r w:rsidR="003318C9" w:rsidRPr="001F6F97">
        <w:rPr>
          <w:sz w:val="24"/>
          <w:szCs w:val="24"/>
        </w:rPr>
        <w:t>.</w:t>
      </w:r>
      <w:r w:rsidRPr="001F6F97">
        <w:rPr>
          <w:sz w:val="24"/>
          <w:szCs w:val="24"/>
        </w:rPr>
        <w:t xml:space="preserve"> 2015; 11 (11): e1004503.</w:t>
      </w:r>
    </w:p>
    <w:p w14:paraId="7A4ABEFB" w14:textId="329C0E14" w:rsidR="00CA5920" w:rsidRPr="00B447A6" w:rsidRDefault="00D01522" w:rsidP="0091255E">
      <w:pPr>
        <w:ind w:left="0" w:firstLine="0"/>
        <w:rPr>
          <w:rFonts w:cs="Times New Roman"/>
          <w:sz w:val="24"/>
        </w:rPr>
      </w:pPr>
      <w:r w:rsidRPr="00B447A6">
        <w:rPr>
          <w:rFonts w:cs="Times New Roman"/>
          <w:sz w:val="24"/>
        </w:rPr>
        <w:fldChar w:fldCharType="end"/>
      </w:r>
    </w:p>
    <w:p w14:paraId="793BC481" w14:textId="77777777" w:rsidR="00CA5920" w:rsidRPr="00B447A6" w:rsidRDefault="00CA5920" w:rsidP="00CA5920">
      <w:pPr>
        <w:ind w:left="356" w:hangingChars="148" w:hanging="356"/>
        <w:rPr>
          <w:rFonts w:cs="Times New Roman"/>
          <w:b/>
          <w:sz w:val="24"/>
        </w:rPr>
      </w:pPr>
      <w:r w:rsidRPr="00B447A6">
        <w:rPr>
          <w:rFonts w:cs="Times New Roman"/>
          <w:b/>
          <w:sz w:val="24"/>
        </w:rPr>
        <w:br w:type="page"/>
      </w:r>
    </w:p>
    <w:p w14:paraId="6105B87B" w14:textId="440E7217" w:rsidR="00CA5920" w:rsidRPr="00B447A6" w:rsidRDefault="00CA5920" w:rsidP="00CA5920">
      <w:pPr>
        <w:ind w:left="356" w:hangingChars="148" w:hanging="356"/>
        <w:rPr>
          <w:rFonts w:cs="Times New Roman"/>
          <w:b/>
          <w:sz w:val="24"/>
        </w:rPr>
      </w:pPr>
      <w:r w:rsidRPr="00B447A6">
        <w:rPr>
          <w:rFonts w:cs="Times New Roman"/>
          <w:b/>
          <w:sz w:val="24"/>
        </w:rPr>
        <w:lastRenderedPageBreak/>
        <w:t>Supplemental Figure Legends</w:t>
      </w:r>
    </w:p>
    <w:p w14:paraId="338335A7" w14:textId="04A7CC35" w:rsidR="00CA5920" w:rsidRPr="00B447A6" w:rsidRDefault="00CA5920" w:rsidP="00CA5920">
      <w:pPr>
        <w:ind w:left="0" w:firstLine="0"/>
        <w:rPr>
          <w:rFonts w:cs="Times New Roman"/>
          <w:sz w:val="24"/>
        </w:rPr>
      </w:pPr>
      <w:r w:rsidRPr="00B447A6">
        <w:rPr>
          <w:rFonts w:cs="Times New Roman"/>
          <w:b/>
          <w:sz w:val="24"/>
        </w:rPr>
        <w:t xml:space="preserve">Supplemental Figure 1 Somatic mutations and </w:t>
      </w:r>
      <w:r w:rsidR="00201A31" w:rsidRPr="00B447A6">
        <w:rPr>
          <w:rFonts w:cs="Times New Roman"/>
          <w:b/>
          <w:sz w:val="24"/>
        </w:rPr>
        <w:t>CNV</w:t>
      </w:r>
      <w:r w:rsidRPr="00B447A6">
        <w:rPr>
          <w:rFonts w:cs="Times New Roman"/>
          <w:b/>
          <w:sz w:val="24"/>
        </w:rPr>
        <w:t>s landscape.</w:t>
      </w:r>
      <w:r w:rsidRPr="00B447A6">
        <w:rPr>
          <w:rFonts w:cs="Times New Roman"/>
          <w:sz w:val="24"/>
        </w:rPr>
        <w:t xml:space="preserve"> </w:t>
      </w:r>
    </w:p>
    <w:p w14:paraId="4BAE21E2" w14:textId="306F608C" w:rsidR="00CA5920" w:rsidRPr="00B447A6" w:rsidRDefault="00CA5920" w:rsidP="00CA5920">
      <w:pPr>
        <w:ind w:left="0" w:firstLine="0"/>
        <w:rPr>
          <w:rFonts w:cs="Times New Roman"/>
          <w:sz w:val="24"/>
        </w:rPr>
      </w:pPr>
      <w:r w:rsidRPr="00B447A6">
        <w:rPr>
          <w:rFonts w:cs="Times New Roman"/>
          <w:sz w:val="24"/>
        </w:rPr>
        <w:t xml:space="preserve">A. Comparison of frequencies of driver mutations among our study, TCGA ESCC and Cui et.al. datasets. </w:t>
      </w:r>
    </w:p>
    <w:p w14:paraId="7256A940" w14:textId="5A67A94A" w:rsidR="00CA5920" w:rsidRPr="00B447A6" w:rsidRDefault="00CA5920" w:rsidP="00CA5920">
      <w:pPr>
        <w:ind w:left="0" w:firstLine="0"/>
        <w:rPr>
          <w:rFonts w:cs="Times New Roman"/>
          <w:sz w:val="24"/>
        </w:rPr>
      </w:pPr>
      <w:r w:rsidRPr="00B447A6">
        <w:rPr>
          <w:rFonts w:cs="Times New Roman"/>
          <w:sz w:val="24"/>
        </w:rPr>
        <w:t xml:space="preserve">B. Left: the expected number of TMB and the observed TMB in post-NCRT ESCC samples; Right: boxplot showed comparison of the expected TMB and the observed post-NCRT TMB in 22 post-NCRT ESCC samples. **, </w:t>
      </w:r>
      <w:r w:rsidRPr="00B447A6">
        <w:rPr>
          <w:rFonts w:cs="Times New Roman"/>
          <w:i/>
          <w:sz w:val="24"/>
        </w:rPr>
        <w:t>P</w:t>
      </w:r>
      <w:r w:rsidRPr="00B447A6">
        <w:rPr>
          <w:rFonts w:cs="Times New Roman"/>
          <w:sz w:val="24"/>
        </w:rPr>
        <w:t xml:space="preserve"> &lt; 0.01 by Wilcoxon signed rank test. </w:t>
      </w:r>
    </w:p>
    <w:p w14:paraId="01A7E767" w14:textId="76AED8D8" w:rsidR="00CA5920" w:rsidRPr="00B447A6" w:rsidRDefault="00CA5920" w:rsidP="00CA5920">
      <w:pPr>
        <w:ind w:left="0" w:firstLine="0"/>
        <w:rPr>
          <w:rFonts w:cs="Times New Roman"/>
          <w:sz w:val="24"/>
        </w:rPr>
      </w:pPr>
      <w:r w:rsidRPr="00B447A6">
        <w:rPr>
          <w:rFonts w:cs="Times New Roman"/>
          <w:sz w:val="24"/>
        </w:rPr>
        <w:t xml:space="preserve">C. Comparison of copy number amplification and deletion in paired pre- and post-NCRT samples. Ns, no significant; ***, </w:t>
      </w:r>
      <w:r w:rsidRPr="00B447A6">
        <w:rPr>
          <w:rFonts w:cs="Times New Roman"/>
          <w:i/>
          <w:sz w:val="24"/>
        </w:rPr>
        <w:t>P</w:t>
      </w:r>
      <w:r w:rsidRPr="00B447A6">
        <w:rPr>
          <w:rFonts w:cs="Times New Roman"/>
          <w:sz w:val="24"/>
        </w:rPr>
        <w:t xml:space="preserve"> &lt; 0.001 by Wilcoxon signed rank test. </w:t>
      </w:r>
    </w:p>
    <w:p w14:paraId="2165044E" w14:textId="2346F6F4" w:rsidR="00CA5920" w:rsidRPr="00B447A6" w:rsidRDefault="00CA5920" w:rsidP="00CA5920">
      <w:pPr>
        <w:ind w:left="0" w:firstLine="0"/>
        <w:rPr>
          <w:rFonts w:cs="Times New Roman"/>
          <w:b/>
          <w:sz w:val="24"/>
        </w:rPr>
      </w:pPr>
      <w:r w:rsidRPr="00B447A6">
        <w:rPr>
          <w:rFonts w:cs="Times New Roman"/>
          <w:sz w:val="24"/>
        </w:rPr>
        <w:t xml:space="preserve">D. Distribution bias of </w:t>
      </w:r>
      <w:r w:rsidRPr="00B447A6">
        <w:rPr>
          <w:rFonts w:cs="Times New Roman"/>
          <w:i/>
          <w:sz w:val="24"/>
        </w:rPr>
        <w:t>NFE2L2</w:t>
      </w:r>
      <w:r w:rsidRPr="00B447A6">
        <w:rPr>
          <w:rFonts w:cs="Times New Roman"/>
          <w:sz w:val="24"/>
        </w:rPr>
        <w:t xml:space="preserve"> mutations in the pre-NCRT samples between patients who achieved TRG 0/1 and </w:t>
      </w:r>
      <w:r w:rsidRPr="00B447A6">
        <w:rPr>
          <w:rFonts w:cs="Times New Roman"/>
          <w:sz w:val="24"/>
          <w:szCs w:val="24"/>
        </w:rPr>
        <w:t>TRG 2/3 after NCRT</w:t>
      </w:r>
      <w:r w:rsidRPr="00B447A6">
        <w:rPr>
          <w:rFonts w:cs="Times New Roman"/>
          <w:sz w:val="24"/>
        </w:rPr>
        <w:t xml:space="preserve">. </w:t>
      </w:r>
      <w:r w:rsidRPr="00B447A6">
        <w:rPr>
          <w:rFonts w:cs="Times New Roman"/>
          <w:i/>
          <w:sz w:val="24"/>
        </w:rPr>
        <w:t>P</w:t>
      </w:r>
      <w:r w:rsidRPr="00B447A6">
        <w:rPr>
          <w:rFonts w:cs="Times New Roman"/>
          <w:sz w:val="24"/>
        </w:rPr>
        <w:t xml:space="preserve"> value was determined by Fisher’s exact test.</w:t>
      </w:r>
    </w:p>
    <w:p w14:paraId="3B62EC6B" w14:textId="77777777" w:rsidR="00CA5920" w:rsidRPr="00B447A6" w:rsidRDefault="00CA5920" w:rsidP="00CA5920">
      <w:pPr>
        <w:ind w:left="0" w:firstLine="0"/>
        <w:rPr>
          <w:rFonts w:cs="Times New Roman"/>
          <w:sz w:val="24"/>
        </w:rPr>
      </w:pPr>
    </w:p>
    <w:p w14:paraId="5D14A02B" w14:textId="77777777" w:rsidR="00CA5920" w:rsidRPr="00B447A6" w:rsidRDefault="00CA5920" w:rsidP="00CA5920">
      <w:pPr>
        <w:ind w:left="0" w:firstLine="0"/>
        <w:rPr>
          <w:rFonts w:cs="Times New Roman"/>
          <w:sz w:val="24"/>
        </w:rPr>
      </w:pPr>
      <w:r w:rsidRPr="00B447A6">
        <w:rPr>
          <w:rFonts w:cs="Times New Roman"/>
          <w:b/>
          <w:sz w:val="24"/>
        </w:rPr>
        <w:t xml:space="preserve">Supplemental Figure 2 Genomic ITH and clonal analysis. </w:t>
      </w:r>
    </w:p>
    <w:p w14:paraId="7B518B4D" w14:textId="71800FB9" w:rsidR="00CA5920" w:rsidRPr="00B447A6" w:rsidRDefault="00CA5920" w:rsidP="00CA5920">
      <w:pPr>
        <w:ind w:left="0" w:firstLine="0"/>
        <w:rPr>
          <w:rFonts w:cs="Times New Roman"/>
          <w:sz w:val="24"/>
        </w:rPr>
      </w:pPr>
      <w:r w:rsidRPr="00B447A6">
        <w:rPr>
          <w:rFonts w:cs="Times New Roman"/>
          <w:sz w:val="24"/>
        </w:rPr>
        <w:t xml:space="preserve">A. The correlation between genomic ITH and scRNA-ITH of 8 samples with both WES and scRNA profiles. </w:t>
      </w:r>
      <w:r w:rsidRPr="00B447A6">
        <w:rPr>
          <w:rFonts w:cs="Times New Roman"/>
          <w:i/>
          <w:sz w:val="24"/>
        </w:rPr>
        <w:t>P</w:t>
      </w:r>
      <w:r w:rsidRPr="00B447A6">
        <w:rPr>
          <w:rFonts w:cs="Times New Roman"/>
          <w:sz w:val="24"/>
        </w:rPr>
        <w:t xml:space="preserve"> value was determined by Spearman rank correlation test. </w:t>
      </w:r>
    </w:p>
    <w:p w14:paraId="025A0894" w14:textId="5EA34264" w:rsidR="00CA5920" w:rsidRPr="00B447A6" w:rsidRDefault="00CA5920" w:rsidP="00CA5920">
      <w:pPr>
        <w:ind w:left="0" w:firstLine="0"/>
        <w:rPr>
          <w:rFonts w:cs="Times New Roman"/>
          <w:sz w:val="24"/>
        </w:rPr>
      </w:pPr>
      <w:r w:rsidRPr="00B447A6">
        <w:rPr>
          <w:rFonts w:cs="Times New Roman"/>
          <w:sz w:val="24"/>
        </w:rPr>
        <w:t xml:space="preserve">B. Survival analysis showed no difference in OS and DFS among patients assessed as TRG0-3. </w:t>
      </w:r>
      <w:r w:rsidRPr="00B447A6">
        <w:rPr>
          <w:rFonts w:cs="Times New Roman"/>
          <w:i/>
          <w:sz w:val="24"/>
        </w:rPr>
        <w:t>P</w:t>
      </w:r>
      <w:r w:rsidRPr="00B447A6">
        <w:rPr>
          <w:rFonts w:cs="Times New Roman"/>
          <w:sz w:val="24"/>
        </w:rPr>
        <w:t xml:space="preserve"> value was determined by Log rank test. </w:t>
      </w:r>
    </w:p>
    <w:p w14:paraId="5307D621" w14:textId="2983B74E" w:rsidR="00CA5920" w:rsidRPr="00B447A6" w:rsidRDefault="00CA5920" w:rsidP="00CA5920">
      <w:pPr>
        <w:ind w:left="0" w:firstLine="0"/>
        <w:rPr>
          <w:rFonts w:cs="Times New Roman"/>
          <w:sz w:val="24"/>
        </w:rPr>
      </w:pPr>
      <w:r w:rsidRPr="00B447A6">
        <w:rPr>
          <w:rFonts w:cs="Times New Roman"/>
          <w:sz w:val="24"/>
        </w:rPr>
        <w:t>C. Comparison of genomic ITH in the pre-NCRT samples between patients with TRG0</w:t>
      </w:r>
      <w:r w:rsidR="00201A31" w:rsidRPr="00B447A6">
        <w:rPr>
          <w:rFonts w:cs="Times New Roman"/>
          <w:sz w:val="24"/>
        </w:rPr>
        <w:t>/</w:t>
      </w:r>
      <w:r w:rsidRPr="00B447A6">
        <w:rPr>
          <w:rFonts w:cs="Times New Roman"/>
          <w:sz w:val="24"/>
        </w:rPr>
        <w:t>1 and TRG2</w:t>
      </w:r>
      <w:r w:rsidR="00201A31" w:rsidRPr="00B447A6">
        <w:rPr>
          <w:rFonts w:cs="Times New Roman"/>
          <w:sz w:val="24"/>
        </w:rPr>
        <w:t>/</w:t>
      </w:r>
      <w:r w:rsidRPr="00B447A6">
        <w:rPr>
          <w:rFonts w:cs="Times New Roman"/>
          <w:sz w:val="24"/>
        </w:rPr>
        <w:t xml:space="preserve">3 after NCRT. </w:t>
      </w:r>
      <w:bookmarkStart w:id="4" w:name="_Hlk151985734"/>
      <w:r w:rsidRPr="00B447A6">
        <w:rPr>
          <w:rFonts w:cs="Times New Roman"/>
          <w:sz w:val="24"/>
        </w:rPr>
        <w:t>Ns, no significant by Wilcoxon rank-sum test.</w:t>
      </w:r>
      <w:bookmarkEnd w:id="4"/>
      <w:r w:rsidRPr="00B447A6">
        <w:rPr>
          <w:rFonts w:cs="Times New Roman"/>
          <w:sz w:val="24"/>
        </w:rPr>
        <w:t xml:space="preserve"> </w:t>
      </w:r>
    </w:p>
    <w:p w14:paraId="6EAE8AF3" w14:textId="3AA7A891" w:rsidR="00CA5920" w:rsidRPr="00B447A6" w:rsidRDefault="00CA5920" w:rsidP="00CA5920">
      <w:pPr>
        <w:ind w:left="0" w:firstLine="0"/>
        <w:rPr>
          <w:rFonts w:cs="Times New Roman"/>
          <w:sz w:val="24"/>
        </w:rPr>
      </w:pPr>
      <w:r w:rsidRPr="00B447A6">
        <w:rPr>
          <w:rFonts w:cs="Times New Roman"/>
          <w:sz w:val="24"/>
        </w:rPr>
        <w:t xml:space="preserve">D. Changes of CCFs of somatic nonsynonymous mutations between pre- and post-NCRT samples in the other 20 of 22 patients. </w:t>
      </w:r>
    </w:p>
    <w:p w14:paraId="391590C0" w14:textId="77777777" w:rsidR="00CA5920" w:rsidRPr="00B447A6" w:rsidRDefault="00CA5920" w:rsidP="00CA5920">
      <w:pPr>
        <w:ind w:left="0" w:firstLine="0"/>
        <w:rPr>
          <w:rFonts w:cs="Times New Roman"/>
          <w:sz w:val="24"/>
        </w:rPr>
      </w:pPr>
    </w:p>
    <w:p w14:paraId="0B5EF4FD" w14:textId="752ECB0C" w:rsidR="00CA5920" w:rsidRPr="00B447A6" w:rsidRDefault="00CA5920" w:rsidP="00CA5920">
      <w:pPr>
        <w:ind w:left="0" w:firstLine="0"/>
        <w:rPr>
          <w:rFonts w:cs="Times New Roman"/>
          <w:b/>
          <w:sz w:val="24"/>
          <w:szCs w:val="24"/>
        </w:rPr>
      </w:pPr>
      <w:r w:rsidRPr="00B447A6">
        <w:rPr>
          <w:rFonts w:cs="Times New Roman"/>
          <w:b/>
          <w:bCs/>
          <w:sz w:val="24"/>
        </w:rPr>
        <w:t>Supplemental Figure 3</w:t>
      </w:r>
      <w:r w:rsidRPr="00B447A6">
        <w:rPr>
          <w:rFonts w:cs="Times New Roman"/>
          <w:b/>
          <w:sz w:val="24"/>
        </w:rPr>
        <w:t xml:space="preserve"> </w:t>
      </w:r>
      <w:r w:rsidRPr="00B447A6">
        <w:rPr>
          <w:rFonts w:cs="Times New Roman"/>
          <w:b/>
          <w:sz w:val="24"/>
          <w:szCs w:val="24"/>
        </w:rPr>
        <w:t xml:space="preserve">Clonal evolution of ESCCs driven by treatment </w:t>
      </w:r>
      <w:r w:rsidRPr="00B447A6">
        <w:rPr>
          <w:rFonts w:cs="Times New Roman"/>
          <w:b/>
          <w:sz w:val="24"/>
        </w:rPr>
        <w:t>in the validation cohort.</w:t>
      </w:r>
      <w:r w:rsidRPr="00B447A6">
        <w:rPr>
          <w:rFonts w:cs="Times New Roman"/>
          <w:sz w:val="24"/>
        </w:rPr>
        <w:t xml:space="preserve"> </w:t>
      </w:r>
    </w:p>
    <w:p w14:paraId="54E93C37" w14:textId="14DBA199" w:rsidR="00CA5920" w:rsidRPr="00B447A6" w:rsidRDefault="00CA5920" w:rsidP="00CA5920">
      <w:pPr>
        <w:ind w:left="0" w:firstLine="0"/>
        <w:rPr>
          <w:rFonts w:cs="Times New Roman"/>
          <w:sz w:val="24"/>
        </w:rPr>
      </w:pPr>
      <w:r w:rsidRPr="00B447A6">
        <w:rPr>
          <w:rFonts w:cs="Times New Roman"/>
          <w:sz w:val="24"/>
        </w:rPr>
        <w:t xml:space="preserve">A. </w:t>
      </w:r>
      <w:bookmarkStart w:id="5" w:name="_Hlk151512995"/>
      <w:r w:rsidRPr="00B447A6">
        <w:rPr>
          <w:rFonts w:cs="Times New Roman"/>
          <w:sz w:val="24"/>
        </w:rPr>
        <w:t>Changes of CCFs of somatic nonsynonymous mutations between pre- and post-treatment samples in the validation cohort.</w:t>
      </w:r>
      <w:bookmarkEnd w:id="5"/>
      <w:r w:rsidRPr="00B447A6">
        <w:rPr>
          <w:rFonts w:cs="Times New Roman"/>
          <w:sz w:val="24"/>
        </w:rPr>
        <w:t xml:space="preserve"> </w:t>
      </w:r>
    </w:p>
    <w:p w14:paraId="12B7ED90" w14:textId="7AD33062" w:rsidR="00CA5920" w:rsidRDefault="00CA5920" w:rsidP="00CA5920">
      <w:pPr>
        <w:ind w:left="0" w:firstLine="0"/>
        <w:rPr>
          <w:rFonts w:cs="Times New Roman"/>
          <w:sz w:val="24"/>
        </w:rPr>
      </w:pPr>
      <w:r w:rsidRPr="00B447A6">
        <w:rPr>
          <w:rFonts w:cs="Times New Roman"/>
          <w:sz w:val="24"/>
        </w:rPr>
        <w:t xml:space="preserve">B. Survival analyses showed that clone-persistent patients had worse OS and local regional recurrence than clone-extinct ones. </w:t>
      </w:r>
      <w:r w:rsidRPr="00B447A6">
        <w:rPr>
          <w:rFonts w:cs="Times New Roman"/>
          <w:i/>
          <w:iCs/>
          <w:sz w:val="24"/>
        </w:rPr>
        <w:t>P</w:t>
      </w:r>
      <w:r w:rsidRPr="00B447A6">
        <w:rPr>
          <w:rFonts w:cs="Times New Roman"/>
          <w:sz w:val="24"/>
        </w:rPr>
        <w:t xml:space="preserve"> values were determined by Log-rank test.</w:t>
      </w:r>
    </w:p>
    <w:p w14:paraId="070E4B97" w14:textId="1851E6AE" w:rsidR="00B415AB" w:rsidRPr="00B447A6" w:rsidRDefault="00B415AB" w:rsidP="00B415AB">
      <w:pPr>
        <w:ind w:left="0" w:firstLine="0"/>
        <w:rPr>
          <w:rFonts w:cs="Times New Roman"/>
          <w:sz w:val="24"/>
        </w:rPr>
      </w:pPr>
      <w:r>
        <w:rPr>
          <w:rFonts w:cs="Times New Roman"/>
          <w:sz w:val="24"/>
        </w:rPr>
        <w:lastRenderedPageBreak/>
        <w:t>C</w:t>
      </w:r>
      <w:r w:rsidRPr="00B447A6">
        <w:rPr>
          <w:rFonts w:cs="Times New Roman"/>
          <w:sz w:val="24"/>
        </w:rPr>
        <w:t xml:space="preserve">. </w:t>
      </w:r>
      <w:r w:rsidR="00224E8C" w:rsidRPr="00D02BAF">
        <w:rPr>
          <w:rFonts w:cs="Times New Roman"/>
          <w:sz w:val="24"/>
          <w:szCs w:val="24"/>
        </w:rPr>
        <w:t xml:space="preserve">Survival analyses showed that patients with high genomic ITH had worse OS and </w:t>
      </w:r>
      <w:r w:rsidR="00CF0E27" w:rsidRPr="00CF0E27">
        <w:rPr>
          <w:rFonts w:cs="Times New Roman"/>
          <w:sz w:val="24"/>
          <w:szCs w:val="24"/>
        </w:rPr>
        <w:t>local regional recurrence survival</w:t>
      </w:r>
      <w:r w:rsidR="00224E8C" w:rsidRPr="00D02BAF">
        <w:rPr>
          <w:rFonts w:cs="Times New Roman"/>
          <w:sz w:val="24"/>
          <w:szCs w:val="24"/>
        </w:rPr>
        <w:t xml:space="preserve"> than those with low genomic ITH. </w:t>
      </w:r>
      <w:r w:rsidR="00224E8C" w:rsidRPr="00D02BAF">
        <w:rPr>
          <w:rFonts w:cs="Times New Roman"/>
          <w:i/>
          <w:sz w:val="24"/>
          <w:szCs w:val="24"/>
        </w:rPr>
        <w:t>P</w:t>
      </w:r>
      <w:r w:rsidR="00224E8C" w:rsidRPr="00D02BAF">
        <w:rPr>
          <w:rFonts w:cs="Times New Roman"/>
          <w:sz w:val="24"/>
          <w:szCs w:val="24"/>
        </w:rPr>
        <w:t xml:space="preserve"> values were determined by Log-rank test.</w:t>
      </w:r>
    </w:p>
    <w:p w14:paraId="35217026" w14:textId="77777777" w:rsidR="00CA5920" w:rsidRPr="00CF0E27" w:rsidRDefault="00CA5920" w:rsidP="00CA5920">
      <w:pPr>
        <w:ind w:left="0" w:firstLine="0"/>
        <w:rPr>
          <w:rFonts w:cs="Times New Roman" w:hint="eastAsia"/>
          <w:sz w:val="24"/>
        </w:rPr>
      </w:pPr>
    </w:p>
    <w:p w14:paraId="560C291D" w14:textId="6796B869" w:rsidR="00CA5920" w:rsidRPr="00B447A6" w:rsidRDefault="00CA5920" w:rsidP="00CA5920">
      <w:pPr>
        <w:ind w:left="0" w:firstLine="0"/>
        <w:rPr>
          <w:rFonts w:cs="Times New Roman"/>
          <w:sz w:val="24"/>
        </w:rPr>
      </w:pPr>
      <w:r w:rsidRPr="00B447A6">
        <w:rPr>
          <w:rFonts w:cs="Times New Roman"/>
          <w:b/>
          <w:sz w:val="24"/>
        </w:rPr>
        <w:t>Supplemental Figure 4 Somatic nonsynonymous mutations in pre- and post-NCRT samples.</w:t>
      </w:r>
      <w:r w:rsidRPr="00B447A6">
        <w:rPr>
          <w:rFonts w:cs="Times New Roman"/>
          <w:sz w:val="24"/>
        </w:rPr>
        <w:t xml:space="preserve"> </w:t>
      </w:r>
    </w:p>
    <w:p w14:paraId="2B921042" w14:textId="1B72EE13" w:rsidR="00CA5920" w:rsidRPr="00B447A6" w:rsidRDefault="00CA5920" w:rsidP="00CA5920">
      <w:pPr>
        <w:ind w:left="0" w:firstLine="0"/>
        <w:rPr>
          <w:rFonts w:cs="Times New Roman"/>
          <w:sz w:val="24"/>
        </w:rPr>
      </w:pPr>
      <w:r w:rsidRPr="00B447A6">
        <w:rPr>
          <w:rFonts w:cs="Times New Roman"/>
          <w:sz w:val="24"/>
        </w:rPr>
        <w:t xml:space="preserve">A. Distribution bias of </w:t>
      </w:r>
      <w:r w:rsidRPr="00B447A6">
        <w:rPr>
          <w:rFonts w:cs="Times New Roman"/>
          <w:i/>
          <w:iCs/>
          <w:sz w:val="24"/>
        </w:rPr>
        <w:t>TP53</w:t>
      </w:r>
      <w:r w:rsidRPr="00B447A6">
        <w:rPr>
          <w:rFonts w:cs="Times New Roman"/>
          <w:sz w:val="24"/>
        </w:rPr>
        <w:t xml:space="preserve">, </w:t>
      </w:r>
      <w:r w:rsidRPr="00B447A6">
        <w:rPr>
          <w:rFonts w:cs="Times New Roman"/>
          <w:i/>
          <w:iCs/>
          <w:sz w:val="24"/>
        </w:rPr>
        <w:t>NBPF20</w:t>
      </w:r>
      <w:r w:rsidRPr="00B447A6">
        <w:rPr>
          <w:rFonts w:cs="Times New Roman"/>
          <w:sz w:val="24"/>
        </w:rPr>
        <w:t xml:space="preserve"> and </w:t>
      </w:r>
      <w:r w:rsidRPr="00B447A6">
        <w:rPr>
          <w:rFonts w:cs="Times New Roman"/>
          <w:i/>
          <w:iCs/>
          <w:sz w:val="24"/>
        </w:rPr>
        <w:t>NOTCH1</w:t>
      </w:r>
      <w:r w:rsidRPr="00B447A6">
        <w:rPr>
          <w:rFonts w:cs="Times New Roman"/>
          <w:sz w:val="24"/>
        </w:rPr>
        <w:t xml:space="preserve"> mutations in the post-NCRT samples between clone-extinct and clone-persistent patients. *, </w:t>
      </w:r>
      <w:r w:rsidRPr="00B447A6">
        <w:rPr>
          <w:rFonts w:cs="Times New Roman"/>
          <w:i/>
          <w:iCs/>
          <w:sz w:val="24"/>
        </w:rPr>
        <w:t>P</w:t>
      </w:r>
      <w:r w:rsidRPr="00B447A6">
        <w:rPr>
          <w:rFonts w:cs="Times New Roman"/>
          <w:sz w:val="24"/>
        </w:rPr>
        <w:t xml:space="preserve"> &lt; 0.05; ** </w:t>
      </w:r>
      <w:r w:rsidRPr="00B447A6">
        <w:rPr>
          <w:rFonts w:cs="Times New Roman"/>
          <w:i/>
          <w:iCs/>
          <w:sz w:val="24"/>
        </w:rPr>
        <w:t>P</w:t>
      </w:r>
      <w:r w:rsidRPr="00B447A6">
        <w:rPr>
          <w:rFonts w:cs="Times New Roman"/>
          <w:sz w:val="24"/>
        </w:rPr>
        <w:t xml:space="preserve"> &lt; 0.01 by Fisher’s exact test. </w:t>
      </w:r>
    </w:p>
    <w:p w14:paraId="1D867BD6" w14:textId="1DCCC475" w:rsidR="00CA5920" w:rsidRPr="00B447A6" w:rsidRDefault="00CA5920" w:rsidP="00CA5920">
      <w:pPr>
        <w:ind w:left="0" w:firstLine="0"/>
        <w:rPr>
          <w:rFonts w:cs="Times New Roman"/>
          <w:sz w:val="24"/>
        </w:rPr>
      </w:pPr>
      <w:r w:rsidRPr="00B447A6">
        <w:rPr>
          <w:rFonts w:cs="Times New Roman"/>
          <w:sz w:val="24"/>
        </w:rPr>
        <w:t xml:space="preserve">B. Specific somatic nonsynonymous mutations in post-NCRT samples and their presence in corresponding pre-NCRT samples in clone-extinct patients. </w:t>
      </w:r>
    </w:p>
    <w:p w14:paraId="4B497BA3" w14:textId="7002CBA1" w:rsidR="00CA5920" w:rsidRPr="00B447A6" w:rsidRDefault="00CA5920" w:rsidP="00CA5920">
      <w:pPr>
        <w:ind w:left="0" w:firstLine="0"/>
        <w:rPr>
          <w:rFonts w:cs="Times New Roman"/>
          <w:sz w:val="24"/>
        </w:rPr>
      </w:pPr>
      <w:r w:rsidRPr="00B447A6">
        <w:rPr>
          <w:rFonts w:cs="Times New Roman"/>
          <w:sz w:val="24"/>
        </w:rPr>
        <w:t xml:space="preserve">C. Specific somatic nonsynonymous mutations in post-NCRT samples and their presence in corresponding pre-NCRT samples in clone-persistent patients. </w:t>
      </w:r>
    </w:p>
    <w:p w14:paraId="5D18ED36" w14:textId="77777777" w:rsidR="00CA5920" w:rsidRPr="00B447A6" w:rsidRDefault="00CA5920" w:rsidP="00CA5920">
      <w:pPr>
        <w:ind w:left="0" w:firstLine="0"/>
        <w:rPr>
          <w:rFonts w:cs="Times New Roman"/>
          <w:sz w:val="24"/>
        </w:rPr>
      </w:pPr>
    </w:p>
    <w:p w14:paraId="20511805" w14:textId="6FCAEE2F" w:rsidR="00CA5920" w:rsidRPr="00B447A6" w:rsidRDefault="00CA5920" w:rsidP="00CA5920">
      <w:pPr>
        <w:ind w:left="0" w:firstLine="0"/>
        <w:rPr>
          <w:rFonts w:cs="Times New Roman"/>
          <w:sz w:val="24"/>
        </w:rPr>
      </w:pPr>
      <w:r w:rsidRPr="00B447A6">
        <w:rPr>
          <w:rFonts w:cs="Times New Roman"/>
          <w:b/>
          <w:sz w:val="24"/>
        </w:rPr>
        <w:t>Supplemental Figure 5 Mutation spectra and DBS, ID, and CNV signatures.</w:t>
      </w:r>
      <w:r w:rsidRPr="00B447A6">
        <w:rPr>
          <w:rFonts w:cs="Times New Roman"/>
          <w:sz w:val="24"/>
        </w:rPr>
        <w:t xml:space="preserve"> </w:t>
      </w:r>
    </w:p>
    <w:p w14:paraId="621344C4" w14:textId="1570EE17" w:rsidR="00CA5920" w:rsidRPr="00B447A6" w:rsidRDefault="00CA5920" w:rsidP="00CA5920">
      <w:pPr>
        <w:ind w:left="0" w:firstLine="0"/>
        <w:rPr>
          <w:rFonts w:cs="Times New Roman"/>
          <w:sz w:val="24"/>
        </w:rPr>
      </w:pPr>
      <w:r w:rsidRPr="00B447A6">
        <w:rPr>
          <w:rFonts w:cs="Times New Roman"/>
          <w:sz w:val="24"/>
        </w:rPr>
        <w:t xml:space="preserve">A. Mutation spectra in pre- and post-NCRT samples. </w:t>
      </w:r>
      <w:r w:rsidRPr="00B447A6">
        <w:rPr>
          <w:rFonts w:cs="Times New Roman"/>
          <w:sz w:val="24"/>
        </w:rPr>
        <w:br/>
        <w:t>B. Comparisons of SBS1, 5, 6, and 13 signatures between paired pre-NCRT and post-NCRT samples in clone-extinct (left) and clone-persistent group (right), respectively. Ns, no significant; *,</w:t>
      </w:r>
      <w:r w:rsidRPr="00B447A6">
        <w:rPr>
          <w:rFonts w:cs="Times New Roman"/>
          <w:i/>
          <w:sz w:val="24"/>
        </w:rPr>
        <w:t xml:space="preserve"> P</w:t>
      </w:r>
      <w:r w:rsidRPr="00B447A6">
        <w:rPr>
          <w:rFonts w:cs="Times New Roman"/>
          <w:sz w:val="24"/>
        </w:rPr>
        <w:t xml:space="preserve"> &lt; 0.05, **, </w:t>
      </w:r>
      <w:r w:rsidRPr="00B447A6">
        <w:rPr>
          <w:rFonts w:cs="Times New Roman"/>
          <w:i/>
          <w:sz w:val="24"/>
        </w:rPr>
        <w:t>P</w:t>
      </w:r>
      <w:r w:rsidRPr="00B447A6">
        <w:rPr>
          <w:rFonts w:cs="Times New Roman"/>
          <w:sz w:val="24"/>
        </w:rPr>
        <w:t xml:space="preserve"> &lt; 0.01, ***, </w:t>
      </w:r>
      <w:r w:rsidRPr="00B447A6">
        <w:rPr>
          <w:rFonts w:cs="Times New Roman"/>
          <w:i/>
          <w:sz w:val="24"/>
        </w:rPr>
        <w:t>P</w:t>
      </w:r>
      <w:r w:rsidRPr="00B447A6">
        <w:rPr>
          <w:rFonts w:cs="Times New Roman"/>
          <w:sz w:val="24"/>
        </w:rPr>
        <w:t xml:space="preserve"> &lt; 0.001 by Wilcoxon signed rank test.</w:t>
      </w:r>
      <w:r w:rsidRPr="00B447A6" w:rsidDel="000F2FDF">
        <w:rPr>
          <w:rFonts w:cs="Times New Roman"/>
          <w:sz w:val="24"/>
        </w:rPr>
        <w:t xml:space="preserve"> </w:t>
      </w:r>
    </w:p>
    <w:p w14:paraId="184201F3" w14:textId="398F2366" w:rsidR="00CA5920" w:rsidRPr="00B447A6" w:rsidRDefault="00CA5920" w:rsidP="00CA5920">
      <w:pPr>
        <w:ind w:left="0" w:firstLine="0"/>
        <w:rPr>
          <w:rFonts w:cs="Times New Roman"/>
          <w:sz w:val="24"/>
        </w:rPr>
      </w:pPr>
      <w:r w:rsidRPr="00B447A6">
        <w:rPr>
          <w:rFonts w:cs="Times New Roman"/>
          <w:sz w:val="24"/>
        </w:rPr>
        <w:t xml:space="preserve">C. Barplots showed the proportions of all DBS mutation types in DBS3. </w:t>
      </w:r>
    </w:p>
    <w:p w14:paraId="37518C96" w14:textId="6FD35C94" w:rsidR="00CA5920" w:rsidRPr="00B447A6" w:rsidRDefault="00CA5920" w:rsidP="00CA5920">
      <w:pPr>
        <w:ind w:left="0" w:firstLine="0"/>
        <w:rPr>
          <w:rFonts w:cs="Times New Roman"/>
          <w:sz w:val="24"/>
        </w:rPr>
      </w:pPr>
      <w:r w:rsidRPr="00B447A6">
        <w:rPr>
          <w:rFonts w:cs="Times New Roman"/>
          <w:sz w:val="24"/>
        </w:rPr>
        <w:t xml:space="preserve">D. Barplots showed the proportions of all ID mutation types in ID1. </w:t>
      </w:r>
    </w:p>
    <w:p w14:paraId="4E8B3101" w14:textId="518C7CCD" w:rsidR="00CA5920" w:rsidRPr="00B447A6" w:rsidRDefault="00CA5920" w:rsidP="00CA5920">
      <w:pPr>
        <w:ind w:left="0" w:firstLine="0"/>
        <w:rPr>
          <w:rFonts w:cs="Times New Roman"/>
          <w:sz w:val="24"/>
        </w:rPr>
      </w:pPr>
      <w:r w:rsidRPr="00B447A6">
        <w:rPr>
          <w:rFonts w:cs="Times New Roman"/>
          <w:sz w:val="24"/>
        </w:rPr>
        <w:t>E. Barplots showed the proportions of all CNV mutation types in CN17.</w:t>
      </w:r>
    </w:p>
    <w:p w14:paraId="4CE3DD63" w14:textId="77777777" w:rsidR="00CA5920" w:rsidRPr="00B447A6" w:rsidRDefault="00CA5920" w:rsidP="00CA5920">
      <w:pPr>
        <w:ind w:left="0" w:firstLine="0"/>
        <w:jc w:val="left"/>
        <w:rPr>
          <w:rFonts w:cs="Times New Roman"/>
          <w:sz w:val="24"/>
        </w:rPr>
      </w:pPr>
    </w:p>
    <w:p w14:paraId="5CB0F9A0" w14:textId="61E5B329" w:rsidR="00CA5920" w:rsidRPr="00B447A6" w:rsidRDefault="00CA5920" w:rsidP="00CA5920">
      <w:pPr>
        <w:ind w:left="0" w:firstLine="0"/>
        <w:jc w:val="left"/>
        <w:rPr>
          <w:rFonts w:cs="Times New Roman"/>
          <w:sz w:val="24"/>
          <w:szCs w:val="24"/>
        </w:rPr>
      </w:pPr>
      <w:r w:rsidRPr="00B447A6">
        <w:rPr>
          <w:rFonts w:cs="Times New Roman"/>
          <w:b/>
          <w:bCs/>
          <w:sz w:val="24"/>
          <w:szCs w:val="24"/>
        </w:rPr>
        <w:t>Supplemental Figure 6</w:t>
      </w:r>
      <w:r w:rsidRPr="00B447A6">
        <w:rPr>
          <w:rFonts w:cs="Times New Roman"/>
          <w:b/>
          <w:sz w:val="24"/>
          <w:szCs w:val="24"/>
        </w:rPr>
        <w:t xml:space="preserve"> Subclonal composition and neoantigens presented by lost alleles.</w:t>
      </w:r>
      <w:r w:rsidRPr="00B447A6">
        <w:rPr>
          <w:rFonts w:cs="Times New Roman"/>
          <w:sz w:val="24"/>
          <w:szCs w:val="24"/>
        </w:rPr>
        <w:t xml:space="preserve"> </w:t>
      </w:r>
    </w:p>
    <w:p w14:paraId="0C656717" w14:textId="44171851" w:rsidR="00CA5920" w:rsidRPr="00B447A6" w:rsidRDefault="00CA5920" w:rsidP="00CA5920">
      <w:pPr>
        <w:ind w:left="0" w:firstLine="0"/>
        <w:jc w:val="left"/>
        <w:rPr>
          <w:rFonts w:cs="Times New Roman"/>
          <w:sz w:val="24"/>
          <w:szCs w:val="24"/>
        </w:rPr>
      </w:pPr>
      <w:r w:rsidRPr="00B447A6">
        <w:rPr>
          <w:rFonts w:cs="Times New Roman"/>
          <w:sz w:val="24"/>
          <w:szCs w:val="24"/>
        </w:rPr>
        <w:t xml:space="preserve">A. Comparisons of the HLA-LOH frequency in pre- and post-NCRT samples between clone-extinct and clone-persistent groups. Ns, not significant by Fisher’s exact test. </w:t>
      </w:r>
    </w:p>
    <w:p w14:paraId="2930896A" w14:textId="450CAEE5" w:rsidR="00CA5920" w:rsidRPr="00B447A6" w:rsidRDefault="00CA5920" w:rsidP="00CA5920">
      <w:pPr>
        <w:ind w:left="0" w:firstLine="0"/>
        <w:jc w:val="left"/>
        <w:rPr>
          <w:rFonts w:cs="Times New Roman"/>
          <w:sz w:val="24"/>
          <w:szCs w:val="24"/>
        </w:rPr>
      </w:pPr>
      <w:r w:rsidRPr="00B447A6">
        <w:rPr>
          <w:rFonts w:cs="Times New Roman"/>
          <w:sz w:val="24"/>
          <w:szCs w:val="24"/>
        </w:rPr>
        <w:t>B. Comparisons of neoantigens which were previously presented by lost alleles but could not be presented due to HLA-LOH between the clone-extinct and clonal-</w:t>
      </w:r>
      <w:r w:rsidRPr="00B447A6">
        <w:rPr>
          <w:rFonts w:cs="Times New Roman"/>
          <w:sz w:val="24"/>
          <w:szCs w:val="24"/>
        </w:rPr>
        <w:lastRenderedPageBreak/>
        <w:t>persistent groups in pre- or post-NCRT samples. Ns, not significant by Wilcoxon rank sum test.</w:t>
      </w:r>
      <w:r w:rsidRPr="00B447A6" w:rsidDel="00E958C3">
        <w:rPr>
          <w:rFonts w:cs="Times New Roman"/>
          <w:sz w:val="24"/>
          <w:szCs w:val="24"/>
        </w:rPr>
        <w:t xml:space="preserve"> </w:t>
      </w:r>
    </w:p>
    <w:p w14:paraId="1A9391F0" w14:textId="77777777" w:rsidR="00CA5920" w:rsidRPr="00B447A6" w:rsidRDefault="00CA5920" w:rsidP="00CA5920">
      <w:pPr>
        <w:ind w:left="0" w:firstLine="0"/>
        <w:jc w:val="left"/>
        <w:rPr>
          <w:rFonts w:cs="Times New Roman"/>
          <w:sz w:val="24"/>
        </w:rPr>
      </w:pPr>
    </w:p>
    <w:p w14:paraId="2A5273B0" w14:textId="69E45278" w:rsidR="00CA5920" w:rsidRPr="00B447A6" w:rsidRDefault="00CA5920" w:rsidP="00CA5920">
      <w:pPr>
        <w:ind w:left="0" w:firstLine="0"/>
        <w:rPr>
          <w:rFonts w:cs="Times New Roman"/>
          <w:b/>
          <w:sz w:val="24"/>
        </w:rPr>
      </w:pPr>
      <w:r w:rsidRPr="00B447A6">
        <w:rPr>
          <w:rFonts w:cs="Times New Roman"/>
          <w:b/>
          <w:sz w:val="24"/>
        </w:rPr>
        <w:t>Supplemental Figure 7</w:t>
      </w:r>
      <w:r w:rsidRPr="00B447A6">
        <w:rPr>
          <w:rFonts w:cs="Times New Roman"/>
          <w:sz w:val="24"/>
        </w:rPr>
        <w:t xml:space="preserve"> </w:t>
      </w:r>
      <w:r w:rsidRPr="00B447A6">
        <w:rPr>
          <w:rFonts w:cs="Times New Roman"/>
          <w:b/>
          <w:sz w:val="24"/>
        </w:rPr>
        <w:t xml:space="preserve">Differences in pathway enrichment, gene expression, and tumor infiltrated cells in pre- or post-NCRT ESCCs with different clonal evolution modes. </w:t>
      </w:r>
    </w:p>
    <w:p w14:paraId="382CF610" w14:textId="773CA234" w:rsidR="00CA5920" w:rsidRPr="00B447A6" w:rsidRDefault="00CA5920" w:rsidP="00CA5920">
      <w:pPr>
        <w:ind w:left="0" w:firstLine="0"/>
        <w:rPr>
          <w:rFonts w:cs="Times New Roman"/>
          <w:sz w:val="24"/>
        </w:rPr>
      </w:pPr>
      <w:r w:rsidRPr="00B447A6">
        <w:rPr>
          <w:rFonts w:cs="Times New Roman"/>
          <w:sz w:val="24"/>
        </w:rPr>
        <w:t xml:space="preserve">A. Barplots showed net enrichment score (NES) of hallmark signatures enriched in the pre-NCRT samples from the clone-extinct patients. There was no significant pathway in the clone-persistent group. </w:t>
      </w:r>
    </w:p>
    <w:p w14:paraId="2FE89676" w14:textId="4520FC0E" w:rsidR="00CA5920" w:rsidRPr="00B447A6" w:rsidRDefault="00CA5920" w:rsidP="00CA5920">
      <w:pPr>
        <w:ind w:left="0" w:firstLine="0"/>
        <w:rPr>
          <w:rFonts w:cs="Times New Roman"/>
          <w:sz w:val="24"/>
        </w:rPr>
      </w:pPr>
      <w:r w:rsidRPr="00B447A6">
        <w:rPr>
          <w:rFonts w:cs="Times New Roman"/>
          <w:sz w:val="24"/>
        </w:rPr>
        <w:t xml:space="preserve">B. Barplots showed NES of hallmark signatures enriched in the post-NCRT samples from both clone-extinct and clone-persistent patients. </w:t>
      </w:r>
    </w:p>
    <w:p w14:paraId="08E0EDC2" w14:textId="3A5D7866" w:rsidR="00CA5920" w:rsidRPr="00B447A6" w:rsidRDefault="00CA5920" w:rsidP="00CA5920">
      <w:pPr>
        <w:ind w:left="0" w:firstLine="0"/>
        <w:rPr>
          <w:rFonts w:cs="Times New Roman"/>
          <w:sz w:val="24"/>
        </w:rPr>
      </w:pPr>
      <w:r w:rsidRPr="00B447A6">
        <w:rPr>
          <w:rFonts w:cs="Times New Roman"/>
          <w:sz w:val="24"/>
        </w:rPr>
        <w:t xml:space="preserve">C. Volcano plots showed differentially expressed genes between pre- and post-NCRT samples in clone-extinct and clone-persistent patients, respectively. </w:t>
      </w:r>
    </w:p>
    <w:p w14:paraId="380DEA7E" w14:textId="23CA1688" w:rsidR="00CA5920" w:rsidRPr="00B447A6" w:rsidRDefault="00CA5920" w:rsidP="00CA5920">
      <w:pPr>
        <w:ind w:left="0" w:firstLine="0"/>
        <w:rPr>
          <w:rFonts w:cs="Times New Roman"/>
          <w:sz w:val="24"/>
        </w:rPr>
      </w:pPr>
      <w:r w:rsidRPr="00B447A6">
        <w:rPr>
          <w:rFonts w:cs="Times New Roman"/>
          <w:sz w:val="24"/>
        </w:rPr>
        <w:t xml:space="preserve">D. Barplots showed the abundances of tumor infiltrating cells inferred by MCPcounter  in pre-NCRT samples between clone-extinct and clone-persistent patients. Ns, no significant; *, </w:t>
      </w:r>
      <w:r w:rsidRPr="00B447A6">
        <w:rPr>
          <w:rFonts w:cs="Times New Roman"/>
          <w:i/>
          <w:sz w:val="24"/>
        </w:rPr>
        <w:t>P</w:t>
      </w:r>
      <w:r w:rsidRPr="00B447A6">
        <w:rPr>
          <w:rFonts w:cs="Times New Roman"/>
          <w:sz w:val="24"/>
        </w:rPr>
        <w:t xml:space="preserve"> &lt; 0.05 by Wilcoxon rank sum test. </w:t>
      </w:r>
    </w:p>
    <w:p w14:paraId="08E9B466" w14:textId="1E68E544" w:rsidR="00CA5920" w:rsidRPr="00B447A6" w:rsidRDefault="00CA5920" w:rsidP="00CA5920">
      <w:pPr>
        <w:ind w:left="0" w:firstLine="0"/>
        <w:rPr>
          <w:rFonts w:cs="Times New Roman"/>
          <w:sz w:val="24"/>
        </w:rPr>
      </w:pPr>
      <w:r w:rsidRPr="00B447A6">
        <w:rPr>
          <w:rFonts w:cs="Times New Roman"/>
          <w:sz w:val="24"/>
        </w:rPr>
        <w:t xml:space="preserve">E. Barplots showed the abundances of tumor infiltrating cells inferred by MCPcounter in post-NCRT samples between clone-extinct and clone-persistent patients. Ns, no significant; *, </w:t>
      </w:r>
      <w:r w:rsidRPr="00B447A6">
        <w:rPr>
          <w:rFonts w:cs="Times New Roman"/>
          <w:i/>
          <w:sz w:val="24"/>
        </w:rPr>
        <w:t>P</w:t>
      </w:r>
      <w:r w:rsidRPr="00B447A6">
        <w:rPr>
          <w:rFonts w:cs="Times New Roman"/>
          <w:sz w:val="24"/>
        </w:rPr>
        <w:t xml:space="preserve"> &lt; 0.05 by Wilcoxon rank sum test.</w:t>
      </w:r>
    </w:p>
    <w:p w14:paraId="08BA719E" w14:textId="0A66D277" w:rsidR="00CA5920" w:rsidRPr="00B447A6" w:rsidRDefault="00CA5920" w:rsidP="00CA5920">
      <w:pPr>
        <w:ind w:left="0" w:firstLine="0"/>
        <w:rPr>
          <w:rFonts w:cs="Times New Roman"/>
          <w:sz w:val="24"/>
        </w:rPr>
      </w:pPr>
      <w:r w:rsidRPr="00B447A6">
        <w:rPr>
          <w:rFonts w:cs="Times New Roman"/>
          <w:sz w:val="24"/>
        </w:rPr>
        <w:t>F. Barplots showed the increase of</w:t>
      </w:r>
      <w:r w:rsidRPr="00B447A6" w:rsidDel="006E3515">
        <w:rPr>
          <w:rFonts w:cs="Times New Roman"/>
          <w:sz w:val="24"/>
        </w:rPr>
        <w:t xml:space="preserve"> </w:t>
      </w:r>
      <w:r w:rsidRPr="00B447A6">
        <w:rPr>
          <w:rFonts w:cs="Times New Roman"/>
          <w:sz w:val="24"/>
        </w:rPr>
        <w:t xml:space="preserve">CD8+ T cells inferred by other </w:t>
      </w:r>
      <w:r w:rsidR="00226EDE" w:rsidRPr="00B447A6">
        <w:rPr>
          <w:rFonts w:cs="Times New Roman"/>
          <w:sz w:val="24"/>
        </w:rPr>
        <w:t>algorithms</w:t>
      </w:r>
      <w:r w:rsidRPr="00B447A6">
        <w:rPr>
          <w:rFonts w:cs="Times New Roman"/>
          <w:sz w:val="24"/>
        </w:rPr>
        <w:t xml:space="preserve"> after NCRT between clone-extinct and clone-persistent patients. *, </w:t>
      </w:r>
      <w:r w:rsidRPr="00B447A6">
        <w:rPr>
          <w:rFonts w:cs="Times New Roman"/>
          <w:i/>
          <w:sz w:val="24"/>
        </w:rPr>
        <w:t>P</w:t>
      </w:r>
      <w:r w:rsidRPr="00B447A6">
        <w:rPr>
          <w:rFonts w:cs="Times New Roman"/>
          <w:sz w:val="24"/>
        </w:rPr>
        <w:t xml:space="preserve"> &lt; 0.05; **, </w:t>
      </w:r>
      <w:r w:rsidRPr="00B447A6">
        <w:rPr>
          <w:rFonts w:cs="Times New Roman"/>
          <w:i/>
          <w:sz w:val="24"/>
        </w:rPr>
        <w:t xml:space="preserve">P </w:t>
      </w:r>
      <w:r w:rsidRPr="00B447A6">
        <w:rPr>
          <w:rFonts w:cs="Times New Roman"/>
          <w:sz w:val="24"/>
        </w:rPr>
        <w:t>&lt; 0.01 by Wilcoxon rank sum test.</w:t>
      </w:r>
    </w:p>
    <w:p w14:paraId="73A57597" w14:textId="77777777" w:rsidR="00CA5920" w:rsidRPr="00B447A6" w:rsidRDefault="00CA5920" w:rsidP="00CA5920">
      <w:pPr>
        <w:rPr>
          <w:rFonts w:eastAsia="等线" w:cs="Times New Roman"/>
          <w:b/>
          <w:sz w:val="24"/>
          <w:szCs w:val="24"/>
        </w:rPr>
      </w:pPr>
    </w:p>
    <w:p w14:paraId="413AA24E" w14:textId="77777777" w:rsidR="00772DEA" w:rsidRPr="00B447A6" w:rsidRDefault="00772DEA" w:rsidP="0091255E">
      <w:pPr>
        <w:ind w:left="0" w:firstLine="0"/>
        <w:rPr>
          <w:rFonts w:cs="Times New Roman"/>
          <w:sz w:val="24"/>
        </w:rPr>
      </w:pPr>
    </w:p>
    <w:sectPr w:rsidR="00772DEA" w:rsidRPr="00B447A6" w:rsidSect="00D371A6">
      <w:footerReference w:type="default" r:id="rId8"/>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C828E" w14:textId="77777777" w:rsidR="00D371A6" w:rsidRDefault="00D371A6" w:rsidP="001D05AC">
      <w:pPr>
        <w:spacing w:line="240" w:lineRule="auto"/>
      </w:pPr>
      <w:r>
        <w:separator/>
      </w:r>
    </w:p>
  </w:endnote>
  <w:endnote w:type="continuationSeparator" w:id="0">
    <w:p w14:paraId="5A4BFD92" w14:textId="77777777" w:rsidR="00D371A6" w:rsidRDefault="00D371A6" w:rsidP="001D05A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华文楷体">
    <w:altName w:val="STKaiti"/>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0341354"/>
      <w:docPartObj>
        <w:docPartGallery w:val="Page Numbers (Bottom of Page)"/>
        <w:docPartUnique/>
      </w:docPartObj>
    </w:sdtPr>
    <w:sdtContent>
      <w:p w14:paraId="5BB698A0" w14:textId="11A193A8" w:rsidR="00A070E9" w:rsidRDefault="00A070E9">
        <w:pPr>
          <w:pStyle w:val="a5"/>
          <w:jc w:val="center"/>
        </w:pPr>
        <w:r>
          <w:fldChar w:fldCharType="begin"/>
        </w:r>
        <w:r>
          <w:instrText>PAGE   \* MERGEFORMAT</w:instrText>
        </w:r>
        <w:r>
          <w:fldChar w:fldCharType="separate"/>
        </w:r>
        <w:r w:rsidR="00B447A6" w:rsidRPr="00B447A6">
          <w:rPr>
            <w:noProof/>
            <w:lang w:val="zh-CN"/>
          </w:rPr>
          <w:t>6</w:t>
        </w:r>
        <w:r>
          <w:fldChar w:fldCharType="end"/>
        </w:r>
      </w:p>
    </w:sdtContent>
  </w:sdt>
  <w:p w14:paraId="25DC958A" w14:textId="77777777" w:rsidR="00A070E9" w:rsidRDefault="00A070E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96104" w14:textId="77777777" w:rsidR="00D371A6" w:rsidRDefault="00D371A6" w:rsidP="001D05AC">
      <w:pPr>
        <w:spacing w:line="240" w:lineRule="auto"/>
      </w:pPr>
      <w:r>
        <w:separator/>
      </w:r>
    </w:p>
  </w:footnote>
  <w:footnote w:type="continuationSeparator" w:id="0">
    <w:p w14:paraId="02082957" w14:textId="77777777" w:rsidR="00D371A6" w:rsidRDefault="00D371A6" w:rsidP="001D05AC">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B3763"/>
    <w:multiLevelType w:val="hybridMultilevel"/>
    <w:tmpl w:val="B0960212"/>
    <w:lvl w:ilvl="0" w:tplc="B44C4D2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9EE3925"/>
    <w:multiLevelType w:val="hybridMultilevel"/>
    <w:tmpl w:val="CAA24E3C"/>
    <w:lvl w:ilvl="0" w:tplc="AB742C5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E5A4653"/>
    <w:multiLevelType w:val="hybridMultilevel"/>
    <w:tmpl w:val="7EFE5E76"/>
    <w:lvl w:ilvl="0" w:tplc="4AEA408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0BE03BB"/>
    <w:multiLevelType w:val="hybridMultilevel"/>
    <w:tmpl w:val="4CC81C8E"/>
    <w:lvl w:ilvl="0" w:tplc="50CE770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1B5DEF"/>
    <w:multiLevelType w:val="hybridMultilevel"/>
    <w:tmpl w:val="8CD8A778"/>
    <w:lvl w:ilvl="0" w:tplc="37786058">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AFA6EC2"/>
    <w:multiLevelType w:val="hybridMultilevel"/>
    <w:tmpl w:val="44422B4A"/>
    <w:lvl w:ilvl="0" w:tplc="5AEED85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430462716">
    <w:abstractNumId w:val="4"/>
  </w:num>
  <w:num w:numId="2" w16cid:durableId="614753713">
    <w:abstractNumId w:val="5"/>
  </w:num>
  <w:num w:numId="3" w16cid:durableId="1481269943">
    <w:abstractNumId w:val="1"/>
  </w:num>
  <w:num w:numId="4" w16cid:durableId="476652205">
    <w:abstractNumId w:val="3"/>
  </w:num>
  <w:num w:numId="5" w16cid:durableId="1950040038">
    <w:abstractNumId w:val="2"/>
  </w:num>
  <w:num w:numId="6" w16cid:durableId="2057116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Annals of Oncology&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9ps2paxts2sade5tz8595djfdeev2faf9wp&quot;&gt;to WZL-Converted&lt;record-ids&gt;&lt;item&gt;66&lt;/item&gt;&lt;item&gt;116&lt;/item&gt;&lt;item&gt;119&lt;/item&gt;&lt;item&gt;638&lt;/item&gt;&lt;item&gt;658&lt;/item&gt;&lt;item&gt;1806&lt;/item&gt;&lt;item&gt;2838&lt;/item&gt;&lt;item&gt;2839&lt;/item&gt;&lt;item&gt;2840&lt;/item&gt;&lt;item&gt;2869&lt;/item&gt;&lt;item&gt;2884&lt;/item&gt;&lt;item&gt;2956&lt;/item&gt;&lt;item&gt;2964&lt;/item&gt;&lt;item&gt;3017&lt;/item&gt;&lt;item&gt;3050&lt;/item&gt;&lt;item&gt;3051&lt;/item&gt;&lt;item&gt;3052&lt;/item&gt;&lt;item&gt;3053&lt;/item&gt;&lt;item&gt;3066&lt;/item&gt;&lt;item&gt;3157&lt;/item&gt;&lt;item&gt;3211&lt;/item&gt;&lt;item&gt;3214&lt;/item&gt;&lt;item&gt;3215&lt;/item&gt;&lt;item&gt;3219&lt;/item&gt;&lt;item&gt;3227&lt;/item&gt;&lt;item&gt;3236&lt;/item&gt;&lt;/record-ids&gt;&lt;/item&gt;&lt;/Libraries&gt;"/>
  </w:docVars>
  <w:rsids>
    <w:rsidRoot w:val="00BE1AFA"/>
    <w:rsid w:val="000104C2"/>
    <w:rsid w:val="00021227"/>
    <w:rsid w:val="00024963"/>
    <w:rsid w:val="00035230"/>
    <w:rsid w:val="000352F0"/>
    <w:rsid w:val="00040D2B"/>
    <w:rsid w:val="000431AE"/>
    <w:rsid w:val="0004713E"/>
    <w:rsid w:val="00054D59"/>
    <w:rsid w:val="000551E4"/>
    <w:rsid w:val="0005633C"/>
    <w:rsid w:val="00063656"/>
    <w:rsid w:val="00081139"/>
    <w:rsid w:val="000857B4"/>
    <w:rsid w:val="000933AF"/>
    <w:rsid w:val="000A5B88"/>
    <w:rsid w:val="000B0DB5"/>
    <w:rsid w:val="000C1B85"/>
    <w:rsid w:val="000C6077"/>
    <w:rsid w:val="000C69F5"/>
    <w:rsid w:val="000D54B4"/>
    <w:rsid w:val="000E4A92"/>
    <w:rsid w:val="000F2FDF"/>
    <w:rsid w:val="00104E4C"/>
    <w:rsid w:val="00115091"/>
    <w:rsid w:val="00115CBC"/>
    <w:rsid w:val="00116BC8"/>
    <w:rsid w:val="00124980"/>
    <w:rsid w:val="00125CB7"/>
    <w:rsid w:val="00131EB6"/>
    <w:rsid w:val="001546AE"/>
    <w:rsid w:val="0015755C"/>
    <w:rsid w:val="00167D21"/>
    <w:rsid w:val="001720B6"/>
    <w:rsid w:val="0018287C"/>
    <w:rsid w:val="00187E87"/>
    <w:rsid w:val="001B0387"/>
    <w:rsid w:val="001B3816"/>
    <w:rsid w:val="001D05AC"/>
    <w:rsid w:val="001D0F09"/>
    <w:rsid w:val="001D2322"/>
    <w:rsid w:val="001D27CA"/>
    <w:rsid w:val="001D35C3"/>
    <w:rsid w:val="001D482B"/>
    <w:rsid w:val="001D4EB2"/>
    <w:rsid w:val="001D67EA"/>
    <w:rsid w:val="001E55D5"/>
    <w:rsid w:val="001E70B0"/>
    <w:rsid w:val="001F43B4"/>
    <w:rsid w:val="001F4ADB"/>
    <w:rsid w:val="001F6F97"/>
    <w:rsid w:val="00201A31"/>
    <w:rsid w:val="0020217D"/>
    <w:rsid w:val="002031B6"/>
    <w:rsid w:val="002038EE"/>
    <w:rsid w:val="00206200"/>
    <w:rsid w:val="002141AF"/>
    <w:rsid w:val="00216478"/>
    <w:rsid w:val="002233D3"/>
    <w:rsid w:val="00224E8C"/>
    <w:rsid w:val="00226EDE"/>
    <w:rsid w:val="00231356"/>
    <w:rsid w:val="002355AD"/>
    <w:rsid w:val="00245684"/>
    <w:rsid w:val="002602D3"/>
    <w:rsid w:val="00264FA6"/>
    <w:rsid w:val="00266802"/>
    <w:rsid w:val="0027462C"/>
    <w:rsid w:val="002A3FD9"/>
    <w:rsid w:val="002B4492"/>
    <w:rsid w:val="002C1F6C"/>
    <w:rsid w:val="002C2EB4"/>
    <w:rsid w:val="002D4D70"/>
    <w:rsid w:val="002F5178"/>
    <w:rsid w:val="002F645E"/>
    <w:rsid w:val="003000B1"/>
    <w:rsid w:val="00315DAA"/>
    <w:rsid w:val="003240B9"/>
    <w:rsid w:val="00326ADF"/>
    <w:rsid w:val="003318C9"/>
    <w:rsid w:val="00346DC3"/>
    <w:rsid w:val="00350D39"/>
    <w:rsid w:val="00374C9D"/>
    <w:rsid w:val="00380298"/>
    <w:rsid w:val="003872C4"/>
    <w:rsid w:val="003922AB"/>
    <w:rsid w:val="003925EA"/>
    <w:rsid w:val="003A2AA2"/>
    <w:rsid w:val="003C2ECD"/>
    <w:rsid w:val="003D17C2"/>
    <w:rsid w:val="003E1C14"/>
    <w:rsid w:val="003E313C"/>
    <w:rsid w:val="003E523E"/>
    <w:rsid w:val="003F1202"/>
    <w:rsid w:val="003F1873"/>
    <w:rsid w:val="003F1C00"/>
    <w:rsid w:val="003F2836"/>
    <w:rsid w:val="003F36FC"/>
    <w:rsid w:val="0040201D"/>
    <w:rsid w:val="0041485E"/>
    <w:rsid w:val="004220F7"/>
    <w:rsid w:val="0042373F"/>
    <w:rsid w:val="00431AD6"/>
    <w:rsid w:val="0043339C"/>
    <w:rsid w:val="00437AAB"/>
    <w:rsid w:val="00451211"/>
    <w:rsid w:val="004565AD"/>
    <w:rsid w:val="00460AF9"/>
    <w:rsid w:val="0046799C"/>
    <w:rsid w:val="00475953"/>
    <w:rsid w:val="004826A8"/>
    <w:rsid w:val="004B180D"/>
    <w:rsid w:val="004B2BA8"/>
    <w:rsid w:val="004B40F7"/>
    <w:rsid w:val="004C3C84"/>
    <w:rsid w:val="004D132B"/>
    <w:rsid w:val="004D20BA"/>
    <w:rsid w:val="004D61CD"/>
    <w:rsid w:val="004D666E"/>
    <w:rsid w:val="004E01DA"/>
    <w:rsid w:val="004F6DD1"/>
    <w:rsid w:val="00505B31"/>
    <w:rsid w:val="005101A7"/>
    <w:rsid w:val="005104CF"/>
    <w:rsid w:val="005166F4"/>
    <w:rsid w:val="00516A5D"/>
    <w:rsid w:val="00526618"/>
    <w:rsid w:val="00527362"/>
    <w:rsid w:val="0053039B"/>
    <w:rsid w:val="00546428"/>
    <w:rsid w:val="0055222A"/>
    <w:rsid w:val="00553DE0"/>
    <w:rsid w:val="0055455C"/>
    <w:rsid w:val="00556721"/>
    <w:rsid w:val="005609E0"/>
    <w:rsid w:val="005663A8"/>
    <w:rsid w:val="00576A70"/>
    <w:rsid w:val="00581AE4"/>
    <w:rsid w:val="00585B86"/>
    <w:rsid w:val="005943C6"/>
    <w:rsid w:val="00595A51"/>
    <w:rsid w:val="005960E7"/>
    <w:rsid w:val="005A2B65"/>
    <w:rsid w:val="005B6E9C"/>
    <w:rsid w:val="005C1D46"/>
    <w:rsid w:val="005C2BFE"/>
    <w:rsid w:val="005C3F9A"/>
    <w:rsid w:val="005C68F0"/>
    <w:rsid w:val="005E4008"/>
    <w:rsid w:val="005E76C4"/>
    <w:rsid w:val="00607F47"/>
    <w:rsid w:val="00612C87"/>
    <w:rsid w:val="00615058"/>
    <w:rsid w:val="006264B5"/>
    <w:rsid w:val="0064179C"/>
    <w:rsid w:val="00641C1A"/>
    <w:rsid w:val="00646A1F"/>
    <w:rsid w:val="00653B85"/>
    <w:rsid w:val="00657BB5"/>
    <w:rsid w:val="006653FE"/>
    <w:rsid w:val="00665C81"/>
    <w:rsid w:val="00671767"/>
    <w:rsid w:val="006866C4"/>
    <w:rsid w:val="0069493C"/>
    <w:rsid w:val="00696C9D"/>
    <w:rsid w:val="006B4BAA"/>
    <w:rsid w:val="006B7681"/>
    <w:rsid w:val="006D4DBF"/>
    <w:rsid w:val="006D5969"/>
    <w:rsid w:val="006E3515"/>
    <w:rsid w:val="006E75DD"/>
    <w:rsid w:val="006F2571"/>
    <w:rsid w:val="006F2CA7"/>
    <w:rsid w:val="007040ED"/>
    <w:rsid w:val="00724DD0"/>
    <w:rsid w:val="00730418"/>
    <w:rsid w:val="007323C6"/>
    <w:rsid w:val="00745500"/>
    <w:rsid w:val="00746A67"/>
    <w:rsid w:val="00751C1F"/>
    <w:rsid w:val="00755C4B"/>
    <w:rsid w:val="007618E0"/>
    <w:rsid w:val="00761E1C"/>
    <w:rsid w:val="00762EBE"/>
    <w:rsid w:val="00763ECF"/>
    <w:rsid w:val="00765238"/>
    <w:rsid w:val="00772DEA"/>
    <w:rsid w:val="0078100A"/>
    <w:rsid w:val="00797B4D"/>
    <w:rsid w:val="007B48BC"/>
    <w:rsid w:val="007C2C9F"/>
    <w:rsid w:val="007C3691"/>
    <w:rsid w:val="007C379A"/>
    <w:rsid w:val="007C543C"/>
    <w:rsid w:val="007C5F48"/>
    <w:rsid w:val="007D204D"/>
    <w:rsid w:val="007E13B6"/>
    <w:rsid w:val="007E5EFF"/>
    <w:rsid w:val="007E67EB"/>
    <w:rsid w:val="007F071A"/>
    <w:rsid w:val="00801F79"/>
    <w:rsid w:val="008068D4"/>
    <w:rsid w:val="00813C42"/>
    <w:rsid w:val="008140B0"/>
    <w:rsid w:val="008146B5"/>
    <w:rsid w:val="00817DC1"/>
    <w:rsid w:val="0083068D"/>
    <w:rsid w:val="00847D79"/>
    <w:rsid w:val="0085429B"/>
    <w:rsid w:val="00854F19"/>
    <w:rsid w:val="00862AFD"/>
    <w:rsid w:val="00867218"/>
    <w:rsid w:val="008706E2"/>
    <w:rsid w:val="00873C4A"/>
    <w:rsid w:val="0087721E"/>
    <w:rsid w:val="00887F6C"/>
    <w:rsid w:val="008954BC"/>
    <w:rsid w:val="008A09D3"/>
    <w:rsid w:val="008A2CB2"/>
    <w:rsid w:val="008B08CC"/>
    <w:rsid w:val="008B4C01"/>
    <w:rsid w:val="008B5877"/>
    <w:rsid w:val="008C784E"/>
    <w:rsid w:val="008D344B"/>
    <w:rsid w:val="008D7306"/>
    <w:rsid w:val="008E773A"/>
    <w:rsid w:val="008F724F"/>
    <w:rsid w:val="00905050"/>
    <w:rsid w:val="0091051D"/>
    <w:rsid w:val="0091255E"/>
    <w:rsid w:val="00914C50"/>
    <w:rsid w:val="00914E96"/>
    <w:rsid w:val="00916DD4"/>
    <w:rsid w:val="00924F76"/>
    <w:rsid w:val="00931767"/>
    <w:rsid w:val="00936BFC"/>
    <w:rsid w:val="0094002A"/>
    <w:rsid w:val="009518C3"/>
    <w:rsid w:val="0095464B"/>
    <w:rsid w:val="00956430"/>
    <w:rsid w:val="00956943"/>
    <w:rsid w:val="0097205F"/>
    <w:rsid w:val="00976AF4"/>
    <w:rsid w:val="0098458E"/>
    <w:rsid w:val="009A7AB6"/>
    <w:rsid w:val="009C0838"/>
    <w:rsid w:val="009D35C6"/>
    <w:rsid w:val="009D5084"/>
    <w:rsid w:val="009D63DD"/>
    <w:rsid w:val="009E122E"/>
    <w:rsid w:val="009E181E"/>
    <w:rsid w:val="009E265F"/>
    <w:rsid w:val="009F3F6C"/>
    <w:rsid w:val="009F4DC5"/>
    <w:rsid w:val="009F74D6"/>
    <w:rsid w:val="00A0116B"/>
    <w:rsid w:val="00A02736"/>
    <w:rsid w:val="00A0313F"/>
    <w:rsid w:val="00A070E9"/>
    <w:rsid w:val="00A14924"/>
    <w:rsid w:val="00A1579E"/>
    <w:rsid w:val="00A2092B"/>
    <w:rsid w:val="00A21B4B"/>
    <w:rsid w:val="00A24222"/>
    <w:rsid w:val="00A40E4C"/>
    <w:rsid w:val="00A420D0"/>
    <w:rsid w:val="00A44006"/>
    <w:rsid w:val="00A517C2"/>
    <w:rsid w:val="00A5239E"/>
    <w:rsid w:val="00A546FA"/>
    <w:rsid w:val="00A575E2"/>
    <w:rsid w:val="00A75AC6"/>
    <w:rsid w:val="00A7754C"/>
    <w:rsid w:val="00A875F8"/>
    <w:rsid w:val="00A92187"/>
    <w:rsid w:val="00A941A5"/>
    <w:rsid w:val="00A95269"/>
    <w:rsid w:val="00AA0AB6"/>
    <w:rsid w:val="00AA0E14"/>
    <w:rsid w:val="00AA0FA6"/>
    <w:rsid w:val="00AA1A62"/>
    <w:rsid w:val="00AB3E93"/>
    <w:rsid w:val="00AD0B69"/>
    <w:rsid w:val="00AE0F79"/>
    <w:rsid w:val="00AF36EF"/>
    <w:rsid w:val="00B012AE"/>
    <w:rsid w:val="00B045DC"/>
    <w:rsid w:val="00B0764C"/>
    <w:rsid w:val="00B07D6C"/>
    <w:rsid w:val="00B1200E"/>
    <w:rsid w:val="00B25D5D"/>
    <w:rsid w:val="00B27057"/>
    <w:rsid w:val="00B415AB"/>
    <w:rsid w:val="00B43A78"/>
    <w:rsid w:val="00B447A6"/>
    <w:rsid w:val="00B476BD"/>
    <w:rsid w:val="00B548CB"/>
    <w:rsid w:val="00B57931"/>
    <w:rsid w:val="00B730E9"/>
    <w:rsid w:val="00B8158D"/>
    <w:rsid w:val="00B84583"/>
    <w:rsid w:val="00B85CB1"/>
    <w:rsid w:val="00B9433D"/>
    <w:rsid w:val="00B97033"/>
    <w:rsid w:val="00BA407C"/>
    <w:rsid w:val="00BB2E32"/>
    <w:rsid w:val="00BB5DD5"/>
    <w:rsid w:val="00BB74A8"/>
    <w:rsid w:val="00BC0727"/>
    <w:rsid w:val="00BC78D1"/>
    <w:rsid w:val="00BD4905"/>
    <w:rsid w:val="00BD7049"/>
    <w:rsid w:val="00BE1AFA"/>
    <w:rsid w:val="00BE2849"/>
    <w:rsid w:val="00BE362E"/>
    <w:rsid w:val="00BE6B22"/>
    <w:rsid w:val="00BF0ACF"/>
    <w:rsid w:val="00BF422F"/>
    <w:rsid w:val="00BF5686"/>
    <w:rsid w:val="00C07764"/>
    <w:rsid w:val="00C20AB1"/>
    <w:rsid w:val="00C243B7"/>
    <w:rsid w:val="00C24614"/>
    <w:rsid w:val="00C24F75"/>
    <w:rsid w:val="00C40AFF"/>
    <w:rsid w:val="00C47F62"/>
    <w:rsid w:val="00C67D6E"/>
    <w:rsid w:val="00C761C0"/>
    <w:rsid w:val="00C76C19"/>
    <w:rsid w:val="00C81A7C"/>
    <w:rsid w:val="00C839E4"/>
    <w:rsid w:val="00C937DC"/>
    <w:rsid w:val="00CA2292"/>
    <w:rsid w:val="00CA323C"/>
    <w:rsid w:val="00CA5168"/>
    <w:rsid w:val="00CA5920"/>
    <w:rsid w:val="00CA696F"/>
    <w:rsid w:val="00CB0619"/>
    <w:rsid w:val="00CB14C9"/>
    <w:rsid w:val="00CC163A"/>
    <w:rsid w:val="00CC530F"/>
    <w:rsid w:val="00CD54D2"/>
    <w:rsid w:val="00CD76F8"/>
    <w:rsid w:val="00CE4415"/>
    <w:rsid w:val="00CE6F3A"/>
    <w:rsid w:val="00CF0E27"/>
    <w:rsid w:val="00CF553C"/>
    <w:rsid w:val="00D01522"/>
    <w:rsid w:val="00D06C68"/>
    <w:rsid w:val="00D1141F"/>
    <w:rsid w:val="00D15A2C"/>
    <w:rsid w:val="00D174E1"/>
    <w:rsid w:val="00D23B0D"/>
    <w:rsid w:val="00D26EBA"/>
    <w:rsid w:val="00D371A6"/>
    <w:rsid w:val="00D40472"/>
    <w:rsid w:val="00D40A41"/>
    <w:rsid w:val="00D421F5"/>
    <w:rsid w:val="00D44F96"/>
    <w:rsid w:val="00D45082"/>
    <w:rsid w:val="00D47FAE"/>
    <w:rsid w:val="00D53941"/>
    <w:rsid w:val="00D55ADE"/>
    <w:rsid w:val="00D6039C"/>
    <w:rsid w:val="00D65D85"/>
    <w:rsid w:val="00D760DB"/>
    <w:rsid w:val="00D807D8"/>
    <w:rsid w:val="00D82D02"/>
    <w:rsid w:val="00D8633B"/>
    <w:rsid w:val="00D90D2E"/>
    <w:rsid w:val="00D910EA"/>
    <w:rsid w:val="00D943BC"/>
    <w:rsid w:val="00DA492B"/>
    <w:rsid w:val="00DA6B07"/>
    <w:rsid w:val="00DB062C"/>
    <w:rsid w:val="00DB3C68"/>
    <w:rsid w:val="00DB6120"/>
    <w:rsid w:val="00DB7073"/>
    <w:rsid w:val="00DC3D7C"/>
    <w:rsid w:val="00DD3A76"/>
    <w:rsid w:val="00DD5C85"/>
    <w:rsid w:val="00E0120D"/>
    <w:rsid w:val="00E012F6"/>
    <w:rsid w:val="00E0627D"/>
    <w:rsid w:val="00E06EA9"/>
    <w:rsid w:val="00E228D5"/>
    <w:rsid w:val="00E22DFC"/>
    <w:rsid w:val="00E236D9"/>
    <w:rsid w:val="00E32AE7"/>
    <w:rsid w:val="00E4027D"/>
    <w:rsid w:val="00E44B28"/>
    <w:rsid w:val="00E47735"/>
    <w:rsid w:val="00E507E2"/>
    <w:rsid w:val="00E519AF"/>
    <w:rsid w:val="00E57284"/>
    <w:rsid w:val="00E621EE"/>
    <w:rsid w:val="00E70190"/>
    <w:rsid w:val="00E70316"/>
    <w:rsid w:val="00E70AEE"/>
    <w:rsid w:val="00E8259F"/>
    <w:rsid w:val="00E874EB"/>
    <w:rsid w:val="00E936E9"/>
    <w:rsid w:val="00E93924"/>
    <w:rsid w:val="00E958C3"/>
    <w:rsid w:val="00E97D21"/>
    <w:rsid w:val="00EA1BD6"/>
    <w:rsid w:val="00EA32E9"/>
    <w:rsid w:val="00EB3A16"/>
    <w:rsid w:val="00EB4249"/>
    <w:rsid w:val="00EC0031"/>
    <w:rsid w:val="00EC0655"/>
    <w:rsid w:val="00EC1D76"/>
    <w:rsid w:val="00EC4210"/>
    <w:rsid w:val="00EC6DDD"/>
    <w:rsid w:val="00EE1856"/>
    <w:rsid w:val="00EF129C"/>
    <w:rsid w:val="00F02B69"/>
    <w:rsid w:val="00F065D4"/>
    <w:rsid w:val="00F11A10"/>
    <w:rsid w:val="00F13D5D"/>
    <w:rsid w:val="00F22D47"/>
    <w:rsid w:val="00F24378"/>
    <w:rsid w:val="00F27916"/>
    <w:rsid w:val="00F315D2"/>
    <w:rsid w:val="00F346CC"/>
    <w:rsid w:val="00F544EB"/>
    <w:rsid w:val="00F566D8"/>
    <w:rsid w:val="00F614CE"/>
    <w:rsid w:val="00F66A90"/>
    <w:rsid w:val="00F72790"/>
    <w:rsid w:val="00F7372B"/>
    <w:rsid w:val="00F7470E"/>
    <w:rsid w:val="00F75218"/>
    <w:rsid w:val="00F966A0"/>
    <w:rsid w:val="00FB605D"/>
    <w:rsid w:val="00FC0BB7"/>
    <w:rsid w:val="00FC3DF0"/>
    <w:rsid w:val="00FE35FA"/>
    <w:rsid w:val="00FF0FBA"/>
    <w:rsid w:val="00FF1690"/>
    <w:rsid w:val="00FF7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045ACD"/>
  <w15:chartTrackingRefBased/>
  <w15:docId w15:val="{56FD0841-C458-469C-AF8E-3F244E694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华文楷体" w:hAnsi="Times New Roman" w:cstheme="minorBidi"/>
        <w:kern w:val="2"/>
        <w:sz w:val="21"/>
        <w:szCs w:val="22"/>
        <w:lang w:val="en-US" w:eastAsia="zh-CN" w:bidi="ar-SA"/>
      </w:rPr>
    </w:rPrDefault>
    <w:pPrDefault>
      <w:pPr>
        <w:spacing w:line="360" w:lineRule="auto"/>
        <w:ind w:left="357"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0F0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D05AC"/>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1D05AC"/>
    <w:rPr>
      <w:sz w:val="18"/>
      <w:szCs w:val="18"/>
    </w:rPr>
  </w:style>
  <w:style w:type="paragraph" w:styleId="a5">
    <w:name w:val="footer"/>
    <w:basedOn w:val="a"/>
    <w:link w:val="a6"/>
    <w:uiPriority w:val="99"/>
    <w:unhideWhenUsed/>
    <w:rsid w:val="001D05AC"/>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1D05AC"/>
    <w:rPr>
      <w:sz w:val="18"/>
      <w:szCs w:val="18"/>
    </w:rPr>
  </w:style>
  <w:style w:type="paragraph" w:styleId="a7">
    <w:name w:val="List Paragraph"/>
    <w:basedOn w:val="a"/>
    <w:uiPriority w:val="34"/>
    <w:qFormat/>
    <w:rsid w:val="0015755C"/>
    <w:pPr>
      <w:ind w:firstLineChars="200" w:firstLine="420"/>
    </w:pPr>
  </w:style>
  <w:style w:type="character" w:styleId="a8">
    <w:name w:val="annotation reference"/>
    <w:basedOn w:val="a0"/>
    <w:uiPriority w:val="99"/>
    <w:semiHidden/>
    <w:unhideWhenUsed/>
    <w:rsid w:val="009F4DC5"/>
    <w:rPr>
      <w:sz w:val="21"/>
      <w:szCs w:val="21"/>
    </w:rPr>
  </w:style>
  <w:style w:type="paragraph" w:styleId="a9">
    <w:name w:val="annotation text"/>
    <w:basedOn w:val="a"/>
    <w:link w:val="aa"/>
    <w:uiPriority w:val="99"/>
    <w:semiHidden/>
    <w:unhideWhenUsed/>
    <w:rsid w:val="009F4DC5"/>
    <w:pPr>
      <w:jc w:val="left"/>
    </w:pPr>
  </w:style>
  <w:style w:type="character" w:customStyle="1" w:styleId="aa">
    <w:name w:val="批注文字 字符"/>
    <w:basedOn w:val="a0"/>
    <w:link w:val="a9"/>
    <w:uiPriority w:val="99"/>
    <w:semiHidden/>
    <w:rsid w:val="009F4DC5"/>
  </w:style>
  <w:style w:type="paragraph" w:styleId="ab">
    <w:name w:val="annotation subject"/>
    <w:basedOn w:val="a9"/>
    <w:next w:val="a9"/>
    <w:link w:val="ac"/>
    <w:uiPriority w:val="99"/>
    <w:semiHidden/>
    <w:unhideWhenUsed/>
    <w:rsid w:val="009F4DC5"/>
    <w:rPr>
      <w:b/>
      <w:bCs/>
    </w:rPr>
  </w:style>
  <w:style w:type="character" w:customStyle="1" w:styleId="ac">
    <w:name w:val="批注主题 字符"/>
    <w:basedOn w:val="aa"/>
    <w:link w:val="ab"/>
    <w:uiPriority w:val="99"/>
    <w:semiHidden/>
    <w:rsid w:val="009F4DC5"/>
    <w:rPr>
      <w:b/>
      <w:bCs/>
    </w:rPr>
  </w:style>
  <w:style w:type="paragraph" w:styleId="ad">
    <w:name w:val="Balloon Text"/>
    <w:basedOn w:val="a"/>
    <w:link w:val="ae"/>
    <w:uiPriority w:val="99"/>
    <w:semiHidden/>
    <w:unhideWhenUsed/>
    <w:rsid w:val="005166F4"/>
    <w:pPr>
      <w:spacing w:line="240" w:lineRule="auto"/>
    </w:pPr>
    <w:rPr>
      <w:sz w:val="18"/>
      <w:szCs w:val="18"/>
    </w:rPr>
  </w:style>
  <w:style w:type="character" w:customStyle="1" w:styleId="ae">
    <w:name w:val="批注框文本 字符"/>
    <w:basedOn w:val="a0"/>
    <w:link w:val="ad"/>
    <w:uiPriority w:val="99"/>
    <w:semiHidden/>
    <w:rsid w:val="005166F4"/>
    <w:rPr>
      <w:sz w:val="18"/>
      <w:szCs w:val="18"/>
    </w:rPr>
  </w:style>
  <w:style w:type="paragraph" w:customStyle="1" w:styleId="EndNoteBibliographyTitle">
    <w:name w:val="EndNote Bibliography Title"/>
    <w:basedOn w:val="a"/>
    <w:link w:val="EndNoteBibliographyTitle0"/>
    <w:rsid w:val="00206200"/>
    <w:pPr>
      <w:jc w:val="center"/>
    </w:pPr>
    <w:rPr>
      <w:rFonts w:cs="Times New Roman"/>
      <w:noProof/>
      <w:sz w:val="20"/>
    </w:rPr>
  </w:style>
  <w:style w:type="character" w:customStyle="1" w:styleId="EndNoteBibliographyTitle0">
    <w:name w:val="EndNote Bibliography Title 字符"/>
    <w:basedOn w:val="a0"/>
    <w:link w:val="EndNoteBibliographyTitle"/>
    <w:rsid w:val="00206200"/>
    <w:rPr>
      <w:rFonts w:cs="Times New Roman"/>
      <w:noProof/>
      <w:sz w:val="20"/>
    </w:rPr>
  </w:style>
  <w:style w:type="paragraph" w:customStyle="1" w:styleId="EndNoteBibliography">
    <w:name w:val="EndNote Bibliography"/>
    <w:basedOn w:val="a"/>
    <w:link w:val="EndNoteBibliography0"/>
    <w:rsid w:val="00206200"/>
    <w:pPr>
      <w:spacing w:line="240" w:lineRule="auto"/>
      <w:jc w:val="left"/>
    </w:pPr>
    <w:rPr>
      <w:rFonts w:cs="Times New Roman"/>
      <w:noProof/>
      <w:sz w:val="20"/>
    </w:rPr>
  </w:style>
  <w:style w:type="character" w:customStyle="1" w:styleId="EndNoteBibliography0">
    <w:name w:val="EndNote Bibliography 字符"/>
    <w:basedOn w:val="a0"/>
    <w:link w:val="EndNoteBibliography"/>
    <w:rsid w:val="00206200"/>
    <w:rPr>
      <w:rFonts w:cs="Times New Roman"/>
      <w:noProof/>
      <w:sz w:val="20"/>
    </w:rPr>
  </w:style>
  <w:style w:type="paragraph" w:styleId="af">
    <w:name w:val="Revision"/>
    <w:hidden/>
    <w:uiPriority w:val="99"/>
    <w:semiHidden/>
    <w:rsid w:val="00BE362E"/>
    <w:pPr>
      <w:spacing w:line="240" w:lineRule="auto"/>
      <w:ind w:left="0" w:firstLine="0"/>
      <w:jc w:val="left"/>
    </w:pPr>
  </w:style>
  <w:style w:type="character" w:styleId="af0">
    <w:name w:val="line number"/>
    <w:basedOn w:val="a0"/>
    <w:uiPriority w:val="99"/>
    <w:semiHidden/>
    <w:unhideWhenUsed/>
    <w:rsid w:val="00854F19"/>
  </w:style>
  <w:style w:type="character" w:styleId="af1">
    <w:name w:val="Hyperlink"/>
    <w:basedOn w:val="a0"/>
    <w:uiPriority w:val="99"/>
    <w:unhideWhenUsed/>
    <w:rsid w:val="00B0764C"/>
    <w:rPr>
      <w:color w:val="0563C1" w:themeColor="hyperlink"/>
      <w:u w:val="single"/>
    </w:rPr>
  </w:style>
  <w:style w:type="character" w:customStyle="1" w:styleId="UnresolvedMention1">
    <w:name w:val="Unresolved Mention1"/>
    <w:basedOn w:val="a0"/>
    <w:uiPriority w:val="99"/>
    <w:semiHidden/>
    <w:unhideWhenUsed/>
    <w:rsid w:val="00B076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github.com/AlexandrovLab/SigProfilerSingleSampl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8079</Words>
  <Characters>46051</Characters>
  <Application>Microsoft Office Word</Application>
  <DocSecurity>0</DocSecurity>
  <Lines>383</Lines>
  <Paragraphs>108</Paragraphs>
  <ScaleCrop>false</ScaleCrop>
  <HeadingPairs>
    <vt:vector size="2" baseType="variant">
      <vt:variant>
        <vt:lpstr>Title</vt:lpstr>
      </vt:variant>
      <vt:variant>
        <vt:i4>1</vt:i4>
      </vt:variant>
    </vt:vector>
  </HeadingPairs>
  <TitlesOfParts>
    <vt:vector size="1" baseType="lpstr">
      <vt:lpstr/>
    </vt:vector>
  </TitlesOfParts>
  <Company>微软中国</Company>
  <LinksUpToDate>false</LinksUpToDate>
  <CharactersWithSpaces>54022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6</cp:revision>
  <dcterms:created xsi:type="dcterms:W3CDTF">2023-12-06T09:57:00Z</dcterms:created>
  <dcterms:modified xsi:type="dcterms:W3CDTF">2024-01-29T07:53:00Z</dcterms:modified>
</cp:coreProperties>
</file>