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12A5" w14:textId="197D5E52" w:rsidR="00A738E2" w:rsidRPr="00EA455E" w:rsidRDefault="00EA455E">
      <w:pPr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EA455E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Supplementary </w:t>
      </w:r>
      <w:r w:rsidR="006F0D39">
        <w:rPr>
          <w:rFonts w:ascii="Times New Roman" w:hAnsi="Times New Roman" w:cs="Times New Roman"/>
          <w:b/>
          <w:bCs/>
          <w:i/>
          <w:iCs/>
          <w:sz w:val="24"/>
          <w:szCs w:val="28"/>
        </w:rPr>
        <w:t>Information</w:t>
      </w:r>
      <w:r w:rsidRPr="00EA455E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for:</w:t>
      </w:r>
    </w:p>
    <w:p w14:paraId="1AAD8DD8" w14:textId="77777777" w:rsidR="00EA455E" w:rsidRDefault="00EA455E"/>
    <w:p w14:paraId="6803D12A" w14:textId="77777777" w:rsidR="00EA455E" w:rsidRPr="00932709" w:rsidRDefault="00EA455E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32709">
        <w:rPr>
          <w:rFonts w:ascii="Times New Roman" w:eastAsia="黑体" w:hAnsi="Times New Roman" w:cs="Times New Roman"/>
          <w:b/>
          <w:bCs/>
          <w:sz w:val="28"/>
          <w:szCs w:val="28"/>
        </w:rPr>
        <w:t>Treating reverse osmosis brine of petrochemical wastewater using preparative vertical-flow electrophoresis (PVFE) with multi-objective optimization by response surface method</w:t>
      </w:r>
    </w:p>
    <w:p w14:paraId="757C22BA" w14:textId="3990880D" w:rsidR="00EA455E" w:rsidRPr="00932709" w:rsidRDefault="00EA455E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32709">
        <w:rPr>
          <w:rFonts w:ascii="Times New Roman" w:eastAsia="黑体" w:hAnsi="Times New Roman" w:cs="Times New Roman"/>
          <w:sz w:val="24"/>
          <w:szCs w:val="24"/>
        </w:rPr>
        <w:t>Rongbo Chen</w:t>
      </w:r>
      <w:r w:rsid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  <w:r w:rsidRPr="00932709">
        <w:rPr>
          <w:rFonts w:ascii="Times New Roman" w:eastAsia="黑体" w:hAnsi="Times New Roman" w:cs="Times New Roman"/>
          <w:sz w:val="24"/>
          <w:szCs w:val="24"/>
        </w:rPr>
        <w:t>, Tian Tian</w:t>
      </w:r>
      <w:proofErr w:type="gramStart"/>
      <w:r w:rsid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  <w:r w:rsidRPr="00932709">
        <w:rPr>
          <w:rFonts w:ascii="Times New Roman" w:eastAsia="黑体" w:hAnsi="Times New Roman" w:cs="Times New Roman"/>
          <w:sz w:val="24"/>
          <w:szCs w:val="24"/>
          <w:vertAlign w:val="superscript"/>
        </w:rPr>
        <w:t>,*</w:t>
      </w:r>
      <w:proofErr w:type="gramEnd"/>
      <w:r w:rsidRPr="00932709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Pr="00932709">
        <w:rPr>
          <w:rFonts w:ascii="Times New Roman" w:eastAsia="黑体" w:hAnsi="Times New Roman" w:cs="Times New Roman"/>
          <w:sz w:val="24"/>
          <w:szCs w:val="24"/>
        </w:rPr>
        <w:t>Ruofei</w:t>
      </w:r>
      <w:proofErr w:type="spellEnd"/>
      <w:r w:rsidRPr="00932709">
        <w:rPr>
          <w:rFonts w:ascii="Times New Roman" w:eastAsia="黑体" w:hAnsi="Times New Roman" w:cs="Times New Roman"/>
          <w:sz w:val="24"/>
          <w:szCs w:val="24"/>
        </w:rPr>
        <w:t xml:space="preserve"> Jin</w:t>
      </w:r>
      <w:r w:rsid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  <w:r w:rsidRPr="00932709">
        <w:rPr>
          <w:rFonts w:ascii="Times New Roman" w:eastAsia="黑体" w:hAnsi="Times New Roman" w:cs="Times New Roman"/>
          <w:sz w:val="24"/>
          <w:szCs w:val="24"/>
        </w:rPr>
        <w:t>, Ze Liu</w:t>
      </w:r>
      <w:r w:rsidR="00251816" w:rsidRP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2</w:t>
      </w:r>
      <w:r w:rsidRPr="00932709">
        <w:rPr>
          <w:rFonts w:ascii="Times New Roman" w:eastAsia="黑体" w:hAnsi="Times New Roman" w:cs="Times New Roman"/>
          <w:sz w:val="24"/>
          <w:szCs w:val="24"/>
        </w:rPr>
        <w:t>, Wang Fu</w:t>
      </w:r>
      <w:r w:rsid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2</w:t>
      </w:r>
      <w:r w:rsidRPr="00932709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Pr="00932709">
        <w:rPr>
          <w:rFonts w:ascii="Times New Roman" w:eastAsia="黑体" w:hAnsi="Times New Roman" w:cs="Times New Roman"/>
          <w:sz w:val="24"/>
          <w:szCs w:val="24"/>
        </w:rPr>
        <w:t>Qiuyan</w:t>
      </w:r>
      <w:proofErr w:type="spellEnd"/>
      <w:r w:rsidRPr="00932709">
        <w:rPr>
          <w:rFonts w:ascii="Times New Roman" w:eastAsia="黑体" w:hAnsi="Times New Roman" w:cs="Times New Roman"/>
          <w:sz w:val="24"/>
          <w:szCs w:val="24"/>
        </w:rPr>
        <w:t xml:space="preserve"> Ji</w:t>
      </w:r>
      <w:r w:rsid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  <w:r w:rsidRPr="00932709">
        <w:rPr>
          <w:rFonts w:ascii="Times New Roman" w:eastAsia="黑体" w:hAnsi="Times New Roman" w:cs="Times New Roman"/>
          <w:sz w:val="24"/>
          <w:szCs w:val="24"/>
        </w:rPr>
        <w:t>, Jiti Zhou</w:t>
      </w:r>
      <w:r w:rsidR="00251816" w:rsidRPr="00251816"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</w:p>
    <w:p w14:paraId="364D3E0B" w14:textId="01FABAFD" w:rsidR="00EA455E" w:rsidRPr="00932709" w:rsidRDefault="00251816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  <w:vertAlign w:val="superscript"/>
        </w:rPr>
        <w:t>1</w:t>
      </w:r>
      <w:r w:rsidR="00EA455E" w:rsidRPr="00932709">
        <w:rPr>
          <w:rFonts w:ascii="Times New Roman" w:eastAsia="黑体" w:hAnsi="Times New Roman" w:cs="Times New Roman"/>
          <w:sz w:val="24"/>
          <w:szCs w:val="24"/>
        </w:rPr>
        <w:t xml:space="preserve"> Key Laboratory of Industrial Ecology and Environmental Engineering (Ministry of Education, China), School of Environmental Science and Technology, Dalian University of Technology, Dalian, 116024, China</w:t>
      </w:r>
    </w:p>
    <w:p w14:paraId="4C520B3B" w14:textId="6C48D9AD" w:rsidR="00EA455E" w:rsidRPr="00932709" w:rsidRDefault="00251816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  <w:vertAlign w:val="superscript"/>
        </w:rPr>
        <w:t>2</w:t>
      </w:r>
      <w:r w:rsidR="00EA455E" w:rsidRPr="00932709">
        <w:rPr>
          <w:rFonts w:ascii="Times New Roman" w:eastAsia="黑体" w:hAnsi="Times New Roman" w:cs="Times New Roman"/>
          <w:sz w:val="24"/>
          <w:szCs w:val="24"/>
        </w:rPr>
        <w:t xml:space="preserve"> Hengli Petrochemical (Dalian) Chemical Co., LTD, Dalian, 116318, China</w:t>
      </w:r>
    </w:p>
    <w:p w14:paraId="0285AB1B" w14:textId="77777777" w:rsidR="00EA455E" w:rsidRPr="00932709" w:rsidRDefault="00EA455E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</w:p>
    <w:p w14:paraId="5D01E806" w14:textId="77777777" w:rsidR="00EA455E" w:rsidRPr="00932709" w:rsidRDefault="00EA455E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32709">
        <w:rPr>
          <w:rFonts w:ascii="Times New Roman" w:eastAsia="黑体" w:hAnsi="Times New Roman" w:cs="Times New Roman"/>
          <w:sz w:val="24"/>
          <w:szCs w:val="24"/>
        </w:rPr>
        <w:t>*Corresponding authors:</w:t>
      </w:r>
    </w:p>
    <w:p w14:paraId="2D2F1762" w14:textId="77777777" w:rsidR="00EA455E" w:rsidRPr="00932709" w:rsidRDefault="00EA455E" w:rsidP="00EA455E">
      <w:pPr>
        <w:snapToGrid w:val="0"/>
        <w:spacing w:afterLines="100" w:after="312"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932709">
        <w:rPr>
          <w:rFonts w:ascii="Times New Roman" w:eastAsia="黑体" w:hAnsi="Times New Roman" w:cs="Times New Roman"/>
          <w:sz w:val="24"/>
          <w:szCs w:val="24"/>
        </w:rPr>
        <w:t xml:space="preserve">Prof. Tian </w:t>
      </w:r>
      <w:proofErr w:type="spellStart"/>
      <w:r w:rsidRPr="00932709">
        <w:rPr>
          <w:rFonts w:ascii="Times New Roman" w:eastAsia="黑体" w:hAnsi="Times New Roman" w:cs="Times New Roman"/>
          <w:sz w:val="24"/>
          <w:szCs w:val="24"/>
        </w:rPr>
        <w:t>Tian</w:t>
      </w:r>
      <w:proofErr w:type="spellEnd"/>
      <w:r w:rsidRPr="00932709">
        <w:rPr>
          <w:rFonts w:ascii="Times New Roman" w:eastAsia="黑体" w:hAnsi="Times New Roman" w:cs="Times New Roman"/>
          <w:sz w:val="24"/>
          <w:szCs w:val="24"/>
        </w:rPr>
        <w:t>, E-mail: skyetian@dlut.edu.cn;</w:t>
      </w:r>
    </w:p>
    <w:p w14:paraId="74A91299" w14:textId="77777777" w:rsidR="00EA455E" w:rsidRPr="00EA455E" w:rsidRDefault="00EA455E"/>
    <w:p w14:paraId="21365C65" w14:textId="3D8357AC" w:rsidR="00EA455E" w:rsidRDefault="00EA455E">
      <w:pPr>
        <w:widowControl/>
        <w:jc w:val="left"/>
      </w:pPr>
      <w:r>
        <w:br w:type="page"/>
      </w:r>
    </w:p>
    <w:p w14:paraId="5FC2F641" w14:textId="1B46802E" w:rsidR="00EA455E" w:rsidRPr="00EA455E" w:rsidRDefault="00EA455E" w:rsidP="00EA455E">
      <w:pPr>
        <w:snapToGrid w:val="0"/>
        <w:spacing w:line="480" w:lineRule="auto"/>
        <w:rPr>
          <w:rFonts w:ascii="Times New Roman" w:eastAsia="宋体" w:hAnsi="Times New Roman" w:cs="Times New Roman"/>
          <w:szCs w:val="21"/>
        </w:rPr>
      </w:pPr>
      <w:r w:rsidRPr="00EA455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S1</w:t>
      </w:r>
      <w:r w:rsidRPr="00EA455E">
        <w:rPr>
          <w:rFonts w:ascii="Times New Roman" w:eastAsia="宋体" w:hAnsi="Times New Roman" w:cs="Times New Roman"/>
          <w:sz w:val="24"/>
          <w:szCs w:val="24"/>
        </w:rPr>
        <w:t xml:space="preserve"> Operating parameters and their levels.</w:t>
      </w:r>
    </w:p>
    <w:tbl>
      <w:tblPr>
        <w:tblW w:w="7610" w:type="dxa"/>
        <w:tblInd w:w="108" w:type="dxa"/>
        <w:tblLook w:val="04A0" w:firstRow="1" w:lastRow="0" w:firstColumn="1" w:lastColumn="0" w:noHBand="0" w:noVBand="1"/>
      </w:tblPr>
      <w:tblGrid>
        <w:gridCol w:w="2808"/>
        <w:gridCol w:w="992"/>
        <w:gridCol w:w="834"/>
        <w:gridCol w:w="992"/>
        <w:gridCol w:w="992"/>
        <w:gridCol w:w="992"/>
      </w:tblGrid>
      <w:tr w:rsidR="00EA455E" w:rsidRPr="00EA455E" w14:paraId="4356CCF6" w14:textId="77777777" w:rsidTr="004C7E9B">
        <w:trPr>
          <w:trHeight w:val="288"/>
        </w:trPr>
        <w:tc>
          <w:tcPr>
            <w:tcW w:w="2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6E08A2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Factors</w:t>
            </w:r>
          </w:p>
        </w:tc>
        <w:tc>
          <w:tcPr>
            <w:tcW w:w="480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4E13B4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Levels (coded variables)</w:t>
            </w:r>
          </w:p>
        </w:tc>
      </w:tr>
      <w:tr w:rsidR="00EA455E" w:rsidRPr="00EA455E" w14:paraId="7C69482C" w14:textId="77777777" w:rsidTr="004C7E9B">
        <w:trPr>
          <w:trHeight w:val="288"/>
        </w:trPr>
        <w:tc>
          <w:tcPr>
            <w:tcW w:w="28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01DAD9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359CBD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-α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CAB356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4EB851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01DF9B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C1186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α</w:t>
            </w:r>
          </w:p>
        </w:tc>
      </w:tr>
      <w:tr w:rsidR="00EA455E" w:rsidRPr="00EA455E" w14:paraId="1B743B1F" w14:textId="77777777" w:rsidTr="004061DC">
        <w:tc>
          <w:tcPr>
            <w:tcW w:w="280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C1FC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Electric field intensity (V/m)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C014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AFE1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4B3E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50B5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8A9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1.48</w:t>
            </w:r>
          </w:p>
        </w:tc>
      </w:tr>
      <w:tr w:rsidR="00EA455E" w:rsidRPr="00EA455E" w14:paraId="20932EB6" w14:textId="77777777" w:rsidTr="004C7E9B">
        <w:trPr>
          <w:trHeight w:val="288"/>
        </w:trPr>
        <w:tc>
          <w:tcPr>
            <w:tcW w:w="28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CD1ED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Flow velocity (mL/min)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DE5DBE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59.37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F2A66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CA65DE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B2D52F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A93641" w14:textId="77777777" w:rsidR="00EA455E" w:rsidRPr="00EA455E" w:rsidRDefault="00EA455E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A45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185.08</w:t>
            </w:r>
          </w:p>
        </w:tc>
      </w:tr>
    </w:tbl>
    <w:p w14:paraId="72C7382C" w14:textId="77777777" w:rsidR="00EA455E" w:rsidRDefault="00EA455E"/>
    <w:p w14:paraId="394422A1" w14:textId="05F14951" w:rsidR="00F52DF8" w:rsidRDefault="00F52DF8">
      <w:pPr>
        <w:widowControl/>
        <w:jc w:val="left"/>
      </w:pPr>
      <w:r>
        <w:br w:type="page"/>
      </w:r>
    </w:p>
    <w:p w14:paraId="67CEF8E6" w14:textId="7AB01F60" w:rsidR="00F52DF8" w:rsidRPr="00F52DF8" w:rsidRDefault="00F52DF8" w:rsidP="00F52DF8">
      <w:pPr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52DF8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070931">
        <w:rPr>
          <w:rFonts w:ascii="Times New Roman" w:eastAsia="宋体" w:hAnsi="Times New Roman" w:cs="Times New Roman"/>
          <w:b/>
          <w:bCs/>
          <w:sz w:val="24"/>
          <w:szCs w:val="24"/>
        </w:rPr>
        <w:t>S2</w:t>
      </w:r>
      <w:r w:rsidRPr="00F52D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R</w:t>
      </w:r>
      <w:r w:rsidRPr="00F52DF8">
        <w:rPr>
          <w:rFonts w:ascii="Times New Roman" w:eastAsia="宋体" w:hAnsi="Times New Roman" w:cs="Times New Roman"/>
          <w:sz w:val="24"/>
          <w:szCs w:val="24"/>
        </w:rPr>
        <w:t>esults of CCD designed experiments.</w:t>
      </w:r>
    </w:p>
    <w:tbl>
      <w:tblPr>
        <w:tblW w:w="7692" w:type="dxa"/>
        <w:tblInd w:w="108" w:type="dxa"/>
        <w:tblLook w:val="04A0" w:firstRow="1" w:lastRow="0" w:firstColumn="1" w:lastColumn="0" w:noHBand="0" w:noVBand="1"/>
      </w:tblPr>
      <w:tblGrid>
        <w:gridCol w:w="583"/>
        <w:gridCol w:w="821"/>
        <w:gridCol w:w="1072"/>
        <w:gridCol w:w="1414"/>
        <w:gridCol w:w="1414"/>
        <w:gridCol w:w="1194"/>
        <w:gridCol w:w="1194"/>
      </w:tblGrid>
      <w:tr w:rsidR="00F52DF8" w:rsidRPr="00F52DF8" w14:paraId="22FCCAC6" w14:textId="77777777" w:rsidTr="006C6A13">
        <w:trPr>
          <w:trHeight w:val="864"/>
        </w:trPr>
        <w:tc>
          <w:tcPr>
            <w:tcW w:w="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2F737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Run</w:t>
            </w:r>
          </w:p>
        </w:tc>
        <w:tc>
          <w:tcPr>
            <w:tcW w:w="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96C4808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：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E 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(V/m)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A144B86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：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v 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(mL/min)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7A22DBE" w14:textId="7C982DAC" w:rsidR="00F52DF8" w:rsidRPr="00F52DF8" w:rsidRDefault="004D11A3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Base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conc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3C1B899" w14:textId="6D34D979" w:rsidR="00F52DF8" w:rsidRPr="00F52DF8" w:rsidRDefault="004D11A3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d 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conc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A6BF7CE" w14:textId="0A1C262C" w:rsidR="00F52DF8" w:rsidRPr="00F52DF8" w:rsidRDefault="004D11A3" w:rsidP="006C6A13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Base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</w:t>
            </w:r>
            <w:r w:rsidR="00F52DF8"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(kW·h/kg)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6868DDA" w14:textId="61142DE8" w:rsidR="00F52DF8" w:rsidRPr="00F52DF8" w:rsidRDefault="00F52DF8" w:rsidP="006C6A13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Acid</w:t>
            </w:r>
            <w:r w:rsidR="006C6A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</w:t>
            </w: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(kW·h/kg)</w:t>
            </w:r>
          </w:p>
        </w:tc>
      </w:tr>
      <w:tr w:rsidR="00F52DF8" w:rsidRPr="00F52DF8" w14:paraId="503726A3" w14:textId="77777777" w:rsidTr="004C7E9B">
        <w:trPr>
          <w:trHeight w:val="288"/>
        </w:trPr>
        <w:tc>
          <w:tcPr>
            <w:tcW w:w="5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FBDB08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E983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F2A624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DC67F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1014.09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8DC4C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511.71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C3C44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13.22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4E203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14.55</w:t>
            </w:r>
          </w:p>
        </w:tc>
      </w:tr>
      <w:tr w:rsidR="00F52DF8" w:rsidRPr="00F52DF8" w14:paraId="71D34C23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225B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CBD7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FC25C4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18CE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2183.57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70BF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1407.21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3470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946F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11.85</w:t>
            </w:r>
          </w:p>
        </w:tc>
      </w:tr>
      <w:tr w:rsidR="00F52DF8" w:rsidRPr="00F52DF8" w14:paraId="261B0679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CCA9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94975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DA218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037E2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1607.01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2C7F5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1193.99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D1253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12.41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54FA82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14.62</w:t>
            </w:r>
          </w:p>
        </w:tc>
      </w:tr>
      <w:tr w:rsidR="00F52DF8" w:rsidRPr="00F52DF8" w14:paraId="1CEFB9E0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4211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06D7C8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0FEE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8ED4CE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2281.71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86BF39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1265.06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62C62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5779FE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11.26</w:t>
            </w:r>
          </w:p>
        </w:tc>
      </w:tr>
      <w:tr w:rsidR="00F52DF8" w:rsidRPr="00F52DF8" w14:paraId="4CE16C37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A8D7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28FFD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A8A6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C01F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426.27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4EA5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331.67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4F554F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15.78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88B70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17.23</w:t>
            </w:r>
          </w:p>
        </w:tc>
      </w:tr>
      <w:tr w:rsidR="00F52DF8" w:rsidRPr="00F52DF8" w14:paraId="6F5792B5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01656D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9CF29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129B23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D66E4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2310.99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52389E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1677.28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52EB87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11.61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263B3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12.18</w:t>
            </w:r>
          </w:p>
        </w:tc>
      </w:tr>
      <w:tr w:rsidR="00F52DF8" w:rsidRPr="00F52DF8" w14:paraId="73E1A3B1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40AF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44634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A2005F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52B56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3451.19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8C283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2132.13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F03CC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13.35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591E07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13.52</w:t>
            </w:r>
          </w:p>
        </w:tc>
      </w:tr>
      <w:tr w:rsidR="00F52DF8" w:rsidRPr="00F52DF8" w14:paraId="0D9A51FE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51C38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C5C54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2D8B49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45313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1778.75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E89BD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1677.28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76E15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AEA91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11.59</w:t>
            </w:r>
          </w:p>
        </w:tc>
      </w:tr>
      <w:tr w:rsidR="00F52DF8" w:rsidRPr="00F52DF8" w14:paraId="57656BEF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48476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E7205E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D17E9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F2CC97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69.04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9F6CE2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116.08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21048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B679A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27.44</w:t>
            </w:r>
          </w:p>
        </w:tc>
      </w:tr>
      <w:tr w:rsidR="00F52DF8" w:rsidRPr="00F52DF8" w14:paraId="3220F20B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EA841E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DB5A0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88972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5D8CE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2093.61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F3D72F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1284.02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92E85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13.73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70E6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15.25</w:t>
            </w:r>
          </w:p>
        </w:tc>
      </w:tr>
      <w:tr w:rsidR="00F52DF8" w:rsidRPr="00F52DF8" w14:paraId="56337B48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F25B4D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56181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185.08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9A651B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25B572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2837.83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AE9AF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2188.99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7C2403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16.69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7E73F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14.72</w:t>
            </w:r>
          </w:p>
        </w:tc>
      </w:tr>
      <w:tr w:rsidR="00F52DF8" w:rsidRPr="00F52DF8" w14:paraId="32D0B103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100D6DF9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6E40A3C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77.78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40D6E2BA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0EC4DBA8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152.61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312B6697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222.69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690B8F49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25.28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7B84DAF4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24.36</w:t>
            </w:r>
          </w:p>
        </w:tc>
      </w:tr>
      <w:tr w:rsidR="00F52DF8" w:rsidRPr="00F52DF8" w14:paraId="44DDD500" w14:textId="77777777" w:rsidTr="004C7E9B">
        <w:trPr>
          <w:trHeight w:val="288"/>
        </w:trPr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B238900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D4B6E5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1D5A375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BEC5F7F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2269.44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6187A7C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1378.78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41FAE74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E7475F4" w14:textId="77777777" w:rsidR="00F52DF8" w:rsidRPr="00F52DF8" w:rsidRDefault="00F52DF8" w:rsidP="004C7E9B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52D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12.1</w:t>
            </w:r>
          </w:p>
        </w:tc>
      </w:tr>
    </w:tbl>
    <w:p w14:paraId="0D414628" w14:textId="77777777" w:rsidR="00F52DF8" w:rsidRPr="00F52DF8" w:rsidRDefault="00F52DF8" w:rsidP="00F52DF8">
      <w:pPr>
        <w:snapToGrid w:val="0"/>
        <w:spacing w:line="480" w:lineRule="auto"/>
        <w:rPr>
          <w:rFonts w:ascii="Times New Roman" w:hAnsi="Times New Roman" w:cs="Times New Roman"/>
          <w:noProof/>
        </w:rPr>
      </w:pPr>
    </w:p>
    <w:p w14:paraId="14965F34" w14:textId="74DCB9C4" w:rsidR="00070931" w:rsidRDefault="00070931">
      <w:pPr>
        <w:widowControl/>
        <w:jc w:val="left"/>
      </w:pPr>
      <w:r>
        <w:br w:type="page"/>
      </w:r>
    </w:p>
    <w:p w14:paraId="75C0FB33" w14:textId="77777777" w:rsidR="00070931" w:rsidRPr="00070931" w:rsidRDefault="00070931" w:rsidP="00070931">
      <w:pPr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7093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S3</w:t>
      </w:r>
      <w:r w:rsidRPr="00070931">
        <w:rPr>
          <w:rFonts w:ascii="Times New Roman" w:eastAsia="宋体" w:hAnsi="Times New Roman" w:cs="Times New Roman"/>
          <w:sz w:val="40"/>
          <w:szCs w:val="40"/>
        </w:rPr>
        <w:t xml:space="preserve"> </w:t>
      </w:r>
      <w:r w:rsidRPr="00070931">
        <w:rPr>
          <w:rFonts w:ascii="Times New Roman" w:eastAsia="宋体" w:hAnsi="Times New Roman" w:cs="Times New Roman"/>
          <w:sz w:val="24"/>
          <w:szCs w:val="24"/>
        </w:rPr>
        <w:t>Constraints used for the multi-objective optimization.</w:t>
      </w:r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276"/>
        <w:gridCol w:w="992"/>
        <w:gridCol w:w="1276"/>
      </w:tblGrid>
      <w:tr w:rsidR="00070931" w:rsidRPr="00070931" w14:paraId="73602CD2" w14:textId="77777777" w:rsidTr="00DA276F">
        <w:trPr>
          <w:trHeight w:val="360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71B83C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Parameter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B58E12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Constraint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180BD3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Lower limit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A7BD6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Upper limit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BDA6F1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Weight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BA6276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Importance</w:t>
            </w:r>
          </w:p>
        </w:tc>
      </w:tr>
      <w:tr w:rsidR="00070931" w:rsidRPr="00070931" w14:paraId="2D75757F" w14:textId="77777777" w:rsidTr="00DA276F">
        <w:trPr>
          <w:trHeight w:val="288"/>
        </w:trPr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5A1E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 (V/m)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050A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 range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5029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77.78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14BB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166.67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09A0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01BD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  <w:tr w:rsidR="00070931" w:rsidRPr="00070931" w14:paraId="50A99A70" w14:textId="77777777" w:rsidTr="00DA276F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47B5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 (mL/min)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9191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 range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44F5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70AE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787C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0C82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  <w:tr w:rsidR="00070931" w:rsidRPr="00070931" w14:paraId="0A81F407" w14:textId="77777777" w:rsidTr="00DA276F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91E8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Alkali (mg/L)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353E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Maximize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5BB2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A324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3451.19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6FFF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7443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  <w:tr w:rsidR="00070931" w:rsidRPr="00070931" w14:paraId="6CAB36BC" w14:textId="77777777" w:rsidTr="00DA276F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612C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Acid (mg/L)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AA67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Maximize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0DF5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2FFD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2188.99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01C2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4B43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  <w:tr w:rsidR="00070931" w:rsidRPr="00070931" w14:paraId="5ED7A962" w14:textId="77777777" w:rsidTr="00DA276F">
        <w:trPr>
          <w:trHeight w:val="28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ABA0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Alkali EC (kW·h/kg)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1788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Minimize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805E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10.03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6653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28.12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3F43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E79F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  <w:tr w:rsidR="00070931" w:rsidRPr="00070931" w14:paraId="50265307" w14:textId="77777777" w:rsidTr="00DA276F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8A00A7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Acid EC (kW·h/kg)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47B74C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Minimize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4FB408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BA4D14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2BDE9F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083D59" w14:textId="77777777" w:rsidR="00070931" w:rsidRPr="00070931" w:rsidRDefault="00070931" w:rsidP="00DA276F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09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+++</w:t>
            </w:r>
          </w:p>
        </w:tc>
      </w:tr>
    </w:tbl>
    <w:p w14:paraId="694C0942" w14:textId="77777777" w:rsidR="00070931" w:rsidRPr="00FD67FA" w:rsidRDefault="00070931" w:rsidP="00070931">
      <w:pPr>
        <w:snapToGrid w:val="0"/>
        <w:spacing w:line="480" w:lineRule="auto"/>
        <w:jc w:val="left"/>
        <w:rPr>
          <w:rFonts w:ascii="Arial" w:eastAsia="宋体" w:hAnsi="Arial" w:cs="Arial"/>
          <w:b/>
          <w:bCs/>
          <w:sz w:val="24"/>
          <w:szCs w:val="24"/>
        </w:rPr>
      </w:pPr>
    </w:p>
    <w:p w14:paraId="52CF79BB" w14:textId="77777777" w:rsidR="00F52DF8" w:rsidRDefault="00F52DF8"/>
    <w:sectPr w:rsidR="00F5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6D9F" w14:textId="77777777" w:rsidR="001461C0" w:rsidRDefault="001461C0" w:rsidP="00EA455E">
      <w:r>
        <w:separator/>
      </w:r>
    </w:p>
  </w:endnote>
  <w:endnote w:type="continuationSeparator" w:id="0">
    <w:p w14:paraId="0E8B4428" w14:textId="77777777" w:rsidR="001461C0" w:rsidRDefault="001461C0" w:rsidP="00EA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E8F0" w14:textId="77777777" w:rsidR="001461C0" w:rsidRDefault="001461C0" w:rsidP="00EA455E">
      <w:r>
        <w:separator/>
      </w:r>
    </w:p>
  </w:footnote>
  <w:footnote w:type="continuationSeparator" w:id="0">
    <w:p w14:paraId="7026DF80" w14:textId="77777777" w:rsidR="001461C0" w:rsidRDefault="001461C0" w:rsidP="00EA4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EB"/>
    <w:rsid w:val="00070931"/>
    <w:rsid w:val="00144DE6"/>
    <w:rsid w:val="001461C0"/>
    <w:rsid w:val="001A2963"/>
    <w:rsid w:val="00251816"/>
    <w:rsid w:val="004061DC"/>
    <w:rsid w:val="004D11A3"/>
    <w:rsid w:val="006C6A13"/>
    <w:rsid w:val="006F0D39"/>
    <w:rsid w:val="00A738E2"/>
    <w:rsid w:val="00AA55EB"/>
    <w:rsid w:val="00B74418"/>
    <w:rsid w:val="00CE67A4"/>
    <w:rsid w:val="00E87841"/>
    <w:rsid w:val="00EA455E"/>
    <w:rsid w:val="00F5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5C88AF"/>
  <w15:chartTrackingRefBased/>
  <w15:docId w15:val="{84DB5405-FEAE-4707-A2C5-6D4FD3C5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5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5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5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tian</dc:creator>
  <cp:keywords/>
  <dc:description/>
  <cp:lastModifiedBy>tian tian</cp:lastModifiedBy>
  <cp:revision>12</cp:revision>
  <dcterms:created xsi:type="dcterms:W3CDTF">2023-08-23T06:50:00Z</dcterms:created>
  <dcterms:modified xsi:type="dcterms:W3CDTF">2024-01-29T15:30:00Z</dcterms:modified>
</cp:coreProperties>
</file>