
<file path=[Content_Types].xml><?xml version="1.0" encoding="utf-8"?>
<Types xmlns="http://schemas.openxmlformats.org/package/2006/content-types">
  <Default Extension="emf" ContentType="image/x-emf"/>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F23BF8" w14:textId="6FDD5BC9" w:rsidR="001B4CCC" w:rsidRPr="0007432F" w:rsidRDefault="001B4CCC" w:rsidP="008D0303">
      <w:pPr>
        <w:spacing w:line="480" w:lineRule="auto"/>
        <w:rPr>
          <w:rFonts w:ascii="Arial" w:hAnsi="Arial" w:cs="Arial"/>
          <w:b/>
          <w:bCs/>
          <w:sz w:val="22"/>
          <w:szCs w:val="22"/>
        </w:rPr>
      </w:pPr>
      <w:r w:rsidRPr="0007432F">
        <w:rPr>
          <w:rFonts w:ascii="Arial" w:hAnsi="Arial" w:cs="Arial"/>
          <w:b/>
          <w:bCs/>
          <w:sz w:val="22"/>
          <w:szCs w:val="22"/>
        </w:rPr>
        <w:t>Supplementary Material</w:t>
      </w:r>
    </w:p>
    <w:p w14:paraId="06E765DD" w14:textId="763B7173" w:rsidR="001B4CCC" w:rsidRPr="0007432F" w:rsidRDefault="001B4CCC" w:rsidP="008D0303">
      <w:pPr>
        <w:spacing w:line="480" w:lineRule="auto"/>
        <w:rPr>
          <w:rFonts w:ascii="Arial" w:hAnsi="Arial" w:cs="Arial"/>
          <w:b/>
          <w:bCs/>
          <w:sz w:val="22"/>
          <w:szCs w:val="22"/>
        </w:rPr>
      </w:pPr>
    </w:p>
    <w:p w14:paraId="617C4262" w14:textId="77777777" w:rsidR="001B4CCC" w:rsidRPr="0007432F" w:rsidRDefault="001B4CCC" w:rsidP="008D0303">
      <w:pPr>
        <w:spacing w:line="480" w:lineRule="auto"/>
        <w:rPr>
          <w:rFonts w:ascii="Arial" w:hAnsi="Arial" w:cs="Arial"/>
          <w:b/>
          <w:bCs/>
          <w:sz w:val="22"/>
          <w:szCs w:val="22"/>
        </w:rPr>
      </w:pPr>
    </w:p>
    <w:p w14:paraId="0D0BA894" w14:textId="1ABD1DDC" w:rsidR="001B4CCC" w:rsidRPr="0007432F" w:rsidRDefault="001B4CCC" w:rsidP="008D0303">
      <w:pPr>
        <w:spacing w:line="480" w:lineRule="auto"/>
        <w:rPr>
          <w:rFonts w:ascii="Arial" w:hAnsi="Arial" w:cs="Arial"/>
          <w:sz w:val="22"/>
          <w:szCs w:val="22"/>
        </w:rPr>
      </w:pPr>
      <w:r w:rsidRPr="0007432F">
        <w:rPr>
          <w:rFonts w:ascii="Arial" w:hAnsi="Arial" w:cs="Arial"/>
          <w:b/>
          <w:bCs/>
          <w:sz w:val="22"/>
          <w:szCs w:val="22"/>
        </w:rPr>
        <w:t>Table S1</w:t>
      </w:r>
      <w:r w:rsidRPr="0007432F">
        <w:rPr>
          <w:rFonts w:ascii="Arial" w:hAnsi="Arial" w:cs="Arial"/>
          <w:sz w:val="22"/>
          <w:szCs w:val="22"/>
        </w:rPr>
        <w:t xml:space="preserve"> Characteristics of the study plots </w:t>
      </w:r>
    </w:p>
    <w:p w14:paraId="134EEF9D" w14:textId="77777777" w:rsidR="001B4CCC" w:rsidRPr="0007432F" w:rsidRDefault="001B4CCC" w:rsidP="008D0303">
      <w:pPr>
        <w:spacing w:line="480" w:lineRule="auto"/>
        <w:rPr>
          <w:rFonts w:ascii="Arial" w:hAnsi="Arial" w:cs="Arial"/>
          <w:sz w:val="22"/>
          <w:szCs w:val="22"/>
        </w:rPr>
      </w:pPr>
    </w:p>
    <w:tbl>
      <w:tblPr>
        <w:tblStyle w:val="TableGrid"/>
        <w:tblW w:w="0" w:type="auto"/>
        <w:tblBorders>
          <w:left w:val="none" w:sz="0" w:space="0" w:color="auto"/>
          <w:right w:val="none" w:sz="0" w:space="0" w:color="auto"/>
        </w:tblBorders>
        <w:tblLook w:val="04A0" w:firstRow="1" w:lastRow="0" w:firstColumn="1" w:lastColumn="0" w:noHBand="0" w:noVBand="1"/>
      </w:tblPr>
      <w:tblGrid>
        <w:gridCol w:w="1008"/>
        <w:gridCol w:w="3395"/>
        <w:gridCol w:w="2095"/>
        <w:gridCol w:w="3041"/>
        <w:gridCol w:w="2394"/>
        <w:gridCol w:w="2027"/>
      </w:tblGrid>
      <w:tr w:rsidR="00267B4A" w:rsidRPr="0007432F" w14:paraId="452486A0" w14:textId="77777777" w:rsidTr="00040452">
        <w:tc>
          <w:tcPr>
            <w:tcW w:w="0" w:type="auto"/>
          </w:tcPr>
          <w:p w14:paraId="564B1634" w14:textId="77777777" w:rsidR="00267B4A" w:rsidRPr="0007432F" w:rsidRDefault="00267B4A" w:rsidP="008D0303">
            <w:pPr>
              <w:spacing w:line="480" w:lineRule="auto"/>
              <w:jc w:val="left"/>
              <w:rPr>
                <w:rFonts w:ascii="Arial" w:hAnsi="Arial" w:cs="Arial"/>
                <w:b/>
                <w:sz w:val="22"/>
                <w:szCs w:val="22"/>
                <w:lang w:val="en-GB"/>
              </w:rPr>
            </w:pPr>
            <w:r w:rsidRPr="0007432F">
              <w:rPr>
                <w:rFonts w:ascii="Arial" w:hAnsi="Arial" w:cs="Arial"/>
                <w:b/>
                <w:sz w:val="22"/>
                <w:szCs w:val="22"/>
                <w:lang w:val="en-GB"/>
              </w:rPr>
              <w:t>Plot code</w:t>
            </w:r>
            <w:r w:rsidRPr="0007432F">
              <w:rPr>
                <w:rFonts w:ascii="Arial" w:hAnsi="Arial" w:cs="Arial"/>
                <w:b/>
                <w:sz w:val="22"/>
                <w:szCs w:val="22"/>
                <w:vertAlign w:val="superscript"/>
                <w:lang w:val="en-GB"/>
              </w:rPr>
              <w:t>a</w:t>
            </w:r>
          </w:p>
        </w:tc>
        <w:tc>
          <w:tcPr>
            <w:tcW w:w="0" w:type="auto"/>
          </w:tcPr>
          <w:p w14:paraId="199F9D43" w14:textId="77777777" w:rsidR="00267B4A" w:rsidRPr="0007432F" w:rsidRDefault="00267B4A" w:rsidP="008D0303">
            <w:pPr>
              <w:spacing w:line="480" w:lineRule="auto"/>
              <w:rPr>
                <w:rFonts w:ascii="Arial" w:hAnsi="Arial" w:cs="Arial"/>
                <w:b/>
                <w:sz w:val="22"/>
                <w:szCs w:val="22"/>
                <w:lang w:val="en-GB"/>
              </w:rPr>
            </w:pPr>
            <w:r w:rsidRPr="0007432F">
              <w:rPr>
                <w:rFonts w:ascii="Arial" w:hAnsi="Arial" w:cs="Arial"/>
                <w:b/>
                <w:sz w:val="22"/>
                <w:szCs w:val="22"/>
                <w:lang w:val="en-GB"/>
              </w:rPr>
              <w:t>Plot location</w:t>
            </w:r>
          </w:p>
        </w:tc>
        <w:tc>
          <w:tcPr>
            <w:tcW w:w="0" w:type="auto"/>
          </w:tcPr>
          <w:p w14:paraId="1B60DB0C" w14:textId="77777777" w:rsidR="00267B4A" w:rsidRPr="0007432F" w:rsidRDefault="00267B4A" w:rsidP="008D0303">
            <w:pPr>
              <w:spacing w:line="480" w:lineRule="auto"/>
              <w:rPr>
                <w:rFonts w:ascii="Arial" w:hAnsi="Arial" w:cs="Arial"/>
                <w:b/>
                <w:sz w:val="22"/>
                <w:szCs w:val="22"/>
                <w:lang w:val="en-GB"/>
              </w:rPr>
            </w:pPr>
            <w:r w:rsidRPr="0007432F">
              <w:rPr>
                <w:rFonts w:ascii="Arial" w:hAnsi="Arial" w:cs="Arial"/>
                <w:b/>
                <w:sz w:val="22"/>
                <w:szCs w:val="22"/>
                <w:lang w:val="en-GB"/>
              </w:rPr>
              <w:t>Disturbance</w:t>
            </w:r>
          </w:p>
        </w:tc>
        <w:tc>
          <w:tcPr>
            <w:tcW w:w="0" w:type="auto"/>
          </w:tcPr>
          <w:p w14:paraId="6DC02EAD" w14:textId="77777777" w:rsidR="00267B4A" w:rsidRPr="0007432F" w:rsidRDefault="00267B4A" w:rsidP="008D0303">
            <w:pPr>
              <w:spacing w:line="480" w:lineRule="auto"/>
              <w:rPr>
                <w:rFonts w:ascii="Arial" w:hAnsi="Arial" w:cs="Arial"/>
                <w:b/>
                <w:sz w:val="22"/>
                <w:szCs w:val="22"/>
                <w:lang w:val="en-GB"/>
              </w:rPr>
            </w:pPr>
            <w:r w:rsidRPr="0007432F">
              <w:rPr>
                <w:rFonts w:ascii="Arial" w:hAnsi="Arial" w:cs="Arial"/>
                <w:b/>
                <w:sz w:val="22"/>
                <w:szCs w:val="22"/>
                <w:lang w:val="en-GB"/>
              </w:rPr>
              <w:t>Soil type; topography</w:t>
            </w:r>
          </w:p>
        </w:tc>
        <w:tc>
          <w:tcPr>
            <w:tcW w:w="0" w:type="auto"/>
          </w:tcPr>
          <w:p w14:paraId="00CBA274" w14:textId="77777777" w:rsidR="00267B4A" w:rsidRPr="0007432F" w:rsidRDefault="00267B4A" w:rsidP="008D0303">
            <w:pPr>
              <w:spacing w:line="480" w:lineRule="auto"/>
              <w:jc w:val="left"/>
              <w:rPr>
                <w:rFonts w:ascii="Arial" w:hAnsi="Arial" w:cs="Arial"/>
                <w:b/>
                <w:sz w:val="22"/>
                <w:szCs w:val="22"/>
                <w:lang w:val="en-GB"/>
              </w:rPr>
            </w:pPr>
            <w:r w:rsidRPr="0007432F">
              <w:rPr>
                <w:rFonts w:ascii="Arial" w:hAnsi="Arial" w:cs="Arial"/>
                <w:b/>
                <w:sz w:val="22"/>
                <w:szCs w:val="22"/>
                <w:lang w:val="en-GB"/>
              </w:rPr>
              <w:t>Basal area of trees &gt; 10 cm DBH (m</w:t>
            </w:r>
            <w:r w:rsidRPr="0007432F">
              <w:rPr>
                <w:rFonts w:ascii="Arial" w:hAnsi="Arial" w:cs="Arial"/>
                <w:b/>
                <w:sz w:val="22"/>
                <w:szCs w:val="22"/>
                <w:vertAlign w:val="superscript"/>
                <w:lang w:val="en-GB"/>
              </w:rPr>
              <w:t>2</w:t>
            </w:r>
            <w:r w:rsidRPr="0007432F">
              <w:rPr>
                <w:rFonts w:ascii="Arial" w:hAnsi="Arial" w:cs="Arial"/>
                <w:b/>
                <w:sz w:val="22"/>
                <w:szCs w:val="22"/>
                <w:lang w:val="en-GB"/>
              </w:rPr>
              <w:t xml:space="preserve"> ha</w:t>
            </w:r>
            <w:r w:rsidRPr="0007432F">
              <w:rPr>
                <w:rFonts w:ascii="Arial" w:hAnsi="Arial" w:cs="Arial"/>
                <w:b/>
                <w:sz w:val="22"/>
                <w:szCs w:val="22"/>
                <w:vertAlign w:val="superscript"/>
                <w:lang w:val="en-GB"/>
              </w:rPr>
              <w:t>-1</w:t>
            </w:r>
            <w:r w:rsidRPr="0007432F">
              <w:rPr>
                <w:rFonts w:ascii="Arial" w:hAnsi="Arial" w:cs="Arial"/>
                <w:b/>
                <w:sz w:val="22"/>
                <w:szCs w:val="22"/>
                <w:lang w:val="en-GB"/>
              </w:rPr>
              <w:t>)</w:t>
            </w:r>
            <w:r w:rsidRPr="0007432F">
              <w:rPr>
                <w:rFonts w:ascii="Arial" w:hAnsi="Arial" w:cs="Arial"/>
                <w:sz w:val="22"/>
                <w:szCs w:val="22"/>
                <w:vertAlign w:val="superscript"/>
                <w:lang w:val="en-GB"/>
              </w:rPr>
              <w:t>b</w:t>
            </w:r>
          </w:p>
        </w:tc>
        <w:tc>
          <w:tcPr>
            <w:tcW w:w="0" w:type="auto"/>
          </w:tcPr>
          <w:p w14:paraId="1F23FC82" w14:textId="77777777" w:rsidR="00267B4A" w:rsidRPr="0007432F" w:rsidRDefault="00267B4A" w:rsidP="008D0303">
            <w:pPr>
              <w:spacing w:line="480" w:lineRule="auto"/>
              <w:jc w:val="left"/>
              <w:rPr>
                <w:rFonts w:ascii="Arial" w:hAnsi="Arial" w:cs="Arial"/>
                <w:b/>
                <w:sz w:val="22"/>
                <w:szCs w:val="22"/>
                <w:lang w:val="en-GB"/>
              </w:rPr>
            </w:pPr>
            <w:r w:rsidRPr="0007432F">
              <w:rPr>
                <w:rFonts w:ascii="Arial" w:hAnsi="Arial" w:cs="Arial"/>
                <w:b/>
                <w:sz w:val="22"/>
                <w:szCs w:val="22"/>
                <w:lang w:val="en-GB"/>
              </w:rPr>
              <w:t>Mean canopy gap fraction (%)</w:t>
            </w:r>
            <w:r w:rsidRPr="0007432F">
              <w:rPr>
                <w:rFonts w:ascii="Arial" w:hAnsi="Arial" w:cs="Arial"/>
                <w:sz w:val="22"/>
                <w:szCs w:val="22"/>
                <w:vertAlign w:val="superscript"/>
                <w:lang w:val="en-GB"/>
              </w:rPr>
              <w:t>b</w:t>
            </w:r>
          </w:p>
        </w:tc>
      </w:tr>
      <w:tr w:rsidR="00267B4A" w:rsidRPr="0007432F" w14:paraId="4E61D9FF" w14:textId="77777777" w:rsidTr="00040452">
        <w:tc>
          <w:tcPr>
            <w:tcW w:w="0" w:type="auto"/>
          </w:tcPr>
          <w:p w14:paraId="254D78C0" w14:textId="77777777" w:rsidR="00267B4A" w:rsidRPr="0007432F" w:rsidRDefault="00267B4A" w:rsidP="008D0303">
            <w:pPr>
              <w:spacing w:line="480" w:lineRule="auto"/>
              <w:rPr>
                <w:rFonts w:ascii="Arial" w:hAnsi="Arial" w:cs="Arial"/>
                <w:b/>
                <w:sz w:val="22"/>
                <w:szCs w:val="22"/>
                <w:lang w:val="en-GB"/>
              </w:rPr>
            </w:pPr>
            <w:r w:rsidRPr="0007432F">
              <w:rPr>
                <w:rFonts w:ascii="Arial" w:hAnsi="Arial" w:cs="Arial"/>
                <w:b/>
                <w:sz w:val="22"/>
                <w:szCs w:val="22"/>
                <w:lang w:val="en-GB"/>
              </w:rPr>
              <w:t>SAF-01</w:t>
            </w:r>
          </w:p>
        </w:tc>
        <w:tc>
          <w:tcPr>
            <w:tcW w:w="0" w:type="auto"/>
          </w:tcPr>
          <w:p w14:paraId="281E2250"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t>SAFE Project Experimental Area (4.732°, 117.619°), Sabah</w:t>
            </w:r>
          </w:p>
        </w:tc>
        <w:tc>
          <w:tcPr>
            <w:tcW w:w="0" w:type="auto"/>
          </w:tcPr>
          <w:p w14:paraId="27171242"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t xml:space="preserve">Heavily logged </w:t>
            </w:r>
          </w:p>
        </w:tc>
        <w:tc>
          <w:tcPr>
            <w:tcW w:w="0" w:type="auto"/>
          </w:tcPr>
          <w:p w14:paraId="3B24347C"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t>Clay; mostly flat with a moderate slope on one edge</w:t>
            </w:r>
          </w:p>
        </w:tc>
        <w:tc>
          <w:tcPr>
            <w:tcW w:w="0" w:type="auto"/>
          </w:tcPr>
          <w:p w14:paraId="76FE4FF6"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t xml:space="preserve">6.81 ± 1.00 </w:t>
            </w:r>
          </w:p>
        </w:tc>
        <w:tc>
          <w:tcPr>
            <w:tcW w:w="0" w:type="auto"/>
          </w:tcPr>
          <w:p w14:paraId="154E852F"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t>15.0 ± 2.14</w:t>
            </w:r>
          </w:p>
        </w:tc>
      </w:tr>
      <w:tr w:rsidR="00267B4A" w:rsidRPr="0007432F" w14:paraId="03BE80C0" w14:textId="77777777" w:rsidTr="00040452">
        <w:tc>
          <w:tcPr>
            <w:tcW w:w="0" w:type="auto"/>
          </w:tcPr>
          <w:p w14:paraId="1AF4E987" w14:textId="77777777" w:rsidR="00267B4A" w:rsidRPr="0007432F" w:rsidRDefault="00267B4A" w:rsidP="008D0303">
            <w:pPr>
              <w:spacing w:line="480" w:lineRule="auto"/>
              <w:rPr>
                <w:rFonts w:ascii="Arial" w:hAnsi="Arial" w:cs="Arial"/>
                <w:b/>
                <w:sz w:val="22"/>
                <w:szCs w:val="22"/>
                <w:lang w:val="en-GB"/>
              </w:rPr>
            </w:pPr>
            <w:r w:rsidRPr="0007432F">
              <w:rPr>
                <w:rFonts w:ascii="Arial" w:hAnsi="Arial" w:cs="Arial"/>
                <w:b/>
                <w:sz w:val="22"/>
                <w:szCs w:val="22"/>
                <w:lang w:val="en-GB"/>
              </w:rPr>
              <w:t>SAF-02</w:t>
            </w:r>
          </w:p>
        </w:tc>
        <w:tc>
          <w:tcPr>
            <w:tcW w:w="0" w:type="auto"/>
          </w:tcPr>
          <w:p w14:paraId="40AF9265"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t>SAFE Project Experimental Area (4.739°, 117.617°), Sabah</w:t>
            </w:r>
          </w:p>
        </w:tc>
        <w:tc>
          <w:tcPr>
            <w:tcW w:w="0" w:type="auto"/>
          </w:tcPr>
          <w:p w14:paraId="2A9008EE"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t>Heavily logged</w:t>
            </w:r>
          </w:p>
          <w:p w14:paraId="72B35CF0" w14:textId="77777777" w:rsidR="00267B4A" w:rsidRPr="0007432F" w:rsidRDefault="00267B4A" w:rsidP="008D0303">
            <w:pPr>
              <w:spacing w:line="480" w:lineRule="auto"/>
              <w:rPr>
                <w:rFonts w:ascii="Arial" w:hAnsi="Arial" w:cs="Arial"/>
                <w:sz w:val="22"/>
                <w:szCs w:val="22"/>
                <w:lang w:val="en-GB"/>
              </w:rPr>
            </w:pPr>
          </w:p>
        </w:tc>
        <w:tc>
          <w:tcPr>
            <w:tcW w:w="0" w:type="auto"/>
          </w:tcPr>
          <w:p w14:paraId="66015228"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t>Clay; undulating</w:t>
            </w:r>
          </w:p>
        </w:tc>
        <w:tc>
          <w:tcPr>
            <w:tcW w:w="0" w:type="auto"/>
          </w:tcPr>
          <w:p w14:paraId="5BB9A2D2"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t xml:space="preserve">11.1 ± 1.81  </w:t>
            </w:r>
          </w:p>
        </w:tc>
        <w:tc>
          <w:tcPr>
            <w:tcW w:w="0" w:type="auto"/>
          </w:tcPr>
          <w:p w14:paraId="7BA82767"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t>13.4 ± 1.51</w:t>
            </w:r>
          </w:p>
        </w:tc>
      </w:tr>
      <w:tr w:rsidR="00267B4A" w:rsidRPr="0007432F" w14:paraId="3EE262B5" w14:textId="77777777" w:rsidTr="00040452">
        <w:tc>
          <w:tcPr>
            <w:tcW w:w="0" w:type="auto"/>
          </w:tcPr>
          <w:p w14:paraId="3E5E036B" w14:textId="77777777" w:rsidR="00267B4A" w:rsidRPr="0007432F" w:rsidRDefault="00267B4A" w:rsidP="008D0303">
            <w:pPr>
              <w:spacing w:line="480" w:lineRule="auto"/>
              <w:rPr>
                <w:rFonts w:ascii="Arial" w:hAnsi="Arial" w:cs="Arial"/>
                <w:b/>
                <w:sz w:val="22"/>
                <w:szCs w:val="22"/>
                <w:lang w:val="en-GB"/>
              </w:rPr>
            </w:pPr>
            <w:r w:rsidRPr="0007432F">
              <w:rPr>
                <w:rFonts w:ascii="Arial" w:hAnsi="Arial" w:cs="Arial"/>
                <w:b/>
                <w:sz w:val="22"/>
                <w:szCs w:val="22"/>
                <w:lang w:val="en-GB"/>
              </w:rPr>
              <w:t>SAF-05</w:t>
            </w:r>
          </w:p>
        </w:tc>
        <w:tc>
          <w:tcPr>
            <w:tcW w:w="0" w:type="auto"/>
          </w:tcPr>
          <w:p w14:paraId="37B5E628"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t>SAFE Project Experimental Area (4.716°, 117.609°), Sabah</w:t>
            </w:r>
          </w:p>
        </w:tc>
        <w:tc>
          <w:tcPr>
            <w:tcW w:w="0" w:type="auto"/>
          </w:tcPr>
          <w:p w14:paraId="584B4E8B"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t>Heavily / moderately logged</w:t>
            </w:r>
          </w:p>
        </w:tc>
        <w:tc>
          <w:tcPr>
            <w:tcW w:w="0" w:type="auto"/>
          </w:tcPr>
          <w:p w14:paraId="5C11054F"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t>Clay; undulating</w:t>
            </w:r>
          </w:p>
        </w:tc>
        <w:tc>
          <w:tcPr>
            <w:tcW w:w="0" w:type="auto"/>
          </w:tcPr>
          <w:p w14:paraId="1405873C"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t>13.9 ± 1.70</w:t>
            </w:r>
          </w:p>
        </w:tc>
        <w:tc>
          <w:tcPr>
            <w:tcW w:w="0" w:type="auto"/>
          </w:tcPr>
          <w:p w14:paraId="3321D2FA"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t>12.2 ± 2.07</w:t>
            </w:r>
          </w:p>
        </w:tc>
      </w:tr>
      <w:tr w:rsidR="00267B4A" w:rsidRPr="0007432F" w14:paraId="7F7ADA99" w14:textId="77777777" w:rsidTr="00040452">
        <w:tc>
          <w:tcPr>
            <w:tcW w:w="0" w:type="auto"/>
          </w:tcPr>
          <w:p w14:paraId="0DF18669" w14:textId="77777777" w:rsidR="00267B4A" w:rsidRPr="0007432F" w:rsidRDefault="00267B4A" w:rsidP="008D0303">
            <w:pPr>
              <w:spacing w:line="480" w:lineRule="auto"/>
              <w:rPr>
                <w:rFonts w:ascii="Arial" w:hAnsi="Arial" w:cs="Arial"/>
                <w:b/>
                <w:sz w:val="22"/>
                <w:szCs w:val="22"/>
                <w:lang w:val="en-GB"/>
              </w:rPr>
            </w:pPr>
            <w:r w:rsidRPr="0007432F">
              <w:rPr>
                <w:rFonts w:ascii="Arial" w:hAnsi="Arial" w:cs="Arial"/>
                <w:b/>
                <w:sz w:val="22"/>
                <w:szCs w:val="22"/>
                <w:lang w:val="en-GB"/>
              </w:rPr>
              <w:t>SAF-04</w:t>
            </w:r>
          </w:p>
        </w:tc>
        <w:tc>
          <w:tcPr>
            <w:tcW w:w="0" w:type="auto"/>
          </w:tcPr>
          <w:p w14:paraId="05BE16A8"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t>SAFE Project Logged Forest Area</w:t>
            </w:r>
          </w:p>
          <w:p w14:paraId="6877DA75"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t>(4.765°, 117.700°), Sabah</w:t>
            </w:r>
          </w:p>
        </w:tc>
        <w:tc>
          <w:tcPr>
            <w:tcW w:w="0" w:type="auto"/>
          </w:tcPr>
          <w:p w14:paraId="5904B9E1"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t>Moderately logged</w:t>
            </w:r>
          </w:p>
        </w:tc>
        <w:tc>
          <w:tcPr>
            <w:tcW w:w="0" w:type="auto"/>
          </w:tcPr>
          <w:p w14:paraId="255BE4DA"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t>Mostly sandy loam, partly clay; flat</w:t>
            </w:r>
          </w:p>
        </w:tc>
        <w:tc>
          <w:tcPr>
            <w:tcW w:w="0" w:type="auto"/>
          </w:tcPr>
          <w:p w14:paraId="51673930"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t>19.3 ± 1.70</w:t>
            </w:r>
          </w:p>
        </w:tc>
        <w:tc>
          <w:tcPr>
            <w:tcW w:w="0" w:type="auto"/>
          </w:tcPr>
          <w:p w14:paraId="0009D6E9"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t>12.8 ± 1.03</w:t>
            </w:r>
          </w:p>
        </w:tc>
      </w:tr>
      <w:tr w:rsidR="00267B4A" w:rsidRPr="0007432F" w14:paraId="7819F850" w14:textId="77777777" w:rsidTr="00040452">
        <w:tc>
          <w:tcPr>
            <w:tcW w:w="0" w:type="auto"/>
          </w:tcPr>
          <w:p w14:paraId="27211FE1" w14:textId="77777777" w:rsidR="00267B4A" w:rsidRPr="0007432F" w:rsidRDefault="00267B4A" w:rsidP="008D0303">
            <w:pPr>
              <w:spacing w:line="480" w:lineRule="auto"/>
              <w:rPr>
                <w:rFonts w:ascii="Arial" w:hAnsi="Arial" w:cs="Arial"/>
                <w:b/>
                <w:sz w:val="22"/>
                <w:szCs w:val="22"/>
                <w:lang w:val="en-GB"/>
              </w:rPr>
            </w:pPr>
            <w:r w:rsidRPr="0007432F">
              <w:rPr>
                <w:rFonts w:ascii="Arial" w:hAnsi="Arial" w:cs="Arial"/>
                <w:b/>
                <w:sz w:val="22"/>
                <w:szCs w:val="22"/>
                <w:lang w:val="en-GB"/>
              </w:rPr>
              <w:t>SAF-03</w:t>
            </w:r>
          </w:p>
        </w:tc>
        <w:tc>
          <w:tcPr>
            <w:tcW w:w="0" w:type="auto"/>
          </w:tcPr>
          <w:p w14:paraId="3CD0CB96"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t xml:space="preserve">SAFE Project Experimental Area </w:t>
            </w:r>
            <w:r w:rsidRPr="0007432F">
              <w:rPr>
                <w:rFonts w:ascii="Arial" w:hAnsi="Arial" w:cs="Arial"/>
                <w:sz w:val="22"/>
                <w:szCs w:val="22"/>
                <w:lang w:val="en-GB"/>
              </w:rPr>
              <w:lastRenderedPageBreak/>
              <w:t>(4.691°, 117.588°), Sabah</w:t>
            </w:r>
          </w:p>
        </w:tc>
        <w:tc>
          <w:tcPr>
            <w:tcW w:w="0" w:type="auto"/>
          </w:tcPr>
          <w:p w14:paraId="311F12F5"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lastRenderedPageBreak/>
              <w:t xml:space="preserve">Moderately logged </w:t>
            </w:r>
          </w:p>
        </w:tc>
        <w:tc>
          <w:tcPr>
            <w:tcW w:w="0" w:type="auto"/>
          </w:tcPr>
          <w:p w14:paraId="10271633"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t>Clay; steep slope</w:t>
            </w:r>
          </w:p>
        </w:tc>
        <w:tc>
          <w:tcPr>
            <w:tcW w:w="0" w:type="auto"/>
          </w:tcPr>
          <w:p w14:paraId="468B6A29"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t>19.6 ± 1.88</w:t>
            </w:r>
          </w:p>
        </w:tc>
        <w:tc>
          <w:tcPr>
            <w:tcW w:w="0" w:type="auto"/>
          </w:tcPr>
          <w:p w14:paraId="6D74733E"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t>11.2 ± 1.29</w:t>
            </w:r>
          </w:p>
        </w:tc>
      </w:tr>
      <w:tr w:rsidR="00267B4A" w:rsidRPr="0007432F" w14:paraId="2B9E27F4" w14:textId="77777777" w:rsidTr="00040452">
        <w:tc>
          <w:tcPr>
            <w:tcW w:w="0" w:type="auto"/>
          </w:tcPr>
          <w:p w14:paraId="1757FA85" w14:textId="77777777" w:rsidR="00267B4A" w:rsidRPr="0007432F" w:rsidRDefault="00267B4A" w:rsidP="008D0303">
            <w:pPr>
              <w:spacing w:line="480" w:lineRule="auto"/>
              <w:rPr>
                <w:rFonts w:ascii="Arial" w:hAnsi="Arial" w:cs="Arial"/>
                <w:b/>
                <w:sz w:val="22"/>
                <w:szCs w:val="22"/>
                <w:lang w:val="en-GB"/>
              </w:rPr>
            </w:pPr>
            <w:r w:rsidRPr="0007432F">
              <w:rPr>
                <w:rFonts w:ascii="Arial" w:hAnsi="Arial" w:cs="Arial"/>
                <w:b/>
                <w:sz w:val="22"/>
                <w:szCs w:val="22"/>
                <w:lang w:val="en-GB"/>
              </w:rPr>
              <w:t>MLA-02</w:t>
            </w:r>
          </w:p>
        </w:tc>
        <w:tc>
          <w:tcPr>
            <w:tcW w:w="0" w:type="auto"/>
          </w:tcPr>
          <w:p w14:paraId="253271B2"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t>Maliau Basin Conservation Area</w:t>
            </w:r>
          </w:p>
          <w:p w14:paraId="1B40880B"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t>(4.754°, 116.950°), Sabah</w:t>
            </w:r>
          </w:p>
        </w:tc>
        <w:tc>
          <w:tcPr>
            <w:tcW w:w="0" w:type="auto"/>
          </w:tcPr>
          <w:p w14:paraId="15AFC153"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t>Old-growth</w:t>
            </w:r>
          </w:p>
        </w:tc>
        <w:tc>
          <w:tcPr>
            <w:tcW w:w="0" w:type="auto"/>
          </w:tcPr>
          <w:p w14:paraId="129850E4"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t>Clay; moderate slope</w:t>
            </w:r>
          </w:p>
        </w:tc>
        <w:tc>
          <w:tcPr>
            <w:tcW w:w="0" w:type="auto"/>
          </w:tcPr>
          <w:p w14:paraId="7863F618"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t>34.7 ± 2.74</w:t>
            </w:r>
          </w:p>
        </w:tc>
        <w:tc>
          <w:tcPr>
            <w:tcW w:w="0" w:type="auto"/>
          </w:tcPr>
          <w:p w14:paraId="2DE4EA8F"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t>7.04 ± 0.55</w:t>
            </w:r>
          </w:p>
        </w:tc>
      </w:tr>
      <w:tr w:rsidR="00267B4A" w:rsidRPr="0007432F" w14:paraId="448D931B" w14:textId="77777777" w:rsidTr="00040452">
        <w:tc>
          <w:tcPr>
            <w:tcW w:w="0" w:type="auto"/>
          </w:tcPr>
          <w:p w14:paraId="6D6F9088" w14:textId="77777777" w:rsidR="00267B4A" w:rsidRPr="0007432F" w:rsidRDefault="00267B4A" w:rsidP="008D0303">
            <w:pPr>
              <w:spacing w:line="480" w:lineRule="auto"/>
              <w:rPr>
                <w:rFonts w:ascii="Arial" w:hAnsi="Arial" w:cs="Arial"/>
                <w:b/>
                <w:sz w:val="22"/>
                <w:szCs w:val="22"/>
                <w:lang w:val="en-GB"/>
              </w:rPr>
            </w:pPr>
            <w:r w:rsidRPr="0007432F">
              <w:rPr>
                <w:rFonts w:ascii="Arial" w:hAnsi="Arial" w:cs="Arial"/>
                <w:b/>
                <w:sz w:val="22"/>
                <w:szCs w:val="22"/>
                <w:lang w:val="en-GB"/>
              </w:rPr>
              <w:t>MLA-01</w:t>
            </w:r>
          </w:p>
        </w:tc>
        <w:tc>
          <w:tcPr>
            <w:tcW w:w="0" w:type="auto"/>
          </w:tcPr>
          <w:p w14:paraId="6C08A9E3"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t>Maliau Basin Conservation Area</w:t>
            </w:r>
          </w:p>
          <w:p w14:paraId="236A6CAB"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t>(4.747°, 117.700°), Sabah</w:t>
            </w:r>
          </w:p>
        </w:tc>
        <w:tc>
          <w:tcPr>
            <w:tcW w:w="0" w:type="auto"/>
          </w:tcPr>
          <w:p w14:paraId="44D791B2"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t>Old-growth</w:t>
            </w:r>
          </w:p>
        </w:tc>
        <w:tc>
          <w:tcPr>
            <w:tcW w:w="0" w:type="auto"/>
          </w:tcPr>
          <w:p w14:paraId="1CFD2EA3"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t>Clay; undulating</w:t>
            </w:r>
          </w:p>
        </w:tc>
        <w:tc>
          <w:tcPr>
            <w:tcW w:w="0" w:type="auto"/>
          </w:tcPr>
          <w:p w14:paraId="37F2D5F1"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t>41.6 ± 3.59</w:t>
            </w:r>
          </w:p>
        </w:tc>
        <w:tc>
          <w:tcPr>
            <w:tcW w:w="0" w:type="auto"/>
          </w:tcPr>
          <w:p w14:paraId="7A065743"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t>8.70 ± 0.62</w:t>
            </w:r>
          </w:p>
        </w:tc>
      </w:tr>
      <w:tr w:rsidR="00267B4A" w:rsidRPr="0007432F" w14:paraId="35D70E85" w14:textId="77777777" w:rsidTr="00040452">
        <w:tc>
          <w:tcPr>
            <w:tcW w:w="0" w:type="auto"/>
          </w:tcPr>
          <w:p w14:paraId="06514263" w14:textId="77777777" w:rsidR="00267B4A" w:rsidRPr="0007432F" w:rsidRDefault="00267B4A" w:rsidP="008D0303">
            <w:pPr>
              <w:spacing w:line="480" w:lineRule="auto"/>
              <w:rPr>
                <w:rFonts w:ascii="Arial" w:hAnsi="Arial" w:cs="Arial"/>
                <w:b/>
                <w:sz w:val="22"/>
                <w:szCs w:val="22"/>
                <w:lang w:val="en-GB"/>
              </w:rPr>
            </w:pPr>
            <w:r w:rsidRPr="0007432F">
              <w:rPr>
                <w:rFonts w:ascii="Arial" w:hAnsi="Arial" w:cs="Arial"/>
                <w:b/>
                <w:sz w:val="22"/>
                <w:szCs w:val="22"/>
                <w:lang w:val="en-GB"/>
              </w:rPr>
              <w:t>LAM-07</w:t>
            </w:r>
          </w:p>
        </w:tc>
        <w:tc>
          <w:tcPr>
            <w:tcW w:w="0" w:type="auto"/>
          </w:tcPr>
          <w:p w14:paraId="766C7FB1"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t xml:space="preserve">Lambir Hills National Park </w:t>
            </w:r>
          </w:p>
          <w:p w14:paraId="3B6B9E31"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t>(4°12’N, 114°2’E), Sarawak</w:t>
            </w:r>
          </w:p>
        </w:tc>
        <w:tc>
          <w:tcPr>
            <w:tcW w:w="0" w:type="auto"/>
          </w:tcPr>
          <w:p w14:paraId="2AA07F11"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t>Old-growth</w:t>
            </w:r>
          </w:p>
        </w:tc>
        <w:tc>
          <w:tcPr>
            <w:tcW w:w="0" w:type="auto"/>
          </w:tcPr>
          <w:p w14:paraId="6A376AAB"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t>Clay; undulating valley bottom</w:t>
            </w:r>
          </w:p>
        </w:tc>
        <w:tc>
          <w:tcPr>
            <w:tcW w:w="0" w:type="auto"/>
          </w:tcPr>
          <w:p w14:paraId="6B040480"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t>31.8 ± 3.85</w:t>
            </w:r>
          </w:p>
        </w:tc>
        <w:tc>
          <w:tcPr>
            <w:tcW w:w="0" w:type="auto"/>
          </w:tcPr>
          <w:p w14:paraId="142D8F4D"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t>10.5 ± 0.45</w:t>
            </w:r>
          </w:p>
        </w:tc>
      </w:tr>
      <w:tr w:rsidR="00267B4A" w:rsidRPr="0007432F" w14:paraId="170AFED6" w14:textId="77777777" w:rsidTr="00040452">
        <w:tc>
          <w:tcPr>
            <w:tcW w:w="0" w:type="auto"/>
          </w:tcPr>
          <w:p w14:paraId="1654E49A" w14:textId="77777777" w:rsidR="00267B4A" w:rsidRPr="0007432F" w:rsidRDefault="00267B4A" w:rsidP="008D0303">
            <w:pPr>
              <w:spacing w:line="480" w:lineRule="auto"/>
              <w:rPr>
                <w:rFonts w:ascii="Arial" w:hAnsi="Arial" w:cs="Arial"/>
                <w:b/>
                <w:sz w:val="22"/>
                <w:szCs w:val="22"/>
                <w:lang w:val="en-GB"/>
              </w:rPr>
            </w:pPr>
            <w:r w:rsidRPr="0007432F">
              <w:rPr>
                <w:rFonts w:ascii="Arial" w:hAnsi="Arial" w:cs="Arial"/>
                <w:b/>
                <w:sz w:val="22"/>
                <w:szCs w:val="22"/>
                <w:lang w:val="en-GB"/>
              </w:rPr>
              <w:t>LAM-06</w:t>
            </w:r>
          </w:p>
        </w:tc>
        <w:tc>
          <w:tcPr>
            <w:tcW w:w="0" w:type="auto"/>
          </w:tcPr>
          <w:p w14:paraId="51D2AB15"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t xml:space="preserve">Lambir Hills National Park </w:t>
            </w:r>
          </w:p>
          <w:p w14:paraId="19FA14E1"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t>(4°12’N, 114°2’E), Sarawak</w:t>
            </w:r>
          </w:p>
        </w:tc>
        <w:tc>
          <w:tcPr>
            <w:tcW w:w="0" w:type="auto"/>
          </w:tcPr>
          <w:p w14:paraId="29FFC3D2"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t>Old-growth</w:t>
            </w:r>
          </w:p>
        </w:tc>
        <w:tc>
          <w:tcPr>
            <w:tcW w:w="0" w:type="auto"/>
          </w:tcPr>
          <w:p w14:paraId="54081F16"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t>Sandy loam; undulating</w:t>
            </w:r>
          </w:p>
          <w:p w14:paraId="569D79FD"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t>ridge top</w:t>
            </w:r>
          </w:p>
        </w:tc>
        <w:tc>
          <w:tcPr>
            <w:tcW w:w="0" w:type="auto"/>
          </w:tcPr>
          <w:p w14:paraId="725DC76F"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t>41.1 ± 2.45</w:t>
            </w:r>
          </w:p>
        </w:tc>
        <w:tc>
          <w:tcPr>
            <w:tcW w:w="0" w:type="auto"/>
          </w:tcPr>
          <w:p w14:paraId="12B8D614" w14:textId="77777777" w:rsidR="00267B4A" w:rsidRPr="0007432F" w:rsidRDefault="00267B4A" w:rsidP="008D0303">
            <w:pPr>
              <w:spacing w:line="480" w:lineRule="auto"/>
              <w:rPr>
                <w:rFonts w:ascii="Arial" w:hAnsi="Arial" w:cs="Arial"/>
                <w:sz w:val="22"/>
                <w:szCs w:val="22"/>
                <w:lang w:val="en-GB"/>
              </w:rPr>
            </w:pPr>
            <w:r w:rsidRPr="0007432F">
              <w:rPr>
                <w:rFonts w:ascii="Arial" w:hAnsi="Arial" w:cs="Arial"/>
                <w:sz w:val="22"/>
                <w:szCs w:val="22"/>
                <w:lang w:val="en-GB"/>
              </w:rPr>
              <w:t>9.52 ± 0.22</w:t>
            </w:r>
          </w:p>
        </w:tc>
      </w:tr>
    </w:tbl>
    <w:p w14:paraId="1BDF1B8E" w14:textId="77777777" w:rsidR="001B4CCC" w:rsidRPr="0007432F" w:rsidRDefault="001B4CCC" w:rsidP="008D0303">
      <w:pPr>
        <w:spacing w:line="480" w:lineRule="auto"/>
        <w:rPr>
          <w:rFonts w:ascii="Arial" w:hAnsi="Arial" w:cs="Arial"/>
          <w:sz w:val="22"/>
          <w:szCs w:val="22"/>
        </w:rPr>
      </w:pPr>
    </w:p>
    <w:p w14:paraId="5930D8D2" w14:textId="77777777" w:rsidR="001B4CCC" w:rsidRPr="0007432F" w:rsidRDefault="001B4CCC" w:rsidP="008D0303">
      <w:pPr>
        <w:spacing w:line="480" w:lineRule="auto"/>
        <w:rPr>
          <w:rFonts w:ascii="Arial" w:hAnsi="Arial" w:cs="Arial"/>
          <w:sz w:val="22"/>
          <w:szCs w:val="22"/>
        </w:rPr>
      </w:pPr>
      <w:r w:rsidRPr="0007432F">
        <w:rPr>
          <w:rFonts w:ascii="Arial" w:hAnsi="Arial" w:cs="Arial"/>
          <w:sz w:val="22"/>
          <w:szCs w:val="22"/>
          <w:vertAlign w:val="superscript"/>
        </w:rPr>
        <w:t>a</w:t>
      </w:r>
      <w:r w:rsidRPr="0007432F">
        <w:rPr>
          <w:rFonts w:ascii="Arial" w:hAnsi="Arial" w:cs="Arial"/>
          <w:sz w:val="22"/>
          <w:szCs w:val="22"/>
        </w:rPr>
        <w:t>Plot code as in the ForestPlots database (ForestPlots.net)</w:t>
      </w:r>
    </w:p>
    <w:p w14:paraId="41FAE002" w14:textId="785BE7C9" w:rsidR="001B4CCC" w:rsidRDefault="001B4CCC" w:rsidP="001570D4">
      <w:pPr>
        <w:spacing w:line="480" w:lineRule="auto"/>
        <w:jc w:val="left"/>
        <w:rPr>
          <w:rFonts w:ascii="Arial" w:hAnsi="Arial" w:cs="Arial"/>
          <w:sz w:val="22"/>
          <w:szCs w:val="22"/>
        </w:rPr>
      </w:pPr>
      <w:r w:rsidRPr="0007432F">
        <w:rPr>
          <w:rFonts w:ascii="Arial" w:hAnsi="Arial" w:cs="Arial"/>
          <w:sz w:val="22"/>
          <w:szCs w:val="22"/>
          <w:vertAlign w:val="superscript"/>
        </w:rPr>
        <w:t>b</w:t>
      </w:r>
      <w:r w:rsidRPr="0007432F">
        <w:rPr>
          <w:rFonts w:ascii="Arial" w:hAnsi="Arial" w:cs="Arial"/>
          <w:sz w:val="22"/>
          <w:szCs w:val="22"/>
        </w:rPr>
        <w:t>DBH</w:t>
      </w:r>
      <w:r w:rsidRPr="0007432F">
        <w:rPr>
          <w:rFonts w:ascii="Arial" w:hAnsi="Arial" w:cs="Arial"/>
          <w:sz w:val="22"/>
          <w:szCs w:val="22"/>
          <w:vertAlign w:val="superscript"/>
        </w:rPr>
        <w:t xml:space="preserve"> </w:t>
      </w:r>
      <w:r w:rsidRPr="0007432F">
        <w:rPr>
          <w:rFonts w:ascii="Arial" w:hAnsi="Arial" w:cs="Arial"/>
          <w:sz w:val="22"/>
          <w:szCs w:val="22"/>
        </w:rPr>
        <w:t>– Diameter at breast height (1.3 m); Basal area and gap fraction denote the mean ± 1 SE of individual subplots.</w:t>
      </w:r>
      <w:r w:rsidRPr="0007432F">
        <w:rPr>
          <w:rFonts w:ascii="Arial" w:hAnsi="Arial" w:cs="Arial"/>
          <w:b/>
          <w:sz w:val="22"/>
          <w:szCs w:val="22"/>
        </w:rPr>
        <w:br/>
      </w:r>
    </w:p>
    <w:p w14:paraId="573525D8" w14:textId="77777777" w:rsidR="001570D4" w:rsidRDefault="001570D4" w:rsidP="008D0303">
      <w:pPr>
        <w:spacing w:line="480" w:lineRule="auto"/>
        <w:rPr>
          <w:rFonts w:ascii="Arial" w:hAnsi="Arial" w:cs="Arial"/>
          <w:sz w:val="22"/>
          <w:szCs w:val="22"/>
        </w:rPr>
      </w:pPr>
    </w:p>
    <w:p w14:paraId="7FA1FBB9" w14:textId="77777777" w:rsidR="001570D4" w:rsidRDefault="001570D4" w:rsidP="008D0303">
      <w:pPr>
        <w:spacing w:line="480" w:lineRule="auto"/>
        <w:rPr>
          <w:rFonts w:ascii="Arial" w:hAnsi="Arial" w:cs="Arial"/>
          <w:sz w:val="22"/>
          <w:szCs w:val="22"/>
        </w:rPr>
      </w:pPr>
    </w:p>
    <w:p w14:paraId="15597BCA" w14:textId="77777777" w:rsidR="001570D4" w:rsidRDefault="001570D4" w:rsidP="008D0303">
      <w:pPr>
        <w:spacing w:line="480" w:lineRule="auto"/>
        <w:rPr>
          <w:rFonts w:ascii="Arial" w:hAnsi="Arial" w:cs="Arial"/>
          <w:sz w:val="22"/>
          <w:szCs w:val="22"/>
        </w:rPr>
      </w:pPr>
    </w:p>
    <w:p w14:paraId="73BB884E" w14:textId="77777777" w:rsidR="001570D4" w:rsidRDefault="001570D4" w:rsidP="008D0303">
      <w:pPr>
        <w:spacing w:line="480" w:lineRule="auto"/>
        <w:rPr>
          <w:rFonts w:ascii="Arial" w:hAnsi="Arial" w:cs="Arial"/>
          <w:sz w:val="22"/>
          <w:szCs w:val="22"/>
        </w:rPr>
      </w:pPr>
    </w:p>
    <w:p w14:paraId="65A02628" w14:textId="173B79BE" w:rsidR="001570D4" w:rsidRDefault="001570D4" w:rsidP="008D0303">
      <w:pPr>
        <w:spacing w:line="480" w:lineRule="auto"/>
        <w:rPr>
          <w:rFonts w:ascii="Arial" w:hAnsi="Arial" w:cs="Arial"/>
          <w:sz w:val="22"/>
          <w:szCs w:val="22"/>
        </w:rPr>
      </w:pPr>
    </w:p>
    <w:p w14:paraId="60EBA20D" w14:textId="7703B11F" w:rsidR="001570D4" w:rsidRPr="001570D4" w:rsidRDefault="001570D4" w:rsidP="00EE2050">
      <w:pPr>
        <w:pStyle w:val="Caption"/>
        <w:keepNext/>
        <w:spacing w:line="480" w:lineRule="auto"/>
        <w:rPr>
          <w:rFonts w:ascii="Arial" w:hAnsi="Arial" w:cs="Arial"/>
          <w:b w:val="0"/>
          <w:bCs w:val="0"/>
          <w:sz w:val="22"/>
          <w:szCs w:val="22"/>
        </w:rPr>
      </w:pPr>
      <w:bookmarkStart w:id="0" w:name="_Toc109208119"/>
      <w:r w:rsidRPr="00EE2050">
        <w:rPr>
          <w:rFonts w:ascii="Arial" w:hAnsi="Arial" w:cs="Arial"/>
          <w:sz w:val="22"/>
          <w:szCs w:val="22"/>
        </w:rPr>
        <w:t>Table S2</w:t>
      </w:r>
      <w:r w:rsidRPr="001570D4">
        <w:rPr>
          <w:rFonts w:ascii="Arial" w:hAnsi="Arial" w:cs="Arial"/>
          <w:b w:val="0"/>
          <w:bCs w:val="0"/>
          <w:sz w:val="22"/>
          <w:szCs w:val="22"/>
        </w:rPr>
        <w:t xml:space="preserve"> The list of 34 sampled tree species (n = 133). Species were classified into successional types of non-pioneer species (Dipterocarps and other non-pioneers) and pioneer species</w:t>
      </w:r>
      <w:r w:rsidRPr="001570D4">
        <w:rPr>
          <w:rFonts w:ascii="Arial" w:hAnsi="Arial" w:cs="Arial"/>
          <w:b w:val="0"/>
          <w:bCs w:val="0"/>
          <w:sz w:val="22"/>
          <w:szCs w:val="22"/>
          <w:vertAlign w:val="superscript"/>
        </w:rPr>
        <w:t>a</w:t>
      </w:r>
      <w:r w:rsidRPr="001570D4">
        <w:rPr>
          <w:rFonts w:ascii="Arial" w:hAnsi="Arial" w:cs="Arial"/>
          <w:b w:val="0"/>
          <w:bCs w:val="0"/>
          <w:sz w:val="22"/>
          <w:szCs w:val="22"/>
        </w:rPr>
        <w:t>.</w:t>
      </w:r>
      <w:bookmarkEnd w:id="0"/>
    </w:p>
    <w:p w14:paraId="17D4A8C8" w14:textId="77777777" w:rsidR="001570D4" w:rsidRDefault="001570D4" w:rsidP="008D0303">
      <w:pPr>
        <w:spacing w:line="480" w:lineRule="auto"/>
        <w:rPr>
          <w:rFonts w:ascii="Arial" w:hAnsi="Arial" w:cs="Arial"/>
          <w:sz w:val="22"/>
          <w:szCs w:val="22"/>
        </w:rPr>
      </w:pPr>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350"/>
        <w:gridCol w:w="1728"/>
        <w:gridCol w:w="1713"/>
        <w:gridCol w:w="1310"/>
        <w:gridCol w:w="1568"/>
        <w:gridCol w:w="1386"/>
        <w:gridCol w:w="1864"/>
        <w:gridCol w:w="2041"/>
      </w:tblGrid>
      <w:tr w:rsidR="001570D4" w:rsidRPr="00D6760A" w14:paraId="05290144" w14:textId="77777777" w:rsidTr="00A100ED">
        <w:tc>
          <w:tcPr>
            <w:tcW w:w="0" w:type="auto"/>
            <w:shd w:val="clear" w:color="auto" w:fill="auto"/>
          </w:tcPr>
          <w:p w14:paraId="2D460118" w14:textId="77777777" w:rsidR="001570D4" w:rsidRPr="00D6760A" w:rsidRDefault="001570D4" w:rsidP="00A100ED">
            <w:pPr>
              <w:spacing w:line="360" w:lineRule="auto"/>
              <w:rPr>
                <w:rFonts w:ascii="Arial" w:hAnsi="Arial" w:cs="Arial"/>
                <w:b/>
                <w:sz w:val="20"/>
                <w:szCs w:val="20"/>
              </w:rPr>
            </w:pPr>
            <w:r w:rsidRPr="00D6760A">
              <w:rPr>
                <w:rFonts w:ascii="Arial" w:hAnsi="Arial" w:cs="Arial"/>
                <w:b/>
                <w:sz w:val="20"/>
                <w:szCs w:val="20"/>
              </w:rPr>
              <w:t>Family</w:t>
            </w:r>
          </w:p>
        </w:tc>
        <w:tc>
          <w:tcPr>
            <w:tcW w:w="0" w:type="auto"/>
            <w:shd w:val="clear" w:color="auto" w:fill="auto"/>
          </w:tcPr>
          <w:p w14:paraId="71A4AE36" w14:textId="77777777" w:rsidR="001570D4" w:rsidRPr="00D6760A" w:rsidRDefault="001570D4" w:rsidP="00A100ED">
            <w:pPr>
              <w:spacing w:line="360" w:lineRule="auto"/>
              <w:rPr>
                <w:rFonts w:ascii="Arial" w:hAnsi="Arial" w:cs="Arial"/>
                <w:b/>
                <w:sz w:val="20"/>
                <w:szCs w:val="20"/>
              </w:rPr>
            </w:pPr>
            <w:r w:rsidRPr="00D6760A">
              <w:rPr>
                <w:rFonts w:ascii="Arial" w:hAnsi="Arial" w:cs="Arial"/>
                <w:b/>
                <w:sz w:val="20"/>
                <w:szCs w:val="20"/>
              </w:rPr>
              <w:t>Genus</w:t>
            </w:r>
          </w:p>
        </w:tc>
        <w:tc>
          <w:tcPr>
            <w:tcW w:w="0" w:type="auto"/>
            <w:shd w:val="clear" w:color="auto" w:fill="auto"/>
          </w:tcPr>
          <w:p w14:paraId="55BC4C2C" w14:textId="77777777" w:rsidR="001570D4" w:rsidRPr="00D6760A" w:rsidRDefault="001570D4" w:rsidP="00A100ED">
            <w:pPr>
              <w:spacing w:line="360" w:lineRule="auto"/>
              <w:rPr>
                <w:rFonts w:ascii="Arial" w:hAnsi="Arial" w:cs="Arial"/>
                <w:b/>
                <w:sz w:val="20"/>
                <w:szCs w:val="20"/>
              </w:rPr>
            </w:pPr>
            <w:r w:rsidRPr="00D6760A">
              <w:rPr>
                <w:rFonts w:ascii="Arial" w:hAnsi="Arial" w:cs="Arial"/>
                <w:b/>
                <w:sz w:val="20"/>
                <w:szCs w:val="20"/>
              </w:rPr>
              <w:t>Species</w:t>
            </w:r>
          </w:p>
        </w:tc>
        <w:tc>
          <w:tcPr>
            <w:tcW w:w="0" w:type="auto"/>
            <w:shd w:val="clear" w:color="auto" w:fill="auto"/>
          </w:tcPr>
          <w:p w14:paraId="33C305E2" w14:textId="77777777" w:rsidR="001570D4" w:rsidRPr="00D6760A" w:rsidRDefault="001570D4" w:rsidP="00A100ED">
            <w:pPr>
              <w:spacing w:line="360" w:lineRule="auto"/>
              <w:rPr>
                <w:rFonts w:ascii="Arial" w:hAnsi="Arial" w:cs="Arial"/>
                <w:b/>
                <w:sz w:val="20"/>
                <w:szCs w:val="20"/>
              </w:rPr>
            </w:pPr>
            <w:r w:rsidRPr="00D6760A">
              <w:rPr>
                <w:rFonts w:ascii="Arial" w:hAnsi="Arial" w:cs="Arial"/>
                <w:b/>
                <w:sz w:val="20"/>
                <w:szCs w:val="20"/>
              </w:rPr>
              <w:t>Sample (</w:t>
            </w:r>
            <w:r w:rsidRPr="00D6760A">
              <w:rPr>
                <w:rFonts w:ascii="Arial" w:hAnsi="Arial" w:cs="Arial"/>
                <w:b/>
                <w:i/>
                <w:sz w:val="20"/>
                <w:szCs w:val="20"/>
              </w:rPr>
              <w:t>n</w:t>
            </w:r>
            <w:r w:rsidRPr="00D6760A">
              <w:rPr>
                <w:rFonts w:ascii="Arial" w:hAnsi="Arial" w:cs="Arial"/>
                <w:b/>
                <w:sz w:val="20"/>
                <w:szCs w:val="20"/>
              </w:rPr>
              <w:t xml:space="preserve"> =)</w:t>
            </w:r>
          </w:p>
        </w:tc>
        <w:tc>
          <w:tcPr>
            <w:tcW w:w="0" w:type="auto"/>
            <w:shd w:val="clear" w:color="auto" w:fill="auto"/>
          </w:tcPr>
          <w:p w14:paraId="5BC57708" w14:textId="77777777" w:rsidR="001570D4" w:rsidRPr="00D6760A" w:rsidRDefault="001570D4" w:rsidP="00A100ED">
            <w:pPr>
              <w:spacing w:line="360" w:lineRule="auto"/>
              <w:rPr>
                <w:rFonts w:ascii="Arial" w:hAnsi="Arial" w:cs="Arial"/>
                <w:b/>
                <w:sz w:val="20"/>
                <w:szCs w:val="20"/>
              </w:rPr>
            </w:pPr>
            <w:r w:rsidRPr="00D6760A">
              <w:rPr>
                <w:rFonts w:ascii="Arial" w:hAnsi="Arial" w:cs="Arial"/>
                <w:b/>
                <w:sz w:val="20"/>
                <w:szCs w:val="20"/>
              </w:rPr>
              <w:t>DBH</w:t>
            </w:r>
            <w:r w:rsidRPr="00D6760A">
              <w:rPr>
                <w:rFonts w:ascii="Arial" w:hAnsi="Arial" w:cs="Arial"/>
                <w:sz w:val="20"/>
                <w:szCs w:val="20"/>
                <w:vertAlign w:val="superscript"/>
              </w:rPr>
              <w:t xml:space="preserve">b </w:t>
            </w:r>
            <w:r w:rsidRPr="00D6760A">
              <w:rPr>
                <w:rFonts w:ascii="Arial" w:hAnsi="Arial" w:cs="Arial"/>
                <w:b/>
                <w:sz w:val="20"/>
                <w:szCs w:val="20"/>
              </w:rPr>
              <w:t>range (cm)</w:t>
            </w:r>
          </w:p>
        </w:tc>
        <w:tc>
          <w:tcPr>
            <w:tcW w:w="0" w:type="auto"/>
            <w:shd w:val="clear" w:color="auto" w:fill="auto"/>
          </w:tcPr>
          <w:p w14:paraId="41745622" w14:textId="77777777" w:rsidR="001570D4" w:rsidRPr="00D6760A" w:rsidRDefault="001570D4" w:rsidP="00A100ED">
            <w:pPr>
              <w:spacing w:line="360" w:lineRule="auto"/>
              <w:rPr>
                <w:rFonts w:ascii="Arial" w:hAnsi="Arial" w:cs="Arial"/>
                <w:b/>
                <w:sz w:val="20"/>
                <w:szCs w:val="20"/>
              </w:rPr>
            </w:pPr>
            <w:r w:rsidRPr="00D6760A">
              <w:rPr>
                <w:rFonts w:ascii="Arial" w:hAnsi="Arial" w:cs="Arial"/>
                <w:b/>
                <w:sz w:val="20"/>
                <w:szCs w:val="20"/>
              </w:rPr>
              <w:t>Species code</w:t>
            </w:r>
          </w:p>
        </w:tc>
        <w:tc>
          <w:tcPr>
            <w:tcW w:w="0" w:type="auto"/>
            <w:shd w:val="clear" w:color="auto" w:fill="auto"/>
          </w:tcPr>
          <w:p w14:paraId="2719233B" w14:textId="77777777" w:rsidR="001570D4" w:rsidRPr="00D6760A" w:rsidRDefault="001570D4" w:rsidP="00A100ED">
            <w:pPr>
              <w:spacing w:line="360" w:lineRule="auto"/>
              <w:rPr>
                <w:rFonts w:ascii="Arial" w:hAnsi="Arial" w:cs="Arial"/>
                <w:b/>
                <w:sz w:val="20"/>
                <w:szCs w:val="20"/>
              </w:rPr>
            </w:pPr>
            <w:r w:rsidRPr="00D6760A">
              <w:rPr>
                <w:rFonts w:ascii="Arial" w:hAnsi="Arial" w:cs="Arial"/>
                <w:b/>
                <w:sz w:val="20"/>
                <w:szCs w:val="20"/>
              </w:rPr>
              <w:t>Successional type</w:t>
            </w:r>
          </w:p>
        </w:tc>
        <w:tc>
          <w:tcPr>
            <w:tcW w:w="0" w:type="auto"/>
            <w:shd w:val="clear" w:color="auto" w:fill="auto"/>
          </w:tcPr>
          <w:p w14:paraId="0A694FD9" w14:textId="77777777" w:rsidR="001570D4" w:rsidRPr="00D6760A" w:rsidRDefault="001570D4" w:rsidP="00A100ED">
            <w:pPr>
              <w:spacing w:line="360" w:lineRule="auto"/>
              <w:rPr>
                <w:rFonts w:ascii="Arial" w:hAnsi="Arial" w:cs="Arial"/>
                <w:b/>
                <w:sz w:val="20"/>
                <w:szCs w:val="20"/>
              </w:rPr>
            </w:pPr>
            <w:r w:rsidRPr="00D6760A">
              <w:rPr>
                <w:rFonts w:ascii="Arial" w:hAnsi="Arial" w:cs="Arial"/>
                <w:b/>
                <w:sz w:val="20"/>
                <w:szCs w:val="20"/>
              </w:rPr>
              <w:t>Disturbance group</w:t>
            </w:r>
          </w:p>
        </w:tc>
      </w:tr>
      <w:tr w:rsidR="001570D4" w:rsidRPr="00D6760A" w14:paraId="5444578E" w14:textId="77777777" w:rsidTr="00A100ED">
        <w:tc>
          <w:tcPr>
            <w:tcW w:w="0" w:type="auto"/>
            <w:tcBorders>
              <w:bottom w:val="nil"/>
            </w:tcBorders>
            <w:shd w:val="clear" w:color="auto" w:fill="auto"/>
          </w:tcPr>
          <w:p w14:paraId="1122417B" w14:textId="77777777" w:rsidR="001570D4" w:rsidRPr="00D6760A" w:rsidRDefault="001570D4" w:rsidP="00A100ED">
            <w:pPr>
              <w:spacing w:line="360" w:lineRule="auto"/>
              <w:rPr>
                <w:rFonts w:ascii="Arial" w:hAnsi="Arial" w:cs="Arial"/>
                <w:b/>
                <w:sz w:val="20"/>
                <w:szCs w:val="20"/>
              </w:rPr>
            </w:pPr>
          </w:p>
        </w:tc>
        <w:tc>
          <w:tcPr>
            <w:tcW w:w="0" w:type="auto"/>
            <w:gridSpan w:val="7"/>
            <w:tcBorders>
              <w:bottom w:val="nil"/>
            </w:tcBorders>
            <w:shd w:val="clear" w:color="auto" w:fill="auto"/>
          </w:tcPr>
          <w:p w14:paraId="6A36D2DD" w14:textId="77777777" w:rsidR="001570D4" w:rsidRPr="00D6760A" w:rsidRDefault="001570D4" w:rsidP="00A100ED">
            <w:pPr>
              <w:spacing w:line="360" w:lineRule="auto"/>
              <w:rPr>
                <w:rFonts w:ascii="Arial" w:hAnsi="Arial" w:cs="Arial"/>
                <w:b/>
                <w:sz w:val="20"/>
                <w:szCs w:val="20"/>
              </w:rPr>
            </w:pPr>
          </w:p>
        </w:tc>
      </w:tr>
      <w:tr w:rsidR="001570D4" w:rsidRPr="00D6760A" w14:paraId="0CC864BB" w14:textId="77777777" w:rsidTr="00A100ED">
        <w:tc>
          <w:tcPr>
            <w:tcW w:w="0" w:type="auto"/>
            <w:gridSpan w:val="8"/>
            <w:tcBorders>
              <w:top w:val="nil"/>
              <w:bottom w:val="nil"/>
            </w:tcBorders>
            <w:shd w:val="clear" w:color="auto" w:fill="auto"/>
          </w:tcPr>
          <w:p w14:paraId="5CDFB24F" w14:textId="77777777" w:rsidR="001570D4" w:rsidRPr="00D6760A" w:rsidRDefault="001570D4" w:rsidP="00A100ED">
            <w:pPr>
              <w:spacing w:line="360" w:lineRule="auto"/>
              <w:jc w:val="center"/>
              <w:rPr>
                <w:rFonts w:ascii="Arial" w:hAnsi="Arial" w:cs="Arial"/>
                <w:b/>
                <w:sz w:val="20"/>
                <w:szCs w:val="20"/>
              </w:rPr>
            </w:pPr>
            <w:r w:rsidRPr="00D6760A">
              <w:rPr>
                <w:rFonts w:ascii="Arial" w:hAnsi="Arial" w:cs="Arial"/>
                <w:b/>
                <w:sz w:val="20"/>
                <w:szCs w:val="20"/>
              </w:rPr>
              <w:t>Secondary forests: Highly-logged (Hlog) and Moderately-logged (Mlog)</w:t>
            </w:r>
          </w:p>
        </w:tc>
      </w:tr>
      <w:tr w:rsidR="001570D4" w:rsidRPr="00D6760A" w14:paraId="6EFBDADE" w14:textId="77777777" w:rsidTr="00A100ED">
        <w:tc>
          <w:tcPr>
            <w:tcW w:w="0" w:type="auto"/>
            <w:tcBorders>
              <w:top w:val="nil"/>
            </w:tcBorders>
            <w:shd w:val="clear" w:color="auto" w:fill="auto"/>
          </w:tcPr>
          <w:p w14:paraId="7ECD2036" w14:textId="77777777" w:rsidR="001570D4" w:rsidRPr="00D6760A" w:rsidRDefault="001570D4" w:rsidP="00A100ED">
            <w:pPr>
              <w:spacing w:line="360" w:lineRule="auto"/>
              <w:rPr>
                <w:rFonts w:ascii="Arial" w:hAnsi="Arial" w:cs="Arial"/>
                <w:sz w:val="20"/>
                <w:szCs w:val="20"/>
              </w:rPr>
            </w:pPr>
            <w:r w:rsidRPr="00D6760A">
              <w:rPr>
                <w:rFonts w:ascii="Arial" w:hAnsi="Arial" w:cs="Arial"/>
                <w:color w:val="000000"/>
                <w:sz w:val="20"/>
                <w:szCs w:val="20"/>
              </w:rPr>
              <w:t>Dipterocarpaceae</w:t>
            </w:r>
          </w:p>
        </w:tc>
        <w:tc>
          <w:tcPr>
            <w:tcW w:w="0" w:type="auto"/>
            <w:tcBorders>
              <w:top w:val="nil"/>
            </w:tcBorders>
            <w:shd w:val="clear" w:color="auto" w:fill="auto"/>
          </w:tcPr>
          <w:p w14:paraId="1E59C65C" w14:textId="77777777" w:rsidR="001570D4" w:rsidRPr="00D6760A" w:rsidRDefault="001570D4" w:rsidP="00A100ED">
            <w:pPr>
              <w:spacing w:line="360" w:lineRule="auto"/>
              <w:rPr>
                <w:rFonts w:ascii="Arial" w:hAnsi="Arial" w:cs="Arial"/>
                <w:i/>
                <w:sz w:val="20"/>
                <w:szCs w:val="20"/>
              </w:rPr>
            </w:pPr>
            <w:r w:rsidRPr="00D6760A">
              <w:rPr>
                <w:rFonts w:ascii="Arial" w:hAnsi="Arial" w:cs="Arial"/>
                <w:i/>
                <w:color w:val="000000"/>
                <w:sz w:val="20"/>
                <w:szCs w:val="20"/>
              </w:rPr>
              <w:t>Shorea</w:t>
            </w:r>
          </w:p>
        </w:tc>
        <w:tc>
          <w:tcPr>
            <w:tcW w:w="0" w:type="auto"/>
            <w:tcBorders>
              <w:top w:val="nil"/>
            </w:tcBorders>
            <w:shd w:val="clear" w:color="auto" w:fill="auto"/>
          </w:tcPr>
          <w:p w14:paraId="751B6BF2" w14:textId="77777777" w:rsidR="001570D4" w:rsidRPr="00D6760A" w:rsidRDefault="001570D4" w:rsidP="00A100ED">
            <w:pPr>
              <w:spacing w:line="360" w:lineRule="auto"/>
              <w:rPr>
                <w:rFonts w:ascii="Arial" w:hAnsi="Arial" w:cs="Arial"/>
                <w:i/>
                <w:sz w:val="20"/>
                <w:szCs w:val="20"/>
              </w:rPr>
            </w:pPr>
            <w:r w:rsidRPr="00D6760A">
              <w:rPr>
                <w:rFonts w:ascii="Arial" w:hAnsi="Arial" w:cs="Arial"/>
                <w:i/>
                <w:sz w:val="20"/>
                <w:szCs w:val="20"/>
              </w:rPr>
              <w:t>fallax</w:t>
            </w:r>
          </w:p>
        </w:tc>
        <w:tc>
          <w:tcPr>
            <w:tcW w:w="0" w:type="auto"/>
            <w:tcBorders>
              <w:top w:val="nil"/>
            </w:tcBorders>
            <w:shd w:val="clear" w:color="auto" w:fill="auto"/>
          </w:tcPr>
          <w:p w14:paraId="3809096B"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3</w:t>
            </w:r>
          </w:p>
        </w:tc>
        <w:tc>
          <w:tcPr>
            <w:tcW w:w="0" w:type="auto"/>
            <w:tcBorders>
              <w:top w:val="nil"/>
            </w:tcBorders>
            <w:shd w:val="clear" w:color="auto" w:fill="auto"/>
          </w:tcPr>
          <w:p w14:paraId="4DBB13EE"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12.1 – 19.2</w:t>
            </w:r>
          </w:p>
        </w:tc>
        <w:tc>
          <w:tcPr>
            <w:tcW w:w="0" w:type="auto"/>
            <w:tcBorders>
              <w:top w:val="nil"/>
            </w:tcBorders>
            <w:shd w:val="clear" w:color="auto" w:fill="auto"/>
          </w:tcPr>
          <w:p w14:paraId="1CF864EF"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DS.f</w:t>
            </w:r>
          </w:p>
        </w:tc>
        <w:tc>
          <w:tcPr>
            <w:tcW w:w="0" w:type="auto"/>
            <w:tcBorders>
              <w:top w:val="nil"/>
            </w:tcBorders>
            <w:shd w:val="clear" w:color="auto" w:fill="auto"/>
          </w:tcPr>
          <w:p w14:paraId="0044E5A4"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Dipterocarp</w:t>
            </w:r>
          </w:p>
        </w:tc>
        <w:tc>
          <w:tcPr>
            <w:tcW w:w="0" w:type="auto"/>
            <w:tcBorders>
              <w:top w:val="nil"/>
            </w:tcBorders>
            <w:shd w:val="clear" w:color="auto" w:fill="auto"/>
          </w:tcPr>
          <w:p w14:paraId="6E2A7C9F"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Mlog: SAF-04</w:t>
            </w:r>
          </w:p>
        </w:tc>
      </w:tr>
      <w:tr w:rsidR="001570D4" w:rsidRPr="00D6760A" w14:paraId="26A8F3DC" w14:textId="77777777" w:rsidTr="00A100ED">
        <w:tc>
          <w:tcPr>
            <w:tcW w:w="0" w:type="auto"/>
            <w:shd w:val="clear" w:color="auto" w:fill="auto"/>
          </w:tcPr>
          <w:p w14:paraId="4F086FA8" w14:textId="77777777" w:rsidR="001570D4" w:rsidRPr="00D6760A" w:rsidRDefault="001570D4" w:rsidP="00A100ED">
            <w:pPr>
              <w:spacing w:line="360" w:lineRule="auto"/>
              <w:rPr>
                <w:rFonts w:ascii="Arial" w:hAnsi="Arial" w:cs="Arial"/>
                <w:sz w:val="20"/>
                <w:szCs w:val="20"/>
              </w:rPr>
            </w:pPr>
            <w:r w:rsidRPr="00D6760A">
              <w:rPr>
                <w:rFonts w:ascii="Arial" w:hAnsi="Arial" w:cs="Arial"/>
                <w:color w:val="000000"/>
                <w:sz w:val="20"/>
                <w:szCs w:val="20"/>
              </w:rPr>
              <w:t>Dipterocarpaceae</w:t>
            </w:r>
          </w:p>
        </w:tc>
        <w:tc>
          <w:tcPr>
            <w:tcW w:w="0" w:type="auto"/>
            <w:shd w:val="clear" w:color="auto" w:fill="auto"/>
          </w:tcPr>
          <w:p w14:paraId="11B0675C" w14:textId="77777777" w:rsidR="001570D4" w:rsidRPr="00D6760A" w:rsidRDefault="001570D4" w:rsidP="00A100ED">
            <w:pPr>
              <w:spacing w:line="360" w:lineRule="auto"/>
              <w:rPr>
                <w:rFonts w:ascii="Arial" w:hAnsi="Arial" w:cs="Arial"/>
                <w:i/>
                <w:sz w:val="20"/>
                <w:szCs w:val="20"/>
              </w:rPr>
            </w:pPr>
            <w:r w:rsidRPr="00D6760A">
              <w:rPr>
                <w:rFonts w:ascii="Arial" w:hAnsi="Arial" w:cs="Arial"/>
                <w:i/>
                <w:color w:val="000000"/>
                <w:sz w:val="20"/>
                <w:szCs w:val="20"/>
              </w:rPr>
              <w:t>Shorea</w:t>
            </w:r>
          </w:p>
        </w:tc>
        <w:tc>
          <w:tcPr>
            <w:tcW w:w="0" w:type="auto"/>
            <w:shd w:val="clear" w:color="auto" w:fill="auto"/>
          </w:tcPr>
          <w:p w14:paraId="3779FA68" w14:textId="77777777" w:rsidR="001570D4" w:rsidRPr="00D6760A" w:rsidRDefault="001570D4" w:rsidP="00A100ED">
            <w:pPr>
              <w:spacing w:line="360" w:lineRule="auto"/>
              <w:rPr>
                <w:rFonts w:ascii="Arial" w:hAnsi="Arial" w:cs="Arial"/>
                <w:i/>
                <w:sz w:val="20"/>
                <w:szCs w:val="20"/>
              </w:rPr>
            </w:pPr>
            <w:r w:rsidRPr="00D6760A">
              <w:rPr>
                <w:rFonts w:ascii="Arial" w:hAnsi="Arial" w:cs="Arial"/>
                <w:i/>
                <w:sz w:val="20"/>
                <w:szCs w:val="20"/>
              </w:rPr>
              <w:t>macrophylla</w:t>
            </w:r>
          </w:p>
        </w:tc>
        <w:tc>
          <w:tcPr>
            <w:tcW w:w="0" w:type="auto"/>
            <w:shd w:val="clear" w:color="auto" w:fill="auto"/>
          </w:tcPr>
          <w:p w14:paraId="5D883448"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3</w:t>
            </w:r>
          </w:p>
        </w:tc>
        <w:tc>
          <w:tcPr>
            <w:tcW w:w="0" w:type="auto"/>
            <w:shd w:val="clear" w:color="auto" w:fill="auto"/>
          </w:tcPr>
          <w:p w14:paraId="4D4A9974"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13.0 – 20.8</w:t>
            </w:r>
          </w:p>
        </w:tc>
        <w:tc>
          <w:tcPr>
            <w:tcW w:w="0" w:type="auto"/>
            <w:shd w:val="clear" w:color="auto" w:fill="auto"/>
          </w:tcPr>
          <w:p w14:paraId="41EDD52D"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DS.m</w:t>
            </w:r>
          </w:p>
        </w:tc>
        <w:tc>
          <w:tcPr>
            <w:tcW w:w="0" w:type="auto"/>
            <w:shd w:val="clear" w:color="auto" w:fill="auto"/>
          </w:tcPr>
          <w:p w14:paraId="5C17F79D"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Dipterocarp</w:t>
            </w:r>
          </w:p>
        </w:tc>
        <w:tc>
          <w:tcPr>
            <w:tcW w:w="0" w:type="auto"/>
            <w:shd w:val="clear" w:color="auto" w:fill="auto"/>
          </w:tcPr>
          <w:p w14:paraId="1E831AD4"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Mlog: SAF-04</w:t>
            </w:r>
          </w:p>
        </w:tc>
      </w:tr>
      <w:tr w:rsidR="001570D4" w:rsidRPr="00D6760A" w14:paraId="389D4F68" w14:textId="77777777" w:rsidTr="00A100ED">
        <w:tc>
          <w:tcPr>
            <w:tcW w:w="0" w:type="auto"/>
            <w:shd w:val="clear" w:color="auto" w:fill="auto"/>
          </w:tcPr>
          <w:p w14:paraId="3AA00548" w14:textId="77777777" w:rsidR="001570D4" w:rsidRPr="00D6760A" w:rsidRDefault="001570D4" w:rsidP="00A100ED">
            <w:pPr>
              <w:spacing w:line="360" w:lineRule="auto"/>
              <w:rPr>
                <w:rFonts w:ascii="Arial" w:hAnsi="Arial" w:cs="Arial"/>
                <w:sz w:val="20"/>
                <w:szCs w:val="20"/>
              </w:rPr>
            </w:pPr>
            <w:r w:rsidRPr="00D6760A">
              <w:rPr>
                <w:rFonts w:ascii="Arial" w:hAnsi="Arial" w:cs="Arial"/>
                <w:color w:val="000000"/>
                <w:sz w:val="20"/>
                <w:szCs w:val="20"/>
              </w:rPr>
              <w:t>Euphorbiaceae</w:t>
            </w:r>
          </w:p>
        </w:tc>
        <w:tc>
          <w:tcPr>
            <w:tcW w:w="0" w:type="auto"/>
            <w:shd w:val="clear" w:color="auto" w:fill="auto"/>
          </w:tcPr>
          <w:p w14:paraId="27F76423" w14:textId="77777777" w:rsidR="001570D4" w:rsidRPr="00D6760A" w:rsidRDefault="001570D4" w:rsidP="00A100ED">
            <w:pPr>
              <w:spacing w:line="360" w:lineRule="auto"/>
              <w:rPr>
                <w:rFonts w:ascii="Arial" w:hAnsi="Arial" w:cs="Arial"/>
                <w:i/>
                <w:sz w:val="20"/>
                <w:szCs w:val="20"/>
              </w:rPr>
            </w:pPr>
            <w:r w:rsidRPr="00D6760A">
              <w:rPr>
                <w:rFonts w:ascii="Arial" w:hAnsi="Arial" w:cs="Arial"/>
                <w:i/>
                <w:color w:val="000000"/>
                <w:sz w:val="20"/>
                <w:szCs w:val="20"/>
              </w:rPr>
              <w:t>Macaranga</w:t>
            </w:r>
          </w:p>
        </w:tc>
        <w:tc>
          <w:tcPr>
            <w:tcW w:w="0" w:type="auto"/>
            <w:shd w:val="clear" w:color="auto" w:fill="auto"/>
          </w:tcPr>
          <w:p w14:paraId="58C96968" w14:textId="77777777" w:rsidR="001570D4" w:rsidRPr="00D6760A" w:rsidRDefault="001570D4" w:rsidP="00A100ED">
            <w:pPr>
              <w:spacing w:line="360" w:lineRule="auto"/>
              <w:rPr>
                <w:rFonts w:ascii="Arial" w:hAnsi="Arial" w:cs="Arial"/>
                <w:i/>
                <w:sz w:val="20"/>
                <w:szCs w:val="20"/>
              </w:rPr>
            </w:pPr>
            <w:r w:rsidRPr="00D6760A">
              <w:rPr>
                <w:rFonts w:ascii="Arial" w:hAnsi="Arial" w:cs="Arial"/>
                <w:i/>
                <w:sz w:val="20"/>
                <w:szCs w:val="20"/>
              </w:rPr>
              <w:t>gigantea</w:t>
            </w:r>
          </w:p>
        </w:tc>
        <w:tc>
          <w:tcPr>
            <w:tcW w:w="0" w:type="auto"/>
            <w:shd w:val="clear" w:color="auto" w:fill="auto"/>
          </w:tcPr>
          <w:p w14:paraId="41DD9AB1"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3</w:t>
            </w:r>
          </w:p>
        </w:tc>
        <w:tc>
          <w:tcPr>
            <w:tcW w:w="0" w:type="auto"/>
            <w:shd w:val="clear" w:color="auto" w:fill="auto"/>
          </w:tcPr>
          <w:p w14:paraId="6D843EF5"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12.2 – 22.7</w:t>
            </w:r>
          </w:p>
        </w:tc>
        <w:tc>
          <w:tcPr>
            <w:tcW w:w="0" w:type="auto"/>
            <w:shd w:val="clear" w:color="auto" w:fill="auto"/>
          </w:tcPr>
          <w:p w14:paraId="057021DC"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EM.g</w:t>
            </w:r>
          </w:p>
        </w:tc>
        <w:tc>
          <w:tcPr>
            <w:tcW w:w="0" w:type="auto"/>
            <w:shd w:val="clear" w:color="auto" w:fill="auto"/>
          </w:tcPr>
          <w:p w14:paraId="39CFBB48"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Pioneer</w:t>
            </w:r>
          </w:p>
        </w:tc>
        <w:tc>
          <w:tcPr>
            <w:tcW w:w="0" w:type="auto"/>
            <w:shd w:val="clear" w:color="auto" w:fill="auto"/>
          </w:tcPr>
          <w:p w14:paraId="71508222"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Hlog: SAF-01</w:t>
            </w:r>
          </w:p>
        </w:tc>
      </w:tr>
      <w:tr w:rsidR="001570D4" w:rsidRPr="00D6760A" w14:paraId="17694CC9" w14:textId="77777777" w:rsidTr="00A100ED">
        <w:tc>
          <w:tcPr>
            <w:tcW w:w="0" w:type="auto"/>
            <w:shd w:val="clear" w:color="auto" w:fill="auto"/>
          </w:tcPr>
          <w:p w14:paraId="05FC28C5" w14:textId="77777777" w:rsidR="001570D4" w:rsidRPr="00D6760A" w:rsidRDefault="001570D4" w:rsidP="00A100ED">
            <w:pPr>
              <w:spacing w:line="360" w:lineRule="auto"/>
              <w:rPr>
                <w:rFonts w:ascii="Arial" w:hAnsi="Arial" w:cs="Arial"/>
                <w:color w:val="000000"/>
                <w:sz w:val="20"/>
                <w:szCs w:val="20"/>
              </w:rPr>
            </w:pPr>
          </w:p>
        </w:tc>
        <w:tc>
          <w:tcPr>
            <w:tcW w:w="0" w:type="auto"/>
            <w:shd w:val="clear" w:color="auto" w:fill="auto"/>
          </w:tcPr>
          <w:p w14:paraId="35B4B4D4" w14:textId="77777777" w:rsidR="001570D4" w:rsidRPr="00D6760A" w:rsidRDefault="001570D4" w:rsidP="00A100ED">
            <w:pPr>
              <w:spacing w:line="360" w:lineRule="auto"/>
              <w:rPr>
                <w:rFonts w:ascii="Arial" w:hAnsi="Arial" w:cs="Arial"/>
                <w:i/>
                <w:color w:val="000000"/>
                <w:sz w:val="20"/>
                <w:szCs w:val="20"/>
              </w:rPr>
            </w:pPr>
          </w:p>
        </w:tc>
        <w:tc>
          <w:tcPr>
            <w:tcW w:w="0" w:type="auto"/>
            <w:shd w:val="clear" w:color="auto" w:fill="auto"/>
          </w:tcPr>
          <w:p w14:paraId="708A09BF" w14:textId="77777777" w:rsidR="001570D4" w:rsidRPr="00D6760A" w:rsidRDefault="001570D4" w:rsidP="00A100ED">
            <w:pPr>
              <w:spacing w:line="360" w:lineRule="auto"/>
              <w:rPr>
                <w:rFonts w:ascii="Arial" w:hAnsi="Arial" w:cs="Arial"/>
                <w:i/>
                <w:sz w:val="20"/>
                <w:szCs w:val="20"/>
              </w:rPr>
            </w:pPr>
          </w:p>
        </w:tc>
        <w:tc>
          <w:tcPr>
            <w:tcW w:w="0" w:type="auto"/>
            <w:shd w:val="clear" w:color="auto" w:fill="auto"/>
          </w:tcPr>
          <w:p w14:paraId="7AA4D154"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3</w:t>
            </w:r>
          </w:p>
        </w:tc>
        <w:tc>
          <w:tcPr>
            <w:tcW w:w="0" w:type="auto"/>
            <w:shd w:val="clear" w:color="auto" w:fill="auto"/>
          </w:tcPr>
          <w:p w14:paraId="1FFF87EB"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12.7 – 21.4</w:t>
            </w:r>
          </w:p>
        </w:tc>
        <w:tc>
          <w:tcPr>
            <w:tcW w:w="0" w:type="auto"/>
            <w:shd w:val="clear" w:color="auto" w:fill="auto"/>
          </w:tcPr>
          <w:p w14:paraId="290DF45A"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EM.g</w:t>
            </w:r>
          </w:p>
        </w:tc>
        <w:tc>
          <w:tcPr>
            <w:tcW w:w="0" w:type="auto"/>
            <w:shd w:val="clear" w:color="auto" w:fill="auto"/>
          </w:tcPr>
          <w:p w14:paraId="1763DA18"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Pioneer</w:t>
            </w:r>
          </w:p>
        </w:tc>
        <w:tc>
          <w:tcPr>
            <w:tcW w:w="0" w:type="auto"/>
            <w:shd w:val="clear" w:color="auto" w:fill="auto"/>
          </w:tcPr>
          <w:p w14:paraId="6CB28370"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Mlog: SAF-03</w:t>
            </w:r>
          </w:p>
        </w:tc>
      </w:tr>
      <w:tr w:rsidR="001570D4" w:rsidRPr="00D6760A" w14:paraId="435FB9B8" w14:textId="77777777" w:rsidTr="00A100ED">
        <w:tc>
          <w:tcPr>
            <w:tcW w:w="0" w:type="auto"/>
            <w:shd w:val="clear" w:color="auto" w:fill="auto"/>
          </w:tcPr>
          <w:p w14:paraId="3DB3807B" w14:textId="77777777" w:rsidR="001570D4" w:rsidRPr="00D6760A" w:rsidRDefault="001570D4" w:rsidP="00A100ED">
            <w:pPr>
              <w:spacing w:line="360" w:lineRule="auto"/>
              <w:rPr>
                <w:rFonts w:ascii="Arial" w:hAnsi="Arial" w:cs="Arial"/>
                <w:sz w:val="20"/>
                <w:szCs w:val="20"/>
              </w:rPr>
            </w:pPr>
            <w:r w:rsidRPr="00D6760A">
              <w:rPr>
                <w:rFonts w:ascii="Arial" w:hAnsi="Arial" w:cs="Arial"/>
                <w:color w:val="000000"/>
                <w:sz w:val="20"/>
                <w:szCs w:val="20"/>
              </w:rPr>
              <w:t>Euphorbiaceae</w:t>
            </w:r>
          </w:p>
        </w:tc>
        <w:tc>
          <w:tcPr>
            <w:tcW w:w="0" w:type="auto"/>
            <w:shd w:val="clear" w:color="auto" w:fill="auto"/>
          </w:tcPr>
          <w:p w14:paraId="2A54B0C6" w14:textId="77777777" w:rsidR="001570D4" w:rsidRPr="00D6760A" w:rsidRDefault="001570D4" w:rsidP="00A100ED">
            <w:pPr>
              <w:spacing w:line="360" w:lineRule="auto"/>
              <w:rPr>
                <w:rFonts w:ascii="Arial" w:hAnsi="Arial" w:cs="Arial"/>
                <w:i/>
                <w:sz w:val="20"/>
                <w:szCs w:val="20"/>
              </w:rPr>
            </w:pPr>
            <w:r w:rsidRPr="00D6760A">
              <w:rPr>
                <w:rFonts w:ascii="Arial" w:hAnsi="Arial" w:cs="Arial"/>
                <w:i/>
                <w:color w:val="000000"/>
                <w:sz w:val="20"/>
                <w:szCs w:val="20"/>
              </w:rPr>
              <w:t>Macaranga</w:t>
            </w:r>
          </w:p>
        </w:tc>
        <w:tc>
          <w:tcPr>
            <w:tcW w:w="0" w:type="auto"/>
            <w:shd w:val="clear" w:color="auto" w:fill="auto"/>
          </w:tcPr>
          <w:p w14:paraId="0E0E575A" w14:textId="77777777" w:rsidR="001570D4" w:rsidRPr="00D6760A" w:rsidRDefault="001570D4" w:rsidP="00A100ED">
            <w:pPr>
              <w:spacing w:line="360" w:lineRule="auto"/>
              <w:rPr>
                <w:rFonts w:ascii="Arial" w:hAnsi="Arial" w:cs="Arial"/>
                <w:i/>
                <w:sz w:val="20"/>
                <w:szCs w:val="20"/>
              </w:rPr>
            </w:pPr>
            <w:r w:rsidRPr="00D6760A">
              <w:rPr>
                <w:rFonts w:ascii="Arial" w:hAnsi="Arial" w:cs="Arial"/>
                <w:i/>
                <w:sz w:val="20"/>
                <w:szCs w:val="20"/>
              </w:rPr>
              <w:t>hypoleuca</w:t>
            </w:r>
          </w:p>
        </w:tc>
        <w:tc>
          <w:tcPr>
            <w:tcW w:w="0" w:type="auto"/>
            <w:shd w:val="clear" w:color="auto" w:fill="auto"/>
          </w:tcPr>
          <w:p w14:paraId="5739CCBE"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6</w:t>
            </w:r>
          </w:p>
        </w:tc>
        <w:tc>
          <w:tcPr>
            <w:tcW w:w="0" w:type="auto"/>
            <w:shd w:val="clear" w:color="auto" w:fill="auto"/>
          </w:tcPr>
          <w:p w14:paraId="5F7085F0"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12.3 – 16.1</w:t>
            </w:r>
          </w:p>
        </w:tc>
        <w:tc>
          <w:tcPr>
            <w:tcW w:w="0" w:type="auto"/>
            <w:shd w:val="clear" w:color="auto" w:fill="auto"/>
          </w:tcPr>
          <w:p w14:paraId="7ACF3E1F"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EM.h</w:t>
            </w:r>
          </w:p>
        </w:tc>
        <w:tc>
          <w:tcPr>
            <w:tcW w:w="0" w:type="auto"/>
            <w:shd w:val="clear" w:color="auto" w:fill="auto"/>
          </w:tcPr>
          <w:p w14:paraId="7B8F27B7"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Pioneer</w:t>
            </w:r>
          </w:p>
        </w:tc>
        <w:tc>
          <w:tcPr>
            <w:tcW w:w="0" w:type="auto"/>
            <w:shd w:val="clear" w:color="auto" w:fill="auto"/>
          </w:tcPr>
          <w:p w14:paraId="3DF38C72"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Hlog: SAF-01, -02</w:t>
            </w:r>
          </w:p>
        </w:tc>
      </w:tr>
      <w:tr w:rsidR="001570D4" w:rsidRPr="00D6760A" w14:paraId="533B03E9" w14:textId="77777777" w:rsidTr="00A100ED">
        <w:tc>
          <w:tcPr>
            <w:tcW w:w="0" w:type="auto"/>
            <w:shd w:val="clear" w:color="auto" w:fill="auto"/>
          </w:tcPr>
          <w:p w14:paraId="4A64AC8C" w14:textId="77777777" w:rsidR="001570D4" w:rsidRPr="00D6760A" w:rsidRDefault="001570D4" w:rsidP="00A100ED">
            <w:pPr>
              <w:spacing w:line="360" w:lineRule="auto"/>
              <w:rPr>
                <w:rFonts w:ascii="Arial" w:hAnsi="Arial" w:cs="Arial"/>
                <w:i/>
                <w:color w:val="000000"/>
                <w:sz w:val="20"/>
                <w:szCs w:val="20"/>
              </w:rPr>
            </w:pPr>
          </w:p>
        </w:tc>
        <w:tc>
          <w:tcPr>
            <w:tcW w:w="0" w:type="auto"/>
            <w:shd w:val="clear" w:color="auto" w:fill="auto"/>
          </w:tcPr>
          <w:p w14:paraId="133C557F" w14:textId="77777777" w:rsidR="001570D4" w:rsidRPr="00D6760A" w:rsidRDefault="001570D4" w:rsidP="00A100ED">
            <w:pPr>
              <w:spacing w:line="360" w:lineRule="auto"/>
              <w:rPr>
                <w:rFonts w:ascii="Arial" w:hAnsi="Arial" w:cs="Arial"/>
                <w:i/>
                <w:color w:val="000000"/>
                <w:sz w:val="20"/>
                <w:szCs w:val="20"/>
              </w:rPr>
            </w:pPr>
          </w:p>
        </w:tc>
        <w:tc>
          <w:tcPr>
            <w:tcW w:w="0" w:type="auto"/>
            <w:shd w:val="clear" w:color="auto" w:fill="auto"/>
          </w:tcPr>
          <w:p w14:paraId="0CA8AC6D" w14:textId="77777777" w:rsidR="001570D4" w:rsidRPr="00D6760A" w:rsidRDefault="001570D4" w:rsidP="00A100ED">
            <w:pPr>
              <w:spacing w:line="360" w:lineRule="auto"/>
              <w:rPr>
                <w:rFonts w:ascii="Arial" w:hAnsi="Arial" w:cs="Arial"/>
                <w:i/>
                <w:sz w:val="20"/>
                <w:szCs w:val="20"/>
              </w:rPr>
            </w:pPr>
          </w:p>
        </w:tc>
        <w:tc>
          <w:tcPr>
            <w:tcW w:w="0" w:type="auto"/>
            <w:shd w:val="clear" w:color="auto" w:fill="auto"/>
          </w:tcPr>
          <w:p w14:paraId="3DEB896B"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3</w:t>
            </w:r>
          </w:p>
        </w:tc>
        <w:tc>
          <w:tcPr>
            <w:tcW w:w="0" w:type="auto"/>
            <w:shd w:val="clear" w:color="auto" w:fill="auto"/>
          </w:tcPr>
          <w:p w14:paraId="1003B414"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11.1 – 25.6</w:t>
            </w:r>
          </w:p>
        </w:tc>
        <w:tc>
          <w:tcPr>
            <w:tcW w:w="0" w:type="auto"/>
            <w:shd w:val="clear" w:color="auto" w:fill="auto"/>
          </w:tcPr>
          <w:p w14:paraId="79200D72"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EM.h</w:t>
            </w:r>
          </w:p>
        </w:tc>
        <w:tc>
          <w:tcPr>
            <w:tcW w:w="0" w:type="auto"/>
            <w:shd w:val="clear" w:color="auto" w:fill="auto"/>
          </w:tcPr>
          <w:p w14:paraId="5DB0D8BB"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Pioneer</w:t>
            </w:r>
          </w:p>
        </w:tc>
        <w:tc>
          <w:tcPr>
            <w:tcW w:w="0" w:type="auto"/>
            <w:shd w:val="clear" w:color="auto" w:fill="auto"/>
          </w:tcPr>
          <w:p w14:paraId="647763C2"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Mlog: SAF-04</w:t>
            </w:r>
          </w:p>
        </w:tc>
      </w:tr>
      <w:tr w:rsidR="001570D4" w:rsidRPr="00D6760A" w14:paraId="0191BDE8" w14:textId="77777777" w:rsidTr="00A100ED">
        <w:tc>
          <w:tcPr>
            <w:tcW w:w="0" w:type="auto"/>
            <w:shd w:val="clear" w:color="auto" w:fill="auto"/>
          </w:tcPr>
          <w:p w14:paraId="1A11D3D8" w14:textId="77777777" w:rsidR="001570D4" w:rsidRPr="00D6760A" w:rsidRDefault="001570D4" w:rsidP="00A100ED">
            <w:pPr>
              <w:spacing w:line="360" w:lineRule="auto"/>
              <w:rPr>
                <w:rFonts w:ascii="Arial" w:hAnsi="Arial" w:cs="Arial"/>
                <w:sz w:val="20"/>
                <w:szCs w:val="20"/>
              </w:rPr>
            </w:pPr>
            <w:r w:rsidRPr="00D6760A">
              <w:rPr>
                <w:rFonts w:ascii="Arial" w:hAnsi="Arial" w:cs="Arial"/>
                <w:color w:val="000000"/>
                <w:sz w:val="20"/>
                <w:szCs w:val="20"/>
              </w:rPr>
              <w:t>Euphorbiaceae</w:t>
            </w:r>
          </w:p>
        </w:tc>
        <w:tc>
          <w:tcPr>
            <w:tcW w:w="0" w:type="auto"/>
            <w:shd w:val="clear" w:color="auto" w:fill="auto"/>
          </w:tcPr>
          <w:p w14:paraId="38F8C2E9" w14:textId="77777777" w:rsidR="001570D4" w:rsidRPr="00D6760A" w:rsidRDefault="001570D4" w:rsidP="00A100ED">
            <w:pPr>
              <w:spacing w:line="360" w:lineRule="auto"/>
              <w:rPr>
                <w:rFonts w:ascii="Arial" w:hAnsi="Arial" w:cs="Arial"/>
                <w:i/>
                <w:sz w:val="20"/>
                <w:szCs w:val="20"/>
              </w:rPr>
            </w:pPr>
            <w:r w:rsidRPr="00D6760A">
              <w:rPr>
                <w:rFonts w:ascii="Arial" w:hAnsi="Arial" w:cs="Arial"/>
                <w:i/>
                <w:color w:val="000000"/>
                <w:sz w:val="20"/>
                <w:szCs w:val="20"/>
              </w:rPr>
              <w:t>Macaranga</w:t>
            </w:r>
          </w:p>
        </w:tc>
        <w:tc>
          <w:tcPr>
            <w:tcW w:w="0" w:type="auto"/>
            <w:shd w:val="clear" w:color="auto" w:fill="auto"/>
          </w:tcPr>
          <w:p w14:paraId="3A5A3C63" w14:textId="77777777" w:rsidR="001570D4" w:rsidRPr="00D6760A" w:rsidRDefault="001570D4" w:rsidP="00A100ED">
            <w:pPr>
              <w:spacing w:line="360" w:lineRule="auto"/>
              <w:rPr>
                <w:rFonts w:ascii="Arial" w:hAnsi="Arial" w:cs="Arial"/>
                <w:i/>
                <w:sz w:val="20"/>
                <w:szCs w:val="20"/>
              </w:rPr>
            </w:pPr>
            <w:r w:rsidRPr="00D6760A">
              <w:rPr>
                <w:rFonts w:ascii="Arial" w:hAnsi="Arial" w:cs="Arial"/>
                <w:i/>
                <w:sz w:val="20"/>
                <w:szCs w:val="20"/>
              </w:rPr>
              <w:t>pearsonii</w:t>
            </w:r>
          </w:p>
        </w:tc>
        <w:tc>
          <w:tcPr>
            <w:tcW w:w="0" w:type="auto"/>
            <w:shd w:val="clear" w:color="auto" w:fill="auto"/>
          </w:tcPr>
          <w:p w14:paraId="32CB7057"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9</w:t>
            </w:r>
          </w:p>
        </w:tc>
        <w:tc>
          <w:tcPr>
            <w:tcW w:w="0" w:type="auto"/>
            <w:shd w:val="clear" w:color="auto" w:fill="auto"/>
          </w:tcPr>
          <w:p w14:paraId="41A1934B"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10.0 – 20.3</w:t>
            </w:r>
          </w:p>
        </w:tc>
        <w:tc>
          <w:tcPr>
            <w:tcW w:w="0" w:type="auto"/>
            <w:shd w:val="clear" w:color="auto" w:fill="auto"/>
          </w:tcPr>
          <w:p w14:paraId="6E9C8E58"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EM.e</w:t>
            </w:r>
          </w:p>
        </w:tc>
        <w:tc>
          <w:tcPr>
            <w:tcW w:w="0" w:type="auto"/>
            <w:shd w:val="clear" w:color="auto" w:fill="auto"/>
          </w:tcPr>
          <w:p w14:paraId="070DA79B"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Pioneer</w:t>
            </w:r>
          </w:p>
        </w:tc>
        <w:tc>
          <w:tcPr>
            <w:tcW w:w="0" w:type="auto"/>
            <w:shd w:val="clear" w:color="auto" w:fill="auto"/>
          </w:tcPr>
          <w:p w14:paraId="31E38C7F"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Hlog: SAF-01, -02, -05</w:t>
            </w:r>
          </w:p>
        </w:tc>
      </w:tr>
      <w:tr w:rsidR="001570D4" w:rsidRPr="00D6760A" w14:paraId="35DD92E7" w14:textId="77777777" w:rsidTr="00A100ED">
        <w:tc>
          <w:tcPr>
            <w:tcW w:w="0" w:type="auto"/>
            <w:shd w:val="clear" w:color="auto" w:fill="auto"/>
          </w:tcPr>
          <w:p w14:paraId="4F2F119F" w14:textId="77777777" w:rsidR="001570D4" w:rsidRPr="00D6760A" w:rsidRDefault="001570D4" w:rsidP="00A100ED">
            <w:pPr>
              <w:spacing w:line="360" w:lineRule="auto"/>
              <w:rPr>
                <w:rFonts w:ascii="Arial" w:hAnsi="Arial" w:cs="Arial"/>
                <w:color w:val="000000"/>
                <w:sz w:val="20"/>
                <w:szCs w:val="20"/>
              </w:rPr>
            </w:pPr>
          </w:p>
        </w:tc>
        <w:tc>
          <w:tcPr>
            <w:tcW w:w="0" w:type="auto"/>
            <w:shd w:val="clear" w:color="auto" w:fill="auto"/>
          </w:tcPr>
          <w:p w14:paraId="5BC3DE46" w14:textId="77777777" w:rsidR="001570D4" w:rsidRPr="00D6760A" w:rsidRDefault="001570D4" w:rsidP="00A100ED">
            <w:pPr>
              <w:spacing w:line="360" w:lineRule="auto"/>
              <w:rPr>
                <w:rFonts w:ascii="Arial" w:hAnsi="Arial" w:cs="Arial"/>
                <w:i/>
                <w:color w:val="000000"/>
                <w:sz w:val="20"/>
                <w:szCs w:val="20"/>
              </w:rPr>
            </w:pPr>
          </w:p>
        </w:tc>
        <w:tc>
          <w:tcPr>
            <w:tcW w:w="0" w:type="auto"/>
            <w:shd w:val="clear" w:color="auto" w:fill="auto"/>
          </w:tcPr>
          <w:p w14:paraId="0432FCC0" w14:textId="77777777" w:rsidR="001570D4" w:rsidRPr="00D6760A" w:rsidRDefault="001570D4" w:rsidP="00A100ED">
            <w:pPr>
              <w:spacing w:line="360" w:lineRule="auto"/>
              <w:rPr>
                <w:rFonts w:ascii="Arial" w:hAnsi="Arial" w:cs="Arial"/>
                <w:i/>
                <w:sz w:val="20"/>
                <w:szCs w:val="20"/>
              </w:rPr>
            </w:pPr>
          </w:p>
        </w:tc>
        <w:tc>
          <w:tcPr>
            <w:tcW w:w="0" w:type="auto"/>
            <w:shd w:val="clear" w:color="auto" w:fill="auto"/>
          </w:tcPr>
          <w:p w14:paraId="3316F2A5"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3</w:t>
            </w:r>
          </w:p>
        </w:tc>
        <w:tc>
          <w:tcPr>
            <w:tcW w:w="0" w:type="auto"/>
            <w:shd w:val="clear" w:color="auto" w:fill="auto"/>
          </w:tcPr>
          <w:p w14:paraId="126773D1"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10.0 – 18.6</w:t>
            </w:r>
          </w:p>
        </w:tc>
        <w:tc>
          <w:tcPr>
            <w:tcW w:w="0" w:type="auto"/>
            <w:shd w:val="clear" w:color="auto" w:fill="auto"/>
          </w:tcPr>
          <w:p w14:paraId="25D2E488"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EM.e</w:t>
            </w:r>
          </w:p>
        </w:tc>
        <w:tc>
          <w:tcPr>
            <w:tcW w:w="0" w:type="auto"/>
            <w:shd w:val="clear" w:color="auto" w:fill="auto"/>
          </w:tcPr>
          <w:p w14:paraId="2695F373"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Pioneer</w:t>
            </w:r>
          </w:p>
        </w:tc>
        <w:tc>
          <w:tcPr>
            <w:tcW w:w="0" w:type="auto"/>
            <w:shd w:val="clear" w:color="auto" w:fill="auto"/>
          </w:tcPr>
          <w:p w14:paraId="61A94589"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Mlog: SAF-03</w:t>
            </w:r>
          </w:p>
        </w:tc>
      </w:tr>
      <w:tr w:rsidR="001570D4" w:rsidRPr="00D6760A" w14:paraId="74100B9E" w14:textId="77777777" w:rsidTr="00A100ED">
        <w:tc>
          <w:tcPr>
            <w:tcW w:w="0" w:type="auto"/>
            <w:shd w:val="clear" w:color="auto" w:fill="auto"/>
          </w:tcPr>
          <w:p w14:paraId="1059849C" w14:textId="77777777" w:rsidR="001570D4" w:rsidRPr="00D6760A" w:rsidRDefault="001570D4" w:rsidP="00A100ED">
            <w:pPr>
              <w:spacing w:line="360" w:lineRule="auto"/>
              <w:rPr>
                <w:rFonts w:ascii="Arial" w:hAnsi="Arial" w:cs="Arial"/>
                <w:sz w:val="20"/>
                <w:szCs w:val="20"/>
              </w:rPr>
            </w:pPr>
            <w:r w:rsidRPr="00D6760A">
              <w:rPr>
                <w:rFonts w:ascii="Arial" w:hAnsi="Arial" w:cs="Arial"/>
                <w:color w:val="000000"/>
                <w:sz w:val="20"/>
                <w:szCs w:val="20"/>
              </w:rPr>
              <w:t>Euphorbiaceae</w:t>
            </w:r>
          </w:p>
        </w:tc>
        <w:tc>
          <w:tcPr>
            <w:tcW w:w="0" w:type="auto"/>
            <w:shd w:val="clear" w:color="auto" w:fill="auto"/>
          </w:tcPr>
          <w:p w14:paraId="5540FC3C" w14:textId="77777777" w:rsidR="001570D4" w:rsidRPr="00D6760A" w:rsidRDefault="001570D4" w:rsidP="00A100ED">
            <w:pPr>
              <w:spacing w:line="360" w:lineRule="auto"/>
              <w:rPr>
                <w:rFonts w:ascii="Arial" w:hAnsi="Arial" w:cs="Arial"/>
                <w:i/>
                <w:sz w:val="20"/>
                <w:szCs w:val="20"/>
              </w:rPr>
            </w:pPr>
            <w:r w:rsidRPr="00D6760A">
              <w:rPr>
                <w:rFonts w:ascii="Arial" w:hAnsi="Arial" w:cs="Arial"/>
                <w:i/>
                <w:color w:val="000000"/>
                <w:sz w:val="20"/>
                <w:szCs w:val="20"/>
              </w:rPr>
              <w:t>Mallotus</w:t>
            </w:r>
          </w:p>
        </w:tc>
        <w:tc>
          <w:tcPr>
            <w:tcW w:w="0" w:type="auto"/>
            <w:shd w:val="clear" w:color="auto" w:fill="auto"/>
          </w:tcPr>
          <w:p w14:paraId="3919600A" w14:textId="77777777" w:rsidR="001570D4" w:rsidRPr="00D6760A" w:rsidRDefault="001570D4" w:rsidP="00A100ED">
            <w:pPr>
              <w:spacing w:line="360" w:lineRule="auto"/>
              <w:rPr>
                <w:rFonts w:ascii="Arial" w:hAnsi="Arial" w:cs="Arial"/>
                <w:i/>
                <w:sz w:val="20"/>
                <w:szCs w:val="20"/>
              </w:rPr>
            </w:pPr>
            <w:r w:rsidRPr="00D6760A">
              <w:rPr>
                <w:rFonts w:ascii="Arial" w:hAnsi="Arial" w:cs="Arial"/>
                <w:i/>
                <w:sz w:val="20"/>
                <w:szCs w:val="20"/>
              </w:rPr>
              <w:t>paniculatus</w:t>
            </w:r>
          </w:p>
        </w:tc>
        <w:tc>
          <w:tcPr>
            <w:tcW w:w="0" w:type="auto"/>
            <w:shd w:val="clear" w:color="auto" w:fill="auto"/>
          </w:tcPr>
          <w:p w14:paraId="1D863C19"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3</w:t>
            </w:r>
          </w:p>
        </w:tc>
        <w:tc>
          <w:tcPr>
            <w:tcW w:w="0" w:type="auto"/>
            <w:shd w:val="clear" w:color="auto" w:fill="auto"/>
          </w:tcPr>
          <w:p w14:paraId="41BC441A"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20.4 – 23.5</w:t>
            </w:r>
          </w:p>
        </w:tc>
        <w:tc>
          <w:tcPr>
            <w:tcW w:w="0" w:type="auto"/>
            <w:shd w:val="clear" w:color="auto" w:fill="auto"/>
          </w:tcPr>
          <w:p w14:paraId="6E8D7C0C"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EM.a</w:t>
            </w:r>
          </w:p>
        </w:tc>
        <w:tc>
          <w:tcPr>
            <w:tcW w:w="0" w:type="auto"/>
            <w:shd w:val="clear" w:color="auto" w:fill="auto"/>
          </w:tcPr>
          <w:p w14:paraId="44DCDA0F"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Pioneer</w:t>
            </w:r>
          </w:p>
        </w:tc>
        <w:tc>
          <w:tcPr>
            <w:tcW w:w="0" w:type="auto"/>
            <w:shd w:val="clear" w:color="auto" w:fill="auto"/>
          </w:tcPr>
          <w:p w14:paraId="67A65B78"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Hlog: SAF-02</w:t>
            </w:r>
          </w:p>
        </w:tc>
      </w:tr>
      <w:tr w:rsidR="001570D4" w:rsidRPr="00D6760A" w14:paraId="383AD0D8" w14:textId="77777777" w:rsidTr="00A100ED">
        <w:tc>
          <w:tcPr>
            <w:tcW w:w="0" w:type="auto"/>
            <w:shd w:val="clear" w:color="auto" w:fill="auto"/>
          </w:tcPr>
          <w:p w14:paraId="269AA45C" w14:textId="77777777" w:rsidR="001570D4" w:rsidRPr="00D6760A" w:rsidRDefault="001570D4" w:rsidP="00A100ED">
            <w:pPr>
              <w:spacing w:line="360" w:lineRule="auto"/>
              <w:rPr>
                <w:rFonts w:ascii="Arial" w:hAnsi="Arial" w:cs="Arial"/>
                <w:sz w:val="20"/>
                <w:szCs w:val="20"/>
              </w:rPr>
            </w:pPr>
            <w:r w:rsidRPr="00D6760A">
              <w:rPr>
                <w:rFonts w:ascii="Arial" w:hAnsi="Arial" w:cs="Arial"/>
                <w:color w:val="000000"/>
                <w:sz w:val="20"/>
                <w:szCs w:val="20"/>
              </w:rPr>
              <w:t>Euphorbiaceae</w:t>
            </w:r>
          </w:p>
        </w:tc>
        <w:tc>
          <w:tcPr>
            <w:tcW w:w="0" w:type="auto"/>
            <w:shd w:val="clear" w:color="auto" w:fill="auto"/>
          </w:tcPr>
          <w:p w14:paraId="15A02FEC" w14:textId="77777777" w:rsidR="001570D4" w:rsidRPr="00D6760A" w:rsidRDefault="001570D4" w:rsidP="00A100ED">
            <w:pPr>
              <w:spacing w:line="360" w:lineRule="auto"/>
              <w:rPr>
                <w:rFonts w:ascii="Arial" w:hAnsi="Arial" w:cs="Arial"/>
                <w:i/>
                <w:sz w:val="20"/>
                <w:szCs w:val="20"/>
              </w:rPr>
            </w:pPr>
            <w:r w:rsidRPr="00D6760A">
              <w:rPr>
                <w:rFonts w:ascii="Arial" w:hAnsi="Arial" w:cs="Arial"/>
                <w:i/>
                <w:color w:val="000000"/>
                <w:sz w:val="20"/>
                <w:szCs w:val="20"/>
              </w:rPr>
              <w:t>Spathiostemon</w:t>
            </w:r>
          </w:p>
        </w:tc>
        <w:tc>
          <w:tcPr>
            <w:tcW w:w="0" w:type="auto"/>
            <w:shd w:val="clear" w:color="auto" w:fill="auto"/>
          </w:tcPr>
          <w:p w14:paraId="3D5B23B0" w14:textId="77777777" w:rsidR="001570D4" w:rsidRPr="00D6760A" w:rsidRDefault="001570D4" w:rsidP="00A100ED">
            <w:pPr>
              <w:spacing w:line="360" w:lineRule="auto"/>
              <w:rPr>
                <w:rFonts w:ascii="Arial" w:hAnsi="Arial" w:cs="Arial"/>
                <w:i/>
                <w:sz w:val="20"/>
                <w:szCs w:val="20"/>
              </w:rPr>
            </w:pPr>
            <w:r w:rsidRPr="00D6760A">
              <w:rPr>
                <w:rFonts w:ascii="Arial" w:hAnsi="Arial" w:cs="Arial"/>
                <w:i/>
                <w:sz w:val="20"/>
                <w:szCs w:val="20"/>
              </w:rPr>
              <w:t>javensis</w:t>
            </w:r>
          </w:p>
        </w:tc>
        <w:tc>
          <w:tcPr>
            <w:tcW w:w="0" w:type="auto"/>
            <w:shd w:val="clear" w:color="auto" w:fill="auto"/>
          </w:tcPr>
          <w:p w14:paraId="6C74DE31"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3</w:t>
            </w:r>
          </w:p>
        </w:tc>
        <w:tc>
          <w:tcPr>
            <w:tcW w:w="0" w:type="auto"/>
            <w:shd w:val="clear" w:color="auto" w:fill="auto"/>
          </w:tcPr>
          <w:p w14:paraId="5A7CF409"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11.2 – 25.0</w:t>
            </w:r>
          </w:p>
        </w:tc>
        <w:tc>
          <w:tcPr>
            <w:tcW w:w="0" w:type="auto"/>
            <w:shd w:val="clear" w:color="auto" w:fill="auto"/>
          </w:tcPr>
          <w:p w14:paraId="06AAEF64"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ES.j</w:t>
            </w:r>
          </w:p>
        </w:tc>
        <w:tc>
          <w:tcPr>
            <w:tcW w:w="0" w:type="auto"/>
            <w:shd w:val="clear" w:color="auto" w:fill="auto"/>
          </w:tcPr>
          <w:p w14:paraId="66AE74F1"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Non-pioneer</w:t>
            </w:r>
          </w:p>
        </w:tc>
        <w:tc>
          <w:tcPr>
            <w:tcW w:w="0" w:type="auto"/>
            <w:shd w:val="clear" w:color="auto" w:fill="auto"/>
          </w:tcPr>
          <w:p w14:paraId="4DC9226F"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Hlog: SAF-01</w:t>
            </w:r>
          </w:p>
        </w:tc>
      </w:tr>
      <w:tr w:rsidR="001570D4" w:rsidRPr="00D6760A" w14:paraId="1C641B94" w14:textId="77777777" w:rsidTr="00A100ED">
        <w:tc>
          <w:tcPr>
            <w:tcW w:w="0" w:type="auto"/>
            <w:shd w:val="clear" w:color="auto" w:fill="auto"/>
          </w:tcPr>
          <w:p w14:paraId="436AC41D" w14:textId="77777777" w:rsidR="001570D4" w:rsidRPr="00D6760A" w:rsidRDefault="001570D4" w:rsidP="00A100ED">
            <w:pPr>
              <w:spacing w:line="360" w:lineRule="auto"/>
              <w:rPr>
                <w:rFonts w:ascii="Arial" w:hAnsi="Arial" w:cs="Arial"/>
                <w:sz w:val="20"/>
                <w:szCs w:val="20"/>
              </w:rPr>
            </w:pPr>
            <w:r w:rsidRPr="00D6760A">
              <w:rPr>
                <w:rFonts w:ascii="Arial" w:hAnsi="Arial" w:cs="Arial"/>
                <w:sz w:val="20"/>
                <w:szCs w:val="20"/>
              </w:rPr>
              <w:t>Fabaceae (Leguminosae)</w:t>
            </w:r>
          </w:p>
        </w:tc>
        <w:tc>
          <w:tcPr>
            <w:tcW w:w="0" w:type="auto"/>
            <w:shd w:val="clear" w:color="auto" w:fill="auto"/>
          </w:tcPr>
          <w:p w14:paraId="71F2579C" w14:textId="77777777" w:rsidR="001570D4" w:rsidRPr="00D6760A" w:rsidRDefault="001570D4" w:rsidP="00A100ED">
            <w:pPr>
              <w:spacing w:line="360" w:lineRule="auto"/>
              <w:rPr>
                <w:rFonts w:ascii="Arial" w:hAnsi="Arial" w:cs="Arial"/>
                <w:i/>
                <w:sz w:val="20"/>
                <w:szCs w:val="20"/>
              </w:rPr>
            </w:pPr>
            <w:r w:rsidRPr="00D6760A">
              <w:rPr>
                <w:rFonts w:ascii="Arial" w:hAnsi="Arial" w:cs="Arial"/>
                <w:i/>
                <w:sz w:val="20"/>
                <w:szCs w:val="20"/>
              </w:rPr>
              <w:t>Fordia</w:t>
            </w:r>
          </w:p>
        </w:tc>
        <w:tc>
          <w:tcPr>
            <w:tcW w:w="0" w:type="auto"/>
            <w:shd w:val="clear" w:color="auto" w:fill="auto"/>
          </w:tcPr>
          <w:p w14:paraId="7917FC05" w14:textId="77777777" w:rsidR="001570D4" w:rsidRPr="00D6760A" w:rsidRDefault="001570D4" w:rsidP="00A100ED">
            <w:pPr>
              <w:spacing w:line="360" w:lineRule="auto"/>
              <w:rPr>
                <w:rFonts w:ascii="Arial" w:hAnsi="Arial" w:cs="Arial"/>
                <w:i/>
                <w:sz w:val="20"/>
                <w:szCs w:val="20"/>
              </w:rPr>
            </w:pPr>
            <w:r w:rsidRPr="00D6760A">
              <w:rPr>
                <w:rFonts w:ascii="Arial" w:hAnsi="Arial" w:cs="Arial"/>
                <w:i/>
                <w:sz w:val="20"/>
                <w:szCs w:val="20"/>
              </w:rPr>
              <w:t>splendidissima</w:t>
            </w:r>
          </w:p>
        </w:tc>
        <w:tc>
          <w:tcPr>
            <w:tcW w:w="0" w:type="auto"/>
            <w:shd w:val="clear" w:color="auto" w:fill="auto"/>
          </w:tcPr>
          <w:p w14:paraId="282C51DD"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3</w:t>
            </w:r>
          </w:p>
        </w:tc>
        <w:tc>
          <w:tcPr>
            <w:tcW w:w="0" w:type="auto"/>
            <w:shd w:val="clear" w:color="auto" w:fill="auto"/>
          </w:tcPr>
          <w:p w14:paraId="474D637A"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11.7 – 14.0</w:t>
            </w:r>
          </w:p>
        </w:tc>
        <w:tc>
          <w:tcPr>
            <w:tcW w:w="0" w:type="auto"/>
            <w:shd w:val="clear" w:color="auto" w:fill="auto"/>
          </w:tcPr>
          <w:p w14:paraId="7EEE1123"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FF.s</w:t>
            </w:r>
          </w:p>
        </w:tc>
        <w:tc>
          <w:tcPr>
            <w:tcW w:w="0" w:type="auto"/>
            <w:shd w:val="clear" w:color="auto" w:fill="auto"/>
          </w:tcPr>
          <w:p w14:paraId="0E147968"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Non-pioneer</w:t>
            </w:r>
          </w:p>
        </w:tc>
        <w:tc>
          <w:tcPr>
            <w:tcW w:w="0" w:type="auto"/>
            <w:shd w:val="clear" w:color="auto" w:fill="auto"/>
          </w:tcPr>
          <w:p w14:paraId="428250D7"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Mlog: SAF-03</w:t>
            </w:r>
          </w:p>
        </w:tc>
      </w:tr>
      <w:tr w:rsidR="001570D4" w:rsidRPr="00D6760A" w14:paraId="2C7BF657" w14:textId="77777777" w:rsidTr="00A100ED">
        <w:tc>
          <w:tcPr>
            <w:tcW w:w="0" w:type="auto"/>
            <w:shd w:val="clear" w:color="auto" w:fill="auto"/>
          </w:tcPr>
          <w:p w14:paraId="4782BD94" w14:textId="77777777" w:rsidR="001570D4" w:rsidRPr="00D6760A" w:rsidRDefault="001570D4" w:rsidP="00A100ED">
            <w:pPr>
              <w:spacing w:line="360" w:lineRule="auto"/>
              <w:rPr>
                <w:rFonts w:ascii="Arial" w:hAnsi="Arial" w:cs="Arial"/>
                <w:sz w:val="20"/>
                <w:szCs w:val="20"/>
              </w:rPr>
            </w:pPr>
            <w:r w:rsidRPr="00D6760A">
              <w:rPr>
                <w:rFonts w:ascii="Arial" w:hAnsi="Arial" w:cs="Arial"/>
                <w:sz w:val="20"/>
                <w:szCs w:val="20"/>
              </w:rPr>
              <w:t>Fabaceae (Leguminosae)</w:t>
            </w:r>
          </w:p>
        </w:tc>
        <w:tc>
          <w:tcPr>
            <w:tcW w:w="0" w:type="auto"/>
            <w:shd w:val="clear" w:color="auto" w:fill="auto"/>
          </w:tcPr>
          <w:p w14:paraId="7DAFB52C" w14:textId="77777777" w:rsidR="001570D4" w:rsidRPr="00D6760A" w:rsidRDefault="001570D4" w:rsidP="00A100ED">
            <w:pPr>
              <w:spacing w:line="360" w:lineRule="auto"/>
              <w:rPr>
                <w:rFonts w:ascii="Arial" w:hAnsi="Arial" w:cs="Arial"/>
                <w:i/>
                <w:sz w:val="20"/>
                <w:szCs w:val="20"/>
              </w:rPr>
            </w:pPr>
            <w:r w:rsidRPr="00D6760A">
              <w:rPr>
                <w:rFonts w:ascii="Arial" w:hAnsi="Arial" w:cs="Arial"/>
                <w:i/>
                <w:sz w:val="20"/>
                <w:szCs w:val="20"/>
              </w:rPr>
              <w:t>Saraca</w:t>
            </w:r>
          </w:p>
        </w:tc>
        <w:tc>
          <w:tcPr>
            <w:tcW w:w="0" w:type="auto"/>
            <w:shd w:val="clear" w:color="auto" w:fill="auto"/>
          </w:tcPr>
          <w:p w14:paraId="58C65417" w14:textId="77777777" w:rsidR="001570D4" w:rsidRPr="00D6760A" w:rsidRDefault="001570D4" w:rsidP="00A100ED">
            <w:pPr>
              <w:spacing w:line="360" w:lineRule="auto"/>
              <w:rPr>
                <w:rFonts w:ascii="Arial" w:hAnsi="Arial" w:cs="Arial"/>
                <w:i/>
                <w:sz w:val="20"/>
                <w:szCs w:val="20"/>
              </w:rPr>
            </w:pPr>
            <w:r w:rsidRPr="00D6760A">
              <w:rPr>
                <w:rFonts w:ascii="Arial" w:hAnsi="Arial" w:cs="Arial"/>
                <w:i/>
                <w:sz w:val="20"/>
                <w:szCs w:val="20"/>
              </w:rPr>
              <w:t>declinata</w:t>
            </w:r>
          </w:p>
        </w:tc>
        <w:tc>
          <w:tcPr>
            <w:tcW w:w="0" w:type="auto"/>
            <w:shd w:val="clear" w:color="auto" w:fill="auto"/>
          </w:tcPr>
          <w:p w14:paraId="4B94E0FA"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3</w:t>
            </w:r>
          </w:p>
        </w:tc>
        <w:tc>
          <w:tcPr>
            <w:tcW w:w="0" w:type="auto"/>
            <w:shd w:val="clear" w:color="auto" w:fill="auto"/>
          </w:tcPr>
          <w:p w14:paraId="2987C2DE"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53.5 – 89.1</w:t>
            </w:r>
          </w:p>
        </w:tc>
        <w:tc>
          <w:tcPr>
            <w:tcW w:w="0" w:type="auto"/>
            <w:shd w:val="clear" w:color="auto" w:fill="auto"/>
          </w:tcPr>
          <w:p w14:paraId="584B95A4"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FS.d</w:t>
            </w:r>
          </w:p>
        </w:tc>
        <w:tc>
          <w:tcPr>
            <w:tcW w:w="0" w:type="auto"/>
            <w:shd w:val="clear" w:color="auto" w:fill="auto"/>
          </w:tcPr>
          <w:p w14:paraId="66B889FF"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Non-pioneer</w:t>
            </w:r>
          </w:p>
        </w:tc>
        <w:tc>
          <w:tcPr>
            <w:tcW w:w="0" w:type="auto"/>
            <w:shd w:val="clear" w:color="auto" w:fill="auto"/>
          </w:tcPr>
          <w:p w14:paraId="5092D82C"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Hlog: SAF-05</w:t>
            </w:r>
          </w:p>
        </w:tc>
      </w:tr>
      <w:tr w:rsidR="001570D4" w:rsidRPr="00D6760A" w14:paraId="43282C19" w14:textId="77777777" w:rsidTr="00A100ED">
        <w:tc>
          <w:tcPr>
            <w:tcW w:w="0" w:type="auto"/>
            <w:shd w:val="clear" w:color="auto" w:fill="auto"/>
          </w:tcPr>
          <w:p w14:paraId="2AA61FBA" w14:textId="77777777" w:rsidR="001570D4" w:rsidRPr="00D6760A" w:rsidRDefault="001570D4" w:rsidP="00A100ED">
            <w:pPr>
              <w:spacing w:line="360" w:lineRule="auto"/>
              <w:rPr>
                <w:rFonts w:ascii="Arial" w:hAnsi="Arial" w:cs="Arial"/>
                <w:color w:val="FF0000"/>
                <w:sz w:val="20"/>
                <w:szCs w:val="20"/>
              </w:rPr>
            </w:pPr>
          </w:p>
        </w:tc>
        <w:tc>
          <w:tcPr>
            <w:tcW w:w="0" w:type="auto"/>
            <w:shd w:val="clear" w:color="auto" w:fill="auto"/>
          </w:tcPr>
          <w:p w14:paraId="421BFE48" w14:textId="77777777" w:rsidR="001570D4" w:rsidRPr="00D6760A" w:rsidRDefault="001570D4" w:rsidP="00A100ED">
            <w:pPr>
              <w:spacing w:line="360" w:lineRule="auto"/>
              <w:rPr>
                <w:rFonts w:ascii="Arial" w:hAnsi="Arial" w:cs="Arial"/>
                <w:i/>
                <w:color w:val="FF0000"/>
                <w:sz w:val="20"/>
                <w:szCs w:val="20"/>
              </w:rPr>
            </w:pPr>
          </w:p>
        </w:tc>
        <w:tc>
          <w:tcPr>
            <w:tcW w:w="0" w:type="auto"/>
            <w:shd w:val="clear" w:color="auto" w:fill="auto"/>
          </w:tcPr>
          <w:p w14:paraId="46F6F695" w14:textId="77777777" w:rsidR="001570D4" w:rsidRPr="00D6760A" w:rsidRDefault="001570D4" w:rsidP="00A100ED">
            <w:pPr>
              <w:spacing w:line="360" w:lineRule="auto"/>
              <w:rPr>
                <w:rFonts w:ascii="Arial" w:hAnsi="Arial" w:cs="Arial"/>
                <w:i/>
                <w:color w:val="FF0000"/>
                <w:sz w:val="20"/>
                <w:szCs w:val="20"/>
              </w:rPr>
            </w:pPr>
          </w:p>
        </w:tc>
        <w:tc>
          <w:tcPr>
            <w:tcW w:w="0" w:type="auto"/>
            <w:shd w:val="clear" w:color="auto" w:fill="auto"/>
          </w:tcPr>
          <w:p w14:paraId="0B5E9796"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3</w:t>
            </w:r>
          </w:p>
        </w:tc>
        <w:tc>
          <w:tcPr>
            <w:tcW w:w="0" w:type="auto"/>
            <w:shd w:val="clear" w:color="auto" w:fill="auto"/>
          </w:tcPr>
          <w:p w14:paraId="46EA06B8"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18.3 – 68.9</w:t>
            </w:r>
          </w:p>
        </w:tc>
        <w:tc>
          <w:tcPr>
            <w:tcW w:w="0" w:type="auto"/>
            <w:shd w:val="clear" w:color="auto" w:fill="auto"/>
          </w:tcPr>
          <w:p w14:paraId="1B10A7A6"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FS.d</w:t>
            </w:r>
          </w:p>
        </w:tc>
        <w:tc>
          <w:tcPr>
            <w:tcW w:w="0" w:type="auto"/>
            <w:shd w:val="clear" w:color="auto" w:fill="auto"/>
          </w:tcPr>
          <w:p w14:paraId="68FC46DF"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Non-pioneer</w:t>
            </w:r>
          </w:p>
        </w:tc>
        <w:tc>
          <w:tcPr>
            <w:tcW w:w="0" w:type="auto"/>
            <w:shd w:val="clear" w:color="auto" w:fill="auto"/>
          </w:tcPr>
          <w:p w14:paraId="3137C25D"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Mlog: SAF-04</w:t>
            </w:r>
          </w:p>
        </w:tc>
      </w:tr>
      <w:tr w:rsidR="001570D4" w:rsidRPr="00D6760A" w14:paraId="204A4CAE" w14:textId="77777777" w:rsidTr="00A100ED">
        <w:tc>
          <w:tcPr>
            <w:tcW w:w="0" w:type="auto"/>
            <w:shd w:val="clear" w:color="auto" w:fill="auto"/>
          </w:tcPr>
          <w:p w14:paraId="77308B67" w14:textId="77777777" w:rsidR="001570D4" w:rsidRPr="00D6760A" w:rsidRDefault="001570D4" w:rsidP="00A100ED">
            <w:pPr>
              <w:spacing w:line="360" w:lineRule="auto"/>
              <w:rPr>
                <w:rFonts w:ascii="Arial" w:hAnsi="Arial" w:cs="Arial"/>
                <w:sz w:val="20"/>
                <w:szCs w:val="20"/>
              </w:rPr>
            </w:pPr>
            <w:r w:rsidRPr="00D6760A">
              <w:rPr>
                <w:rFonts w:ascii="Arial" w:hAnsi="Arial" w:cs="Arial"/>
                <w:sz w:val="20"/>
                <w:szCs w:val="20"/>
              </w:rPr>
              <w:t>Moraceae</w:t>
            </w:r>
          </w:p>
        </w:tc>
        <w:tc>
          <w:tcPr>
            <w:tcW w:w="0" w:type="auto"/>
            <w:shd w:val="clear" w:color="auto" w:fill="auto"/>
          </w:tcPr>
          <w:p w14:paraId="1C60E3D5" w14:textId="77777777" w:rsidR="001570D4" w:rsidRPr="00D6760A" w:rsidRDefault="001570D4" w:rsidP="00A100ED">
            <w:pPr>
              <w:spacing w:line="360" w:lineRule="auto"/>
              <w:rPr>
                <w:rFonts w:ascii="Arial" w:hAnsi="Arial" w:cs="Arial"/>
                <w:i/>
                <w:sz w:val="20"/>
                <w:szCs w:val="20"/>
              </w:rPr>
            </w:pPr>
            <w:r w:rsidRPr="00D6760A">
              <w:rPr>
                <w:rFonts w:ascii="Arial" w:hAnsi="Arial" w:cs="Arial"/>
                <w:i/>
                <w:sz w:val="20"/>
                <w:szCs w:val="20"/>
              </w:rPr>
              <w:t>Artocarpus</w:t>
            </w:r>
          </w:p>
        </w:tc>
        <w:tc>
          <w:tcPr>
            <w:tcW w:w="0" w:type="auto"/>
            <w:shd w:val="clear" w:color="auto" w:fill="auto"/>
          </w:tcPr>
          <w:p w14:paraId="4C112E22" w14:textId="77777777" w:rsidR="001570D4" w:rsidRPr="00D6760A" w:rsidRDefault="001570D4" w:rsidP="00A100ED">
            <w:pPr>
              <w:spacing w:line="360" w:lineRule="auto"/>
              <w:rPr>
                <w:rFonts w:ascii="Arial" w:hAnsi="Arial" w:cs="Arial"/>
                <w:i/>
                <w:sz w:val="20"/>
                <w:szCs w:val="20"/>
              </w:rPr>
            </w:pPr>
            <w:r w:rsidRPr="00D6760A">
              <w:rPr>
                <w:rFonts w:ascii="Arial" w:hAnsi="Arial" w:cs="Arial"/>
                <w:i/>
                <w:sz w:val="20"/>
                <w:szCs w:val="20"/>
              </w:rPr>
              <w:t>lanceifolius</w:t>
            </w:r>
          </w:p>
        </w:tc>
        <w:tc>
          <w:tcPr>
            <w:tcW w:w="0" w:type="auto"/>
            <w:shd w:val="clear" w:color="auto" w:fill="auto"/>
          </w:tcPr>
          <w:p w14:paraId="4A239A54"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2</w:t>
            </w:r>
            <w:r w:rsidRPr="00D6760A">
              <w:rPr>
                <w:rFonts w:ascii="Arial" w:hAnsi="Arial" w:cs="Arial"/>
                <w:bCs/>
                <w:sz w:val="20"/>
                <w:szCs w:val="20"/>
                <w:vertAlign w:val="superscript"/>
              </w:rPr>
              <w:t>c</w:t>
            </w:r>
          </w:p>
        </w:tc>
        <w:tc>
          <w:tcPr>
            <w:tcW w:w="0" w:type="auto"/>
            <w:shd w:val="clear" w:color="auto" w:fill="auto"/>
          </w:tcPr>
          <w:p w14:paraId="52E46966"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16.8 – 17.0</w:t>
            </w:r>
          </w:p>
        </w:tc>
        <w:tc>
          <w:tcPr>
            <w:tcW w:w="0" w:type="auto"/>
            <w:shd w:val="clear" w:color="auto" w:fill="auto"/>
          </w:tcPr>
          <w:p w14:paraId="1FAC4293"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MA.l</w:t>
            </w:r>
          </w:p>
        </w:tc>
        <w:tc>
          <w:tcPr>
            <w:tcW w:w="0" w:type="auto"/>
            <w:shd w:val="clear" w:color="auto" w:fill="auto"/>
          </w:tcPr>
          <w:p w14:paraId="2E82D70C"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Non-pioneer</w:t>
            </w:r>
          </w:p>
        </w:tc>
        <w:tc>
          <w:tcPr>
            <w:tcW w:w="0" w:type="auto"/>
            <w:shd w:val="clear" w:color="auto" w:fill="auto"/>
          </w:tcPr>
          <w:p w14:paraId="6C80B26F"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Hlog: SAF-02</w:t>
            </w:r>
          </w:p>
        </w:tc>
      </w:tr>
      <w:tr w:rsidR="001570D4" w:rsidRPr="00D6760A" w14:paraId="3143A98C" w14:textId="77777777" w:rsidTr="00A100ED">
        <w:tc>
          <w:tcPr>
            <w:tcW w:w="0" w:type="auto"/>
            <w:shd w:val="clear" w:color="auto" w:fill="auto"/>
          </w:tcPr>
          <w:p w14:paraId="5D6C6888" w14:textId="77777777" w:rsidR="001570D4" w:rsidRPr="00D6760A" w:rsidRDefault="001570D4" w:rsidP="00A100ED">
            <w:pPr>
              <w:spacing w:line="360" w:lineRule="auto"/>
              <w:rPr>
                <w:rFonts w:ascii="Arial" w:hAnsi="Arial" w:cs="Arial"/>
                <w:sz w:val="20"/>
                <w:szCs w:val="20"/>
              </w:rPr>
            </w:pPr>
            <w:r w:rsidRPr="00D6760A">
              <w:rPr>
                <w:rFonts w:ascii="Arial" w:hAnsi="Arial" w:cs="Arial"/>
                <w:color w:val="000000"/>
                <w:sz w:val="20"/>
                <w:szCs w:val="20"/>
              </w:rPr>
              <w:t>Phyllanthaceae</w:t>
            </w:r>
          </w:p>
        </w:tc>
        <w:tc>
          <w:tcPr>
            <w:tcW w:w="0" w:type="auto"/>
            <w:shd w:val="clear" w:color="auto" w:fill="auto"/>
          </w:tcPr>
          <w:p w14:paraId="22F30186" w14:textId="77777777" w:rsidR="001570D4" w:rsidRPr="00D6760A" w:rsidRDefault="001570D4" w:rsidP="00A100ED">
            <w:pPr>
              <w:spacing w:line="360" w:lineRule="auto"/>
              <w:rPr>
                <w:rFonts w:ascii="Arial" w:hAnsi="Arial" w:cs="Arial"/>
                <w:i/>
                <w:sz w:val="20"/>
                <w:szCs w:val="20"/>
              </w:rPr>
            </w:pPr>
            <w:r w:rsidRPr="00D6760A">
              <w:rPr>
                <w:rFonts w:ascii="Arial" w:hAnsi="Arial" w:cs="Arial"/>
                <w:i/>
                <w:color w:val="000000"/>
                <w:sz w:val="20"/>
                <w:szCs w:val="20"/>
              </w:rPr>
              <w:t>Antidesma</w:t>
            </w:r>
          </w:p>
        </w:tc>
        <w:tc>
          <w:tcPr>
            <w:tcW w:w="0" w:type="auto"/>
            <w:shd w:val="clear" w:color="auto" w:fill="auto"/>
          </w:tcPr>
          <w:p w14:paraId="5F8E3C88" w14:textId="77777777" w:rsidR="001570D4" w:rsidRPr="00D6760A" w:rsidRDefault="001570D4" w:rsidP="00A100ED">
            <w:pPr>
              <w:spacing w:line="360" w:lineRule="auto"/>
              <w:rPr>
                <w:rFonts w:ascii="Arial" w:hAnsi="Arial" w:cs="Arial"/>
                <w:i/>
                <w:sz w:val="20"/>
                <w:szCs w:val="20"/>
              </w:rPr>
            </w:pPr>
            <w:r w:rsidRPr="00D6760A">
              <w:rPr>
                <w:rFonts w:ascii="Arial" w:hAnsi="Arial" w:cs="Arial"/>
                <w:i/>
                <w:sz w:val="20"/>
                <w:szCs w:val="20"/>
              </w:rPr>
              <w:t>thwaitesianum</w:t>
            </w:r>
          </w:p>
        </w:tc>
        <w:tc>
          <w:tcPr>
            <w:tcW w:w="0" w:type="auto"/>
            <w:shd w:val="clear" w:color="auto" w:fill="auto"/>
          </w:tcPr>
          <w:p w14:paraId="6EB518DA"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3</w:t>
            </w:r>
          </w:p>
        </w:tc>
        <w:tc>
          <w:tcPr>
            <w:tcW w:w="0" w:type="auto"/>
            <w:shd w:val="clear" w:color="auto" w:fill="auto"/>
          </w:tcPr>
          <w:p w14:paraId="34874F2B"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11.5 – 12.3</w:t>
            </w:r>
          </w:p>
        </w:tc>
        <w:tc>
          <w:tcPr>
            <w:tcW w:w="0" w:type="auto"/>
            <w:shd w:val="clear" w:color="auto" w:fill="auto"/>
          </w:tcPr>
          <w:p w14:paraId="45F4F4B8"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PA.t</w:t>
            </w:r>
          </w:p>
        </w:tc>
        <w:tc>
          <w:tcPr>
            <w:tcW w:w="0" w:type="auto"/>
            <w:shd w:val="clear" w:color="auto" w:fill="auto"/>
          </w:tcPr>
          <w:p w14:paraId="615D175A"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Non-pioneer</w:t>
            </w:r>
          </w:p>
        </w:tc>
        <w:tc>
          <w:tcPr>
            <w:tcW w:w="0" w:type="auto"/>
            <w:shd w:val="clear" w:color="auto" w:fill="auto"/>
          </w:tcPr>
          <w:p w14:paraId="4B55AFBC"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Mlog: SAF-03</w:t>
            </w:r>
          </w:p>
        </w:tc>
      </w:tr>
      <w:tr w:rsidR="001570D4" w:rsidRPr="00D6760A" w14:paraId="45D5CEE1" w14:textId="77777777" w:rsidTr="00A100ED">
        <w:tc>
          <w:tcPr>
            <w:tcW w:w="0" w:type="auto"/>
            <w:shd w:val="clear" w:color="auto" w:fill="auto"/>
          </w:tcPr>
          <w:p w14:paraId="0BCC2911" w14:textId="77777777" w:rsidR="001570D4" w:rsidRPr="00D6760A" w:rsidRDefault="001570D4" w:rsidP="00A100ED">
            <w:pPr>
              <w:spacing w:line="360" w:lineRule="auto"/>
              <w:rPr>
                <w:rFonts w:ascii="Arial" w:hAnsi="Arial" w:cs="Arial"/>
                <w:sz w:val="20"/>
                <w:szCs w:val="20"/>
              </w:rPr>
            </w:pPr>
            <w:r w:rsidRPr="00D6760A">
              <w:rPr>
                <w:rFonts w:ascii="Arial" w:hAnsi="Arial" w:cs="Arial"/>
                <w:color w:val="000000"/>
                <w:sz w:val="20"/>
                <w:szCs w:val="20"/>
              </w:rPr>
              <w:t>Rubiaceae</w:t>
            </w:r>
          </w:p>
        </w:tc>
        <w:tc>
          <w:tcPr>
            <w:tcW w:w="0" w:type="auto"/>
            <w:shd w:val="clear" w:color="auto" w:fill="auto"/>
          </w:tcPr>
          <w:p w14:paraId="32503669" w14:textId="77777777" w:rsidR="001570D4" w:rsidRPr="00D6760A" w:rsidRDefault="001570D4" w:rsidP="00A100ED">
            <w:pPr>
              <w:spacing w:line="360" w:lineRule="auto"/>
              <w:rPr>
                <w:rFonts w:ascii="Arial" w:hAnsi="Arial" w:cs="Arial"/>
                <w:i/>
                <w:sz w:val="20"/>
                <w:szCs w:val="20"/>
              </w:rPr>
            </w:pPr>
            <w:r w:rsidRPr="00D6760A">
              <w:rPr>
                <w:rFonts w:ascii="Arial" w:hAnsi="Arial" w:cs="Arial"/>
                <w:i/>
                <w:color w:val="000000"/>
                <w:sz w:val="20"/>
                <w:szCs w:val="20"/>
              </w:rPr>
              <w:t>Neolamarckia</w:t>
            </w:r>
          </w:p>
        </w:tc>
        <w:tc>
          <w:tcPr>
            <w:tcW w:w="0" w:type="auto"/>
            <w:shd w:val="clear" w:color="auto" w:fill="auto"/>
          </w:tcPr>
          <w:p w14:paraId="4A442DB0" w14:textId="77777777" w:rsidR="001570D4" w:rsidRPr="00D6760A" w:rsidRDefault="001570D4" w:rsidP="00A100ED">
            <w:pPr>
              <w:spacing w:line="360" w:lineRule="auto"/>
              <w:rPr>
                <w:rFonts w:ascii="Arial" w:hAnsi="Arial" w:cs="Arial"/>
                <w:i/>
                <w:sz w:val="20"/>
                <w:szCs w:val="20"/>
              </w:rPr>
            </w:pPr>
            <w:r w:rsidRPr="00D6760A">
              <w:rPr>
                <w:rFonts w:ascii="Arial" w:hAnsi="Arial" w:cs="Arial"/>
                <w:i/>
                <w:sz w:val="20"/>
                <w:szCs w:val="20"/>
              </w:rPr>
              <w:t>cadamba</w:t>
            </w:r>
          </w:p>
        </w:tc>
        <w:tc>
          <w:tcPr>
            <w:tcW w:w="0" w:type="auto"/>
            <w:shd w:val="clear" w:color="auto" w:fill="auto"/>
          </w:tcPr>
          <w:p w14:paraId="3499A715"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3</w:t>
            </w:r>
          </w:p>
        </w:tc>
        <w:tc>
          <w:tcPr>
            <w:tcW w:w="0" w:type="auto"/>
            <w:shd w:val="clear" w:color="auto" w:fill="auto"/>
          </w:tcPr>
          <w:p w14:paraId="05ABAAEC"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22.3 – 29.3</w:t>
            </w:r>
          </w:p>
        </w:tc>
        <w:tc>
          <w:tcPr>
            <w:tcW w:w="0" w:type="auto"/>
            <w:shd w:val="clear" w:color="auto" w:fill="auto"/>
          </w:tcPr>
          <w:p w14:paraId="25C8CE7E"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RN.c</w:t>
            </w:r>
          </w:p>
        </w:tc>
        <w:tc>
          <w:tcPr>
            <w:tcW w:w="0" w:type="auto"/>
            <w:shd w:val="clear" w:color="auto" w:fill="auto"/>
          </w:tcPr>
          <w:p w14:paraId="23A67870"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Pioneer</w:t>
            </w:r>
          </w:p>
        </w:tc>
        <w:tc>
          <w:tcPr>
            <w:tcW w:w="0" w:type="auto"/>
            <w:shd w:val="clear" w:color="auto" w:fill="auto"/>
          </w:tcPr>
          <w:p w14:paraId="44673129"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Hlog: SAF-05</w:t>
            </w:r>
          </w:p>
        </w:tc>
      </w:tr>
      <w:tr w:rsidR="001570D4" w:rsidRPr="00D6760A" w14:paraId="3EE0129A" w14:textId="77777777" w:rsidTr="00A100ED">
        <w:tc>
          <w:tcPr>
            <w:tcW w:w="0" w:type="auto"/>
            <w:shd w:val="clear" w:color="auto" w:fill="auto"/>
          </w:tcPr>
          <w:p w14:paraId="366E778A" w14:textId="77777777" w:rsidR="001570D4" w:rsidRPr="00D6760A" w:rsidRDefault="001570D4" w:rsidP="00A100ED">
            <w:pPr>
              <w:spacing w:line="360" w:lineRule="auto"/>
              <w:rPr>
                <w:rFonts w:ascii="Arial" w:hAnsi="Arial" w:cs="Arial"/>
                <w:color w:val="000000"/>
                <w:sz w:val="20"/>
                <w:szCs w:val="20"/>
              </w:rPr>
            </w:pPr>
            <w:r w:rsidRPr="00D6760A">
              <w:rPr>
                <w:rFonts w:ascii="Arial" w:hAnsi="Arial" w:cs="Arial"/>
                <w:color w:val="000000"/>
                <w:sz w:val="20"/>
                <w:szCs w:val="20"/>
              </w:rPr>
              <w:t>Rutaceae</w:t>
            </w:r>
          </w:p>
        </w:tc>
        <w:tc>
          <w:tcPr>
            <w:tcW w:w="0" w:type="auto"/>
            <w:shd w:val="clear" w:color="auto" w:fill="auto"/>
          </w:tcPr>
          <w:p w14:paraId="46ECAEE4" w14:textId="77777777" w:rsidR="001570D4" w:rsidRPr="00D6760A" w:rsidRDefault="001570D4" w:rsidP="00A100ED">
            <w:pPr>
              <w:spacing w:line="360" w:lineRule="auto"/>
              <w:rPr>
                <w:rFonts w:ascii="Arial" w:hAnsi="Arial" w:cs="Arial"/>
                <w:i/>
                <w:color w:val="000000"/>
                <w:sz w:val="20"/>
                <w:szCs w:val="20"/>
              </w:rPr>
            </w:pPr>
            <w:r w:rsidRPr="00D6760A">
              <w:rPr>
                <w:rFonts w:ascii="Arial" w:hAnsi="Arial" w:cs="Arial"/>
                <w:i/>
                <w:color w:val="000000"/>
                <w:sz w:val="20"/>
                <w:szCs w:val="20"/>
              </w:rPr>
              <w:t>Melicope</w:t>
            </w:r>
          </w:p>
        </w:tc>
        <w:tc>
          <w:tcPr>
            <w:tcW w:w="0" w:type="auto"/>
            <w:shd w:val="clear" w:color="auto" w:fill="auto"/>
          </w:tcPr>
          <w:p w14:paraId="00FE3ECB" w14:textId="77777777" w:rsidR="001570D4" w:rsidRPr="00D6760A" w:rsidRDefault="001570D4" w:rsidP="00A100ED">
            <w:pPr>
              <w:spacing w:line="360" w:lineRule="auto"/>
              <w:rPr>
                <w:rFonts w:ascii="Arial" w:hAnsi="Arial" w:cs="Arial"/>
                <w:i/>
                <w:sz w:val="20"/>
                <w:szCs w:val="20"/>
              </w:rPr>
            </w:pPr>
            <w:r w:rsidRPr="00D6760A">
              <w:rPr>
                <w:rFonts w:ascii="Arial" w:hAnsi="Arial" w:cs="Arial"/>
                <w:i/>
                <w:sz w:val="20"/>
                <w:szCs w:val="20"/>
              </w:rPr>
              <w:t>confusa</w:t>
            </w:r>
          </w:p>
        </w:tc>
        <w:tc>
          <w:tcPr>
            <w:tcW w:w="0" w:type="auto"/>
            <w:shd w:val="clear" w:color="auto" w:fill="auto"/>
          </w:tcPr>
          <w:p w14:paraId="34BB9CAE"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3</w:t>
            </w:r>
          </w:p>
        </w:tc>
        <w:tc>
          <w:tcPr>
            <w:tcW w:w="0" w:type="auto"/>
            <w:shd w:val="clear" w:color="auto" w:fill="auto"/>
          </w:tcPr>
          <w:p w14:paraId="1C769C20"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10.4 – 12.0</w:t>
            </w:r>
          </w:p>
        </w:tc>
        <w:tc>
          <w:tcPr>
            <w:tcW w:w="0" w:type="auto"/>
            <w:shd w:val="clear" w:color="auto" w:fill="auto"/>
          </w:tcPr>
          <w:p w14:paraId="0D503F99"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RM.c</w:t>
            </w:r>
          </w:p>
        </w:tc>
        <w:tc>
          <w:tcPr>
            <w:tcW w:w="0" w:type="auto"/>
            <w:shd w:val="clear" w:color="auto" w:fill="auto"/>
          </w:tcPr>
          <w:p w14:paraId="5AA482BF"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Non-pioneer</w:t>
            </w:r>
          </w:p>
        </w:tc>
        <w:tc>
          <w:tcPr>
            <w:tcW w:w="0" w:type="auto"/>
            <w:shd w:val="clear" w:color="auto" w:fill="auto"/>
          </w:tcPr>
          <w:p w14:paraId="7438B762"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Mlog: SAF-03</w:t>
            </w:r>
          </w:p>
        </w:tc>
      </w:tr>
      <w:tr w:rsidR="001570D4" w:rsidRPr="00D6760A" w14:paraId="0C048DB5" w14:textId="77777777" w:rsidTr="00A100ED">
        <w:tc>
          <w:tcPr>
            <w:tcW w:w="0" w:type="auto"/>
            <w:shd w:val="clear" w:color="auto" w:fill="auto"/>
          </w:tcPr>
          <w:p w14:paraId="35367C48" w14:textId="77777777" w:rsidR="001570D4" w:rsidRPr="00D6760A" w:rsidRDefault="001570D4" w:rsidP="00A100ED">
            <w:pPr>
              <w:spacing w:line="360" w:lineRule="auto"/>
              <w:rPr>
                <w:rFonts w:ascii="Arial" w:hAnsi="Arial" w:cs="Arial"/>
                <w:sz w:val="20"/>
                <w:szCs w:val="20"/>
              </w:rPr>
            </w:pPr>
            <w:r w:rsidRPr="00D6760A">
              <w:rPr>
                <w:rFonts w:ascii="Arial" w:hAnsi="Arial" w:cs="Arial"/>
                <w:color w:val="000000"/>
                <w:sz w:val="20"/>
                <w:szCs w:val="20"/>
              </w:rPr>
              <w:t>Styracaceae</w:t>
            </w:r>
          </w:p>
        </w:tc>
        <w:tc>
          <w:tcPr>
            <w:tcW w:w="0" w:type="auto"/>
            <w:shd w:val="clear" w:color="auto" w:fill="auto"/>
          </w:tcPr>
          <w:p w14:paraId="064AA3F0" w14:textId="77777777" w:rsidR="001570D4" w:rsidRPr="00D6760A" w:rsidRDefault="001570D4" w:rsidP="00A100ED">
            <w:pPr>
              <w:spacing w:line="360" w:lineRule="auto"/>
              <w:rPr>
                <w:rFonts w:ascii="Arial" w:hAnsi="Arial" w:cs="Arial"/>
                <w:i/>
                <w:sz w:val="20"/>
                <w:szCs w:val="20"/>
              </w:rPr>
            </w:pPr>
            <w:r w:rsidRPr="00D6760A">
              <w:rPr>
                <w:rFonts w:ascii="Arial" w:hAnsi="Arial" w:cs="Arial"/>
                <w:i/>
                <w:color w:val="000000"/>
                <w:sz w:val="20"/>
                <w:szCs w:val="20"/>
              </w:rPr>
              <w:t>Bruinsmia</w:t>
            </w:r>
          </w:p>
        </w:tc>
        <w:tc>
          <w:tcPr>
            <w:tcW w:w="0" w:type="auto"/>
            <w:shd w:val="clear" w:color="auto" w:fill="auto"/>
          </w:tcPr>
          <w:p w14:paraId="787FD020" w14:textId="77777777" w:rsidR="001570D4" w:rsidRPr="00D6760A" w:rsidRDefault="001570D4" w:rsidP="00A100ED">
            <w:pPr>
              <w:spacing w:line="360" w:lineRule="auto"/>
              <w:rPr>
                <w:rFonts w:ascii="Arial" w:hAnsi="Arial" w:cs="Arial"/>
                <w:i/>
                <w:sz w:val="20"/>
                <w:szCs w:val="20"/>
              </w:rPr>
            </w:pPr>
            <w:r w:rsidRPr="00D6760A">
              <w:rPr>
                <w:rFonts w:ascii="Arial" w:hAnsi="Arial" w:cs="Arial"/>
                <w:i/>
                <w:sz w:val="20"/>
                <w:szCs w:val="20"/>
              </w:rPr>
              <w:t>styracoides</w:t>
            </w:r>
          </w:p>
        </w:tc>
        <w:tc>
          <w:tcPr>
            <w:tcW w:w="0" w:type="auto"/>
            <w:shd w:val="clear" w:color="auto" w:fill="auto"/>
          </w:tcPr>
          <w:p w14:paraId="5A6066B1"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3</w:t>
            </w:r>
          </w:p>
        </w:tc>
        <w:tc>
          <w:tcPr>
            <w:tcW w:w="0" w:type="auto"/>
            <w:shd w:val="clear" w:color="auto" w:fill="auto"/>
          </w:tcPr>
          <w:p w14:paraId="3F5072F0"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10.4 – 37.6</w:t>
            </w:r>
          </w:p>
        </w:tc>
        <w:tc>
          <w:tcPr>
            <w:tcW w:w="0" w:type="auto"/>
            <w:shd w:val="clear" w:color="auto" w:fill="auto"/>
          </w:tcPr>
          <w:p w14:paraId="0C56247A"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SB.s</w:t>
            </w:r>
          </w:p>
        </w:tc>
        <w:tc>
          <w:tcPr>
            <w:tcW w:w="0" w:type="auto"/>
            <w:shd w:val="clear" w:color="auto" w:fill="auto"/>
          </w:tcPr>
          <w:p w14:paraId="5FC21424"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Non-pioneer</w:t>
            </w:r>
          </w:p>
        </w:tc>
        <w:tc>
          <w:tcPr>
            <w:tcW w:w="0" w:type="auto"/>
            <w:shd w:val="clear" w:color="auto" w:fill="auto"/>
          </w:tcPr>
          <w:p w14:paraId="338B8F48"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Hlog: SAF-02</w:t>
            </w:r>
          </w:p>
        </w:tc>
      </w:tr>
      <w:tr w:rsidR="001570D4" w:rsidRPr="00D6760A" w14:paraId="7162439A" w14:textId="77777777" w:rsidTr="00A100ED">
        <w:tc>
          <w:tcPr>
            <w:tcW w:w="0" w:type="auto"/>
            <w:shd w:val="clear" w:color="auto" w:fill="auto"/>
          </w:tcPr>
          <w:p w14:paraId="25BD1659" w14:textId="77777777" w:rsidR="001570D4" w:rsidRPr="00D6760A" w:rsidRDefault="001570D4" w:rsidP="00A100ED">
            <w:pPr>
              <w:spacing w:line="360" w:lineRule="auto"/>
              <w:rPr>
                <w:rFonts w:ascii="Arial" w:hAnsi="Arial" w:cs="Arial"/>
                <w:color w:val="000000"/>
                <w:sz w:val="20"/>
                <w:szCs w:val="20"/>
              </w:rPr>
            </w:pPr>
          </w:p>
        </w:tc>
        <w:tc>
          <w:tcPr>
            <w:tcW w:w="0" w:type="auto"/>
            <w:shd w:val="clear" w:color="auto" w:fill="auto"/>
          </w:tcPr>
          <w:p w14:paraId="620F13A5" w14:textId="77777777" w:rsidR="001570D4" w:rsidRPr="00D6760A" w:rsidRDefault="001570D4" w:rsidP="00A100ED">
            <w:pPr>
              <w:spacing w:line="360" w:lineRule="auto"/>
              <w:rPr>
                <w:rFonts w:ascii="Arial" w:hAnsi="Arial" w:cs="Arial"/>
                <w:i/>
                <w:color w:val="000000"/>
                <w:sz w:val="20"/>
                <w:szCs w:val="20"/>
              </w:rPr>
            </w:pPr>
          </w:p>
        </w:tc>
        <w:tc>
          <w:tcPr>
            <w:tcW w:w="0" w:type="auto"/>
            <w:shd w:val="clear" w:color="auto" w:fill="auto"/>
          </w:tcPr>
          <w:p w14:paraId="77718D6F" w14:textId="77777777" w:rsidR="001570D4" w:rsidRPr="00D6760A" w:rsidRDefault="001570D4" w:rsidP="00A100ED">
            <w:pPr>
              <w:spacing w:line="360" w:lineRule="auto"/>
              <w:rPr>
                <w:rFonts w:ascii="Arial" w:hAnsi="Arial" w:cs="Arial"/>
                <w:i/>
                <w:sz w:val="20"/>
                <w:szCs w:val="20"/>
              </w:rPr>
            </w:pPr>
          </w:p>
        </w:tc>
        <w:tc>
          <w:tcPr>
            <w:tcW w:w="0" w:type="auto"/>
            <w:shd w:val="clear" w:color="auto" w:fill="auto"/>
          </w:tcPr>
          <w:p w14:paraId="5A4BDC20"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3</w:t>
            </w:r>
          </w:p>
        </w:tc>
        <w:tc>
          <w:tcPr>
            <w:tcW w:w="0" w:type="auto"/>
            <w:shd w:val="clear" w:color="auto" w:fill="auto"/>
          </w:tcPr>
          <w:p w14:paraId="2B489AC2"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13.3 – 19.3</w:t>
            </w:r>
          </w:p>
        </w:tc>
        <w:tc>
          <w:tcPr>
            <w:tcW w:w="0" w:type="auto"/>
            <w:shd w:val="clear" w:color="auto" w:fill="auto"/>
          </w:tcPr>
          <w:p w14:paraId="1B65C3DE"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SB.s</w:t>
            </w:r>
          </w:p>
        </w:tc>
        <w:tc>
          <w:tcPr>
            <w:tcW w:w="0" w:type="auto"/>
            <w:shd w:val="clear" w:color="auto" w:fill="auto"/>
          </w:tcPr>
          <w:p w14:paraId="2A17E8C0"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Non-pioneer</w:t>
            </w:r>
          </w:p>
        </w:tc>
        <w:tc>
          <w:tcPr>
            <w:tcW w:w="0" w:type="auto"/>
            <w:shd w:val="clear" w:color="auto" w:fill="auto"/>
          </w:tcPr>
          <w:p w14:paraId="7248E411"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Mlog: SAF-04</w:t>
            </w:r>
          </w:p>
        </w:tc>
      </w:tr>
      <w:tr w:rsidR="001570D4" w:rsidRPr="00D6760A" w14:paraId="1405D835" w14:textId="77777777" w:rsidTr="00A100ED">
        <w:tc>
          <w:tcPr>
            <w:tcW w:w="0" w:type="auto"/>
            <w:shd w:val="clear" w:color="auto" w:fill="auto"/>
          </w:tcPr>
          <w:p w14:paraId="61C86CA5" w14:textId="77777777" w:rsidR="001570D4" w:rsidRPr="00D6760A" w:rsidRDefault="001570D4" w:rsidP="00A100ED">
            <w:pPr>
              <w:spacing w:line="360" w:lineRule="auto"/>
              <w:rPr>
                <w:rFonts w:ascii="Arial" w:hAnsi="Arial" w:cs="Arial"/>
                <w:sz w:val="20"/>
                <w:szCs w:val="20"/>
              </w:rPr>
            </w:pPr>
            <w:r w:rsidRPr="00D6760A">
              <w:rPr>
                <w:rFonts w:ascii="Arial" w:hAnsi="Arial" w:cs="Arial"/>
                <w:color w:val="000000"/>
                <w:sz w:val="20"/>
                <w:szCs w:val="20"/>
              </w:rPr>
              <w:t>Sapindaceae</w:t>
            </w:r>
          </w:p>
        </w:tc>
        <w:tc>
          <w:tcPr>
            <w:tcW w:w="0" w:type="auto"/>
            <w:shd w:val="clear" w:color="auto" w:fill="auto"/>
          </w:tcPr>
          <w:p w14:paraId="60FCDFF7" w14:textId="77777777" w:rsidR="001570D4" w:rsidRPr="00D6760A" w:rsidRDefault="001570D4" w:rsidP="00A100ED">
            <w:pPr>
              <w:spacing w:line="360" w:lineRule="auto"/>
              <w:rPr>
                <w:rFonts w:ascii="Arial" w:hAnsi="Arial" w:cs="Arial"/>
                <w:i/>
                <w:sz w:val="20"/>
                <w:szCs w:val="20"/>
              </w:rPr>
            </w:pPr>
            <w:r w:rsidRPr="00D6760A">
              <w:rPr>
                <w:rFonts w:ascii="Arial" w:hAnsi="Arial" w:cs="Arial"/>
                <w:i/>
                <w:color w:val="000000"/>
                <w:sz w:val="20"/>
                <w:szCs w:val="20"/>
              </w:rPr>
              <w:t>Nephelium</w:t>
            </w:r>
          </w:p>
        </w:tc>
        <w:tc>
          <w:tcPr>
            <w:tcW w:w="0" w:type="auto"/>
            <w:shd w:val="clear" w:color="auto" w:fill="auto"/>
          </w:tcPr>
          <w:p w14:paraId="6028E164" w14:textId="77777777" w:rsidR="001570D4" w:rsidRPr="00D6760A" w:rsidRDefault="001570D4" w:rsidP="00A100ED">
            <w:pPr>
              <w:spacing w:line="360" w:lineRule="auto"/>
              <w:rPr>
                <w:rFonts w:ascii="Arial" w:hAnsi="Arial" w:cs="Arial"/>
                <w:i/>
                <w:sz w:val="20"/>
                <w:szCs w:val="20"/>
              </w:rPr>
            </w:pPr>
            <w:r w:rsidRPr="00D6760A">
              <w:rPr>
                <w:rFonts w:ascii="Arial" w:hAnsi="Arial" w:cs="Arial"/>
                <w:i/>
                <w:sz w:val="20"/>
                <w:szCs w:val="20"/>
              </w:rPr>
              <w:t>N.ramboutan-ake</w:t>
            </w:r>
          </w:p>
        </w:tc>
        <w:tc>
          <w:tcPr>
            <w:tcW w:w="0" w:type="auto"/>
            <w:shd w:val="clear" w:color="auto" w:fill="auto"/>
          </w:tcPr>
          <w:p w14:paraId="1B5BB14A"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3</w:t>
            </w:r>
          </w:p>
        </w:tc>
        <w:tc>
          <w:tcPr>
            <w:tcW w:w="0" w:type="auto"/>
            <w:shd w:val="clear" w:color="auto" w:fill="auto"/>
          </w:tcPr>
          <w:p w14:paraId="27AD364E"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13.1 – 25.2</w:t>
            </w:r>
          </w:p>
        </w:tc>
        <w:tc>
          <w:tcPr>
            <w:tcW w:w="0" w:type="auto"/>
            <w:shd w:val="clear" w:color="auto" w:fill="auto"/>
          </w:tcPr>
          <w:p w14:paraId="3B0920AF"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SN.r</w:t>
            </w:r>
          </w:p>
        </w:tc>
        <w:tc>
          <w:tcPr>
            <w:tcW w:w="0" w:type="auto"/>
            <w:shd w:val="clear" w:color="auto" w:fill="auto"/>
          </w:tcPr>
          <w:p w14:paraId="6837A4F3"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Non-pioneer</w:t>
            </w:r>
          </w:p>
        </w:tc>
        <w:tc>
          <w:tcPr>
            <w:tcW w:w="0" w:type="auto"/>
            <w:shd w:val="clear" w:color="auto" w:fill="auto"/>
          </w:tcPr>
          <w:p w14:paraId="39BFF424"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Hlog: SAF-05</w:t>
            </w:r>
          </w:p>
        </w:tc>
      </w:tr>
      <w:tr w:rsidR="001570D4" w:rsidRPr="00D6760A" w14:paraId="3297C1B8" w14:textId="77777777" w:rsidTr="00A100ED">
        <w:tc>
          <w:tcPr>
            <w:tcW w:w="0" w:type="auto"/>
            <w:tcBorders>
              <w:bottom w:val="nil"/>
            </w:tcBorders>
            <w:shd w:val="clear" w:color="auto" w:fill="auto"/>
          </w:tcPr>
          <w:p w14:paraId="3F441589" w14:textId="77777777" w:rsidR="001570D4" w:rsidRPr="00D6760A" w:rsidRDefault="001570D4" w:rsidP="00A100ED">
            <w:pPr>
              <w:spacing w:line="360" w:lineRule="auto"/>
              <w:rPr>
                <w:rFonts w:ascii="Arial" w:hAnsi="Arial" w:cs="Arial"/>
                <w:sz w:val="20"/>
                <w:szCs w:val="20"/>
              </w:rPr>
            </w:pPr>
            <w:r w:rsidRPr="00D6760A">
              <w:rPr>
                <w:rFonts w:ascii="Arial" w:hAnsi="Arial" w:cs="Arial"/>
                <w:color w:val="000000"/>
                <w:sz w:val="20"/>
                <w:szCs w:val="20"/>
              </w:rPr>
              <w:t>Urticaceae</w:t>
            </w:r>
          </w:p>
        </w:tc>
        <w:tc>
          <w:tcPr>
            <w:tcW w:w="0" w:type="auto"/>
            <w:tcBorders>
              <w:bottom w:val="nil"/>
            </w:tcBorders>
            <w:shd w:val="clear" w:color="auto" w:fill="auto"/>
          </w:tcPr>
          <w:p w14:paraId="31FB1006" w14:textId="77777777" w:rsidR="001570D4" w:rsidRPr="00D6760A" w:rsidRDefault="001570D4" w:rsidP="00A100ED">
            <w:pPr>
              <w:spacing w:line="360" w:lineRule="auto"/>
              <w:rPr>
                <w:rFonts w:ascii="Arial" w:hAnsi="Arial" w:cs="Arial"/>
                <w:i/>
                <w:sz w:val="20"/>
                <w:szCs w:val="20"/>
              </w:rPr>
            </w:pPr>
            <w:r w:rsidRPr="00D6760A">
              <w:rPr>
                <w:rFonts w:ascii="Arial" w:hAnsi="Arial" w:cs="Arial"/>
                <w:i/>
                <w:color w:val="000000"/>
                <w:sz w:val="20"/>
                <w:szCs w:val="20"/>
              </w:rPr>
              <w:t>Dendrocnide</w:t>
            </w:r>
          </w:p>
        </w:tc>
        <w:tc>
          <w:tcPr>
            <w:tcW w:w="0" w:type="auto"/>
            <w:tcBorders>
              <w:bottom w:val="nil"/>
            </w:tcBorders>
            <w:shd w:val="clear" w:color="auto" w:fill="auto"/>
          </w:tcPr>
          <w:p w14:paraId="07A27533" w14:textId="77777777" w:rsidR="001570D4" w:rsidRPr="00D6760A" w:rsidRDefault="001570D4" w:rsidP="00A100ED">
            <w:pPr>
              <w:spacing w:line="360" w:lineRule="auto"/>
              <w:rPr>
                <w:rFonts w:ascii="Arial" w:hAnsi="Arial" w:cs="Arial"/>
                <w:i/>
                <w:sz w:val="20"/>
                <w:szCs w:val="20"/>
              </w:rPr>
            </w:pPr>
            <w:r w:rsidRPr="00D6760A">
              <w:rPr>
                <w:rFonts w:ascii="Arial" w:hAnsi="Arial" w:cs="Arial"/>
                <w:i/>
                <w:sz w:val="20"/>
                <w:szCs w:val="20"/>
              </w:rPr>
              <w:t>elliptica</w:t>
            </w:r>
          </w:p>
        </w:tc>
        <w:tc>
          <w:tcPr>
            <w:tcW w:w="0" w:type="auto"/>
            <w:tcBorders>
              <w:bottom w:val="nil"/>
            </w:tcBorders>
            <w:shd w:val="clear" w:color="auto" w:fill="auto"/>
          </w:tcPr>
          <w:p w14:paraId="7E76CFC9"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6</w:t>
            </w:r>
          </w:p>
        </w:tc>
        <w:tc>
          <w:tcPr>
            <w:tcW w:w="0" w:type="auto"/>
            <w:tcBorders>
              <w:bottom w:val="nil"/>
            </w:tcBorders>
            <w:shd w:val="clear" w:color="auto" w:fill="auto"/>
          </w:tcPr>
          <w:p w14:paraId="2F0E3CF2"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11.6 – 26.9</w:t>
            </w:r>
          </w:p>
        </w:tc>
        <w:tc>
          <w:tcPr>
            <w:tcW w:w="0" w:type="auto"/>
            <w:tcBorders>
              <w:bottom w:val="nil"/>
            </w:tcBorders>
            <w:shd w:val="clear" w:color="auto" w:fill="auto"/>
          </w:tcPr>
          <w:p w14:paraId="5044CB2F"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UD.e</w:t>
            </w:r>
          </w:p>
        </w:tc>
        <w:tc>
          <w:tcPr>
            <w:tcW w:w="0" w:type="auto"/>
            <w:tcBorders>
              <w:bottom w:val="nil"/>
            </w:tcBorders>
            <w:shd w:val="clear" w:color="auto" w:fill="auto"/>
          </w:tcPr>
          <w:p w14:paraId="7A33978C"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Non-pioneer</w:t>
            </w:r>
          </w:p>
        </w:tc>
        <w:tc>
          <w:tcPr>
            <w:tcW w:w="0" w:type="auto"/>
            <w:tcBorders>
              <w:bottom w:val="nil"/>
            </w:tcBorders>
            <w:shd w:val="clear" w:color="auto" w:fill="auto"/>
          </w:tcPr>
          <w:p w14:paraId="2849CF05"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Hlog: SAF-01, -05</w:t>
            </w:r>
          </w:p>
        </w:tc>
      </w:tr>
      <w:tr w:rsidR="001570D4" w:rsidRPr="00D6760A" w14:paraId="17F9BD48" w14:textId="77777777" w:rsidTr="00A100ED">
        <w:tc>
          <w:tcPr>
            <w:tcW w:w="0" w:type="auto"/>
            <w:gridSpan w:val="8"/>
            <w:tcBorders>
              <w:top w:val="nil"/>
              <w:bottom w:val="nil"/>
            </w:tcBorders>
            <w:shd w:val="clear" w:color="auto" w:fill="auto"/>
          </w:tcPr>
          <w:p w14:paraId="02EF6D97" w14:textId="77777777" w:rsidR="001570D4" w:rsidRPr="00D6760A" w:rsidRDefault="001570D4" w:rsidP="00A100ED">
            <w:pPr>
              <w:spacing w:line="360" w:lineRule="auto"/>
              <w:jc w:val="center"/>
              <w:rPr>
                <w:rFonts w:ascii="Arial" w:hAnsi="Arial" w:cs="Arial"/>
                <w:b/>
                <w:sz w:val="20"/>
                <w:szCs w:val="20"/>
              </w:rPr>
            </w:pPr>
          </w:p>
          <w:p w14:paraId="364BE0BF" w14:textId="77777777" w:rsidR="001570D4" w:rsidRPr="00D6760A" w:rsidRDefault="001570D4" w:rsidP="00A100ED">
            <w:pPr>
              <w:spacing w:line="360" w:lineRule="auto"/>
              <w:jc w:val="center"/>
              <w:rPr>
                <w:rFonts w:ascii="Arial" w:hAnsi="Arial" w:cs="Arial"/>
                <w:b/>
                <w:sz w:val="20"/>
                <w:szCs w:val="20"/>
              </w:rPr>
            </w:pPr>
            <w:r w:rsidRPr="00D6760A">
              <w:rPr>
                <w:rFonts w:ascii="Arial" w:hAnsi="Arial" w:cs="Arial"/>
                <w:b/>
                <w:sz w:val="20"/>
                <w:szCs w:val="20"/>
              </w:rPr>
              <w:t>Old-growth (OG) forests</w:t>
            </w:r>
          </w:p>
        </w:tc>
      </w:tr>
      <w:tr w:rsidR="001570D4" w:rsidRPr="00D6760A" w14:paraId="5F3C7C9A" w14:textId="77777777" w:rsidTr="00A100ED">
        <w:tc>
          <w:tcPr>
            <w:tcW w:w="0" w:type="auto"/>
            <w:tcBorders>
              <w:top w:val="nil"/>
            </w:tcBorders>
            <w:shd w:val="clear" w:color="auto" w:fill="auto"/>
          </w:tcPr>
          <w:p w14:paraId="62DF3EFB" w14:textId="77777777" w:rsidR="001570D4" w:rsidRPr="00D6760A" w:rsidRDefault="001570D4" w:rsidP="00A100ED">
            <w:pPr>
              <w:spacing w:line="360" w:lineRule="auto"/>
              <w:rPr>
                <w:rFonts w:ascii="Arial" w:hAnsi="Arial" w:cs="Arial"/>
                <w:sz w:val="20"/>
                <w:szCs w:val="20"/>
              </w:rPr>
            </w:pPr>
            <w:r w:rsidRPr="00D6760A">
              <w:rPr>
                <w:rFonts w:ascii="Arial" w:hAnsi="Arial" w:cs="Arial"/>
                <w:color w:val="000000"/>
                <w:sz w:val="20"/>
                <w:szCs w:val="20"/>
              </w:rPr>
              <w:t>Anacardiaceae</w:t>
            </w:r>
          </w:p>
        </w:tc>
        <w:tc>
          <w:tcPr>
            <w:tcW w:w="0" w:type="auto"/>
            <w:tcBorders>
              <w:top w:val="nil"/>
            </w:tcBorders>
            <w:shd w:val="clear" w:color="auto" w:fill="auto"/>
          </w:tcPr>
          <w:p w14:paraId="29801C7F" w14:textId="77777777" w:rsidR="001570D4" w:rsidRPr="00D6760A" w:rsidRDefault="001570D4" w:rsidP="00A100ED">
            <w:pPr>
              <w:spacing w:line="360" w:lineRule="auto"/>
              <w:rPr>
                <w:rFonts w:ascii="Arial" w:hAnsi="Arial" w:cs="Arial"/>
                <w:i/>
                <w:sz w:val="20"/>
                <w:szCs w:val="20"/>
              </w:rPr>
            </w:pPr>
            <w:r w:rsidRPr="00D6760A">
              <w:rPr>
                <w:rFonts w:ascii="Arial" w:hAnsi="Arial" w:cs="Arial"/>
                <w:i/>
                <w:color w:val="000000"/>
                <w:sz w:val="20"/>
                <w:szCs w:val="20"/>
              </w:rPr>
              <w:t>Gluta</w:t>
            </w:r>
          </w:p>
        </w:tc>
        <w:tc>
          <w:tcPr>
            <w:tcW w:w="0" w:type="auto"/>
            <w:tcBorders>
              <w:top w:val="nil"/>
            </w:tcBorders>
            <w:shd w:val="clear" w:color="auto" w:fill="auto"/>
          </w:tcPr>
          <w:p w14:paraId="32D1EA89" w14:textId="77777777" w:rsidR="001570D4" w:rsidRPr="00D6760A" w:rsidRDefault="001570D4" w:rsidP="00A100ED">
            <w:pPr>
              <w:spacing w:line="360" w:lineRule="auto"/>
              <w:rPr>
                <w:rFonts w:ascii="Arial" w:hAnsi="Arial" w:cs="Arial"/>
                <w:i/>
                <w:sz w:val="20"/>
                <w:szCs w:val="20"/>
              </w:rPr>
            </w:pPr>
            <w:r w:rsidRPr="00D6760A">
              <w:rPr>
                <w:rFonts w:ascii="Arial" w:hAnsi="Arial" w:cs="Arial"/>
                <w:i/>
                <w:sz w:val="20"/>
                <w:szCs w:val="20"/>
              </w:rPr>
              <w:t>wallichii</w:t>
            </w:r>
          </w:p>
        </w:tc>
        <w:tc>
          <w:tcPr>
            <w:tcW w:w="0" w:type="auto"/>
            <w:tcBorders>
              <w:top w:val="nil"/>
            </w:tcBorders>
            <w:shd w:val="clear" w:color="auto" w:fill="auto"/>
          </w:tcPr>
          <w:p w14:paraId="3A1F5EAA"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3</w:t>
            </w:r>
          </w:p>
        </w:tc>
        <w:tc>
          <w:tcPr>
            <w:tcW w:w="0" w:type="auto"/>
            <w:tcBorders>
              <w:top w:val="nil"/>
            </w:tcBorders>
            <w:shd w:val="clear" w:color="auto" w:fill="auto"/>
          </w:tcPr>
          <w:p w14:paraId="607F71E1"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12.1 – 13.8</w:t>
            </w:r>
          </w:p>
        </w:tc>
        <w:tc>
          <w:tcPr>
            <w:tcW w:w="0" w:type="auto"/>
            <w:tcBorders>
              <w:top w:val="nil"/>
            </w:tcBorders>
            <w:shd w:val="clear" w:color="auto" w:fill="auto"/>
          </w:tcPr>
          <w:p w14:paraId="1440A194"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AG.w</w:t>
            </w:r>
          </w:p>
        </w:tc>
        <w:tc>
          <w:tcPr>
            <w:tcW w:w="0" w:type="auto"/>
            <w:tcBorders>
              <w:top w:val="nil"/>
            </w:tcBorders>
            <w:shd w:val="clear" w:color="auto" w:fill="auto"/>
          </w:tcPr>
          <w:p w14:paraId="0E836045"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Non-pionner</w:t>
            </w:r>
          </w:p>
        </w:tc>
        <w:tc>
          <w:tcPr>
            <w:tcW w:w="0" w:type="auto"/>
            <w:tcBorders>
              <w:top w:val="nil"/>
            </w:tcBorders>
            <w:shd w:val="clear" w:color="auto" w:fill="auto"/>
          </w:tcPr>
          <w:p w14:paraId="6110DEB4" w14:textId="4C784BE6"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OG: LAM</w:t>
            </w:r>
            <w:r w:rsidR="00145727">
              <w:rPr>
                <w:rFonts w:ascii="Arial" w:hAnsi="Arial" w:cs="Arial"/>
                <w:bCs/>
                <w:sz w:val="20"/>
                <w:szCs w:val="20"/>
              </w:rPr>
              <w:t>-</w:t>
            </w:r>
            <w:r w:rsidRPr="00D6760A">
              <w:rPr>
                <w:rFonts w:ascii="Arial" w:hAnsi="Arial" w:cs="Arial"/>
                <w:bCs/>
                <w:sz w:val="20"/>
                <w:szCs w:val="20"/>
              </w:rPr>
              <w:t>06</w:t>
            </w:r>
          </w:p>
        </w:tc>
      </w:tr>
      <w:tr w:rsidR="001570D4" w:rsidRPr="00D6760A" w14:paraId="290C7FE1" w14:textId="77777777" w:rsidTr="00A100ED">
        <w:tc>
          <w:tcPr>
            <w:tcW w:w="0" w:type="auto"/>
            <w:shd w:val="clear" w:color="auto" w:fill="auto"/>
          </w:tcPr>
          <w:p w14:paraId="2E84F84A" w14:textId="77777777" w:rsidR="001570D4" w:rsidRPr="00D6760A" w:rsidRDefault="001570D4" w:rsidP="00A100ED">
            <w:pPr>
              <w:spacing w:line="360" w:lineRule="auto"/>
              <w:rPr>
                <w:rFonts w:ascii="Arial" w:hAnsi="Arial" w:cs="Arial"/>
                <w:sz w:val="20"/>
                <w:szCs w:val="20"/>
              </w:rPr>
            </w:pPr>
            <w:r w:rsidRPr="00D6760A">
              <w:rPr>
                <w:rFonts w:ascii="Arial" w:hAnsi="Arial" w:cs="Arial"/>
                <w:color w:val="000000"/>
                <w:sz w:val="20"/>
                <w:szCs w:val="20"/>
              </w:rPr>
              <w:t>Annonaceae</w:t>
            </w:r>
          </w:p>
        </w:tc>
        <w:tc>
          <w:tcPr>
            <w:tcW w:w="0" w:type="auto"/>
            <w:shd w:val="clear" w:color="auto" w:fill="auto"/>
          </w:tcPr>
          <w:p w14:paraId="3E35E847" w14:textId="77777777" w:rsidR="001570D4" w:rsidRPr="00D6760A" w:rsidRDefault="001570D4" w:rsidP="00A100ED">
            <w:pPr>
              <w:spacing w:line="360" w:lineRule="auto"/>
              <w:rPr>
                <w:rFonts w:ascii="Arial" w:hAnsi="Arial" w:cs="Arial"/>
                <w:i/>
                <w:sz w:val="20"/>
                <w:szCs w:val="20"/>
              </w:rPr>
            </w:pPr>
            <w:r w:rsidRPr="00D6760A">
              <w:rPr>
                <w:rFonts w:ascii="Arial" w:hAnsi="Arial" w:cs="Arial"/>
                <w:i/>
                <w:color w:val="000000"/>
                <w:sz w:val="20"/>
                <w:szCs w:val="20"/>
              </w:rPr>
              <w:t>Polyathia</w:t>
            </w:r>
          </w:p>
        </w:tc>
        <w:tc>
          <w:tcPr>
            <w:tcW w:w="0" w:type="auto"/>
            <w:shd w:val="clear" w:color="auto" w:fill="auto"/>
          </w:tcPr>
          <w:p w14:paraId="351CCAE1" w14:textId="77777777" w:rsidR="001570D4" w:rsidRPr="00D6760A" w:rsidRDefault="001570D4" w:rsidP="00A100ED">
            <w:pPr>
              <w:spacing w:line="360" w:lineRule="auto"/>
              <w:rPr>
                <w:rFonts w:ascii="Arial" w:hAnsi="Arial" w:cs="Arial"/>
                <w:i/>
                <w:sz w:val="20"/>
                <w:szCs w:val="20"/>
              </w:rPr>
            </w:pPr>
            <w:r w:rsidRPr="00D6760A">
              <w:rPr>
                <w:rFonts w:ascii="Arial" w:hAnsi="Arial" w:cs="Arial"/>
                <w:i/>
                <w:sz w:val="20"/>
                <w:szCs w:val="20"/>
              </w:rPr>
              <w:t>sumatrana</w:t>
            </w:r>
          </w:p>
        </w:tc>
        <w:tc>
          <w:tcPr>
            <w:tcW w:w="0" w:type="auto"/>
            <w:shd w:val="clear" w:color="auto" w:fill="auto"/>
          </w:tcPr>
          <w:p w14:paraId="2C9FE079"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3</w:t>
            </w:r>
          </w:p>
        </w:tc>
        <w:tc>
          <w:tcPr>
            <w:tcW w:w="0" w:type="auto"/>
            <w:shd w:val="clear" w:color="auto" w:fill="auto"/>
          </w:tcPr>
          <w:p w14:paraId="0C73476B"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11.1 – 13.7</w:t>
            </w:r>
          </w:p>
        </w:tc>
        <w:tc>
          <w:tcPr>
            <w:tcW w:w="0" w:type="auto"/>
            <w:shd w:val="clear" w:color="auto" w:fill="auto"/>
          </w:tcPr>
          <w:p w14:paraId="3D8795F5"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AP.s</w:t>
            </w:r>
          </w:p>
        </w:tc>
        <w:tc>
          <w:tcPr>
            <w:tcW w:w="0" w:type="auto"/>
            <w:shd w:val="clear" w:color="auto" w:fill="auto"/>
          </w:tcPr>
          <w:p w14:paraId="1590B9CA"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Non-pionner</w:t>
            </w:r>
          </w:p>
        </w:tc>
        <w:tc>
          <w:tcPr>
            <w:tcW w:w="0" w:type="auto"/>
            <w:shd w:val="clear" w:color="auto" w:fill="auto"/>
          </w:tcPr>
          <w:p w14:paraId="6C342F6E"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OG: MLA-01</w:t>
            </w:r>
          </w:p>
        </w:tc>
      </w:tr>
      <w:tr w:rsidR="001570D4" w:rsidRPr="00D6760A" w14:paraId="13C800DF" w14:textId="77777777" w:rsidTr="00A100ED">
        <w:tc>
          <w:tcPr>
            <w:tcW w:w="0" w:type="auto"/>
            <w:shd w:val="clear" w:color="auto" w:fill="auto"/>
          </w:tcPr>
          <w:p w14:paraId="5F92AA63" w14:textId="77777777" w:rsidR="001570D4" w:rsidRPr="00D6760A" w:rsidRDefault="001570D4" w:rsidP="00A100ED">
            <w:pPr>
              <w:spacing w:line="360" w:lineRule="auto"/>
              <w:rPr>
                <w:rFonts w:ascii="Arial" w:hAnsi="Arial" w:cs="Arial"/>
                <w:sz w:val="20"/>
                <w:szCs w:val="20"/>
              </w:rPr>
            </w:pPr>
            <w:r w:rsidRPr="00D6760A">
              <w:rPr>
                <w:rFonts w:ascii="Arial" w:hAnsi="Arial" w:cs="Arial"/>
                <w:color w:val="000000"/>
                <w:sz w:val="20"/>
                <w:szCs w:val="20"/>
              </w:rPr>
              <w:t>Annonaceae</w:t>
            </w:r>
          </w:p>
        </w:tc>
        <w:tc>
          <w:tcPr>
            <w:tcW w:w="0" w:type="auto"/>
            <w:shd w:val="clear" w:color="auto" w:fill="auto"/>
          </w:tcPr>
          <w:p w14:paraId="189F7507" w14:textId="77777777" w:rsidR="001570D4" w:rsidRPr="00D6760A" w:rsidRDefault="001570D4" w:rsidP="00A100ED">
            <w:pPr>
              <w:spacing w:line="360" w:lineRule="auto"/>
              <w:rPr>
                <w:rFonts w:ascii="Arial" w:hAnsi="Arial" w:cs="Arial"/>
                <w:i/>
                <w:sz w:val="20"/>
                <w:szCs w:val="20"/>
              </w:rPr>
            </w:pPr>
            <w:r w:rsidRPr="00D6760A">
              <w:rPr>
                <w:rFonts w:ascii="Arial" w:hAnsi="Arial" w:cs="Arial"/>
                <w:i/>
                <w:color w:val="000000"/>
                <w:sz w:val="20"/>
                <w:szCs w:val="20"/>
              </w:rPr>
              <w:t>Popowia</w:t>
            </w:r>
          </w:p>
        </w:tc>
        <w:tc>
          <w:tcPr>
            <w:tcW w:w="0" w:type="auto"/>
            <w:shd w:val="clear" w:color="auto" w:fill="auto"/>
          </w:tcPr>
          <w:p w14:paraId="385957F3" w14:textId="77777777" w:rsidR="001570D4" w:rsidRPr="00D6760A" w:rsidRDefault="001570D4" w:rsidP="00A100ED">
            <w:pPr>
              <w:spacing w:line="360" w:lineRule="auto"/>
              <w:rPr>
                <w:rFonts w:ascii="Arial" w:hAnsi="Arial" w:cs="Arial"/>
                <w:i/>
                <w:sz w:val="20"/>
                <w:szCs w:val="20"/>
              </w:rPr>
            </w:pPr>
            <w:r w:rsidRPr="00D6760A">
              <w:rPr>
                <w:rFonts w:ascii="Arial" w:hAnsi="Arial" w:cs="Arial"/>
                <w:i/>
                <w:sz w:val="20"/>
                <w:szCs w:val="20"/>
              </w:rPr>
              <w:t>pisocarpa</w:t>
            </w:r>
          </w:p>
        </w:tc>
        <w:tc>
          <w:tcPr>
            <w:tcW w:w="0" w:type="auto"/>
            <w:shd w:val="clear" w:color="auto" w:fill="auto"/>
          </w:tcPr>
          <w:p w14:paraId="568FC6EA"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3</w:t>
            </w:r>
          </w:p>
        </w:tc>
        <w:tc>
          <w:tcPr>
            <w:tcW w:w="0" w:type="auto"/>
            <w:shd w:val="clear" w:color="auto" w:fill="auto"/>
          </w:tcPr>
          <w:p w14:paraId="64CEDD57"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11.6 – 14.3</w:t>
            </w:r>
          </w:p>
        </w:tc>
        <w:tc>
          <w:tcPr>
            <w:tcW w:w="0" w:type="auto"/>
            <w:shd w:val="clear" w:color="auto" w:fill="auto"/>
          </w:tcPr>
          <w:p w14:paraId="6F0E46BE"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AP.p</w:t>
            </w:r>
          </w:p>
        </w:tc>
        <w:tc>
          <w:tcPr>
            <w:tcW w:w="0" w:type="auto"/>
            <w:shd w:val="clear" w:color="auto" w:fill="auto"/>
          </w:tcPr>
          <w:p w14:paraId="11BCD5B2"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Non-pionner</w:t>
            </w:r>
          </w:p>
        </w:tc>
        <w:tc>
          <w:tcPr>
            <w:tcW w:w="0" w:type="auto"/>
            <w:shd w:val="clear" w:color="auto" w:fill="auto"/>
          </w:tcPr>
          <w:p w14:paraId="145ECC15"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OG: LAM-07</w:t>
            </w:r>
          </w:p>
        </w:tc>
      </w:tr>
      <w:tr w:rsidR="001570D4" w:rsidRPr="00D6760A" w14:paraId="63AAD1AD" w14:textId="77777777" w:rsidTr="00A100ED">
        <w:tc>
          <w:tcPr>
            <w:tcW w:w="0" w:type="auto"/>
            <w:shd w:val="clear" w:color="auto" w:fill="auto"/>
          </w:tcPr>
          <w:p w14:paraId="7AD62A2C" w14:textId="77777777" w:rsidR="001570D4" w:rsidRPr="00D6760A" w:rsidRDefault="001570D4" w:rsidP="00A100ED">
            <w:pPr>
              <w:spacing w:line="360" w:lineRule="auto"/>
              <w:rPr>
                <w:rFonts w:ascii="Arial" w:hAnsi="Arial" w:cs="Arial"/>
                <w:sz w:val="20"/>
                <w:szCs w:val="20"/>
              </w:rPr>
            </w:pPr>
            <w:r w:rsidRPr="00D6760A">
              <w:rPr>
                <w:rFonts w:ascii="Arial" w:hAnsi="Arial" w:cs="Arial"/>
                <w:color w:val="000000"/>
                <w:sz w:val="20"/>
                <w:szCs w:val="20"/>
              </w:rPr>
              <w:t>Burseraceae</w:t>
            </w:r>
          </w:p>
        </w:tc>
        <w:tc>
          <w:tcPr>
            <w:tcW w:w="0" w:type="auto"/>
            <w:shd w:val="clear" w:color="auto" w:fill="auto"/>
          </w:tcPr>
          <w:p w14:paraId="051CDEE9" w14:textId="77777777" w:rsidR="001570D4" w:rsidRPr="00D6760A" w:rsidRDefault="001570D4" w:rsidP="00A100ED">
            <w:pPr>
              <w:spacing w:line="360" w:lineRule="auto"/>
              <w:rPr>
                <w:rFonts w:ascii="Arial" w:hAnsi="Arial" w:cs="Arial"/>
                <w:i/>
                <w:sz w:val="20"/>
                <w:szCs w:val="20"/>
              </w:rPr>
            </w:pPr>
            <w:r w:rsidRPr="00D6760A">
              <w:rPr>
                <w:rFonts w:ascii="Arial" w:hAnsi="Arial" w:cs="Arial"/>
                <w:i/>
                <w:color w:val="000000"/>
                <w:sz w:val="20"/>
                <w:szCs w:val="20"/>
              </w:rPr>
              <w:t>Dacryodes</w:t>
            </w:r>
          </w:p>
        </w:tc>
        <w:tc>
          <w:tcPr>
            <w:tcW w:w="0" w:type="auto"/>
            <w:shd w:val="clear" w:color="auto" w:fill="auto"/>
          </w:tcPr>
          <w:p w14:paraId="3FA04D1D" w14:textId="77777777" w:rsidR="001570D4" w:rsidRPr="00D6760A" w:rsidRDefault="001570D4" w:rsidP="00A100ED">
            <w:pPr>
              <w:spacing w:line="360" w:lineRule="auto"/>
              <w:rPr>
                <w:rFonts w:ascii="Arial" w:hAnsi="Arial" w:cs="Arial"/>
                <w:i/>
                <w:sz w:val="20"/>
                <w:szCs w:val="20"/>
              </w:rPr>
            </w:pPr>
            <w:r w:rsidRPr="00D6760A">
              <w:rPr>
                <w:rFonts w:ascii="Arial" w:hAnsi="Arial" w:cs="Arial"/>
                <w:i/>
                <w:sz w:val="20"/>
                <w:szCs w:val="20"/>
              </w:rPr>
              <w:t>rostrata</w:t>
            </w:r>
          </w:p>
        </w:tc>
        <w:tc>
          <w:tcPr>
            <w:tcW w:w="0" w:type="auto"/>
            <w:shd w:val="clear" w:color="auto" w:fill="auto"/>
          </w:tcPr>
          <w:p w14:paraId="03BB1B6B"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3</w:t>
            </w:r>
          </w:p>
        </w:tc>
        <w:tc>
          <w:tcPr>
            <w:tcW w:w="0" w:type="auto"/>
            <w:shd w:val="clear" w:color="auto" w:fill="auto"/>
          </w:tcPr>
          <w:p w14:paraId="3C178F18"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11.9 – 26.5</w:t>
            </w:r>
          </w:p>
        </w:tc>
        <w:tc>
          <w:tcPr>
            <w:tcW w:w="0" w:type="auto"/>
            <w:shd w:val="clear" w:color="auto" w:fill="auto"/>
          </w:tcPr>
          <w:p w14:paraId="6ED96089"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BD.r</w:t>
            </w:r>
          </w:p>
        </w:tc>
        <w:tc>
          <w:tcPr>
            <w:tcW w:w="0" w:type="auto"/>
            <w:shd w:val="clear" w:color="auto" w:fill="auto"/>
          </w:tcPr>
          <w:p w14:paraId="2459594A"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Non-pionner</w:t>
            </w:r>
          </w:p>
        </w:tc>
        <w:tc>
          <w:tcPr>
            <w:tcW w:w="0" w:type="auto"/>
            <w:shd w:val="clear" w:color="auto" w:fill="auto"/>
          </w:tcPr>
          <w:p w14:paraId="12C3268E"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OG: LAM-06</w:t>
            </w:r>
          </w:p>
        </w:tc>
      </w:tr>
      <w:tr w:rsidR="001570D4" w:rsidRPr="00D6760A" w14:paraId="5B50DC29" w14:textId="77777777" w:rsidTr="00A100ED">
        <w:tc>
          <w:tcPr>
            <w:tcW w:w="0" w:type="auto"/>
            <w:shd w:val="clear" w:color="auto" w:fill="auto"/>
          </w:tcPr>
          <w:p w14:paraId="2B3ACD9D" w14:textId="77777777" w:rsidR="001570D4" w:rsidRPr="00D6760A" w:rsidRDefault="001570D4" w:rsidP="00A100ED">
            <w:pPr>
              <w:spacing w:line="360" w:lineRule="auto"/>
              <w:rPr>
                <w:rFonts w:ascii="Arial" w:hAnsi="Arial" w:cs="Arial"/>
                <w:color w:val="000000"/>
                <w:sz w:val="20"/>
                <w:szCs w:val="20"/>
              </w:rPr>
            </w:pPr>
            <w:r w:rsidRPr="00D6760A">
              <w:rPr>
                <w:rFonts w:ascii="Arial" w:hAnsi="Arial" w:cs="Arial"/>
                <w:color w:val="000000"/>
                <w:sz w:val="20"/>
                <w:szCs w:val="20"/>
              </w:rPr>
              <w:t>Dipterocarpaceae</w:t>
            </w:r>
          </w:p>
        </w:tc>
        <w:tc>
          <w:tcPr>
            <w:tcW w:w="0" w:type="auto"/>
            <w:shd w:val="clear" w:color="auto" w:fill="auto"/>
          </w:tcPr>
          <w:p w14:paraId="09EECBDE" w14:textId="77777777" w:rsidR="001570D4" w:rsidRPr="00D6760A" w:rsidRDefault="001570D4" w:rsidP="00A100ED">
            <w:pPr>
              <w:spacing w:line="360" w:lineRule="auto"/>
              <w:rPr>
                <w:rFonts w:ascii="Arial" w:hAnsi="Arial" w:cs="Arial"/>
                <w:i/>
                <w:color w:val="000000"/>
                <w:sz w:val="20"/>
                <w:szCs w:val="20"/>
              </w:rPr>
            </w:pPr>
            <w:r w:rsidRPr="00D6760A">
              <w:rPr>
                <w:rFonts w:ascii="Arial" w:hAnsi="Arial" w:cs="Arial"/>
                <w:i/>
                <w:color w:val="000000"/>
                <w:sz w:val="20"/>
                <w:szCs w:val="20"/>
              </w:rPr>
              <w:t>Dryobalanops</w:t>
            </w:r>
          </w:p>
        </w:tc>
        <w:tc>
          <w:tcPr>
            <w:tcW w:w="0" w:type="auto"/>
            <w:shd w:val="clear" w:color="auto" w:fill="auto"/>
          </w:tcPr>
          <w:p w14:paraId="290FB03C" w14:textId="77777777" w:rsidR="001570D4" w:rsidRPr="00D6760A" w:rsidRDefault="001570D4" w:rsidP="00A100ED">
            <w:pPr>
              <w:spacing w:line="360" w:lineRule="auto"/>
              <w:rPr>
                <w:rFonts w:ascii="Arial" w:hAnsi="Arial" w:cs="Arial"/>
                <w:i/>
                <w:sz w:val="20"/>
                <w:szCs w:val="20"/>
              </w:rPr>
            </w:pPr>
            <w:r w:rsidRPr="00D6760A">
              <w:rPr>
                <w:rFonts w:ascii="Arial" w:hAnsi="Arial" w:cs="Arial"/>
                <w:i/>
                <w:sz w:val="20"/>
                <w:szCs w:val="20"/>
              </w:rPr>
              <w:t>aromatica</w:t>
            </w:r>
          </w:p>
        </w:tc>
        <w:tc>
          <w:tcPr>
            <w:tcW w:w="0" w:type="auto"/>
            <w:shd w:val="clear" w:color="auto" w:fill="auto"/>
          </w:tcPr>
          <w:p w14:paraId="59E8A432"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6</w:t>
            </w:r>
          </w:p>
        </w:tc>
        <w:tc>
          <w:tcPr>
            <w:tcW w:w="0" w:type="auto"/>
            <w:shd w:val="clear" w:color="auto" w:fill="auto"/>
          </w:tcPr>
          <w:p w14:paraId="4CEFE70F"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12.5 – 24.8</w:t>
            </w:r>
          </w:p>
        </w:tc>
        <w:tc>
          <w:tcPr>
            <w:tcW w:w="0" w:type="auto"/>
            <w:shd w:val="clear" w:color="auto" w:fill="auto"/>
          </w:tcPr>
          <w:p w14:paraId="2A7FFC93"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DD.a</w:t>
            </w:r>
          </w:p>
        </w:tc>
        <w:tc>
          <w:tcPr>
            <w:tcW w:w="0" w:type="auto"/>
            <w:shd w:val="clear" w:color="auto" w:fill="auto"/>
          </w:tcPr>
          <w:p w14:paraId="0B0949E1"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Dipterocarp</w:t>
            </w:r>
          </w:p>
        </w:tc>
        <w:tc>
          <w:tcPr>
            <w:tcW w:w="0" w:type="auto"/>
            <w:shd w:val="clear" w:color="auto" w:fill="auto"/>
          </w:tcPr>
          <w:p w14:paraId="7E63F23C"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 xml:space="preserve">OG: LAM-06, -07 </w:t>
            </w:r>
          </w:p>
        </w:tc>
      </w:tr>
      <w:tr w:rsidR="001570D4" w:rsidRPr="00D6760A" w14:paraId="4A55FE19" w14:textId="77777777" w:rsidTr="00A100ED">
        <w:tc>
          <w:tcPr>
            <w:tcW w:w="0" w:type="auto"/>
            <w:shd w:val="clear" w:color="auto" w:fill="auto"/>
          </w:tcPr>
          <w:p w14:paraId="481AEE2E" w14:textId="77777777" w:rsidR="001570D4" w:rsidRPr="00D6760A" w:rsidRDefault="001570D4" w:rsidP="00A100ED">
            <w:pPr>
              <w:spacing w:line="360" w:lineRule="auto"/>
              <w:rPr>
                <w:rFonts w:ascii="Arial" w:hAnsi="Arial" w:cs="Arial"/>
                <w:color w:val="000000"/>
                <w:sz w:val="20"/>
                <w:szCs w:val="20"/>
              </w:rPr>
            </w:pPr>
            <w:r w:rsidRPr="00D6760A">
              <w:rPr>
                <w:rFonts w:ascii="Arial" w:hAnsi="Arial" w:cs="Arial"/>
                <w:color w:val="000000"/>
                <w:sz w:val="20"/>
                <w:szCs w:val="20"/>
              </w:rPr>
              <w:t>Dipterocarpaceae</w:t>
            </w:r>
          </w:p>
        </w:tc>
        <w:tc>
          <w:tcPr>
            <w:tcW w:w="0" w:type="auto"/>
            <w:shd w:val="clear" w:color="auto" w:fill="auto"/>
          </w:tcPr>
          <w:p w14:paraId="4C303A05" w14:textId="77777777" w:rsidR="001570D4" w:rsidRPr="00D6760A" w:rsidRDefault="001570D4" w:rsidP="00A100ED">
            <w:pPr>
              <w:spacing w:line="360" w:lineRule="auto"/>
              <w:rPr>
                <w:rFonts w:ascii="Arial" w:hAnsi="Arial" w:cs="Arial"/>
                <w:i/>
                <w:color w:val="000000"/>
                <w:sz w:val="20"/>
                <w:szCs w:val="20"/>
              </w:rPr>
            </w:pPr>
            <w:r w:rsidRPr="00D6760A">
              <w:rPr>
                <w:rFonts w:ascii="Arial" w:hAnsi="Arial" w:cs="Arial"/>
                <w:i/>
                <w:color w:val="000000"/>
                <w:sz w:val="20"/>
                <w:szCs w:val="20"/>
              </w:rPr>
              <w:t>Shorea</w:t>
            </w:r>
          </w:p>
        </w:tc>
        <w:tc>
          <w:tcPr>
            <w:tcW w:w="0" w:type="auto"/>
            <w:shd w:val="clear" w:color="auto" w:fill="auto"/>
          </w:tcPr>
          <w:p w14:paraId="712EAD73" w14:textId="77777777" w:rsidR="001570D4" w:rsidRPr="00D6760A" w:rsidRDefault="001570D4" w:rsidP="00A100ED">
            <w:pPr>
              <w:spacing w:line="360" w:lineRule="auto"/>
              <w:rPr>
                <w:rFonts w:ascii="Arial" w:hAnsi="Arial" w:cs="Arial"/>
                <w:i/>
                <w:sz w:val="20"/>
                <w:szCs w:val="20"/>
              </w:rPr>
            </w:pPr>
            <w:r w:rsidRPr="00D6760A">
              <w:rPr>
                <w:rFonts w:ascii="Arial" w:hAnsi="Arial" w:cs="Arial"/>
                <w:i/>
                <w:sz w:val="20"/>
                <w:szCs w:val="20"/>
              </w:rPr>
              <w:t>laxa</w:t>
            </w:r>
          </w:p>
        </w:tc>
        <w:tc>
          <w:tcPr>
            <w:tcW w:w="0" w:type="auto"/>
            <w:shd w:val="clear" w:color="auto" w:fill="auto"/>
          </w:tcPr>
          <w:p w14:paraId="26C11A9A"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3</w:t>
            </w:r>
          </w:p>
        </w:tc>
        <w:tc>
          <w:tcPr>
            <w:tcW w:w="0" w:type="auto"/>
            <w:shd w:val="clear" w:color="auto" w:fill="auto"/>
          </w:tcPr>
          <w:p w14:paraId="5926494E"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10.5 – 26.0</w:t>
            </w:r>
          </w:p>
        </w:tc>
        <w:tc>
          <w:tcPr>
            <w:tcW w:w="0" w:type="auto"/>
            <w:shd w:val="clear" w:color="auto" w:fill="auto"/>
          </w:tcPr>
          <w:p w14:paraId="2CD71A7E"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DS.l</w:t>
            </w:r>
          </w:p>
        </w:tc>
        <w:tc>
          <w:tcPr>
            <w:tcW w:w="0" w:type="auto"/>
            <w:shd w:val="clear" w:color="auto" w:fill="auto"/>
          </w:tcPr>
          <w:p w14:paraId="53200F7E"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Dipterocarp</w:t>
            </w:r>
          </w:p>
        </w:tc>
        <w:tc>
          <w:tcPr>
            <w:tcW w:w="0" w:type="auto"/>
            <w:shd w:val="clear" w:color="auto" w:fill="auto"/>
          </w:tcPr>
          <w:p w14:paraId="0FFF25B3"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OG: LAM-06</w:t>
            </w:r>
          </w:p>
        </w:tc>
      </w:tr>
      <w:tr w:rsidR="001570D4" w:rsidRPr="00D6760A" w14:paraId="5B8470A5" w14:textId="77777777" w:rsidTr="00A100ED">
        <w:tc>
          <w:tcPr>
            <w:tcW w:w="0" w:type="auto"/>
            <w:shd w:val="clear" w:color="auto" w:fill="auto"/>
          </w:tcPr>
          <w:p w14:paraId="6001D627" w14:textId="77777777" w:rsidR="001570D4" w:rsidRPr="00D6760A" w:rsidRDefault="001570D4" w:rsidP="00A100ED">
            <w:pPr>
              <w:spacing w:line="360" w:lineRule="auto"/>
              <w:rPr>
                <w:rFonts w:ascii="Arial" w:hAnsi="Arial" w:cs="Arial"/>
                <w:color w:val="000000"/>
                <w:sz w:val="20"/>
                <w:szCs w:val="20"/>
              </w:rPr>
            </w:pPr>
            <w:r w:rsidRPr="00D6760A">
              <w:rPr>
                <w:rFonts w:ascii="Arial" w:hAnsi="Arial" w:cs="Arial"/>
                <w:color w:val="000000"/>
                <w:sz w:val="20"/>
                <w:szCs w:val="20"/>
              </w:rPr>
              <w:t>Dipterocarpaceae</w:t>
            </w:r>
          </w:p>
        </w:tc>
        <w:tc>
          <w:tcPr>
            <w:tcW w:w="0" w:type="auto"/>
            <w:shd w:val="clear" w:color="auto" w:fill="auto"/>
          </w:tcPr>
          <w:p w14:paraId="4181848A" w14:textId="77777777" w:rsidR="001570D4" w:rsidRPr="00D6760A" w:rsidRDefault="001570D4" w:rsidP="00A100ED">
            <w:pPr>
              <w:spacing w:line="360" w:lineRule="auto"/>
              <w:rPr>
                <w:rFonts w:ascii="Arial" w:hAnsi="Arial" w:cs="Arial"/>
                <w:i/>
                <w:color w:val="000000"/>
                <w:sz w:val="20"/>
                <w:szCs w:val="20"/>
              </w:rPr>
            </w:pPr>
            <w:r w:rsidRPr="00D6760A">
              <w:rPr>
                <w:rFonts w:ascii="Arial" w:hAnsi="Arial" w:cs="Arial"/>
                <w:i/>
                <w:color w:val="000000"/>
                <w:sz w:val="20"/>
                <w:szCs w:val="20"/>
              </w:rPr>
              <w:t xml:space="preserve">Shorea </w:t>
            </w:r>
          </w:p>
        </w:tc>
        <w:tc>
          <w:tcPr>
            <w:tcW w:w="0" w:type="auto"/>
            <w:shd w:val="clear" w:color="auto" w:fill="auto"/>
          </w:tcPr>
          <w:p w14:paraId="20C66AF7" w14:textId="77777777" w:rsidR="001570D4" w:rsidRPr="00D6760A" w:rsidRDefault="001570D4" w:rsidP="00A100ED">
            <w:pPr>
              <w:spacing w:line="360" w:lineRule="auto"/>
              <w:rPr>
                <w:rFonts w:ascii="Arial" w:hAnsi="Arial" w:cs="Arial"/>
                <w:i/>
                <w:sz w:val="20"/>
                <w:szCs w:val="20"/>
              </w:rPr>
            </w:pPr>
            <w:r w:rsidRPr="00D6760A">
              <w:rPr>
                <w:rFonts w:ascii="Arial" w:hAnsi="Arial" w:cs="Arial"/>
                <w:i/>
                <w:sz w:val="20"/>
                <w:szCs w:val="20"/>
              </w:rPr>
              <w:t>macroptera</w:t>
            </w:r>
          </w:p>
        </w:tc>
        <w:tc>
          <w:tcPr>
            <w:tcW w:w="0" w:type="auto"/>
            <w:shd w:val="clear" w:color="auto" w:fill="auto"/>
          </w:tcPr>
          <w:p w14:paraId="77024E7C"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3</w:t>
            </w:r>
          </w:p>
        </w:tc>
        <w:tc>
          <w:tcPr>
            <w:tcW w:w="0" w:type="auto"/>
            <w:shd w:val="clear" w:color="auto" w:fill="auto"/>
          </w:tcPr>
          <w:p w14:paraId="2E89D333"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13.2 – 20.3</w:t>
            </w:r>
          </w:p>
        </w:tc>
        <w:tc>
          <w:tcPr>
            <w:tcW w:w="0" w:type="auto"/>
            <w:shd w:val="clear" w:color="auto" w:fill="auto"/>
          </w:tcPr>
          <w:p w14:paraId="78781195"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DS.m</w:t>
            </w:r>
          </w:p>
        </w:tc>
        <w:tc>
          <w:tcPr>
            <w:tcW w:w="0" w:type="auto"/>
            <w:shd w:val="clear" w:color="auto" w:fill="auto"/>
          </w:tcPr>
          <w:p w14:paraId="31477AF7"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Dipterocarp</w:t>
            </w:r>
          </w:p>
        </w:tc>
        <w:tc>
          <w:tcPr>
            <w:tcW w:w="0" w:type="auto"/>
            <w:shd w:val="clear" w:color="auto" w:fill="auto"/>
          </w:tcPr>
          <w:p w14:paraId="1E4516B2"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OG: MLA-07</w:t>
            </w:r>
          </w:p>
        </w:tc>
      </w:tr>
      <w:tr w:rsidR="001570D4" w:rsidRPr="00D6760A" w14:paraId="12870954" w14:textId="77777777" w:rsidTr="00A100ED">
        <w:tc>
          <w:tcPr>
            <w:tcW w:w="0" w:type="auto"/>
            <w:shd w:val="clear" w:color="auto" w:fill="auto"/>
          </w:tcPr>
          <w:p w14:paraId="02E25CCF" w14:textId="77777777" w:rsidR="001570D4" w:rsidRPr="00D6760A" w:rsidRDefault="001570D4" w:rsidP="00A100ED">
            <w:pPr>
              <w:spacing w:line="360" w:lineRule="auto"/>
              <w:rPr>
                <w:rFonts w:ascii="Arial" w:hAnsi="Arial" w:cs="Arial"/>
                <w:color w:val="000000"/>
                <w:sz w:val="20"/>
                <w:szCs w:val="20"/>
              </w:rPr>
            </w:pPr>
            <w:r w:rsidRPr="00D6760A">
              <w:rPr>
                <w:rFonts w:ascii="Arial" w:hAnsi="Arial" w:cs="Arial"/>
                <w:color w:val="000000"/>
                <w:sz w:val="20"/>
                <w:szCs w:val="20"/>
              </w:rPr>
              <w:t>Dipterocarpaceae</w:t>
            </w:r>
          </w:p>
        </w:tc>
        <w:tc>
          <w:tcPr>
            <w:tcW w:w="0" w:type="auto"/>
            <w:shd w:val="clear" w:color="auto" w:fill="auto"/>
          </w:tcPr>
          <w:p w14:paraId="410F3622" w14:textId="77777777" w:rsidR="001570D4" w:rsidRPr="00D6760A" w:rsidRDefault="001570D4" w:rsidP="00A100ED">
            <w:pPr>
              <w:spacing w:line="360" w:lineRule="auto"/>
              <w:rPr>
                <w:rFonts w:ascii="Arial" w:hAnsi="Arial" w:cs="Arial"/>
                <w:i/>
                <w:color w:val="000000"/>
                <w:sz w:val="20"/>
                <w:szCs w:val="20"/>
              </w:rPr>
            </w:pPr>
            <w:r w:rsidRPr="00D6760A">
              <w:rPr>
                <w:rFonts w:ascii="Arial" w:hAnsi="Arial" w:cs="Arial"/>
                <w:i/>
                <w:color w:val="000000"/>
                <w:sz w:val="20"/>
                <w:szCs w:val="20"/>
              </w:rPr>
              <w:t>Shorea</w:t>
            </w:r>
          </w:p>
        </w:tc>
        <w:tc>
          <w:tcPr>
            <w:tcW w:w="0" w:type="auto"/>
            <w:shd w:val="clear" w:color="auto" w:fill="auto"/>
          </w:tcPr>
          <w:p w14:paraId="7F9C9463" w14:textId="77777777" w:rsidR="001570D4" w:rsidRPr="00D6760A" w:rsidRDefault="001570D4" w:rsidP="00A100ED">
            <w:pPr>
              <w:spacing w:line="360" w:lineRule="auto"/>
              <w:rPr>
                <w:rFonts w:ascii="Arial" w:hAnsi="Arial" w:cs="Arial"/>
                <w:i/>
                <w:sz w:val="20"/>
                <w:szCs w:val="20"/>
              </w:rPr>
            </w:pPr>
            <w:r w:rsidRPr="00D6760A">
              <w:rPr>
                <w:rFonts w:ascii="Arial" w:hAnsi="Arial" w:cs="Arial"/>
                <w:i/>
                <w:sz w:val="20"/>
                <w:szCs w:val="20"/>
              </w:rPr>
              <w:t>parvifolia</w:t>
            </w:r>
          </w:p>
        </w:tc>
        <w:tc>
          <w:tcPr>
            <w:tcW w:w="0" w:type="auto"/>
            <w:shd w:val="clear" w:color="auto" w:fill="auto"/>
          </w:tcPr>
          <w:p w14:paraId="34F5893C"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3</w:t>
            </w:r>
          </w:p>
        </w:tc>
        <w:tc>
          <w:tcPr>
            <w:tcW w:w="0" w:type="auto"/>
            <w:shd w:val="clear" w:color="auto" w:fill="auto"/>
          </w:tcPr>
          <w:p w14:paraId="4A9E9298"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13.5 – 18.8</w:t>
            </w:r>
          </w:p>
        </w:tc>
        <w:tc>
          <w:tcPr>
            <w:tcW w:w="0" w:type="auto"/>
            <w:shd w:val="clear" w:color="auto" w:fill="auto"/>
          </w:tcPr>
          <w:p w14:paraId="406ABC37"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DS.p</w:t>
            </w:r>
          </w:p>
        </w:tc>
        <w:tc>
          <w:tcPr>
            <w:tcW w:w="0" w:type="auto"/>
            <w:shd w:val="clear" w:color="auto" w:fill="auto"/>
          </w:tcPr>
          <w:p w14:paraId="59C37281"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Dipterocarp</w:t>
            </w:r>
          </w:p>
        </w:tc>
        <w:tc>
          <w:tcPr>
            <w:tcW w:w="0" w:type="auto"/>
            <w:shd w:val="clear" w:color="auto" w:fill="auto"/>
          </w:tcPr>
          <w:p w14:paraId="3A0CA79D"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OG: MLA-01</w:t>
            </w:r>
          </w:p>
        </w:tc>
      </w:tr>
      <w:tr w:rsidR="001570D4" w:rsidRPr="00D6760A" w14:paraId="708AF8E2" w14:textId="77777777" w:rsidTr="00A100ED">
        <w:tc>
          <w:tcPr>
            <w:tcW w:w="0" w:type="auto"/>
            <w:shd w:val="clear" w:color="auto" w:fill="auto"/>
          </w:tcPr>
          <w:p w14:paraId="617DA671" w14:textId="77777777" w:rsidR="001570D4" w:rsidRPr="00D6760A" w:rsidRDefault="001570D4" w:rsidP="00A100ED">
            <w:pPr>
              <w:spacing w:line="360" w:lineRule="auto"/>
              <w:rPr>
                <w:rFonts w:ascii="Arial" w:hAnsi="Arial" w:cs="Arial"/>
                <w:sz w:val="20"/>
                <w:szCs w:val="20"/>
              </w:rPr>
            </w:pPr>
            <w:r w:rsidRPr="00D6760A">
              <w:rPr>
                <w:rFonts w:ascii="Arial" w:hAnsi="Arial" w:cs="Arial"/>
                <w:color w:val="000000"/>
                <w:sz w:val="20"/>
                <w:szCs w:val="20"/>
              </w:rPr>
              <w:t>Euphorbiaceae</w:t>
            </w:r>
          </w:p>
        </w:tc>
        <w:tc>
          <w:tcPr>
            <w:tcW w:w="0" w:type="auto"/>
            <w:shd w:val="clear" w:color="auto" w:fill="auto"/>
          </w:tcPr>
          <w:p w14:paraId="2C672F78" w14:textId="77777777" w:rsidR="001570D4" w:rsidRPr="00D6760A" w:rsidRDefault="001570D4" w:rsidP="00A100ED">
            <w:pPr>
              <w:spacing w:line="360" w:lineRule="auto"/>
              <w:rPr>
                <w:rFonts w:ascii="Arial" w:hAnsi="Arial" w:cs="Arial"/>
                <w:i/>
                <w:sz w:val="20"/>
                <w:szCs w:val="20"/>
              </w:rPr>
            </w:pPr>
            <w:r w:rsidRPr="00D6760A">
              <w:rPr>
                <w:rFonts w:ascii="Arial" w:hAnsi="Arial" w:cs="Arial"/>
                <w:i/>
                <w:color w:val="000000"/>
                <w:sz w:val="20"/>
                <w:szCs w:val="20"/>
              </w:rPr>
              <w:t>Elateriospermum</w:t>
            </w:r>
          </w:p>
        </w:tc>
        <w:tc>
          <w:tcPr>
            <w:tcW w:w="0" w:type="auto"/>
            <w:shd w:val="clear" w:color="auto" w:fill="auto"/>
          </w:tcPr>
          <w:p w14:paraId="0D94D016" w14:textId="77777777" w:rsidR="001570D4" w:rsidRPr="00D6760A" w:rsidRDefault="001570D4" w:rsidP="00A100ED">
            <w:pPr>
              <w:spacing w:line="360" w:lineRule="auto"/>
              <w:rPr>
                <w:rFonts w:ascii="Arial" w:hAnsi="Arial" w:cs="Arial"/>
                <w:i/>
                <w:sz w:val="20"/>
                <w:szCs w:val="20"/>
              </w:rPr>
            </w:pPr>
            <w:r w:rsidRPr="00D6760A">
              <w:rPr>
                <w:rFonts w:ascii="Arial" w:hAnsi="Arial" w:cs="Arial"/>
                <w:i/>
                <w:sz w:val="20"/>
                <w:szCs w:val="20"/>
              </w:rPr>
              <w:t>tapos</w:t>
            </w:r>
          </w:p>
        </w:tc>
        <w:tc>
          <w:tcPr>
            <w:tcW w:w="0" w:type="auto"/>
            <w:shd w:val="clear" w:color="auto" w:fill="auto"/>
          </w:tcPr>
          <w:p w14:paraId="20FF8607"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3</w:t>
            </w:r>
          </w:p>
        </w:tc>
        <w:tc>
          <w:tcPr>
            <w:tcW w:w="0" w:type="auto"/>
            <w:shd w:val="clear" w:color="auto" w:fill="auto"/>
          </w:tcPr>
          <w:p w14:paraId="05C59091"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22.5 – 29.1</w:t>
            </w:r>
          </w:p>
        </w:tc>
        <w:tc>
          <w:tcPr>
            <w:tcW w:w="0" w:type="auto"/>
            <w:shd w:val="clear" w:color="auto" w:fill="auto"/>
          </w:tcPr>
          <w:p w14:paraId="0747ABDF"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EE.t</w:t>
            </w:r>
          </w:p>
        </w:tc>
        <w:tc>
          <w:tcPr>
            <w:tcW w:w="0" w:type="auto"/>
            <w:shd w:val="clear" w:color="auto" w:fill="auto"/>
          </w:tcPr>
          <w:p w14:paraId="63994F65"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Non-pionner</w:t>
            </w:r>
          </w:p>
        </w:tc>
        <w:tc>
          <w:tcPr>
            <w:tcW w:w="0" w:type="auto"/>
            <w:shd w:val="clear" w:color="auto" w:fill="auto"/>
          </w:tcPr>
          <w:p w14:paraId="0B87B72D"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OG: LAM-06</w:t>
            </w:r>
          </w:p>
        </w:tc>
      </w:tr>
      <w:tr w:rsidR="001570D4" w:rsidRPr="00D6760A" w14:paraId="4DFA21FC" w14:textId="77777777" w:rsidTr="00A100ED">
        <w:tc>
          <w:tcPr>
            <w:tcW w:w="0" w:type="auto"/>
            <w:shd w:val="clear" w:color="auto" w:fill="auto"/>
          </w:tcPr>
          <w:p w14:paraId="1E7AF781" w14:textId="77777777" w:rsidR="001570D4" w:rsidRPr="00D6760A" w:rsidRDefault="001570D4" w:rsidP="00A100ED">
            <w:pPr>
              <w:spacing w:line="360" w:lineRule="auto"/>
              <w:rPr>
                <w:rFonts w:ascii="Arial" w:hAnsi="Arial" w:cs="Arial"/>
                <w:sz w:val="20"/>
                <w:szCs w:val="20"/>
              </w:rPr>
            </w:pPr>
            <w:r w:rsidRPr="00D6760A">
              <w:rPr>
                <w:rFonts w:ascii="Arial" w:hAnsi="Arial" w:cs="Arial"/>
                <w:color w:val="000000"/>
                <w:sz w:val="20"/>
                <w:szCs w:val="20"/>
              </w:rPr>
              <w:t>Euphorbiaceae</w:t>
            </w:r>
          </w:p>
        </w:tc>
        <w:tc>
          <w:tcPr>
            <w:tcW w:w="0" w:type="auto"/>
            <w:shd w:val="clear" w:color="auto" w:fill="auto"/>
          </w:tcPr>
          <w:p w14:paraId="6E75DE03" w14:textId="77777777" w:rsidR="001570D4" w:rsidRPr="00D6760A" w:rsidRDefault="001570D4" w:rsidP="00A100ED">
            <w:pPr>
              <w:spacing w:line="360" w:lineRule="auto"/>
              <w:rPr>
                <w:rFonts w:ascii="Arial" w:hAnsi="Arial" w:cs="Arial"/>
                <w:i/>
                <w:sz w:val="20"/>
                <w:szCs w:val="20"/>
              </w:rPr>
            </w:pPr>
            <w:r w:rsidRPr="00D6760A">
              <w:rPr>
                <w:rFonts w:ascii="Arial" w:hAnsi="Arial" w:cs="Arial"/>
                <w:i/>
                <w:color w:val="000000"/>
                <w:sz w:val="20"/>
                <w:szCs w:val="20"/>
              </w:rPr>
              <w:t>Koilodepas</w:t>
            </w:r>
          </w:p>
        </w:tc>
        <w:tc>
          <w:tcPr>
            <w:tcW w:w="0" w:type="auto"/>
            <w:shd w:val="clear" w:color="auto" w:fill="auto"/>
          </w:tcPr>
          <w:p w14:paraId="3AD3043D" w14:textId="77777777" w:rsidR="001570D4" w:rsidRPr="00D6760A" w:rsidRDefault="001570D4" w:rsidP="00A100ED">
            <w:pPr>
              <w:spacing w:line="360" w:lineRule="auto"/>
              <w:rPr>
                <w:rFonts w:ascii="Arial" w:hAnsi="Arial" w:cs="Arial"/>
                <w:i/>
                <w:sz w:val="20"/>
                <w:szCs w:val="20"/>
              </w:rPr>
            </w:pPr>
            <w:r w:rsidRPr="00D6760A">
              <w:rPr>
                <w:rFonts w:ascii="Arial" w:hAnsi="Arial" w:cs="Arial"/>
                <w:i/>
                <w:sz w:val="20"/>
                <w:szCs w:val="20"/>
              </w:rPr>
              <w:t>longifolium</w:t>
            </w:r>
          </w:p>
        </w:tc>
        <w:tc>
          <w:tcPr>
            <w:tcW w:w="0" w:type="auto"/>
            <w:shd w:val="clear" w:color="auto" w:fill="auto"/>
          </w:tcPr>
          <w:p w14:paraId="4C566868"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3</w:t>
            </w:r>
          </w:p>
        </w:tc>
        <w:tc>
          <w:tcPr>
            <w:tcW w:w="0" w:type="auto"/>
            <w:shd w:val="clear" w:color="auto" w:fill="auto"/>
          </w:tcPr>
          <w:p w14:paraId="29F04C3A"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10.6 – 13.6</w:t>
            </w:r>
          </w:p>
        </w:tc>
        <w:tc>
          <w:tcPr>
            <w:tcW w:w="0" w:type="auto"/>
            <w:shd w:val="clear" w:color="auto" w:fill="auto"/>
          </w:tcPr>
          <w:p w14:paraId="02A91CDF"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EK.l</w:t>
            </w:r>
          </w:p>
        </w:tc>
        <w:tc>
          <w:tcPr>
            <w:tcW w:w="0" w:type="auto"/>
            <w:shd w:val="clear" w:color="auto" w:fill="auto"/>
          </w:tcPr>
          <w:p w14:paraId="2CC55BA6"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Non-pionner</w:t>
            </w:r>
          </w:p>
        </w:tc>
        <w:tc>
          <w:tcPr>
            <w:tcW w:w="0" w:type="auto"/>
            <w:shd w:val="clear" w:color="auto" w:fill="auto"/>
          </w:tcPr>
          <w:p w14:paraId="2A59B178"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OG: MLA-02</w:t>
            </w:r>
          </w:p>
        </w:tc>
      </w:tr>
      <w:tr w:rsidR="001570D4" w:rsidRPr="00D6760A" w14:paraId="69B4D959" w14:textId="77777777" w:rsidTr="00A100ED">
        <w:tc>
          <w:tcPr>
            <w:tcW w:w="0" w:type="auto"/>
            <w:shd w:val="clear" w:color="auto" w:fill="auto"/>
          </w:tcPr>
          <w:p w14:paraId="0FF68EC6" w14:textId="77777777" w:rsidR="001570D4" w:rsidRPr="00D6760A" w:rsidRDefault="001570D4" w:rsidP="00A100ED">
            <w:pPr>
              <w:spacing w:line="360" w:lineRule="auto"/>
              <w:rPr>
                <w:rFonts w:ascii="Arial" w:hAnsi="Arial" w:cs="Arial"/>
                <w:sz w:val="20"/>
                <w:szCs w:val="20"/>
              </w:rPr>
            </w:pPr>
            <w:r w:rsidRPr="00D6760A">
              <w:rPr>
                <w:rFonts w:ascii="Arial" w:hAnsi="Arial" w:cs="Arial"/>
                <w:color w:val="000000"/>
                <w:sz w:val="20"/>
                <w:szCs w:val="20"/>
              </w:rPr>
              <w:t>Euphorbiaceae</w:t>
            </w:r>
          </w:p>
        </w:tc>
        <w:tc>
          <w:tcPr>
            <w:tcW w:w="0" w:type="auto"/>
            <w:shd w:val="clear" w:color="auto" w:fill="auto"/>
          </w:tcPr>
          <w:p w14:paraId="00D00DB0" w14:textId="77777777" w:rsidR="001570D4" w:rsidRPr="00D6760A" w:rsidRDefault="001570D4" w:rsidP="00A100ED">
            <w:pPr>
              <w:spacing w:line="360" w:lineRule="auto"/>
              <w:rPr>
                <w:rFonts w:ascii="Arial" w:hAnsi="Arial" w:cs="Arial"/>
                <w:i/>
                <w:sz w:val="20"/>
                <w:szCs w:val="20"/>
              </w:rPr>
            </w:pPr>
            <w:r w:rsidRPr="00D6760A">
              <w:rPr>
                <w:rFonts w:ascii="Arial" w:hAnsi="Arial" w:cs="Arial"/>
                <w:i/>
                <w:color w:val="000000"/>
                <w:sz w:val="20"/>
                <w:szCs w:val="20"/>
              </w:rPr>
              <w:t>Mallotus</w:t>
            </w:r>
          </w:p>
        </w:tc>
        <w:tc>
          <w:tcPr>
            <w:tcW w:w="0" w:type="auto"/>
            <w:shd w:val="clear" w:color="auto" w:fill="auto"/>
          </w:tcPr>
          <w:p w14:paraId="48A9BE8D" w14:textId="77777777" w:rsidR="001570D4" w:rsidRPr="00D6760A" w:rsidRDefault="001570D4" w:rsidP="00A100ED">
            <w:pPr>
              <w:spacing w:line="360" w:lineRule="auto"/>
              <w:rPr>
                <w:rFonts w:ascii="Arial" w:hAnsi="Arial" w:cs="Arial"/>
                <w:i/>
                <w:sz w:val="20"/>
                <w:szCs w:val="20"/>
              </w:rPr>
            </w:pPr>
            <w:r w:rsidRPr="00D6760A">
              <w:rPr>
                <w:rFonts w:ascii="Arial" w:hAnsi="Arial" w:cs="Arial"/>
                <w:i/>
                <w:sz w:val="20"/>
                <w:szCs w:val="20"/>
              </w:rPr>
              <w:t>wrayi</w:t>
            </w:r>
          </w:p>
        </w:tc>
        <w:tc>
          <w:tcPr>
            <w:tcW w:w="0" w:type="auto"/>
            <w:shd w:val="clear" w:color="auto" w:fill="auto"/>
          </w:tcPr>
          <w:p w14:paraId="3300081B"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3</w:t>
            </w:r>
          </w:p>
        </w:tc>
        <w:tc>
          <w:tcPr>
            <w:tcW w:w="0" w:type="auto"/>
            <w:shd w:val="clear" w:color="auto" w:fill="auto"/>
          </w:tcPr>
          <w:p w14:paraId="2343D3CB"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10.1 – 11.6</w:t>
            </w:r>
          </w:p>
        </w:tc>
        <w:tc>
          <w:tcPr>
            <w:tcW w:w="0" w:type="auto"/>
            <w:shd w:val="clear" w:color="auto" w:fill="auto"/>
          </w:tcPr>
          <w:p w14:paraId="7C20E05E"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EM.w</w:t>
            </w:r>
          </w:p>
        </w:tc>
        <w:tc>
          <w:tcPr>
            <w:tcW w:w="0" w:type="auto"/>
            <w:shd w:val="clear" w:color="auto" w:fill="auto"/>
          </w:tcPr>
          <w:p w14:paraId="144C7D3F"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Non-pioneer</w:t>
            </w:r>
          </w:p>
        </w:tc>
        <w:tc>
          <w:tcPr>
            <w:tcW w:w="0" w:type="auto"/>
            <w:shd w:val="clear" w:color="auto" w:fill="auto"/>
          </w:tcPr>
          <w:p w14:paraId="556DA08B"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OG: MLA-01</w:t>
            </w:r>
          </w:p>
        </w:tc>
      </w:tr>
      <w:tr w:rsidR="001570D4" w:rsidRPr="00D6760A" w14:paraId="6761D6A7" w14:textId="77777777" w:rsidTr="00A100ED">
        <w:tc>
          <w:tcPr>
            <w:tcW w:w="0" w:type="auto"/>
            <w:shd w:val="clear" w:color="auto" w:fill="auto"/>
          </w:tcPr>
          <w:p w14:paraId="5A0317E7" w14:textId="77777777" w:rsidR="001570D4" w:rsidRPr="00D6760A" w:rsidRDefault="001570D4" w:rsidP="00A100ED">
            <w:pPr>
              <w:spacing w:line="360" w:lineRule="auto"/>
              <w:rPr>
                <w:rFonts w:ascii="Arial" w:hAnsi="Arial" w:cs="Arial"/>
                <w:sz w:val="20"/>
                <w:szCs w:val="20"/>
              </w:rPr>
            </w:pPr>
            <w:r w:rsidRPr="00D6760A">
              <w:rPr>
                <w:rFonts w:ascii="Arial" w:hAnsi="Arial" w:cs="Arial"/>
                <w:color w:val="000000"/>
                <w:sz w:val="20"/>
                <w:szCs w:val="20"/>
              </w:rPr>
              <w:t>Lauraceae</w:t>
            </w:r>
          </w:p>
        </w:tc>
        <w:tc>
          <w:tcPr>
            <w:tcW w:w="0" w:type="auto"/>
            <w:shd w:val="clear" w:color="auto" w:fill="auto"/>
          </w:tcPr>
          <w:p w14:paraId="43B8DA53" w14:textId="77777777" w:rsidR="001570D4" w:rsidRPr="00D6760A" w:rsidRDefault="001570D4" w:rsidP="00A100ED">
            <w:pPr>
              <w:spacing w:line="360" w:lineRule="auto"/>
              <w:rPr>
                <w:rFonts w:ascii="Arial" w:hAnsi="Arial" w:cs="Arial"/>
                <w:i/>
                <w:sz w:val="20"/>
                <w:szCs w:val="20"/>
              </w:rPr>
            </w:pPr>
            <w:r w:rsidRPr="00D6760A">
              <w:rPr>
                <w:rFonts w:ascii="Arial" w:hAnsi="Arial" w:cs="Arial"/>
                <w:i/>
                <w:color w:val="000000"/>
                <w:sz w:val="20"/>
                <w:szCs w:val="20"/>
              </w:rPr>
              <w:t>Eusideroxylon</w:t>
            </w:r>
          </w:p>
        </w:tc>
        <w:tc>
          <w:tcPr>
            <w:tcW w:w="0" w:type="auto"/>
            <w:shd w:val="clear" w:color="auto" w:fill="auto"/>
          </w:tcPr>
          <w:p w14:paraId="259C8117" w14:textId="77777777" w:rsidR="001570D4" w:rsidRPr="00D6760A" w:rsidRDefault="001570D4" w:rsidP="00A100ED">
            <w:pPr>
              <w:spacing w:line="360" w:lineRule="auto"/>
              <w:rPr>
                <w:rFonts w:ascii="Arial" w:hAnsi="Arial" w:cs="Arial"/>
                <w:i/>
                <w:sz w:val="20"/>
                <w:szCs w:val="20"/>
              </w:rPr>
            </w:pPr>
            <w:r w:rsidRPr="00D6760A">
              <w:rPr>
                <w:rFonts w:ascii="Arial" w:hAnsi="Arial" w:cs="Arial"/>
                <w:i/>
                <w:sz w:val="20"/>
                <w:szCs w:val="20"/>
              </w:rPr>
              <w:t>zwageri</w:t>
            </w:r>
          </w:p>
        </w:tc>
        <w:tc>
          <w:tcPr>
            <w:tcW w:w="0" w:type="auto"/>
            <w:shd w:val="clear" w:color="auto" w:fill="auto"/>
          </w:tcPr>
          <w:p w14:paraId="00110828"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6</w:t>
            </w:r>
          </w:p>
        </w:tc>
        <w:tc>
          <w:tcPr>
            <w:tcW w:w="0" w:type="auto"/>
            <w:shd w:val="clear" w:color="auto" w:fill="auto"/>
          </w:tcPr>
          <w:p w14:paraId="28728DDF"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24.8 – 95.5</w:t>
            </w:r>
          </w:p>
        </w:tc>
        <w:tc>
          <w:tcPr>
            <w:tcW w:w="0" w:type="auto"/>
            <w:shd w:val="clear" w:color="auto" w:fill="auto"/>
          </w:tcPr>
          <w:p w14:paraId="4DB9655A"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LE.z</w:t>
            </w:r>
          </w:p>
        </w:tc>
        <w:tc>
          <w:tcPr>
            <w:tcW w:w="0" w:type="auto"/>
            <w:shd w:val="clear" w:color="auto" w:fill="auto"/>
          </w:tcPr>
          <w:p w14:paraId="5C71FDCB"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Non-pionner</w:t>
            </w:r>
          </w:p>
        </w:tc>
        <w:tc>
          <w:tcPr>
            <w:tcW w:w="0" w:type="auto"/>
            <w:shd w:val="clear" w:color="auto" w:fill="auto"/>
          </w:tcPr>
          <w:p w14:paraId="1C223542"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OG: MLA-01, -02</w:t>
            </w:r>
          </w:p>
        </w:tc>
      </w:tr>
      <w:tr w:rsidR="001570D4" w:rsidRPr="00D6760A" w14:paraId="63635A4F" w14:textId="77777777" w:rsidTr="00A100ED">
        <w:tc>
          <w:tcPr>
            <w:tcW w:w="0" w:type="auto"/>
            <w:shd w:val="clear" w:color="auto" w:fill="auto"/>
          </w:tcPr>
          <w:p w14:paraId="2F74AEEB" w14:textId="77777777" w:rsidR="001570D4" w:rsidRPr="00D6760A" w:rsidRDefault="001570D4" w:rsidP="00A100ED">
            <w:pPr>
              <w:spacing w:line="360" w:lineRule="auto"/>
              <w:rPr>
                <w:rFonts w:ascii="Arial" w:hAnsi="Arial" w:cs="Arial"/>
                <w:sz w:val="20"/>
                <w:szCs w:val="20"/>
              </w:rPr>
            </w:pPr>
            <w:r w:rsidRPr="00D6760A">
              <w:rPr>
                <w:rFonts w:ascii="Arial" w:hAnsi="Arial" w:cs="Arial"/>
                <w:color w:val="000000"/>
                <w:sz w:val="20"/>
                <w:szCs w:val="20"/>
              </w:rPr>
              <w:t>Myristicaceae</w:t>
            </w:r>
          </w:p>
        </w:tc>
        <w:tc>
          <w:tcPr>
            <w:tcW w:w="0" w:type="auto"/>
            <w:shd w:val="clear" w:color="auto" w:fill="auto"/>
          </w:tcPr>
          <w:p w14:paraId="2A673694" w14:textId="77777777" w:rsidR="001570D4" w:rsidRPr="00D6760A" w:rsidRDefault="001570D4" w:rsidP="00A100ED">
            <w:pPr>
              <w:spacing w:line="360" w:lineRule="auto"/>
              <w:rPr>
                <w:rFonts w:ascii="Arial" w:hAnsi="Arial" w:cs="Arial"/>
                <w:i/>
                <w:sz w:val="20"/>
                <w:szCs w:val="20"/>
              </w:rPr>
            </w:pPr>
            <w:r w:rsidRPr="00D6760A">
              <w:rPr>
                <w:rFonts w:ascii="Arial" w:hAnsi="Arial" w:cs="Arial"/>
                <w:i/>
                <w:color w:val="000000"/>
                <w:sz w:val="20"/>
                <w:szCs w:val="20"/>
              </w:rPr>
              <w:t>Knema</w:t>
            </w:r>
          </w:p>
        </w:tc>
        <w:tc>
          <w:tcPr>
            <w:tcW w:w="0" w:type="auto"/>
            <w:shd w:val="clear" w:color="auto" w:fill="auto"/>
          </w:tcPr>
          <w:p w14:paraId="54A59100" w14:textId="77777777" w:rsidR="001570D4" w:rsidRPr="00D6760A" w:rsidRDefault="001570D4" w:rsidP="00A100ED">
            <w:pPr>
              <w:spacing w:line="360" w:lineRule="auto"/>
              <w:rPr>
                <w:rFonts w:ascii="Arial" w:hAnsi="Arial" w:cs="Arial"/>
                <w:i/>
                <w:sz w:val="20"/>
                <w:szCs w:val="20"/>
              </w:rPr>
            </w:pPr>
            <w:r w:rsidRPr="00D6760A">
              <w:rPr>
                <w:rFonts w:ascii="Arial" w:hAnsi="Arial" w:cs="Arial"/>
                <w:i/>
                <w:sz w:val="20"/>
                <w:szCs w:val="20"/>
              </w:rPr>
              <w:t>laurina</w:t>
            </w:r>
          </w:p>
        </w:tc>
        <w:tc>
          <w:tcPr>
            <w:tcW w:w="0" w:type="auto"/>
            <w:shd w:val="clear" w:color="auto" w:fill="auto"/>
          </w:tcPr>
          <w:p w14:paraId="6EB8808B"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3</w:t>
            </w:r>
          </w:p>
        </w:tc>
        <w:tc>
          <w:tcPr>
            <w:tcW w:w="0" w:type="auto"/>
            <w:shd w:val="clear" w:color="auto" w:fill="auto"/>
          </w:tcPr>
          <w:p w14:paraId="372842A4"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10.8 – 20.6</w:t>
            </w:r>
          </w:p>
        </w:tc>
        <w:tc>
          <w:tcPr>
            <w:tcW w:w="0" w:type="auto"/>
            <w:shd w:val="clear" w:color="auto" w:fill="auto"/>
          </w:tcPr>
          <w:p w14:paraId="1E916805"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MK.l</w:t>
            </w:r>
          </w:p>
        </w:tc>
        <w:tc>
          <w:tcPr>
            <w:tcW w:w="0" w:type="auto"/>
            <w:shd w:val="clear" w:color="auto" w:fill="auto"/>
          </w:tcPr>
          <w:p w14:paraId="4B504482"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Non-pionner</w:t>
            </w:r>
          </w:p>
        </w:tc>
        <w:tc>
          <w:tcPr>
            <w:tcW w:w="0" w:type="auto"/>
            <w:shd w:val="clear" w:color="auto" w:fill="auto"/>
          </w:tcPr>
          <w:p w14:paraId="61610E02"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OG: MLA-02</w:t>
            </w:r>
          </w:p>
        </w:tc>
      </w:tr>
      <w:tr w:rsidR="001570D4" w:rsidRPr="00D6760A" w14:paraId="06D5E8BB" w14:textId="77777777" w:rsidTr="00A100ED">
        <w:tc>
          <w:tcPr>
            <w:tcW w:w="0" w:type="auto"/>
            <w:shd w:val="clear" w:color="auto" w:fill="auto"/>
          </w:tcPr>
          <w:p w14:paraId="758C8501" w14:textId="77777777" w:rsidR="001570D4" w:rsidRPr="00D6760A" w:rsidRDefault="001570D4" w:rsidP="00A100ED">
            <w:pPr>
              <w:spacing w:line="360" w:lineRule="auto"/>
              <w:rPr>
                <w:rFonts w:ascii="Arial" w:hAnsi="Arial" w:cs="Arial"/>
                <w:sz w:val="20"/>
                <w:szCs w:val="20"/>
              </w:rPr>
            </w:pPr>
            <w:r w:rsidRPr="00D6760A">
              <w:rPr>
                <w:rFonts w:ascii="Arial" w:hAnsi="Arial" w:cs="Arial"/>
                <w:sz w:val="20"/>
                <w:szCs w:val="20"/>
              </w:rPr>
              <w:t>Phyllanthaceae</w:t>
            </w:r>
          </w:p>
        </w:tc>
        <w:tc>
          <w:tcPr>
            <w:tcW w:w="0" w:type="auto"/>
            <w:shd w:val="clear" w:color="auto" w:fill="auto"/>
          </w:tcPr>
          <w:p w14:paraId="2AD75E51" w14:textId="77777777" w:rsidR="001570D4" w:rsidRPr="00D6760A" w:rsidRDefault="001570D4" w:rsidP="00A100ED">
            <w:pPr>
              <w:spacing w:line="360" w:lineRule="auto"/>
              <w:rPr>
                <w:rFonts w:ascii="Arial" w:hAnsi="Arial" w:cs="Arial"/>
                <w:i/>
                <w:sz w:val="20"/>
                <w:szCs w:val="20"/>
              </w:rPr>
            </w:pPr>
            <w:r w:rsidRPr="00D6760A">
              <w:rPr>
                <w:rFonts w:ascii="Arial" w:hAnsi="Arial" w:cs="Arial"/>
                <w:i/>
                <w:sz w:val="20"/>
                <w:szCs w:val="20"/>
              </w:rPr>
              <w:t>Cleistanthus</w:t>
            </w:r>
          </w:p>
        </w:tc>
        <w:tc>
          <w:tcPr>
            <w:tcW w:w="0" w:type="auto"/>
            <w:shd w:val="clear" w:color="auto" w:fill="auto"/>
          </w:tcPr>
          <w:p w14:paraId="234A1315" w14:textId="77777777" w:rsidR="001570D4" w:rsidRPr="00D6760A" w:rsidRDefault="001570D4" w:rsidP="00A100ED">
            <w:pPr>
              <w:spacing w:line="360" w:lineRule="auto"/>
              <w:rPr>
                <w:rFonts w:ascii="Arial" w:hAnsi="Arial" w:cs="Arial"/>
                <w:i/>
                <w:sz w:val="20"/>
                <w:szCs w:val="20"/>
              </w:rPr>
            </w:pPr>
            <w:r w:rsidRPr="00D6760A">
              <w:rPr>
                <w:rFonts w:ascii="Arial" w:hAnsi="Arial" w:cs="Arial"/>
                <w:i/>
                <w:sz w:val="20"/>
                <w:szCs w:val="20"/>
              </w:rPr>
              <w:t>megacarpus</w:t>
            </w:r>
          </w:p>
        </w:tc>
        <w:tc>
          <w:tcPr>
            <w:tcW w:w="0" w:type="auto"/>
            <w:shd w:val="clear" w:color="auto" w:fill="auto"/>
          </w:tcPr>
          <w:p w14:paraId="6BCAD54F"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2</w:t>
            </w:r>
            <w:r w:rsidRPr="00D6760A">
              <w:rPr>
                <w:rFonts w:ascii="Arial" w:hAnsi="Arial" w:cs="Arial"/>
                <w:bCs/>
                <w:sz w:val="20"/>
                <w:szCs w:val="20"/>
                <w:vertAlign w:val="superscript"/>
              </w:rPr>
              <w:t>c</w:t>
            </w:r>
          </w:p>
        </w:tc>
        <w:tc>
          <w:tcPr>
            <w:tcW w:w="0" w:type="auto"/>
            <w:shd w:val="clear" w:color="auto" w:fill="auto"/>
          </w:tcPr>
          <w:p w14:paraId="5F6618E1"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10.0 – 14.2</w:t>
            </w:r>
          </w:p>
        </w:tc>
        <w:tc>
          <w:tcPr>
            <w:tcW w:w="0" w:type="auto"/>
            <w:shd w:val="clear" w:color="auto" w:fill="auto"/>
          </w:tcPr>
          <w:p w14:paraId="6AD56034"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PC.m</w:t>
            </w:r>
          </w:p>
        </w:tc>
        <w:tc>
          <w:tcPr>
            <w:tcW w:w="0" w:type="auto"/>
            <w:shd w:val="clear" w:color="auto" w:fill="auto"/>
          </w:tcPr>
          <w:p w14:paraId="16D89D62"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Non-pionner</w:t>
            </w:r>
          </w:p>
        </w:tc>
        <w:tc>
          <w:tcPr>
            <w:tcW w:w="0" w:type="auto"/>
            <w:shd w:val="clear" w:color="auto" w:fill="auto"/>
          </w:tcPr>
          <w:p w14:paraId="0F1A810F"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OG: MLA-01</w:t>
            </w:r>
          </w:p>
        </w:tc>
      </w:tr>
      <w:tr w:rsidR="001570D4" w:rsidRPr="00D6760A" w14:paraId="7E6644F5" w14:textId="77777777" w:rsidTr="00A100ED">
        <w:tc>
          <w:tcPr>
            <w:tcW w:w="0" w:type="auto"/>
            <w:shd w:val="clear" w:color="auto" w:fill="auto"/>
          </w:tcPr>
          <w:p w14:paraId="574DFDF6" w14:textId="77777777" w:rsidR="001570D4" w:rsidRPr="00D6760A" w:rsidRDefault="001570D4" w:rsidP="00A100ED">
            <w:pPr>
              <w:spacing w:line="360" w:lineRule="auto"/>
              <w:rPr>
                <w:rFonts w:ascii="Arial" w:hAnsi="Arial" w:cs="Arial"/>
                <w:sz w:val="20"/>
                <w:szCs w:val="20"/>
              </w:rPr>
            </w:pPr>
            <w:r w:rsidRPr="00D6760A">
              <w:rPr>
                <w:rFonts w:ascii="Arial" w:hAnsi="Arial" w:cs="Arial"/>
                <w:color w:val="000000"/>
                <w:sz w:val="20"/>
                <w:szCs w:val="20"/>
              </w:rPr>
              <w:t>Sapotaceae</w:t>
            </w:r>
          </w:p>
        </w:tc>
        <w:tc>
          <w:tcPr>
            <w:tcW w:w="0" w:type="auto"/>
            <w:shd w:val="clear" w:color="auto" w:fill="auto"/>
          </w:tcPr>
          <w:p w14:paraId="6614B0C3" w14:textId="77777777" w:rsidR="001570D4" w:rsidRPr="00D6760A" w:rsidRDefault="001570D4" w:rsidP="00A100ED">
            <w:pPr>
              <w:spacing w:line="360" w:lineRule="auto"/>
              <w:rPr>
                <w:rFonts w:ascii="Arial" w:hAnsi="Arial" w:cs="Arial"/>
                <w:i/>
                <w:sz w:val="20"/>
                <w:szCs w:val="20"/>
              </w:rPr>
            </w:pPr>
            <w:r w:rsidRPr="00D6760A">
              <w:rPr>
                <w:rFonts w:ascii="Arial" w:hAnsi="Arial" w:cs="Arial"/>
                <w:i/>
                <w:color w:val="000000"/>
                <w:sz w:val="20"/>
                <w:szCs w:val="20"/>
              </w:rPr>
              <w:t>Palaquium</w:t>
            </w:r>
          </w:p>
        </w:tc>
        <w:tc>
          <w:tcPr>
            <w:tcW w:w="0" w:type="auto"/>
            <w:shd w:val="clear" w:color="auto" w:fill="auto"/>
          </w:tcPr>
          <w:p w14:paraId="42CE2658" w14:textId="77777777" w:rsidR="001570D4" w:rsidRPr="00D6760A" w:rsidRDefault="001570D4" w:rsidP="00A100ED">
            <w:pPr>
              <w:spacing w:line="360" w:lineRule="auto"/>
              <w:rPr>
                <w:rFonts w:ascii="Arial" w:hAnsi="Arial" w:cs="Arial"/>
                <w:i/>
                <w:sz w:val="20"/>
                <w:szCs w:val="20"/>
              </w:rPr>
            </w:pPr>
            <w:r w:rsidRPr="00D6760A">
              <w:rPr>
                <w:rFonts w:ascii="Arial" w:hAnsi="Arial" w:cs="Arial"/>
                <w:i/>
                <w:sz w:val="20"/>
                <w:szCs w:val="20"/>
              </w:rPr>
              <w:t>calophyllum</w:t>
            </w:r>
          </w:p>
        </w:tc>
        <w:tc>
          <w:tcPr>
            <w:tcW w:w="0" w:type="auto"/>
            <w:shd w:val="clear" w:color="auto" w:fill="auto"/>
          </w:tcPr>
          <w:p w14:paraId="79A1E152"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3</w:t>
            </w:r>
          </w:p>
        </w:tc>
        <w:tc>
          <w:tcPr>
            <w:tcW w:w="0" w:type="auto"/>
            <w:shd w:val="clear" w:color="auto" w:fill="auto"/>
          </w:tcPr>
          <w:p w14:paraId="524E0172"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11.9 – 26.5</w:t>
            </w:r>
          </w:p>
        </w:tc>
        <w:tc>
          <w:tcPr>
            <w:tcW w:w="0" w:type="auto"/>
            <w:shd w:val="clear" w:color="auto" w:fill="auto"/>
          </w:tcPr>
          <w:p w14:paraId="159A5998"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SP.c</w:t>
            </w:r>
          </w:p>
        </w:tc>
        <w:tc>
          <w:tcPr>
            <w:tcW w:w="0" w:type="auto"/>
            <w:shd w:val="clear" w:color="auto" w:fill="auto"/>
          </w:tcPr>
          <w:p w14:paraId="5D6BD443"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Non-pionner</w:t>
            </w:r>
          </w:p>
        </w:tc>
        <w:tc>
          <w:tcPr>
            <w:tcW w:w="0" w:type="auto"/>
            <w:shd w:val="clear" w:color="auto" w:fill="auto"/>
          </w:tcPr>
          <w:p w14:paraId="0CBB0973"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OG: LAM-07</w:t>
            </w:r>
          </w:p>
        </w:tc>
      </w:tr>
      <w:tr w:rsidR="001570D4" w:rsidRPr="00D6760A" w14:paraId="051E3B6F" w14:textId="77777777" w:rsidTr="00A100ED">
        <w:tc>
          <w:tcPr>
            <w:tcW w:w="0" w:type="auto"/>
            <w:shd w:val="clear" w:color="auto" w:fill="auto"/>
          </w:tcPr>
          <w:p w14:paraId="34707672" w14:textId="77777777" w:rsidR="001570D4" w:rsidRPr="00D6760A" w:rsidRDefault="001570D4" w:rsidP="00A100ED">
            <w:pPr>
              <w:spacing w:line="360" w:lineRule="auto"/>
              <w:rPr>
                <w:rFonts w:ascii="Arial" w:hAnsi="Arial" w:cs="Arial"/>
                <w:sz w:val="20"/>
                <w:szCs w:val="20"/>
              </w:rPr>
            </w:pPr>
            <w:r w:rsidRPr="00D6760A">
              <w:rPr>
                <w:rFonts w:ascii="Arial" w:hAnsi="Arial" w:cs="Arial"/>
                <w:color w:val="000000"/>
                <w:sz w:val="20"/>
                <w:szCs w:val="20"/>
              </w:rPr>
              <w:t>Simaroubaceae</w:t>
            </w:r>
          </w:p>
        </w:tc>
        <w:tc>
          <w:tcPr>
            <w:tcW w:w="0" w:type="auto"/>
            <w:shd w:val="clear" w:color="auto" w:fill="auto"/>
          </w:tcPr>
          <w:p w14:paraId="597CCE9A" w14:textId="77777777" w:rsidR="001570D4" w:rsidRPr="00D6760A" w:rsidRDefault="001570D4" w:rsidP="00A100ED">
            <w:pPr>
              <w:spacing w:line="360" w:lineRule="auto"/>
              <w:rPr>
                <w:rFonts w:ascii="Arial" w:hAnsi="Arial" w:cs="Arial"/>
                <w:i/>
                <w:sz w:val="20"/>
                <w:szCs w:val="20"/>
              </w:rPr>
            </w:pPr>
            <w:r w:rsidRPr="00D6760A">
              <w:rPr>
                <w:rFonts w:ascii="Arial" w:hAnsi="Arial" w:cs="Arial"/>
                <w:i/>
                <w:color w:val="000000"/>
                <w:sz w:val="20"/>
                <w:szCs w:val="20"/>
              </w:rPr>
              <w:t>Allantospermum</w:t>
            </w:r>
          </w:p>
        </w:tc>
        <w:tc>
          <w:tcPr>
            <w:tcW w:w="0" w:type="auto"/>
            <w:shd w:val="clear" w:color="auto" w:fill="auto"/>
          </w:tcPr>
          <w:p w14:paraId="240EC5F6" w14:textId="77777777" w:rsidR="001570D4" w:rsidRPr="00D6760A" w:rsidRDefault="001570D4" w:rsidP="00A100ED">
            <w:pPr>
              <w:spacing w:line="360" w:lineRule="auto"/>
              <w:rPr>
                <w:rFonts w:ascii="Arial" w:hAnsi="Arial" w:cs="Arial"/>
                <w:i/>
                <w:sz w:val="20"/>
                <w:szCs w:val="20"/>
              </w:rPr>
            </w:pPr>
            <w:r w:rsidRPr="00D6760A">
              <w:rPr>
                <w:rFonts w:ascii="Arial" w:hAnsi="Arial" w:cs="Arial"/>
                <w:i/>
                <w:sz w:val="20"/>
                <w:szCs w:val="20"/>
              </w:rPr>
              <w:t>borneense</w:t>
            </w:r>
          </w:p>
        </w:tc>
        <w:tc>
          <w:tcPr>
            <w:tcW w:w="0" w:type="auto"/>
            <w:shd w:val="clear" w:color="auto" w:fill="auto"/>
          </w:tcPr>
          <w:p w14:paraId="65CD23F0"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3</w:t>
            </w:r>
          </w:p>
        </w:tc>
        <w:tc>
          <w:tcPr>
            <w:tcW w:w="0" w:type="auto"/>
            <w:shd w:val="clear" w:color="auto" w:fill="auto"/>
          </w:tcPr>
          <w:p w14:paraId="09E8A986"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17.5 – 51.6</w:t>
            </w:r>
          </w:p>
        </w:tc>
        <w:tc>
          <w:tcPr>
            <w:tcW w:w="0" w:type="auto"/>
            <w:shd w:val="clear" w:color="auto" w:fill="auto"/>
          </w:tcPr>
          <w:p w14:paraId="3DBC2C68"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SA.b</w:t>
            </w:r>
          </w:p>
        </w:tc>
        <w:tc>
          <w:tcPr>
            <w:tcW w:w="0" w:type="auto"/>
            <w:shd w:val="clear" w:color="auto" w:fill="auto"/>
          </w:tcPr>
          <w:p w14:paraId="77006A7E"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Non-pionner</w:t>
            </w:r>
          </w:p>
        </w:tc>
        <w:tc>
          <w:tcPr>
            <w:tcW w:w="0" w:type="auto"/>
            <w:shd w:val="clear" w:color="auto" w:fill="auto"/>
          </w:tcPr>
          <w:p w14:paraId="6602665F"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OG: LAM-07</w:t>
            </w:r>
          </w:p>
        </w:tc>
      </w:tr>
      <w:tr w:rsidR="001570D4" w:rsidRPr="00D6760A" w14:paraId="10504735" w14:textId="77777777" w:rsidTr="00A100ED">
        <w:tc>
          <w:tcPr>
            <w:tcW w:w="0" w:type="auto"/>
            <w:shd w:val="clear" w:color="auto" w:fill="auto"/>
          </w:tcPr>
          <w:p w14:paraId="73DABA88" w14:textId="77777777" w:rsidR="001570D4" w:rsidRPr="00D6760A" w:rsidRDefault="001570D4" w:rsidP="00A100ED">
            <w:pPr>
              <w:spacing w:line="360" w:lineRule="auto"/>
              <w:rPr>
                <w:rFonts w:ascii="Arial" w:hAnsi="Arial" w:cs="Arial"/>
                <w:sz w:val="20"/>
                <w:szCs w:val="20"/>
              </w:rPr>
            </w:pPr>
            <w:r w:rsidRPr="00D6760A">
              <w:rPr>
                <w:rFonts w:ascii="Arial" w:hAnsi="Arial" w:cs="Arial"/>
                <w:color w:val="000000"/>
                <w:sz w:val="20"/>
                <w:szCs w:val="20"/>
              </w:rPr>
              <w:t>Symplocaceae</w:t>
            </w:r>
          </w:p>
        </w:tc>
        <w:tc>
          <w:tcPr>
            <w:tcW w:w="0" w:type="auto"/>
            <w:shd w:val="clear" w:color="auto" w:fill="auto"/>
          </w:tcPr>
          <w:p w14:paraId="2932EFDD" w14:textId="77777777" w:rsidR="001570D4" w:rsidRPr="00D6760A" w:rsidRDefault="001570D4" w:rsidP="00A100ED">
            <w:pPr>
              <w:spacing w:line="360" w:lineRule="auto"/>
              <w:rPr>
                <w:rFonts w:ascii="Arial" w:hAnsi="Arial" w:cs="Arial"/>
                <w:i/>
                <w:sz w:val="20"/>
                <w:szCs w:val="20"/>
              </w:rPr>
            </w:pPr>
            <w:r w:rsidRPr="00D6760A">
              <w:rPr>
                <w:rFonts w:ascii="Arial" w:hAnsi="Arial" w:cs="Arial"/>
                <w:i/>
                <w:color w:val="000000"/>
                <w:sz w:val="20"/>
                <w:szCs w:val="20"/>
              </w:rPr>
              <w:t>Symplocos</w:t>
            </w:r>
          </w:p>
        </w:tc>
        <w:tc>
          <w:tcPr>
            <w:tcW w:w="0" w:type="auto"/>
            <w:shd w:val="clear" w:color="auto" w:fill="auto"/>
          </w:tcPr>
          <w:p w14:paraId="2228BFE3" w14:textId="77777777" w:rsidR="001570D4" w:rsidRPr="00D6760A" w:rsidRDefault="001570D4" w:rsidP="00A100ED">
            <w:pPr>
              <w:spacing w:line="360" w:lineRule="auto"/>
              <w:rPr>
                <w:rFonts w:ascii="Arial" w:hAnsi="Arial" w:cs="Arial"/>
                <w:i/>
                <w:sz w:val="20"/>
                <w:szCs w:val="20"/>
              </w:rPr>
            </w:pPr>
            <w:r w:rsidRPr="00D6760A">
              <w:rPr>
                <w:rFonts w:ascii="Arial" w:hAnsi="Arial" w:cs="Arial"/>
                <w:i/>
                <w:sz w:val="20"/>
                <w:szCs w:val="20"/>
              </w:rPr>
              <w:t>fasciculata</w:t>
            </w:r>
          </w:p>
        </w:tc>
        <w:tc>
          <w:tcPr>
            <w:tcW w:w="0" w:type="auto"/>
            <w:shd w:val="clear" w:color="auto" w:fill="auto"/>
          </w:tcPr>
          <w:p w14:paraId="10562FB3"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3</w:t>
            </w:r>
          </w:p>
        </w:tc>
        <w:tc>
          <w:tcPr>
            <w:tcW w:w="0" w:type="auto"/>
            <w:shd w:val="clear" w:color="auto" w:fill="auto"/>
          </w:tcPr>
          <w:p w14:paraId="55709D66"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21.5 – 23.9</w:t>
            </w:r>
          </w:p>
        </w:tc>
        <w:tc>
          <w:tcPr>
            <w:tcW w:w="0" w:type="auto"/>
            <w:shd w:val="clear" w:color="auto" w:fill="auto"/>
          </w:tcPr>
          <w:p w14:paraId="5C5334CF"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SS.f</w:t>
            </w:r>
          </w:p>
        </w:tc>
        <w:tc>
          <w:tcPr>
            <w:tcW w:w="0" w:type="auto"/>
            <w:shd w:val="clear" w:color="auto" w:fill="auto"/>
          </w:tcPr>
          <w:p w14:paraId="7F1DD278"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Pioneer</w:t>
            </w:r>
          </w:p>
        </w:tc>
        <w:tc>
          <w:tcPr>
            <w:tcW w:w="0" w:type="auto"/>
            <w:shd w:val="clear" w:color="auto" w:fill="auto"/>
          </w:tcPr>
          <w:p w14:paraId="36204DAA"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OG: MLA-02</w:t>
            </w:r>
          </w:p>
        </w:tc>
      </w:tr>
      <w:tr w:rsidR="001570D4" w:rsidRPr="00D6760A" w14:paraId="0664D150" w14:textId="77777777" w:rsidTr="00A100ED">
        <w:tc>
          <w:tcPr>
            <w:tcW w:w="0" w:type="auto"/>
            <w:shd w:val="clear" w:color="auto" w:fill="auto"/>
          </w:tcPr>
          <w:p w14:paraId="72C86490" w14:textId="77777777" w:rsidR="001570D4" w:rsidRPr="00D6760A" w:rsidRDefault="001570D4" w:rsidP="00A100ED">
            <w:pPr>
              <w:spacing w:line="360" w:lineRule="auto"/>
              <w:rPr>
                <w:rFonts w:ascii="Arial" w:hAnsi="Arial" w:cs="Arial"/>
                <w:sz w:val="20"/>
                <w:szCs w:val="20"/>
              </w:rPr>
            </w:pPr>
            <w:r w:rsidRPr="00D6760A">
              <w:rPr>
                <w:rFonts w:ascii="Arial" w:hAnsi="Arial" w:cs="Arial"/>
                <w:color w:val="000000"/>
                <w:sz w:val="20"/>
                <w:szCs w:val="20"/>
              </w:rPr>
              <w:t>Tetramelaceae</w:t>
            </w:r>
          </w:p>
        </w:tc>
        <w:tc>
          <w:tcPr>
            <w:tcW w:w="0" w:type="auto"/>
            <w:shd w:val="clear" w:color="auto" w:fill="auto"/>
          </w:tcPr>
          <w:p w14:paraId="0CC6DDE1" w14:textId="77777777" w:rsidR="001570D4" w:rsidRPr="00D6760A" w:rsidRDefault="001570D4" w:rsidP="00A100ED">
            <w:pPr>
              <w:spacing w:line="360" w:lineRule="auto"/>
              <w:rPr>
                <w:rFonts w:ascii="Arial" w:hAnsi="Arial" w:cs="Arial"/>
                <w:i/>
                <w:sz w:val="20"/>
                <w:szCs w:val="20"/>
              </w:rPr>
            </w:pPr>
            <w:r w:rsidRPr="00D6760A">
              <w:rPr>
                <w:rFonts w:ascii="Arial" w:hAnsi="Arial" w:cs="Arial"/>
                <w:i/>
                <w:color w:val="000000"/>
                <w:sz w:val="20"/>
                <w:szCs w:val="20"/>
              </w:rPr>
              <w:t>Octomeles</w:t>
            </w:r>
          </w:p>
        </w:tc>
        <w:tc>
          <w:tcPr>
            <w:tcW w:w="0" w:type="auto"/>
            <w:shd w:val="clear" w:color="auto" w:fill="auto"/>
          </w:tcPr>
          <w:p w14:paraId="443AB410" w14:textId="77777777" w:rsidR="001570D4" w:rsidRPr="00D6760A" w:rsidRDefault="001570D4" w:rsidP="00A100ED">
            <w:pPr>
              <w:spacing w:line="360" w:lineRule="auto"/>
              <w:rPr>
                <w:rFonts w:ascii="Arial" w:hAnsi="Arial" w:cs="Arial"/>
                <w:i/>
                <w:sz w:val="20"/>
                <w:szCs w:val="20"/>
              </w:rPr>
            </w:pPr>
            <w:r w:rsidRPr="00D6760A">
              <w:rPr>
                <w:rFonts w:ascii="Arial" w:hAnsi="Arial" w:cs="Arial"/>
                <w:i/>
                <w:sz w:val="20"/>
                <w:szCs w:val="20"/>
              </w:rPr>
              <w:t>sumatrana</w:t>
            </w:r>
          </w:p>
        </w:tc>
        <w:tc>
          <w:tcPr>
            <w:tcW w:w="0" w:type="auto"/>
            <w:shd w:val="clear" w:color="auto" w:fill="auto"/>
          </w:tcPr>
          <w:p w14:paraId="1B1AB3EA"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3</w:t>
            </w:r>
          </w:p>
        </w:tc>
        <w:tc>
          <w:tcPr>
            <w:tcW w:w="0" w:type="auto"/>
            <w:shd w:val="clear" w:color="auto" w:fill="auto"/>
          </w:tcPr>
          <w:p w14:paraId="6A74D346"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19.4 – 20.8</w:t>
            </w:r>
          </w:p>
        </w:tc>
        <w:tc>
          <w:tcPr>
            <w:tcW w:w="0" w:type="auto"/>
            <w:shd w:val="clear" w:color="auto" w:fill="auto"/>
          </w:tcPr>
          <w:p w14:paraId="1EDA1845"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TO.s</w:t>
            </w:r>
          </w:p>
        </w:tc>
        <w:tc>
          <w:tcPr>
            <w:tcW w:w="0" w:type="auto"/>
            <w:shd w:val="clear" w:color="auto" w:fill="auto"/>
          </w:tcPr>
          <w:p w14:paraId="2FE1E1DD"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Pioneer</w:t>
            </w:r>
          </w:p>
        </w:tc>
        <w:tc>
          <w:tcPr>
            <w:tcW w:w="0" w:type="auto"/>
            <w:shd w:val="clear" w:color="auto" w:fill="auto"/>
          </w:tcPr>
          <w:p w14:paraId="07A2AA1D" w14:textId="77777777" w:rsidR="001570D4" w:rsidRPr="00D6760A" w:rsidRDefault="001570D4" w:rsidP="00A100ED">
            <w:pPr>
              <w:spacing w:line="360" w:lineRule="auto"/>
              <w:rPr>
                <w:rFonts w:ascii="Arial" w:hAnsi="Arial" w:cs="Arial"/>
                <w:bCs/>
                <w:sz w:val="20"/>
                <w:szCs w:val="20"/>
              </w:rPr>
            </w:pPr>
            <w:r w:rsidRPr="00D6760A">
              <w:rPr>
                <w:rFonts w:ascii="Arial" w:hAnsi="Arial" w:cs="Arial"/>
                <w:bCs/>
                <w:sz w:val="20"/>
                <w:szCs w:val="20"/>
              </w:rPr>
              <w:t>OG: MLA-02</w:t>
            </w:r>
          </w:p>
        </w:tc>
      </w:tr>
      <w:tr w:rsidR="001570D4" w:rsidRPr="00D6760A" w14:paraId="5F23EF56" w14:textId="77777777" w:rsidTr="00A100ED">
        <w:tc>
          <w:tcPr>
            <w:tcW w:w="0" w:type="auto"/>
            <w:shd w:val="clear" w:color="auto" w:fill="auto"/>
          </w:tcPr>
          <w:p w14:paraId="64BE9512" w14:textId="77777777" w:rsidR="001570D4" w:rsidRPr="00D6760A" w:rsidRDefault="001570D4" w:rsidP="00A100ED">
            <w:pPr>
              <w:spacing w:line="360" w:lineRule="auto"/>
              <w:rPr>
                <w:rFonts w:ascii="Arial" w:hAnsi="Arial" w:cs="Arial"/>
                <w:sz w:val="20"/>
                <w:szCs w:val="20"/>
              </w:rPr>
            </w:pPr>
          </w:p>
        </w:tc>
        <w:tc>
          <w:tcPr>
            <w:tcW w:w="0" w:type="auto"/>
            <w:shd w:val="clear" w:color="auto" w:fill="auto"/>
          </w:tcPr>
          <w:p w14:paraId="7E69B76A" w14:textId="77777777" w:rsidR="001570D4" w:rsidRPr="00D6760A" w:rsidRDefault="001570D4" w:rsidP="00A100ED">
            <w:pPr>
              <w:spacing w:line="360" w:lineRule="auto"/>
              <w:rPr>
                <w:rFonts w:ascii="Arial" w:hAnsi="Arial" w:cs="Arial"/>
                <w:i/>
                <w:sz w:val="20"/>
                <w:szCs w:val="20"/>
              </w:rPr>
            </w:pPr>
          </w:p>
        </w:tc>
        <w:tc>
          <w:tcPr>
            <w:tcW w:w="0" w:type="auto"/>
            <w:shd w:val="clear" w:color="auto" w:fill="auto"/>
          </w:tcPr>
          <w:p w14:paraId="38AE6295" w14:textId="77777777" w:rsidR="001570D4" w:rsidRPr="00D6760A" w:rsidRDefault="001570D4" w:rsidP="00A100ED">
            <w:pPr>
              <w:spacing w:line="360" w:lineRule="auto"/>
              <w:rPr>
                <w:rFonts w:ascii="Arial" w:hAnsi="Arial" w:cs="Arial"/>
                <w:i/>
                <w:sz w:val="20"/>
                <w:szCs w:val="20"/>
              </w:rPr>
            </w:pPr>
          </w:p>
        </w:tc>
        <w:tc>
          <w:tcPr>
            <w:tcW w:w="0" w:type="auto"/>
            <w:shd w:val="clear" w:color="auto" w:fill="auto"/>
          </w:tcPr>
          <w:p w14:paraId="1508B863" w14:textId="77777777" w:rsidR="001570D4" w:rsidRPr="00D6760A" w:rsidRDefault="001570D4" w:rsidP="00A100ED">
            <w:pPr>
              <w:spacing w:line="360" w:lineRule="auto"/>
              <w:rPr>
                <w:rFonts w:ascii="Arial" w:hAnsi="Arial" w:cs="Arial"/>
                <w:b/>
                <w:sz w:val="20"/>
                <w:szCs w:val="20"/>
              </w:rPr>
            </w:pPr>
          </w:p>
        </w:tc>
        <w:tc>
          <w:tcPr>
            <w:tcW w:w="0" w:type="auto"/>
            <w:shd w:val="clear" w:color="auto" w:fill="auto"/>
          </w:tcPr>
          <w:p w14:paraId="0A9661AB" w14:textId="77777777" w:rsidR="001570D4" w:rsidRPr="00D6760A" w:rsidRDefault="001570D4" w:rsidP="00A100ED">
            <w:pPr>
              <w:spacing w:line="360" w:lineRule="auto"/>
              <w:rPr>
                <w:rFonts w:ascii="Arial" w:hAnsi="Arial" w:cs="Arial"/>
                <w:b/>
                <w:sz w:val="20"/>
                <w:szCs w:val="20"/>
              </w:rPr>
            </w:pPr>
          </w:p>
        </w:tc>
        <w:tc>
          <w:tcPr>
            <w:tcW w:w="0" w:type="auto"/>
            <w:shd w:val="clear" w:color="auto" w:fill="auto"/>
          </w:tcPr>
          <w:p w14:paraId="462D9D56" w14:textId="77777777" w:rsidR="001570D4" w:rsidRPr="00D6760A" w:rsidRDefault="001570D4" w:rsidP="00A100ED">
            <w:pPr>
              <w:spacing w:line="360" w:lineRule="auto"/>
              <w:rPr>
                <w:rFonts w:ascii="Arial" w:hAnsi="Arial" w:cs="Arial"/>
                <w:b/>
                <w:sz w:val="20"/>
                <w:szCs w:val="20"/>
              </w:rPr>
            </w:pPr>
          </w:p>
        </w:tc>
        <w:tc>
          <w:tcPr>
            <w:tcW w:w="0" w:type="auto"/>
            <w:shd w:val="clear" w:color="auto" w:fill="auto"/>
          </w:tcPr>
          <w:p w14:paraId="5EF9B944" w14:textId="77777777" w:rsidR="001570D4" w:rsidRPr="00D6760A" w:rsidRDefault="001570D4" w:rsidP="00A100ED">
            <w:pPr>
              <w:spacing w:line="360" w:lineRule="auto"/>
              <w:rPr>
                <w:rFonts w:ascii="Arial" w:hAnsi="Arial" w:cs="Arial"/>
                <w:b/>
                <w:sz w:val="20"/>
                <w:szCs w:val="20"/>
              </w:rPr>
            </w:pPr>
          </w:p>
          <w:p w14:paraId="2D455B6B" w14:textId="77777777" w:rsidR="001570D4" w:rsidRPr="00D6760A" w:rsidRDefault="001570D4" w:rsidP="00A100ED">
            <w:pPr>
              <w:spacing w:line="360" w:lineRule="auto"/>
              <w:rPr>
                <w:rFonts w:ascii="Arial" w:hAnsi="Arial" w:cs="Arial"/>
                <w:b/>
                <w:sz w:val="20"/>
                <w:szCs w:val="20"/>
              </w:rPr>
            </w:pPr>
          </w:p>
        </w:tc>
        <w:tc>
          <w:tcPr>
            <w:tcW w:w="0" w:type="auto"/>
            <w:shd w:val="clear" w:color="auto" w:fill="auto"/>
          </w:tcPr>
          <w:p w14:paraId="58D0D90F" w14:textId="77777777" w:rsidR="001570D4" w:rsidRPr="00D6760A" w:rsidRDefault="001570D4" w:rsidP="00A100ED">
            <w:pPr>
              <w:spacing w:line="360" w:lineRule="auto"/>
              <w:rPr>
                <w:rFonts w:ascii="Arial" w:hAnsi="Arial" w:cs="Arial"/>
                <w:b/>
                <w:sz w:val="20"/>
                <w:szCs w:val="20"/>
              </w:rPr>
            </w:pPr>
          </w:p>
        </w:tc>
      </w:tr>
    </w:tbl>
    <w:p w14:paraId="2EB09E92" w14:textId="39DF4B4D" w:rsidR="001570D4" w:rsidRPr="001570D4" w:rsidRDefault="001570D4" w:rsidP="001570D4">
      <w:pPr>
        <w:pStyle w:val="EndNoteBibliographyTitle"/>
        <w:spacing w:line="360" w:lineRule="auto"/>
        <w:jc w:val="left"/>
        <w:rPr>
          <w:i w:val="0"/>
          <w:iCs w:val="0"/>
        </w:rPr>
      </w:pPr>
      <w:r w:rsidRPr="001570D4">
        <w:rPr>
          <w:i w:val="0"/>
          <w:iCs w:val="0"/>
          <w:sz w:val="20"/>
          <w:szCs w:val="20"/>
          <w:vertAlign w:val="superscript"/>
        </w:rPr>
        <w:t>a</w:t>
      </w:r>
      <w:r w:rsidRPr="001570D4">
        <w:rPr>
          <w:i w:val="0"/>
          <w:iCs w:val="0"/>
          <w:sz w:val="20"/>
          <w:szCs w:val="20"/>
        </w:rPr>
        <w:t xml:space="preserve">Successional types were </w:t>
      </w:r>
      <w:r w:rsidRPr="001570D4">
        <w:rPr>
          <w:i w:val="0"/>
          <w:iCs w:val="0"/>
        </w:rPr>
        <w:t xml:space="preserve">classified according to </w:t>
      </w:r>
      <w:hyperlink w:anchor="_ENREF_33" w:tooltip="Köhler, 2000 #496" w:history="1">
        <w:r w:rsidR="000E28DD" w:rsidRPr="000E28DD">
          <w:rPr>
            <w:rStyle w:val="Hyperlink"/>
          </w:rPr>
          <w:fldChar w:fldCharType="begin"/>
        </w:r>
        <w:r w:rsidR="000E28DD" w:rsidRPr="000E28DD">
          <w:rPr>
            <w:rStyle w:val="Hyperlink"/>
          </w:rPr>
          <w:instrText xml:space="preserve"> ADDIN EN.CITE &lt;EndNote&gt;&lt;Cite AuthorYear="1"&gt;&lt;Author&gt;Köhler&lt;/Author&gt;&lt;Year&gt;2000&lt;/Year&gt;&lt;RecNum&gt;496&lt;/RecNum&gt;&lt;DisplayText&gt;Köhler et al. (2000)&lt;/DisplayText&gt;&lt;record&gt;&lt;rec-number&gt;496&lt;/rec-number&gt;&lt;foreign-keys&gt;&lt;key app="EN" db-id="9s2x2f221z59z9e99z75v099rsewr2rstds0" timestamp="1480420866"&gt;496&lt;/key&gt;&lt;/foreign-keys&gt;&lt;ref-type name="Journal Article"&gt;17&lt;/ref-type&gt;&lt;contributors&gt;&lt;authors&gt;&lt;author&gt;Köhler, Peter&lt;/author&gt;&lt;author&gt;Ditzer, Thomas&lt;/author&gt;&lt;author&gt;Huth, Andreas &lt;/author&gt;&lt;/authors&gt;&lt;/contributors&gt;&lt;titles&gt;&lt;title&gt;Concepts for the aggregation of tropical tree species into functional types and the application to Sabah&amp;apos;s lowland rain forests&lt;/title&gt;&lt;secondary-title&gt;Journal of Tropical Ecology&lt;/secondary-title&gt;&lt;/titles&gt;&lt;periodical&gt;&lt;full-title&gt;Journal of Tropical Ecology&lt;/full-title&gt;&lt;/periodical&gt;&lt;pages&gt;591-602&lt;/pages&gt;&lt;volume&gt;16&lt;/volume&gt;&lt;number&gt;4&lt;/number&gt;&lt;dates&gt;&lt;year&gt;2000&lt;/year&gt;&lt;/dates&gt;&lt;urls&gt;&lt;/urls&gt;&lt;/record&gt;&lt;/Cite&gt;&lt;/EndNote&gt;</w:instrText>
        </w:r>
        <w:r w:rsidR="000E28DD" w:rsidRPr="000E28DD">
          <w:rPr>
            <w:rStyle w:val="Hyperlink"/>
          </w:rPr>
          <w:fldChar w:fldCharType="separate"/>
        </w:r>
        <w:r w:rsidR="000E28DD" w:rsidRPr="000E28DD">
          <w:rPr>
            <w:rStyle w:val="Hyperlink"/>
          </w:rPr>
          <w:t>Köhler et al. (2000)</w:t>
        </w:r>
        <w:r w:rsidR="000E28DD" w:rsidRPr="000E28DD">
          <w:rPr>
            <w:rStyle w:val="Hyperlink"/>
          </w:rPr>
          <w:fldChar w:fldCharType="end"/>
        </w:r>
      </w:hyperlink>
      <w:r w:rsidRPr="001570D4">
        <w:rPr>
          <w:i w:val="0"/>
          <w:iCs w:val="0"/>
        </w:rPr>
        <w:t xml:space="preserve">, </w:t>
      </w:r>
      <w:hyperlink w:anchor="_ENREF_16" w:tooltip="Davies, 2006 #36" w:history="1">
        <w:r w:rsidR="000E28DD" w:rsidRPr="000E28DD">
          <w:rPr>
            <w:rStyle w:val="Hyperlink"/>
          </w:rPr>
          <w:fldChar w:fldCharType="begin">
            <w:fldData xml:space="preserve">PEVuZE5vdGU+PENpdGUgQXV0aG9yWWVhcj0iMSI+PEF1dGhvcj5EYXZpZXM8L0F1dGhvcj48WWVh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</w:fldData>
          </w:fldChar>
        </w:r>
        <w:r w:rsidR="000E28DD" w:rsidRPr="000E28DD">
          <w:rPr>
            <w:rStyle w:val="Hyperlink"/>
          </w:rPr>
          <w:instrText xml:space="preserve"> ADDIN EN.CITE </w:instrText>
        </w:r>
        <w:r w:rsidR="000E28DD" w:rsidRPr="000E28DD">
          <w:rPr>
            <w:rStyle w:val="Hyperlink"/>
          </w:rPr>
          <w:fldChar w:fldCharType="begin">
            <w:fldData xml:space="preserve">PEVuZE5vdGU+PENpdGUgQXV0aG9yWWVhcj0iMSI+PEF1dGhvcj5EYXZpZXM8L0F1dGhvcj48WWVh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</w:fldData>
          </w:fldChar>
        </w:r>
        <w:r w:rsidR="000E28DD" w:rsidRPr="000E28DD">
          <w:rPr>
            <w:rStyle w:val="Hyperlink"/>
          </w:rPr>
          <w:instrText xml:space="preserve"> ADDIN EN.CITE.DATA </w:instrText>
        </w:r>
        <w:r w:rsidR="000E28DD" w:rsidRPr="000E28DD">
          <w:rPr>
            <w:rStyle w:val="Hyperlink"/>
          </w:rPr>
        </w:r>
        <w:r w:rsidR="000E28DD" w:rsidRPr="000E28DD">
          <w:rPr>
            <w:rStyle w:val="Hyperlink"/>
          </w:rPr>
          <w:fldChar w:fldCharType="end"/>
        </w:r>
        <w:r w:rsidR="000E28DD" w:rsidRPr="000E28DD">
          <w:rPr>
            <w:rStyle w:val="Hyperlink"/>
          </w:rPr>
        </w:r>
        <w:r w:rsidR="000E28DD" w:rsidRPr="000E28DD">
          <w:rPr>
            <w:rStyle w:val="Hyperlink"/>
          </w:rPr>
          <w:fldChar w:fldCharType="separate"/>
        </w:r>
        <w:r w:rsidR="000E28DD" w:rsidRPr="000E28DD">
          <w:rPr>
            <w:rStyle w:val="Hyperlink"/>
          </w:rPr>
          <w:t>Davies and Semui (2006)</w:t>
        </w:r>
        <w:r w:rsidR="000E28DD" w:rsidRPr="000E28DD">
          <w:rPr>
            <w:rStyle w:val="Hyperlink"/>
          </w:rPr>
          <w:fldChar w:fldCharType="end"/>
        </w:r>
      </w:hyperlink>
      <w:r w:rsidRPr="001570D4">
        <w:rPr>
          <w:i w:val="0"/>
          <w:iCs w:val="0"/>
        </w:rPr>
        <w:t xml:space="preserve"> and </w:t>
      </w:r>
      <w:hyperlink w:anchor="_ENREF_60" w:tooltip="Saner, 2012 #495" w:history="1">
        <w:r w:rsidR="000E28DD" w:rsidRPr="000E28DD">
          <w:rPr>
            <w:rStyle w:val="Hyperlink"/>
          </w:rPr>
          <w:fldChar w:fldCharType="begin"/>
        </w:r>
        <w:r w:rsidR="000E28DD" w:rsidRPr="000E28DD">
          <w:rPr>
            <w:rStyle w:val="Hyperlink"/>
          </w:rPr>
          <w:instrText xml:space="preserve"> ADDIN EN.CITE &lt;EndNote&gt;&lt;Cite AuthorYear="1"&gt;&lt;Author&gt;Saner&lt;/Author&gt;&lt;Year&gt;2012&lt;/Year&gt;&lt;RecNum&gt;495&lt;/RecNum&gt;&lt;DisplayText&gt;Saner et al. (2012)&lt;/DisplayText&gt;&lt;record&gt;&lt;rec-number&gt;495&lt;/rec-number&gt;&lt;foreign-keys&gt;&lt;key app="EN" db-id="9s2x2f221z59z9e99z75v099rsewr2rstds0" timestamp="1480172077"&gt;495&lt;/key&gt;&lt;/foreign-keys&gt;&lt;ref-type name="Journal Article"&gt;17&lt;/ref-type&gt;&lt;contributors&gt;&lt;authors&gt;&lt;author&gt;Saner, P.&lt;/author&gt;&lt;author&gt;Loh, Y. Y.&lt;/author&gt;&lt;author&gt;Ong, R. C.&lt;/author&gt;&lt;author&gt;Hector, A.&lt;/author&gt;&lt;/authors&gt;&lt;/contributors&gt;&lt;auth-address&gt;Institute of Evolutionary Biology and Environmental Studies, University of Zurich, Zurich, Switzerland. philippe.saner@uzh.ch&lt;/auth-address&gt;&lt;titles&gt;&lt;title&gt;Carbon stocks and fluxes in tropical lowland dipterocarp rainforests in Sabah, Malaysian Borneo&lt;/title&gt;&lt;secondary-title&gt;PLoS One&lt;/secondary-title&gt;&lt;/titles&gt;&lt;pages&gt;e29642&lt;/pages&gt;&lt;volume&gt;7&lt;/volume&gt;&lt;number&gt;1&lt;/number&gt;&lt;keywords&gt;&lt;keyword&gt;Biodiversity&lt;/keyword&gt;&lt;keyword&gt;Biomass&lt;/keyword&gt;&lt;keyword&gt;Borneo&lt;/keyword&gt;&lt;keyword&gt;Carbon/*analysis&lt;/keyword&gt;&lt;keyword&gt;Dipterocarpaceae/*chemistry&lt;/keyword&gt;&lt;keyword&gt;*Rain&lt;/keyword&gt;&lt;keyword&gt;Seedlings/chemistry&lt;/keyword&gt;&lt;keyword&gt;Soil/chemistry&lt;/keyword&gt;&lt;keyword&gt;Trees/*chemistry&lt;/keyword&gt;&lt;keyword&gt;*Tropical Climate&lt;/keyword&gt;&lt;/keywords&gt;&lt;dates&gt;&lt;year&gt;2012&lt;/year&gt;&lt;/dates&gt;&lt;isbn&gt;1932-6203 (Electronic)&amp;#xD;1932-6203 (Linking)&lt;/isbn&gt;&lt;accession-num&gt;22235319&lt;/accession-num&gt;&lt;urls&gt;&lt;related-urls&gt;&lt;url&gt;https://www.ncbi.nlm.nih.gov/pubmed/22235319&lt;/url&gt;&lt;/related-urls&gt;&lt;/urls&gt;&lt;custom2&gt;PMC3250468&lt;/custom2&gt;&lt;electronic-resource-num&gt;10.1371/journal.pone.0029642&lt;/electronic-resource-num&gt;&lt;/record&gt;&lt;/Cite&gt;&lt;/EndNote&gt;</w:instrText>
        </w:r>
        <w:r w:rsidR="000E28DD" w:rsidRPr="000E28DD">
          <w:rPr>
            <w:rStyle w:val="Hyperlink"/>
          </w:rPr>
          <w:fldChar w:fldCharType="separate"/>
        </w:r>
        <w:r w:rsidR="000E28DD" w:rsidRPr="000E28DD">
          <w:rPr>
            <w:rStyle w:val="Hyperlink"/>
          </w:rPr>
          <w:t>Saner et al. (2012)</w:t>
        </w:r>
        <w:r w:rsidR="000E28DD" w:rsidRPr="000E28DD">
          <w:rPr>
            <w:rStyle w:val="Hyperlink"/>
          </w:rPr>
          <w:fldChar w:fldCharType="end"/>
        </w:r>
      </w:hyperlink>
      <w:r w:rsidRPr="001570D4">
        <w:rPr>
          <w:i w:val="0"/>
          <w:iCs w:val="0"/>
        </w:rPr>
        <w:t>.</w:t>
      </w:r>
    </w:p>
    <w:p w14:paraId="48C024A0" w14:textId="77777777" w:rsidR="001570D4" w:rsidRPr="00D6760A" w:rsidRDefault="001570D4" w:rsidP="001570D4">
      <w:pPr>
        <w:spacing w:line="360" w:lineRule="auto"/>
        <w:rPr>
          <w:rFonts w:ascii="Arial" w:hAnsi="Arial" w:cs="Arial"/>
          <w:sz w:val="20"/>
          <w:szCs w:val="20"/>
        </w:rPr>
      </w:pPr>
      <w:r w:rsidRPr="00D6760A">
        <w:rPr>
          <w:rFonts w:ascii="Arial" w:hAnsi="Arial" w:cs="Arial"/>
          <w:sz w:val="20"/>
          <w:szCs w:val="20"/>
          <w:vertAlign w:val="superscript"/>
        </w:rPr>
        <w:t>b</w:t>
      </w:r>
      <w:r w:rsidRPr="00D6760A">
        <w:rPr>
          <w:rFonts w:ascii="Arial" w:hAnsi="Arial" w:cs="Arial"/>
          <w:sz w:val="20"/>
          <w:szCs w:val="20"/>
        </w:rPr>
        <w:t>Diameter at breast height.</w:t>
      </w:r>
    </w:p>
    <w:p w14:paraId="0E49E2F2" w14:textId="77777777" w:rsidR="001570D4" w:rsidRPr="00D6760A" w:rsidRDefault="001570D4" w:rsidP="001570D4">
      <w:pPr>
        <w:spacing w:line="360" w:lineRule="auto"/>
        <w:rPr>
          <w:rFonts w:ascii="Arial" w:hAnsi="Arial" w:cs="Arial"/>
          <w:sz w:val="20"/>
          <w:szCs w:val="20"/>
        </w:rPr>
      </w:pPr>
      <w:r w:rsidRPr="00D6760A">
        <w:rPr>
          <w:rFonts w:ascii="Arial" w:hAnsi="Arial" w:cs="Arial"/>
          <w:sz w:val="20"/>
          <w:szCs w:val="20"/>
          <w:vertAlign w:val="superscript"/>
        </w:rPr>
        <w:t>c</w:t>
      </w:r>
      <w:r w:rsidRPr="00D6760A">
        <w:rPr>
          <w:rFonts w:ascii="Arial" w:hAnsi="Arial" w:cs="Arial"/>
          <w:sz w:val="20"/>
          <w:szCs w:val="20"/>
        </w:rPr>
        <w:t xml:space="preserve">One of supposed </w:t>
      </w:r>
      <w:r w:rsidRPr="00D6760A">
        <w:rPr>
          <w:rFonts w:ascii="Arial" w:hAnsi="Arial" w:cs="Arial"/>
          <w:i/>
          <w:sz w:val="20"/>
          <w:szCs w:val="20"/>
        </w:rPr>
        <w:t>Artocarpus laceifolius</w:t>
      </w:r>
      <w:r w:rsidRPr="00D6760A">
        <w:rPr>
          <w:rFonts w:ascii="Arial" w:hAnsi="Arial" w:cs="Arial"/>
          <w:sz w:val="20"/>
          <w:szCs w:val="20"/>
        </w:rPr>
        <w:t xml:space="preserve"> and </w:t>
      </w:r>
      <w:r w:rsidRPr="00D6760A">
        <w:rPr>
          <w:rFonts w:ascii="Arial" w:hAnsi="Arial" w:cs="Arial"/>
          <w:i/>
          <w:sz w:val="20"/>
          <w:szCs w:val="20"/>
        </w:rPr>
        <w:t>Cleistanthus megacarpus</w:t>
      </w:r>
      <w:r w:rsidRPr="00D6760A">
        <w:rPr>
          <w:rFonts w:ascii="Arial" w:hAnsi="Arial" w:cs="Arial"/>
          <w:sz w:val="20"/>
          <w:szCs w:val="20"/>
        </w:rPr>
        <w:t xml:space="preserve"> samples was wrongly identified; therefore these species represent only two samples (</w:t>
      </w:r>
      <w:r w:rsidRPr="00D6760A">
        <w:rPr>
          <w:rFonts w:ascii="Arial" w:hAnsi="Arial" w:cs="Arial"/>
          <w:i/>
          <w:sz w:val="20"/>
          <w:szCs w:val="20"/>
        </w:rPr>
        <w:t>n</w:t>
      </w:r>
      <w:r w:rsidRPr="00D6760A">
        <w:rPr>
          <w:rFonts w:ascii="Arial" w:hAnsi="Arial" w:cs="Arial"/>
          <w:sz w:val="20"/>
          <w:szCs w:val="20"/>
        </w:rPr>
        <w:t xml:space="preserve"> = 2).</w:t>
      </w:r>
    </w:p>
    <w:p w14:paraId="33AA748C" w14:textId="77777777" w:rsidR="001570D4" w:rsidRPr="0007432F" w:rsidRDefault="001570D4" w:rsidP="008D0303">
      <w:pPr>
        <w:spacing w:line="480" w:lineRule="auto"/>
        <w:rPr>
          <w:rFonts w:ascii="Arial" w:hAnsi="Arial" w:cs="Arial"/>
          <w:sz w:val="22"/>
          <w:szCs w:val="22"/>
        </w:rPr>
      </w:pPr>
    </w:p>
    <w:p w14:paraId="2E8169FC" w14:textId="35CBAAA2" w:rsidR="001B4CCC" w:rsidRPr="0007432F" w:rsidRDefault="001B4CCC" w:rsidP="008D0303">
      <w:pPr>
        <w:spacing w:line="480" w:lineRule="auto"/>
        <w:rPr>
          <w:rFonts w:ascii="Arial" w:hAnsi="Arial" w:cs="Arial"/>
          <w:sz w:val="22"/>
          <w:szCs w:val="22"/>
        </w:rPr>
      </w:pPr>
    </w:p>
    <w:p w14:paraId="6103F20E" w14:textId="23A50DEE" w:rsidR="001B4CCC" w:rsidRPr="0007432F" w:rsidRDefault="001B4CCC" w:rsidP="008D0303">
      <w:pPr>
        <w:spacing w:line="480" w:lineRule="auto"/>
        <w:rPr>
          <w:rFonts w:ascii="Arial" w:hAnsi="Arial" w:cs="Arial"/>
          <w:sz w:val="22"/>
          <w:szCs w:val="22"/>
        </w:rPr>
      </w:pPr>
      <w:r w:rsidRPr="0007432F">
        <w:rPr>
          <w:rFonts w:ascii="Arial" w:hAnsi="Arial" w:cs="Arial"/>
          <w:b/>
          <w:bCs/>
          <w:sz w:val="22"/>
          <w:szCs w:val="22"/>
        </w:rPr>
        <w:t>Table S</w:t>
      </w:r>
      <w:r w:rsidR="001A7838">
        <w:rPr>
          <w:rFonts w:ascii="Arial" w:hAnsi="Arial" w:cs="Arial"/>
          <w:b/>
          <w:bCs/>
          <w:sz w:val="22"/>
          <w:szCs w:val="22"/>
        </w:rPr>
        <w:t>3</w:t>
      </w:r>
      <w:r w:rsidRPr="0007432F">
        <w:rPr>
          <w:rFonts w:ascii="Arial" w:hAnsi="Arial" w:cs="Arial"/>
          <w:b/>
          <w:bCs/>
          <w:sz w:val="22"/>
          <w:szCs w:val="22"/>
        </w:rPr>
        <w:t xml:space="preserve"> </w:t>
      </w:r>
      <w:r w:rsidRPr="0007432F">
        <w:rPr>
          <w:rFonts w:ascii="Arial" w:hAnsi="Arial" w:cs="Arial"/>
          <w:sz w:val="22"/>
          <w:szCs w:val="22"/>
        </w:rPr>
        <w:t>Soil characteristics of the study plots. Weighted mean (± 1 SE) concentrations of total C, N, P, K Ca, Mg, effective cation exchange capacity (eCEC), pH (H</w:t>
      </w:r>
      <w:r w:rsidRPr="0007432F">
        <w:rPr>
          <w:rFonts w:ascii="Arial" w:hAnsi="Arial" w:cs="Arial"/>
          <w:sz w:val="22"/>
          <w:szCs w:val="22"/>
          <w:vertAlign w:val="subscript"/>
        </w:rPr>
        <w:t>2</w:t>
      </w:r>
      <w:r w:rsidRPr="0007432F">
        <w:rPr>
          <w:rFonts w:ascii="Arial" w:hAnsi="Arial" w:cs="Arial"/>
          <w:sz w:val="22"/>
          <w:szCs w:val="22"/>
        </w:rPr>
        <w:t>O), sand and clay ratio by topsoil layer depth to 30 cm.</w:t>
      </w:r>
    </w:p>
    <w:p w14:paraId="729CE378" w14:textId="77777777" w:rsidR="001B4CCC" w:rsidRPr="0007432F" w:rsidRDefault="001B4CCC" w:rsidP="008D0303">
      <w:pPr>
        <w:spacing w:line="480" w:lineRule="auto"/>
        <w:rPr>
          <w:rFonts w:ascii="Arial" w:hAnsi="Arial" w:cs="Arial"/>
          <w:sz w:val="22"/>
          <w:szCs w:val="22"/>
        </w:rPr>
      </w:pPr>
    </w:p>
    <w:tbl>
      <w:tblPr>
        <w:tblStyle w:val="TableGrid"/>
        <w:tblW w:w="5000" w:type="pct"/>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66"/>
        <w:gridCol w:w="1090"/>
        <w:gridCol w:w="1093"/>
        <w:gridCol w:w="1093"/>
        <w:gridCol w:w="1093"/>
        <w:gridCol w:w="1093"/>
        <w:gridCol w:w="1093"/>
        <w:gridCol w:w="1396"/>
        <w:gridCol w:w="1093"/>
        <w:gridCol w:w="1185"/>
        <w:gridCol w:w="1185"/>
        <w:gridCol w:w="1180"/>
      </w:tblGrid>
      <w:tr w:rsidR="001B4CCC" w:rsidRPr="0007432F" w14:paraId="7262CCC4" w14:textId="77777777" w:rsidTr="00040452">
        <w:tc>
          <w:tcPr>
            <w:tcW w:w="496" w:type="pct"/>
            <w:tcBorders>
              <w:top w:val="single" w:sz="4" w:space="0" w:color="auto"/>
              <w:bottom w:val="single" w:sz="4" w:space="0" w:color="auto"/>
            </w:tcBorders>
          </w:tcPr>
          <w:p w14:paraId="6F69F74C" w14:textId="77777777" w:rsidR="001B4CCC" w:rsidRPr="0007432F" w:rsidRDefault="001B4CCC" w:rsidP="008D0303">
            <w:pPr>
              <w:spacing w:line="480" w:lineRule="auto"/>
              <w:rPr>
                <w:rFonts w:ascii="Arial" w:hAnsi="Arial" w:cs="Arial"/>
                <w:b/>
                <w:sz w:val="22"/>
                <w:szCs w:val="22"/>
                <w:lang w:val="en-GB"/>
              </w:rPr>
            </w:pPr>
            <w:r w:rsidRPr="0007432F">
              <w:rPr>
                <w:rFonts w:ascii="Arial" w:hAnsi="Arial" w:cs="Arial"/>
                <w:b/>
                <w:sz w:val="22"/>
                <w:szCs w:val="22"/>
                <w:lang w:val="en-GB"/>
              </w:rPr>
              <w:t>Plot code</w:t>
            </w:r>
          </w:p>
        </w:tc>
        <w:tc>
          <w:tcPr>
            <w:tcW w:w="397" w:type="pct"/>
            <w:tcBorders>
              <w:top w:val="single" w:sz="4" w:space="0" w:color="auto"/>
              <w:bottom w:val="single" w:sz="4" w:space="0" w:color="auto"/>
            </w:tcBorders>
          </w:tcPr>
          <w:p w14:paraId="4F41143F" w14:textId="77777777" w:rsidR="001B4CCC" w:rsidRPr="0007432F" w:rsidRDefault="001B4CCC" w:rsidP="008D0303">
            <w:pPr>
              <w:spacing w:line="480" w:lineRule="auto"/>
              <w:jc w:val="center"/>
              <w:rPr>
                <w:rFonts w:ascii="Arial" w:hAnsi="Arial" w:cs="Arial"/>
                <w:b/>
                <w:sz w:val="22"/>
                <w:szCs w:val="22"/>
                <w:lang w:val="en-GB"/>
              </w:rPr>
            </w:pPr>
            <w:r w:rsidRPr="0007432F">
              <w:rPr>
                <w:rFonts w:ascii="Arial" w:hAnsi="Arial" w:cs="Arial"/>
                <w:b/>
                <w:sz w:val="22"/>
                <w:szCs w:val="22"/>
                <w:lang w:val="en-GB"/>
              </w:rPr>
              <w:t>C (%)</w:t>
            </w:r>
          </w:p>
        </w:tc>
        <w:tc>
          <w:tcPr>
            <w:tcW w:w="398" w:type="pct"/>
            <w:tcBorders>
              <w:top w:val="single" w:sz="4" w:space="0" w:color="auto"/>
              <w:bottom w:val="single" w:sz="4" w:space="0" w:color="auto"/>
            </w:tcBorders>
          </w:tcPr>
          <w:p w14:paraId="0EB2959F" w14:textId="77777777" w:rsidR="001B4CCC" w:rsidRPr="0007432F" w:rsidRDefault="001B4CCC" w:rsidP="008D0303">
            <w:pPr>
              <w:spacing w:line="480" w:lineRule="auto"/>
              <w:jc w:val="center"/>
              <w:rPr>
                <w:rFonts w:ascii="Arial" w:hAnsi="Arial" w:cs="Arial"/>
                <w:b/>
                <w:sz w:val="22"/>
                <w:szCs w:val="22"/>
                <w:lang w:val="en-GB"/>
              </w:rPr>
            </w:pPr>
            <w:r w:rsidRPr="0007432F">
              <w:rPr>
                <w:rFonts w:ascii="Arial" w:hAnsi="Arial" w:cs="Arial"/>
                <w:b/>
                <w:sz w:val="22"/>
                <w:szCs w:val="22"/>
                <w:lang w:val="en-GB"/>
              </w:rPr>
              <w:t>N (%)</w:t>
            </w:r>
          </w:p>
        </w:tc>
        <w:tc>
          <w:tcPr>
            <w:tcW w:w="398" w:type="pct"/>
            <w:tcBorders>
              <w:top w:val="single" w:sz="4" w:space="0" w:color="auto"/>
              <w:bottom w:val="single" w:sz="4" w:space="0" w:color="auto"/>
            </w:tcBorders>
          </w:tcPr>
          <w:p w14:paraId="7422BB57" w14:textId="77777777" w:rsidR="001B4CCC" w:rsidRPr="0007432F" w:rsidRDefault="001B4CCC" w:rsidP="008D0303">
            <w:pPr>
              <w:spacing w:line="480" w:lineRule="auto"/>
              <w:jc w:val="center"/>
              <w:rPr>
                <w:rFonts w:ascii="Arial" w:hAnsi="Arial" w:cs="Arial"/>
                <w:b/>
                <w:sz w:val="22"/>
                <w:szCs w:val="22"/>
                <w:lang w:val="en-GB"/>
              </w:rPr>
            </w:pPr>
            <w:r w:rsidRPr="0007432F">
              <w:rPr>
                <w:rFonts w:ascii="Arial" w:hAnsi="Arial" w:cs="Arial"/>
                <w:b/>
                <w:sz w:val="22"/>
                <w:szCs w:val="22"/>
                <w:lang w:val="en-GB"/>
              </w:rPr>
              <w:t>P (mg/kg)</w:t>
            </w:r>
          </w:p>
        </w:tc>
        <w:tc>
          <w:tcPr>
            <w:tcW w:w="398" w:type="pct"/>
            <w:tcBorders>
              <w:top w:val="single" w:sz="4" w:space="0" w:color="auto"/>
              <w:bottom w:val="single" w:sz="4" w:space="0" w:color="auto"/>
            </w:tcBorders>
          </w:tcPr>
          <w:p w14:paraId="7379FCDA" w14:textId="77777777" w:rsidR="001B4CCC" w:rsidRPr="0007432F" w:rsidRDefault="001B4CCC" w:rsidP="008D0303">
            <w:pPr>
              <w:spacing w:line="480" w:lineRule="auto"/>
              <w:jc w:val="center"/>
              <w:rPr>
                <w:rFonts w:ascii="Arial" w:hAnsi="Arial" w:cs="Arial"/>
                <w:b/>
                <w:sz w:val="22"/>
                <w:szCs w:val="22"/>
                <w:lang w:val="en-GB"/>
              </w:rPr>
            </w:pPr>
            <w:r w:rsidRPr="0007432F">
              <w:rPr>
                <w:rFonts w:ascii="Arial" w:hAnsi="Arial" w:cs="Arial"/>
                <w:b/>
                <w:sz w:val="22"/>
                <w:szCs w:val="22"/>
                <w:lang w:val="en-GB"/>
              </w:rPr>
              <w:t>K (mg/kg)</w:t>
            </w:r>
          </w:p>
        </w:tc>
        <w:tc>
          <w:tcPr>
            <w:tcW w:w="398" w:type="pct"/>
            <w:tcBorders>
              <w:top w:val="single" w:sz="4" w:space="0" w:color="auto"/>
              <w:bottom w:val="single" w:sz="4" w:space="0" w:color="auto"/>
            </w:tcBorders>
          </w:tcPr>
          <w:p w14:paraId="29E627F7" w14:textId="77777777" w:rsidR="001B4CCC" w:rsidRPr="0007432F" w:rsidRDefault="001B4CCC" w:rsidP="008D0303">
            <w:pPr>
              <w:spacing w:line="480" w:lineRule="auto"/>
              <w:jc w:val="center"/>
              <w:rPr>
                <w:rFonts w:ascii="Arial" w:hAnsi="Arial" w:cs="Arial"/>
                <w:b/>
                <w:sz w:val="22"/>
                <w:szCs w:val="22"/>
                <w:lang w:val="en-GB"/>
              </w:rPr>
            </w:pPr>
            <w:r w:rsidRPr="0007432F">
              <w:rPr>
                <w:rFonts w:ascii="Arial" w:hAnsi="Arial" w:cs="Arial"/>
                <w:b/>
                <w:sz w:val="22"/>
                <w:szCs w:val="22"/>
                <w:lang w:val="en-GB"/>
              </w:rPr>
              <w:t>Ca (mg/kg)</w:t>
            </w:r>
          </w:p>
        </w:tc>
        <w:tc>
          <w:tcPr>
            <w:tcW w:w="398" w:type="pct"/>
            <w:tcBorders>
              <w:top w:val="single" w:sz="4" w:space="0" w:color="auto"/>
              <w:bottom w:val="single" w:sz="4" w:space="0" w:color="auto"/>
            </w:tcBorders>
          </w:tcPr>
          <w:p w14:paraId="7D97F070" w14:textId="77777777" w:rsidR="001B4CCC" w:rsidRPr="0007432F" w:rsidRDefault="001B4CCC" w:rsidP="008D0303">
            <w:pPr>
              <w:spacing w:line="480" w:lineRule="auto"/>
              <w:jc w:val="center"/>
              <w:rPr>
                <w:rFonts w:ascii="Arial" w:hAnsi="Arial" w:cs="Arial"/>
                <w:b/>
                <w:sz w:val="22"/>
                <w:szCs w:val="22"/>
                <w:lang w:val="en-GB"/>
              </w:rPr>
            </w:pPr>
            <w:r w:rsidRPr="0007432F">
              <w:rPr>
                <w:rFonts w:ascii="Arial" w:hAnsi="Arial" w:cs="Arial"/>
                <w:b/>
                <w:sz w:val="22"/>
                <w:szCs w:val="22"/>
                <w:lang w:val="en-GB"/>
              </w:rPr>
              <w:t>Mg (mg/kg)</w:t>
            </w:r>
          </w:p>
        </w:tc>
        <w:tc>
          <w:tcPr>
            <w:tcW w:w="428" w:type="pct"/>
            <w:tcBorders>
              <w:top w:val="single" w:sz="4" w:space="0" w:color="auto"/>
              <w:bottom w:val="single" w:sz="4" w:space="0" w:color="auto"/>
            </w:tcBorders>
          </w:tcPr>
          <w:p w14:paraId="48F0045B" w14:textId="77777777" w:rsidR="001B4CCC" w:rsidRPr="0007432F" w:rsidRDefault="001B4CCC" w:rsidP="008D0303">
            <w:pPr>
              <w:spacing w:line="480" w:lineRule="auto"/>
              <w:jc w:val="center"/>
              <w:rPr>
                <w:rFonts w:ascii="Arial" w:hAnsi="Arial" w:cs="Arial"/>
                <w:b/>
                <w:sz w:val="22"/>
                <w:szCs w:val="22"/>
                <w:lang w:val="en-GB"/>
              </w:rPr>
            </w:pPr>
            <w:r w:rsidRPr="0007432F">
              <w:rPr>
                <w:rFonts w:ascii="Arial" w:hAnsi="Arial" w:cs="Arial"/>
                <w:b/>
                <w:sz w:val="22"/>
                <w:szCs w:val="22"/>
                <w:lang w:val="en-GB"/>
              </w:rPr>
              <w:t>eCEC (mmol+/kg)</w:t>
            </w:r>
          </w:p>
        </w:tc>
        <w:tc>
          <w:tcPr>
            <w:tcW w:w="398" w:type="pct"/>
            <w:tcBorders>
              <w:top w:val="single" w:sz="4" w:space="0" w:color="auto"/>
              <w:bottom w:val="single" w:sz="4" w:space="0" w:color="auto"/>
            </w:tcBorders>
            <w:shd w:val="clear" w:color="auto" w:fill="auto"/>
          </w:tcPr>
          <w:p w14:paraId="3AE3E0B7" w14:textId="77777777" w:rsidR="001B4CCC" w:rsidRPr="0007432F" w:rsidRDefault="001B4CCC" w:rsidP="008D0303">
            <w:pPr>
              <w:spacing w:line="480" w:lineRule="auto"/>
              <w:jc w:val="center"/>
              <w:rPr>
                <w:rFonts w:ascii="Arial" w:hAnsi="Arial" w:cs="Arial"/>
                <w:b/>
                <w:sz w:val="22"/>
                <w:szCs w:val="22"/>
                <w:lang w:val="en-GB"/>
              </w:rPr>
            </w:pPr>
            <w:r w:rsidRPr="0007432F">
              <w:rPr>
                <w:rFonts w:ascii="Arial" w:hAnsi="Arial" w:cs="Arial"/>
                <w:b/>
                <w:sz w:val="22"/>
                <w:szCs w:val="22"/>
                <w:lang w:val="en-GB"/>
              </w:rPr>
              <w:t>pH</w:t>
            </w:r>
          </w:p>
        </w:tc>
        <w:tc>
          <w:tcPr>
            <w:tcW w:w="431" w:type="pct"/>
            <w:tcBorders>
              <w:top w:val="single" w:sz="4" w:space="0" w:color="auto"/>
              <w:bottom w:val="single" w:sz="4" w:space="0" w:color="auto"/>
            </w:tcBorders>
          </w:tcPr>
          <w:p w14:paraId="53309529" w14:textId="77777777" w:rsidR="001B4CCC" w:rsidRPr="0007432F" w:rsidRDefault="001B4CCC" w:rsidP="008D0303">
            <w:pPr>
              <w:spacing w:line="480" w:lineRule="auto"/>
              <w:jc w:val="center"/>
              <w:rPr>
                <w:rFonts w:ascii="Arial" w:hAnsi="Arial" w:cs="Arial"/>
                <w:b/>
                <w:sz w:val="22"/>
                <w:szCs w:val="22"/>
                <w:lang w:val="en-GB"/>
              </w:rPr>
            </w:pPr>
            <w:r w:rsidRPr="0007432F">
              <w:rPr>
                <w:rFonts w:ascii="Arial" w:hAnsi="Arial" w:cs="Arial"/>
                <w:b/>
                <w:sz w:val="22"/>
                <w:szCs w:val="22"/>
                <w:lang w:val="en-GB"/>
              </w:rPr>
              <w:t>Sand (%)</w:t>
            </w:r>
          </w:p>
        </w:tc>
        <w:tc>
          <w:tcPr>
            <w:tcW w:w="431" w:type="pct"/>
            <w:tcBorders>
              <w:top w:val="single" w:sz="4" w:space="0" w:color="auto"/>
              <w:bottom w:val="single" w:sz="4" w:space="0" w:color="auto"/>
            </w:tcBorders>
          </w:tcPr>
          <w:p w14:paraId="09D72715" w14:textId="77777777" w:rsidR="001B4CCC" w:rsidRPr="0007432F" w:rsidRDefault="001B4CCC" w:rsidP="008D0303">
            <w:pPr>
              <w:spacing w:line="480" w:lineRule="auto"/>
              <w:jc w:val="center"/>
              <w:rPr>
                <w:rFonts w:ascii="Arial" w:hAnsi="Arial" w:cs="Arial"/>
                <w:b/>
                <w:sz w:val="22"/>
                <w:szCs w:val="22"/>
                <w:lang w:val="en-GB"/>
              </w:rPr>
            </w:pPr>
            <w:r w:rsidRPr="0007432F">
              <w:rPr>
                <w:rFonts w:ascii="Arial" w:hAnsi="Arial" w:cs="Arial"/>
                <w:b/>
                <w:sz w:val="22"/>
                <w:szCs w:val="22"/>
                <w:lang w:val="en-GB"/>
              </w:rPr>
              <w:t>Silt (%)</w:t>
            </w:r>
          </w:p>
        </w:tc>
        <w:tc>
          <w:tcPr>
            <w:tcW w:w="431" w:type="pct"/>
            <w:tcBorders>
              <w:top w:val="single" w:sz="4" w:space="0" w:color="auto"/>
              <w:bottom w:val="single" w:sz="4" w:space="0" w:color="auto"/>
            </w:tcBorders>
          </w:tcPr>
          <w:p w14:paraId="1E02F44C" w14:textId="77777777" w:rsidR="001B4CCC" w:rsidRPr="0007432F" w:rsidRDefault="001B4CCC" w:rsidP="008D0303">
            <w:pPr>
              <w:spacing w:line="480" w:lineRule="auto"/>
              <w:jc w:val="center"/>
              <w:rPr>
                <w:rFonts w:ascii="Arial" w:hAnsi="Arial" w:cs="Arial"/>
                <w:b/>
                <w:sz w:val="22"/>
                <w:szCs w:val="22"/>
                <w:lang w:val="en-GB"/>
              </w:rPr>
            </w:pPr>
            <w:r w:rsidRPr="0007432F">
              <w:rPr>
                <w:rFonts w:ascii="Arial" w:hAnsi="Arial" w:cs="Arial"/>
                <w:b/>
                <w:sz w:val="22"/>
                <w:szCs w:val="22"/>
                <w:lang w:val="en-GB"/>
              </w:rPr>
              <w:t>Clay (%)</w:t>
            </w:r>
          </w:p>
        </w:tc>
      </w:tr>
      <w:tr w:rsidR="001B4CCC" w:rsidRPr="0007432F" w14:paraId="07A587EF" w14:textId="77777777" w:rsidTr="00040452">
        <w:tc>
          <w:tcPr>
            <w:tcW w:w="496" w:type="pct"/>
            <w:tcBorders>
              <w:top w:val="single" w:sz="4" w:space="0" w:color="auto"/>
              <w:bottom w:val="nil"/>
            </w:tcBorders>
          </w:tcPr>
          <w:p w14:paraId="53566E24" w14:textId="77777777" w:rsidR="001B4CCC" w:rsidRPr="0007432F" w:rsidRDefault="001B4CCC" w:rsidP="008D0303">
            <w:pPr>
              <w:spacing w:line="480" w:lineRule="auto"/>
              <w:rPr>
                <w:rFonts w:ascii="Arial" w:hAnsi="Arial" w:cs="Arial"/>
                <w:b/>
                <w:sz w:val="22"/>
                <w:szCs w:val="22"/>
                <w:lang w:val="en-GB"/>
              </w:rPr>
            </w:pPr>
            <w:r w:rsidRPr="0007432F">
              <w:rPr>
                <w:rFonts w:ascii="Arial" w:hAnsi="Arial" w:cs="Arial"/>
                <w:b/>
                <w:sz w:val="22"/>
                <w:szCs w:val="22"/>
                <w:lang w:val="en-GB"/>
              </w:rPr>
              <w:t>SAF-01</w:t>
            </w:r>
          </w:p>
        </w:tc>
        <w:tc>
          <w:tcPr>
            <w:tcW w:w="397" w:type="pct"/>
            <w:tcBorders>
              <w:top w:val="single" w:sz="4" w:space="0" w:color="auto"/>
              <w:bottom w:val="nil"/>
            </w:tcBorders>
          </w:tcPr>
          <w:p w14:paraId="35CC4D7F"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1.23</w:t>
            </w:r>
          </w:p>
          <w:p w14:paraId="79C5C29F"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±0.56</w:t>
            </w:r>
          </w:p>
        </w:tc>
        <w:tc>
          <w:tcPr>
            <w:tcW w:w="398" w:type="pct"/>
            <w:tcBorders>
              <w:top w:val="single" w:sz="4" w:space="0" w:color="auto"/>
              <w:bottom w:val="nil"/>
            </w:tcBorders>
          </w:tcPr>
          <w:p w14:paraId="32C84486"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0.137</w:t>
            </w:r>
          </w:p>
          <w:p w14:paraId="47F99EC6"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±0.05</w:t>
            </w:r>
          </w:p>
        </w:tc>
        <w:tc>
          <w:tcPr>
            <w:tcW w:w="398" w:type="pct"/>
            <w:tcBorders>
              <w:top w:val="single" w:sz="4" w:space="0" w:color="auto"/>
              <w:bottom w:val="nil"/>
            </w:tcBorders>
          </w:tcPr>
          <w:p w14:paraId="4E4CE074"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255.6</w:t>
            </w:r>
          </w:p>
          <w:p w14:paraId="764BA9C3"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±38.7</w:t>
            </w:r>
          </w:p>
        </w:tc>
        <w:tc>
          <w:tcPr>
            <w:tcW w:w="398" w:type="pct"/>
            <w:tcBorders>
              <w:top w:val="single" w:sz="4" w:space="0" w:color="auto"/>
              <w:bottom w:val="nil"/>
            </w:tcBorders>
          </w:tcPr>
          <w:p w14:paraId="4FBCA60F"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73.3</w:t>
            </w:r>
          </w:p>
          <w:p w14:paraId="133B6FFC"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±9.6</w:t>
            </w:r>
          </w:p>
        </w:tc>
        <w:tc>
          <w:tcPr>
            <w:tcW w:w="398" w:type="pct"/>
            <w:tcBorders>
              <w:top w:val="single" w:sz="4" w:space="0" w:color="auto"/>
              <w:bottom w:val="nil"/>
            </w:tcBorders>
          </w:tcPr>
          <w:p w14:paraId="6A43C48D"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403.6</w:t>
            </w:r>
          </w:p>
          <w:p w14:paraId="44D8434B"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±155.5</w:t>
            </w:r>
          </w:p>
        </w:tc>
        <w:tc>
          <w:tcPr>
            <w:tcW w:w="398" w:type="pct"/>
            <w:tcBorders>
              <w:top w:val="single" w:sz="4" w:space="0" w:color="auto"/>
              <w:bottom w:val="nil"/>
            </w:tcBorders>
          </w:tcPr>
          <w:p w14:paraId="379A6791"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124.4</w:t>
            </w:r>
          </w:p>
          <w:p w14:paraId="3983FEEB"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±44.8</w:t>
            </w:r>
          </w:p>
        </w:tc>
        <w:tc>
          <w:tcPr>
            <w:tcW w:w="428" w:type="pct"/>
            <w:tcBorders>
              <w:top w:val="single" w:sz="4" w:space="0" w:color="auto"/>
              <w:bottom w:val="nil"/>
            </w:tcBorders>
          </w:tcPr>
          <w:p w14:paraId="17D73DAA"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59.4</w:t>
            </w:r>
          </w:p>
          <w:p w14:paraId="37655064"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±3.2</w:t>
            </w:r>
          </w:p>
        </w:tc>
        <w:tc>
          <w:tcPr>
            <w:tcW w:w="398" w:type="pct"/>
            <w:tcBorders>
              <w:top w:val="single" w:sz="4" w:space="0" w:color="auto"/>
              <w:bottom w:val="nil"/>
            </w:tcBorders>
            <w:shd w:val="clear" w:color="auto" w:fill="auto"/>
          </w:tcPr>
          <w:p w14:paraId="44C9D78E"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4.34</w:t>
            </w:r>
          </w:p>
          <w:p w14:paraId="0E5F4A84"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±0.08</w:t>
            </w:r>
          </w:p>
        </w:tc>
        <w:tc>
          <w:tcPr>
            <w:tcW w:w="431" w:type="pct"/>
            <w:tcBorders>
              <w:top w:val="single" w:sz="4" w:space="0" w:color="auto"/>
              <w:bottom w:val="nil"/>
            </w:tcBorders>
          </w:tcPr>
          <w:p w14:paraId="78BA5AF4"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hAnsi="Arial" w:cs="Arial"/>
                <w:sz w:val="22"/>
                <w:szCs w:val="22"/>
                <w:lang w:val="en-GB"/>
              </w:rPr>
              <w:t>49.5</w:t>
            </w:r>
          </w:p>
        </w:tc>
        <w:tc>
          <w:tcPr>
            <w:tcW w:w="431" w:type="pct"/>
            <w:tcBorders>
              <w:top w:val="single" w:sz="4" w:space="0" w:color="auto"/>
              <w:bottom w:val="nil"/>
            </w:tcBorders>
          </w:tcPr>
          <w:p w14:paraId="20403AE7"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hAnsi="Arial" w:cs="Arial"/>
                <w:sz w:val="22"/>
                <w:szCs w:val="22"/>
                <w:lang w:val="en-GB"/>
              </w:rPr>
              <w:t>30.6</w:t>
            </w:r>
          </w:p>
        </w:tc>
        <w:tc>
          <w:tcPr>
            <w:tcW w:w="431" w:type="pct"/>
            <w:tcBorders>
              <w:top w:val="single" w:sz="4" w:space="0" w:color="auto"/>
              <w:bottom w:val="nil"/>
            </w:tcBorders>
          </w:tcPr>
          <w:p w14:paraId="5B2077EC"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hAnsi="Arial" w:cs="Arial"/>
                <w:sz w:val="22"/>
                <w:szCs w:val="22"/>
                <w:lang w:val="en-GB"/>
              </w:rPr>
              <w:t>20.0</w:t>
            </w:r>
          </w:p>
        </w:tc>
      </w:tr>
      <w:tr w:rsidR="001B4CCC" w:rsidRPr="0007432F" w14:paraId="3F20FD4C" w14:textId="77777777" w:rsidTr="00040452">
        <w:tc>
          <w:tcPr>
            <w:tcW w:w="496" w:type="pct"/>
            <w:tcBorders>
              <w:top w:val="nil"/>
              <w:bottom w:val="nil"/>
            </w:tcBorders>
          </w:tcPr>
          <w:p w14:paraId="745C7E37" w14:textId="77777777" w:rsidR="001B4CCC" w:rsidRPr="0007432F" w:rsidRDefault="001B4CCC" w:rsidP="008D0303">
            <w:pPr>
              <w:spacing w:line="480" w:lineRule="auto"/>
              <w:rPr>
                <w:rFonts w:ascii="Arial" w:hAnsi="Arial" w:cs="Arial"/>
                <w:b/>
                <w:sz w:val="22"/>
                <w:szCs w:val="22"/>
                <w:lang w:val="en-GB"/>
              </w:rPr>
            </w:pPr>
            <w:r w:rsidRPr="0007432F">
              <w:rPr>
                <w:rFonts w:ascii="Arial" w:hAnsi="Arial" w:cs="Arial"/>
                <w:b/>
                <w:sz w:val="22"/>
                <w:szCs w:val="22"/>
                <w:lang w:val="en-GB"/>
              </w:rPr>
              <w:t>SAF-02</w:t>
            </w:r>
          </w:p>
        </w:tc>
        <w:tc>
          <w:tcPr>
            <w:tcW w:w="397" w:type="pct"/>
            <w:tcBorders>
              <w:top w:val="nil"/>
              <w:bottom w:val="nil"/>
            </w:tcBorders>
          </w:tcPr>
          <w:p w14:paraId="1B62EC22"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0.63</w:t>
            </w:r>
          </w:p>
          <w:p w14:paraId="3D099A69"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±0.38</w:t>
            </w:r>
          </w:p>
        </w:tc>
        <w:tc>
          <w:tcPr>
            <w:tcW w:w="398" w:type="pct"/>
            <w:tcBorders>
              <w:top w:val="nil"/>
              <w:bottom w:val="nil"/>
            </w:tcBorders>
          </w:tcPr>
          <w:p w14:paraId="3475819E"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0.064</w:t>
            </w:r>
          </w:p>
          <w:p w14:paraId="1AFA4B37"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±0.03</w:t>
            </w:r>
          </w:p>
        </w:tc>
        <w:tc>
          <w:tcPr>
            <w:tcW w:w="398" w:type="pct"/>
            <w:tcBorders>
              <w:top w:val="nil"/>
              <w:bottom w:val="nil"/>
            </w:tcBorders>
          </w:tcPr>
          <w:p w14:paraId="0F243508"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115.6</w:t>
            </w:r>
          </w:p>
          <w:p w14:paraId="7B132249"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±4.2</w:t>
            </w:r>
          </w:p>
        </w:tc>
        <w:tc>
          <w:tcPr>
            <w:tcW w:w="398" w:type="pct"/>
            <w:tcBorders>
              <w:top w:val="nil"/>
              <w:bottom w:val="nil"/>
            </w:tcBorders>
          </w:tcPr>
          <w:p w14:paraId="28173512"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84.3</w:t>
            </w:r>
          </w:p>
          <w:p w14:paraId="1D5BB268"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±18.2</w:t>
            </w:r>
          </w:p>
        </w:tc>
        <w:tc>
          <w:tcPr>
            <w:tcW w:w="398" w:type="pct"/>
            <w:tcBorders>
              <w:top w:val="nil"/>
              <w:bottom w:val="nil"/>
            </w:tcBorders>
          </w:tcPr>
          <w:p w14:paraId="61D80277"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70.0</w:t>
            </w:r>
          </w:p>
          <w:p w14:paraId="36E38265"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±0.90</w:t>
            </w:r>
          </w:p>
        </w:tc>
        <w:tc>
          <w:tcPr>
            <w:tcW w:w="398" w:type="pct"/>
            <w:tcBorders>
              <w:top w:val="nil"/>
              <w:bottom w:val="nil"/>
            </w:tcBorders>
          </w:tcPr>
          <w:p w14:paraId="510E3D7F"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42.3</w:t>
            </w:r>
          </w:p>
          <w:p w14:paraId="2A5A250D"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±15.1</w:t>
            </w:r>
          </w:p>
        </w:tc>
        <w:tc>
          <w:tcPr>
            <w:tcW w:w="428" w:type="pct"/>
            <w:tcBorders>
              <w:top w:val="nil"/>
              <w:bottom w:val="nil"/>
            </w:tcBorders>
          </w:tcPr>
          <w:p w14:paraId="5F4C3D7C"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51.1</w:t>
            </w:r>
          </w:p>
          <w:p w14:paraId="0ADFAF1E"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±2.2</w:t>
            </w:r>
          </w:p>
        </w:tc>
        <w:tc>
          <w:tcPr>
            <w:tcW w:w="398" w:type="pct"/>
            <w:tcBorders>
              <w:top w:val="nil"/>
              <w:bottom w:val="nil"/>
            </w:tcBorders>
            <w:shd w:val="clear" w:color="auto" w:fill="auto"/>
          </w:tcPr>
          <w:p w14:paraId="424DC90C"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4.26</w:t>
            </w:r>
          </w:p>
          <w:p w14:paraId="3D269F36"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±0.19</w:t>
            </w:r>
          </w:p>
        </w:tc>
        <w:tc>
          <w:tcPr>
            <w:tcW w:w="431" w:type="pct"/>
            <w:tcBorders>
              <w:top w:val="nil"/>
              <w:bottom w:val="nil"/>
            </w:tcBorders>
          </w:tcPr>
          <w:p w14:paraId="0DB6A9E5"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hAnsi="Arial" w:cs="Arial"/>
                <w:sz w:val="22"/>
                <w:szCs w:val="22"/>
                <w:lang w:val="en-GB"/>
              </w:rPr>
              <w:t>44.5</w:t>
            </w:r>
          </w:p>
        </w:tc>
        <w:tc>
          <w:tcPr>
            <w:tcW w:w="431" w:type="pct"/>
            <w:tcBorders>
              <w:top w:val="nil"/>
              <w:bottom w:val="nil"/>
            </w:tcBorders>
          </w:tcPr>
          <w:p w14:paraId="33A07069"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hAnsi="Arial" w:cs="Arial"/>
                <w:sz w:val="22"/>
                <w:szCs w:val="22"/>
                <w:lang w:val="en-GB"/>
              </w:rPr>
              <w:t>36.0</w:t>
            </w:r>
          </w:p>
        </w:tc>
        <w:tc>
          <w:tcPr>
            <w:tcW w:w="431" w:type="pct"/>
            <w:tcBorders>
              <w:top w:val="nil"/>
              <w:bottom w:val="nil"/>
            </w:tcBorders>
          </w:tcPr>
          <w:p w14:paraId="2D054B28"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hAnsi="Arial" w:cs="Arial"/>
                <w:sz w:val="22"/>
                <w:szCs w:val="22"/>
                <w:lang w:val="en-GB"/>
              </w:rPr>
              <w:t>19.5</w:t>
            </w:r>
          </w:p>
        </w:tc>
      </w:tr>
      <w:tr w:rsidR="001B4CCC" w:rsidRPr="0007432F" w14:paraId="311FA389" w14:textId="77777777" w:rsidTr="00040452">
        <w:tc>
          <w:tcPr>
            <w:tcW w:w="496" w:type="pct"/>
            <w:tcBorders>
              <w:top w:val="nil"/>
              <w:bottom w:val="dotted" w:sz="4" w:space="0" w:color="auto"/>
            </w:tcBorders>
          </w:tcPr>
          <w:p w14:paraId="6FA21630" w14:textId="77777777" w:rsidR="001B4CCC" w:rsidRPr="0007432F" w:rsidRDefault="001B4CCC" w:rsidP="008D0303">
            <w:pPr>
              <w:spacing w:line="480" w:lineRule="auto"/>
              <w:rPr>
                <w:rFonts w:ascii="Arial" w:hAnsi="Arial" w:cs="Arial"/>
                <w:b/>
                <w:sz w:val="22"/>
                <w:szCs w:val="22"/>
                <w:lang w:val="en-GB"/>
              </w:rPr>
            </w:pPr>
            <w:r w:rsidRPr="0007432F">
              <w:rPr>
                <w:rFonts w:ascii="Arial" w:hAnsi="Arial" w:cs="Arial"/>
                <w:b/>
                <w:sz w:val="22"/>
                <w:szCs w:val="22"/>
                <w:lang w:val="en-GB"/>
              </w:rPr>
              <w:t>SAF-05</w:t>
            </w:r>
          </w:p>
        </w:tc>
        <w:tc>
          <w:tcPr>
            <w:tcW w:w="397" w:type="pct"/>
            <w:tcBorders>
              <w:top w:val="nil"/>
              <w:bottom w:val="dotted" w:sz="4" w:space="0" w:color="auto"/>
            </w:tcBorders>
          </w:tcPr>
          <w:p w14:paraId="383A1784"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1.87</w:t>
            </w:r>
          </w:p>
          <w:p w14:paraId="27A4E1F8"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±0.33</w:t>
            </w:r>
          </w:p>
        </w:tc>
        <w:tc>
          <w:tcPr>
            <w:tcW w:w="398" w:type="pct"/>
            <w:tcBorders>
              <w:top w:val="nil"/>
              <w:bottom w:val="dotted" w:sz="4" w:space="0" w:color="auto"/>
            </w:tcBorders>
          </w:tcPr>
          <w:p w14:paraId="7B7DB7B7"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0.196</w:t>
            </w:r>
          </w:p>
          <w:p w14:paraId="20FDD268"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±0.04</w:t>
            </w:r>
          </w:p>
        </w:tc>
        <w:tc>
          <w:tcPr>
            <w:tcW w:w="398" w:type="pct"/>
            <w:tcBorders>
              <w:top w:val="nil"/>
              <w:bottom w:val="dotted" w:sz="4" w:space="0" w:color="auto"/>
            </w:tcBorders>
          </w:tcPr>
          <w:p w14:paraId="447D9B0D"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366.4</w:t>
            </w:r>
          </w:p>
          <w:p w14:paraId="21B20F33"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±42.5</w:t>
            </w:r>
          </w:p>
        </w:tc>
        <w:tc>
          <w:tcPr>
            <w:tcW w:w="398" w:type="pct"/>
            <w:tcBorders>
              <w:top w:val="nil"/>
              <w:bottom w:val="dotted" w:sz="4" w:space="0" w:color="auto"/>
            </w:tcBorders>
          </w:tcPr>
          <w:p w14:paraId="46FDEA53"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49.1</w:t>
            </w:r>
          </w:p>
          <w:p w14:paraId="161340FB"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±1.4</w:t>
            </w:r>
          </w:p>
        </w:tc>
        <w:tc>
          <w:tcPr>
            <w:tcW w:w="398" w:type="pct"/>
            <w:tcBorders>
              <w:top w:val="nil"/>
              <w:bottom w:val="dotted" w:sz="4" w:space="0" w:color="auto"/>
            </w:tcBorders>
          </w:tcPr>
          <w:p w14:paraId="7BB093F4"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398.0</w:t>
            </w:r>
          </w:p>
          <w:p w14:paraId="4028EF60"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±134.0</w:t>
            </w:r>
          </w:p>
        </w:tc>
        <w:tc>
          <w:tcPr>
            <w:tcW w:w="398" w:type="pct"/>
            <w:tcBorders>
              <w:top w:val="nil"/>
              <w:bottom w:val="dotted" w:sz="4" w:space="0" w:color="auto"/>
            </w:tcBorders>
          </w:tcPr>
          <w:p w14:paraId="7D7419E7"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314.7</w:t>
            </w:r>
          </w:p>
          <w:p w14:paraId="6A129F90"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±50.8</w:t>
            </w:r>
          </w:p>
        </w:tc>
        <w:tc>
          <w:tcPr>
            <w:tcW w:w="428" w:type="pct"/>
            <w:tcBorders>
              <w:top w:val="nil"/>
              <w:bottom w:val="dotted" w:sz="4" w:space="0" w:color="auto"/>
            </w:tcBorders>
          </w:tcPr>
          <w:p w14:paraId="67803FD6"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54.7</w:t>
            </w:r>
          </w:p>
          <w:p w14:paraId="3E1DDD7E"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±4.8</w:t>
            </w:r>
          </w:p>
        </w:tc>
        <w:tc>
          <w:tcPr>
            <w:tcW w:w="398" w:type="pct"/>
            <w:tcBorders>
              <w:top w:val="nil"/>
              <w:bottom w:val="dotted" w:sz="4" w:space="0" w:color="auto"/>
            </w:tcBorders>
            <w:shd w:val="clear" w:color="auto" w:fill="auto"/>
          </w:tcPr>
          <w:p w14:paraId="1AC70211"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4.85</w:t>
            </w:r>
          </w:p>
          <w:p w14:paraId="5FA7111A"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±0.25</w:t>
            </w:r>
          </w:p>
        </w:tc>
        <w:tc>
          <w:tcPr>
            <w:tcW w:w="431" w:type="pct"/>
            <w:tcBorders>
              <w:top w:val="nil"/>
              <w:bottom w:val="dotted" w:sz="4" w:space="0" w:color="auto"/>
            </w:tcBorders>
          </w:tcPr>
          <w:p w14:paraId="274804DD"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hAnsi="Arial" w:cs="Arial"/>
                <w:sz w:val="22"/>
                <w:szCs w:val="22"/>
                <w:lang w:val="en-GB"/>
              </w:rPr>
              <w:t>20.8</w:t>
            </w:r>
          </w:p>
        </w:tc>
        <w:tc>
          <w:tcPr>
            <w:tcW w:w="431" w:type="pct"/>
            <w:tcBorders>
              <w:top w:val="nil"/>
              <w:bottom w:val="dotted" w:sz="4" w:space="0" w:color="auto"/>
            </w:tcBorders>
          </w:tcPr>
          <w:p w14:paraId="10EF53C7"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hAnsi="Arial" w:cs="Arial"/>
                <w:sz w:val="22"/>
                <w:szCs w:val="22"/>
                <w:lang w:val="en-GB"/>
              </w:rPr>
              <w:t>51.7</w:t>
            </w:r>
          </w:p>
        </w:tc>
        <w:tc>
          <w:tcPr>
            <w:tcW w:w="431" w:type="pct"/>
            <w:tcBorders>
              <w:top w:val="nil"/>
              <w:bottom w:val="dotted" w:sz="4" w:space="0" w:color="auto"/>
            </w:tcBorders>
          </w:tcPr>
          <w:p w14:paraId="486DA354"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hAnsi="Arial" w:cs="Arial"/>
                <w:sz w:val="22"/>
                <w:szCs w:val="22"/>
                <w:lang w:val="en-GB"/>
              </w:rPr>
              <w:t>27.5</w:t>
            </w:r>
          </w:p>
        </w:tc>
      </w:tr>
      <w:tr w:rsidR="001B4CCC" w:rsidRPr="0007432F" w14:paraId="455E944D" w14:textId="77777777" w:rsidTr="00040452">
        <w:tc>
          <w:tcPr>
            <w:tcW w:w="496" w:type="pct"/>
            <w:tcBorders>
              <w:top w:val="dotted" w:sz="4" w:space="0" w:color="auto"/>
              <w:bottom w:val="nil"/>
            </w:tcBorders>
          </w:tcPr>
          <w:p w14:paraId="25D18654" w14:textId="77777777" w:rsidR="001B4CCC" w:rsidRPr="0007432F" w:rsidRDefault="001B4CCC" w:rsidP="008D0303">
            <w:pPr>
              <w:spacing w:line="480" w:lineRule="auto"/>
              <w:rPr>
                <w:rFonts w:ascii="Arial" w:hAnsi="Arial" w:cs="Arial"/>
                <w:b/>
                <w:sz w:val="22"/>
                <w:szCs w:val="22"/>
                <w:lang w:val="en-GB"/>
              </w:rPr>
            </w:pPr>
            <w:r w:rsidRPr="0007432F">
              <w:rPr>
                <w:rFonts w:ascii="Arial" w:hAnsi="Arial" w:cs="Arial"/>
                <w:b/>
                <w:sz w:val="22"/>
                <w:szCs w:val="22"/>
                <w:lang w:val="en-GB"/>
              </w:rPr>
              <w:t>SAF-04</w:t>
            </w:r>
          </w:p>
        </w:tc>
        <w:tc>
          <w:tcPr>
            <w:tcW w:w="397" w:type="pct"/>
            <w:tcBorders>
              <w:top w:val="dotted" w:sz="4" w:space="0" w:color="auto"/>
              <w:bottom w:val="nil"/>
            </w:tcBorders>
          </w:tcPr>
          <w:p w14:paraId="721B09E6"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2.96</w:t>
            </w:r>
          </w:p>
          <w:p w14:paraId="12579E0A"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±0.97</w:t>
            </w:r>
          </w:p>
        </w:tc>
        <w:tc>
          <w:tcPr>
            <w:tcW w:w="398" w:type="pct"/>
            <w:tcBorders>
              <w:top w:val="dotted" w:sz="4" w:space="0" w:color="auto"/>
              <w:bottom w:val="nil"/>
            </w:tcBorders>
          </w:tcPr>
          <w:p w14:paraId="4656A53F"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0.178</w:t>
            </w:r>
          </w:p>
          <w:p w14:paraId="050E43E6"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±0.02</w:t>
            </w:r>
          </w:p>
        </w:tc>
        <w:tc>
          <w:tcPr>
            <w:tcW w:w="398" w:type="pct"/>
            <w:tcBorders>
              <w:top w:val="dotted" w:sz="4" w:space="0" w:color="auto"/>
              <w:bottom w:val="nil"/>
            </w:tcBorders>
          </w:tcPr>
          <w:p w14:paraId="0F4F7226"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66.5</w:t>
            </w:r>
          </w:p>
          <w:p w14:paraId="75DAD9FE"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±4.5</w:t>
            </w:r>
          </w:p>
        </w:tc>
        <w:tc>
          <w:tcPr>
            <w:tcW w:w="398" w:type="pct"/>
            <w:tcBorders>
              <w:top w:val="dotted" w:sz="4" w:space="0" w:color="auto"/>
              <w:bottom w:val="nil"/>
            </w:tcBorders>
          </w:tcPr>
          <w:p w14:paraId="67E9DC55"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30.1</w:t>
            </w:r>
          </w:p>
          <w:p w14:paraId="11B69AD9"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±7.3</w:t>
            </w:r>
          </w:p>
        </w:tc>
        <w:tc>
          <w:tcPr>
            <w:tcW w:w="398" w:type="pct"/>
            <w:tcBorders>
              <w:top w:val="dotted" w:sz="4" w:space="0" w:color="auto"/>
              <w:bottom w:val="nil"/>
            </w:tcBorders>
          </w:tcPr>
          <w:p w14:paraId="255F34E0"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35.6</w:t>
            </w:r>
          </w:p>
          <w:p w14:paraId="507C3823"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w:t>
            </w:r>
            <w:r w:rsidRPr="0007432F">
              <w:rPr>
                <w:rFonts w:ascii="Arial" w:hAnsi="Arial" w:cs="Arial"/>
                <w:sz w:val="22"/>
                <w:szCs w:val="22"/>
                <w:lang w:val="en-GB"/>
              </w:rPr>
              <w:t>12.8</w:t>
            </w:r>
          </w:p>
        </w:tc>
        <w:tc>
          <w:tcPr>
            <w:tcW w:w="398" w:type="pct"/>
            <w:tcBorders>
              <w:top w:val="dotted" w:sz="4" w:space="0" w:color="auto"/>
              <w:bottom w:val="nil"/>
            </w:tcBorders>
          </w:tcPr>
          <w:p w14:paraId="48826A7C"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17.6</w:t>
            </w:r>
          </w:p>
          <w:p w14:paraId="4E3BF3BC"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±2.9</w:t>
            </w:r>
          </w:p>
        </w:tc>
        <w:tc>
          <w:tcPr>
            <w:tcW w:w="428" w:type="pct"/>
            <w:tcBorders>
              <w:top w:val="dotted" w:sz="4" w:space="0" w:color="auto"/>
              <w:bottom w:val="nil"/>
            </w:tcBorders>
          </w:tcPr>
          <w:p w14:paraId="6D024138"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6.2</w:t>
            </w:r>
          </w:p>
          <w:p w14:paraId="0A8CFDF4"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±1.7</w:t>
            </w:r>
          </w:p>
        </w:tc>
        <w:tc>
          <w:tcPr>
            <w:tcW w:w="398" w:type="pct"/>
            <w:tcBorders>
              <w:top w:val="dotted" w:sz="4" w:space="0" w:color="auto"/>
              <w:bottom w:val="nil"/>
            </w:tcBorders>
            <w:shd w:val="clear" w:color="auto" w:fill="auto"/>
          </w:tcPr>
          <w:p w14:paraId="5DF72FD0"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4.14</w:t>
            </w:r>
          </w:p>
          <w:p w14:paraId="6EF224E9"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±0.57</w:t>
            </w:r>
          </w:p>
        </w:tc>
        <w:tc>
          <w:tcPr>
            <w:tcW w:w="431" w:type="pct"/>
            <w:tcBorders>
              <w:top w:val="dotted" w:sz="4" w:space="0" w:color="auto"/>
              <w:bottom w:val="nil"/>
            </w:tcBorders>
          </w:tcPr>
          <w:p w14:paraId="5A7F037E"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hAnsi="Arial" w:cs="Arial"/>
                <w:sz w:val="22"/>
                <w:szCs w:val="22"/>
                <w:lang w:val="en-GB"/>
              </w:rPr>
              <w:t>46.2</w:t>
            </w:r>
          </w:p>
        </w:tc>
        <w:tc>
          <w:tcPr>
            <w:tcW w:w="431" w:type="pct"/>
            <w:tcBorders>
              <w:top w:val="dotted" w:sz="4" w:space="0" w:color="auto"/>
              <w:bottom w:val="nil"/>
            </w:tcBorders>
          </w:tcPr>
          <w:p w14:paraId="55B5D48F"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hAnsi="Arial" w:cs="Arial"/>
                <w:sz w:val="22"/>
                <w:szCs w:val="22"/>
                <w:lang w:val="en-GB"/>
              </w:rPr>
              <w:t>31.5</w:t>
            </w:r>
          </w:p>
        </w:tc>
        <w:tc>
          <w:tcPr>
            <w:tcW w:w="431" w:type="pct"/>
            <w:tcBorders>
              <w:top w:val="dotted" w:sz="4" w:space="0" w:color="auto"/>
              <w:bottom w:val="nil"/>
            </w:tcBorders>
          </w:tcPr>
          <w:p w14:paraId="3BA85F58"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hAnsi="Arial" w:cs="Arial"/>
                <w:sz w:val="22"/>
                <w:szCs w:val="22"/>
                <w:lang w:val="en-GB"/>
              </w:rPr>
              <w:t>22.3</w:t>
            </w:r>
          </w:p>
        </w:tc>
      </w:tr>
      <w:tr w:rsidR="001B4CCC" w:rsidRPr="0007432F" w14:paraId="121634C6" w14:textId="77777777" w:rsidTr="00040452">
        <w:tc>
          <w:tcPr>
            <w:tcW w:w="496" w:type="pct"/>
            <w:tcBorders>
              <w:top w:val="nil"/>
              <w:bottom w:val="dotted" w:sz="4" w:space="0" w:color="auto"/>
            </w:tcBorders>
          </w:tcPr>
          <w:p w14:paraId="586C25F0" w14:textId="77777777" w:rsidR="001B4CCC" w:rsidRPr="0007432F" w:rsidRDefault="001B4CCC" w:rsidP="008D0303">
            <w:pPr>
              <w:spacing w:line="480" w:lineRule="auto"/>
              <w:rPr>
                <w:rFonts w:ascii="Arial" w:hAnsi="Arial" w:cs="Arial"/>
                <w:b/>
                <w:sz w:val="22"/>
                <w:szCs w:val="22"/>
                <w:lang w:val="en-GB"/>
              </w:rPr>
            </w:pPr>
            <w:r w:rsidRPr="0007432F">
              <w:rPr>
                <w:rFonts w:ascii="Arial" w:hAnsi="Arial" w:cs="Arial"/>
                <w:b/>
                <w:sz w:val="22"/>
                <w:szCs w:val="22"/>
                <w:lang w:val="en-GB"/>
              </w:rPr>
              <w:t>SAF-03</w:t>
            </w:r>
          </w:p>
        </w:tc>
        <w:tc>
          <w:tcPr>
            <w:tcW w:w="397" w:type="pct"/>
            <w:tcBorders>
              <w:top w:val="nil"/>
              <w:bottom w:val="dotted" w:sz="4" w:space="0" w:color="auto"/>
            </w:tcBorders>
          </w:tcPr>
          <w:p w14:paraId="47F84B78"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0.98</w:t>
            </w:r>
          </w:p>
          <w:p w14:paraId="1B7407EC"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±0.43</w:t>
            </w:r>
          </w:p>
        </w:tc>
        <w:tc>
          <w:tcPr>
            <w:tcW w:w="398" w:type="pct"/>
            <w:tcBorders>
              <w:top w:val="nil"/>
              <w:bottom w:val="dotted" w:sz="4" w:space="0" w:color="auto"/>
            </w:tcBorders>
          </w:tcPr>
          <w:p w14:paraId="4D60AD98"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0.104</w:t>
            </w:r>
          </w:p>
          <w:p w14:paraId="10F0774A"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±0.01</w:t>
            </w:r>
          </w:p>
        </w:tc>
        <w:tc>
          <w:tcPr>
            <w:tcW w:w="398" w:type="pct"/>
            <w:tcBorders>
              <w:top w:val="nil"/>
              <w:bottom w:val="dotted" w:sz="4" w:space="0" w:color="auto"/>
            </w:tcBorders>
          </w:tcPr>
          <w:p w14:paraId="741D07E7"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150.0</w:t>
            </w:r>
          </w:p>
          <w:p w14:paraId="18C527B3"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±20.0</w:t>
            </w:r>
          </w:p>
        </w:tc>
        <w:tc>
          <w:tcPr>
            <w:tcW w:w="398" w:type="pct"/>
            <w:tcBorders>
              <w:top w:val="nil"/>
              <w:bottom w:val="dotted" w:sz="4" w:space="0" w:color="auto"/>
            </w:tcBorders>
          </w:tcPr>
          <w:p w14:paraId="5E90BE64"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79.6</w:t>
            </w:r>
          </w:p>
          <w:p w14:paraId="71E4DD4A"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±25.2</w:t>
            </w:r>
          </w:p>
        </w:tc>
        <w:tc>
          <w:tcPr>
            <w:tcW w:w="398" w:type="pct"/>
            <w:tcBorders>
              <w:top w:val="nil"/>
              <w:bottom w:val="dotted" w:sz="4" w:space="0" w:color="auto"/>
            </w:tcBorders>
          </w:tcPr>
          <w:p w14:paraId="740A4D5A"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28.0</w:t>
            </w:r>
          </w:p>
          <w:p w14:paraId="4A465E12"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±3.4</w:t>
            </w:r>
          </w:p>
        </w:tc>
        <w:tc>
          <w:tcPr>
            <w:tcW w:w="398" w:type="pct"/>
            <w:tcBorders>
              <w:top w:val="nil"/>
              <w:bottom w:val="dotted" w:sz="4" w:space="0" w:color="auto"/>
            </w:tcBorders>
          </w:tcPr>
          <w:p w14:paraId="0893B36E"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20.8</w:t>
            </w:r>
          </w:p>
          <w:p w14:paraId="2557431A"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±25.2</w:t>
            </w:r>
          </w:p>
        </w:tc>
        <w:tc>
          <w:tcPr>
            <w:tcW w:w="428" w:type="pct"/>
            <w:tcBorders>
              <w:top w:val="nil"/>
              <w:bottom w:val="dotted" w:sz="4" w:space="0" w:color="auto"/>
            </w:tcBorders>
          </w:tcPr>
          <w:p w14:paraId="1FB60281"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32.7</w:t>
            </w:r>
          </w:p>
          <w:p w14:paraId="248AE256"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±6.3</w:t>
            </w:r>
          </w:p>
        </w:tc>
        <w:tc>
          <w:tcPr>
            <w:tcW w:w="398" w:type="pct"/>
            <w:tcBorders>
              <w:top w:val="nil"/>
              <w:bottom w:val="dotted" w:sz="4" w:space="0" w:color="auto"/>
            </w:tcBorders>
            <w:shd w:val="clear" w:color="auto" w:fill="auto"/>
          </w:tcPr>
          <w:p w14:paraId="7F19BE0D"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3.80</w:t>
            </w:r>
          </w:p>
          <w:p w14:paraId="199CFD80"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±0.18</w:t>
            </w:r>
          </w:p>
        </w:tc>
        <w:tc>
          <w:tcPr>
            <w:tcW w:w="431" w:type="pct"/>
            <w:tcBorders>
              <w:top w:val="nil"/>
              <w:bottom w:val="dotted" w:sz="4" w:space="0" w:color="auto"/>
            </w:tcBorders>
          </w:tcPr>
          <w:p w14:paraId="36B5C5E2"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hAnsi="Arial" w:cs="Arial"/>
                <w:sz w:val="22"/>
                <w:szCs w:val="22"/>
                <w:lang w:val="en-GB"/>
              </w:rPr>
              <w:t>65.6</w:t>
            </w:r>
          </w:p>
        </w:tc>
        <w:tc>
          <w:tcPr>
            <w:tcW w:w="431" w:type="pct"/>
            <w:tcBorders>
              <w:top w:val="nil"/>
              <w:bottom w:val="dotted" w:sz="4" w:space="0" w:color="auto"/>
            </w:tcBorders>
          </w:tcPr>
          <w:p w14:paraId="76753349"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hAnsi="Arial" w:cs="Arial"/>
                <w:sz w:val="22"/>
                <w:szCs w:val="22"/>
                <w:lang w:val="en-GB"/>
              </w:rPr>
              <w:t>24.9</w:t>
            </w:r>
          </w:p>
        </w:tc>
        <w:tc>
          <w:tcPr>
            <w:tcW w:w="431" w:type="pct"/>
            <w:tcBorders>
              <w:top w:val="nil"/>
              <w:bottom w:val="dotted" w:sz="4" w:space="0" w:color="auto"/>
            </w:tcBorders>
          </w:tcPr>
          <w:p w14:paraId="093D5C9A"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hAnsi="Arial" w:cs="Arial"/>
                <w:sz w:val="22"/>
                <w:szCs w:val="22"/>
                <w:lang w:val="en-GB"/>
              </w:rPr>
              <w:t>9.5</w:t>
            </w:r>
          </w:p>
        </w:tc>
      </w:tr>
      <w:tr w:rsidR="001B4CCC" w:rsidRPr="0007432F" w14:paraId="783367BA" w14:textId="77777777" w:rsidTr="00040452">
        <w:tc>
          <w:tcPr>
            <w:tcW w:w="496" w:type="pct"/>
            <w:tcBorders>
              <w:top w:val="dotted" w:sz="4" w:space="0" w:color="auto"/>
              <w:bottom w:val="nil"/>
            </w:tcBorders>
          </w:tcPr>
          <w:p w14:paraId="78F34593" w14:textId="77777777" w:rsidR="001B4CCC" w:rsidRPr="0007432F" w:rsidRDefault="001B4CCC" w:rsidP="008D0303">
            <w:pPr>
              <w:spacing w:line="480" w:lineRule="auto"/>
              <w:rPr>
                <w:rFonts w:ascii="Arial" w:hAnsi="Arial" w:cs="Arial"/>
                <w:b/>
                <w:sz w:val="22"/>
                <w:szCs w:val="22"/>
                <w:lang w:val="en-GB"/>
              </w:rPr>
            </w:pPr>
            <w:r w:rsidRPr="0007432F">
              <w:rPr>
                <w:rFonts w:ascii="Arial" w:hAnsi="Arial" w:cs="Arial"/>
                <w:b/>
                <w:sz w:val="22"/>
                <w:szCs w:val="22"/>
                <w:lang w:val="en-GB"/>
              </w:rPr>
              <w:t>MLA-02</w:t>
            </w:r>
          </w:p>
        </w:tc>
        <w:tc>
          <w:tcPr>
            <w:tcW w:w="397" w:type="pct"/>
            <w:tcBorders>
              <w:top w:val="dotted" w:sz="4" w:space="0" w:color="auto"/>
              <w:bottom w:val="nil"/>
            </w:tcBorders>
          </w:tcPr>
          <w:p w14:paraId="27C11AB4"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1.02</w:t>
            </w:r>
          </w:p>
          <w:p w14:paraId="362A406F"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±0.22</w:t>
            </w:r>
          </w:p>
        </w:tc>
        <w:tc>
          <w:tcPr>
            <w:tcW w:w="398" w:type="pct"/>
            <w:tcBorders>
              <w:top w:val="dotted" w:sz="4" w:space="0" w:color="auto"/>
              <w:bottom w:val="nil"/>
            </w:tcBorders>
          </w:tcPr>
          <w:p w14:paraId="0DF6C263"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0.126</w:t>
            </w:r>
          </w:p>
          <w:p w14:paraId="4E8BFE32"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±0.02</w:t>
            </w:r>
          </w:p>
        </w:tc>
        <w:tc>
          <w:tcPr>
            <w:tcW w:w="398" w:type="pct"/>
            <w:tcBorders>
              <w:top w:val="dotted" w:sz="4" w:space="0" w:color="auto"/>
              <w:bottom w:val="nil"/>
            </w:tcBorders>
          </w:tcPr>
          <w:p w14:paraId="6BA3A0C6"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199.2</w:t>
            </w:r>
          </w:p>
          <w:p w14:paraId="7F5BB93F"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±11.1</w:t>
            </w:r>
          </w:p>
        </w:tc>
        <w:tc>
          <w:tcPr>
            <w:tcW w:w="398" w:type="pct"/>
            <w:tcBorders>
              <w:top w:val="dotted" w:sz="4" w:space="0" w:color="auto"/>
              <w:bottom w:val="nil"/>
            </w:tcBorders>
          </w:tcPr>
          <w:p w14:paraId="7CDEA6AF"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67.4</w:t>
            </w:r>
          </w:p>
          <w:p w14:paraId="04AD9112"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±13.6</w:t>
            </w:r>
          </w:p>
        </w:tc>
        <w:tc>
          <w:tcPr>
            <w:tcW w:w="398" w:type="pct"/>
            <w:tcBorders>
              <w:top w:val="dotted" w:sz="4" w:space="0" w:color="auto"/>
              <w:bottom w:val="nil"/>
            </w:tcBorders>
          </w:tcPr>
          <w:p w14:paraId="11A31F02"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90.4</w:t>
            </w:r>
          </w:p>
          <w:p w14:paraId="39E93D6F"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±34.6</w:t>
            </w:r>
          </w:p>
        </w:tc>
        <w:tc>
          <w:tcPr>
            <w:tcW w:w="398" w:type="pct"/>
            <w:tcBorders>
              <w:top w:val="dotted" w:sz="4" w:space="0" w:color="auto"/>
              <w:bottom w:val="nil"/>
            </w:tcBorders>
          </w:tcPr>
          <w:p w14:paraId="43E69D85"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87.7</w:t>
            </w:r>
          </w:p>
          <w:p w14:paraId="0135DB20"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w:t>
            </w:r>
            <w:r w:rsidRPr="0007432F">
              <w:rPr>
                <w:rFonts w:ascii="Arial" w:hAnsi="Arial" w:cs="Arial"/>
                <w:sz w:val="22"/>
                <w:szCs w:val="22"/>
                <w:lang w:val="en-GB"/>
              </w:rPr>
              <w:t>57.6</w:t>
            </w:r>
          </w:p>
        </w:tc>
        <w:tc>
          <w:tcPr>
            <w:tcW w:w="428" w:type="pct"/>
            <w:tcBorders>
              <w:top w:val="dotted" w:sz="4" w:space="0" w:color="auto"/>
              <w:bottom w:val="nil"/>
            </w:tcBorders>
          </w:tcPr>
          <w:p w14:paraId="0A240C02"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46.4</w:t>
            </w:r>
          </w:p>
          <w:p w14:paraId="23ED50BE"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±2.3</w:t>
            </w:r>
          </w:p>
        </w:tc>
        <w:tc>
          <w:tcPr>
            <w:tcW w:w="398" w:type="pct"/>
            <w:tcBorders>
              <w:top w:val="dotted" w:sz="4" w:space="0" w:color="auto"/>
              <w:bottom w:val="nil"/>
            </w:tcBorders>
            <w:shd w:val="clear" w:color="auto" w:fill="auto"/>
          </w:tcPr>
          <w:p w14:paraId="623F47D9"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4.26</w:t>
            </w:r>
          </w:p>
          <w:p w14:paraId="30B44895"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±0.29</w:t>
            </w:r>
          </w:p>
        </w:tc>
        <w:tc>
          <w:tcPr>
            <w:tcW w:w="431" w:type="pct"/>
            <w:tcBorders>
              <w:top w:val="dotted" w:sz="4" w:space="0" w:color="auto"/>
              <w:bottom w:val="nil"/>
            </w:tcBorders>
          </w:tcPr>
          <w:p w14:paraId="0F5137C6"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hAnsi="Arial" w:cs="Arial"/>
                <w:sz w:val="22"/>
                <w:szCs w:val="22"/>
                <w:lang w:val="en-GB"/>
              </w:rPr>
              <w:t>35.7</w:t>
            </w:r>
          </w:p>
        </w:tc>
        <w:tc>
          <w:tcPr>
            <w:tcW w:w="431" w:type="pct"/>
            <w:tcBorders>
              <w:top w:val="dotted" w:sz="4" w:space="0" w:color="auto"/>
              <w:bottom w:val="nil"/>
            </w:tcBorders>
          </w:tcPr>
          <w:p w14:paraId="39D570E2"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hAnsi="Arial" w:cs="Arial"/>
                <w:sz w:val="22"/>
                <w:szCs w:val="22"/>
                <w:lang w:val="en-GB"/>
              </w:rPr>
              <w:t>44.4</w:t>
            </w:r>
          </w:p>
        </w:tc>
        <w:tc>
          <w:tcPr>
            <w:tcW w:w="431" w:type="pct"/>
            <w:tcBorders>
              <w:top w:val="dotted" w:sz="4" w:space="0" w:color="auto"/>
              <w:bottom w:val="nil"/>
            </w:tcBorders>
          </w:tcPr>
          <w:p w14:paraId="4C5872A8"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hAnsi="Arial" w:cs="Arial"/>
                <w:sz w:val="22"/>
                <w:szCs w:val="22"/>
                <w:lang w:val="en-GB"/>
              </w:rPr>
              <w:t>19.9</w:t>
            </w:r>
          </w:p>
        </w:tc>
      </w:tr>
      <w:tr w:rsidR="001B4CCC" w:rsidRPr="0007432F" w14:paraId="2A0BC4F0" w14:textId="77777777" w:rsidTr="00040452">
        <w:tc>
          <w:tcPr>
            <w:tcW w:w="496" w:type="pct"/>
            <w:tcBorders>
              <w:top w:val="nil"/>
              <w:bottom w:val="nil"/>
            </w:tcBorders>
          </w:tcPr>
          <w:p w14:paraId="671F3C76" w14:textId="77777777" w:rsidR="001B4CCC" w:rsidRPr="0007432F" w:rsidRDefault="001B4CCC" w:rsidP="008D0303">
            <w:pPr>
              <w:spacing w:line="480" w:lineRule="auto"/>
              <w:rPr>
                <w:rFonts w:ascii="Arial" w:hAnsi="Arial" w:cs="Arial"/>
                <w:b/>
                <w:sz w:val="22"/>
                <w:szCs w:val="22"/>
                <w:lang w:val="en-GB"/>
              </w:rPr>
            </w:pPr>
            <w:r w:rsidRPr="0007432F">
              <w:rPr>
                <w:rFonts w:ascii="Arial" w:hAnsi="Arial" w:cs="Arial"/>
                <w:b/>
                <w:sz w:val="22"/>
                <w:szCs w:val="22"/>
                <w:lang w:val="en-GB"/>
              </w:rPr>
              <w:t>MLA-01</w:t>
            </w:r>
          </w:p>
        </w:tc>
        <w:tc>
          <w:tcPr>
            <w:tcW w:w="397" w:type="pct"/>
            <w:tcBorders>
              <w:top w:val="nil"/>
              <w:bottom w:val="nil"/>
            </w:tcBorders>
          </w:tcPr>
          <w:p w14:paraId="345F584E"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0.80</w:t>
            </w:r>
          </w:p>
          <w:p w14:paraId="48CB6F38"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±0.25</w:t>
            </w:r>
          </w:p>
        </w:tc>
        <w:tc>
          <w:tcPr>
            <w:tcW w:w="398" w:type="pct"/>
            <w:tcBorders>
              <w:top w:val="nil"/>
              <w:bottom w:val="nil"/>
            </w:tcBorders>
          </w:tcPr>
          <w:p w14:paraId="3F768ABD"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0.084</w:t>
            </w:r>
          </w:p>
          <w:p w14:paraId="41B554DE"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±0.01</w:t>
            </w:r>
          </w:p>
        </w:tc>
        <w:tc>
          <w:tcPr>
            <w:tcW w:w="398" w:type="pct"/>
            <w:tcBorders>
              <w:top w:val="nil"/>
              <w:bottom w:val="nil"/>
            </w:tcBorders>
          </w:tcPr>
          <w:p w14:paraId="6485AB2D"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141.4</w:t>
            </w:r>
          </w:p>
          <w:p w14:paraId="7704D814"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±15.8</w:t>
            </w:r>
          </w:p>
        </w:tc>
        <w:tc>
          <w:tcPr>
            <w:tcW w:w="398" w:type="pct"/>
            <w:tcBorders>
              <w:top w:val="nil"/>
              <w:bottom w:val="nil"/>
            </w:tcBorders>
          </w:tcPr>
          <w:p w14:paraId="0FE26557"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71.1</w:t>
            </w:r>
          </w:p>
          <w:p w14:paraId="7B5667A2"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±7.6</w:t>
            </w:r>
          </w:p>
        </w:tc>
        <w:tc>
          <w:tcPr>
            <w:tcW w:w="398" w:type="pct"/>
            <w:tcBorders>
              <w:top w:val="nil"/>
              <w:bottom w:val="nil"/>
            </w:tcBorders>
          </w:tcPr>
          <w:p w14:paraId="3CD2B86C"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22.6</w:t>
            </w:r>
          </w:p>
          <w:p w14:paraId="7AF9E9C3"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±6.7</w:t>
            </w:r>
          </w:p>
        </w:tc>
        <w:tc>
          <w:tcPr>
            <w:tcW w:w="398" w:type="pct"/>
            <w:tcBorders>
              <w:top w:val="nil"/>
              <w:bottom w:val="nil"/>
            </w:tcBorders>
          </w:tcPr>
          <w:p w14:paraId="6089D892"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30.6</w:t>
            </w:r>
          </w:p>
          <w:p w14:paraId="23464743"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±7.47</w:t>
            </w:r>
          </w:p>
        </w:tc>
        <w:tc>
          <w:tcPr>
            <w:tcW w:w="428" w:type="pct"/>
            <w:tcBorders>
              <w:top w:val="nil"/>
              <w:bottom w:val="nil"/>
            </w:tcBorders>
          </w:tcPr>
          <w:p w14:paraId="5A28903B"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44.9</w:t>
            </w:r>
          </w:p>
          <w:p w14:paraId="61321ECB"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±7.0</w:t>
            </w:r>
          </w:p>
        </w:tc>
        <w:tc>
          <w:tcPr>
            <w:tcW w:w="398" w:type="pct"/>
            <w:tcBorders>
              <w:top w:val="nil"/>
              <w:bottom w:val="nil"/>
            </w:tcBorders>
            <w:shd w:val="clear" w:color="auto" w:fill="auto"/>
          </w:tcPr>
          <w:p w14:paraId="5AD43925"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3.99</w:t>
            </w:r>
          </w:p>
          <w:p w14:paraId="1AA133C2"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w:t>
            </w:r>
            <w:r w:rsidRPr="0007432F">
              <w:rPr>
                <w:rFonts w:ascii="Arial" w:hAnsi="Arial" w:cs="Arial"/>
                <w:sz w:val="22"/>
                <w:szCs w:val="22"/>
                <w:lang w:val="en-GB"/>
              </w:rPr>
              <w:t>0.08</w:t>
            </w:r>
          </w:p>
        </w:tc>
        <w:tc>
          <w:tcPr>
            <w:tcW w:w="431" w:type="pct"/>
            <w:tcBorders>
              <w:top w:val="nil"/>
              <w:bottom w:val="nil"/>
            </w:tcBorders>
          </w:tcPr>
          <w:p w14:paraId="354B61DC"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hAnsi="Arial" w:cs="Arial"/>
                <w:sz w:val="22"/>
                <w:szCs w:val="22"/>
                <w:lang w:val="en-GB"/>
              </w:rPr>
              <w:t>43.5</w:t>
            </w:r>
          </w:p>
        </w:tc>
        <w:tc>
          <w:tcPr>
            <w:tcW w:w="431" w:type="pct"/>
            <w:tcBorders>
              <w:top w:val="nil"/>
              <w:bottom w:val="nil"/>
            </w:tcBorders>
          </w:tcPr>
          <w:p w14:paraId="27F5FA3B"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hAnsi="Arial" w:cs="Arial"/>
                <w:sz w:val="22"/>
                <w:szCs w:val="22"/>
                <w:lang w:val="en-GB"/>
              </w:rPr>
              <w:t>33.9</w:t>
            </w:r>
          </w:p>
        </w:tc>
        <w:tc>
          <w:tcPr>
            <w:tcW w:w="431" w:type="pct"/>
            <w:tcBorders>
              <w:top w:val="nil"/>
              <w:bottom w:val="nil"/>
            </w:tcBorders>
          </w:tcPr>
          <w:p w14:paraId="228D83F3"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hAnsi="Arial" w:cs="Arial"/>
                <w:sz w:val="22"/>
                <w:szCs w:val="22"/>
                <w:lang w:val="en-GB"/>
              </w:rPr>
              <w:t>22.6</w:t>
            </w:r>
          </w:p>
        </w:tc>
      </w:tr>
      <w:tr w:rsidR="001B4CCC" w:rsidRPr="0007432F" w14:paraId="4488173E" w14:textId="77777777" w:rsidTr="00040452">
        <w:tc>
          <w:tcPr>
            <w:tcW w:w="496" w:type="pct"/>
            <w:tcBorders>
              <w:top w:val="nil"/>
              <w:bottom w:val="nil"/>
            </w:tcBorders>
          </w:tcPr>
          <w:p w14:paraId="208F05DA" w14:textId="77777777" w:rsidR="001B4CCC" w:rsidRPr="0007432F" w:rsidRDefault="001B4CCC" w:rsidP="008D0303">
            <w:pPr>
              <w:spacing w:line="480" w:lineRule="auto"/>
              <w:rPr>
                <w:rFonts w:ascii="Arial" w:hAnsi="Arial" w:cs="Arial"/>
                <w:b/>
                <w:sz w:val="22"/>
                <w:szCs w:val="22"/>
                <w:lang w:val="en-GB"/>
              </w:rPr>
            </w:pPr>
            <w:r w:rsidRPr="0007432F">
              <w:rPr>
                <w:rFonts w:ascii="Arial" w:hAnsi="Arial" w:cs="Arial"/>
                <w:b/>
                <w:sz w:val="22"/>
                <w:szCs w:val="22"/>
                <w:lang w:val="en-GB"/>
              </w:rPr>
              <w:t>LAM-07</w:t>
            </w:r>
          </w:p>
        </w:tc>
        <w:tc>
          <w:tcPr>
            <w:tcW w:w="397" w:type="pct"/>
            <w:tcBorders>
              <w:top w:val="nil"/>
              <w:bottom w:val="nil"/>
            </w:tcBorders>
          </w:tcPr>
          <w:p w14:paraId="29E04DCB"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0.95</w:t>
            </w:r>
          </w:p>
          <w:p w14:paraId="1D15372B"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±0.07</w:t>
            </w:r>
          </w:p>
        </w:tc>
        <w:tc>
          <w:tcPr>
            <w:tcW w:w="398" w:type="pct"/>
            <w:tcBorders>
              <w:top w:val="nil"/>
              <w:bottom w:val="nil"/>
            </w:tcBorders>
          </w:tcPr>
          <w:p w14:paraId="51F23EF7"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0.098</w:t>
            </w:r>
          </w:p>
          <w:p w14:paraId="55667B78"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±0.02</w:t>
            </w:r>
          </w:p>
        </w:tc>
        <w:tc>
          <w:tcPr>
            <w:tcW w:w="398" w:type="pct"/>
            <w:tcBorders>
              <w:top w:val="nil"/>
              <w:bottom w:val="nil"/>
            </w:tcBorders>
          </w:tcPr>
          <w:p w14:paraId="579BA074"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126.9</w:t>
            </w:r>
          </w:p>
          <w:p w14:paraId="086777A2"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±NA</w:t>
            </w:r>
          </w:p>
          <w:p w14:paraId="04652E23" w14:textId="77777777" w:rsidR="001B4CCC" w:rsidRPr="0007432F" w:rsidRDefault="001B4CCC" w:rsidP="008D0303">
            <w:pPr>
              <w:spacing w:line="480" w:lineRule="auto"/>
              <w:jc w:val="center"/>
              <w:rPr>
                <w:rFonts w:ascii="Arial" w:hAnsi="Arial" w:cs="Arial"/>
                <w:sz w:val="22"/>
                <w:szCs w:val="22"/>
                <w:lang w:val="en-GB"/>
              </w:rPr>
            </w:pPr>
          </w:p>
        </w:tc>
        <w:tc>
          <w:tcPr>
            <w:tcW w:w="398" w:type="pct"/>
            <w:tcBorders>
              <w:top w:val="nil"/>
              <w:bottom w:val="nil"/>
            </w:tcBorders>
          </w:tcPr>
          <w:p w14:paraId="38A7B59B" w14:textId="77777777" w:rsidR="001B4CCC" w:rsidRPr="0007432F" w:rsidRDefault="001B4CCC" w:rsidP="008D0303">
            <w:pPr>
              <w:spacing w:line="480" w:lineRule="auto"/>
              <w:jc w:val="center"/>
              <w:rPr>
                <w:rFonts w:ascii="Arial" w:eastAsia="MS PGothic" w:hAnsi="Arial" w:cs="Arial"/>
                <w:bCs/>
                <w:sz w:val="22"/>
                <w:szCs w:val="22"/>
                <w:lang w:val="en-GB"/>
              </w:rPr>
            </w:pPr>
            <w:r w:rsidRPr="0007432F">
              <w:rPr>
                <w:rFonts w:ascii="Arial" w:eastAsia="MS PGothic" w:hAnsi="Arial" w:cs="Arial"/>
                <w:bCs/>
                <w:sz w:val="22"/>
                <w:szCs w:val="22"/>
                <w:lang w:val="en-GB"/>
              </w:rPr>
              <w:t>61.9</w:t>
            </w:r>
          </w:p>
          <w:p w14:paraId="14EEBA54" w14:textId="77777777" w:rsidR="001B4CCC" w:rsidRPr="0007432F" w:rsidRDefault="001B4CCC" w:rsidP="008D0303">
            <w:pPr>
              <w:spacing w:line="480" w:lineRule="auto"/>
              <w:jc w:val="center"/>
              <w:rPr>
                <w:rFonts w:ascii="Arial" w:hAnsi="Arial" w:cs="Arial"/>
                <w:bCs/>
                <w:sz w:val="22"/>
                <w:szCs w:val="22"/>
                <w:lang w:val="en-GB"/>
              </w:rPr>
            </w:pPr>
            <w:r w:rsidRPr="0007432F">
              <w:rPr>
                <w:rFonts w:ascii="Arial" w:eastAsia="MS PGothic" w:hAnsi="Arial" w:cs="Arial"/>
                <w:bCs/>
                <w:sz w:val="22"/>
                <w:szCs w:val="22"/>
                <w:lang w:val="en-GB"/>
              </w:rPr>
              <w:t>±21.3</w:t>
            </w:r>
          </w:p>
        </w:tc>
        <w:tc>
          <w:tcPr>
            <w:tcW w:w="398" w:type="pct"/>
            <w:tcBorders>
              <w:top w:val="nil"/>
              <w:bottom w:val="nil"/>
            </w:tcBorders>
          </w:tcPr>
          <w:p w14:paraId="256ED2C7" w14:textId="77777777" w:rsidR="001B4CCC" w:rsidRPr="0007432F" w:rsidRDefault="001B4CCC" w:rsidP="008D0303">
            <w:pPr>
              <w:spacing w:line="480" w:lineRule="auto"/>
              <w:jc w:val="center"/>
              <w:rPr>
                <w:rFonts w:ascii="Arial" w:hAnsi="Arial" w:cs="Arial"/>
                <w:bCs/>
                <w:sz w:val="22"/>
                <w:szCs w:val="22"/>
                <w:lang w:val="en-GB"/>
              </w:rPr>
            </w:pPr>
            <w:r w:rsidRPr="0007432F">
              <w:rPr>
                <w:rFonts w:ascii="Arial" w:hAnsi="Arial" w:cs="Arial"/>
                <w:bCs/>
                <w:sz w:val="22"/>
                <w:szCs w:val="22"/>
                <w:lang w:val="en-GB"/>
              </w:rPr>
              <w:t>68.0</w:t>
            </w:r>
          </w:p>
          <w:p w14:paraId="2798E0DB" w14:textId="77777777" w:rsidR="001B4CCC" w:rsidRPr="0007432F" w:rsidRDefault="001B4CCC" w:rsidP="008D0303">
            <w:pPr>
              <w:spacing w:line="480" w:lineRule="auto"/>
              <w:jc w:val="center"/>
              <w:rPr>
                <w:rFonts w:ascii="Arial" w:hAnsi="Arial" w:cs="Arial"/>
                <w:bCs/>
                <w:sz w:val="22"/>
                <w:szCs w:val="22"/>
                <w:lang w:val="en-GB"/>
              </w:rPr>
            </w:pPr>
            <w:r w:rsidRPr="0007432F">
              <w:rPr>
                <w:rFonts w:ascii="Arial" w:eastAsia="MS PGothic" w:hAnsi="Arial" w:cs="Arial"/>
                <w:bCs/>
                <w:sz w:val="22"/>
                <w:szCs w:val="22"/>
                <w:lang w:val="en-GB"/>
              </w:rPr>
              <w:t>±5.77</w:t>
            </w:r>
          </w:p>
        </w:tc>
        <w:tc>
          <w:tcPr>
            <w:tcW w:w="398" w:type="pct"/>
            <w:tcBorders>
              <w:top w:val="nil"/>
              <w:bottom w:val="nil"/>
            </w:tcBorders>
          </w:tcPr>
          <w:p w14:paraId="2EF6ECC1" w14:textId="77777777" w:rsidR="001B4CCC" w:rsidRPr="0007432F" w:rsidRDefault="001B4CCC" w:rsidP="008D0303">
            <w:pPr>
              <w:spacing w:line="480" w:lineRule="auto"/>
              <w:jc w:val="center"/>
              <w:rPr>
                <w:rFonts w:ascii="Arial" w:eastAsia="MS PGothic" w:hAnsi="Arial" w:cs="Arial"/>
                <w:bCs/>
                <w:sz w:val="22"/>
                <w:szCs w:val="22"/>
                <w:lang w:val="en-GB"/>
              </w:rPr>
            </w:pPr>
            <w:r w:rsidRPr="0007432F">
              <w:rPr>
                <w:rFonts w:ascii="Arial" w:eastAsia="MS PGothic" w:hAnsi="Arial" w:cs="Arial"/>
                <w:bCs/>
                <w:sz w:val="22"/>
                <w:szCs w:val="22"/>
                <w:lang w:val="en-GB"/>
              </w:rPr>
              <w:t>89.2</w:t>
            </w:r>
          </w:p>
          <w:p w14:paraId="51E56E9F" w14:textId="77777777" w:rsidR="001B4CCC" w:rsidRPr="0007432F" w:rsidRDefault="001B4CCC" w:rsidP="008D0303">
            <w:pPr>
              <w:spacing w:line="480" w:lineRule="auto"/>
              <w:jc w:val="center"/>
              <w:rPr>
                <w:rFonts w:ascii="Arial" w:hAnsi="Arial" w:cs="Arial"/>
                <w:bCs/>
                <w:sz w:val="22"/>
                <w:szCs w:val="22"/>
                <w:lang w:val="en-GB"/>
              </w:rPr>
            </w:pPr>
            <w:r w:rsidRPr="0007432F">
              <w:rPr>
                <w:rFonts w:ascii="Arial" w:eastAsia="MS PGothic" w:hAnsi="Arial" w:cs="Arial"/>
                <w:bCs/>
                <w:sz w:val="22"/>
                <w:szCs w:val="22"/>
                <w:lang w:val="en-GB"/>
              </w:rPr>
              <w:t>±46.7</w:t>
            </w:r>
          </w:p>
        </w:tc>
        <w:tc>
          <w:tcPr>
            <w:tcW w:w="428" w:type="pct"/>
            <w:tcBorders>
              <w:top w:val="nil"/>
              <w:bottom w:val="nil"/>
            </w:tcBorders>
          </w:tcPr>
          <w:p w14:paraId="69D1A0AD" w14:textId="77777777" w:rsidR="001B4CCC" w:rsidRPr="0007432F" w:rsidRDefault="001B4CCC" w:rsidP="008D0303">
            <w:pPr>
              <w:spacing w:line="480" w:lineRule="auto"/>
              <w:jc w:val="center"/>
              <w:rPr>
                <w:rFonts w:ascii="Arial" w:eastAsia="MS PGothic" w:hAnsi="Arial" w:cs="Arial"/>
                <w:bCs/>
                <w:sz w:val="22"/>
                <w:szCs w:val="22"/>
                <w:lang w:val="en-GB"/>
              </w:rPr>
            </w:pPr>
            <w:r w:rsidRPr="0007432F">
              <w:rPr>
                <w:rFonts w:ascii="Arial" w:eastAsia="MS PGothic" w:hAnsi="Arial" w:cs="Arial"/>
                <w:bCs/>
                <w:sz w:val="22"/>
                <w:szCs w:val="22"/>
                <w:lang w:val="en-GB"/>
              </w:rPr>
              <w:t>36.0</w:t>
            </w:r>
          </w:p>
          <w:p w14:paraId="2A0E01AA" w14:textId="77777777" w:rsidR="001B4CCC" w:rsidRPr="0007432F" w:rsidRDefault="001B4CCC" w:rsidP="008D0303">
            <w:pPr>
              <w:spacing w:line="480" w:lineRule="auto"/>
              <w:jc w:val="center"/>
              <w:rPr>
                <w:rFonts w:ascii="Arial" w:hAnsi="Arial" w:cs="Arial"/>
                <w:bCs/>
                <w:sz w:val="22"/>
                <w:szCs w:val="22"/>
                <w:lang w:val="en-GB"/>
              </w:rPr>
            </w:pPr>
            <w:r w:rsidRPr="0007432F">
              <w:rPr>
                <w:rFonts w:ascii="Arial" w:eastAsia="MS PGothic" w:hAnsi="Arial" w:cs="Arial"/>
                <w:bCs/>
                <w:sz w:val="22"/>
                <w:szCs w:val="22"/>
                <w:lang w:val="en-GB"/>
              </w:rPr>
              <w:t>±6.9</w:t>
            </w:r>
          </w:p>
        </w:tc>
        <w:tc>
          <w:tcPr>
            <w:tcW w:w="398" w:type="pct"/>
            <w:tcBorders>
              <w:top w:val="nil"/>
              <w:bottom w:val="nil"/>
            </w:tcBorders>
            <w:shd w:val="clear" w:color="auto" w:fill="auto"/>
          </w:tcPr>
          <w:p w14:paraId="7662910D"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4.49</w:t>
            </w:r>
          </w:p>
          <w:p w14:paraId="3E6385B3"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±0.16</w:t>
            </w:r>
          </w:p>
        </w:tc>
        <w:tc>
          <w:tcPr>
            <w:tcW w:w="431" w:type="pct"/>
            <w:tcBorders>
              <w:top w:val="nil"/>
              <w:bottom w:val="nil"/>
            </w:tcBorders>
          </w:tcPr>
          <w:p w14:paraId="0B0D061D"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hAnsi="Arial" w:cs="Arial"/>
                <w:sz w:val="22"/>
                <w:szCs w:val="22"/>
                <w:lang w:val="en-GB"/>
              </w:rPr>
              <w:t>45.6</w:t>
            </w:r>
          </w:p>
        </w:tc>
        <w:tc>
          <w:tcPr>
            <w:tcW w:w="431" w:type="pct"/>
            <w:tcBorders>
              <w:top w:val="nil"/>
              <w:bottom w:val="nil"/>
            </w:tcBorders>
          </w:tcPr>
          <w:p w14:paraId="0DB03119"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hAnsi="Arial" w:cs="Arial"/>
                <w:sz w:val="22"/>
                <w:szCs w:val="22"/>
                <w:lang w:val="en-GB"/>
              </w:rPr>
              <w:t>42.7</w:t>
            </w:r>
          </w:p>
        </w:tc>
        <w:tc>
          <w:tcPr>
            <w:tcW w:w="431" w:type="pct"/>
            <w:tcBorders>
              <w:top w:val="nil"/>
              <w:bottom w:val="nil"/>
            </w:tcBorders>
          </w:tcPr>
          <w:p w14:paraId="3B584627"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hAnsi="Arial" w:cs="Arial"/>
                <w:sz w:val="22"/>
                <w:szCs w:val="22"/>
                <w:lang w:val="en-GB"/>
              </w:rPr>
              <w:t>11.7</w:t>
            </w:r>
          </w:p>
        </w:tc>
      </w:tr>
      <w:tr w:rsidR="001B4CCC" w:rsidRPr="0007432F" w14:paraId="3DBE32C3" w14:textId="77777777" w:rsidTr="00040452">
        <w:tc>
          <w:tcPr>
            <w:tcW w:w="496" w:type="pct"/>
            <w:tcBorders>
              <w:top w:val="nil"/>
              <w:bottom w:val="single" w:sz="4" w:space="0" w:color="auto"/>
            </w:tcBorders>
          </w:tcPr>
          <w:p w14:paraId="33F06D88" w14:textId="77777777" w:rsidR="001B4CCC" w:rsidRPr="0007432F" w:rsidRDefault="001B4CCC" w:rsidP="008D0303">
            <w:pPr>
              <w:spacing w:line="480" w:lineRule="auto"/>
              <w:rPr>
                <w:rFonts w:ascii="Arial" w:hAnsi="Arial" w:cs="Arial"/>
                <w:b/>
                <w:sz w:val="22"/>
                <w:szCs w:val="22"/>
                <w:lang w:val="en-GB"/>
              </w:rPr>
            </w:pPr>
            <w:r w:rsidRPr="0007432F">
              <w:rPr>
                <w:rFonts w:ascii="Arial" w:hAnsi="Arial" w:cs="Arial"/>
                <w:b/>
                <w:sz w:val="22"/>
                <w:szCs w:val="22"/>
                <w:lang w:val="en-GB"/>
              </w:rPr>
              <w:t>LAM-06</w:t>
            </w:r>
          </w:p>
        </w:tc>
        <w:tc>
          <w:tcPr>
            <w:tcW w:w="397" w:type="pct"/>
            <w:tcBorders>
              <w:top w:val="nil"/>
              <w:bottom w:val="single" w:sz="4" w:space="0" w:color="auto"/>
            </w:tcBorders>
          </w:tcPr>
          <w:p w14:paraId="29A6C33D"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1.16</w:t>
            </w:r>
          </w:p>
          <w:p w14:paraId="7D9CC3E9"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±0.08</w:t>
            </w:r>
          </w:p>
        </w:tc>
        <w:tc>
          <w:tcPr>
            <w:tcW w:w="398" w:type="pct"/>
            <w:tcBorders>
              <w:top w:val="nil"/>
              <w:bottom w:val="single" w:sz="4" w:space="0" w:color="auto"/>
            </w:tcBorders>
          </w:tcPr>
          <w:p w14:paraId="0214D02A"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0.089</w:t>
            </w:r>
          </w:p>
          <w:p w14:paraId="73827AF3"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±0.01</w:t>
            </w:r>
          </w:p>
        </w:tc>
        <w:tc>
          <w:tcPr>
            <w:tcW w:w="398" w:type="pct"/>
            <w:tcBorders>
              <w:top w:val="nil"/>
              <w:bottom w:val="single" w:sz="4" w:space="0" w:color="auto"/>
            </w:tcBorders>
          </w:tcPr>
          <w:p w14:paraId="6FB3B61C"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73.4</w:t>
            </w:r>
          </w:p>
          <w:p w14:paraId="5C5E4E6D"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±NA</w:t>
            </w:r>
          </w:p>
        </w:tc>
        <w:tc>
          <w:tcPr>
            <w:tcW w:w="398" w:type="pct"/>
            <w:tcBorders>
              <w:top w:val="nil"/>
              <w:bottom w:val="single" w:sz="4" w:space="0" w:color="auto"/>
            </w:tcBorders>
          </w:tcPr>
          <w:p w14:paraId="28F387FC" w14:textId="77777777" w:rsidR="001B4CCC" w:rsidRPr="0007432F" w:rsidRDefault="001B4CCC" w:rsidP="008D0303">
            <w:pPr>
              <w:spacing w:line="480" w:lineRule="auto"/>
              <w:jc w:val="center"/>
              <w:rPr>
                <w:rFonts w:ascii="Arial" w:eastAsia="MS PGothic" w:hAnsi="Arial" w:cs="Arial"/>
                <w:bCs/>
                <w:sz w:val="22"/>
                <w:szCs w:val="22"/>
                <w:lang w:val="en-GB"/>
              </w:rPr>
            </w:pPr>
            <w:r w:rsidRPr="0007432F">
              <w:rPr>
                <w:rFonts w:ascii="Arial" w:eastAsia="MS PGothic" w:hAnsi="Arial" w:cs="Arial"/>
                <w:bCs/>
                <w:sz w:val="22"/>
                <w:szCs w:val="22"/>
                <w:lang w:val="en-GB"/>
              </w:rPr>
              <w:t>42.5</w:t>
            </w:r>
          </w:p>
          <w:p w14:paraId="21B4A6F7" w14:textId="77777777" w:rsidR="001B4CCC" w:rsidRPr="0007432F" w:rsidRDefault="001B4CCC" w:rsidP="008D0303">
            <w:pPr>
              <w:spacing w:line="480" w:lineRule="auto"/>
              <w:jc w:val="center"/>
              <w:rPr>
                <w:rFonts w:ascii="Arial" w:hAnsi="Arial" w:cs="Arial"/>
                <w:bCs/>
                <w:sz w:val="22"/>
                <w:szCs w:val="22"/>
                <w:lang w:val="en-GB"/>
              </w:rPr>
            </w:pPr>
            <w:r w:rsidRPr="0007432F">
              <w:rPr>
                <w:rFonts w:ascii="Arial" w:eastAsia="MS PGothic" w:hAnsi="Arial" w:cs="Arial"/>
                <w:bCs/>
                <w:sz w:val="22"/>
                <w:szCs w:val="22"/>
                <w:lang w:val="en-GB"/>
              </w:rPr>
              <w:t>±10.4</w:t>
            </w:r>
          </w:p>
        </w:tc>
        <w:tc>
          <w:tcPr>
            <w:tcW w:w="398" w:type="pct"/>
            <w:tcBorders>
              <w:top w:val="nil"/>
              <w:bottom w:val="single" w:sz="4" w:space="0" w:color="auto"/>
            </w:tcBorders>
          </w:tcPr>
          <w:p w14:paraId="2A761218" w14:textId="77777777" w:rsidR="001B4CCC" w:rsidRPr="0007432F" w:rsidRDefault="001B4CCC" w:rsidP="008D0303">
            <w:pPr>
              <w:spacing w:line="480" w:lineRule="auto"/>
              <w:jc w:val="center"/>
              <w:rPr>
                <w:rFonts w:ascii="Arial" w:hAnsi="Arial" w:cs="Arial"/>
                <w:bCs/>
                <w:sz w:val="22"/>
                <w:szCs w:val="22"/>
                <w:lang w:val="en-GB"/>
              </w:rPr>
            </w:pPr>
            <w:r w:rsidRPr="0007432F">
              <w:rPr>
                <w:rFonts w:ascii="Arial" w:hAnsi="Arial" w:cs="Arial"/>
                <w:bCs/>
                <w:sz w:val="22"/>
                <w:szCs w:val="22"/>
                <w:lang w:val="en-GB"/>
              </w:rPr>
              <w:t>4.1</w:t>
            </w:r>
          </w:p>
          <w:p w14:paraId="0EA0FDAF" w14:textId="77777777" w:rsidR="001B4CCC" w:rsidRPr="0007432F" w:rsidRDefault="001B4CCC" w:rsidP="008D0303">
            <w:pPr>
              <w:spacing w:line="480" w:lineRule="auto"/>
              <w:jc w:val="center"/>
              <w:rPr>
                <w:rFonts w:ascii="Arial" w:hAnsi="Arial" w:cs="Arial"/>
                <w:bCs/>
                <w:sz w:val="22"/>
                <w:szCs w:val="22"/>
                <w:lang w:val="en-GB"/>
              </w:rPr>
            </w:pPr>
            <w:r w:rsidRPr="0007432F">
              <w:rPr>
                <w:rFonts w:ascii="Arial" w:eastAsia="MS PGothic" w:hAnsi="Arial" w:cs="Arial"/>
                <w:bCs/>
                <w:sz w:val="22"/>
                <w:szCs w:val="22"/>
                <w:lang w:val="en-GB"/>
              </w:rPr>
              <w:t>±2.2</w:t>
            </w:r>
          </w:p>
        </w:tc>
        <w:tc>
          <w:tcPr>
            <w:tcW w:w="398" w:type="pct"/>
            <w:tcBorders>
              <w:top w:val="nil"/>
              <w:bottom w:val="single" w:sz="4" w:space="0" w:color="auto"/>
            </w:tcBorders>
          </w:tcPr>
          <w:p w14:paraId="5130E9AE" w14:textId="77777777" w:rsidR="001B4CCC" w:rsidRPr="0007432F" w:rsidRDefault="001B4CCC" w:rsidP="008D0303">
            <w:pPr>
              <w:spacing w:line="480" w:lineRule="auto"/>
              <w:jc w:val="center"/>
              <w:rPr>
                <w:rFonts w:ascii="Arial" w:eastAsia="MS PGothic" w:hAnsi="Arial" w:cs="Arial"/>
                <w:bCs/>
                <w:sz w:val="22"/>
                <w:szCs w:val="22"/>
                <w:lang w:val="en-GB"/>
              </w:rPr>
            </w:pPr>
            <w:r w:rsidRPr="0007432F">
              <w:rPr>
                <w:rFonts w:ascii="Arial" w:eastAsia="MS PGothic" w:hAnsi="Arial" w:cs="Arial"/>
                <w:bCs/>
                <w:sz w:val="22"/>
                <w:szCs w:val="22"/>
                <w:lang w:val="en-GB"/>
              </w:rPr>
              <w:t>9.2</w:t>
            </w:r>
          </w:p>
          <w:p w14:paraId="5C81A082" w14:textId="77777777" w:rsidR="001B4CCC" w:rsidRPr="0007432F" w:rsidRDefault="001B4CCC" w:rsidP="008D0303">
            <w:pPr>
              <w:spacing w:line="480" w:lineRule="auto"/>
              <w:jc w:val="center"/>
              <w:rPr>
                <w:rFonts w:ascii="Arial" w:hAnsi="Arial" w:cs="Arial"/>
                <w:bCs/>
                <w:sz w:val="22"/>
                <w:szCs w:val="22"/>
                <w:lang w:val="en-GB"/>
              </w:rPr>
            </w:pPr>
            <w:r w:rsidRPr="0007432F">
              <w:rPr>
                <w:rFonts w:ascii="Arial" w:eastAsia="MS PGothic" w:hAnsi="Arial" w:cs="Arial"/>
                <w:bCs/>
                <w:sz w:val="22"/>
                <w:szCs w:val="22"/>
                <w:lang w:val="en-GB"/>
              </w:rPr>
              <w:t>±4.4</w:t>
            </w:r>
          </w:p>
        </w:tc>
        <w:tc>
          <w:tcPr>
            <w:tcW w:w="428" w:type="pct"/>
            <w:tcBorders>
              <w:top w:val="nil"/>
              <w:bottom w:val="single" w:sz="4" w:space="0" w:color="auto"/>
            </w:tcBorders>
          </w:tcPr>
          <w:p w14:paraId="73F7956F" w14:textId="77777777" w:rsidR="001B4CCC" w:rsidRPr="0007432F" w:rsidRDefault="001B4CCC" w:rsidP="008D0303">
            <w:pPr>
              <w:spacing w:line="480" w:lineRule="auto"/>
              <w:jc w:val="center"/>
              <w:rPr>
                <w:rFonts w:ascii="Arial" w:eastAsia="MS PGothic" w:hAnsi="Arial" w:cs="Arial"/>
                <w:bCs/>
                <w:sz w:val="22"/>
                <w:szCs w:val="22"/>
                <w:lang w:val="en-GB"/>
              </w:rPr>
            </w:pPr>
            <w:r w:rsidRPr="0007432F">
              <w:rPr>
                <w:rFonts w:ascii="Arial" w:eastAsia="MS PGothic" w:hAnsi="Arial" w:cs="Arial"/>
                <w:bCs/>
                <w:sz w:val="22"/>
                <w:szCs w:val="22"/>
                <w:lang w:val="en-GB"/>
              </w:rPr>
              <w:t>30.4</w:t>
            </w:r>
          </w:p>
          <w:p w14:paraId="7C2CA6FA" w14:textId="77777777" w:rsidR="001B4CCC" w:rsidRPr="0007432F" w:rsidRDefault="001B4CCC" w:rsidP="008D0303">
            <w:pPr>
              <w:spacing w:line="480" w:lineRule="auto"/>
              <w:jc w:val="center"/>
              <w:rPr>
                <w:rFonts w:ascii="Arial" w:hAnsi="Arial" w:cs="Arial"/>
                <w:bCs/>
                <w:sz w:val="22"/>
                <w:szCs w:val="22"/>
                <w:lang w:val="en-GB"/>
              </w:rPr>
            </w:pPr>
            <w:r w:rsidRPr="0007432F">
              <w:rPr>
                <w:rFonts w:ascii="Arial" w:eastAsia="MS PGothic" w:hAnsi="Arial" w:cs="Arial"/>
                <w:bCs/>
                <w:sz w:val="22"/>
                <w:szCs w:val="22"/>
                <w:lang w:val="en-GB"/>
              </w:rPr>
              <w:t>±9.1</w:t>
            </w:r>
          </w:p>
        </w:tc>
        <w:tc>
          <w:tcPr>
            <w:tcW w:w="398" w:type="pct"/>
            <w:tcBorders>
              <w:top w:val="nil"/>
              <w:bottom w:val="single" w:sz="4" w:space="0" w:color="auto"/>
            </w:tcBorders>
            <w:shd w:val="clear" w:color="auto" w:fill="auto"/>
          </w:tcPr>
          <w:p w14:paraId="580EB523" w14:textId="77777777" w:rsidR="001B4CCC" w:rsidRPr="0007432F" w:rsidRDefault="001B4CCC" w:rsidP="008D0303">
            <w:pPr>
              <w:spacing w:line="480" w:lineRule="auto"/>
              <w:jc w:val="center"/>
              <w:rPr>
                <w:rFonts w:ascii="Arial" w:eastAsia="MS PGothic" w:hAnsi="Arial" w:cs="Arial"/>
                <w:sz w:val="22"/>
                <w:szCs w:val="22"/>
                <w:lang w:val="en-GB"/>
              </w:rPr>
            </w:pPr>
            <w:r w:rsidRPr="0007432F">
              <w:rPr>
                <w:rFonts w:ascii="Arial" w:eastAsia="MS PGothic" w:hAnsi="Arial" w:cs="Arial"/>
                <w:sz w:val="22"/>
                <w:szCs w:val="22"/>
                <w:lang w:val="en-GB"/>
              </w:rPr>
              <w:t>4.38</w:t>
            </w:r>
          </w:p>
          <w:p w14:paraId="4747E458"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eastAsia="MS PGothic" w:hAnsi="Arial" w:cs="Arial"/>
                <w:sz w:val="22"/>
                <w:szCs w:val="22"/>
                <w:lang w:val="en-GB"/>
              </w:rPr>
              <w:t>±0.03</w:t>
            </w:r>
          </w:p>
        </w:tc>
        <w:tc>
          <w:tcPr>
            <w:tcW w:w="431" w:type="pct"/>
            <w:tcBorders>
              <w:top w:val="nil"/>
              <w:bottom w:val="single" w:sz="4" w:space="0" w:color="auto"/>
            </w:tcBorders>
          </w:tcPr>
          <w:p w14:paraId="2C0FDBA3"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hAnsi="Arial" w:cs="Arial"/>
                <w:sz w:val="22"/>
                <w:szCs w:val="22"/>
                <w:lang w:val="en-GB"/>
              </w:rPr>
              <w:t>69.1</w:t>
            </w:r>
          </w:p>
        </w:tc>
        <w:tc>
          <w:tcPr>
            <w:tcW w:w="431" w:type="pct"/>
            <w:tcBorders>
              <w:top w:val="nil"/>
              <w:bottom w:val="single" w:sz="4" w:space="0" w:color="auto"/>
            </w:tcBorders>
          </w:tcPr>
          <w:p w14:paraId="7769C39E"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hAnsi="Arial" w:cs="Arial"/>
                <w:sz w:val="22"/>
                <w:szCs w:val="22"/>
                <w:lang w:val="en-GB"/>
              </w:rPr>
              <w:t>19.2</w:t>
            </w:r>
          </w:p>
        </w:tc>
        <w:tc>
          <w:tcPr>
            <w:tcW w:w="431" w:type="pct"/>
            <w:tcBorders>
              <w:top w:val="nil"/>
              <w:bottom w:val="single" w:sz="4" w:space="0" w:color="auto"/>
            </w:tcBorders>
          </w:tcPr>
          <w:p w14:paraId="2F828893" w14:textId="77777777" w:rsidR="001B4CCC" w:rsidRPr="0007432F" w:rsidRDefault="001B4CCC" w:rsidP="008D0303">
            <w:pPr>
              <w:spacing w:line="480" w:lineRule="auto"/>
              <w:jc w:val="center"/>
              <w:rPr>
                <w:rFonts w:ascii="Arial" w:hAnsi="Arial" w:cs="Arial"/>
                <w:sz w:val="22"/>
                <w:szCs w:val="22"/>
                <w:lang w:val="en-GB"/>
              </w:rPr>
            </w:pPr>
            <w:r w:rsidRPr="0007432F">
              <w:rPr>
                <w:rFonts w:ascii="Arial" w:hAnsi="Arial" w:cs="Arial"/>
                <w:sz w:val="22"/>
                <w:szCs w:val="22"/>
                <w:lang w:val="en-GB"/>
              </w:rPr>
              <w:t>11.8</w:t>
            </w:r>
          </w:p>
        </w:tc>
      </w:tr>
    </w:tbl>
    <w:p w14:paraId="44AE47FE" w14:textId="77777777" w:rsidR="001B4CCC" w:rsidRPr="0007432F" w:rsidRDefault="001B4CCC" w:rsidP="008D0303">
      <w:pPr>
        <w:spacing w:line="480" w:lineRule="auto"/>
        <w:rPr>
          <w:rFonts w:ascii="Arial" w:hAnsi="Arial" w:cs="Arial"/>
          <w:b/>
          <w:sz w:val="22"/>
          <w:szCs w:val="22"/>
        </w:rPr>
      </w:pPr>
    </w:p>
    <w:p w14:paraId="615DEAA2" w14:textId="6D0CBD5A" w:rsidR="001B4CCC" w:rsidRPr="0007432F" w:rsidRDefault="001B4CCC" w:rsidP="008D0303">
      <w:pPr>
        <w:spacing w:line="480" w:lineRule="auto"/>
        <w:rPr>
          <w:rFonts w:ascii="Arial" w:hAnsi="Arial" w:cs="Arial"/>
          <w:b/>
          <w:bCs/>
          <w:sz w:val="22"/>
          <w:szCs w:val="22"/>
        </w:rPr>
      </w:pPr>
    </w:p>
    <w:p w14:paraId="6346A15C" w14:textId="671A36CB" w:rsidR="00F12CD4" w:rsidRPr="0007432F" w:rsidRDefault="004A46E3" w:rsidP="008D0303">
      <w:pPr>
        <w:widowControl/>
        <w:spacing w:line="480" w:lineRule="auto"/>
        <w:jc w:val="left"/>
        <w:rPr>
          <w:rFonts w:ascii="Arial" w:hAnsi="Arial" w:cs="Arial"/>
          <w:b/>
          <w:bCs/>
          <w:sz w:val="22"/>
          <w:szCs w:val="22"/>
        </w:rPr>
        <w:sectPr w:rsidR="00F12CD4" w:rsidRPr="0007432F" w:rsidSect="00C762BF">
          <w:headerReference w:type="even" r:id="rId8"/>
          <w:footerReference w:type="even" r:id="rId9"/>
          <w:footerReference w:type="default" r:id="rId10"/>
          <w:pgSz w:w="16840" w:h="11900" w:orient="landscape"/>
          <w:pgMar w:top="1440" w:right="1440" w:bottom="1440" w:left="1440" w:header="708" w:footer="708" w:gutter="0"/>
          <w:cols w:space="708"/>
          <w:docGrid w:linePitch="360"/>
        </w:sectPr>
      </w:pPr>
      <w:r w:rsidRPr="0007432F">
        <w:rPr>
          <w:rFonts w:ascii="Arial" w:hAnsi="Arial" w:cs="Arial"/>
          <w:b/>
          <w:bCs/>
          <w:sz w:val="22"/>
          <w:szCs w:val="22"/>
        </w:rPr>
        <w:br w:type="page"/>
      </w:r>
    </w:p>
    <w:p w14:paraId="20C340BC" w14:textId="77777777" w:rsidR="00F12CD4" w:rsidRPr="0007432F" w:rsidRDefault="00F12CD4" w:rsidP="00F12CD4">
      <w:pPr>
        <w:rPr>
          <w:rFonts w:ascii="Arial" w:hAnsi="Arial" w:cs="Arial"/>
        </w:rPr>
      </w:pPr>
    </w:p>
    <w:p w14:paraId="7D9742C3" w14:textId="77777777" w:rsidR="00F12CD4" w:rsidRPr="0007432F" w:rsidRDefault="00F12CD4" w:rsidP="00F12CD4">
      <w:pPr>
        <w:rPr>
          <w:rFonts w:ascii="Arial" w:hAnsi="Arial" w:cs="Arial"/>
        </w:rPr>
      </w:pPr>
      <w:r w:rsidRPr="0007432F">
        <w:rPr>
          <w:rFonts w:ascii="Arial" w:hAnsi="Arial" w:cs="Arial"/>
          <w:noProof/>
          <w:lang w:eastAsia="en-GB"/>
        </w:rPr>
        <w:drawing>
          <wp:inline distT="0" distB="0" distL="0" distR="0" wp14:anchorId="0D48E6B2" wp14:editId="40C6F88E">
            <wp:extent cx="5731510" cy="5828665"/>
            <wp:effectExtent l="0" t="0" r="2540" b="63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g.S1_NPP_Soil_2.tif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5828665"/>
                    </a:xfrm>
                    <a:prstGeom prst="rect">
                      <a:avLst/>
                    </a:prstGeom>
                  </pic:spPr>
                </pic:pic>
              </a:graphicData>
            </a:graphic>
          </wp:inline>
        </w:drawing>
      </w:r>
    </w:p>
    <w:p w14:paraId="2EE92435" w14:textId="77777777" w:rsidR="00F12CD4" w:rsidRPr="0007432F" w:rsidRDefault="00F12CD4" w:rsidP="00F12CD4">
      <w:pPr>
        <w:rPr>
          <w:rFonts w:ascii="Arial" w:hAnsi="Arial" w:cs="Arial"/>
        </w:rPr>
      </w:pPr>
    </w:p>
    <w:p w14:paraId="411ED85A" w14:textId="77777777" w:rsidR="00F12CD4" w:rsidRPr="00211FDD" w:rsidRDefault="00F12CD4" w:rsidP="00F12CD4">
      <w:pPr>
        <w:rPr>
          <w:rFonts w:ascii="Arial" w:hAnsi="Arial" w:cs="Arial"/>
          <w:sz w:val="22"/>
          <w:szCs w:val="22"/>
        </w:rPr>
      </w:pPr>
      <w:r w:rsidRPr="00211FDD">
        <w:rPr>
          <w:rFonts w:ascii="Arial" w:hAnsi="Arial" w:cs="Arial"/>
          <w:b/>
          <w:sz w:val="22"/>
          <w:szCs w:val="22"/>
        </w:rPr>
        <w:t>Figure S1.</w:t>
      </w:r>
      <w:r w:rsidRPr="00211FDD">
        <w:rPr>
          <w:rFonts w:ascii="Arial" w:hAnsi="Arial" w:cs="Arial"/>
          <w:sz w:val="22"/>
          <w:szCs w:val="22"/>
        </w:rPr>
        <w:t xml:space="preserve"> The relationship between soil nutrient concentration and net primary productivity (NPP) for nitrogen </w:t>
      </w:r>
      <w:r w:rsidRPr="00211FDD">
        <w:rPr>
          <w:rFonts w:ascii="Arial" w:hAnsi="Arial" w:cs="Arial"/>
          <w:b/>
          <w:sz w:val="22"/>
          <w:szCs w:val="22"/>
        </w:rPr>
        <w:t>(a)</w:t>
      </w:r>
      <w:r w:rsidRPr="00211FDD">
        <w:rPr>
          <w:rFonts w:ascii="Arial" w:hAnsi="Arial" w:cs="Arial"/>
          <w:sz w:val="22"/>
          <w:szCs w:val="22"/>
        </w:rPr>
        <w:t xml:space="preserve">, phosphorus </w:t>
      </w:r>
      <w:r w:rsidRPr="00211FDD">
        <w:rPr>
          <w:rFonts w:ascii="Arial" w:hAnsi="Arial" w:cs="Arial"/>
          <w:b/>
          <w:sz w:val="22"/>
          <w:szCs w:val="22"/>
        </w:rPr>
        <w:t>(b)</w:t>
      </w:r>
      <w:r w:rsidRPr="00211FDD">
        <w:rPr>
          <w:rFonts w:ascii="Arial" w:hAnsi="Arial" w:cs="Arial"/>
          <w:sz w:val="22"/>
          <w:szCs w:val="22"/>
        </w:rPr>
        <w:t xml:space="preserve">, potassium </w:t>
      </w:r>
      <w:r w:rsidRPr="00211FDD">
        <w:rPr>
          <w:rFonts w:ascii="Arial" w:hAnsi="Arial" w:cs="Arial"/>
          <w:b/>
          <w:sz w:val="22"/>
          <w:szCs w:val="22"/>
        </w:rPr>
        <w:t>(c)</w:t>
      </w:r>
      <w:r w:rsidRPr="00211FDD">
        <w:rPr>
          <w:rFonts w:ascii="Arial" w:hAnsi="Arial" w:cs="Arial"/>
          <w:sz w:val="22"/>
          <w:szCs w:val="22"/>
        </w:rPr>
        <w:t xml:space="preserve">, calcium </w:t>
      </w:r>
      <w:r w:rsidRPr="00211FDD">
        <w:rPr>
          <w:rFonts w:ascii="Arial" w:hAnsi="Arial" w:cs="Arial"/>
          <w:b/>
          <w:sz w:val="22"/>
          <w:szCs w:val="22"/>
        </w:rPr>
        <w:t>(d)</w:t>
      </w:r>
      <w:r w:rsidRPr="00211FDD">
        <w:rPr>
          <w:rFonts w:ascii="Arial" w:hAnsi="Arial" w:cs="Arial"/>
          <w:sz w:val="22"/>
          <w:szCs w:val="22"/>
        </w:rPr>
        <w:t xml:space="preserve">, and magnesium </w:t>
      </w:r>
      <w:r w:rsidRPr="00211FDD">
        <w:rPr>
          <w:rFonts w:ascii="Arial" w:hAnsi="Arial" w:cs="Arial"/>
          <w:b/>
          <w:sz w:val="22"/>
          <w:szCs w:val="22"/>
        </w:rPr>
        <w:t>(d)</w:t>
      </w:r>
      <w:r w:rsidRPr="00211FDD">
        <w:rPr>
          <w:rFonts w:ascii="Arial" w:hAnsi="Arial" w:cs="Arial"/>
          <w:sz w:val="22"/>
          <w:szCs w:val="22"/>
        </w:rPr>
        <w:t>. Linear regression was fitted separately for old-growth (OG) and logged forests and across both forest types; none of the regressions were significant (P&gt;0.05). The non-significant regressions by forest types are shown as dashed lines.</w:t>
      </w:r>
    </w:p>
    <w:p w14:paraId="575EB907" w14:textId="77777777" w:rsidR="00F12CD4" w:rsidRPr="0007432F" w:rsidRDefault="00F12CD4" w:rsidP="00F12CD4">
      <w:pPr>
        <w:rPr>
          <w:rFonts w:ascii="Arial" w:hAnsi="Arial" w:cs="Arial"/>
        </w:rPr>
      </w:pPr>
    </w:p>
    <w:p w14:paraId="67ED348E" w14:textId="77777777" w:rsidR="00F12CD4" w:rsidRPr="0007432F" w:rsidRDefault="00F12CD4" w:rsidP="00F12CD4">
      <w:pPr>
        <w:rPr>
          <w:rFonts w:ascii="Arial" w:hAnsi="Arial" w:cs="Arial"/>
        </w:rPr>
      </w:pPr>
    </w:p>
    <w:p w14:paraId="120624D3" w14:textId="77777777" w:rsidR="00F12CD4" w:rsidRPr="0007432F" w:rsidRDefault="00F12CD4" w:rsidP="00F12CD4">
      <w:pPr>
        <w:rPr>
          <w:rFonts w:ascii="Arial" w:hAnsi="Arial" w:cs="Arial"/>
        </w:rPr>
      </w:pPr>
    </w:p>
    <w:p w14:paraId="10BF6216" w14:textId="77777777" w:rsidR="00F12CD4" w:rsidRPr="0007432F" w:rsidRDefault="00F12CD4" w:rsidP="00F12CD4">
      <w:pPr>
        <w:rPr>
          <w:rFonts w:ascii="Arial" w:hAnsi="Arial" w:cs="Arial"/>
        </w:rPr>
      </w:pPr>
    </w:p>
    <w:p w14:paraId="192298A5" w14:textId="77777777" w:rsidR="00F12CD4" w:rsidRPr="0007432F" w:rsidRDefault="00F12CD4" w:rsidP="00F12CD4">
      <w:pPr>
        <w:rPr>
          <w:rFonts w:ascii="Arial" w:hAnsi="Arial" w:cs="Arial"/>
        </w:rPr>
      </w:pPr>
    </w:p>
    <w:p w14:paraId="5F46C3B0" w14:textId="77777777" w:rsidR="00F12CD4" w:rsidRPr="0007432F" w:rsidRDefault="00F12CD4" w:rsidP="00F12CD4">
      <w:pPr>
        <w:rPr>
          <w:rFonts w:ascii="Arial" w:hAnsi="Arial" w:cs="Arial"/>
        </w:rPr>
      </w:pPr>
    </w:p>
    <w:p w14:paraId="38CE174C" w14:textId="77777777" w:rsidR="00F12CD4" w:rsidRPr="0007432F" w:rsidRDefault="00F12CD4" w:rsidP="00F12CD4">
      <w:pPr>
        <w:rPr>
          <w:rFonts w:ascii="Arial" w:hAnsi="Arial" w:cs="Arial"/>
          <w:lang w:val="en-US"/>
        </w:rPr>
      </w:pPr>
      <w:r w:rsidRPr="0007432F">
        <w:rPr>
          <w:rFonts w:ascii="Arial" w:hAnsi="Arial" w:cs="Arial"/>
          <w:noProof/>
          <w:lang w:eastAsia="en-GB"/>
        </w:rPr>
        <w:drawing>
          <wp:inline distT="0" distB="0" distL="0" distR="0" wp14:anchorId="2C3A3AC6" wp14:editId="50ED99F1">
            <wp:extent cx="5731510" cy="5828665"/>
            <wp:effectExtent l="0" t="0" r="2540" b="63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5828665"/>
                    </a:xfrm>
                    <a:prstGeom prst="rect">
                      <a:avLst/>
                    </a:prstGeom>
                  </pic:spPr>
                </pic:pic>
              </a:graphicData>
            </a:graphic>
          </wp:inline>
        </w:drawing>
      </w:r>
    </w:p>
    <w:p w14:paraId="556088B6" w14:textId="77777777" w:rsidR="00F12CD4" w:rsidRPr="00211FDD" w:rsidRDefault="00F12CD4" w:rsidP="00F12CD4">
      <w:pPr>
        <w:rPr>
          <w:rFonts w:ascii="Arial" w:hAnsi="Arial" w:cs="Arial"/>
          <w:sz w:val="22"/>
          <w:szCs w:val="22"/>
        </w:rPr>
      </w:pPr>
      <w:r w:rsidRPr="00211FDD">
        <w:rPr>
          <w:rFonts w:ascii="Arial" w:hAnsi="Arial" w:cs="Arial"/>
          <w:b/>
          <w:sz w:val="22"/>
          <w:szCs w:val="22"/>
        </w:rPr>
        <w:t>Figure S2.</w:t>
      </w:r>
      <w:r w:rsidRPr="00211FDD">
        <w:rPr>
          <w:rFonts w:ascii="Arial" w:hAnsi="Arial" w:cs="Arial"/>
          <w:sz w:val="22"/>
          <w:szCs w:val="22"/>
        </w:rPr>
        <w:t xml:space="preserve"> The relationship between total nutrient uptake from soil and net primary productivity (NPP) for </w:t>
      </w:r>
      <w:r w:rsidRPr="00211FDD">
        <w:rPr>
          <w:rFonts w:ascii="Arial" w:hAnsi="Arial" w:cs="Arial"/>
          <w:b/>
          <w:sz w:val="22"/>
          <w:szCs w:val="22"/>
        </w:rPr>
        <w:t>(a)</w:t>
      </w:r>
      <w:r w:rsidRPr="00211FDD">
        <w:rPr>
          <w:rFonts w:ascii="Arial" w:hAnsi="Arial" w:cs="Arial"/>
          <w:sz w:val="22"/>
          <w:szCs w:val="22"/>
        </w:rPr>
        <w:t xml:space="preserve">, phosphorus </w:t>
      </w:r>
      <w:r w:rsidRPr="00211FDD">
        <w:rPr>
          <w:rFonts w:ascii="Arial" w:hAnsi="Arial" w:cs="Arial"/>
          <w:b/>
          <w:sz w:val="22"/>
          <w:szCs w:val="22"/>
        </w:rPr>
        <w:t>(b)</w:t>
      </w:r>
      <w:r w:rsidRPr="00211FDD">
        <w:rPr>
          <w:rFonts w:ascii="Arial" w:hAnsi="Arial" w:cs="Arial"/>
          <w:sz w:val="22"/>
          <w:szCs w:val="22"/>
        </w:rPr>
        <w:t xml:space="preserve">, potassium </w:t>
      </w:r>
      <w:r w:rsidRPr="00211FDD">
        <w:rPr>
          <w:rFonts w:ascii="Arial" w:hAnsi="Arial" w:cs="Arial"/>
          <w:b/>
          <w:sz w:val="22"/>
          <w:szCs w:val="22"/>
        </w:rPr>
        <w:t>(c)</w:t>
      </w:r>
      <w:r w:rsidRPr="00211FDD">
        <w:rPr>
          <w:rFonts w:ascii="Arial" w:hAnsi="Arial" w:cs="Arial"/>
          <w:sz w:val="22"/>
          <w:szCs w:val="22"/>
        </w:rPr>
        <w:t xml:space="preserve">, calcium </w:t>
      </w:r>
      <w:r w:rsidRPr="00211FDD">
        <w:rPr>
          <w:rFonts w:ascii="Arial" w:hAnsi="Arial" w:cs="Arial"/>
          <w:b/>
          <w:sz w:val="22"/>
          <w:szCs w:val="22"/>
        </w:rPr>
        <w:t>(d)</w:t>
      </w:r>
      <w:r w:rsidRPr="00211FDD">
        <w:rPr>
          <w:rFonts w:ascii="Arial" w:hAnsi="Arial" w:cs="Arial"/>
          <w:sz w:val="22"/>
          <w:szCs w:val="22"/>
        </w:rPr>
        <w:t xml:space="preserve">, and magnesium </w:t>
      </w:r>
      <w:r w:rsidRPr="00211FDD">
        <w:rPr>
          <w:rFonts w:ascii="Arial" w:hAnsi="Arial" w:cs="Arial"/>
          <w:b/>
          <w:sz w:val="22"/>
          <w:szCs w:val="22"/>
        </w:rPr>
        <w:t>(d)</w:t>
      </w:r>
      <w:r w:rsidRPr="00211FDD">
        <w:rPr>
          <w:rFonts w:ascii="Arial" w:hAnsi="Arial" w:cs="Arial"/>
          <w:sz w:val="22"/>
          <w:szCs w:val="22"/>
        </w:rPr>
        <w:t>. Linear regression was fitted separately for old-growth (OG, green) and logged forest (brown), significant and non-significant regressions are shown as continuous and dashed lines, respectively. The black lines are significant regressions fitted across forest types. Regression equations are shown for significant regressions.</w:t>
      </w:r>
    </w:p>
    <w:p w14:paraId="7369A09B" w14:textId="77777777" w:rsidR="00F12CD4" w:rsidRPr="0007432F" w:rsidRDefault="00F12CD4" w:rsidP="00F12CD4">
      <w:pPr>
        <w:rPr>
          <w:rFonts w:ascii="Arial" w:hAnsi="Arial" w:cs="Arial"/>
        </w:rPr>
      </w:pPr>
    </w:p>
    <w:p w14:paraId="36434921" w14:textId="77777777" w:rsidR="00F12CD4" w:rsidRPr="0007432F" w:rsidRDefault="00F12CD4" w:rsidP="00F12CD4">
      <w:pPr>
        <w:rPr>
          <w:rFonts w:ascii="Arial" w:hAnsi="Arial" w:cs="Arial"/>
        </w:rPr>
      </w:pPr>
      <w:r w:rsidRPr="0007432F">
        <w:rPr>
          <w:rFonts w:ascii="Arial" w:hAnsi="Arial" w:cs="Arial"/>
          <w:noProof/>
          <w:lang w:eastAsia="en-GB"/>
        </w:rPr>
        <w:drawing>
          <wp:inline distT="0" distB="0" distL="0" distR="0" wp14:anchorId="46378E7D" wp14:editId="5C622661">
            <wp:extent cx="5731510" cy="5828665"/>
            <wp:effectExtent l="0" t="0" r="2540" b="63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S2_Soil_Uptake.tif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5828665"/>
                    </a:xfrm>
                    <a:prstGeom prst="rect">
                      <a:avLst/>
                    </a:prstGeom>
                  </pic:spPr>
                </pic:pic>
              </a:graphicData>
            </a:graphic>
          </wp:inline>
        </w:drawing>
      </w:r>
    </w:p>
    <w:p w14:paraId="4E594357" w14:textId="77777777" w:rsidR="00F12CD4" w:rsidRPr="0007432F" w:rsidRDefault="00F12CD4" w:rsidP="00F12CD4">
      <w:pPr>
        <w:rPr>
          <w:rFonts w:ascii="Arial" w:hAnsi="Arial" w:cs="Arial"/>
        </w:rPr>
      </w:pPr>
    </w:p>
    <w:p w14:paraId="51793DF7" w14:textId="77777777" w:rsidR="00F12CD4" w:rsidRPr="00211FDD" w:rsidRDefault="00F12CD4" w:rsidP="00F12CD4">
      <w:pPr>
        <w:rPr>
          <w:rFonts w:ascii="Arial" w:hAnsi="Arial" w:cs="Arial"/>
          <w:sz w:val="22"/>
          <w:szCs w:val="22"/>
        </w:rPr>
      </w:pPr>
      <w:r w:rsidRPr="00211FDD">
        <w:rPr>
          <w:rFonts w:ascii="Arial" w:hAnsi="Arial" w:cs="Arial"/>
          <w:b/>
          <w:sz w:val="22"/>
          <w:szCs w:val="22"/>
        </w:rPr>
        <w:t>Figure S3.</w:t>
      </w:r>
      <w:r w:rsidRPr="00211FDD">
        <w:rPr>
          <w:rFonts w:ascii="Arial" w:hAnsi="Arial" w:cs="Arial"/>
          <w:sz w:val="22"/>
          <w:szCs w:val="22"/>
        </w:rPr>
        <w:t xml:space="preserve"> The relationship between soil nutrient concentration and total uptake from soil for nitrogen </w:t>
      </w:r>
      <w:r w:rsidRPr="00211FDD">
        <w:rPr>
          <w:rFonts w:ascii="Arial" w:hAnsi="Arial" w:cs="Arial"/>
          <w:b/>
          <w:sz w:val="22"/>
          <w:szCs w:val="22"/>
        </w:rPr>
        <w:t>(a)</w:t>
      </w:r>
      <w:r w:rsidRPr="00211FDD">
        <w:rPr>
          <w:rFonts w:ascii="Arial" w:hAnsi="Arial" w:cs="Arial"/>
          <w:sz w:val="22"/>
          <w:szCs w:val="22"/>
        </w:rPr>
        <w:t xml:space="preserve">, phosphorus </w:t>
      </w:r>
      <w:r w:rsidRPr="00211FDD">
        <w:rPr>
          <w:rFonts w:ascii="Arial" w:hAnsi="Arial" w:cs="Arial"/>
          <w:b/>
          <w:sz w:val="22"/>
          <w:szCs w:val="22"/>
        </w:rPr>
        <w:t>(b)</w:t>
      </w:r>
      <w:r w:rsidRPr="00211FDD">
        <w:rPr>
          <w:rFonts w:ascii="Arial" w:hAnsi="Arial" w:cs="Arial"/>
          <w:sz w:val="22"/>
          <w:szCs w:val="22"/>
        </w:rPr>
        <w:t xml:space="preserve">, potassium </w:t>
      </w:r>
      <w:r w:rsidRPr="00211FDD">
        <w:rPr>
          <w:rFonts w:ascii="Arial" w:hAnsi="Arial" w:cs="Arial"/>
          <w:b/>
          <w:sz w:val="22"/>
          <w:szCs w:val="22"/>
        </w:rPr>
        <w:t>(c)</w:t>
      </w:r>
      <w:r w:rsidRPr="00211FDD">
        <w:rPr>
          <w:rFonts w:ascii="Arial" w:hAnsi="Arial" w:cs="Arial"/>
          <w:sz w:val="22"/>
          <w:szCs w:val="22"/>
        </w:rPr>
        <w:t xml:space="preserve">, calcium </w:t>
      </w:r>
      <w:r w:rsidRPr="00211FDD">
        <w:rPr>
          <w:rFonts w:ascii="Arial" w:hAnsi="Arial" w:cs="Arial"/>
          <w:b/>
          <w:sz w:val="22"/>
          <w:szCs w:val="22"/>
        </w:rPr>
        <w:t>(d)</w:t>
      </w:r>
      <w:r w:rsidRPr="00211FDD">
        <w:rPr>
          <w:rFonts w:ascii="Arial" w:hAnsi="Arial" w:cs="Arial"/>
          <w:sz w:val="22"/>
          <w:szCs w:val="22"/>
        </w:rPr>
        <w:t xml:space="preserve">, and magnesium </w:t>
      </w:r>
      <w:r w:rsidRPr="00211FDD">
        <w:rPr>
          <w:rFonts w:ascii="Arial" w:hAnsi="Arial" w:cs="Arial"/>
          <w:b/>
          <w:sz w:val="22"/>
          <w:szCs w:val="22"/>
        </w:rPr>
        <w:t>(d)</w:t>
      </w:r>
      <w:r w:rsidRPr="00211FDD">
        <w:rPr>
          <w:rFonts w:ascii="Arial" w:hAnsi="Arial" w:cs="Arial"/>
          <w:sz w:val="22"/>
          <w:szCs w:val="22"/>
        </w:rPr>
        <w:t xml:space="preserve">. Linear regression was fitted separately for old-growth (OG) and logged forests. Significant and non-significant regressions are shown as continuous and dashed lines, respectively. The black line in </w:t>
      </w:r>
      <w:r w:rsidRPr="00211FDD">
        <w:rPr>
          <w:rFonts w:ascii="Arial" w:hAnsi="Arial" w:cs="Arial"/>
          <w:b/>
          <w:sz w:val="22"/>
          <w:szCs w:val="22"/>
        </w:rPr>
        <w:t xml:space="preserve">(e) </w:t>
      </w:r>
      <w:r w:rsidRPr="00211FDD">
        <w:rPr>
          <w:rFonts w:ascii="Arial" w:hAnsi="Arial" w:cs="Arial"/>
          <w:sz w:val="22"/>
          <w:szCs w:val="22"/>
        </w:rPr>
        <w:t>is segmented regression across forest types. Regression equations are shown for significant regressions.</w:t>
      </w:r>
    </w:p>
    <w:p w14:paraId="334B1302" w14:textId="77777777" w:rsidR="00F12CD4" w:rsidRPr="0007432F" w:rsidRDefault="00F12CD4" w:rsidP="00F12CD4">
      <w:pPr>
        <w:rPr>
          <w:rFonts w:ascii="Arial" w:hAnsi="Arial" w:cs="Arial"/>
        </w:rPr>
      </w:pPr>
    </w:p>
    <w:p w14:paraId="62250B3E" w14:textId="77777777" w:rsidR="00F12CD4" w:rsidRPr="0007432F" w:rsidRDefault="00F12CD4" w:rsidP="00F12CD4">
      <w:pPr>
        <w:rPr>
          <w:rFonts w:ascii="Arial" w:hAnsi="Arial" w:cs="Arial"/>
        </w:rPr>
      </w:pPr>
      <w:r w:rsidRPr="0007432F">
        <w:rPr>
          <w:rFonts w:ascii="Arial" w:hAnsi="Arial" w:cs="Arial"/>
          <w:noProof/>
          <w:lang w:eastAsia="en-GB"/>
        </w:rPr>
        <w:drawing>
          <wp:inline distT="0" distB="0" distL="0" distR="0" wp14:anchorId="3C673054" wp14:editId="5DB5DF3B">
            <wp:extent cx="5731510" cy="5828665"/>
            <wp:effectExtent l="0" t="0" r="254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31510" cy="5828665"/>
                    </a:xfrm>
                    <a:prstGeom prst="rect">
                      <a:avLst/>
                    </a:prstGeom>
                  </pic:spPr>
                </pic:pic>
              </a:graphicData>
            </a:graphic>
          </wp:inline>
        </w:drawing>
      </w:r>
    </w:p>
    <w:p w14:paraId="422D295B" w14:textId="77777777" w:rsidR="00F12CD4" w:rsidRPr="0007432F" w:rsidRDefault="00F12CD4" w:rsidP="00F12CD4">
      <w:pPr>
        <w:rPr>
          <w:rFonts w:ascii="Arial" w:hAnsi="Arial" w:cs="Arial"/>
        </w:rPr>
      </w:pPr>
    </w:p>
    <w:p w14:paraId="59986E1C" w14:textId="77777777" w:rsidR="00F12CD4" w:rsidRPr="0007432F" w:rsidRDefault="00F12CD4" w:rsidP="00F12CD4">
      <w:pPr>
        <w:rPr>
          <w:rFonts w:ascii="Arial" w:hAnsi="Arial" w:cs="Arial"/>
        </w:rPr>
      </w:pPr>
    </w:p>
    <w:p w14:paraId="47C51125" w14:textId="77777777" w:rsidR="00F12CD4" w:rsidRPr="00211FDD" w:rsidRDefault="00F12CD4" w:rsidP="00F12CD4">
      <w:pPr>
        <w:rPr>
          <w:rFonts w:ascii="Arial" w:hAnsi="Arial" w:cs="Arial"/>
          <w:sz w:val="22"/>
          <w:szCs w:val="22"/>
        </w:rPr>
      </w:pPr>
      <w:r w:rsidRPr="00211FDD">
        <w:rPr>
          <w:rFonts w:ascii="Arial" w:hAnsi="Arial" w:cs="Arial"/>
          <w:b/>
          <w:sz w:val="22"/>
          <w:szCs w:val="22"/>
        </w:rPr>
        <w:t>Figure S4.</w:t>
      </w:r>
      <w:r w:rsidRPr="00211FDD">
        <w:rPr>
          <w:rFonts w:ascii="Arial" w:hAnsi="Arial" w:cs="Arial"/>
          <w:sz w:val="22"/>
          <w:szCs w:val="22"/>
        </w:rPr>
        <w:t xml:space="preserve"> The relationship between total nutrient uptake from soil and the percentage allocation of total nutrient requirement to woody component </w:t>
      </w:r>
      <w:r w:rsidRPr="00211FDD">
        <w:rPr>
          <w:rFonts w:ascii="Arial" w:hAnsi="Arial" w:cs="Arial"/>
          <w:b/>
          <w:sz w:val="22"/>
          <w:szCs w:val="22"/>
        </w:rPr>
        <w:t>(a)</w:t>
      </w:r>
      <w:r w:rsidRPr="00211FDD">
        <w:rPr>
          <w:rFonts w:ascii="Arial" w:hAnsi="Arial" w:cs="Arial"/>
          <w:sz w:val="22"/>
          <w:szCs w:val="22"/>
        </w:rPr>
        <w:t xml:space="preserve">, phosphorus </w:t>
      </w:r>
      <w:r w:rsidRPr="00211FDD">
        <w:rPr>
          <w:rFonts w:ascii="Arial" w:hAnsi="Arial" w:cs="Arial"/>
          <w:b/>
          <w:sz w:val="22"/>
          <w:szCs w:val="22"/>
        </w:rPr>
        <w:t>(b)</w:t>
      </w:r>
      <w:r w:rsidRPr="00211FDD">
        <w:rPr>
          <w:rFonts w:ascii="Arial" w:hAnsi="Arial" w:cs="Arial"/>
          <w:sz w:val="22"/>
          <w:szCs w:val="22"/>
        </w:rPr>
        <w:t xml:space="preserve">, potassium </w:t>
      </w:r>
      <w:r w:rsidRPr="00211FDD">
        <w:rPr>
          <w:rFonts w:ascii="Arial" w:hAnsi="Arial" w:cs="Arial"/>
          <w:b/>
          <w:sz w:val="22"/>
          <w:szCs w:val="22"/>
        </w:rPr>
        <w:t>(c)</w:t>
      </w:r>
      <w:r w:rsidRPr="00211FDD">
        <w:rPr>
          <w:rFonts w:ascii="Arial" w:hAnsi="Arial" w:cs="Arial"/>
          <w:sz w:val="22"/>
          <w:szCs w:val="22"/>
        </w:rPr>
        <w:t xml:space="preserve">, calcium </w:t>
      </w:r>
      <w:r w:rsidRPr="00211FDD">
        <w:rPr>
          <w:rFonts w:ascii="Arial" w:hAnsi="Arial" w:cs="Arial"/>
          <w:b/>
          <w:sz w:val="22"/>
          <w:szCs w:val="22"/>
        </w:rPr>
        <w:t>(d)</w:t>
      </w:r>
      <w:r w:rsidRPr="00211FDD">
        <w:rPr>
          <w:rFonts w:ascii="Arial" w:hAnsi="Arial" w:cs="Arial"/>
          <w:sz w:val="22"/>
          <w:szCs w:val="22"/>
        </w:rPr>
        <w:t xml:space="preserve">, and magnesium </w:t>
      </w:r>
      <w:r w:rsidRPr="00211FDD">
        <w:rPr>
          <w:rFonts w:ascii="Arial" w:hAnsi="Arial" w:cs="Arial"/>
          <w:b/>
          <w:sz w:val="22"/>
          <w:szCs w:val="22"/>
        </w:rPr>
        <w:t>(d)</w:t>
      </w:r>
      <w:r w:rsidRPr="00211FDD">
        <w:rPr>
          <w:rFonts w:ascii="Arial" w:hAnsi="Arial" w:cs="Arial"/>
          <w:sz w:val="22"/>
          <w:szCs w:val="22"/>
        </w:rPr>
        <w:t xml:space="preserve">. Linear regression was fitted separately for old-growth (OG) and logged forests. Significant and non-significant regressions are shown as continuous and dashed lines, respectively. In </w:t>
      </w:r>
      <w:r w:rsidRPr="00211FDD">
        <w:rPr>
          <w:rFonts w:ascii="Arial" w:hAnsi="Arial" w:cs="Arial"/>
          <w:b/>
          <w:sz w:val="22"/>
          <w:szCs w:val="22"/>
        </w:rPr>
        <w:t>(b)</w:t>
      </w:r>
      <w:r w:rsidRPr="00211FDD">
        <w:rPr>
          <w:rFonts w:ascii="Arial" w:hAnsi="Arial" w:cs="Arial"/>
          <w:bCs/>
          <w:sz w:val="22"/>
          <w:szCs w:val="22"/>
        </w:rPr>
        <w:t>,</w:t>
      </w:r>
      <w:r w:rsidRPr="00211FDD">
        <w:rPr>
          <w:rFonts w:ascii="Arial" w:hAnsi="Arial" w:cs="Arial"/>
          <w:sz w:val="22"/>
          <w:szCs w:val="22"/>
        </w:rPr>
        <w:t xml:space="preserve"> the black line is linear and the blue line is segmented regression fitted across forest types. Regression equations are shown for significant regressions and for the marginally significant segmented regression (p=0.052).</w:t>
      </w:r>
    </w:p>
    <w:p w14:paraId="6E2FA4A3" w14:textId="77777777" w:rsidR="00F12CD4" w:rsidRPr="0007432F" w:rsidRDefault="00F12CD4" w:rsidP="00F12CD4">
      <w:pPr>
        <w:rPr>
          <w:rFonts w:ascii="Arial" w:hAnsi="Arial" w:cs="Arial"/>
        </w:rPr>
      </w:pPr>
    </w:p>
    <w:p w14:paraId="34CBE625" w14:textId="77777777" w:rsidR="00F12CD4" w:rsidRPr="0007432F" w:rsidRDefault="00F12CD4" w:rsidP="00F12CD4">
      <w:pPr>
        <w:rPr>
          <w:rFonts w:ascii="Arial" w:hAnsi="Arial" w:cs="Arial"/>
        </w:rPr>
      </w:pPr>
    </w:p>
    <w:p w14:paraId="104D7EAA" w14:textId="4E087FAA" w:rsidR="001B4CCC" w:rsidRPr="0007432F" w:rsidRDefault="001B4CCC" w:rsidP="008D0303">
      <w:pPr>
        <w:widowControl/>
        <w:spacing w:line="480" w:lineRule="auto"/>
        <w:jc w:val="left"/>
        <w:rPr>
          <w:rFonts w:ascii="Arial" w:hAnsi="Arial" w:cs="Arial"/>
          <w:b/>
          <w:bCs/>
          <w:sz w:val="22"/>
          <w:szCs w:val="22"/>
        </w:rPr>
      </w:pPr>
    </w:p>
    <w:sectPr w:rsidR="001B4CCC" w:rsidRPr="0007432F" w:rsidSect="00C762BF">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9DED25" w14:textId="77777777" w:rsidR="00C762BF" w:rsidRDefault="00C762BF">
      <w:r>
        <w:separator/>
      </w:r>
    </w:p>
  </w:endnote>
  <w:endnote w:type="continuationSeparator" w:id="0">
    <w:p w14:paraId="1B2FB3AD" w14:textId="77777777" w:rsidR="00C762BF" w:rsidRDefault="00C762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auto"/>
    <w:pitch w:val="variable"/>
    <w:sig w:usb0="E00002FF" w:usb1="5000205A"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Lucida Grande">
    <w:altName w:val="Arial"/>
    <w:charset w:val="00"/>
    <w:family w:val="swiss"/>
    <w:pitch w:val="variable"/>
    <w:sig w:usb0="E1000AEF" w:usb1="5000A1FF" w:usb2="00000000" w:usb3="00000000" w:csb0="000001BF" w:csb1="00000000"/>
  </w:font>
  <w:font w:name="Courier">
    <w:panose1 w:val="02070409020205020404"/>
    <w:charset w:val="00"/>
    <w:family w:val="auto"/>
    <w:pitch w:val="variable"/>
    <w:sig w:usb0="00000003" w:usb1="00000000" w:usb2="00000000" w:usb3="00000000" w:csb0="00000003"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11669702"/>
      <w:docPartObj>
        <w:docPartGallery w:val="Page Numbers (Bottom of Page)"/>
        <w:docPartUnique/>
      </w:docPartObj>
    </w:sdtPr>
    <w:sdtContent>
      <w:p w14:paraId="62B12401" w14:textId="4704AEE3" w:rsidR="00017886" w:rsidRDefault="00017886" w:rsidP="0004045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0BF255C" w14:textId="77777777" w:rsidR="00017886" w:rsidRPr="00144E05" w:rsidRDefault="00017886" w:rsidP="00040452">
    <w:pPr>
      <w:pStyle w:val="Footer"/>
      <w:ind w:right="360"/>
      <w:rPr>
        <w:rFonts w:ascii="Arial" w:hAnsi="Arial" w:cs="Arial"/>
        <w:u w:val="singl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78417157"/>
      <w:docPartObj>
        <w:docPartGallery w:val="Page Numbers (Bottom of Page)"/>
        <w:docPartUnique/>
      </w:docPartObj>
    </w:sdtPr>
    <w:sdtEndPr>
      <w:rPr>
        <w:noProof/>
      </w:rPr>
    </w:sdtEndPr>
    <w:sdtContent>
      <w:p w14:paraId="4AD1ED03" w14:textId="5C59B694" w:rsidR="00017886" w:rsidRDefault="00017886">
        <w:pPr>
          <w:pStyle w:val="Footer"/>
          <w:jc w:val="center"/>
        </w:pPr>
        <w:r>
          <w:fldChar w:fldCharType="begin"/>
        </w:r>
        <w:r>
          <w:instrText xml:space="preserve"> PAGE   \* MERGEFORMAT </w:instrText>
        </w:r>
        <w:r>
          <w:fldChar w:fldCharType="separate"/>
        </w:r>
        <w:r w:rsidR="006E21D9">
          <w:rPr>
            <w:noProof/>
          </w:rPr>
          <w:t>21</w:t>
        </w:r>
        <w:r>
          <w:rPr>
            <w:noProof/>
          </w:rPr>
          <w:fldChar w:fldCharType="end"/>
        </w:r>
      </w:p>
    </w:sdtContent>
  </w:sdt>
  <w:p w14:paraId="4BD56E5D" w14:textId="77777777" w:rsidR="00017886" w:rsidRPr="0046024C" w:rsidRDefault="00017886" w:rsidP="00040452">
    <w:pPr>
      <w:pStyle w:val="Header"/>
      <w:rPr>
        <w:rFonts w:ascii="Arial" w:hAnsi="Arial" w:cs="Arial"/>
        <w:b/>
        <w:sz w:val="20"/>
        <w:szCs w:val="20"/>
        <w:u w:val="singl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2733C7" w14:textId="77777777" w:rsidR="00C762BF" w:rsidRDefault="00C762BF">
      <w:r>
        <w:separator/>
      </w:r>
    </w:p>
  </w:footnote>
  <w:footnote w:type="continuationSeparator" w:id="0">
    <w:p w14:paraId="508C8177" w14:textId="77777777" w:rsidR="00C762BF" w:rsidRDefault="00C762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9A8744" w14:textId="77777777" w:rsidR="00017886" w:rsidRPr="00EA114B" w:rsidRDefault="00017886" w:rsidP="00040452">
    <w:pPr>
      <w:pStyle w:val="Header"/>
      <w:framePr w:wrap="around" w:vAnchor="text" w:hAnchor="page" w:x="11150" w:y="-50"/>
      <w:rPr>
        <w:rStyle w:val="PageNumber"/>
        <w:rFonts w:ascii="Arial" w:hAnsi="Arial" w:cs="Arial"/>
        <w:b/>
        <w:sz w:val="18"/>
        <w:szCs w:val="18"/>
      </w:rPr>
    </w:pPr>
    <w:r w:rsidRPr="00EA114B">
      <w:rPr>
        <w:rStyle w:val="PageNumber"/>
        <w:rFonts w:ascii="Arial" w:hAnsi="Arial" w:cs="Arial"/>
        <w:b/>
        <w:sz w:val="18"/>
        <w:szCs w:val="18"/>
      </w:rPr>
      <w:fldChar w:fldCharType="begin"/>
    </w:r>
    <w:r w:rsidRPr="00EA114B">
      <w:rPr>
        <w:rStyle w:val="PageNumber"/>
        <w:rFonts w:ascii="Arial" w:hAnsi="Arial" w:cs="Arial"/>
        <w:b/>
        <w:sz w:val="18"/>
        <w:szCs w:val="18"/>
      </w:rPr>
      <w:instrText xml:space="preserve">PAGE  </w:instrText>
    </w:r>
    <w:r w:rsidRPr="00EA114B">
      <w:rPr>
        <w:rStyle w:val="PageNumber"/>
        <w:rFonts w:ascii="Arial" w:hAnsi="Arial" w:cs="Arial"/>
        <w:b/>
        <w:sz w:val="18"/>
        <w:szCs w:val="18"/>
      </w:rPr>
      <w:fldChar w:fldCharType="separate"/>
    </w:r>
    <w:r>
      <w:rPr>
        <w:rStyle w:val="PageNumber"/>
        <w:rFonts w:ascii="Arial" w:hAnsi="Arial" w:cs="Arial"/>
        <w:b/>
        <w:noProof/>
        <w:sz w:val="18"/>
        <w:szCs w:val="18"/>
      </w:rPr>
      <w:t>46</w:t>
    </w:r>
    <w:r w:rsidRPr="00EA114B">
      <w:rPr>
        <w:rStyle w:val="PageNumber"/>
        <w:rFonts w:ascii="Arial" w:hAnsi="Arial" w:cs="Arial"/>
        <w:b/>
        <w:sz w:val="18"/>
        <w:szCs w:val="18"/>
      </w:rPr>
      <w:fldChar w:fldCharType="end"/>
    </w:r>
  </w:p>
  <w:p w14:paraId="05440BF5" w14:textId="77777777" w:rsidR="00017886" w:rsidRPr="00677EEE" w:rsidRDefault="00017886" w:rsidP="00040452">
    <w:pPr>
      <w:pStyle w:val="Footer"/>
      <w:ind w:right="360"/>
      <w:rPr>
        <w:rFonts w:ascii="Arial" w:hAnsi="Arial" w:cs="Arial"/>
        <w:b/>
        <w:sz w:val="20"/>
        <w:szCs w:val="20"/>
        <w:u w:val="singl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3"/>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291C20"/>
    <w:multiLevelType w:val="hybridMultilevel"/>
    <w:tmpl w:val="3EB8765C"/>
    <w:lvl w:ilvl="0" w:tplc="10E0CC1E">
      <w:start w:val="1"/>
      <w:numFmt w:val="bullet"/>
      <w:lvlText w:val="•"/>
      <w:lvlJc w:val="left"/>
      <w:pPr>
        <w:tabs>
          <w:tab w:val="num" w:pos="720"/>
        </w:tabs>
        <w:ind w:left="720" w:hanging="360"/>
      </w:pPr>
      <w:rPr>
        <w:rFonts w:ascii="Arial" w:hAnsi="Arial" w:hint="default"/>
      </w:rPr>
    </w:lvl>
    <w:lvl w:ilvl="1" w:tplc="411C4EE0" w:tentative="1">
      <w:start w:val="1"/>
      <w:numFmt w:val="bullet"/>
      <w:lvlText w:val="•"/>
      <w:lvlJc w:val="left"/>
      <w:pPr>
        <w:tabs>
          <w:tab w:val="num" w:pos="1440"/>
        </w:tabs>
        <w:ind w:left="1440" w:hanging="360"/>
      </w:pPr>
      <w:rPr>
        <w:rFonts w:ascii="Arial" w:hAnsi="Arial" w:hint="default"/>
      </w:rPr>
    </w:lvl>
    <w:lvl w:ilvl="2" w:tplc="5134CBC2" w:tentative="1">
      <w:start w:val="1"/>
      <w:numFmt w:val="bullet"/>
      <w:lvlText w:val="•"/>
      <w:lvlJc w:val="left"/>
      <w:pPr>
        <w:tabs>
          <w:tab w:val="num" w:pos="2160"/>
        </w:tabs>
        <w:ind w:left="2160" w:hanging="360"/>
      </w:pPr>
      <w:rPr>
        <w:rFonts w:ascii="Arial" w:hAnsi="Arial" w:hint="default"/>
      </w:rPr>
    </w:lvl>
    <w:lvl w:ilvl="3" w:tplc="62C0F8E4" w:tentative="1">
      <w:start w:val="1"/>
      <w:numFmt w:val="bullet"/>
      <w:lvlText w:val="•"/>
      <w:lvlJc w:val="left"/>
      <w:pPr>
        <w:tabs>
          <w:tab w:val="num" w:pos="2880"/>
        </w:tabs>
        <w:ind w:left="2880" w:hanging="360"/>
      </w:pPr>
      <w:rPr>
        <w:rFonts w:ascii="Arial" w:hAnsi="Arial" w:hint="default"/>
      </w:rPr>
    </w:lvl>
    <w:lvl w:ilvl="4" w:tplc="DA52F36C" w:tentative="1">
      <w:start w:val="1"/>
      <w:numFmt w:val="bullet"/>
      <w:lvlText w:val="•"/>
      <w:lvlJc w:val="left"/>
      <w:pPr>
        <w:tabs>
          <w:tab w:val="num" w:pos="3600"/>
        </w:tabs>
        <w:ind w:left="3600" w:hanging="360"/>
      </w:pPr>
      <w:rPr>
        <w:rFonts w:ascii="Arial" w:hAnsi="Arial" w:hint="default"/>
      </w:rPr>
    </w:lvl>
    <w:lvl w:ilvl="5" w:tplc="3CA88C8E" w:tentative="1">
      <w:start w:val="1"/>
      <w:numFmt w:val="bullet"/>
      <w:lvlText w:val="•"/>
      <w:lvlJc w:val="left"/>
      <w:pPr>
        <w:tabs>
          <w:tab w:val="num" w:pos="4320"/>
        </w:tabs>
        <w:ind w:left="4320" w:hanging="360"/>
      </w:pPr>
      <w:rPr>
        <w:rFonts w:ascii="Arial" w:hAnsi="Arial" w:hint="default"/>
      </w:rPr>
    </w:lvl>
    <w:lvl w:ilvl="6" w:tplc="B5BEEA18" w:tentative="1">
      <w:start w:val="1"/>
      <w:numFmt w:val="bullet"/>
      <w:lvlText w:val="•"/>
      <w:lvlJc w:val="left"/>
      <w:pPr>
        <w:tabs>
          <w:tab w:val="num" w:pos="5040"/>
        </w:tabs>
        <w:ind w:left="5040" w:hanging="360"/>
      </w:pPr>
      <w:rPr>
        <w:rFonts w:ascii="Arial" w:hAnsi="Arial" w:hint="default"/>
      </w:rPr>
    </w:lvl>
    <w:lvl w:ilvl="7" w:tplc="4AE48646" w:tentative="1">
      <w:start w:val="1"/>
      <w:numFmt w:val="bullet"/>
      <w:lvlText w:val="•"/>
      <w:lvlJc w:val="left"/>
      <w:pPr>
        <w:tabs>
          <w:tab w:val="num" w:pos="5760"/>
        </w:tabs>
        <w:ind w:left="5760" w:hanging="360"/>
      </w:pPr>
      <w:rPr>
        <w:rFonts w:ascii="Arial" w:hAnsi="Arial" w:hint="default"/>
      </w:rPr>
    </w:lvl>
    <w:lvl w:ilvl="8" w:tplc="C4F45E36"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6C00386"/>
    <w:multiLevelType w:val="hybridMultilevel"/>
    <w:tmpl w:val="F3DE24C4"/>
    <w:lvl w:ilvl="0" w:tplc="EC02B554">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87030BF"/>
    <w:multiLevelType w:val="hybridMultilevel"/>
    <w:tmpl w:val="6B7607AE"/>
    <w:lvl w:ilvl="0" w:tplc="64882BEC">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48A77C5"/>
    <w:multiLevelType w:val="hybridMultilevel"/>
    <w:tmpl w:val="3BE64CF0"/>
    <w:lvl w:ilvl="0" w:tplc="FB301076">
      <w:start w:val="1"/>
      <w:numFmt w:val="bullet"/>
      <w:lvlText w:val="•"/>
      <w:lvlJc w:val="left"/>
      <w:pPr>
        <w:tabs>
          <w:tab w:val="num" w:pos="720"/>
        </w:tabs>
        <w:ind w:left="720" w:hanging="360"/>
      </w:pPr>
      <w:rPr>
        <w:rFonts w:ascii="Arial" w:hAnsi="Arial" w:hint="default"/>
      </w:rPr>
    </w:lvl>
    <w:lvl w:ilvl="1" w:tplc="CCFA4A94" w:tentative="1">
      <w:start w:val="1"/>
      <w:numFmt w:val="bullet"/>
      <w:lvlText w:val="•"/>
      <w:lvlJc w:val="left"/>
      <w:pPr>
        <w:tabs>
          <w:tab w:val="num" w:pos="1440"/>
        </w:tabs>
        <w:ind w:left="1440" w:hanging="360"/>
      </w:pPr>
      <w:rPr>
        <w:rFonts w:ascii="Arial" w:hAnsi="Arial" w:hint="default"/>
      </w:rPr>
    </w:lvl>
    <w:lvl w:ilvl="2" w:tplc="7C86C16A" w:tentative="1">
      <w:start w:val="1"/>
      <w:numFmt w:val="bullet"/>
      <w:lvlText w:val="•"/>
      <w:lvlJc w:val="left"/>
      <w:pPr>
        <w:tabs>
          <w:tab w:val="num" w:pos="2160"/>
        </w:tabs>
        <w:ind w:left="2160" w:hanging="360"/>
      </w:pPr>
      <w:rPr>
        <w:rFonts w:ascii="Arial" w:hAnsi="Arial" w:hint="default"/>
      </w:rPr>
    </w:lvl>
    <w:lvl w:ilvl="3" w:tplc="7AB633BC" w:tentative="1">
      <w:start w:val="1"/>
      <w:numFmt w:val="bullet"/>
      <w:lvlText w:val="•"/>
      <w:lvlJc w:val="left"/>
      <w:pPr>
        <w:tabs>
          <w:tab w:val="num" w:pos="2880"/>
        </w:tabs>
        <w:ind w:left="2880" w:hanging="360"/>
      </w:pPr>
      <w:rPr>
        <w:rFonts w:ascii="Arial" w:hAnsi="Arial" w:hint="default"/>
      </w:rPr>
    </w:lvl>
    <w:lvl w:ilvl="4" w:tplc="082259FE" w:tentative="1">
      <w:start w:val="1"/>
      <w:numFmt w:val="bullet"/>
      <w:lvlText w:val="•"/>
      <w:lvlJc w:val="left"/>
      <w:pPr>
        <w:tabs>
          <w:tab w:val="num" w:pos="3600"/>
        </w:tabs>
        <w:ind w:left="3600" w:hanging="360"/>
      </w:pPr>
      <w:rPr>
        <w:rFonts w:ascii="Arial" w:hAnsi="Arial" w:hint="default"/>
      </w:rPr>
    </w:lvl>
    <w:lvl w:ilvl="5" w:tplc="E7EA8F30" w:tentative="1">
      <w:start w:val="1"/>
      <w:numFmt w:val="bullet"/>
      <w:lvlText w:val="•"/>
      <w:lvlJc w:val="left"/>
      <w:pPr>
        <w:tabs>
          <w:tab w:val="num" w:pos="4320"/>
        </w:tabs>
        <w:ind w:left="4320" w:hanging="360"/>
      </w:pPr>
      <w:rPr>
        <w:rFonts w:ascii="Arial" w:hAnsi="Arial" w:hint="default"/>
      </w:rPr>
    </w:lvl>
    <w:lvl w:ilvl="6" w:tplc="A2DEA960" w:tentative="1">
      <w:start w:val="1"/>
      <w:numFmt w:val="bullet"/>
      <w:lvlText w:val="•"/>
      <w:lvlJc w:val="left"/>
      <w:pPr>
        <w:tabs>
          <w:tab w:val="num" w:pos="5040"/>
        </w:tabs>
        <w:ind w:left="5040" w:hanging="360"/>
      </w:pPr>
      <w:rPr>
        <w:rFonts w:ascii="Arial" w:hAnsi="Arial" w:hint="default"/>
      </w:rPr>
    </w:lvl>
    <w:lvl w:ilvl="7" w:tplc="466E767E" w:tentative="1">
      <w:start w:val="1"/>
      <w:numFmt w:val="bullet"/>
      <w:lvlText w:val="•"/>
      <w:lvlJc w:val="left"/>
      <w:pPr>
        <w:tabs>
          <w:tab w:val="num" w:pos="5760"/>
        </w:tabs>
        <w:ind w:left="5760" w:hanging="360"/>
      </w:pPr>
      <w:rPr>
        <w:rFonts w:ascii="Arial" w:hAnsi="Arial" w:hint="default"/>
      </w:rPr>
    </w:lvl>
    <w:lvl w:ilvl="8" w:tplc="4580C31C"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31F53308"/>
    <w:multiLevelType w:val="hybridMultilevel"/>
    <w:tmpl w:val="C7B62648"/>
    <w:lvl w:ilvl="0" w:tplc="A850B7B2">
      <w:numFmt w:val="bullet"/>
      <w:lvlText w:val=""/>
      <w:lvlJc w:val="left"/>
      <w:pPr>
        <w:ind w:left="360" w:hanging="360"/>
      </w:pPr>
      <w:rPr>
        <w:rFonts w:ascii="Wingdings" w:eastAsiaTheme="minorEastAsia" w:hAnsi="Wingdings" w:cs="Arial" w:hint="default"/>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abstractNum w:abstractNumId="6" w15:restartNumberingAfterBreak="0">
    <w:nsid w:val="3C887EA3"/>
    <w:multiLevelType w:val="hybridMultilevel"/>
    <w:tmpl w:val="19227FDE"/>
    <w:lvl w:ilvl="0" w:tplc="5B646736">
      <w:start w:val="6"/>
      <w:numFmt w:val="decimal"/>
      <w:lvlText w:val="%1)"/>
      <w:lvlJc w:val="left"/>
      <w:pPr>
        <w:ind w:left="360" w:hanging="360"/>
      </w:pPr>
      <w:rPr>
        <w:rFonts w:hint="default"/>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7" w15:restartNumberingAfterBreak="0">
    <w:nsid w:val="448613E3"/>
    <w:multiLevelType w:val="hybridMultilevel"/>
    <w:tmpl w:val="CE0C4F4A"/>
    <w:lvl w:ilvl="0" w:tplc="FF424B64">
      <w:numFmt w:val="bullet"/>
      <w:lvlText w:val=""/>
      <w:lvlJc w:val="left"/>
      <w:pPr>
        <w:ind w:left="360" w:hanging="360"/>
      </w:pPr>
      <w:rPr>
        <w:rFonts w:ascii="Wingdings" w:eastAsiaTheme="minorEastAsia" w:hAnsi="Wingdings" w:cs="Arial" w:hint="default"/>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abstractNum w:abstractNumId="8" w15:restartNumberingAfterBreak="0">
    <w:nsid w:val="5ED30EC6"/>
    <w:multiLevelType w:val="hybridMultilevel"/>
    <w:tmpl w:val="D374ADE2"/>
    <w:lvl w:ilvl="0" w:tplc="3B16447C">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29000C0"/>
    <w:multiLevelType w:val="hybridMultilevel"/>
    <w:tmpl w:val="CDE42B82"/>
    <w:lvl w:ilvl="0" w:tplc="6E0C601E">
      <w:start w:val="1"/>
      <w:numFmt w:val="decimal"/>
      <w:lvlText w:val="%1)"/>
      <w:lvlJc w:val="left"/>
      <w:pPr>
        <w:ind w:left="360" w:hanging="360"/>
      </w:pPr>
      <w:rPr>
        <w:rFonts w:ascii="Arial" w:eastAsiaTheme="minorEastAsia" w:hAnsi="Arial" w:cs="Arial"/>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0" w15:restartNumberingAfterBreak="0">
    <w:nsid w:val="66C26793"/>
    <w:multiLevelType w:val="hybridMultilevel"/>
    <w:tmpl w:val="7D72F0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78D614D"/>
    <w:multiLevelType w:val="hybridMultilevel"/>
    <w:tmpl w:val="F5A0C16C"/>
    <w:lvl w:ilvl="0" w:tplc="BB426138">
      <w:start w:val="1"/>
      <w:numFmt w:val="decimal"/>
      <w:lvlText w:val="%1)"/>
      <w:lvlJc w:val="left"/>
      <w:pPr>
        <w:ind w:left="360" w:hanging="360"/>
      </w:pPr>
      <w:rPr>
        <w:rFonts w:hint="default"/>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num w:numId="1" w16cid:durableId="652835588">
    <w:abstractNumId w:val="7"/>
  </w:num>
  <w:num w:numId="2" w16cid:durableId="335160612">
    <w:abstractNumId w:val="9"/>
  </w:num>
  <w:num w:numId="3" w16cid:durableId="932014678">
    <w:abstractNumId w:val="11"/>
  </w:num>
  <w:num w:numId="4" w16cid:durableId="1304702158">
    <w:abstractNumId w:val="6"/>
  </w:num>
  <w:num w:numId="5" w16cid:durableId="403336312">
    <w:abstractNumId w:val="1"/>
  </w:num>
  <w:num w:numId="6" w16cid:durableId="159319949">
    <w:abstractNumId w:val="0"/>
  </w:num>
  <w:num w:numId="7" w16cid:durableId="2026443937">
    <w:abstractNumId w:val="4"/>
  </w:num>
  <w:num w:numId="8" w16cid:durableId="1093667210">
    <w:abstractNumId w:val="5"/>
  </w:num>
  <w:num w:numId="9" w16cid:durableId="649596805">
    <w:abstractNumId w:val="8"/>
  </w:num>
  <w:num w:numId="10" w16cid:durableId="1981034177">
    <w:abstractNumId w:val="2"/>
  </w:num>
  <w:num w:numId="11" w16cid:durableId="538591667">
    <w:abstractNumId w:val="3"/>
  </w:num>
  <w:num w:numId="12" w16cid:durableId="11507131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PA 7th&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1&lt;/HyperlinksVisible&gt;&lt;EnableBibliographyCategories&gt;0&lt;/EnableBibliographyCategories&gt;&lt;/ENLayout&gt;"/>
    <w:docVar w:name="EN.Libraries" w:val="&lt;Libraries&gt;&lt;item db-id=&quot;9s2x2f221z59z9e99z75v099rsewr2rstds0&quot;&gt;My EndNote Library-Converted&lt;record-ids&gt;&lt;item&gt;7&lt;/item&gt;&lt;item&gt;8&lt;/item&gt;&lt;item&gt;12&lt;/item&gt;&lt;item&gt;36&lt;/item&gt;&lt;item&gt;45&lt;/item&gt;&lt;item&gt;53&lt;/item&gt;&lt;item&gt;65&lt;/item&gt;&lt;item&gt;81&lt;/item&gt;&lt;item&gt;82&lt;/item&gt;&lt;item&gt;96&lt;/item&gt;&lt;item&gt;98&lt;/item&gt;&lt;item&gt;105&lt;/item&gt;&lt;item&gt;123&lt;/item&gt;&lt;item&gt;126&lt;/item&gt;&lt;item&gt;130&lt;/item&gt;&lt;item&gt;136&lt;/item&gt;&lt;item&gt;137&lt;/item&gt;&lt;item&gt;150&lt;/item&gt;&lt;item&gt;156&lt;/item&gt;&lt;item&gt;158&lt;/item&gt;&lt;item&gt;169&lt;/item&gt;&lt;item&gt;196&lt;/item&gt;&lt;item&gt;197&lt;/item&gt;&lt;item&gt;200&lt;/item&gt;&lt;item&gt;206&lt;/item&gt;&lt;item&gt;217&lt;/item&gt;&lt;item&gt;220&lt;/item&gt;&lt;item&gt;267&lt;/item&gt;&lt;item&gt;360&lt;/item&gt;&lt;item&gt;362&lt;/item&gt;&lt;item&gt;365&lt;/item&gt;&lt;item&gt;368&lt;/item&gt;&lt;item&gt;369&lt;/item&gt;&lt;item&gt;373&lt;/item&gt;&lt;item&gt;377&lt;/item&gt;&lt;item&gt;382&lt;/item&gt;&lt;item&gt;391&lt;/item&gt;&lt;item&gt;392&lt;/item&gt;&lt;item&gt;394&lt;/item&gt;&lt;item&gt;395&lt;/item&gt;&lt;item&gt;401&lt;/item&gt;&lt;item&gt;407&lt;/item&gt;&lt;item&gt;411&lt;/item&gt;&lt;item&gt;416&lt;/item&gt;&lt;item&gt;439&lt;/item&gt;&lt;item&gt;461&lt;/item&gt;&lt;item&gt;466&lt;/item&gt;&lt;item&gt;475&lt;/item&gt;&lt;item&gt;495&lt;/item&gt;&lt;item&gt;496&lt;/item&gt;&lt;item&gt;546&lt;/item&gt;&lt;item&gt;600&lt;/item&gt;&lt;item&gt;602&lt;/item&gt;&lt;item&gt;604&lt;/item&gt;&lt;item&gt;608&lt;/item&gt;&lt;item&gt;610&lt;/item&gt;&lt;item&gt;615&lt;/item&gt;&lt;item&gt;619&lt;/item&gt;&lt;item&gt;622&lt;/item&gt;&lt;item&gt;623&lt;/item&gt;&lt;item&gt;628&lt;/item&gt;&lt;item&gt;641&lt;/item&gt;&lt;item&gt;644&lt;/item&gt;&lt;item&gt;645&lt;/item&gt;&lt;item&gt;646&lt;/item&gt;&lt;item&gt;647&lt;/item&gt;&lt;item&gt;650&lt;/item&gt;&lt;item&gt;653&lt;/item&gt;&lt;item&gt;656&lt;/item&gt;&lt;item&gt;657&lt;/item&gt;&lt;/record-ids&gt;&lt;/item&gt;&lt;/Libraries&gt;"/>
  </w:docVars>
  <w:rsids>
    <w:rsidRoot w:val="00E0276B"/>
    <w:rsid w:val="000028F1"/>
    <w:rsid w:val="00013D0A"/>
    <w:rsid w:val="00015065"/>
    <w:rsid w:val="00017886"/>
    <w:rsid w:val="00034653"/>
    <w:rsid w:val="00040452"/>
    <w:rsid w:val="000465E0"/>
    <w:rsid w:val="00052EA7"/>
    <w:rsid w:val="0005522E"/>
    <w:rsid w:val="0007432F"/>
    <w:rsid w:val="00086057"/>
    <w:rsid w:val="0009654E"/>
    <w:rsid w:val="000A15D2"/>
    <w:rsid w:val="000A1E83"/>
    <w:rsid w:val="000C0AB0"/>
    <w:rsid w:val="000C4318"/>
    <w:rsid w:val="000D0370"/>
    <w:rsid w:val="000E28DD"/>
    <w:rsid w:val="000F680B"/>
    <w:rsid w:val="00120735"/>
    <w:rsid w:val="001217B5"/>
    <w:rsid w:val="001236A9"/>
    <w:rsid w:val="00131D9B"/>
    <w:rsid w:val="00145533"/>
    <w:rsid w:val="00145727"/>
    <w:rsid w:val="00156510"/>
    <w:rsid w:val="001570D4"/>
    <w:rsid w:val="0016212B"/>
    <w:rsid w:val="001813B2"/>
    <w:rsid w:val="00181AE5"/>
    <w:rsid w:val="001843A0"/>
    <w:rsid w:val="00187171"/>
    <w:rsid w:val="00193F74"/>
    <w:rsid w:val="001A7838"/>
    <w:rsid w:val="001B0A95"/>
    <w:rsid w:val="001B4CCC"/>
    <w:rsid w:val="001C1697"/>
    <w:rsid w:val="001D2AB6"/>
    <w:rsid w:val="001D68D1"/>
    <w:rsid w:val="001E11DA"/>
    <w:rsid w:val="001F06C4"/>
    <w:rsid w:val="00201953"/>
    <w:rsid w:val="002041D1"/>
    <w:rsid w:val="00204C7F"/>
    <w:rsid w:val="00204C80"/>
    <w:rsid w:val="00211954"/>
    <w:rsid w:val="00211FDD"/>
    <w:rsid w:val="0021561A"/>
    <w:rsid w:val="00223268"/>
    <w:rsid w:val="00231500"/>
    <w:rsid w:val="00256F77"/>
    <w:rsid w:val="00267B4A"/>
    <w:rsid w:val="002806DA"/>
    <w:rsid w:val="00286D20"/>
    <w:rsid w:val="00291E72"/>
    <w:rsid w:val="00293CEB"/>
    <w:rsid w:val="002A1B6E"/>
    <w:rsid w:val="002A5E41"/>
    <w:rsid w:val="002B2B51"/>
    <w:rsid w:val="002C571C"/>
    <w:rsid w:val="002D4FCB"/>
    <w:rsid w:val="002F3A52"/>
    <w:rsid w:val="003070B1"/>
    <w:rsid w:val="00317725"/>
    <w:rsid w:val="00340DA0"/>
    <w:rsid w:val="00342BA0"/>
    <w:rsid w:val="00364731"/>
    <w:rsid w:val="00376057"/>
    <w:rsid w:val="00380D93"/>
    <w:rsid w:val="00381BDD"/>
    <w:rsid w:val="003836DC"/>
    <w:rsid w:val="00386CBE"/>
    <w:rsid w:val="00396DCF"/>
    <w:rsid w:val="003A02ED"/>
    <w:rsid w:val="003A7E11"/>
    <w:rsid w:val="003B20DA"/>
    <w:rsid w:val="003E42C1"/>
    <w:rsid w:val="003F33F7"/>
    <w:rsid w:val="004043FA"/>
    <w:rsid w:val="00430EAE"/>
    <w:rsid w:val="004420B1"/>
    <w:rsid w:val="004614EE"/>
    <w:rsid w:val="00467D72"/>
    <w:rsid w:val="004941E0"/>
    <w:rsid w:val="004A1737"/>
    <w:rsid w:val="004A46E3"/>
    <w:rsid w:val="004B78E3"/>
    <w:rsid w:val="004D29FD"/>
    <w:rsid w:val="004E547F"/>
    <w:rsid w:val="004F78C4"/>
    <w:rsid w:val="00502903"/>
    <w:rsid w:val="005033FA"/>
    <w:rsid w:val="00526064"/>
    <w:rsid w:val="00545160"/>
    <w:rsid w:val="00567FC5"/>
    <w:rsid w:val="00573089"/>
    <w:rsid w:val="00577AD5"/>
    <w:rsid w:val="00586147"/>
    <w:rsid w:val="00595190"/>
    <w:rsid w:val="005965B1"/>
    <w:rsid w:val="005E28AD"/>
    <w:rsid w:val="005E6896"/>
    <w:rsid w:val="005F54F5"/>
    <w:rsid w:val="00605A71"/>
    <w:rsid w:val="006138D8"/>
    <w:rsid w:val="0065655C"/>
    <w:rsid w:val="00672A1E"/>
    <w:rsid w:val="00694A99"/>
    <w:rsid w:val="006965D2"/>
    <w:rsid w:val="006B1491"/>
    <w:rsid w:val="006B2EC1"/>
    <w:rsid w:val="006C0E2E"/>
    <w:rsid w:val="006C42E8"/>
    <w:rsid w:val="006D5CF4"/>
    <w:rsid w:val="006E21D9"/>
    <w:rsid w:val="006E258F"/>
    <w:rsid w:val="006E4D03"/>
    <w:rsid w:val="006E4F01"/>
    <w:rsid w:val="00700F09"/>
    <w:rsid w:val="00706C1F"/>
    <w:rsid w:val="007112F7"/>
    <w:rsid w:val="00741776"/>
    <w:rsid w:val="007449E0"/>
    <w:rsid w:val="00755801"/>
    <w:rsid w:val="0076163B"/>
    <w:rsid w:val="00796552"/>
    <w:rsid w:val="007C1F07"/>
    <w:rsid w:val="007C59DB"/>
    <w:rsid w:val="007C7277"/>
    <w:rsid w:val="007E4AB4"/>
    <w:rsid w:val="007E6969"/>
    <w:rsid w:val="00803208"/>
    <w:rsid w:val="00812B00"/>
    <w:rsid w:val="00820A39"/>
    <w:rsid w:val="0083086D"/>
    <w:rsid w:val="00832353"/>
    <w:rsid w:val="0083376B"/>
    <w:rsid w:val="00837654"/>
    <w:rsid w:val="00842B8F"/>
    <w:rsid w:val="00850616"/>
    <w:rsid w:val="00876572"/>
    <w:rsid w:val="008869D1"/>
    <w:rsid w:val="008915A7"/>
    <w:rsid w:val="008A2E75"/>
    <w:rsid w:val="008D0303"/>
    <w:rsid w:val="008D0DEF"/>
    <w:rsid w:val="008E4F4B"/>
    <w:rsid w:val="008F0283"/>
    <w:rsid w:val="008F6CCD"/>
    <w:rsid w:val="009107D1"/>
    <w:rsid w:val="009156DD"/>
    <w:rsid w:val="00930882"/>
    <w:rsid w:val="00931388"/>
    <w:rsid w:val="009342BD"/>
    <w:rsid w:val="00957CD5"/>
    <w:rsid w:val="009613ED"/>
    <w:rsid w:val="0097142B"/>
    <w:rsid w:val="009734ED"/>
    <w:rsid w:val="00973A9E"/>
    <w:rsid w:val="009750EE"/>
    <w:rsid w:val="009837B6"/>
    <w:rsid w:val="009922ED"/>
    <w:rsid w:val="009A740B"/>
    <w:rsid w:val="009B5D40"/>
    <w:rsid w:val="009C4150"/>
    <w:rsid w:val="009C7D60"/>
    <w:rsid w:val="009D3250"/>
    <w:rsid w:val="009D521F"/>
    <w:rsid w:val="009E19EA"/>
    <w:rsid w:val="009E1CCD"/>
    <w:rsid w:val="009F364A"/>
    <w:rsid w:val="00A01278"/>
    <w:rsid w:val="00A14168"/>
    <w:rsid w:val="00A240D2"/>
    <w:rsid w:val="00A654AE"/>
    <w:rsid w:val="00A66598"/>
    <w:rsid w:val="00A72FCE"/>
    <w:rsid w:val="00A75B20"/>
    <w:rsid w:val="00A86CC0"/>
    <w:rsid w:val="00A92E31"/>
    <w:rsid w:val="00A96C44"/>
    <w:rsid w:val="00AA23A1"/>
    <w:rsid w:val="00AB64FD"/>
    <w:rsid w:val="00AB7A05"/>
    <w:rsid w:val="00AD27B5"/>
    <w:rsid w:val="00AE2A56"/>
    <w:rsid w:val="00AF38C4"/>
    <w:rsid w:val="00B005FC"/>
    <w:rsid w:val="00B03B08"/>
    <w:rsid w:val="00B115EE"/>
    <w:rsid w:val="00B11663"/>
    <w:rsid w:val="00B24A5E"/>
    <w:rsid w:val="00B2600D"/>
    <w:rsid w:val="00B26D90"/>
    <w:rsid w:val="00B34D5B"/>
    <w:rsid w:val="00B40443"/>
    <w:rsid w:val="00B4175F"/>
    <w:rsid w:val="00B50090"/>
    <w:rsid w:val="00B5015A"/>
    <w:rsid w:val="00B5211A"/>
    <w:rsid w:val="00B53B08"/>
    <w:rsid w:val="00B56299"/>
    <w:rsid w:val="00B71173"/>
    <w:rsid w:val="00B75B7B"/>
    <w:rsid w:val="00B8725F"/>
    <w:rsid w:val="00B87D7E"/>
    <w:rsid w:val="00B93B16"/>
    <w:rsid w:val="00BA1DA5"/>
    <w:rsid w:val="00BA7D68"/>
    <w:rsid w:val="00BB609F"/>
    <w:rsid w:val="00BB64CB"/>
    <w:rsid w:val="00BB76E2"/>
    <w:rsid w:val="00BC3A54"/>
    <w:rsid w:val="00BC5CA0"/>
    <w:rsid w:val="00BE12DF"/>
    <w:rsid w:val="00BE25A8"/>
    <w:rsid w:val="00BE42D1"/>
    <w:rsid w:val="00BF3CA4"/>
    <w:rsid w:val="00BF5C07"/>
    <w:rsid w:val="00C002BF"/>
    <w:rsid w:val="00C15633"/>
    <w:rsid w:val="00C24F16"/>
    <w:rsid w:val="00C41E98"/>
    <w:rsid w:val="00C64F2F"/>
    <w:rsid w:val="00C75E46"/>
    <w:rsid w:val="00C762BF"/>
    <w:rsid w:val="00C82D3C"/>
    <w:rsid w:val="00C92AFB"/>
    <w:rsid w:val="00C96429"/>
    <w:rsid w:val="00C969D6"/>
    <w:rsid w:val="00C97368"/>
    <w:rsid w:val="00CA7716"/>
    <w:rsid w:val="00D025C7"/>
    <w:rsid w:val="00D14312"/>
    <w:rsid w:val="00D307B1"/>
    <w:rsid w:val="00D37E47"/>
    <w:rsid w:val="00D56030"/>
    <w:rsid w:val="00D56B0E"/>
    <w:rsid w:val="00D64CD2"/>
    <w:rsid w:val="00D67851"/>
    <w:rsid w:val="00D83821"/>
    <w:rsid w:val="00D85862"/>
    <w:rsid w:val="00D85C5F"/>
    <w:rsid w:val="00D87413"/>
    <w:rsid w:val="00D915C0"/>
    <w:rsid w:val="00DA2210"/>
    <w:rsid w:val="00DA3FEC"/>
    <w:rsid w:val="00DB041E"/>
    <w:rsid w:val="00DB2320"/>
    <w:rsid w:val="00DC2540"/>
    <w:rsid w:val="00DC307B"/>
    <w:rsid w:val="00DC39FF"/>
    <w:rsid w:val="00DC4A22"/>
    <w:rsid w:val="00DD1797"/>
    <w:rsid w:val="00E0276B"/>
    <w:rsid w:val="00E028B0"/>
    <w:rsid w:val="00E02ADD"/>
    <w:rsid w:val="00E10906"/>
    <w:rsid w:val="00E16233"/>
    <w:rsid w:val="00E25044"/>
    <w:rsid w:val="00E4742D"/>
    <w:rsid w:val="00E478CE"/>
    <w:rsid w:val="00E52FD5"/>
    <w:rsid w:val="00E6036F"/>
    <w:rsid w:val="00E66442"/>
    <w:rsid w:val="00E7316D"/>
    <w:rsid w:val="00E761F3"/>
    <w:rsid w:val="00E77CE1"/>
    <w:rsid w:val="00E91A3C"/>
    <w:rsid w:val="00EB3AB9"/>
    <w:rsid w:val="00EC4F3F"/>
    <w:rsid w:val="00ED07ED"/>
    <w:rsid w:val="00ED096B"/>
    <w:rsid w:val="00EE2050"/>
    <w:rsid w:val="00EE2D68"/>
    <w:rsid w:val="00F12CD4"/>
    <w:rsid w:val="00F202FA"/>
    <w:rsid w:val="00F21A5F"/>
    <w:rsid w:val="00F27099"/>
    <w:rsid w:val="00F301C4"/>
    <w:rsid w:val="00F34091"/>
    <w:rsid w:val="00F43523"/>
    <w:rsid w:val="00F50EE8"/>
    <w:rsid w:val="00F62F62"/>
    <w:rsid w:val="00F653B3"/>
    <w:rsid w:val="00F71173"/>
    <w:rsid w:val="00F7194F"/>
    <w:rsid w:val="00F833FC"/>
    <w:rsid w:val="00FB7640"/>
    <w:rsid w:val="00FC581B"/>
    <w:rsid w:val="00FD0D07"/>
    <w:rsid w:val="00FD3347"/>
    <w:rsid w:val="00FF604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F1833F"/>
  <w15:docId w15:val="{5BE9D373-D51A-4C52-9D78-C074712E1B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MS Mincho"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7E47"/>
    <w:pPr>
      <w:widowControl w:val="0"/>
      <w:jc w:val="both"/>
    </w:pPr>
    <w:rPr>
      <w:rFonts w:eastAsiaTheme="minorEastAsia"/>
      <w:kern w:val="2"/>
      <w:lang w:eastAsia="ja-JP"/>
    </w:rPr>
  </w:style>
  <w:style w:type="paragraph" w:styleId="Heading1">
    <w:name w:val="heading 1"/>
    <w:basedOn w:val="Normal"/>
    <w:link w:val="Heading1Char"/>
    <w:uiPriority w:val="9"/>
    <w:qFormat/>
    <w:rsid w:val="001B4CCC"/>
    <w:pPr>
      <w:widowControl/>
      <w:spacing w:before="100" w:beforeAutospacing="1" w:after="100" w:afterAutospacing="1"/>
      <w:jc w:val="left"/>
      <w:outlineLvl w:val="0"/>
    </w:pPr>
    <w:rPr>
      <w:rFonts w:ascii="Times" w:hAnsi="Times"/>
      <w:b/>
      <w:bCs/>
      <w:kern w:val="36"/>
      <w:sz w:val="48"/>
      <w:szCs w:val="48"/>
    </w:rPr>
  </w:style>
  <w:style w:type="paragraph" w:styleId="Heading2">
    <w:name w:val="heading 2"/>
    <w:basedOn w:val="Normal"/>
    <w:next w:val="Normal"/>
    <w:link w:val="Heading2Char"/>
    <w:uiPriority w:val="9"/>
    <w:unhideWhenUsed/>
    <w:qFormat/>
    <w:rsid w:val="009C4150"/>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autoRedefine/>
    <w:rsid w:val="0076163B"/>
    <w:pPr>
      <w:spacing w:line="480" w:lineRule="auto"/>
    </w:pPr>
    <w:rPr>
      <w:rFonts w:ascii="Arial" w:hAnsi="Arial" w:cs="Arial"/>
      <w:i/>
      <w:iCs/>
      <w:kern w:val="0"/>
      <w:sz w:val="22"/>
      <w:szCs w:val="22"/>
    </w:rPr>
  </w:style>
  <w:style w:type="paragraph" w:styleId="CommentText">
    <w:name w:val="annotation text"/>
    <w:basedOn w:val="Normal"/>
    <w:link w:val="CommentTextChar"/>
    <w:uiPriority w:val="99"/>
    <w:unhideWhenUsed/>
    <w:rsid w:val="00D37E47"/>
  </w:style>
  <w:style w:type="character" w:customStyle="1" w:styleId="CommentTextChar">
    <w:name w:val="Comment Text Char"/>
    <w:basedOn w:val="DefaultParagraphFont"/>
    <w:link w:val="CommentText"/>
    <w:uiPriority w:val="99"/>
    <w:rsid w:val="00D37E47"/>
    <w:rPr>
      <w:rFonts w:eastAsiaTheme="minorEastAsia"/>
      <w:kern w:val="2"/>
      <w:lang w:val="en-US" w:eastAsia="ja-JP"/>
    </w:rPr>
  </w:style>
  <w:style w:type="character" w:styleId="CommentReference">
    <w:name w:val="annotation reference"/>
    <w:basedOn w:val="DefaultParagraphFont"/>
    <w:uiPriority w:val="99"/>
    <w:semiHidden/>
    <w:unhideWhenUsed/>
    <w:rsid w:val="00D37E47"/>
    <w:rPr>
      <w:sz w:val="18"/>
      <w:szCs w:val="18"/>
    </w:rPr>
  </w:style>
  <w:style w:type="character" w:styleId="Hyperlink">
    <w:name w:val="Hyperlink"/>
    <w:basedOn w:val="DefaultParagraphFont"/>
    <w:uiPriority w:val="99"/>
    <w:unhideWhenUsed/>
    <w:rsid w:val="00A86CC0"/>
    <w:rPr>
      <w:color w:val="0000FF"/>
      <w:u w:val="single"/>
    </w:rPr>
  </w:style>
  <w:style w:type="paragraph" w:customStyle="1" w:styleId="EndNoteBibliography">
    <w:name w:val="EndNote Bibliography"/>
    <w:basedOn w:val="Normal"/>
    <w:link w:val="EndNoteBibliographyChar"/>
    <w:autoRedefine/>
    <w:rsid w:val="00364731"/>
    <w:rPr>
      <w:rFonts w:ascii="Arial" w:hAnsi="Arial" w:cs="Arial"/>
      <w:sz w:val="22"/>
    </w:rPr>
  </w:style>
  <w:style w:type="character" w:customStyle="1" w:styleId="EndNoteBibliographyChar">
    <w:name w:val="EndNote Bibliography Char"/>
    <w:basedOn w:val="DefaultParagraphFont"/>
    <w:link w:val="EndNoteBibliography"/>
    <w:rsid w:val="00364731"/>
    <w:rPr>
      <w:rFonts w:ascii="Arial" w:eastAsiaTheme="minorEastAsia" w:hAnsi="Arial" w:cs="Arial"/>
      <w:kern w:val="2"/>
      <w:sz w:val="22"/>
      <w:lang w:eastAsia="ja-JP"/>
    </w:rPr>
  </w:style>
  <w:style w:type="character" w:styleId="FollowedHyperlink">
    <w:name w:val="FollowedHyperlink"/>
    <w:basedOn w:val="DefaultParagraphFont"/>
    <w:uiPriority w:val="99"/>
    <w:semiHidden/>
    <w:unhideWhenUsed/>
    <w:rsid w:val="00A86CC0"/>
    <w:rPr>
      <w:color w:val="954F72" w:themeColor="followedHyperlink"/>
      <w:u w:val="single"/>
    </w:rPr>
  </w:style>
  <w:style w:type="character" w:customStyle="1" w:styleId="Heading1Char">
    <w:name w:val="Heading 1 Char"/>
    <w:basedOn w:val="DefaultParagraphFont"/>
    <w:link w:val="Heading1"/>
    <w:uiPriority w:val="9"/>
    <w:rsid w:val="001B4CCC"/>
    <w:rPr>
      <w:rFonts w:ascii="Times" w:eastAsiaTheme="minorEastAsia" w:hAnsi="Times"/>
      <w:b/>
      <w:bCs/>
      <w:kern w:val="36"/>
      <w:sz w:val="48"/>
      <w:szCs w:val="48"/>
      <w:lang w:eastAsia="ja-JP"/>
    </w:rPr>
  </w:style>
  <w:style w:type="table" w:styleId="TableGrid">
    <w:name w:val="Table Grid"/>
    <w:basedOn w:val="TableNormal"/>
    <w:uiPriority w:val="59"/>
    <w:rsid w:val="001B4CCC"/>
    <w:rPr>
      <w:rFonts w:eastAsiaTheme="minorEastAsia"/>
      <w:kern w:val="2"/>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B4CC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B4CCC"/>
    <w:rPr>
      <w:rFonts w:ascii="Lucida Grande" w:eastAsiaTheme="minorEastAsia" w:hAnsi="Lucida Grande" w:cs="Lucida Grande"/>
      <w:kern w:val="2"/>
      <w:sz w:val="18"/>
      <w:szCs w:val="18"/>
      <w:lang w:val="en-US" w:eastAsia="ja-JP"/>
    </w:rPr>
  </w:style>
  <w:style w:type="paragraph" w:styleId="ListParagraph">
    <w:name w:val="List Paragraph"/>
    <w:basedOn w:val="Normal"/>
    <w:uiPriority w:val="34"/>
    <w:qFormat/>
    <w:rsid w:val="001B4CCC"/>
    <w:pPr>
      <w:ind w:leftChars="400" w:left="960"/>
    </w:pPr>
  </w:style>
  <w:style w:type="paragraph" w:styleId="HTMLPreformatted">
    <w:name w:val="HTML Preformatted"/>
    <w:basedOn w:val="Normal"/>
    <w:link w:val="HTMLPreformattedChar"/>
    <w:uiPriority w:val="99"/>
    <w:semiHidden/>
    <w:unhideWhenUsed/>
    <w:rsid w:val="001B4CC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w:hAnsi="Courier" w:cs="Courier"/>
      <w:kern w:val="0"/>
      <w:sz w:val="20"/>
      <w:szCs w:val="20"/>
    </w:rPr>
  </w:style>
  <w:style w:type="character" w:customStyle="1" w:styleId="HTMLPreformattedChar">
    <w:name w:val="HTML Preformatted Char"/>
    <w:basedOn w:val="DefaultParagraphFont"/>
    <w:link w:val="HTMLPreformatted"/>
    <w:uiPriority w:val="99"/>
    <w:semiHidden/>
    <w:rsid w:val="001B4CCC"/>
    <w:rPr>
      <w:rFonts w:ascii="Courier" w:eastAsiaTheme="minorEastAsia" w:hAnsi="Courier" w:cs="Courier"/>
      <w:sz w:val="20"/>
      <w:szCs w:val="20"/>
      <w:lang w:eastAsia="ja-JP"/>
    </w:rPr>
  </w:style>
  <w:style w:type="paragraph" w:styleId="Footer">
    <w:name w:val="footer"/>
    <w:basedOn w:val="Normal"/>
    <w:link w:val="FooterChar"/>
    <w:uiPriority w:val="99"/>
    <w:unhideWhenUsed/>
    <w:rsid w:val="001B4CCC"/>
    <w:pPr>
      <w:tabs>
        <w:tab w:val="center" w:pos="4419"/>
        <w:tab w:val="right" w:pos="8838"/>
      </w:tabs>
      <w:snapToGrid w:val="0"/>
    </w:pPr>
  </w:style>
  <w:style w:type="character" w:customStyle="1" w:styleId="FooterChar">
    <w:name w:val="Footer Char"/>
    <w:basedOn w:val="DefaultParagraphFont"/>
    <w:link w:val="Footer"/>
    <w:uiPriority w:val="99"/>
    <w:rsid w:val="001B4CCC"/>
    <w:rPr>
      <w:rFonts w:eastAsiaTheme="minorEastAsia"/>
      <w:kern w:val="2"/>
      <w:lang w:val="en-US" w:eastAsia="ja-JP"/>
    </w:rPr>
  </w:style>
  <w:style w:type="character" w:styleId="PageNumber">
    <w:name w:val="page number"/>
    <w:basedOn w:val="DefaultParagraphFont"/>
    <w:uiPriority w:val="99"/>
    <w:semiHidden/>
    <w:unhideWhenUsed/>
    <w:rsid w:val="001B4CCC"/>
  </w:style>
  <w:style w:type="paragraph" w:styleId="Header">
    <w:name w:val="header"/>
    <w:basedOn w:val="Normal"/>
    <w:link w:val="HeaderChar"/>
    <w:uiPriority w:val="99"/>
    <w:unhideWhenUsed/>
    <w:rsid w:val="001B4CCC"/>
    <w:pPr>
      <w:tabs>
        <w:tab w:val="center" w:pos="4419"/>
        <w:tab w:val="right" w:pos="8838"/>
      </w:tabs>
      <w:snapToGrid w:val="0"/>
    </w:pPr>
  </w:style>
  <w:style w:type="character" w:customStyle="1" w:styleId="HeaderChar">
    <w:name w:val="Header Char"/>
    <w:basedOn w:val="DefaultParagraphFont"/>
    <w:link w:val="Header"/>
    <w:uiPriority w:val="99"/>
    <w:rsid w:val="001B4CCC"/>
    <w:rPr>
      <w:rFonts w:eastAsiaTheme="minorEastAsia"/>
      <w:kern w:val="2"/>
      <w:lang w:val="en-US" w:eastAsia="ja-JP"/>
    </w:rPr>
  </w:style>
  <w:style w:type="character" w:styleId="Emphasis">
    <w:name w:val="Emphasis"/>
    <w:basedOn w:val="DefaultParagraphFont"/>
    <w:uiPriority w:val="20"/>
    <w:qFormat/>
    <w:rsid w:val="001B4CCC"/>
    <w:rPr>
      <w:i/>
      <w:iCs/>
    </w:rPr>
  </w:style>
  <w:style w:type="character" w:styleId="PlaceholderText">
    <w:name w:val="Placeholder Text"/>
    <w:basedOn w:val="DefaultParagraphFont"/>
    <w:uiPriority w:val="99"/>
    <w:semiHidden/>
    <w:rsid w:val="001B4CCC"/>
    <w:rPr>
      <w:color w:val="808080"/>
    </w:rPr>
  </w:style>
  <w:style w:type="character" w:customStyle="1" w:styleId="crayon-h">
    <w:name w:val="crayon-h"/>
    <w:basedOn w:val="DefaultParagraphFont"/>
    <w:rsid w:val="001B4CCC"/>
  </w:style>
  <w:style w:type="character" w:customStyle="1" w:styleId="crayon-sy">
    <w:name w:val="crayon-sy"/>
    <w:basedOn w:val="DefaultParagraphFont"/>
    <w:rsid w:val="001B4CCC"/>
  </w:style>
  <w:style w:type="character" w:customStyle="1" w:styleId="pln">
    <w:name w:val="pln"/>
    <w:basedOn w:val="DefaultParagraphFont"/>
    <w:rsid w:val="001B4CCC"/>
  </w:style>
  <w:style w:type="character" w:customStyle="1" w:styleId="pun">
    <w:name w:val="pun"/>
    <w:basedOn w:val="DefaultParagraphFont"/>
    <w:rsid w:val="001B4CCC"/>
  </w:style>
  <w:style w:type="character" w:customStyle="1" w:styleId="lit">
    <w:name w:val="lit"/>
    <w:basedOn w:val="DefaultParagraphFont"/>
    <w:rsid w:val="001B4CCC"/>
  </w:style>
  <w:style w:type="character" w:customStyle="1" w:styleId="kwd">
    <w:name w:val="kwd"/>
    <w:basedOn w:val="DefaultParagraphFont"/>
    <w:rsid w:val="001B4CCC"/>
  </w:style>
  <w:style w:type="character" w:customStyle="1" w:styleId="apple-converted-space">
    <w:name w:val="apple-converted-space"/>
    <w:basedOn w:val="DefaultParagraphFont"/>
    <w:rsid w:val="001B4CCC"/>
  </w:style>
  <w:style w:type="paragraph" w:styleId="CommentSubject">
    <w:name w:val="annotation subject"/>
    <w:basedOn w:val="CommentText"/>
    <w:next w:val="CommentText"/>
    <w:link w:val="CommentSubjectChar"/>
    <w:uiPriority w:val="99"/>
    <w:semiHidden/>
    <w:unhideWhenUsed/>
    <w:rsid w:val="001B4CCC"/>
    <w:pPr>
      <w:jc w:val="left"/>
    </w:pPr>
    <w:rPr>
      <w:b/>
      <w:bCs/>
    </w:rPr>
  </w:style>
  <w:style w:type="character" w:customStyle="1" w:styleId="CommentSubjectChar">
    <w:name w:val="Comment Subject Char"/>
    <w:basedOn w:val="CommentTextChar"/>
    <w:link w:val="CommentSubject"/>
    <w:uiPriority w:val="99"/>
    <w:semiHidden/>
    <w:rsid w:val="001B4CCC"/>
    <w:rPr>
      <w:rFonts w:eastAsiaTheme="minorEastAsia"/>
      <w:b/>
      <w:bCs/>
      <w:kern w:val="2"/>
      <w:lang w:val="en-US" w:eastAsia="ja-JP"/>
    </w:rPr>
  </w:style>
  <w:style w:type="character" w:customStyle="1" w:styleId="UnresolvedMention1">
    <w:name w:val="Unresolved Mention1"/>
    <w:basedOn w:val="DefaultParagraphFont"/>
    <w:uiPriority w:val="99"/>
    <w:semiHidden/>
    <w:unhideWhenUsed/>
    <w:rsid w:val="001B4CCC"/>
    <w:rPr>
      <w:color w:val="605E5C"/>
      <w:shd w:val="clear" w:color="auto" w:fill="E1DFDD"/>
    </w:rPr>
  </w:style>
  <w:style w:type="paragraph" w:styleId="Revision">
    <w:name w:val="Revision"/>
    <w:hidden/>
    <w:uiPriority w:val="99"/>
    <w:semiHidden/>
    <w:rsid w:val="001B4CCC"/>
    <w:rPr>
      <w:rFonts w:eastAsiaTheme="minorEastAsia"/>
      <w:kern w:val="2"/>
      <w:lang w:val="en-US" w:eastAsia="ja-JP"/>
    </w:rPr>
  </w:style>
  <w:style w:type="paragraph" w:styleId="Bibliography">
    <w:name w:val="Bibliography"/>
    <w:basedOn w:val="Normal"/>
    <w:next w:val="Normal"/>
    <w:uiPriority w:val="37"/>
    <w:semiHidden/>
    <w:unhideWhenUsed/>
    <w:rsid w:val="001B4CCC"/>
  </w:style>
  <w:style w:type="paragraph" w:styleId="NormalWeb">
    <w:name w:val="Normal (Web)"/>
    <w:basedOn w:val="Normal"/>
    <w:uiPriority w:val="99"/>
    <w:unhideWhenUsed/>
    <w:rsid w:val="001B4CCC"/>
    <w:pPr>
      <w:widowControl/>
      <w:spacing w:before="100" w:beforeAutospacing="1" w:after="100" w:afterAutospacing="1"/>
      <w:jc w:val="left"/>
    </w:pPr>
    <w:rPr>
      <w:rFonts w:ascii="Times New Roman" w:eastAsia="Times New Roman" w:hAnsi="Times New Roman" w:cs="Times New Roman"/>
      <w:kern w:val="0"/>
    </w:rPr>
  </w:style>
  <w:style w:type="character" w:customStyle="1" w:styleId="UnresolvedMention2">
    <w:name w:val="Unresolved Mention2"/>
    <w:basedOn w:val="DefaultParagraphFont"/>
    <w:uiPriority w:val="99"/>
    <w:semiHidden/>
    <w:unhideWhenUsed/>
    <w:rsid w:val="002A5E41"/>
    <w:rPr>
      <w:color w:val="605E5C"/>
      <w:shd w:val="clear" w:color="auto" w:fill="E1DFDD"/>
    </w:rPr>
  </w:style>
  <w:style w:type="character" w:styleId="LineNumber">
    <w:name w:val="line number"/>
    <w:basedOn w:val="DefaultParagraphFont"/>
    <w:uiPriority w:val="99"/>
    <w:semiHidden/>
    <w:unhideWhenUsed/>
    <w:rsid w:val="009C4150"/>
  </w:style>
  <w:style w:type="character" w:customStyle="1" w:styleId="Heading2Char">
    <w:name w:val="Heading 2 Char"/>
    <w:basedOn w:val="DefaultParagraphFont"/>
    <w:link w:val="Heading2"/>
    <w:uiPriority w:val="9"/>
    <w:rsid w:val="009C4150"/>
    <w:rPr>
      <w:rFonts w:asciiTheme="majorHAnsi" w:eastAsiaTheme="majorEastAsia" w:hAnsiTheme="majorHAnsi" w:cstheme="majorBidi"/>
      <w:color w:val="2F5496" w:themeColor="accent1" w:themeShade="BF"/>
      <w:kern w:val="2"/>
      <w:sz w:val="26"/>
      <w:szCs w:val="26"/>
      <w:lang w:val="en-US" w:eastAsia="ja-JP"/>
    </w:rPr>
  </w:style>
  <w:style w:type="character" w:styleId="UnresolvedMention">
    <w:name w:val="Unresolved Mention"/>
    <w:basedOn w:val="DefaultParagraphFont"/>
    <w:uiPriority w:val="99"/>
    <w:semiHidden/>
    <w:unhideWhenUsed/>
    <w:rsid w:val="00FD3347"/>
    <w:rPr>
      <w:color w:val="605E5C"/>
      <w:shd w:val="clear" w:color="auto" w:fill="E1DFDD"/>
    </w:rPr>
  </w:style>
  <w:style w:type="paragraph" w:styleId="Caption">
    <w:name w:val="caption"/>
    <w:basedOn w:val="Normal"/>
    <w:next w:val="Normal"/>
    <w:uiPriority w:val="35"/>
    <w:unhideWhenUsed/>
    <w:qFormat/>
    <w:rsid w:val="001570D4"/>
    <w:rPr>
      <w:b/>
      <w:bCs/>
      <w:sz w:val="21"/>
      <w:szCs w:val="21"/>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8051821">
      <w:bodyDiv w:val="1"/>
      <w:marLeft w:val="0"/>
      <w:marRight w:val="0"/>
      <w:marTop w:val="0"/>
      <w:marBottom w:val="0"/>
      <w:divBdr>
        <w:top w:val="none" w:sz="0" w:space="0" w:color="auto"/>
        <w:left w:val="none" w:sz="0" w:space="0" w:color="auto"/>
        <w:bottom w:val="none" w:sz="0" w:space="0" w:color="auto"/>
        <w:right w:val="none" w:sz="0" w:space="0" w:color="auto"/>
      </w:divBdr>
      <w:divsChild>
        <w:div w:id="911236797">
          <w:marLeft w:val="0"/>
          <w:marRight w:val="0"/>
          <w:marTop w:val="0"/>
          <w:marBottom w:val="0"/>
          <w:divBdr>
            <w:top w:val="none" w:sz="0" w:space="0" w:color="auto"/>
            <w:left w:val="none" w:sz="0" w:space="0" w:color="auto"/>
            <w:bottom w:val="none" w:sz="0" w:space="0" w:color="auto"/>
            <w:right w:val="none" w:sz="0" w:space="0" w:color="auto"/>
          </w:divBdr>
          <w:divsChild>
            <w:div w:id="294989081">
              <w:marLeft w:val="0"/>
              <w:marRight w:val="0"/>
              <w:marTop w:val="0"/>
              <w:marBottom w:val="0"/>
              <w:divBdr>
                <w:top w:val="none" w:sz="0" w:space="0" w:color="auto"/>
                <w:left w:val="none" w:sz="0" w:space="0" w:color="auto"/>
                <w:bottom w:val="none" w:sz="0" w:space="0" w:color="auto"/>
                <w:right w:val="none" w:sz="0" w:space="0" w:color="auto"/>
              </w:divBdr>
              <w:divsChild>
                <w:div w:id="1716542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8299970">
      <w:bodyDiv w:val="1"/>
      <w:marLeft w:val="0"/>
      <w:marRight w:val="0"/>
      <w:marTop w:val="0"/>
      <w:marBottom w:val="0"/>
      <w:divBdr>
        <w:top w:val="none" w:sz="0" w:space="0" w:color="auto"/>
        <w:left w:val="none" w:sz="0" w:space="0" w:color="auto"/>
        <w:bottom w:val="none" w:sz="0" w:space="0" w:color="auto"/>
        <w:right w:val="none" w:sz="0" w:space="0" w:color="auto"/>
      </w:divBdr>
      <w:divsChild>
        <w:div w:id="1409958732">
          <w:marLeft w:val="0"/>
          <w:marRight w:val="0"/>
          <w:marTop w:val="0"/>
          <w:marBottom w:val="0"/>
          <w:divBdr>
            <w:top w:val="none" w:sz="0" w:space="0" w:color="auto"/>
            <w:left w:val="none" w:sz="0" w:space="0" w:color="auto"/>
            <w:bottom w:val="none" w:sz="0" w:space="0" w:color="auto"/>
            <w:right w:val="none" w:sz="0" w:space="0" w:color="auto"/>
          </w:divBdr>
          <w:divsChild>
            <w:div w:id="383872807">
              <w:marLeft w:val="0"/>
              <w:marRight w:val="0"/>
              <w:marTop w:val="0"/>
              <w:marBottom w:val="0"/>
              <w:divBdr>
                <w:top w:val="none" w:sz="0" w:space="0" w:color="auto"/>
                <w:left w:val="none" w:sz="0" w:space="0" w:color="auto"/>
                <w:bottom w:val="none" w:sz="0" w:space="0" w:color="auto"/>
                <w:right w:val="none" w:sz="0" w:space="0" w:color="auto"/>
              </w:divBdr>
              <w:divsChild>
                <w:div w:id="18174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3.tif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tif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tif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64E960-1CA2-4EC5-8661-FC3066F15A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10</Pages>
  <Words>1681</Words>
  <Characters>9588</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Yadvinder Malhi</dc:creator>
  <cp:keywords/>
  <dc:description/>
  <cp:lastModifiedBy>Trupti Sudge</cp:lastModifiedBy>
  <cp:revision>2</cp:revision>
  <cp:lastPrinted>2024-03-08T11:18:00Z</cp:lastPrinted>
  <dcterms:created xsi:type="dcterms:W3CDTF">2024-03-08T11:22:00Z</dcterms:created>
  <dcterms:modified xsi:type="dcterms:W3CDTF">2024-03-08T11:22:00Z</dcterms:modified>
</cp:coreProperties>
</file>