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7D8" w:rsidRPr="009057D8" w:rsidRDefault="009057D8" w:rsidP="009057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7D8">
        <w:rPr>
          <w:rFonts w:ascii="Times New Roman" w:hAnsi="Times New Roman" w:cs="Times New Roman"/>
          <w:b/>
          <w:sz w:val="24"/>
          <w:szCs w:val="24"/>
        </w:rPr>
        <w:t>Supplemental Table 1. Calculation of linkage disequilibrium of the selected SNPs</w:t>
      </w:r>
      <w:r>
        <w:rPr>
          <w:rFonts w:ascii="Times New Roman" w:hAnsi="Times New Roman" w:cs="Times New Roman"/>
          <w:b/>
          <w:sz w:val="24"/>
          <w:szCs w:val="24"/>
        </w:rPr>
        <w:t xml:space="preserve"> BMI</w:t>
      </w:r>
      <w:r w:rsidRPr="009057D8">
        <w:rPr>
          <w:rFonts w:ascii="Times New Roman" w:hAnsi="Times New Roman" w:cs="Times New Roman"/>
          <w:b/>
          <w:sz w:val="24"/>
          <w:szCs w:val="24"/>
        </w:rPr>
        <w:t>-associated SNPs</w:t>
      </w:r>
    </w:p>
    <w:tbl>
      <w:tblPr>
        <w:tblStyle w:val="a3"/>
        <w:tblpPr w:leftFromText="180" w:rightFromText="180" w:vertAnchor="text" w:horzAnchor="margin" w:tblpXSpec="center" w:tblpY="4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276"/>
      </w:tblGrid>
      <w:tr w:rsidR="009057D8" w:rsidTr="009057D8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057D8" w:rsidRPr="009057D8" w:rsidRDefault="009057D8" w:rsidP="0090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57D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RS number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7D8" w:rsidRPr="009057D8" w:rsidRDefault="009057D8" w:rsidP="0090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57D8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rs657452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57D8" w:rsidRPr="009057D8" w:rsidRDefault="009057D8" w:rsidP="009057D8">
            <w:pPr>
              <w:pStyle w:val="HTM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57D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rs11583200</w:t>
            </w:r>
          </w:p>
        </w:tc>
      </w:tr>
      <w:tr w:rsidR="009057D8" w:rsidTr="009057D8">
        <w:tc>
          <w:tcPr>
            <w:tcW w:w="1418" w:type="dxa"/>
            <w:tcBorders>
              <w:top w:val="single" w:sz="4" w:space="0" w:color="auto"/>
            </w:tcBorders>
          </w:tcPr>
          <w:p w:rsidR="009057D8" w:rsidRPr="009057D8" w:rsidRDefault="009057D8" w:rsidP="009057D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9057D8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rs657452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057D8" w:rsidRPr="009057D8" w:rsidRDefault="009057D8" w:rsidP="0090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57D8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057D8" w:rsidRPr="009057D8" w:rsidRDefault="009057D8" w:rsidP="0090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57D8">
              <w:rPr>
                <w:rFonts w:ascii="Times New Roman" w:hAnsi="Times New Roman" w:cs="Times New Roman"/>
                <w:sz w:val="21"/>
                <w:szCs w:val="21"/>
              </w:rPr>
              <w:t>0.47</w:t>
            </w:r>
          </w:p>
        </w:tc>
      </w:tr>
      <w:tr w:rsidR="009057D8" w:rsidTr="009057D8">
        <w:tc>
          <w:tcPr>
            <w:tcW w:w="1418" w:type="dxa"/>
            <w:tcBorders>
              <w:bottom w:val="single" w:sz="4" w:space="0" w:color="auto"/>
            </w:tcBorders>
          </w:tcPr>
          <w:p w:rsidR="009057D8" w:rsidRPr="009057D8" w:rsidRDefault="009057D8" w:rsidP="009057D8">
            <w:pPr>
              <w:pStyle w:val="HTM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57D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rs11583200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057D8" w:rsidRPr="009057D8" w:rsidRDefault="009057D8" w:rsidP="0090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57D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57D8" w:rsidRPr="009057D8" w:rsidRDefault="009057D8" w:rsidP="0090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57D8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</w:tr>
    </w:tbl>
    <w:p w:rsidR="009057D8" w:rsidRDefault="009057D8" w:rsidP="009057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7D8" w:rsidRDefault="009057D8" w:rsidP="009057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7D8" w:rsidRDefault="009057D8" w:rsidP="009057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7D8" w:rsidRDefault="009057D8" w:rsidP="00392F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7D8" w:rsidRDefault="009057D8" w:rsidP="00392F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98B" w:rsidRPr="008A598B" w:rsidRDefault="008A598B" w:rsidP="008A598B">
      <w:pPr>
        <w:jc w:val="center"/>
        <w:rPr>
          <w:rFonts w:ascii="Times New Roman" w:hAnsi="Times New Roman" w:cs="Times New Roman"/>
          <w:sz w:val="24"/>
          <w:szCs w:val="24"/>
        </w:rPr>
      </w:pPr>
      <w:r w:rsidRPr="008A598B">
        <w:rPr>
          <w:rFonts w:ascii="Times New Roman" w:hAnsi="Times New Roman" w:cs="Times New Roman"/>
          <w:sz w:val="24"/>
          <w:szCs w:val="24"/>
        </w:rPr>
        <w:t>The included SNPs in each table are on the same chromosome. Population = (CEU) Utah Residents from North and West Europe.</w:t>
      </w:r>
    </w:p>
    <w:p w:rsidR="009057D8" w:rsidRPr="008A598B" w:rsidRDefault="009057D8" w:rsidP="00392F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7D8" w:rsidRDefault="009057D8" w:rsidP="00392F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F69" w:rsidRPr="00392F69" w:rsidRDefault="00392F69" w:rsidP="00392F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F69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9057D8">
        <w:rPr>
          <w:rFonts w:ascii="Times New Roman" w:hAnsi="Times New Roman" w:cs="Times New Roman"/>
          <w:b/>
          <w:sz w:val="24"/>
          <w:szCs w:val="24"/>
        </w:rPr>
        <w:t>T</w:t>
      </w:r>
      <w:r w:rsidRPr="00392F69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9057D8">
        <w:rPr>
          <w:rFonts w:ascii="Times New Roman" w:hAnsi="Times New Roman" w:cs="Times New Roman"/>
          <w:b/>
          <w:sz w:val="24"/>
          <w:szCs w:val="24"/>
        </w:rPr>
        <w:t>2.</w:t>
      </w:r>
      <w:r w:rsidRPr="00392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2F69">
        <w:rPr>
          <w:b/>
          <w:sz w:val="24"/>
          <w:szCs w:val="24"/>
        </w:rPr>
        <w:t xml:space="preserve">The associations between the </w:t>
      </w:r>
      <w:r w:rsidR="007A617B">
        <w:rPr>
          <w:b/>
          <w:sz w:val="24"/>
          <w:szCs w:val="24"/>
        </w:rPr>
        <w:t>adult</w:t>
      </w:r>
      <w:r w:rsidRPr="00392F69">
        <w:rPr>
          <w:b/>
          <w:sz w:val="24"/>
          <w:szCs w:val="24"/>
        </w:rPr>
        <w:t xml:space="preserve"> SNPs and diseases</w:t>
      </w:r>
    </w:p>
    <w:tbl>
      <w:tblPr>
        <w:tblStyle w:val="a3"/>
        <w:tblW w:w="48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1007"/>
        <w:gridCol w:w="483"/>
        <w:gridCol w:w="1269"/>
        <w:gridCol w:w="77"/>
        <w:gridCol w:w="772"/>
        <w:gridCol w:w="930"/>
        <w:gridCol w:w="379"/>
        <w:gridCol w:w="565"/>
        <w:gridCol w:w="1385"/>
        <w:gridCol w:w="858"/>
        <w:gridCol w:w="1559"/>
        <w:gridCol w:w="851"/>
        <w:gridCol w:w="142"/>
        <w:gridCol w:w="1134"/>
        <w:gridCol w:w="141"/>
        <w:gridCol w:w="709"/>
        <w:gridCol w:w="20"/>
        <w:gridCol w:w="216"/>
      </w:tblGrid>
      <w:tr w:rsidR="00A67C4C" w:rsidRPr="00947016" w:rsidTr="00A67C4C">
        <w:trPr>
          <w:gridAfter w:val="2"/>
          <w:wAfter w:w="236" w:type="dxa"/>
          <w:trHeight w:val="375"/>
        </w:trPr>
        <w:tc>
          <w:tcPr>
            <w:tcW w:w="922" w:type="dxa"/>
            <w:vMerge w:val="restart"/>
            <w:tcBorders>
              <w:top w:val="single" w:sz="12" w:space="0" w:color="auto"/>
            </w:tcBorders>
          </w:tcPr>
          <w:p w:rsidR="00A67C4C" w:rsidRPr="00574C97" w:rsidRDefault="00A67C4C" w:rsidP="00392F69">
            <w:pPr>
              <w:rPr>
                <w:rFonts w:ascii="Times New Roman" w:hAnsi="Times New Roman" w:cs="Times New Roman"/>
                <w:szCs w:val="21"/>
              </w:rPr>
            </w:pPr>
          </w:p>
          <w:p w:rsidR="00A67C4C" w:rsidRPr="00574C97" w:rsidRDefault="00A67C4C" w:rsidP="00392F69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1007" w:type="dxa"/>
            <w:vMerge w:val="restart"/>
            <w:tcBorders>
              <w:top w:val="single" w:sz="12" w:space="0" w:color="auto"/>
            </w:tcBorders>
          </w:tcPr>
          <w:p w:rsidR="00A67C4C" w:rsidRPr="00574C97" w:rsidRDefault="00A67C4C" w:rsidP="00392F69">
            <w:pPr>
              <w:rPr>
                <w:rFonts w:ascii="Times New Roman" w:hAnsi="Times New Roman" w:cs="Times New Roman"/>
                <w:szCs w:val="21"/>
              </w:rPr>
            </w:pPr>
          </w:p>
          <w:p w:rsidR="00A67C4C" w:rsidRPr="00574C97" w:rsidRDefault="00A67C4C" w:rsidP="001158FC">
            <w:pPr>
              <w:ind w:firstLineChars="200" w:firstLine="400"/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SNP</w:t>
            </w:r>
          </w:p>
        </w:tc>
        <w:tc>
          <w:tcPr>
            <w:tcW w:w="483" w:type="dxa"/>
            <w:vMerge w:val="restart"/>
            <w:tcBorders>
              <w:top w:val="single" w:sz="12" w:space="0" w:color="auto"/>
            </w:tcBorders>
          </w:tcPr>
          <w:p w:rsidR="00A67C4C" w:rsidRPr="00574C97" w:rsidRDefault="00A67C4C" w:rsidP="00392F69">
            <w:pPr>
              <w:rPr>
                <w:rFonts w:ascii="Times New Roman" w:hAnsi="Times New Roman" w:cs="Times New Roman"/>
                <w:szCs w:val="21"/>
              </w:rPr>
            </w:pPr>
          </w:p>
          <w:p w:rsidR="00A67C4C" w:rsidRPr="00574C97" w:rsidRDefault="00A67C4C" w:rsidP="00392F69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EA</w:t>
            </w:r>
          </w:p>
        </w:tc>
        <w:tc>
          <w:tcPr>
            <w:tcW w:w="211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A67C4C" w:rsidRDefault="00A67C4C" w:rsidP="00A67C4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Cervical cancer</w:t>
            </w:r>
          </w:p>
        </w:tc>
        <w:tc>
          <w:tcPr>
            <w:tcW w:w="187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A67C4C" w:rsidRPr="00574C97" w:rsidRDefault="00A67C4C" w:rsidP="00392F6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Endometrial cancer</w:t>
            </w:r>
          </w:p>
        </w:tc>
        <w:tc>
          <w:tcPr>
            <w:tcW w:w="224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67C4C" w:rsidRPr="00574C97" w:rsidRDefault="00A67C4C" w:rsidP="00A67C4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Ovarian cancer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A67C4C" w:rsidRDefault="00A67C4C" w:rsidP="00A67C4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Endometriosis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A67C4C" w:rsidRDefault="00A67C4C" w:rsidP="00A67C4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COS</w:t>
            </w:r>
          </w:p>
        </w:tc>
      </w:tr>
      <w:tr w:rsidR="00B26967" w:rsidRPr="00EB194E" w:rsidTr="00A67C4C">
        <w:trPr>
          <w:gridAfter w:val="2"/>
          <w:wAfter w:w="236" w:type="dxa"/>
        </w:trPr>
        <w:tc>
          <w:tcPr>
            <w:tcW w:w="922" w:type="dxa"/>
            <w:vMerge/>
            <w:tcBorders>
              <w:bottom w:val="single" w:sz="12" w:space="0" w:color="auto"/>
            </w:tcBorders>
          </w:tcPr>
          <w:p w:rsidR="00976549" w:rsidRPr="00574C97" w:rsidRDefault="00976549" w:rsidP="00392F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07" w:type="dxa"/>
            <w:vMerge/>
            <w:tcBorders>
              <w:bottom w:val="single" w:sz="12" w:space="0" w:color="auto"/>
            </w:tcBorders>
          </w:tcPr>
          <w:p w:rsidR="00976549" w:rsidRPr="00574C97" w:rsidRDefault="00976549" w:rsidP="00392F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83" w:type="dxa"/>
            <w:vMerge/>
            <w:tcBorders>
              <w:bottom w:val="single" w:sz="12" w:space="0" w:color="auto"/>
            </w:tcBorders>
          </w:tcPr>
          <w:p w:rsidR="00976549" w:rsidRPr="00574C97" w:rsidRDefault="00976549" w:rsidP="00392F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12" w:space="0" w:color="auto"/>
            </w:tcBorders>
          </w:tcPr>
          <w:p w:rsidR="00976549" w:rsidRPr="00574C97" w:rsidRDefault="00976549" w:rsidP="001158FC">
            <w:pPr>
              <w:ind w:firstLineChars="100" w:firstLine="200"/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β(SE)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976549" w:rsidRPr="00574C97" w:rsidRDefault="00976549" w:rsidP="00392F6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12" w:space="0" w:color="auto"/>
            </w:tcBorders>
          </w:tcPr>
          <w:p w:rsidR="00976549" w:rsidRDefault="00976549" w:rsidP="00392F69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β(SE)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976549" w:rsidRPr="00574C97" w:rsidRDefault="00976549" w:rsidP="00392F6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12" w:space="0" w:color="auto"/>
            </w:tcBorders>
          </w:tcPr>
          <w:p w:rsidR="00976549" w:rsidRPr="00574C97" w:rsidRDefault="00976549" w:rsidP="00392F69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β(SE)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976549" w:rsidRPr="00574C97" w:rsidRDefault="00976549" w:rsidP="00392F6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:rsidR="00976549" w:rsidRPr="00574C97" w:rsidRDefault="00976549" w:rsidP="00392F69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β(SE)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976549" w:rsidRPr="00574C97" w:rsidRDefault="00976549" w:rsidP="00392F6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976549" w:rsidRPr="00574C97" w:rsidRDefault="00976549" w:rsidP="00392F69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β(SE)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976549" w:rsidRPr="00574C97" w:rsidRDefault="00B26967" w:rsidP="00392F6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="00976549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B26967" w:rsidRPr="00030F35" w:rsidTr="00A67C4C">
        <w:trPr>
          <w:gridAfter w:val="2"/>
          <w:wAfter w:w="236" w:type="dxa"/>
        </w:trPr>
        <w:tc>
          <w:tcPr>
            <w:tcW w:w="922" w:type="dxa"/>
            <w:tcBorders>
              <w:top w:val="single" w:sz="12" w:space="0" w:color="auto"/>
              <w:bottom w:val="single" w:sz="4" w:space="0" w:color="auto"/>
            </w:tcBorders>
          </w:tcPr>
          <w:p w:rsidR="00B26967" w:rsidRPr="00030F35" w:rsidRDefault="00B26967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bookmarkStart w:id="0" w:name="_Hlk64037729"/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AGBL4</w:t>
            </w:r>
          </w:p>
        </w:tc>
        <w:tc>
          <w:tcPr>
            <w:tcW w:w="1007" w:type="dxa"/>
            <w:tcBorders>
              <w:top w:val="single" w:sz="12" w:space="0" w:color="auto"/>
              <w:bottom w:val="single" w:sz="4" w:space="0" w:color="auto"/>
            </w:tcBorders>
          </w:tcPr>
          <w:p w:rsidR="00B26967" w:rsidRPr="00030F35" w:rsidRDefault="00B26967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rs657452</w:t>
            </w:r>
          </w:p>
        </w:tc>
        <w:tc>
          <w:tcPr>
            <w:tcW w:w="483" w:type="dxa"/>
            <w:tcBorders>
              <w:top w:val="single" w:sz="12" w:space="0" w:color="auto"/>
              <w:bottom w:val="single" w:sz="4" w:space="0" w:color="auto"/>
            </w:tcBorders>
          </w:tcPr>
          <w:p w:rsidR="00B26967" w:rsidRPr="00030F35" w:rsidRDefault="00B26967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B26967" w:rsidRPr="00030F35" w:rsidRDefault="00B26967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3.34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12" w:space="0" w:color="auto"/>
              <w:bottom w:val="single" w:sz="4" w:space="0" w:color="auto"/>
            </w:tcBorders>
          </w:tcPr>
          <w:p w:rsidR="00B26967" w:rsidRPr="00030F35" w:rsidRDefault="00B26967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.24</w:t>
            </w:r>
          </w:p>
        </w:tc>
        <w:tc>
          <w:tcPr>
            <w:tcW w:w="130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B26967" w:rsidRPr="00030F35" w:rsidRDefault="00B26967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-2.96×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4" w:space="0" w:color="auto"/>
            </w:tcBorders>
          </w:tcPr>
          <w:p w:rsidR="00B26967" w:rsidRPr="00030F35" w:rsidRDefault="00B26967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.19</w:t>
            </w:r>
          </w:p>
        </w:tc>
        <w:tc>
          <w:tcPr>
            <w:tcW w:w="1385" w:type="dxa"/>
            <w:tcBorders>
              <w:top w:val="single" w:sz="12" w:space="0" w:color="auto"/>
              <w:bottom w:val="single" w:sz="4" w:space="0" w:color="auto"/>
            </w:tcBorders>
          </w:tcPr>
          <w:p w:rsidR="00B26967" w:rsidRPr="00910AED" w:rsidRDefault="00B26967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3.88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:rsidR="00B26967" w:rsidRPr="00030F35" w:rsidRDefault="00B26967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.037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:rsidR="00B26967" w:rsidRPr="00910AED" w:rsidRDefault="00B26967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8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B26967" w:rsidRPr="00030F35" w:rsidRDefault="00B26967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0.36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B26967" w:rsidRPr="00910AED" w:rsidRDefault="00B26967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-9.21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B26967" w:rsidRPr="00030F35" w:rsidRDefault="00B26967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0.56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CADM1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rs12286929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-1.43×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.61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2.49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(2.19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.26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.54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.6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0.83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1.39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0.36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TCF7L2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rs7903146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-4.26×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(3.05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0.16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-2.26×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(2.41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.35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3.62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2.00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.07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1.13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4.36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0.80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4.12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0.014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STXBP6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rs10132280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-9.66×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(3.04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0.75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-8.14×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-6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(2.40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.97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1.99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.94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4.35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2.71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0.10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HIF1AN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rs17094222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5.40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(3.39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.87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3.04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(2.68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.26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3.79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2.22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.087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6.37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2.55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1.86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0.17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ERBB4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rs7599312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1.59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(3.15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0.61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-1.69×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(2.49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.50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26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2.06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.54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2.51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4.57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-4.19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1.73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0.015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FHIT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rs2365389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-7.39×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0.89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1.39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(2.23×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.53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2.34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0.44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-1.46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0.35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NAV1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rs2820292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2.51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-6.25×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-6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.98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1.73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.59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2.10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0.17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PRKD1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rs12885454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-2.77×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-2.98×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.19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4.60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.81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4.14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0.97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2.48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0.99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RASA2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rs16851483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-6.96×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(5.57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0.21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2.70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(4.40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.54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4.34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3.65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.91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6.27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7.97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0.43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3.57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3.06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0.24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HIP1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rs1167827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-4.98×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0.86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-1.64×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.46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92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.83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1.29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0.75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-2.19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0.89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NLRC3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rs758747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5.16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(3.12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.098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-1.24×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(2.47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.62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2.87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2.04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4.56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4.4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-9.73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1.71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0.57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lastRenderedPageBreak/>
              <w:t>TLR4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rs1928295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-2.48×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6.85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.76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.99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1.06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0.79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1.47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0.92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KAT8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rs9925964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4.33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.13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4.48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.05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7.18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.70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1.76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4.13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4.30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0.79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KCNK3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rs11126666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-1.91×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(3.17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-1.75×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(2.51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.49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2.11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2.08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.31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1.47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4.54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0.75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-1.65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1.74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0.34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SBK1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rs2650492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-1.28×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(3.03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-1.43×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(2.40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.55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2.89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1.99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4.34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0.47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9.57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0.57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RARB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rs6804842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2.12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2.02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.36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1.55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8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0.31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CCDC171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rs4740619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-2.86×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0.30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3.43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.12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1.31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.47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4.47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-1.08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0.48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PRKN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rs13191362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5.56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(4.19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.89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-4.59×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(3.31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.89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5.06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2.74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.065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7.74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5.99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-5.46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2.30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0.018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DMXL2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rs3736485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9.80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.73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-2.18×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.32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7.93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.66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6.46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-7.40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0.63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SCARB2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rs17001654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-4.72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0.91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3.91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(3.12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.90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-7.93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.66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1.10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1.33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2.17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0.54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NT5CA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rs11191560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-3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.0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5.20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0.55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6.16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(4.11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.13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7.02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3.41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.84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2.46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7.44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0.74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2.37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2.86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0.41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UBE2E3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rs1528435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-4.43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2.85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0.12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-5.20×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(2.26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.82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8.30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.66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B26967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-2.55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B26967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0.87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RABEP1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rs1000940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71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3.02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0.22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3.66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(2.39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.88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-1.04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.66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.91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4.32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0.039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6.31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0.70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rs2033529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2.30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3.06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0.45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1.20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(2.42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.62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2.63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2.01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0.19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4.38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1.45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0.39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FOXO3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rs9400239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-1.34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3.04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0.66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2.18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(2.40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.36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-4.97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1.99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.80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4.20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4.35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0.36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LMX1B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rs10733682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2.25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2.01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.37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-1.20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.51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4.19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0.92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1.23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0.43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EHBP1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rs11688816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1.22×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.66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-1.14×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.60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2.17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2.61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1.97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0.20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CLIP1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rs11057405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3.60×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(4.48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-6.37×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(3.54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.072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-6.92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2.93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.81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2.59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.41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-2.55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2.46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0.30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HHIP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rs11727676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9.18×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(4.70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0.51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5.67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(3.72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.13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-2.61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3.08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.93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6.72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-3.62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2.58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0.16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GBE1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rs3849570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2.92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(2.90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0.31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1.35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.56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4.32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1.90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.023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.01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4.15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0.054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1.06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0.50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FRRS1L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rs6477694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3.27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(2.90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0.26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4.46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.85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-6.21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1.90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.74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8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4.15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0.43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-6.95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0.66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GRID1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rs7899106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2.55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(6.35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.69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1.00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-3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(5.02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.046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-5.40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4.16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1.16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9.09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2.77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3.49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0.43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HSD17B12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rs2176598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9.45×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(3.21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.77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-1.80×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(2.54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.48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5.82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.78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4.59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0.49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1.89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1.76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0.28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PMS2L11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rs2245368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1.21×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(3.69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0.97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-2.04×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(2.92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.48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1.71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2.42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.48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1.13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5.28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0.032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4.12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2.02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0.042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PGPEP1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rs17724992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4.14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(3.13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.19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-4.87×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-6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(2.47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.98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-1.03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2.05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.62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4.15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4.48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2.70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1.72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0.15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lastRenderedPageBreak/>
              <w:t>GRP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rs7243357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1.88×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(3.64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-1.10×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.70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2.82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2.38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4.67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5.21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9.45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2.00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0.64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RP11-120I21.3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rs2033732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4.13×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(3.17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.19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-5.34×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(2.50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.83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-5.00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2.07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.81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4.53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1.88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1.74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0.28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FTO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rs1558902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3.64×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0.20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-2.07×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(2.23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.35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5.68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.76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0.99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1.95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0.21</w:t>
            </w:r>
          </w:p>
        </w:tc>
      </w:tr>
      <w:tr w:rsidR="00292013" w:rsidRPr="00030F35" w:rsidTr="00A67C4C">
        <w:trPr>
          <w:gridAfter w:val="2"/>
          <w:wAfter w:w="23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MC4R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rs6567160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2.75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(3.27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-1.85×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(2.58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.48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1.66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2.14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.44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7.36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1.79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0.026</w:t>
            </w:r>
          </w:p>
        </w:tc>
      </w:tr>
      <w:tr w:rsidR="00292013" w:rsidRPr="00030F35" w:rsidTr="00A67C4C">
        <w:trPr>
          <w:gridAfter w:val="1"/>
          <w:wAfter w:w="216" w:type="dxa"/>
        </w:trPr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TMEM18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rs13021737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2.56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(3.67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.49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4.57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(2.90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.11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2.50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2.40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.99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6.15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5.25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1.29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2.01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0.52</w:t>
            </w: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NMU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rs10938397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-2.26×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0.42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-1.54×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.49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-1.50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.41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4.99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4.85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0.75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SEC16B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rs543874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-3.02×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(3.41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.38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6.31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-6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.98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-2.81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2.24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4.88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3.10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1.87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0.098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TFAP2B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rs2207139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4.33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(3.69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-3.02×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(2.92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.30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1.13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2.42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.64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.38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5.28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A374DE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-1.38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2.03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0.95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A374DE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BDAF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rs11030104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1.34×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(3.44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.70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-1.46×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.59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-3.48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2.25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7.17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4.92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4.53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1.89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NEGR1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rs3101336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2.66×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0.35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-7.73×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(2.23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.73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4.95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.79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2.02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0.19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RP11-70F11.7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rs7138803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-4.68×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(2.87×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.10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-3.41×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.13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1.89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.31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6.23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4.11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2.80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0.076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ADCY3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rs10182181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-2.47×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-2.06×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(2.19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.35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-1.70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.35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1.43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0.72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7.27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E7V5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rs1516725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-1.36×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(4.03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0.74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-1.30×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(3.18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.68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6.83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2.64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.98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5.76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9.22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2.21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0.68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AC134300.1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rs12446632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-7.76×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-6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(3.95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0.98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-1.67×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(3.12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.59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7.33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2.59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.77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5.50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5.65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2.14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2.17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0.32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QPCTL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rs2287019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-9.71×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(3.61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.007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4.32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-5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(2.85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.88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1.52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2.36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.52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5.11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1.33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1.98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MAP2K5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rs16951275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-3.60×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(3.31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.28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3.25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-5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(2.61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.90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-2.13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2.17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.33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-5.51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4.73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-5.08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1.81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0.78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MTCH2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rs3817334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-2.79×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3.70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(2.22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.096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-1.07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1.84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.56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7.06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8.19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0.96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POC5 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rs2112347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-2.49×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.39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1.71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(2.28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.45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2.44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1.89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2.02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4.13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2.56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FPGT-TNNI3K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rs12566985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-1.56×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.58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-4.04×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(2.21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.067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-7.07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1.83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.70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-3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0.001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7.82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ZC3H4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rs3810291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-1.46×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(2.96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2.10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(2.34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.37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1.17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1.94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.55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4.23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0.47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9.04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0.58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NRXN3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rs7141420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1.28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1.74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(2.21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.43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-1.04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1.84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.57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7.57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0.058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3.27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0.98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CADM2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rs13078960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7.67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(3.46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0.82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2.10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(2.74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.44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1.82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2.27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.42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2.33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3.00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1.90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LINGO2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rs10968576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4.64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(2.95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.12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5.03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(2.34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.03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5.86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1.93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.76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4.23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3.16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0.85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GNAI3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rs17024393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-5.39×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(8.73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0.54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-9.80×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(6.90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.16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-8.42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5.72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.00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1.09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4.79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0.023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lastRenderedPageBreak/>
              <w:t>OLFM4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rs12429545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4.63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(4.17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.27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-1.66×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(3.30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.61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1.31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2.73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.63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5.46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1.21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2.29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SLC39A8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rs13107325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-6.26×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(5.29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-8.6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(4.19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.039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7.30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3.47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.035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9.3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8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7.57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3.83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2.90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0.19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EEF1A1P11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rs11165643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-7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6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81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0.98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-1.52×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-5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(2.22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.95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4.84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1.84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.79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9.12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0.023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2.05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0.89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snoU13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rs17405819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1.42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(3.03 ×10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2.24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(2.40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.35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-8.13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1.99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.68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5.83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4.34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3.66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0.028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LINC01122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rs1016287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C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-1.20×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(3.03 ×10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.69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6.08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-5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(2.40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.80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4.82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1.99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.015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4.34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0.93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2.88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0.084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TRIM66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rs4256980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-6.40×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-6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(2.92 ×10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.98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-3.95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(2.31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.087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7.18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1.91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.71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1.13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4.18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0.79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1.45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0.37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DNAJB4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rs12401738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3.56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(2.85 ×10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0.21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-1.04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(2.25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.65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-1.03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1.87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.58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4170DD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-4.31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0.0058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4170DD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ILRUN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rs205262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-5.31×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(3.13 ×10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.87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-4.49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-5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(2.48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.86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-3.40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2.05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.097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1.78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4.48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-2.83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1.72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0.0995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MTIF3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rs12016871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-3.96×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(3.60 ×10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.27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1.50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(2.84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.60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4.93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2.36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.83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5.15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0.74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-1.55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1.97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0.43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RPTOR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rs12940622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A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-5.00×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(2.78 ×10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0.072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3.53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(2.20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.11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-1.68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1.82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.36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.56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0.032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-9.33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0.54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PRKD1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rs11847697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-3.09×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(6.78 ×10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.65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9.76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(5.36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.069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-5.03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4.44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.26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.65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9.70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0.93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-9.30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3.72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TOMM40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rs2075650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2.13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(3.91 ×10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0.96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2.15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(3.09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.49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1.01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2.56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1.44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0.80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-9.28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2.15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0.66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LRP1B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rs2121279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-3.92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(4.19 ×10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0.35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-3.88×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(3.31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.24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1.67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2.74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.54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5.99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0.70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7.45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2.30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0.97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KCTD15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rs29941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G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-1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38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 w:rsidRPr="00030F35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2.96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0.64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-2.43×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-6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(2.34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.99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-6.72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1.94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.73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5.39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4.23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-5.98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0.71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292013" w:rsidRPr="00030F35" w:rsidTr="00A67C4C">
        <w:tc>
          <w:tcPr>
            <w:tcW w:w="922" w:type="dxa"/>
            <w:tcBorders>
              <w:top w:val="single" w:sz="4" w:space="0" w:color="auto"/>
              <w:bottom w:val="single" w:sz="12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NPC1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12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rs1808579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12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T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-1.80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(2.77 ×10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.52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92013" w:rsidRPr="00030F35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1.17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 xml:space="preserve">-4 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(2.19 × 10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030F35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12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030F35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 w:rsidRPr="00030F35">
              <w:rPr>
                <w:rFonts w:ascii="Times New Roman" w:hAnsi="Times New Roman" w:cs="Times New Roman"/>
                <w:sz w:val="11"/>
                <w:szCs w:val="11"/>
              </w:rPr>
              <w:t>.59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12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9.11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1.81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.62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6.61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0.095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292013" w:rsidRPr="00910AED" w:rsidRDefault="00292013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9.50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0.53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92013" w:rsidRPr="00030F35" w:rsidRDefault="00292013" w:rsidP="00551CA0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</w:tbl>
    <w:p w:rsidR="008A598B" w:rsidRPr="008A598B" w:rsidRDefault="008A598B" w:rsidP="00D124AE">
      <w:pPr>
        <w:ind w:firstLineChars="100" w:firstLine="240"/>
        <w:jc w:val="center"/>
        <w:rPr>
          <w:rFonts w:ascii="Times New Roman" w:hAnsi="Times New Roman" w:cs="Times New Roman"/>
          <w:sz w:val="24"/>
          <w:szCs w:val="24"/>
        </w:rPr>
        <w:sectPr w:rsidR="008A598B" w:rsidRPr="008A598B" w:rsidSect="008A598B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  <w:bookmarkStart w:id="1" w:name="_GoBack"/>
      <w:bookmarkEnd w:id="0"/>
      <w:r w:rsidRPr="008A598B">
        <w:rPr>
          <w:rFonts w:ascii="Times New Roman" w:hAnsi="Times New Roman" w:cs="Times New Roman"/>
          <w:sz w:val="24"/>
          <w:szCs w:val="24"/>
        </w:rPr>
        <w:t>EA = effect allele; β = per allele effect on the outcome; SE = standard error; P value = p-value for the genetic association.</w:t>
      </w:r>
    </w:p>
    <w:bookmarkEnd w:id="1"/>
    <w:p w:rsidR="0085192E" w:rsidRPr="008A598B" w:rsidRDefault="0085192E"/>
    <w:p w:rsidR="007A617B" w:rsidRPr="00392F69" w:rsidRDefault="007A617B" w:rsidP="007A61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F69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9057D8">
        <w:rPr>
          <w:rFonts w:ascii="Times New Roman" w:hAnsi="Times New Roman" w:cs="Times New Roman"/>
          <w:b/>
          <w:sz w:val="24"/>
          <w:szCs w:val="24"/>
        </w:rPr>
        <w:t>T</w:t>
      </w:r>
      <w:r w:rsidRPr="00392F69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9057D8">
        <w:rPr>
          <w:rFonts w:ascii="Times New Roman" w:hAnsi="Times New Roman" w:cs="Times New Roman"/>
          <w:b/>
          <w:sz w:val="24"/>
          <w:szCs w:val="24"/>
        </w:rPr>
        <w:t>3</w:t>
      </w:r>
      <w:r w:rsidRPr="00392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2F69">
        <w:rPr>
          <w:b/>
          <w:sz w:val="24"/>
          <w:szCs w:val="24"/>
        </w:rPr>
        <w:t xml:space="preserve">The associations between the </w:t>
      </w:r>
      <w:r>
        <w:rPr>
          <w:b/>
          <w:sz w:val="24"/>
          <w:szCs w:val="24"/>
        </w:rPr>
        <w:t>C</w:t>
      </w:r>
      <w:r>
        <w:rPr>
          <w:rFonts w:hint="eastAsia"/>
          <w:b/>
          <w:sz w:val="24"/>
          <w:szCs w:val="24"/>
        </w:rPr>
        <w:t>hild</w:t>
      </w:r>
      <w:r>
        <w:rPr>
          <w:b/>
          <w:sz w:val="24"/>
          <w:szCs w:val="24"/>
        </w:rPr>
        <w:t>ren</w:t>
      </w:r>
      <w:r w:rsidRPr="00392F69">
        <w:rPr>
          <w:b/>
          <w:sz w:val="24"/>
          <w:szCs w:val="24"/>
        </w:rPr>
        <w:t xml:space="preserve"> SNPs and diseases</w:t>
      </w:r>
    </w:p>
    <w:p w:rsidR="0085192E" w:rsidRPr="007A617B" w:rsidRDefault="0085192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567"/>
        <w:gridCol w:w="1275"/>
        <w:gridCol w:w="851"/>
        <w:gridCol w:w="1276"/>
        <w:gridCol w:w="850"/>
        <w:gridCol w:w="1276"/>
        <w:gridCol w:w="850"/>
        <w:gridCol w:w="29"/>
        <w:gridCol w:w="1389"/>
        <w:gridCol w:w="794"/>
        <w:gridCol w:w="1332"/>
        <w:gridCol w:w="1418"/>
      </w:tblGrid>
      <w:tr w:rsidR="00A67C4C" w:rsidTr="008A598B">
        <w:trPr>
          <w:trHeight w:val="375"/>
        </w:trPr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:rsidR="00A67C4C" w:rsidRPr="00574C97" w:rsidRDefault="00A67C4C" w:rsidP="007A617B">
            <w:pPr>
              <w:rPr>
                <w:rFonts w:ascii="Times New Roman" w:hAnsi="Times New Roman" w:cs="Times New Roman"/>
                <w:szCs w:val="21"/>
              </w:rPr>
            </w:pPr>
          </w:p>
          <w:p w:rsidR="00A67C4C" w:rsidRPr="00574C97" w:rsidRDefault="00A67C4C" w:rsidP="007A617B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:rsidR="00A67C4C" w:rsidRPr="00574C97" w:rsidRDefault="00A67C4C" w:rsidP="007A617B">
            <w:pPr>
              <w:rPr>
                <w:rFonts w:ascii="Times New Roman" w:hAnsi="Times New Roman" w:cs="Times New Roman"/>
                <w:szCs w:val="21"/>
              </w:rPr>
            </w:pPr>
          </w:p>
          <w:p w:rsidR="00A67C4C" w:rsidRPr="00574C97" w:rsidRDefault="00A67C4C" w:rsidP="007A617B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SNP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:rsidR="00A67C4C" w:rsidRPr="00574C97" w:rsidRDefault="00A67C4C" w:rsidP="007A617B">
            <w:pPr>
              <w:rPr>
                <w:rFonts w:ascii="Times New Roman" w:hAnsi="Times New Roman" w:cs="Times New Roman"/>
                <w:szCs w:val="21"/>
              </w:rPr>
            </w:pPr>
          </w:p>
          <w:p w:rsidR="00A67C4C" w:rsidRPr="00574C97" w:rsidRDefault="00A67C4C" w:rsidP="007A617B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EA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67C4C" w:rsidRPr="00574C97" w:rsidRDefault="00A67C4C" w:rsidP="00A67C4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Cervical cancer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67C4C" w:rsidRPr="00574C97" w:rsidRDefault="00A67C4C" w:rsidP="00A67C4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Endometrial cancer</w:t>
            </w:r>
          </w:p>
        </w:tc>
        <w:tc>
          <w:tcPr>
            <w:tcW w:w="2155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A67C4C" w:rsidRPr="00574C97" w:rsidRDefault="00A67C4C" w:rsidP="00A67C4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Ovarian cancer</w:t>
            </w:r>
          </w:p>
        </w:tc>
        <w:tc>
          <w:tcPr>
            <w:tcW w:w="218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67C4C" w:rsidRDefault="00A67C4C" w:rsidP="00A67C4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Endometriosis</w:t>
            </w:r>
          </w:p>
        </w:tc>
        <w:tc>
          <w:tcPr>
            <w:tcW w:w="275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67C4C" w:rsidRDefault="00A67C4C" w:rsidP="00A67C4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COS</w:t>
            </w:r>
          </w:p>
        </w:tc>
      </w:tr>
      <w:tr w:rsidR="00E9357C" w:rsidRPr="00574C97" w:rsidTr="00551CA0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E9357C" w:rsidRPr="00574C97" w:rsidRDefault="00E9357C" w:rsidP="007A617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</w:tcPr>
          <w:p w:rsidR="00E9357C" w:rsidRPr="00574C97" w:rsidRDefault="00E9357C" w:rsidP="007A617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E9357C" w:rsidRPr="00574C97" w:rsidRDefault="00E9357C" w:rsidP="007A617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:rsidR="00E9357C" w:rsidRPr="00574C97" w:rsidRDefault="00E9357C" w:rsidP="007A617B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β(SE)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E9357C" w:rsidRPr="00574C97" w:rsidRDefault="00910AED" w:rsidP="007A61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 w:rsidR="00E9357C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E9357C" w:rsidRPr="00574C97" w:rsidRDefault="00E9357C" w:rsidP="007A617B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β(SE)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E9357C" w:rsidRPr="00574C97" w:rsidRDefault="00910AED" w:rsidP="007A61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 w:rsidR="00E9357C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E9357C" w:rsidRPr="00574C97" w:rsidRDefault="00E9357C" w:rsidP="007A617B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β(SE)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E9357C" w:rsidRPr="00574C97" w:rsidRDefault="00910AED" w:rsidP="007A61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 w:rsidR="00E9357C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E9357C" w:rsidRPr="00574C97" w:rsidRDefault="00E9357C" w:rsidP="007A617B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β(SE)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auto"/>
            </w:tcBorders>
          </w:tcPr>
          <w:p w:rsidR="00E9357C" w:rsidRPr="00574C97" w:rsidRDefault="00910AED" w:rsidP="007A61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 w:rsidR="00E9357C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12" w:space="0" w:color="auto"/>
            </w:tcBorders>
          </w:tcPr>
          <w:p w:rsidR="00E9357C" w:rsidRPr="00574C97" w:rsidRDefault="00E9357C" w:rsidP="007A617B">
            <w:pPr>
              <w:rPr>
                <w:rFonts w:ascii="Times New Roman" w:hAnsi="Times New Roman" w:cs="Times New Roman"/>
                <w:szCs w:val="21"/>
              </w:rPr>
            </w:pPr>
            <w:r w:rsidRPr="00574C97">
              <w:rPr>
                <w:rFonts w:ascii="Times New Roman" w:hAnsi="Times New Roman" w:cs="Times New Roman"/>
                <w:szCs w:val="21"/>
              </w:rPr>
              <w:t>β(SE)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E9357C" w:rsidRPr="00574C97" w:rsidRDefault="00910AED" w:rsidP="007A61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 w:rsidR="00E9357C">
              <w:rPr>
                <w:rFonts w:ascii="Times New Roman" w:hAnsi="Times New Roman" w:cs="Times New Roman"/>
                <w:szCs w:val="21"/>
              </w:rPr>
              <w:t xml:space="preserve"> value</w:t>
            </w:r>
            <w:r>
              <w:rPr>
                <w:rFonts w:ascii="Times New Roman" w:hAnsi="Times New Roman" w:cs="Times New Roman"/>
                <w:szCs w:val="21"/>
              </w:rPr>
              <w:t xml:space="preserve">      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GNPDA2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rs13130484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T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-2.47×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(2.80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.38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-1.65×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(2.21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.45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-1.67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1.83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.36</w:t>
            </w:r>
          </w:p>
        </w:tc>
        <w:tc>
          <w:tcPr>
            <w:tcW w:w="1389" w:type="dxa"/>
            <w:tcBorders>
              <w:top w:val="single" w:sz="12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5.48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12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0.17</w:t>
            </w:r>
          </w:p>
        </w:tc>
        <w:tc>
          <w:tcPr>
            <w:tcW w:w="1332" w:type="dxa"/>
            <w:tcBorders>
              <w:top w:val="single" w:sz="12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3.54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0.82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ADCY3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rs11676272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G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-2.78×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(2.76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.32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-2.29×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(2.19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.29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-1.71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1.81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.34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.48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0.83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2.47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0.87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TMEM18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rs4854349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2.78 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(3.66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4.34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(2.90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1.16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2.40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.96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6.27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5.24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0.23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1.01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2.01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0.62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SEC16B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rs543874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G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3.02 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(3.41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.38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6.31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70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.98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2.81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24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0.21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0.50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3.10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1.87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0.098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FAIM2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rs7132908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-5.37×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(2.85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.059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4.15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.065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2.35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0.21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-1.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0.74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0.011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FTO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rs1421085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-3.58×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(2.82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03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.36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0.75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1.64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4.04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0.97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1.97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0.20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OLFM4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rs12429545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4.63 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(4.17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.27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1.66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3.30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.61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2.7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3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0.63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5.46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0.36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1.21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2.29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0.60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TFAP2B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rs987237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G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-6.38×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(3.61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.86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00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1.03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0.66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-1.19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0.82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-7.34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1.98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0.97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TNNI3K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rs12041852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-1.57×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(2.79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.57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4.04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.067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7.11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1.83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0.70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0.001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7.80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0.61</w:t>
            </w:r>
          </w:p>
        </w:tc>
      </w:tr>
      <w:tr w:rsidR="00551CA0" w:rsidRPr="00910AED" w:rsidTr="00551CA0">
        <w:trPr>
          <w:trHeight w:val="8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MC4R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rs6567160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2.75 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(3.27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.40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1.85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2.58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1.6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2.14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0.44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7.36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4.68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0.87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1.79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0.026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ELP3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rs13253111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G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-2.16×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(2.77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.94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9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(2.19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.38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0.41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3.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3.97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0.36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3.56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0.019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RAB27B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rs8092503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G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-4.56×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(3.30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9.46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.97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92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2.16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0.38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1.98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4.72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0.68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2.36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1.81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0.19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LMX1B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rs3829849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4.87 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(2.87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.89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5.22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(2.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27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2.20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1.88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0.24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8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.11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0.84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7.76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1.57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0.62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ADAM23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rs13387838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-1.54×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(9.50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3.57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7.51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.63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7.86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6.22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0.21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2.72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3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0.045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-6.23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5.21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0.23</w:t>
            </w:r>
          </w:p>
        </w:tc>
      </w:tr>
      <w:tr w:rsidR="00551CA0" w:rsidRPr="00910AED" w:rsidTr="00551CA0"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GPR61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rs7550711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-2.08×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(8.72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.81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1.24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6.89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.073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-7.27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5.71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0.20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12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1.14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1.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25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  <w:vertAlign w:val="superscript"/>
              </w:rPr>
              <w:t>3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0.36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12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8.51</w:t>
            </w:r>
            <w:r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× 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(</w:t>
            </w: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4.79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 xml:space="preserve"> ×10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  <w:vertAlign w:val="superscript"/>
              </w:rPr>
              <w:t>-4</w:t>
            </w:r>
            <w:r w:rsidRPr="00910AED"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551CA0" w:rsidRPr="00910AED" w:rsidRDefault="00551CA0" w:rsidP="00551CA0">
            <w:pPr>
              <w:widowControl/>
              <w:rPr>
                <w:rFonts w:ascii="Times New Roman" w:eastAsia="Arial Unicode MS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Arial Unicode MS" w:hAnsi="Times New Roman" w:cs="Times New Roman" w:hint="eastAsia"/>
                <w:color w:val="000000"/>
                <w:sz w:val="11"/>
                <w:szCs w:val="11"/>
              </w:rPr>
              <w:t>0.075</w:t>
            </w:r>
          </w:p>
        </w:tc>
      </w:tr>
    </w:tbl>
    <w:p w:rsidR="008A598B" w:rsidRPr="008A598B" w:rsidRDefault="008A598B" w:rsidP="00D124AE">
      <w:pPr>
        <w:ind w:firstLineChars="100" w:firstLine="240"/>
        <w:jc w:val="center"/>
        <w:rPr>
          <w:rFonts w:ascii="Times New Roman" w:hAnsi="Times New Roman" w:cs="Times New Roman"/>
          <w:sz w:val="24"/>
          <w:szCs w:val="24"/>
        </w:rPr>
        <w:sectPr w:rsidR="008A598B" w:rsidRPr="008A598B" w:rsidSect="008A598B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  <w:r w:rsidRPr="008A598B">
        <w:rPr>
          <w:rFonts w:ascii="Times New Roman" w:hAnsi="Times New Roman" w:cs="Times New Roman"/>
          <w:sz w:val="24"/>
          <w:szCs w:val="24"/>
        </w:rPr>
        <w:t>EA = effect allele; β = per allele effect on the outcome; SE = standard error; P value = p-value for the genetic association.</w:t>
      </w:r>
    </w:p>
    <w:p w:rsidR="00C87954" w:rsidRPr="008A598B" w:rsidRDefault="00C87954" w:rsidP="00C87954">
      <w:pPr>
        <w:jc w:val="center"/>
        <w:rPr>
          <w:rFonts w:ascii="Times New Roman" w:hAnsi="Times New Roman" w:cs="Times New Roman"/>
        </w:rPr>
      </w:pPr>
    </w:p>
    <w:p w:rsidR="00C87954" w:rsidRPr="008E5DD9" w:rsidRDefault="00C87954" w:rsidP="00C879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DD9">
        <w:rPr>
          <w:rFonts w:ascii="Times New Roman" w:hAnsi="Times New Roman" w:cs="Times New Roman"/>
          <w:b/>
          <w:sz w:val="24"/>
          <w:szCs w:val="24"/>
        </w:rPr>
        <w:t>Supplementary Table 4</w:t>
      </w:r>
      <w:r w:rsidRPr="008E5DD9">
        <w:rPr>
          <w:rFonts w:ascii="Times New Roman" w:eastAsia="微软雅黑" w:hAnsi="Times New Roman" w:cs="Times New Roman"/>
          <w:b/>
          <w:bCs/>
          <w:noProof/>
          <w:color w:val="262626" w:themeColor="text1" w:themeTint="D9"/>
          <w:spacing w:val="60"/>
          <w:kern w:val="24"/>
          <w:sz w:val="24"/>
          <w:szCs w:val="24"/>
        </w:rPr>
        <w:t xml:space="preserve"> </w:t>
      </w:r>
      <w:r w:rsidRPr="008E5DD9">
        <w:rPr>
          <w:rFonts w:ascii="Times New Roman" w:hAnsi="Times New Roman" w:cs="Times New Roman"/>
          <w:b/>
          <w:bCs/>
          <w:sz w:val="24"/>
          <w:szCs w:val="24"/>
        </w:rPr>
        <w:t>MR-PRESSO analysis of adult BMI-associated SNPs</w:t>
      </w:r>
    </w:p>
    <w:tbl>
      <w:tblPr>
        <w:tblStyle w:val="a3"/>
        <w:tblW w:w="852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457"/>
        <w:gridCol w:w="1704"/>
        <w:gridCol w:w="1705"/>
        <w:gridCol w:w="1705"/>
      </w:tblGrid>
      <w:tr w:rsidR="00C87954" w:rsidTr="00C87954">
        <w:trPr>
          <w:jc w:val="center"/>
        </w:trPr>
        <w:tc>
          <w:tcPr>
            <w:tcW w:w="1951" w:type="dxa"/>
            <w:tcBorders>
              <w:bottom w:val="single" w:sz="12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60E3">
              <w:rPr>
                <w:rFonts w:ascii="Times New Roman" w:hAnsi="Times New Roman" w:cs="Times New Roman"/>
                <w:b/>
                <w:bCs/>
                <w:szCs w:val="21"/>
              </w:rPr>
              <w:t>Disease traits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E</w:t>
            </w:r>
            <w:r w:rsidRPr="000960E3">
              <w:rPr>
                <w:rFonts w:ascii="Times New Roman" w:hAnsi="Times New Roman" w:cs="Times New Roman"/>
                <w:b/>
                <w:bCs/>
              </w:rPr>
              <w:t>ffect</w:t>
            </w:r>
          </w:p>
        </w:tc>
        <w:tc>
          <w:tcPr>
            <w:tcW w:w="1704" w:type="dxa"/>
            <w:tcBorders>
              <w:bottom w:val="single" w:sz="12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60E3">
              <w:rPr>
                <w:rFonts w:ascii="Times New Roman" w:hAnsi="Times New Roman" w:cs="Times New Roman"/>
                <w:b/>
                <w:bCs/>
              </w:rPr>
              <w:t>95%CI</w:t>
            </w:r>
          </w:p>
        </w:tc>
        <w:tc>
          <w:tcPr>
            <w:tcW w:w="1705" w:type="dxa"/>
            <w:tcBorders>
              <w:bottom w:val="single" w:sz="12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0960E3">
              <w:rPr>
                <w:rFonts w:ascii="Times New Roman" w:hAnsi="Times New Roman" w:cs="Times New Roman"/>
                <w:b/>
                <w:bCs/>
              </w:rPr>
              <w:t xml:space="preserve"> test</w:t>
            </w:r>
          </w:p>
        </w:tc>
        <w:tc>
          <w:tcPr>
            <w:tcW w:w="1705" w:type="dxa"/>
            <w:tcBorders>
              <w:bottom w:val="single" w:sz="12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 </w:t>
            </w:r>
            <w:r w:rsidRPr="000960E3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C87954" w:rsidTr="00C87954">
        <w:trPr>
          <w:jc w:val="center"/>
        </w:trPr>
        <w:tc>
          <w:tcPr>
            <w:tcW w:w="1951" w:type="dxa"/>
            <w:tcBorders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cervical cancer</w:t>
            </w:r>
          </w:p>
        </w:tc>
        <w:tc>
          <w:tcPr>
            <w:tcW w:w="1457" w:type="dxa"/>
            <w:tcBorders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0.998</w:t>
            </w:r>
          </w:p>
        </w:tc>
        <w:tc>
          <w:tcPr>
            <w:tcW w:w="1704" w:type="dxa"/>
            <w:tcBorders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(0.995,1.000)</w:t>
            </w:r>
          </w:p>
        </w:tc>
        <w:tc>
          <w:tcPr>
            <w:tcW w:w="1705" w:type="dxa"/>
            <w:tcBorders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-1.9450</w:t>
            </w:r>
          </w:p>
        </w:tc>
        <w:tc>
          <w:tcPr>
            <w:tcW w:w="1705" w:type="dxa"/>
            <w:tcBorders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F66">
              <w:rPr>
                <w:rFonts w:ascii="Times New Roman" w:hAnsi="Times New Roman" w:cs="Times New Roman"/>
                <w:bCs/>
                <w:szCs w:val="21"/>
              </w:rPr>
              <w:t>0.056</w:t>
            </w:r>
          </w:p>
        </w:tc>
      </w:tr>
      <w:tr w:rsidR="00C87954" w:rsidTr="00C87954">
        <w:trPr>
          <w:jc w:val="center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 xml:space="preserve">endometrial </w:t>
            </w:r>
            <w:r>
              <w:rPr>
                <w:rFonts w:ascii="Times New Roman" w:hAnsi="Times New Roman" w:cs="Times New Roman" w:hint="eastAsia"/>
                <w:szCs w:val="21"/>
              </w:rPr>
              <w:t>cancer</w:t>
            </w:r>
          </w:p>
        </w:tc>
        <w:tc>
          <w:tcPr>
            <w:tcW w:w="1457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(0.998,1.002)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0.0118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0.991</w:t>
            </w:r>
          </w:p>
        </w:tc>
      </w:tr>
      <w:tr w:rsidR="00C87954" w:rsidTr="00C87954">
        <w:trPr>
          <w:jc w:val="center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ovarian cancer</w:t>
            </w:r>
          </w:p>
        </w:tc>
        <w:tc>
          <w:tcPr>
            <w:tcW w:w="1457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(0.999,1.002)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0.4568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0.649</w:t>
            </w:r>
          </w:p>
        </w:tc>
      </w:tr>
      <w:tr w:rsidR="00C87954" w:rsidTr="00C87954">
        <w:trPr>
          <w:jc w:val="center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960E3">
              <w:rPr>
                <w:rFonts w:ascii="Times New Roman" w:hAnsi="Times New Roman" w:cs="Times New Roman"/>
                <w:szCs w:val="21"/>
              </w:rPr>
              <w:t>endometriosis</w:t>
            </w:r>
            <w:r w:rsidRPr="000960E3"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457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(0.996,1.003)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-0.2533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0.801</w:t>
            </w:r>
          </w:p>
        </w:tc>
      </w:tr>
      <w:tr w:rsidR="00C87954" w:rsidTr="00C87954">
        <w:trPr>
          <w:jc w:val="center"/>
        </w:trPr>
        <w:tc>
          <w:tcPr>
            <w:tcW w:w="1951" w:type="dxa"/>
            <w:tcBorders>
              <w:top w:val="single" w:sz="6" w:space="0" w:color="auto"/>
              <w:bottom w:val="single" w:sz="12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PCOS***</w:t>
            </w:r>
          </w:p>
        </w:tc>
        <w:tc>
          <w:tcPr>
            <w:tcW w:w="1457" w:type="dxa"/>
            <w:tcBorders>
              <w:top w:val="single" w:sz="6" w:space="0" w:color="auto"/>
              <w:bottom w:val="single" w:sz="12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1.003</w:t>
            </w:r>
          </w:p>
        </w:tc>
        <w:tc>
          <w:tcPr>
            <w:tcW w:w="1704" w:type="dxa"/>
            <w:tcBorders>
              <w:top w:val="single" w:sz="6" w:space="0" w:color="auto"/>
              <w:bottom w:val="single" w:sz="12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(1.001,1.004)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12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3.9822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12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b/>
                <w:bCs/>
                <w:szCs w:val="21"/>
              </w:rPr>
              <w:t>1.58×10</w:t>
            </w:r>
            <w:r w:rsidRPr="000960E3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-4</w:t>
            </w:r>
          </w:p>
        </w:tc>
      </w:tr>
    </w:tbl>
    <w:p w:rsidR="00C87954" w:rsidRPr="00D124AE" w:rsidRDefault="008A598B" w:rsidP="00D124AE">
      <w:pPr>
        <w:jc w:val="center"/>
        <w:rPr>
          <w:rFonts w:ascii="Times New Roman" w:hAnsi="Times New Roman" w:cs="Times New Roman"/>
          <w:sz w:val="24"/>
          <w:szCs w:val="24"/>
        </w:rPr>
      </w:pPr>
      <w:r w:rsidRPr="00D124AE">
        <w:rPr>
          <w:rFonts w:ascii="Times New Roman" w:hAnsi="Times New Roman" w:cs="Times New Roman"/>
          <w:sz w:val="24"/>
          <w:szCs w:val="24"/>
        </w:rPr>
        <w:t xml:space="preserve">And for MR-PRESSO analysis on the association between adult BMI and indicated diseases, </w:t>
      </w:r>
      <w:r w:rsidR="00D124AE" w:rsidRPr="00D124AE">
        <w:rPr>
          <w:rFonts w:ascii="Times New Roman" w:hAnsi="Times New Roman" w:cs="Times New Roman"/>
          <w:sz w:val="24"/>
          <w:szCs w:val="24"/>
        </w:rPr>
        <w:t>rs11727676</w:t>
      </w:r>
      <w:r w:rsidR="00D124AE" w:rsidRPr="00D124AE">
        <w:rPr>
          <w:rFonts w:ascii="Times New Roman" w:hAnsi="Times New Roman" w:cs="Times New Roman"/>
          <w:sz w:val="24"/>
          <w:szCs w:val="24"/>
        </w:rPr>
        <w:t xml:space="preserve"> and </w:t>
      </w:r>
      <w:r w:rsidR="00D124AE" w:rsidRPr="00D124AE">
        <w:rPr>
          <w:rFonts w:ascii="Times New Roman" w:hAnsi="Times New Roman" w:cs="Times New Roman"/>
          <w:sz w:val="24"/>
          <w:szCs w:val="24"/>
        </w:rPr>
        <w:t>rs12566985</w:t>
      </w:r>
      <w:r w:rsidRPr="00D124AE">
        <w:rPr>
          <w:rFonts w:ascii="Times New Roman" w:hAnsi="Times New Roman" w:cs="Times New Roman"/>
          <w:sz w:val="24"/>
          <w:szCs w:val="24"/>
        </w:rPr>
        <w:t xml:space="preserve"> w</w:t>
      </w:r>
      <w:r w:rsidR="00D124AE" w:rsidRPr="00D124AE">
        <w:rPr>
          <w:rFonts w:ascii="Times New Roman" w:hAnsi="Times New Roman" w:cs="Times New Roman"/>
          <w:sz w:val="24"/>
          <w:szCs w:val="24"/>
        </w:rPr>
        <w:t>ere</w:t>
      </w:r>
      <w:r w:rsidRPr="00D124AE">
        <w:rPr>
          <w:rFonts w:ascii="Times New Roman" w:hAnsi="Times New Roman" w:cs="Times New Roman"/>
          <w:sz w:val="24"/>
          <w:szCs w:val="24"/>
        </w:rPr>
        <w:t xml:space="preserve"> identified as outlier</w:t>
      </w:r>
      <w:r w:rsidR="00D124AE">
        <w:rPr>
          <w:rFonts w:ascii="Times New Roman" w:hAnsi="Times New Roman" w:cs="Times New Roman"/>
          <w:sz w:val="24"/>
          <w:szCs w:val="24"/>
        </w:rPr>
        <w:t>s</w:t>
      </w:r>
      <w:r w:rsidRPr="00D124AE">
        <w:rPr>
          <w:rFonts w:ascii="Times New Roman" w:hAnsi="Times New Roman" w:cs="Times New Roman"/>
          <w:sz w:val="24"/>
          <w:szCs w:val="24"/>
        </w:rPr>
        <w:t xml:space="preserve"> and w</w:t>
      </w:r>
      <w:r w:rsidR="00D124AE" w:rsidRPr="00D124AE">
        <w:rPr>
          <w:rFonts w:ascii="Times New Roman" w:hAnsi="Times New Roman" w:cs="Times New Roman"/>
          <w:sz w:val="24"/>
          <w:szCs w:val="24"/>
        </w:rPr>
        <w:t>ere</w:t>
      </w:r>
      <w:r w:rsidRPr="00D124AE">
        <w:rPr>
          <w:rFonts w:ascii="Times New Roman" w:hAnsi="Times New Roman" w:cs="Times New Roman"/>
          <w:sz w:val="24"/>
          <w:szCs w:val="24"/>
        </w:rPr>
        <w:t xml:space="preserve"> removed from instrumental variables. CI = confidence interval; P value = p-value of the causal estimate.</w:t>
      </w:r>
    </w:p>
    <w:p w:rsidR="00C87954" w:rsidRDefault="00C87954" w:rsidP="00C87954">
      <w:pPr>
        <w:jc w:val="center"/>
        <w:rPr>
          <w:rFonts w:ascii="Times New Roman" w:hAnsi="Times New Roman" w:cs="Times New Roman"/>
        </w:rPr>
      </w:pPr>
      <w:r w:rsidRPr="008E5DD9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8E5DD9">
        <w:rPr>
          <w:rFonts w:ascii="Times New Roman" w:hAnsi="Times New Roman" w:cs="Times New Roman"/>
          <w:b/>
          <w:sz w:val="24"/>
          <w:szCs w:val="24"/>
        </w:rPr>
        <w:t>able 5</w:t>
      </w:r>
      <w:r w:rsidRPr="008E5DD9">
        <w:rPr>
          <w:rFonts w:ascii="Times New Roman" w:eastAsia="微软雅黑" w:hAnsi="Times New Roman" w:cs="Times New Roman"/>
          <w:b/>
          <w:bCs/>
          <w:noProof/>
          <w:color w:val="262626" w:themeColor="text1" w:themeTint="D9"/>
          <w:spacing w:val="60"/>
          <w:kern w:val="24"/>
          <w:sz w:val="24"/>
          <w:szCs w:val="24"/>
        </w:rPr>
        <w:t xml:space="preserve"> </w:t>
      </w:r>
      <w:r w:rsidRPr="008E5DD9">
        <w:rPr>
          <w:rFonts w:ascii="Times New Roman" w:hAnsi="Times New Roman" w:cs="Times New Roman"/>
          <w:b/>
          <w:bCs/>
          <w:sz w:val="24"/>
          <w:szCs w:val="24"/>
        </w:rPr>
        <w:t>MR-PRESSO analysis of child BMI-associated SNPs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457"/>
        <w:gridCol w:w="1704"/>
        <w:gridCol w:w="1705"/>
        <w:gridCol w:w="1705"/>
      </w:tblGrid>
      <w:tr w:rsidR="00C87954" w:rsidTr="00C87954">
        <w:trPr>
          <w:jc w:val="center"/>
        </w:trPr>
        <w:tc>
          <w:tcPr>
            <w:tcW w:w="1951" w:type="dxa"/>
            <w:tcBorders>
              <w:bottom w:val="single" w:sz="12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60E3">
              <w:rPr>
                <w:rFonts w:ascii="Times New Roman" w:hAnsi="Times New Roman" w:cs="Times New Roman"/>
                <w:b/>
                <w:bCs/>
                <w:szCs w:val="21"/>
              </w:rPr>
              <w:t>Disease traits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E</w:t>
            </w:r>
            <w:r w:rsidRPr="000960E3">
              <w:rPr>
                <w:rFonts w:ascii="Times New Roman" w:hAnsi="Times New Roman" w:cs="Times New Roman"/>
                <w:b/>
                <w:bCs/>
              </w:rPr>
              <w:t>ffect</w:t>
            </w:r>
          </w:p>
        </w:tc>
        <w:tc>
          <w:tcPr>
            <w:tcW w:w="1704" w:type="dxa"/>
            <w:tcBorders>
              <w:bottom w:val="single" w:sz="12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60E3">
              <w:rPr>
                <w:rFonts w:ascii="Times New Roman" w:hAnsi="Times New Roman" w:cs="Times New Roman"/>
                <w:b/>
                <w:bCs/>
              </w:rPr>
              <w:t>95%CI</w:t>
            </w:r>
          </w:p>
        </w:tc>
        <w:tc>
          <w:tcPr>
            <w:tcW w:w="1705" w:type="dxa"/>
            <w:tcBorders>
              <w:bottom w:val="single" w:sz="12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0960E3">
              <w:rPr>
                <w:rFonts w:ascii="Times New Roman" w:hAnsi="Times New Roman" w:cs="Times New Roman"/>
                <w:b/>
                <w:bCs/>
              </w:rPr>
              <w:t xml:space="preserve"> test</w:t>
            </w:r>
          </w:p>
        </w:tc>
        <w:tc>
          <w:tcPr>
            <w:tcW w:w="1705" w:type="dxa"/>
            <w:tcBorders>
              <w:bottom w:val="single" w:sz="12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 </w:t>
            </w:r>
            <w:r w:rsidRPr="000960E3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C87954" w:rsidTr="00C87954">
        <w:trPr>
          <w:jc w:val="center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cervical cancer</w:t>
            </w:r>
          </w:p>
        </w:tc>
        <w:tc>
          <w:tcPr>
            <w:tcW w:w="1457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0.998</w:t>
            </w: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</w:rPr>
            </w:pPr>
            <w:r w:rsidRPr="000960E3">
              <w:rPr>
                <w:rFonts w:ascii="Times New Roman" w:hAnsi="Times New Roman" w:cs="Times New Roman"/>
              </w:rPr>
              <w:t>(0.995,1.001)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</w:rPr>
            </w:pPr>
            <w:r w:rsidRPr="000960E3">
              <w:rPr>
                <w:rFonts w:ascii="Times New Roman" w:hAnsi="Times New Roman" w:cs="Times New Roman"/>
              </w:rPr>
              <w:t>-1.5422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0E3">
              <w:rPr>
                <w:rFonts w:ascii="Times New Roman" w:hAnsi="Times New Roman" w:cs="Times New Roman"/>
              </w:rPr>
              <w:t>0.145</w:t>
            </w:r>
          </w:p>
        </w:tc>
      </w:tr>
      <w:tr w:rsidR="00C87954" w:rsidTr="00C87954">
        <w:trPr>
          <w:jc w:val="center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 xml:space="preserve">endometrial </w:t>
            </w:r>
            <w:r>
              <w:rPr>
                <w:rFonts w:ascii="Times New Roman" w:hAnsi="Times New Roman" w:cs="Times New Roman" w:hint="eastAsia"/>
                <w:szCs w:val="21"/>
              </w:rPr>
              <w:t>cancer</w:t>
            </w:r>
          </w:p>
        </w:tc>
        <w:tc>
          <w:tcPr>
            <w:tcW w:w="1457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</w:rPr>
              <w:t>0.998</w:t>
            </w: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</w:rPr>
            </w:pPr>
            <w:r w:rsidRPr="000960E3">
              <w:rPr>
                <w:rFonts w:ascii="Times New Roman" w:hAnsi="Times New Roman" w:cs="Times New Roman"/>
              </w:rPr>
              <w:t>(0.996,1.001)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</w:rPr>
            </w:pPr>
            <w:r w:rsidRPr="000960E3">
              <w:rPr>
                <w:rFonts w:ascii="Times New Roman" w:hAnsi="Times New Roman" w:cs="Times New Roman"/>
              </w:rPr>
              <w:t>-1.1796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0E3">
              <w:rPr>
                <w:rFonts w:ascii="Times New Roman" w:hAnsi="Times New Roman" w:cs="Times New Roman"/>
              </w:rPr>
              <w:t>0.258</w:t>
            </w:r>
          </w:p>
        </w:tc>
      </w:tr>
      <w:tr w:rsidR="00C87954" w:rsidTr="00C87954">
        <w:trPr>
          <w:jc w:val="center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ovarian cancer</w:t>
            </w:r>
          </w:p>
        </w:tc>
        <w:tc>
          <w:tcPr>
            <w:tcW w:w="1457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1.000</w:t>
            </w: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</w:rPr>
            </w:pPr>
            <w:r w:rsidRPr="000960E3">
              <w:rPr>
                <w:rFonts w:ascii="Times New Roman" w:hAnsi="Times New Roman" w:cs="Times New Roman"/>
              </w:rPr>
              <w:t>(0.998,1.002)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</w:rPr>
            </w:pPr>
            <w:r w:rsidRPr="000960E3">
              <w:rPr>
                <w:rFonts w:ascii="Times New Roman" w:hAnsi="Times New Roman" w:cs="Times New Roman"/>
              </w:rPr>
              <w:t>0.0514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0E3">
              <w:rPr>
                <w:rFonts w:ascii="Times New Roman" w:hAnsi="Times New Roman" w:cs="Times New Roman"/>
              </w:rPr>
              <w:t>0.960</w:t>
            </w:r>
          </w:p>
        </w:tc>
      </w:tr>
      <w:tr w:rsidR="00C87954" w:rsidTr="00C87954">
        <w:trPr>
          <w:jc w:val="center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60E3">
              <w:rPr>
                <w:rFonts w:ascii="Times New Roman" w:hAnsi="Times New Roman" w:cs="Times New Roman"/>
              </w:rPr>
              <w:t>endometriosis*</w:t>
            </w:r>
          </w:p>
        </w:tc>
        <w:tc>
          <w:tcPr>
            <w:tcW w:w="1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60E3">
              <w:rPr>
                <w:rFonts w:ascii="Times New Roman" w:hAnsi="Times New Roman" w:cs="Times New Roman"/>
              </w:rPr>
              <w:t>0.995</w:t>
            </w: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60E3">
              <w:rPr>
                <w:rFonts w:ascii="Times New Roman" w:hAnsi="Times New Roman" w:cs="Times New Roman"/>
              </w:rPr>
              <w:t>(0.991,0.999)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60E3">
              <w:rPr>
                <w:rFonts w:ascii="Times New Roman" w:hAnsi="Times New Roman" w:cs="Times New Roman"/>
              </w:rPr>
              <w:t>-2.4989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6" w:space="0" w:color="auto"/>
            </w:tcBorders>
          </w:tcPr>
          <w:p w:rsidR="00C87954" w:rsidRDefault="00C87954" w:rsidP="008A59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960E3">
              <w:rPr>
                <w:rFonts w:ascii="Times New Roman" w:hAnsi="Times New Roman" w:cs="Times New Roman"/>
                <w:b/>
                <w:bCs/>
              </w:rPr>
              <w:t>0.026</w:t>
            </w:r>
          </w:p>
        </w:tc>
      </w:tr>
      <w:tr w:rsidR="00C87954" w:rsidTr="00C87954">
        <w:trPr>
          <w:jc w:val="center"/>
        </w:trPr>
        <w:tc>
          <w:tcPr>
            <w:tcW w:w="1951" w:type="dxa"/>
            <w:tcBorders>
              <w:top w:val="single" w:sz="6" w:space="0" w:color="auto"/>
              <w:bottom w:val="single" w:sz="12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PCOS**</w:t>
            </w:r>
          </w:p>
        </w:tc>
        <w:tc>
          <w:tcPr>
            <w:tcW w:w="1457" w:type="dxa"/>
            <w:tcBorders>
              <w:top w:val="single" w:sz="6" w:space="0" w:color="auto"/>
              <w:bottom w:val="single" w:sz="12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960E3">
              <w:rPr>
                <w:rFonts w:ascii="Times New Roman" w:hAnsi="Times New Roman" w:cs="Times New Roman"/>
                <w:szCs w:val="21"/>
              </w:rPr>
              <w:t>1.003</w:t>
            </w:r>
          </w:p>
        </w:tc>
        <w:tc>
          <w:tcPr>
            <w:tcW w:w="1704" w:type="dxa"/>
            <w:tcBorders>
              <w:top w:val="single" w:sz="6" w:space="0" w:color="auto"/>
              <w:bottom w:val="single" w:sz="12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</w:rPr>
            </w:pPr>
            <w:r w:rsidRPr="000960E3">
              <w:rPr>
                <w:rFonts w:ascii="Times New Roman" w:hAnsi="Times New Roman" w:cs="Times New Roman"/>
              </w:rPr>
              <w:t>(1.001,1.004)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12" w:space="0" w:color="auto"/>
            </w:tcBorders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</w:rPr>
            </w:pPr>
            <w:r w:rsidRPr="000960E3">
              <w:rPr>
                <w:rFonts w:ascii="Times New Roman" w:hAnsi="Times New Roman" w:cs="Times New Roman"/>
              </w:rPr>
              <w:t>3.3158</w:t>
            </w:r>
          </w:p>
        </w:tc>
        <w:tc>
          <w:tcPr>
            <w:tcW w:w="170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87954" w:rsidRPr="000960E3" w:rsidRDefault="00C87954" w:rsidP="008A59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0E3">
              <w:rPr>
                <w:rFonts w:ascii="Times New Roman" w:hAnsi="Times New Roman" w:cs="Times New Roman"/>
                <w:b/>
                <w:bCs/>
              </w:rPr>
              <w:t>5.10×1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0960E3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</w:tbl>
    <w:p w:rsidR="00C87954" w:rsidRPr="008E5DD9" w:rsidRDefault="00C87954" w:rsidP="00D124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4AE" w:rsidRDefault="00D124AE" w:rsidP="00D124AE">
      <w:pPr>
        <w:jc w:val="center"/>
        <w:rPr>
          <w:rFonts w:ascii="Times New Roman" w:hAnsi="Times New Roman" w:cs="Times New Roman"/>
          <w:sz w:val="24"/>
          <w:szCs w:val="24"/>
        </w:rPr>
      </w:pPr>
      <w:r w:rsidRPr="00D124AE">
        <w:rPr>
          <w:rFonts w:ascii="Times New Roman" w:hAnsi="Times New Roman" w:cs="Times New Roman"/>
          <w:sz w:val="24"/>
          <w:szCs w:val="24"/>
        </w:rPr>
        <w:t xml:space="preserve">And for MR-PRESSO analysis on the association between </w:t>
      </w:r>
      <w:r>
        <w:rPr>
          <w:rFonts w:ascii="Times New Roman" w:hAnsi="Times New Roman" w:cs="Times New Roman"/>
          <w:sz w:val="24"/>
          <w:szCs w:val="24"/>
        </w:rPr>
        <w:t>child</w:t>
      </w:r>
      <w:r w:rsidRPr="00D124AE">
        <w:rPr>
          <w:rFonts w:ascii="Times New Roman" w:hAnsi="Times New Roman" w:cs="Times New Roman"/>
          <w:sz w:val="24"/>
          <w:szCs w:val="24"/>
        </w:rPr>
        <w:t xml:space="preserve"> BMI and indicated diseases, </w:t>
      </w:r>
      <w:r>
        <w:rPr>
          <w:rFonts w:ascii="Times New Roman" w:hAnsi="Times New Roman" w:cs="Times New Roman"/>
          <w:sz w:val="24"/>
          <w:szCs w:val="24"/>
        </w:rPr>
        <w:t>no SNPs</w:t>
      </w:r>
      <w:r w:rsidRPr="00D124AE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D124AE">
        <w:rPr>
          <w:rFonts w:ascii="Times New Roman" w:hAnsi="Times New Roman" w:cs="Times New Roman"/>
          <w:sz w:val="24"/>
          <w:szCs w:val="24"/>
        </w:rPr>
        <w:t xml:space="preserve"> identified as an outlier. </w:t>
      </w:r>
    </w:p>
    <w:p w:rsidR="00D124AE" w:rsidRPr="00D124AE" w:rsidRDefault="00D124AE" w:rsidP="00D124AE">
      <w:pPr>
        <w:jc w:val="center"/>
        <w:rPr>
          <w:rFonts w:ascii="Times New Roman" w:hAnsi="Times New Roman" w:cs="Times New Roman"/>
          <w:sz w:val="24"/>
          <w:szCs w:val="24"/>
        </w:rPr>
      </w:pPr>
      <w:r w:rsidRPr="00D124AE">
        <w:rPr>
          <w:rFonts w:ascii="Times New Roman" w:hAnsi="Times New Roman" w:cs="Times New Roman"/>
          <w:sz w:val="24"/>
          <w:szCs w:val="24"/>
        </w:rPr>
        <w:t>CI = confidence interval; P value = p-value of the causal estimate.</w:t>
      </w:r>
    </w:p>
    <w:p w:rsidR="0085192E" w:rsidRPr="00D124AE" w:rsidRDefault="0085192E">
      <w:pPr>
        <w:rPr>
          <w:sz w:val="11"/>
          <w:szCs w:val="11"/>
        </w:rPr>
      </w:pPr>
    </w:p>
    <w:sectPr w:rsidR="0085192E" w:rsidRPr="00D124AE" w:rsidSect="00392F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D56" w:rsidRDefault="004D5D56" w:rsidP="00594935">
      <w:r>
        <w:separator/>
      </w:r>
    </w:p>
  </w:endnote>
  <w:endnote w:type="continuationSeparator" w:id="0">
    <w:p w:rsidR="004D5D56" w:rsidRDefault="004D5D56" w:rsidP="0059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D56" w:rsidRDefault="004D5D56" w:rsidP="00594935">
      <w:r>
        <w:separator/>
      </w:r>
    </w:p>
  </w:footnote>
  <w:footnote w:type="continuationSeparator" w:id="0">
    <w:p w:rsidR="004D5D56" w:rsidRDefault="004D5D56" w:rsidP="00594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69"/>
    <w:rsid w:val="00001E9A"/>
    <w:rsid w:val="00021199"/>
    <w:rsid w:val="00030F35"/>
    <w:rsid w:val="0003348A"/>
    <w:rsid w:val="00036649"/>
    <w:rsid w:val="0003722D"/>
    <w:rsid w:val="000B0BF1"/>
    <w:rsid w:val="000B2895"/>
    <w:rsid w:val="000D7267"/>
    <w:rsid w:val="001141FA"/>
    <w:rsid w:val="001158FC"/>
    <w:rsid w:val="00124472"/>
    <w:rsid w:val="001401EF"/>
    <w:rsid w:val="00146058"/>
    <w:rsid w:val="0017652F"/>
    <w:rsid w:val="00184DC0"/>
    <w:rsid w:val="001A292D"/>
    <w:rsid w:val="001A4D9D"/>
    <w:rsid w:val="00200CDC"/>
    <w:rsid w:val="0021416C"/>
    <w:rsid w:val="00214E00"/>
    <w:rsid w:val="00292013"/>
    <w:rsid w:val="00294C36"/>
    <w:rsid w:val="002B656F"/>
    <w:rsid w:val="00317530"/>
    <w:rsid w:val="00333B10"/>
    <w:rsid w:val="00360B2B"/>
    <w:rsid w:val="0037006B"/>
    <w:rsid w:val="00392F69"/>
    <w:rsid w:val="003A1AB5"/>
    <w:rsid w:val="003F687F"/>
    <w:rsid w:val="00415E1A"/>
    <w:rsid w:val="004170DD"/>
    <w:rsid w:val="00427FA6"/>
    <w:rsid w:val="0044174E"/>
    <w:rsid w:val="004D5D56"/>
    <w:rsid w:val="00504791"/>
    <w:rsid w:val="00512A1F"/>
    <w:rsid w:val="00551CA0"/>
    <w:rsid w:val="00594935"/>
    <w:rsid w:val="005B2AA0"/>
    <w:rsid w:val="005B4771"/>
    <w:rsid w:val="005D399E"/>
    <w:rsid w:val="005F1AC8"/>
    <w:rsid w:val="006A1127"/>
    <w:rsid w:val="006C33BC"/>
    <w:rsid w:val="006D203F"/>
    <w:rsid w:val="006F12C0"/>
    <w:rsid w:val="006F4C39"/>
    <w:rsid w:val="00700C5B"/>
    <w:rsid w:val="007042ED"/>
    <w:rsid w:val="00704FB2"/>
    <w:rsid w:val="007538CC"/>
    <w:rsid w:val="0075545A"/>
    <w:rsid w:val="007826B4"/>
    <w:rsid w:val="00787334"/>
    <w:rsid w:val="0079457C"/>
    <w:rsid w:val="007A1C50"/>
    <w:rsid w:val="007A617B"/>
    <w:rsid w:val="007D4556"/>
    <w:rsid w:val="008174B0"/>
    <w:rsid w:val="00817ED9"/>
    <w:rsid w:val="00840E04"/>
    <w:rsid w:val="0085192E"/>
    <w:rsid w:val="0088199F"/>
    <w:rsid w:val="00886BF8"/>
    <w:rsid w:val="008931FB"/>
    <w:rsid w:val="008A598B"/>
    <w:rsid w:val="008E0A75"/>
    <w:rsid w:val="0090312E"/>
    <w:rsid w:val="009057D8"/>
    <w:rsid w:val="00910AED"/>
    <w:rsid w:val="00921EE3"/>
    <w:rsid w:val="009413EE"/>
    <w:rsid w:val="00976549"/>
    <w:rsid w:val="00992FDB"/>
    <w:rsid w:val="00993476"/>
    <w:rsid w:val="009B45BB"/>
    <w:rsid w:val="009D19C3"/>
    <w:rsid w:val="00A31A77"/>
    <w:rsid w:val="00A374DE"/>
    <w:rsid w:val="00A61C70"/>
    <w:rsid w:val="00A66D41"/>
    <w:rsid w:val="00A6764A"/>
    <w:rsid w:val="00A67C4C"/>
    <w:rsid w:val="00A863EB"/>
    <w:rsid w:val="00A92F9A"/>
    <w:rsid w:val="00A971A1"/>
    <w:rsid w:val="00AE6FFA"/>
    <w:rsid w:val="00AF7436"/>
    <w:rsid w:val="00B049D0"/>
    <w:rsid w:val="00B2656E"/>
    <w:rsid w:val="00B26967"/>
    <w:rsid w:val="00B42B7C"/>
    <w:rsid w:val="00B743F8"/>
    <w:rsid w:val="00B77C3D"/>
    <w:rsid w:val="00B8631A"/>
    <w:rsid w:val="00BA0A22"/>
    <w:rsid w:val="00BA3FD0"/>
    <w:rsid w:val="00BD18D7"/>
    <w:rsid w:val="00BD4F8D"/>
    <w:rsid w:val="00C059CB"/>
    <w:rsid w:val="00C14858"/>
    <w:rsid w:val="00C444EC"/>
    <w:rsid w:val="00C62F14"/>
    <w:rsid w:val="00C67B7D"/>
    <w:rsid w:val="00C728F1"/>
    <w:rsid w:val="00C86A02"/>
    <w:rsid w:val="00C87954"/>
    <w:rsid w:val="00CA1AC7"/>
    <w:rsid w:val="00CA3CD0"/>
    <w:rsid w:val="00CA666E"/>
    <w:rsid w:val="00CB3FCE"/>
    <w:rsid w:val="00CB4DAD"/>
    <w:rsid w:val="00CB55CD"/>
    <w:rsid w:val="00CF17D0"/>
    <w:rsid w:val="00D124AE"/>
    <w:rsid w:val="00D27374"/>
    <w:rsid w:val="00D46755"/>
    <w:rsid w:val="00D47E68"/>
    <w:rsid w:val="00D67B31"/>
    <w:rsid w:val="00D74582"/>
    <w:rsid w:val="00D81CA9"/>
    <w:rsid w:val="00D840C2"/>
    <w:rsid w:val="00D8689A"/>
    <w:rsid w:val="00E03A4A"/>
    <w:rsid w:val="00E05D38"/>
    <w:rsid w:val="00E0683E"/>
    <w:rsid w:val="00E06CFB"/>
    <w:rsid w:val="00E377CB"/>
    <w:rsid w:val="00E73B7B"/>
    <w:rsid w:val="00E86D3C"/>
    <w:rsid w:val="00E9357C"/>
    <w:rsid w:val="00EA13CB"/>
    <w:rsid w:val="00EB5861"/>
    <w:rsid w:val="00EC38FD"/>
    <w:rsid w:val="00EE4534"/>
    <w:rsid w:val="00EE7D6A"/>
    <w:rsid w:val="00F045D4"/>
    <w:rsid w:val="00F222AD"/>
    <w:rsid w:val="00F27BFE"/>
    <w:rsid w:val="00F36BF7"/>
    <w:rsid w:val="00F4017A"/>
    <w:rsid w:val="00F646A2"/>
    <w:rsid w:val="00F71CF6"/>
    <w:rsid w:val="00F72D47"/>
    <w:rsid w:val="00F822A6"/>
    <w:rsid w:val="00FF1EC4"/>
    <w:rsid w:val="00FF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B4C3C"/>
  <w15:chartTrackingRefBased/>
  <w15:docId w15:val="{F3B56082-8282-47AE-80A6-3E84C313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2F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92F69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49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9493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949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94935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9057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9057D8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7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6</Pages>
  <Words>2645</Words>
  <Characters>15083</Characters>
  <Application>Microsoft Office Word</Application>
  <DocSecurity>0</DocSecurity>
  <Lines>125</Lines>
  <Paragraphs>35</Paragraphs>
  <ScaleCrop>false</ScaleCrop>
  <Company/>
  <LinksUpToDate>false</LinksUpToDate>
  <CharactersWithSpaces>17693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dcterms:created xsi:type="dcterms:W3CDTF">2021-02-12T06:04:00Z</dcterms:created>
  <dcterms:modified xsi:type="dcterms:W3CDTF">2021-03-06T09:58:00Z</dcterms:modified>
</cp:coreProperties>
</file>