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3.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4.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5.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6.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46CC1" w14:textId="77777777" w:rsidR="004417D7" w:rsidRDefault="004417D7" w:rsidP="004417D7">
      <w:pPr>
        <w:spacing w:line="360" w:lineRule="auto"/>
        <w:jc w:val="center"/>
        <w:rPr>
          <w:rFonts w:ascii="Times New Roman" w:hAnsi="Times New Roman" w:cs="Times New Roman"/>
          <w:b/>
          <w:bCs/>
          <w:color w:val="000000" w:themeColor="text1"/>
          <w:sz w:val="24"/>
          <w:szCs w:val="24"/>
        </w:rPr>
      </w:pPr>
      <w:r w:rsidRPr="00F909A0">
        <w:rPr>
          <w:rFonts w:ascii="Times New Roman" w:hAnsi="Times New Roman" w:cs="Times New Roman"/>
          <w:b/>
          <w:bCs/>
          <w:sz w:val="24"/>
          <w:szCs w:val="24"/>
          <w:lang w:val="en-GB"/>
        </w:rPr>
        <w:t>Elucidating</w:t>
      </w:r>
      <w:r w:rsidRPr="00F909A0">
        <w:rPr>
          <w:rFonts w:ascii="Times New Roman" w:hAnsi="Times New Roman" w:cs="Times New Roman"/>
          <w:b/>
          <w:bCs/>
          <w:color w:val="000000" w:themeColor="text1"/>
          <w:sz w:val="24"/>
          <w:szCs w:val="24"/>
        </w:rPr>
        <w:t xml:space="preserve"> Synergistic Effect of In-Situ Hy</w:t>
      </w:r>
      <w:r>
        <w:rPr>
          <w:rFonts w:ascii="Times New Roman" w:hAnsi="Times New Roman" w:cs="Times New Roman"/>
          <w:b/>
          <w:bCs/>
          <w:color w:val="000000" w:themeColor="text1"/>
          <w:sz w:val="24"/>
          <w:szCs w:val="24"/>
        </w:rPr>
        <w:t>b</w:t>
      </w:r>
      <w:r w:rsidRPr="00F909A0">
        <w:rPr>
          <w:rFonts w:ascii="Times New Roman" w:hAnsi="Times New Roman" w:cs="Times New Roman"/>
          <w:b/>
          <w:bCs/>
          <w:color w:val="000000" w:themeColor="text1"/>
          <w:sz w:val="24"/>
          <w:szCs w:val="24"/>
        </w:rPr>
        <w:t xml:space="preserve">rid Process </w:t>
      </w:r>
      <w:r>
        <w:rPr>
          <w:rFonts w:ascii="Times New Roman" w:hAnsi="Times New Roman" w:cs="Times New Roman"/>
          <w:b/>
          <w:bCs/>
          <w:color w:val="000000" w:themeColor="text1"/>
          <w:sz w:val="24"/>
          <w:szCs w:val="24"/>
        </w:rPr>
        <w:t>Towards</w:t>
      </w:r>
      <w:r w:rsidRPr="00F909A0">
        <w:rPr>
          <w:rFonts w:ascii="Times New Roman" w:hAnsi="Times New Roman" w:cs="Times New Roman"/>
          <w:b/>
          <w:bCs/>
          <w:color w:val="000000" w:themeColor="text1"/>
          <w:sz w:val="24"/>
          <w:szCs w:val="24"/>
        </w:rPr>
        <w:t xml:space="preserve"> Paraquat</w:t>
      </w:r>
      <w:r w:rsidRPr="009815DE">
        <w:rPr>
          <w:rFonts w:ascii="Times New Roman" w:hAnsi="Times New Roman" w:cs="Times New Roman"/>
          <w:b/>
          <w:bCs/>
          <w:sz w:val="24"/>
          <w:szCs w:val="24"/>
        </w:rPr>
        <w:t xml:space="preserve"> Abatement</w:t>
      </w:r>
    </w:p>
    <w:p w14:paraId="43354C05" w14:textId="77777777" w:rsidR="002459DA" w:rsidRDefault="002459DA" w:rsidP="002459D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Yamini Pandey </w:t>
      </w:r>
      <w:r>
        <w:rPr>
          <w:rFonts w:ascii="Times New Roman" w:hAnsi="Times New Roman" w:cs="Times New Roman"/>
          <w:sz w:val="24"/>
          <w:szCs w:val="24"/>
          <w:vertAlign w:val="superscript"/>
        </w:rPr>
        <w:t>a</w:t>
      </w:r>
      <w:r>
        <w:rPr>
          <w:rFonts w:ascii="Times New Roman" w:hAnsi="Times New Roman" w:cs="Times New Roman"/>
          <w:sz w:val="24"/>
          <w:szCs w:val="24"/>
        </w:rPr>
        <w:t xml:space="preserve">, </w:t>
      </w:r>
      <w:proofErr w:type="spellStart"/>
      <w:r>
        <w:rPr>
          <w:rFonts w:ascii="Times New Roman" w:hAnsi="Times New Roman" w:cs="Times New Roman"/>
          <w:sz w:val="24"/>
          <w:szCs w:val="24"/>
        </w:rPr>
        <w:t>Aarsee</w:t>
      </w:r>
      <w:proofErr w:type="spellEnd"/>
      <w:r>
        <w:rPr>
          <w:rFonts w:ascii="Times New Roman" w:hAnsi="Times New Roman" w:cs="Times New Roman"/>
          <w:sz w:val="24"/>
          <w:szCs w:val="24"/>
        </w:rPr>
        <w:t xml:space="preserve"> Dhindsa</w:t>
      </w:r>
      <w:r w:rsidRPr="009F33F9">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a</w:t>
      </w:r>
      <w:r>
        <w:rPr>
          <w:rFonts w:ascii="Times New Roman" w:hAnsi="Times New Roman" w:cs="Times New Roman"/>
          <w:sz w:val="24"/>
          <w:szCs w:val="24"/>
        </w:rPr>
        <w:t xml:space="preserve">, Anoop Verma </w:t>
      </w:r>
      <w:r>
        <w:rPr>
          <w:rFonts w:ascii="Times New Roman" w:hAnsi="Times New Roman" w:cs="Times New Roman"/>
          <w:sz w:val="24"/>
          <w:szCs w:val="24"/>
          <w:vertAlign w:val="superscript"/>
        </w:rPr>
        <w:t>b</w:t>
      </w:r>
      <w:r>
        <w:rPr>
          <w:rFonts w:ascii="Times New Roman" w:hAnsi="Times New Roman" w:cs="Times New Roman"/>
          <w:sz w:val="24"/>
          <w:szCs w:val="24"/>
        </w:rPr>
        <w:t xml:space="preserve">, Amrit Pal Toor </w:t>
      </w:r>
      <w:r>
        <w:rPr>
          <w:rFonts w:ascii="Times New Roman" w:hAnsi="Times New Roman" w:cs="Times New Roman"/>
          <w:sz w:val="24"/>
          <w:szCs w:val="24"/>
          <w:vertAlign w:val="superscript"/>
        </w:rPr>
        <w:t>a, c.*</w:t>
      </w:r>
    </w:p>
    <w:p w14:paraId="4D3253A8" w14:textId="77777777" w:rsidR="004417D7" w:rsidRDefault="004417D7" w:rsidP="004417D7">
      <w:pPr>
        <w:spacing w:line="360" w:lineRule="auto"/>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vertAlign w:val="superscript"/>
        </w:rPr>
        <w:t>a</w:t>
      </w:r>
      <w:proofErr w:type="spellEnd"/>
      <w:proofErr w:type="gramEnd"/>
      <w:r>
        <w:rPr>
          <w:rFonts w:ascii="Times New Roman" w:hAnsi="Times New Roman" w:cs="Times New Roman"/>
          <w:sz w:val="24"/>
          <w:szCs w:val="24"/>
          <w:vertAlign w:val="superscript"/>
        </w:rPr>
        <w:t xml:space="preserve"> </w:t>
      </w:r>
      <w:r>
        <w:rPr>
          <w:rFonts w:ascii="Times New Roman" w:hAnsi="Times New Roman" w:cs="Times New Roman"/>
          <w:sz w:val="24"/>
          <w:szCs w:val="24"/>
        </w:rPr>
        <w:t>Energy Research Centre, Panjab University, Chandigarh, India</w:t>
      </w:r>
    </w:p>
    <w:p w14:paraId="1EC03391" w14:textId="77777777" w:rsidR="004417D7" w:rsidRDefault="004417D7" w:rsidP="004417D7">
      <w:pPr>
        <w:spacing w:line="360" w:lineRule="auto"/>
        <w:jc w:val="center"/>
        <w:rPr>
          <w:rFonts w:ascii="Times New Roman" w:hAnsi="Times New Roman" w:cs="Times New Roman"/>
          <w:sz w:val="24"/>
          <w:szCs w:val="24"/>
        </w:rPr>
      </w:pPr>
      <w:r>
        <w:rPr>
          <w:rFonts w:ascii="Times New Roman" w:hAnsi="Times New Roman" w:cs="Times New Roman"/>
          <w:sz w:val="24"/>
          <w:szCs w:val="24"/>
          <w:vertAlign w:val="superscript"/>
        </w:rPr>
        <w:t xml:space="preserve">b </w:t>
      </w:r>
      <w:r>
        <w:rPr>
          <w:rFonts w:ascii="Times New Roman" w:hAnsi="Times New Roman" w:cs="Times New Roman"/>
          <w:sz w:val="24"/>
          <w:szCs w:val="24"/>
        </w:rPr>
        <w:t>Thapar Institute of Engg. &amp; Technology, Patiala, Punjab, India</w:t>
      </w:r>
    </w:p>
    <w:p w14:paraId="4E870BDB" w14:textId="77777777" w:rsidR="004417D7" w:rsidRDefault="004417D7" w:rsidP="004417D7">
      <w:pPr>
        <w:spacing w:line="360" w:lineRule="auto"/>
        <w:jc w:val="center"/>
        <w:rPr>
          <w:rFonts w:ascii="Times New Roman" w:hAnsi="Times New Roman" w:cs="Times New Roman"/>
          <w:sz w:val="24"/>
          <w:szCs w:val="24"/>
        </w:rPr>
      </w:pPr>
      <w:r>
        <w:rPr>
          <w:rFonts w:ascii="Times New Roman" w:hAnsi="Times New Roman" w:cs="Times New Roman"/>
          <w:sz w:val="24"/>
          <w:szCs w:val="24"/>
          <w:vertAlign w:val="superscript"/>
        </w:rPr>
        <w:t xml:space="preserve">c </w:t>
      </w:r>
      <w:r>
        <w:rPr>
          <w:rFonts w:ascii="Times New Roman" w:hAnsi="Times New Roman" w:cs="Times New Roman"/>
          <w:sz w:val="24"/>
          <w:szCs w:val="24"/>
        </w:rPr>
        <w:t>Dr. SSB University Institute of Chemical Engg &amp; Technology, Panjab University, Chandigarh, India</w:t>
      </w:r>
    </w:p>
    <w:p w14:paraId="26FF8666" w14:textId="023A59D2" w:rsidR="006F5C5B" w:rsidRPr="00150E42" w:rsidRDefault="004417D7" w:rsidP="00150E42">
      <w:pPr>
        <w:spacing w:before="240" w:line="360" w:lineRule="auto"/>
        <w:jc w:val="center"/>
        <w:rPr>
          <w:rFonts w:ascii="Times New Roman" w:hAnsi="Times New Roman" w:cs="Times New Roman"/>
          <w:color w:val="0000FF"/>
          <w:sz w:val="24"/>
          <w:szCs w:val="24"/>
          <w:u w:val="single"/>
        </w:rPr>
      </w:pPr>
      <w:r>
        <w:rPr>
          <w:rFonts w:ascii="Times New Roman" w:hAnsi="Times New Roman" w:cs="Times New Roman"/>
          <w:sz w:val="24"/>
          <w:szCs w:val="24"/>
          <w:vertAlign w:val="superscript"/>
        </w:rPr>
        <w:t>*</w:t>
      </w:r>
      <w:r>
        <w:rPr>
          <w:rFonts w:ascii="Times New Roman" w:hAnsi="Times New Roman" w:cs="Times New Roman"/>
          <w:sz w:val="24"/>
          <w:szCs w:val="24"/>
        </w:rPr>
        <w:t xml:space="preserve">Corresponding Author: </w:t>
      </w:r>
      <w:hyperlink r:id="rId4" w:history="1">
        <w:r>
          <w:rPr>
            <w:rStyle w:val="Hyperlink"/>
            <w:rFonts w:ascii="Times New Roman" w:hAnsi="Times New Roman" w:cs="Times New Roman"/>
            <w:sz w:val="24"/>
            <w:szCs w:val="24"/>
          </w:rPr>
          <w:t>aptoor@yahoo.com</w:t>
        </w:r>
      </w:hyperlink>
    </w:p>
    <w:tbl>
      <w:tblPr>
        <w:tblStyle w:val="PlainTable4"/>
        <w:tblW w:w="9356" w:type="dxa"/>
        <w:tblLook w:val="04A0" w:firstRow="1" w:lastRow="0" w:firstColumn="1" w:lastColumn="0" w:noHBand="0" w:noVBand="1"/>
      </w:tblPr>
      <w:tblGrid>
        <w:gridCol w:w="1117"/>
        <w:gridCol w:w="4144"/>
        <w:gridCol w:w="4095"/>
      </w:tblGrid>
      <w:tr w:rsidR="006F5C5B" w14:paraId="268277FB" w14:textId="77777777" w:rsidTr="00075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33D3B34C" w14:textId="77777777" w:rsidR="006F5C5B" w:rsidRPr="00EF6752" w:rsidRDefault="006F5C5B" w:rsidP="00075396">
            <w:pPr>
              <w:spacing w:before="240" w:line="360" w:lineRule="auto"/>
              <w:jc w:val="both"/>
              <w:rPr>
                <w:rFonts w:ascii="Times New Roman" w:hAnsi="Times New Roman" w:cs="Times New Roman"/>
                <w:sz w:val="24"/>
                <w:szCs w:val="24"/>
              </w:rPr>
            </w:pPr>
            <w:r w:rsidRPr="00EF6752">
              <w:rPr>
                <w:rFonts w:ascii="Times New Roman" w:hAnsi="Times New Roman" w:cs="Times New Roman"/>
                <w:sz w:val="24"/>
                <w:szCs w:val="24"/>
              </w:rPr>
              <w:t>a)</w:t>
            </w:r>
            <w:r>
              <w:rPr>
                <w:rFonts w:ascii="Times New Roman" w:hAnsi="Times New Roman" w:cs="Times New Roman"/>
                <w:sz w:val="24"/>
                <w:szCs w:val="24"/>
              </w:rPr>
              <w:t xml:space="preserve"> C-PT</w:t>
            </w:r>
          </w:p>
        </w:tc>
        <w:tc>
          <w:tcPr>
            <w:tcW w:w="4144" w:type="dxa"/>
          </w:tcPr>
          <w:p w14:paraId="5B9245F2" w14:textId="77777777" w:rsidR="006F5C5B" w:rsidRDefault="006F5C5B" w:rsidP="00075396">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noProof/>
              </w:rPr>
              <w:drawing>
                <wp:inline distT="0" distB="0" distL="0" distR="0" wp14:anchorId="4BEF57FC" wp14:editId="380F3F35">
                  <wp:extent cx="2324100" cy="215123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38286" cy="2164364"/>
                          </a:xfrm>
                          <a:prstGeom prst="rect">
                            <a:avLst/>
                          </a:prstGeom>
                          <a:noFill/>
                          <a:ln>
                            <a:noFill/>
                          </a:ln>
                        </pic:spPr>
                      </pic:pic>
                    </a:graphicData>
                  </a:graphic>
                </wp:inline>
              </w:drawing>
            </w:r>
          </w:p>
        </w:tc>
        <w:tc>
          <w:tcPr>
            <w:tcW w:w="4095" w:type="dxa"/>
          </w:tcPr>
          <w:p w14:paraId="15923EDE" w14:textId="130D6D75" w:rsidR="006F5C5B" w:rsidRDefault="006F5C5B" w:rsidP="00075396">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noProof/>
              </w:rPr>
              <mc:AlternateContent>
                <mc:Choice Requires="wps">
                  <w:drawing>
                    <wp:anchor distT="45720" distB="45720" distL="114300" distR="114300" simplePos="0" relativeHeight="251671552" behindDoc="0" locked="0" layoutInCell="1" allowOverlap="1" wp14:anchorId="38525DB3" wp14:editId="61CA6812">
                      <wp:simplePos x="0" y="0"/>
                      <wp:positionH relativeFrom="column">
                        <wp:posOffset>118110</wp:posOffset>
                      </wp:positionH>
                      <wp:positionV relativeFrom="paragraph">
                        <wp:posOffset>1893570</wp:posOffset>
                      </wp:positionV>
                      <wp:extent cx="363220" cy="253365"/>
                      <wp:effectExtent l="0" t="0" r="17780" b="1333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253365"/>
                              </a:xfrm>
                              <a:prstGeom prst="rect">
                                <a:avLst/>
                              </a:prstGeom>
                              <a:solidFill>
                                <a:srgbClr val="FFFFFF"/>
                              </a:solidFill>
                              <a:ln w="9525">
                                <a:solidFill>
                                  <a:srgbClr val="000000"/>
                                </a:solidFill>
                                <a:miter lim="800000"/>
                                <a:headEnd/>
                                <a:tailEnd/>
                              </a:ln>
                            </wps:spPr>
                            <wps:txbx>
                              <w:txbxContent>
                                <w:p w14:paraId="7AC886F3" w14:textId="77777777" w:rsidR="006F5C5B" w:rsidRPr="00C07B94" w:rsidRDefault="006F5C5B" w:rsidP="006F5C5B">
                                  <w:pPr>
                                    <w:rPr>
                                      <w:rFonts w:ascii="Times New Roman" w:hAnsi="Times New Roman" w:cs="Times New Roman"/>
                                      <w:sz w:val="24"/>
                                      <w:szCs w:val="24"/>
                                    </w:rPr>
                                  </w:pPr>
                                  <w:r w:rsidRPr="00C07B94">
                                    <w:rPr>
                                      <w:rFonts w:ascii="Times New Roman" w:hAnsi="Times New Roman" w:cs="Times New Roman"/>
                                      <w:sz w:val="24"/>
                                      <w:szCs w:val="24"/>
                                    </w:rPr>
                                    <w:t>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525DB3" id="_x0000_t202" coordsize="21600,21600" o:spt="202" path="m,l,21600r21600,l21600,xe">
                      <v:stroke joinstyle="miter"/>
                      <v:path gradientshapeok="t" o:connecttype="rect"/>
                    </v:shapetype>
                    <v:shape id="Text Box 12" o:spid="_x0000_s1026" type="#_x0000_t202" style="position:absolute;left:0;text-align:left;margin-left:9.3pt;margin-top:149.1pt;width:28.6pt;height:19.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">
                      <v:textbox>
                        <w:txbxContent>
                          <w:p w14:paraId="7AC886F3" w14:textId="77777777" w:rsidR="006F5C5B" w:rsidRPr="00C07B94" w:rsidRDefault="006F5C5B" w:rsidP="006F5C5B">
                            <w:pPr>
                              <w:rPr>
                                <w:rFonts w:ascii="Times New Roman" w:hAnsi="Times New Roman" w:cs="Times New Roman"/>
                                <w:sz w:val="24"/>
                                <w:szCs w:val="24"/>
                              </w:rPr>
                            </w:pPr>
                            <w:r w:rsidRPr="00C07B94">
                              <w:rPr>
                                <w:rFonts w:ascii="Times New Roman" w:hAnsi="Times New Roman" w:cs="Times New Roman"/>
                                <w:sz w:val="24"/>
                                <w:szCs w:val="24"/>
                              </w:rPr>
                              <w:t>Ti</w:t>
                            </w:r>
                          </w:p>
                        </w:txbxContent>
                      </v:textbox>
                      <w10:wrap type="square"/>
                    </v:shape>
                  </w:pict>
                </mc:Fallback>
              </mc:AlternateContent>
            </w:r>
            <w:r>
              <w:rPr>
                <w:noProof/>
              </w:rPr>
              <w:drawing>
                <wp:anchor distT="0" distB="0" distL="114300" distR="114300" simplePos="0" relativeHeight="251659264" behindDoc="0" locked="0" layoutInCell="1" allowOverlap="1" wp14:anchorId="3BF893DE" wp14:editId="4A4D8DA8">
                  <wp:simplePos x="0" y="0"/>
                  <wp:positionH relativeFrom="column">
                    <wp:posOffset>58420</wp:posOffset>
                  </wp:positionH>
                  <wp:positionV relativeFrom="paragraph">
                    <wp:posOffset>148590</wp:posOffset>
                  </wp:positionV>
                  <wp:extent cx="2326316" cy="21507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26316" cy="2150745"/>
                          </a:xfrm>
                          <a:prstGeom prst="rect">
                            <a:avLst/>
                          </a:prstGeom>
                          <a:noFill/>
                          <a:ln>
                            <a:noFill/>
                          </a:ln>
                        </pic:spPr>
                      </pic:pic>
                    </a:graphicData>
                  </a:graphic>
                </wp:anchor>
              </w:drawing>
            </w:r>
          </w:p>
        </w:tc>
      </w:tr>
      <w:tr w:rsidR="006F5C5B" w14:paraId="461A0A70" w14:textId="77777777" w:rsidTr="00075396">
        <w:trPr>
          <w:cnfStyle w:val="000000100000" w:firstRow="0" w:lastRow="0" w:firstColumn="0" w:lastColumn="0" w:oddVBand="0" w:evenVBand="0" w:oddHBand="1" w:evenHBand="0" w:firstRowFirstColumn="0" w:firstRowLastColumn="0" w:lastRowFirstColumn="0" w:lastRowLastColumn="0"/>
          <w:trHeight w:val="3818"/>
        </w:trPr>
        <w:tc>
          <w:tcPr>
            <w:cnfStyle w:val="001000000000" w:firstRow="0" w:lastRow="0" w:firstColumn="1" w:lastColumn="0" w:oddVBand="0" w:evenVBand="0" w:oddHBand="0" w:evenHBand="0" w:firstRowFirstColumn="0" w:firstRowLastColumn="0" w:lastRowFirstColumn="0" w:lastRowLastColumn="0"/>
            <w:tcW w:w="1117" w:type="dxa"/>
            <w:shd w:val="clear" w:color="auto" w:fill="auto"/>
          </w:tcPr>
          <w:p w14:paraId="7641ADE6" w14:textId="77777777" w:rsidR="006F5C5B" w:rsidRDefault="006F5C5B" w:rsidP="00075396">
            <w:pPr>
              <w:spacing w:before="240" w:line="360" w:lineRule="auto"/>
              <w:jc w:val="both"/>
              <w:rPr>
                <w:rFonts w:ascii="Times New Roman" w:hAnsi="Times New Roman" w:cs="Times New Roman"/>
                <w:sz w:val="24"/>
                <w:szCs w:val="24"/>
              </w:rPr>
            </w:pPr>
          </w:p>
        </w:tc>
        <w:tc>
          <w:tcPr>
            <w:tcW w:w="4144" w:type="dxa"/>
            <w:shd w:val="clear" w:color="auto" w:fill="auto"/>
          </w:tcPr>
          <w:p w14:paraId="50B948F7" w14:textId="03737F2F" w:rsidR="006F5C5B" w:rsidRDefault="006F5C5B" w:rsidP="00075396">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1C402FFD" wp14:editId="657DBB19">
                  <wp:simplePos x="0" y="0"/>
                  <wp:positionH relativeFrom="column">
                    <wp:posOffset>121920</wp:posOffset>
                  </wp:positionH>
                  <wp:positionV relativeFrom="paragraph">
                    <wp:posOffset>153670</wp:posOffset>
                  </wp:positionV>
                  <wp:extent cx="2366010" cy="21336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601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2576" behindDoc="0" locked="0" layoutInCell="1" allowOverlap="1" wp14:anchorId="4AE17FE8" wp14:editId="1B8975A8">
                      <wp:simplePos x="0" y="0"/>
                      <wp:positionH relativeFrom="column">
                        <wp:posOffset>192405</wp:posOffset>
                      </wp:positionH>
                      <wp:positionV relativeFrom="paragraph">
                        <wp:posOffset>1875790</wp:posOffset>
                      </wp:positionV>
                      <wp:extent cx="313690" cy="259080"/>
                      <wp:effectExtent l="6350" t="8890" r="13335" b="825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59080"/>
                              </a:xfrm>
                              <a:prstGeom prst="rect">
                                <a:avLst/>
                              </a:prstGeom>
                              <a:solidFill>
                                <a:srgbClr val="FFFFFF"/>
                              </a:solidFill>
                              <a:ln w="9525">
                                <a:solidFill>
                                  <a:srgbClr val="000000"/>
                                </a:solidFill>
                                <a:miter lim="800000"/>
                                <a:headEnd/>
                                <a:tailEnd/>
                              </a:ln>
                            </wps:spPr>
                            <wps:txbx>
                              <w:txbxContent>
                                <w:p w14:paraId="3A6DE3A0" w14:textId="77777777" w:rsidR="006F5C5B" w:rsidRPr="00CE122D" w:rsidRDefault="006F5C5B" w:rsidP="006F5C5B">
                                  <w:pPr>
                                    <w:rPr>
                                      <w:rFonts w:ascii="Times New Roman" w:hAnsi="Times New Roman" w:cs="Times New Roman"/>
                                      <w:sz w:val="24"/>
                                      <w:szCs w:val="24"/>
                                    </w:rPr>
                                  </w:pPr>
                                  <w:r w:rsidRPr="00CE122D">
                                    <w:rPr>
                                      <w:rFonts w:ascii="Times New Roman" w:hAnsi="Times New Roman" w:cs="Times New Roman"/>
                                      <w:sz w:val="24"/>
                                      <w:szCs w:val="24"/>
                                    </w:rPr>
                                    <w: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E17FE8" id="Text Box 11" o:spid="_x0000_s1027" type="#_x0000_t202" style="position:absolute;left:0;text-align:left;margin-left:15.15pt;margin-top:147.7pt;width:24.7pt;height:20.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">
                      <v:textbox>
                        <w:txbxContent>
                          <w:p w14:paraId="3A6DE3A0" w14:textId="77777777" w:rsidR="006F5C5B" w:rsidRPr="00CE122D" w:rsidRDefault="006F5C5B" w:rsidP="006F5C5B">
                            <w:pPr>
                              <w:rPr>
                                <w:rFonts w:ascii="Times New Roman" w:hAnsi="Times New Roman" w:cs="Times New Roman"/>
                                <w:sz w:val="24"/>
                                <w:szCs w:val="24"/>
                              </w:rPr>
                            </w:pPr>
                            <w:r w:rsidRPr="00CE122D">
                              <w:rPr>
                                <w:rFonts w:ascii="Times New Roman" w:hAnsi="Times New Roman" w:cs="Times New Roman"/>
                                <w:sz w:val="24"/>
                                <w:szCs w:val="24"/>
                              </w:rPr>
                              <w:t>O</w:t>
                            </w:r>
                          </w:p>
                        </w:txbxContent>
                      </v:textbox>
                      <w10:wrap type="square"/>
                    </v:shape>
                  </w:pict>
                </mc:Fallback>
              </mc:AlternateContent>
            </w:r>
          </w:p>
        </w:tc>
        <w:tc>
          <w:tcPr>
            <w:tcW w:w="4095" w:type="dxa"/>
            <w:shd w:val="clear" w:color="auto" w:fill="auto"/>
          </w:tcPr>
          <w:p w14:paraId="6F3101AC" w14:textId="0F01EC57" w:rsidR="006F5C5B" w:rsidRDefault="006F5C5B" w:rsidP="00075396">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noProof/>
              </w:rPr>
              <mc:AlternateContent>
                <mc:Choice Requires="wps">
                  <w:drawing>
                    <wp:anchor distT="45720" distB="45720" distL="114300" distR="114300" simplePos="0" relativeHeight="251673600" behindDoc="0" locked="0" layoutInCell="1" allowOverlap="1" wp14:anchorId="47F4C5FE" wp14:editId="7A7C5626">
                      <wp:simplePos x="0" y="0"/>
                      <wp:positionH relativeFrom="column">
                        <wp:posOffset>107950</wp:posOffset>
                      </wp:positionH>
                      <wp:positionV relativeFrom="paragraph">
                        <wp:posOffset>1913890</wp:posOffset>
                      </wp:positionV>
                      <wp:extent cx="274320" cy="279400"/>
                      <wp:effectExtent l="10160" t="8890" r="10795" b="698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9400"/>
                              </a:xfrm>
                              <a:prstGeom prst="rect">
                                <a:avLst/>
                              </a:prstGeom>
                              <a:solidFill>
                                <a:srgbClr val="FFFFFF"/>
                              </a:solidFill>
                              <a:ln w="9525">
                                <a:solidFill>
                                  <a:srgbClr val="000000"/>
                                </a:solidFill>
                                <a:miter lim="800000"/>
                                <a:headEnd/>
                                <a:tailEnd/>
                              </a:ln>
                            </wps:spPr>
                            <wps:txbx>
                              <w:txbxContent>
                                <w:p w14:paraId="4D0D740A" w14:textId="77777777" w:rsidR="006F5C5B" w:rsidRPr="00CE122D" w:rsidRDefault="006F5C5B" w:rsidP="006F5C5B">
                                  <w:pPr>
                                    <w:rPr>
                                      <w:rFonts w:ascii="Times New Roman" w:hAnsi="Times New Roman" w:cs="Times New Roman"/>
                                      <w:sz w:val="24"/>
                                      <w:szCs w:val="24"/>
                                    </w:rPr>
                                  </w:pPr>
                                  <w:r w:rsidRPr="00CE122D">
                                    <w:rPr>
                                      <w:rFonts w:ascii="Times New Roman" w:hAnsi="Times New Roman" w:cs="Times New Roman"/>
                                      <w:sz w:val="24"/>
                                      <w:szCs w:val="24"/>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F4C5FE" id="Text Box 10" o:spid="_x0000_s1028" type="#_x0000_t202" style="position:absolute;left:0;text-align:left;margin-left:8.5pt;margin-top:150.7pt;width:21.6pt;height:2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">
                      <v:textbox>
                        <w:txbxContent>
                          <w:p w14:paraId="4D0D740A" w14:textId="77777777" w:rsidR="006F5C5B" w:rsidRPr="00CE122D" w:rsidRDefault="006F5C5B" w:rsidP="006F5C5B">
                            <w:pPr>
                              <w:rPr>
                                <w:rFonts w:ascii="Times New Roman" w:hAnsi="Times New Roman" w:cs="Times New Roman"/>
                                <w:sz w:val="24"/>
                                <w:szCs w:val="24"/>
                              </w:rPr>
                            </w:pPr>
                            <w:r w:rsidRPr="00CE122D">
                              <w:rPr>
                                <w:rFonts w:ascii="Times New Roman" w:hAnsi="Times New Roman" w:cs="Times New Roman"/>
                                <w:sz w:val="24"/>
                                <w:szCs w:val="24"/>
                              </w:rPr>
                              <w:t>C</w:t>
                            </w:r>
                          </w:p>
                        </w:txbxContent>
                      </v:textbox>
                      <w10:wrap type="square"/>
                    </v:shape>
                  </w:pict>
                </mc:Fallback>
              </mc:AlternateContent>
            </w:r>
            <w:r>
              <w:rPr>
                <w:noProof/>
              </w:rPr>
              <w:drawing>
                <wp:anchor distT="0" distB="0" distL="114300" distR="114300" simplePos="0" relativeHeight="251661312" behindDoc="0" locked="0" layoutInCell="1" allowOverlap="1" wp14:anchorId="237FA525" wp14:editId="72EF47F7">
                  <wp:simplePos x="0" y="0"/>
                  <wp:positionH relativeFrom="column">
                    <wp:posOffset>46990</wp:posOffset>
                  </wp:positionH>
                  <wp:positionV relativeFrom="paragraph">
                    <wp:posOffset>190500</wp:posOffset>
                  </wp:positionV>
                  <wp:extent cx="2255520" cy="20955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5520" cy="2095500"/>
                          </a:xfrm>
                          <a:prstGeom prst="rect">
                            <a:avLst/>
                          </a:prstGeom>
                          <a:noFill/>
                          <a:ln>
                            <a:noFill/>
                          </a:ln>
                        </pic:spPr>
                      </pic:pic>
                    </a:graphicData>
                  </a:graphic>
                </wp:anchor>
              </w:drawing>
            </w:r>
          </w:p>
        </w:tc>
      </w:tr>
      <w:tr w:rsidR="006F5C5B" w14:paraId="7AEA1E2D" w14:textId="77777777" w:rsidTr="00075396">
        <w:tc>
          <w:tcPr>
            <w:cnfStyle w:val="001000000000" w:firstRow="0" w:lastRow="0" w:firstColumn="1" w:lastColumn="0" w:oddVBand="0" w:evenVBand="0" w:oddHBand="0" w:evenHBand="0" w:firstRowFirstColumn="0" w:firstRowLastColumn="0" w:lastRowFirstColumn="0" w:lastRowLastColumn="0"/>
            <w:tcW w:w="1117" w:type="dxa"/>
          </w:tcPr>
          <w:p w14:paraId="700F3457" w14:textId="77777777" w:rsidR="006F5C5B" w:rsidRDefault="006F5C5B" w:rsidP="00075396">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 Ni-PT</w:t>
            </w:r>
          </w:p>
        </w:tc>
        <w:tc>
          <w:tcPr>
            <w:tcW w:w="4144" w:type="dxa"/>
          </w:tcPr>
          <w:p w14:paraId="1257DCA7" w14:textId="77777777" w:rsidR="006F5C5B" w:rsidRDefault="006F5C5B" w:rsidP="00075396">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noProof/>
              </w:rPr>
              <w:drawing>
                <wp:inline distT="0" distB="0" distL="0" distR="0" wp14:anchorId="60A8D287" wp14:editId="47A1725D">
                  <wp:extent cx="2316148" cy="1965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5682" cy="1982540"/>
                          </a:xfrm>
                          <a:prstGeom prst="rect">
                            <a:avLst/>
                          </a:prstGeom>
                          <a:noFill/>
                          <a:ln>
                            <a:noFill/>
                          </a:ln>
                        </pic:spPr>
                      </pic:pic>
                    </a:graphicData>
                  </a:graphic>
                </wp:inline>
              </w:drawing>
            </w:r>
          </w:p>
        </w:tc>
        <w:tc>
          <w:tcPr>
            <w:tcW w:w="4095" w:type="dxa"/>
          </w:tcPr>
          <w:p w14:paraId="4FB8ADA3" w14:textId="7B9FD010" w:rsidR="006F5C5B" w:rsidRDefault="006F5C5B" w:rsidP="00075396">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noProof/>
              </w:rPr>
              <mc:AlternateContent>
                <mc:Choice Requires="wps">
                  <w:drawing>
                    <wp:anchor distT="45720" distB="45720" distL="114300" distR="114300" simplePos="0" relativeHeight="251674624" behindDoc="0" locked="0" layoutInCell="1" allowOverlap="1" wp14:anchorId="145C6B88" wp14:editId="7DD8A787">
                      <wp:simplePos x="0" y="0"/>
                      <wp:positionH relativeFrom="column">
                        <wp:posOffset>107950</wp:posOffset>
                      </wp:positionH>
                      <wp:positionV relativeFrom="paragraph">
                        <wp:posOffset>1756410</wp:posOffset>
                      </wp:positionV>
                      <wp:extent cx="377190" cy="275590"/>
                      <wp:effectExtent l="10160" t="10795" r="12700" b="889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75590"/>
                              </a:xfrm>
                              <a:prstGeom prst="rect">
                                <a:avLst/>
                              </a:prstGeom>
                              <a:solidFill>
                                <a:srgbClr val="FFFFFF"/>
                              </a:solidFill>
                              <a:ln w="9525">
                                <a:solidFill>
                                  <a:srgbClr val="000000"/>
                                </a:solidFill>
                                <a:miter lim="800000"/>
                                <a:headEnd/>
                                <a:tailEnd/>
                              </a:ln>
                            </wps:spPr>
                            <wps:txbx>
                              <w:txbxContent>
                                <w:p w14:paraId="0BDECFB3" w14:textId="77777777" w:rsidR="006F5C5B" w:rsidRPr="003D3F9C" w:rsidRDefault="006F5C5B" w:rsidP="006F5C5B">
                                  <w:pPr>
                                    <w:rPr>
                                      <w:rFonts w:ascii="Times New Roman" w:hAnsi="Times New Roman" w:cs="Times New Roman"/>
                                      <w:sz w:val="24"/>
                                      <w:szCs w:val="24"/>
                                    </w:rPr>
                                  </w:pPr>
                                  <w:r w:rsidRPr="003D3F9C">
                                    <w:rPr>
                                      <w:rFonts w:ascii="Times New Roman" w:hAnsi="Times New Roman" w:cs="Times New Roman"/>
                                      <w:sz w:val="24"/>
                                      <w:szCs w:val="24"/>
                                    </w:rPr>
                                    <w:t>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5C6B88" id="Text Box 9" o:spid="_x0000_s1029" type="#_x0000_t202" style="position:absolute;left:0;text-align:left;margin-left:8.5pt;margin-top:138.3pt;width:29.7pt;height:21.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">
                      <v:textbox>
                        <w:txbxContent>
                          <w:p w14:paraId="0BDECFB3" w14:textId="77777777" w:rsidR="006F5C5B" w:rsidRPr="003D3F9C" w:rsidRDefault="006F5C5B" w:rsidP="006F5C5B">
                            <w:pPr>
                              <w:rPr>
                                <w:rFonts w:ascii="Times New Roman" w:hAnsi="Times New Roman" w:cs="Times New Roman"/>
                                <w:sz w:val="24"/>
                                <w:szCs w:val="24"/>
                              </w:rPr>
                            </w:pPr>
                            <w:r w:rsidRPr="003D3F9C">
                              <w:rPr>
                                <w:rFonts w:ascii="Times New Roman" w:hAnsi="Times New Roman" w:cs="Times New Roman"/>
                                <w:sz w:val="24"/>
                                <w:szCs w:val="24"/>
                              </w:rPr>
                              <w:t>Ti</w:t>
                            </w:r>
                          </w:p>
                        </w:txbxContent>
                      </v:textbox>
                      <w10:wrap type="square"/>
                    </v:shape>
                  </w:pict>
                </mc:Fallback>
              </mc:AlternateContent>
            </w:r>
            <w:r>
              <w:rPr>
                <w:noProof/>
              </w:rPr>
              <w:drawing>
                <wp:anchor distT="0" distB="0" distL="114300" distR="114300" simplePos="0" relativeHeight="251662336" behindDoc="0" locked="0" layoutInCell="1" allowOverlap="1" wp14:anchorId="17AD3427" wp14:editId="6AB671E4">
                  <wp:simplePos x="0" y="0"/>
                  <wp:positionH relativeFrom="column">
                    <wp:posOffset>62785</wp:posOffset>
                  </wp:positionH>
                  <wp:positionV relativeFrom="paragraph">
                    <wp:posOffset>152400</wp:posOffset>
                  </wp:positionV>
                  <wp:extent cx="2240280" cy="2011543"/>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0280" cy="2011543"/>
                          </a:xfrm>
                          <a:prstGeom prst="rect">
                            <a:avLst/>
                          </a:prstGeom>
                          <a:noFill/>
                          <a:ln>
                            <a:noFill/>
                          </a:ln>
                        </pic:spPr>
                      </pic:pic>
                    </a:graphicData>
                  </a:graphic>
                </wp:anchor>
              </w:drawing>
            </w:r>
          </w:p>
        </w:tc>
      </w:tr>
      <w:tr w:rsidR="006F5C5B" w14:paraId="4DAF94CC" w14:textId="77777777" w:rsidTr="00075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shd w:val="clear" w:color="auto" w:fill="auto"/>
          </w:tcPr>
          <w:p w14:paraId="0294ADFF" w14:textId="77777777" w:rsidR="006F5C5B" w:rsidRDefault="006F5C5B" w:rsidP="00075396">
            <w:pPr>
              <w:spacing w:before="240" w:line="360" w:lineRule="auto"/>
              <w:jc w:val="both"/>
              <w:rPr>
                <w:rFonts w:ascii="Times New Roman" w:hAnsi="Times New Roman" w:cs="Times New Roman"/>
                <w:sz w:val="24"/>
                <w:szCs w:val="24"/>
              </w:rPr>
            </w:pPr>
          </w:p>
        </w:tc>
        <w:tc>
          <w:tcPr>
            <w:tcW w:w="4144" w:type="dxa"/>
            <w:shd w:val="clear" w:color="auto" w:fill="auto"/>
          </w:tcPr>
          <w:p w14:paraId="1CE3B6AD" w14:textId="1BDC0905" w:rsidR="006F5C5B" w:rsidRDefault="007B30D5" w:rsidP="00075396">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noProof/>
              </w:rPr>
              <mc:AlternateContent>
                <mc:Choice Requires="wps">
                  <w:drawing>
                    <wp:anchor distT="45720" distB="45720" distL="114300" distR="114300" simplePos="0" relativeHeight="251675648" behindDoc="0" locked="0" layoutInCell="1" allowOverlap="1" wp14:anchorId="3895F41C" wp14:editId="32E6DB28">
                      <wp:simplePos x="0" y="0"/>
                      <wp:positionH relativeFrom="column">
                        <wp:posOffset>187243</wp:posOffset>
                      </wp:positionH>
                      <wp:positionV relativeFrom="paragraph">
                        <wp:posOffset>1875831</wp:posOffset>
                      </wp:positionV>
                      <wp:extent cx="297815" cy="266065"/>
                      <wp:effectExtent l="9525" t="12065" r="6985" b="762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065"/>
                              </a:xfrm>
                              <a:prstGeom prst="rect">
                                <a:avLst/>
                              </a:prstGeom>
                              <a:solidFill>
                                <a:srgbClr val="FFFFFF"/>
                              </a:solidFill>
                              <a:ln w="9525">
                                <a:solidFill>
                                  <a:srgbClr val="000000"/>
                                </a:solidFill>
                                <a:miter lim="800000"/>
                                <a:headEnd/>
                                <a:tailEnd/>
                              </a:ln>
                            </wps:spPr>
                            <wps:txbx>
                              <w:txbxContent>
                                <w:p w14:paraId="198D8B3E" w14:textId="77777777" w:rsidR="006F5C5B" w:rsidRPr="001E0862" w:rsidRDefault="006F5C5B" w:rsidP="006F5C5B">
                                  <w:pPr>
                                    <w:rPr>
                                      <w:rFonts w:ascii="Times New Roman" w:hAnsi="Times New Roman" w:cs="Times New Roman"/>
                                      <w:sz w:val="24"/>
                                      <w:szCs w:val="24"/>
                                    </w:rPr>
                                  </w:pPr>
                                  <w:r w:rsidRPr="001E0862">
                                    <w:rPr>
                                      <w:rFonts w:ascii="Times New Roman" w:hAnsi="Times New Roman" w:cs="Times New Roman"/>
                                      <w:sz w:val="24"/>
                                      <w:szCs w:val="24"/>
                                    </w:rPr>
                                    <w: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95F41C" id="Text Box 8" o:spid="_x0000_s1030" type="#_x0000_t202" style="position:absolute;left:0;text-align:left;margin-left:14.75pt;margin-top:147.7pt;width:23.45pt;height:20.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">
                      <v:textbox>
                        <w:txbxContent>
                          <w:p w14:paraId="198D8B3E" w14:textId="77777777" w:rsidR="006F5C5B" w:rsidRPr="001E0862" w:rsidRDefault="006F5C5B" w:rsidP="006F5C5B">
                            <w:pPr>
                              <w:rPr>
                                <w:rFonts w:ascii="Times New Roman" w:hAnsi="Times New Roman" w:cs="Times New Roman"/>
                                <w:sz w:val="24"/>
                                <w:szCs w:val="24"/>
                              </w:rPr>
                            </w:pPr>
                            <w:r w:rsidRPr="001E0862">
                              <w:rPr>
                                <w:rFonts w:ascii="Times New Roman" w:hAnsi="Times New Roman" w:cs="Times New Roman"/>
                                <w:sz w:val="24"/>
                                <w:szCs w:val="24"/>
                              </w:rPr>
                              <w:t>O</w:t>
                            </w:r>
                          </w:p>
                        </w:txbxContent>
                      </v:textbox>
                      <w10:wrap type="square"/>
                    </v:shape>
                  </w:pict>
                </mc:Fallback>
              </mc:AlternateContent>
            </w:r>
            <w:r w:rsidR="006F5C5B">
              <w:rPr>
                <w:noProof/>
              </w:rPr>
              <w:drawing>
                <wp:anchor distT="0" distB="0" distL="114300" distR="114300" simplePos="0" relativeHeight="251663360" behindDoc="0" locked="0" layoutInCell="1" allowOverlap="1" wp14:anchorId="743C1ABB" wp14:editId="36BEDD17">
                  <wp:simplePos x="0" y="0"/>
                  <wp:positionH relativeFrom="column">
                    <wp:posOffset>121920</wp:posOffset>
                  </wp:positionH>
                  <wp:positionV relativeFrom="paragraph">
                    <wp:posOffset>208915</wp:posOffset>
                  </wp:positionV>
                  <wp:extent cx="2256155" cy="20193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615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95" w:type="dxa"/>
            <w:shd w:val="clear" w:color="auto" w:fill="auto"/>
          </w:tcPr>
          <w:p w14:paraId="66E3D6AD" w14:textId="1B4A8E92" w:rsidR="006F5C5B" w:rsidRDefault="006F5C5B" w:rsidP="00075396">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noProof/>
              </w:rPr>
              <mc:AlternateContent>
                <mc:Choice Requires="wps">
                  <w:drawing>
                    <wp:anchor distT="45720" distB="45720" distL="114300" distR="114300" simplePos="0" relativeHeight="251676672" behindDoc="0" locked="0" layoutInCell="1" allowOverlap="1" wp14:anchorId="6BC29662" wp14:editId="0EACEE9C">
                      <wp:simplePos x="0" y="0"/>
                      <wp:positionH relativeFrom="column">
                        <wp:posOffset>107950</wp:posOffset>
                      </wp:positionH>
                      <wp:positionV relativeFrom="paragraph">
                        <wp:posOffset>1839595</wp:posOffset>
                      </wp:positionV>
                      <wp:extent cx="377190" cy="312420"/>
                      <wp:effectExtent l="10160" t="5715" r="12700" b="571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312420"/>
                              </a:xfrm>
                              <a:prstGeom prst="rect">
                                <a:avLst/>
                              </a:prstGeom>
                              <a:solidFill>
                                <a:srgbClr val="FFFFFF"/>
                              </a:solidFill>
                              <a:ln w="9525">
                                <a:solidFill>
                                  <a:srgbClr val="000000"/>
                                </a:solidFill>
                                <a:miter lim="800000"/>
                                <a:headEnd/>
                                <a:tailEnd/>
                              </a:ln>
                            </wps:spPr>
                            <wps:txbx>
                              <w:txbxContent>
                                <w:p w14:paraId="7D1A1CAA" w14:textId="77777777" w:rsidR="006F5C5B" w:rsidRDefault="006F5C5B" w:rsidP="006F5C5B">
                                  <w:r>
                                    <w:rPr>
                                      <w:rFonts w:ascii="Times New Roman" w:hAnsi="Times New Roman" w:cs="Times New Roman"/>
                                      <w:sz w:val="24"/>
                                      <w:szCs w:val="24"/>
                                    </w:rPr>
                                    <w:t>Ni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C29662" id="Text Box 7" o:spid="_x0000_s1031" type="#_x0000_t202" style="position:absolute;left:0;text-align:left;margin-left:8.5pt;margin-top:144.85pt;width:29.7pt;height:24.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">
                      <v:textbox>
                        <w:txbxContent>
                          <w:p w14:paraId="7D1A1CAA" w14:textId="77777777" w:rsidR="006F5C5B" w:rsidRDefault="006F5C5B" w:rsidP="006F5C5B">
                            <w:r>
                              <w:rPr>
                                <w:rFonts w:ascii="Times New Roman" w:hAnsi="Times New Roman" w:cs="Times New Roman"/>
                                <w:sz w:val="24"/>
                                <w:szCs w:val="24"/>
                              </w:rPr>
                              <w:t>Ni</w:t>
                            </w:r>
                          </w:p>
                        </w:txbxContent>
                      </v:textbox>
                      <w10:wrap type="square"/>
                    </v:shape>
                  </w:pict>
                </mc:Fallback>
              </mc:AlternateContent>
            </w:r>
            <w:r>
              <w:rPr>
                <w:noProof/>
              </w:rPr>
              <w:drawing>
                <wp:anchor distT="0" distB="0" distL="114300" distR="114300" simplePos="0" relativeHeight="251664384" behindDoc="0" locked="0" layoutInCell="1" allowOverlap="1" wp14:anchorId="16E6B7FC" wp14:editId="2C2CF459">
                  <wp:simplePos x="0" y="0"/>
                  <wp:positionH relativeFrom="column">
                    <wp:posOffset>56515</wp:posOffset>
                  </wp:positionH>
                  <wp:positionV relativeFrom="paragraph">
                    <wp:posOffset>205740</wp:posOffset>
                  </wp:positionV>
                  <wp:extent cx="2177677" cy="20193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7677" cy="2019300"/>
                          </a:xfrm>
                          <a:prstGeom prst="rect">
                            <a:avLst/>
                          </a:prstGeom>
                          <a:noFill/>
                          <a:ln>
                            <a:noFill/>
                          </a:ln>
                        </pic:spPr>
                      </pic:pic>
                    </a:graphicData>
                  </a:graphic>
                </wp:anchor>
              </w:drawing>
            </w:r>
          </w:p>
        </w:tc>
      </w:tr>
      <w:tr w:rsidR="006F5C5B" w14:paraId="2A1752CC" w14:textId="77777777" w:rsidTr="00075396">
        <w:tc>
          <w:tcPr>
            <w:cnfStyle w:val="001000000000" w:firstRow="0" w:lastRow="0" w:firstColumn="1" w:lastColumn="0" w:oddVBand="0" w:evenVBand="0" w:oddHBand="0" w:evenHBand="0" w:firstRowFirstColumn="0" w:firstRowLastColumn="0" w:lastRowFirstColumn="0" w:lastRowLastColumn="0"/>
            <w:tcW w:w="1117" w:type="dxa"/>
          </w:tcPr>
          <w:p w14:paraId="63EC29CD" w14:textId="77777777" w:rsidR="006F5C5B" w:rsidRDefault="006F5C5B" w:rsidP="00075396">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c) Fe-PT</w:t>
            </w:r>
          </w:p>
        </w:tc>
        <w:tc>
          <w:tcPr>
            <w:tcW w:w="4144" w:type="dxa"/>
          </w:tcPr>
          <w:p w14:paraId="760C998D" w14:textId="77777777" w:rsidR="006F5C5B" w:rsidRDefault="006F5C5B" w:rsidP="00075396">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noProof/>
              </w:rPr>
              <w:drawing>
                <wp:inline distT="0" distB="0" distL="0" distR="0" wp14:anchorId="53A6BDD7" wp14:editId="3ECDD432">
                  <wp:extent cx="2225040" cy="21975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9115" cy="2211471"/>
                          </a:xfrm>
                          <a:prstGeom prst="rect">
                            <a:avLst/>
                          </a:prstGeom>
                          <a:noFill/>
                          <a:ln>
                            <a:noFill/>
                          </a:ln>
                        </pic:spPr>
                      </pic:pic>
                    </a:graphicData>
                  </a:graphic>
                </wp:inline>
              </w:drawing>
            </w:r>
          </w:p>
        </w:tc>
        <w:tc>
          <w:tcPr>
            <w:tcW w:w="4095" w:type="dxa"/>
          </w:tcPr>
          <w:p w14:paraId="5C6BAEA2" w14:textId="5BC29819" w:rsidR="006F5C5B" w:rsidRDefault="006F5C5B" w:rsidP="00075396">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noProof/>
              </w:rPr>
              <mc:AlternateContent>
                <mc:Choice Requires="wps">
                  <w:drawing>
                    <wp:anchor distT="45720" distB="45720" distL="114300" distR="114300" simplePos="0" relativeHeight="251677696" behindDoc="0" locked="0" layoutInCell="1" allowOverlap="1" wp14:anchorId="231020FE" wp14:editId="2AAD7733">
                      <wp:simplePos x="0" y="0"/>
                      <wp:positionH relativeFrom="column">
                        <wp:posOffset>134620</wp:posOffset>
                      </wp:positionH>
                      <wp:positionV relativeFrom="paragraph">
                        <wp:posOffset>1959610</wp:posOffset>
                      </wp:positionV>
                      <wp:extent cx="388620" cy="307975"/>
                      <wp:effectExtent l="8255" t="6985" r="12700" b="889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07975"/>
                              </a:xfrm>
                              <a:prstGeom prst="rect">
                                <a:avLst/>
                              </a:prstGeom>
                              <a:solidFill>
                                <a:srgbClr val="FFFFFF"/>
                              </a:solidFill>
                              <a:ln w="9525">
                                <a:solidFill>
                                  <a:srgbClr val="000000"/>
                                </a:solidFill>
                                <a:miter lim="800000"/>
                                <a:headEnd/>
                                <a:tailEnd/>
                              </a:ln>
                            </wps:spPr>
                            <wps:txbx>
                              <w:txbxContent>
                                <w:p w14:paraId="12AF5BB8" w14:textId="77777777" w:rsidR="006F5C5B" w:rsidRPr="001E0862" w:rsidRDefault="006F5C5B" w:rsidP="006F5C5B">
                                  <w:pPr>
                                    <w:rPr>
                                      <w:rFonts w:ascii="Times New Roman" w:hAnsi="Times New Roman" w:cs="Times New Roman"/>
                                      <w:sz w:val="24"/>
                                      <w:szCs w:val="24"/>
                                    </w:rPr>
                                  </w:pPr>
                                  <w:r w:rsidRPr="001E0862">
                                    <w:rPr>
                                      <w:rFonts w:ascii="Times New Roman" w:hAnsi="Times New Roman" w:cs="Times New Roman"/>
                                      <w:sz w:val="24"/>
                                      <w:szCs w:val="24"/>
                                    </w:rPr>
                                    <w:t>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1020FE" id="Text Box 6" o:spid="_x0000_s1032" type="#_x0000_t202" style="position:absolute;left:0;text-align:left;margin-left:10.6pt;margin-top:154.3pt;width:30.6pt;height:24.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">
                      <v:textbox>
                        <w:txbxContent>
                          <w:p w14:paraId="12AF5BB8" w14:textId="77777777" w:rsidR="006F5C5B" w:rsidRPr="001E0862" w:rsidRDefault="006F5C5B" w:rsidP="006F5C5B">
                            <w:pPr>
                              <w:rPr>
                                <w:rFonts w:ascii="Times New Roman" w:hAnsi="Times New Roman" w:cs="Times New Roman"/>
                                <w:sz w:val="24"/>
                                <w:szCs w:val="24"/>
                              </w:rPr>
                            </w:pPr>
                            <w:r w:rsidRPr="001E0862">
                              <w:rPr>
                                <w:rFonts w:ascii="Times New Roman" w:hAnsi="Times New Roman" w:cs="Times New Roman"/>
                                <w:sz w:val="24"/>
                                <w:szCs w:val="24"/>
                              </w:rPr>
                              <w:t>Ti</w:t>
                            </w:r>
                          </w:p>
                        </w:txbxContent>
                      </v:textbox>
                      <w10:wrap type="square"/>
                    </v:shape>
                  </w:pict>
                </mc:Fallback>
              </mc:AlternateContent>
            </w:r>
            <w:r>
              <w:rPr>
                <w:noProof/>
              </w:rPr>
              <w:drawing>
                <wp:anchor distT="0" distB="0" distL="114300" distR="114300" simplePos="0" relativeHeight="251665408" behindDoc="0" locked="0" layoutInCell="1" allowOverlap="1" wp14:anchorId="79525C00" wp14:editId="67A06408">
                  <wp:simplePos x="0" y="0"/>
                  <wp:positionH relativeFrom="column">
                    <wp:posOffset>63447</wp:posOffset>
                  </wp:positionH>
                  <wp:positionV relativeFrom="paragraph">
                    <wp:posOffset>172720</wp:posOffset>
                  </wp:positionV>
                  <wp:extent cx="2316480" cy="2177327"/>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6480" cy="2177327"/>
                          </a:xfrm>
                          <a:prstGeom prst="rect">
                            <a:avLst/>
                          </a:prstGeom>
                          <a:noFill/>
                          <a:ln>
                            <a:noFill/>
                          </a:ln>
                        </pic:spPr>
                      </pic:pic>
                    </a:graphicData>
                  </a:graphic>
                </wp:anchor>
              </w:drawing>
            </w:r>
          </w:p>
        </w:tc>
      </w:tr>
      <w:tr w:rsidR="006F5C5B" w14:paraId="4F378D03" w14:textId="77777777" w:rsidTr="00075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shd w:val="clear" w:color="auto" w:fill="auto"/>
          </w:tcPr>
          <w:p w14:paraId="5BD01CB2" w14:textId="77777777" w:rsidR="006F5C5B" w:rsidRDefault="006F5C5B" w:rsidP="00075396">
            <w:pPr>
              <w:spacing w:before="240" w:line="360" w:lineRule="auto"/>
              <w:jc w:val="both"/>
              <w:rPr>
                <w:rFonts w:ascii="Times New Roman" w:hAnsi="Times New Roman" w:cs="Times New Roman"/>
                <w:sz w:val="24"/>
                <w:szCs w:val="24"/>
              </w:rPr>
            </w:pPr>
          </w:p>
        </w:tc>
        <w:tc>
          <w:tcPr>
            <w:tcW w:w="4144" w:type="dxa"/>
            <w:shd w:val="clear" w:color="auto" w:fill="auto"/>
          </w:tcPr>
          <w:p w14:paraId="59E9C888" w14:textId="645E12ED" w:rsidR="006F5C5B" w:rsidRDefault="006F5C5B" w:rsidP="00075396">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noProof/>
              </w:rPr>
              <mc:AlternateContent>
                <mc:Choice Requires="wps">
                  <w:drawing>
                    <wp:anchor distT="45720" distB="45720" distL="114300" distR="114300" simplePos="0" relativeHeight="251678720" behindDoc="0" locked="0" layoutInCell="1" allowOverlap="1" wp14:anchorId="3CCE7F9F" wp14:editId="3A2624C9">
                      <wp:simplePos x="0" y="0"/>
                      <wp:positionH relativeFrom="column">
                        <wp:posOffset>188595</wp:posOffset>
                      </wp:positionH>
                      <wp:positionV relativeFrom="paragraph">
                        <wp:posOffset>1885950</wp:posOffset>
                      </wp:positionV>
                      <wp:extent cx="354330" cy="300355"/>
                      <wp:effectExtent l="12065" t="12065" r="5080" b="1143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00355"/>
                              </a:xfrm>
                              <a:prstGeom prst="rect">
                                <a:avLst/>
                              </a:prstGeom>
                              <a:solidFill>
                                <a:srgbClr val="FFFFFF"/>
                              </a:solidFill>
                              <a:ln w="9525">
                                <a:solidFill>
                                  <a:srgbClr val="000000"/>
                                </a:solidFill>
                                <a:miter lim="800000"/>
                                <a:headEnd/>
                                <a:tailEnd/>
                              </a:ln>
                            </wps:spPr>
                            <wps:txbx>
                              <w:txbxContent>
                                <w:p w14:paraId="7CF89A0F" w14:textId="77777777" w:rsidR="006F5C5B" w:rsidRPr="00611166" w:rsidRDefault="006F5C5B" w:rsidP="006F5C5B">
                                  <w:pPr>
                                    <w:rPr>
                                      <w:rFonts w:ascii="Times New Roman" w:hAnsi="Times New Roman" w:cs="Times New Roman"/>
                                      <w:sz w:val="24"/>
                                      <w:szCs w:val="24"/>
                                    </w:rPr>
                                  </w:pPr>
                                  <w:r w:rsidRPr="00611166">
                                    <w:rPr>
                                      <w:rFonts w:ascii="Times New Roman" w:hAnsi="Times New Roman" w:cs="Times New Roman"/>
                                      <w:sz w:val="24"/>
                                      <w:szCs w:val="24"/>
                                    </w:rPr>
                                    <w: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CE7F9F" id="Text Box 5" o:spid="_x0000_s1033" type="#_x0000_t202" style="position:absolute;left:0;text-align:left;margin-left:14.85pt;margin-top:148.5pt;width:27.9pt;height:23.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">
                      <v:textbox>
                        <w:txbxContent>
                          <w:p w14:paraId="7CF89A0F" w14:textId="77777777" w:rsidR="006F5C5B" w:rsidRPr="00611166" w:rsidRDefault="006F5C5B" w:rsidP="006F5C5B">
                            <w:pPr>
                              <w:rPr>
                                <w:rFonts w:ascii="Times New Roman" w:hAnsi="Times New Roman" w:cs="Times New Roman"/>
                                <w:sz w:val="24"/>
                                <w:szCs w:val="24"/>
                              </w:rPr>
                            </w:pPr>
                            <w:r w:rsidRPr="00611166">
                              <w:rPr>
                                <w:rFonts w:ascii="Times New Roman" w:hAnsi="Times New Roman" w:cs="Times New Roman"/>
                                <w:sz w:val="24"/>
                                <w:szCs w:val="24"/>
                              </w:rPr>
                              <w:t>O</w:t>
                            </w:r>
                          </w:p>
                        </w:txbxContent>
                      </v:textbox>
                      <w10:wrap type="square"/>
                    </v:shape>
                  </w:pict>
                </mc:Fallback>
              </mc:AlternateContent>
            </w:r>
            <w:r>
              <w:rPr>
                <w:noProof/>
              </w:rPr>
              <w:drawing>
                <wp:anchor distT="0" distB="0" distL="114300" distR="114300" simplePos="0" relativeHeight="251666432" behindDoc="0" locked="0" layoutInCell="1" allowOverlap="1" wp14:anchorId="0F2A86D0" wp14:editId="6D828F5C">
                  <wp:simplePos x="0" y="0"/>
                  <wp:positionH relativeFrom="column">
                    <wp:posOffset>140335</wp:posOffset>
                  </wp:positionH>
                  <wp:positionV relativeFrom="paragraph">
                    <wp:posOffset>152735</wp:posOffset>
                  </wp:positionV>
                  <wp:extent cx="2262964" cy="214386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2964" cy="2143860"/>
                          </a:xfrm>
                          <a:prstGeom prst="rect">
                            <a:avLst/>
                          </a:prstGeom>
                          <a:noFill/>
                          <a:ln>
                            <a:noFill/>
                          </a:ln>
                        </pic:spPr>
                      </pic:pic>
                    </a:graphicData>
                  </a:graphic>
                </wp:anchor>
              </w:drawing>
            </w:r>
          </w:p>
        </w:tc>
        <w:tc>
          <w:tcPr>
            <w:tcW w:w="4095" w:type="dxa"/>
            <w:shd w:val="clear" w:color="auto" w:fill="auto"/>
          </w:tcPr>
          <w:p w14:paraId="78BEEA83" w14:textId="2BAFA965" w:rsidR="006F5C5B" w:rsidRDefault="006F5C5B" w:rsidP="00075396">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noProof/>
              </w:rPr>
              <mc:AlternateContent>
                <mc:Choice Requires="wps">
                  <w:drawing>
                    <wp:anchor distT="45720" distB="45720" distL="114300" distR="114300" simplePos="0" relativeHeight="251679744" behindDoc="0" locked="0" layoutInCell="1" allowOverlap="1" wp14:anchorId="5902DE50" wp14:editId="13F4A6CC">
                      <wp:simplePos x="0" y="0"/>
                      <wp:positionH relativeFrom="column">
                        <wp:posOffset>134620</wp:posOffset>
                      </wp:positionH>
                      <wp:positionV relativeFrom="paragraph">
                        <wp:posOffset>1858645</wp:posOffset>
                      </wp:positionV>
                      <wp:extent cx="350520" cy="271145"/>
                      <wp:effectExtent l="8255" t="13335" r="12700" b="1079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71145"/>
                              </a:xfrm>
                              <a:prstGeom prst="rect">
                                <a:avLst/>
                              </a:prstGeom>
                              <a:solidFill>
                                <a:srgbClr val="FFFFFF"/>
                              </a:solidFill>
                              <a:ln w="9525">
                                <a:solidFill>
                                  <a:srgbClr val="000000"/>
                                </a:solidFill>
                                <a:miter lim="800000"/>
                                <a:headEnd/>
                                <a:tailEnd/>
                              </a:ln>
                            </wps:spPr>
                            <wps:txbx>
                              <w:txbxContent>
                                <w:p w14:paraId="3E8E4C37" w14:textId="77777777" w:rsidR="006F5C5B" w:rsidRPr="00611166" w:rsidRDefault="006F5C5B" w:rsidP="006F5C5B">
                                  <w:pPr>
                                    <w:rPr>
                                      <w:rFonts w:ascii="Times New Roman" w:hAnsi="Times New Roman" w:cs="Times New Roman"/>
                                      <w:sz w:val="24"/>
                                      <w:szCs w:val="24"/>
                                    </w:rPr>
                                  </w:pPr>
                                  <w:r w:rsidRPr="00611166">
                                    <w:rPr>
                                      <w:rFonts w:ascii="Times New Roman" w:hAnsi="Times New Roman" w:cs="Times New Roman"/>
                                      <w:sz w:val="24"/>
                                      <w:szCs w:val="24"/>
                                    </w:rPr>
                                    <w:t>Fe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02DE50" id="Text Box 4" o:spid="_x0000_s1034" type="#_x0000_t202" style="position:absolute;left:0;text-align:left;margin-left:10.6pt;margin-top:146.35pt;width:27.6pt;height:21.3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">
                      <v:textbox>
                        <w:txbxContent>
                          <w:p w14:paraId="3E8E4C37" w14:textId="77777777" w:rsidR="006F5C5B" w:rsidRPr="00611166" w:rsidRDefault="006F5C5B" w:rsidP="006F5C5B">
                            <w:pPr>
                              <w:rPr>
                                <w:rFonts w:ascii="Times New Roman" w:hAnsi="Times New Roman" w:cs="Times New Roman"/>
                                <w:sz w:val="24"/>
                                <w:szCs w:val="24"/>
                              </w:rPr>
                            </w:pPr>
                            <w:r w:rsidRPr="00611166">
                              <w:rPr>
                                <w:rFonts w:ascii="Times New Roman" w:hAnsi="Times New Roman" w:cs="Times New Roman"/>
                                <w:sz w:val="24"/>
                                <w:szCs w:val="24"/>
                              </w:rPr>
                              <w:t>Fe</w:t>
                            </w:r>
                          </w:p>
                        </w:txbxContent>
                      </v:textbox>
                      <w10:wrap type="square"/>
                    </v:shape>
                  </w:pict>
                </mc:Fallback>
              </mc:AlternateContent>
            </w:r>
            <w:r>
              <w:rPr>
                <w:noProof/>
              </w:rPr>
              <w:drawing>
                <wp:anchor distT="0" distB="0" distL="114300" distR="114300" simplePos="0" relativeHeight="251667456" behindDoc="0" locked="0" layoutInCell="1" allowOverlap="1" wp14:anchorId="44C2A64C" wp14:editId="7A727E68">
                  <wp:simplePos x="0" y="0"/>
                  <wp:positionH relativeFrom="column">
                    <wp:posOffset>57785</wp:posOffset>
                  </wp:positionH>
                  <wp:positionV relativeFrom="paragraph">
                    <wp:posOffset>152520</wp:posOffset>
                  </wp:positionV>
                  <wp:extent cx="2322960" cy="214376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2960" cy="2143760"/>
                          </a:xfrm>
                          <a:prstGeom prst="rect">
                            <a:avLst/>
                          </a:prstGeom>
                          <a:noFill/>
                          <a:ln>
                            <a:noFill/>
                          </a:ln>
                        </pic:spPr>
                      </pic:pic>
                    </a:graphicData>
                  </a:graphic>
                </wp:anchor>
              </w:drawing>
            </w:r>
          </w:p>
        </w:tc>
      </w:tr>
      <w:tr w:rsidR="006F5C5B" w14:paraId="3AD44475" w14:textId="77777777" w:rsidTr="00075396">
        <w:tc>
          <w:tcPr>
            <w:cnfStyle w:val="001000000000" w:firstRow="0" w:lastRow="0" w:firstColumn="1" w:lastColumn="0" w:oddVBand="0" w:evenVBand="0" w:oddHBand="0" w:evenHBand="0" w:firstRowFirstColumn="0" w:firstRowLastColumn="0" w:lastRowFirstColumn="0" w:lastRowLastColumn="0"/>
            <w:tcW w:w="1117" w:type="dxa"/>
          </w:tcPr>
          <w:p w14:paraId="21299BCF" w14:textId="77777777" w:rsidR="006F5C5B" w:rsidRPr="00EF6752" w:rsidRDefault="006F5C5B" w:rsidP="00075396">
            <w:pPr>
              <w:spacing w:before="240" w:line="360" w:lineRule="auto"/>
              <w:jc w:val="both"/>
              <w:rPr>
                <w:rFonts w:ascii="Times New Roman" w:hAnsi="Times New Roman" w:cs="Times New Roman"/>
                <w:noProof/>
                <w:sz w:val="24"/>
                <w:szCs w:val="24"/>
              </w:rPr>
            </w:pPr>
            <w:r>
              <w:rPr>
                <w:rFonts w:ascii="Times New Roman" w:hAnsi="Times New Roman" w:cs="Times New Roman"/>
                <w:noProof/>
                <w:sz w:val="24"/>
                <w:szCs w:val="24"/>
              </w:rPr>
              <w:t>d</w:t>
            </w:r>
            <w:r w:rsidRPr="00EF6752">
              <w:rPr>
                <w:rFonts w:ascii="Times New Roman" w:hAnsi="Times New Roman" w:cs="Times New Roman"/>
                <w:noProof/>
                <w:sz w:val="24"/>
                <w:szCs w:val="24"/>
              </w:rPr>
              <w:t>)</w:t>
            </w:r>
            <w:r>
              <w:rPr>
                <w:rFonts w:ascii="Times New Roman" w:hAnsi="Times New Roman" w:cs="Times New Roman"/>
                <w:noProof/>
                <w:sz w:val="24"/>
                <w:szCs w:val="24"/>
              </w:rPr>
              <w:t xml:space="preserve"> </w:t>
            </w:r>
            <w:r w:rsidRPr="00EF6752">
              <w:rPr>
                <w:rFonts w:ascii="Times New Roman" w:hAnsi="Times New Roman" w:cs="Times New Roman"/>
                <w:noProof/>
                <w:sz w:val="24"/>
                <w:szCs w:val="24"/>
              </w:rPr>
              <w:t>S-PT</w:t>
            </w:r>
          </w:p>
        </w:tc>
        <w:tc>
          <w:tcPr>
            <w:tcW w:w="4144" w:type="dxa"/>
          </w:tcPr>
          <w:p w14:paraId="544B275E" w14:textId="77777777" w:rsidR="006F5C5B" w:rsidRDefault="006F5C5B" w:rsidP="00075396">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noProof/>
              </w:rPr>
              <w:drawing>
                <wp:inline distT="0" distB="0" distL="0" distR="0" wp14:anchorId="156862F4" wp14:editId="60A8F831">
                  <wp:extent cx="2350770" cy="21755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8236" cy="2191674"/>
                          </a:xfrm>
                          <a:prstGeom prst="rect">
                            <a:avLst/>
                          </a:prstGeom>
                          <a:noFill/>
                          <a:ln>
                            <a:noFill/>
                          </a:ln>
                        </pic:spPr>
                      </pic:pic>
                    </a:graphicData>
                  </a:graphic>
                </wp:inline>
              </w:drawing>
            </w:r>
          </w:p>
        </w:tc>
        <w:tc>
          <w:tcPr>
            <w:tcW w:w="4095" w:type="dxa"/>
          </w:tcPr>
          <w:p w14:paraId="623232D0" w14:textId="40ED484F" w:rsidR="006F5C5B" w:rsidRDefault="006F5C5B" w:rsidP="00075396">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noProof/>
              </w:rPr>
              <mc:AlternateContent>
                <mc:Choice Requires="wps">
                  <w:drawing>
                    <wp:anchor distT="45720" distB="45720" distL="114300" distR="114300" simplePos="0" relativeHeight="251680768" behindDoc="0" locked="0" layoutInCell="1" allowOverlap="1" wp14:anchorId="5E177DF3" wp14:editId="2FFABB39">
                      <wp:simplePos x="0" y="0"/>
                      <wp:positionH relativeFrom="column">
                        <wp:posOffset>92075</wp:posOffset>
                      </wp:positionH>
                      <wp:positionV relativeFrom="paragraph">
                        <wp:posOffset>1850390</wp:posOffset>
                      </wp:positionV>
                      <wp:extent cx="393065" cy="304800"/>
                      <wp:effectExtent l="13335" t="11430" r="12700" b="762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304800"/>
                              </a:xfrm>
                              <a:prstGeom prst="rect">
                                <a:avLst/>
                              </a:prstGeom>
                              <a:solidFill>
                                <a:srgbClr val="FFFFFF"/>
                              </a:solidFill>
                              <a:ln w="9525">
                                <a:solidFill>
                                  <a:srgbClr val="000000"/>
                                </a:solidFill>
                                <a:miter lim="800000"/>
                                <a:headEnd/>
                                <a:tailEnd/>
                              </a:ln>
                            </wps:spPr>
                            <wps:txbx>
                              <w:txbxContent>
                                <w:p w14:paraId="6F9D18EC" w14:textId="77777777" w:rsidR="006F5C5B" w:rsidRPr="00611166" w:rsidRDefault="006F5C5B" w:rsidP="006F5C5B">
                                  <w:pPr>
                                    <w:rPr>
                                      <w:rFonts w:ascii="Times New Roman" w:hAnsi="Times New Roman" w:cs="Times New Roman"/>
                                      <w:sz w:val="24"/>
                                      <w:szCs w:val="24"/>
                                    </w:rPr>
                                  </w:pPr>
                                  <w:r w:rsidRPr="00611166">
                                    <w:rPr>
                                      <w:rFonts w:ascii="Times New Roman" w:hAnsi="Times New Roman" w:cs="Times New Roman"/>
                                      <w:sz w:val="24"/>
                                      <w:szCs w:val="24"/>
                                    </w:rPr>
                                    <w:t>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177DF3" id="Text Box 3" o:spid="_x0000_s1035" type="#_x0000_t202" style="position:absolute;left:0;text-align:left;margin-left:7.25pt;margin-top:145.7pt;width:30.95pt;height:24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">
                      <v:textbox>
                        <w:txbxContent>
                          <w:p w14:paraId="6F9D18EC" w14:textId="77777777" w:rsidR="006F5C5B" w:rsidRPr="00611166" w:rsidRDefault="006F5C5B" w:rsidP="006F5C5B">
                            <w:pPr>
                              <w:rPr>
                                <w:rFonts w:ascii="Times New Roman" w:hAnsi="Times New Roman" w:cs="Times New Roman"/>
                                <w:sz w:val="24"/>
                                <w:szCs w:val="24"/>
                              </w:rPr>
                            </w:pPr>
                            <w:r w:rsidRPr="00611166">
                              <w:rPr>
                                <w:rFonts w:ascii="Times New Roman" w:hAnsi="Times New Roman" w:cs="Times New Roman"/>
                                <w:sz w:val="24"/>
                                <w:szCs w:val="24"/>
                              </w:rPr>
                              <w:t>Ti</w:t>
                            </w:r>
                          </w:p>
                        </w:txbxContent>
                      </v:textbox>
                      <w10:wrap type="square"/>
                    </v:shape>
                  </w:pict>
                </mc:Fallback>
              </mc:AlternateContent>
            </w:r>
            <w:r>
              <w:rPr>
                <w:noProof/>
              </w:rPr>
              <w:drawing>
                <wp:anchor distT="0" distB="0" distL="114300" distR="114300" simplePos="0" relativeHeight="251668480" behindDoc="0" locked="0" layoutInCell="1" allowOverlap="1" wp14:anchorId="4D464990" wp14:editId="1C810A62">
                  <wp:simplePos x="0" y="0"/>
                  <wp:positionH relativeFrom="column">
                    <wp:posOffset>10795</wp:posOffset>
                  </wp:positionH>
                  <wp:positionV relativeFrom="paragraph">
                    <wp:posOffset>152400</wp:posOffset>
                  </wp:positionV>
                  <wp:extent cx="2423160" cy="217575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3160" cy="2175750"/>
                          </a:xfrm>
                          <a:prstGeom prst="rect">
                            <a:avLst/>
                          </a:prstGeom>
                          <a:noFill/>
                          <a:ln>
                            <a:noFill/>
                          </a:ln>
                        </pic:spPr>
                      </pic:pic>
                    </a:graphicData>
                  </a:graphic>
                </wp:anchor>
              </w:drawing>
            </w:r>
          </w:p>
        </w:tc>
      </w:tr>
      <w:tr w:rsidR="006F5C5B" w14:paraId="15939938" w14:textId="77777777" w:rsidTr="00075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shd w:val="clear" w:color="auto" w:fill="auto"/>
          </w:tcPr>
          <w:p w14:paraId="7C530FBF" w14:textId="77777777" w:rsidR="006F5C5B" w:rsidRDefault="006F5C5B" w:rsidP="00075396">
            <w:pPr>
              <w:spacing w:before="240" w:line="360" w:lineRule="auto"/>
              <w:jc w:val="both"/>
              <w:rPr>
                <w:noProof/>
              </w:rPr>
            </w:pPr>
          </w:p>
        </w:tc>
        <w:tc>
          <w:tcPr>
            <w:tcW w:w="4144" w:type="dxa"/>
            <w:shd w:val="clear" w:color="auto" w:fill="auto"/>
          </w:tcPr>
          <w:p w14:paraId="19900B06" w14:textId="4854E5B3" w:rsidR="006F5C5B" w:rsidRDefault="006F5C5B" w:rsidP="00075396">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noProof/>
              </w:rPr>
              <mc:AlternateContent>
                <mc:Choice Requires="wps">
                  <w:drawing>
                    <wp:anchor distT="45720" distB="45720" distL="114300" distR="114300" simplePos="0" relativeHeight="251681792" behindDoc="0" locked="0" layoutInCell="1" allowOverlap="1" wp14:anchorId="4647B9C7" wp14:editId="34EECDAB">
                      <wp:simplePos x="0" y="0"/>
                      <wp:positionH relativeFrom="column">
                        <wp:posOffset>52705</wp:posOffset>
                      </wp:positionH>
                      <wp:positionV relativeFrom="paragraph">
                        <wp:posOffset>1973580</wp:posOffset>
                      </wp:positionV>
                      <wp:extent cx="298450" cy="281940"/>
                      <wp:effectExtent l="9525" t="11430" r="635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81940"/>
                              </a:xfrm>
                              <a:prstGeom prst="rect">
                                <a:avLst/>
                              </a:prstGeom>
                              <a:solidFill>
                                <a:srgbClr val="FFFFFF"/>
                              </a:solidFill>
                              <a:ln w="9525">
                                <a:solidFill>
                                  <a:srgbClr val="000000"/>
                                </a:solidFill>
                                <a:miter lim="800000"/>
                                <a:headEnd/>
                                <a:tailEnd/>
                              </a:ln>
                            </wps:spPr>
                            <wps:txbx>
                              <w:txbxContent>
                                <w:p w14:paraId="29EEDFFF" w14:textId="77777777" w:rsidR="006F5C5B" w:rsidRPr="00611166" w:rsidRDefault="006F5C5B" w:rsidP="006F5C5B">
                                  <w:pPr>
                                    <w:rPr>
                                      <w:rFonts w:ascii="Times New Roman" w:hAnsi="Times New Roman" w:cs="Times New Roman"/>
                                      <w:sz w:val="24"/>
                                      <w:szCs w:val="24"/>
                                    </w:rPr>
                                  </w:pPr>
                                  <w:r w:rsidRPr="00611166">
                                    <w:rPr>
                                      <w:rFonts w:ascii="Times New Roman" w:hAnsi="Times New Roman" w:cs="Times New Roman"/>
                                      <w:sz w:val="24"/>
                                      <w:szCs w:val="24"/>
                                    </w:rPr>
                                    <w: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47B9C7" id="Text Box 2" o:spid="_x0000_s1036" type="#_x0000_t202" style="position:absolute;left:0;text-align:left;margin-left:4.15pt;margin-top:155.4pt;width:23.5pt;height:22.2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">
                      <v:textbox>
                        <w:txbxContent>
                          <w:p w14:paraId="29EEDFFF" w14:textId="77777777" w:rsidR="006F5C5B" w:rsidRPr="00611166" w:rsidRDefault="006F5C5B" w:rsidP="006F5C5B">
                            <w:pPr>
                              <w:rPr>
                                <w:rFonts w:ascii="Times New Roman" w:hAnsi="Times New Roman" w:cs="Times New Roman"/>
                                <w:sz w:val="24"/>
                                <w:szCs w:val="24"/>
                              </w:rPr>
                            </w:pPr>
                            <w:r w:rsidRPr="00611166">
                              <w:rPr>
                                <w:rFonts w:ascii="Times New Roman" w:hAnsi="Times New Roman" w:cs="Times New Roman"/>
                                <w:sz w:val="24"/>
                                <w:szCs w:val="24"/>
                              </w:rPr>
                              <w:t>O</w:t>
                            </w:r>
                          </w:p>
                        </w:txbxContent>
                      </v:textbox>
                      <w10:wrap type="square"/>
                    </v:shape>
                  </w:pict>
                </mc:Fallback>
              </mc:AlternateContent>
            </w:r>
            <w:r>
              <w:rPr>
                <w:noProof/>
              </w:rPr>
              <w:drawing>
                <wp:anchor distT="0" distB="0" distL="114300" distR="114300" simplePos="0" relativeHeight="251669504" behindDoc="0" locked="0" layoutInCell="1" allowOverlap="1" wp14:anchorId="1D7808C0" wp14:editId="20F47B9A">
                  <wp:simplePos x="0" y="0"/>
                  <wp:positionH relativeFrom="column">
                    <wp:posOffset>10795</wp:posOffset>
                  </wp:positionH>
                  <wp:positionV relativeFrom="paragraph">
                    <wp:posOffset>152809</wp:posOffset>
                  </wp:positionV>
                  <wp:extent cx="2494748" cy="217932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4748" cy="2179320"/>
                          </a:xfrm>
                          <a:prstGeom prst="rect">
                            <a:avLst/>
                          </a:prstGeom>
                          <a:noFill/>
                          <a:ln>
                            <a:noFill/>
                          </a:ln>
                        </pic:spPr>
                      </pic:pic>
                    </a:graphicData>
                  </a:graphic>
                </wp:anchor>
              </w:drawing>
            </w:r>
          </w:p>
        </w:tc>
        <w:tc>
          <w:tcPr>
            <w:tcW w:w="4095" w:type="dxa"/>
            <w:shd w:val="clear" w:color="auto" w:fill="auto"/>
          </w:tcPr>
          <w:p w14:paraId="4603A9BD" w14:textId="2CAAD2BD" w:rsidR="006F5C5B" w:rsidRDefault="006F5C5B" w:rsidP="00075396">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noProof/>
              </w:rPr>
              <mc:AlternateContent>
                <mc:Choice Requires="wps">
                  <w:drawing>
                    <wp:anchor distT="45720" distB="45720" distL="114300" distR="114300" simplePos="0" relativeHeight="251682816" behindDoc="0" locked="0" layoutInCell="1" allowOverlap="1" wp14:anchorId="48AEF3B7" wp14:editId="148AD219">
                      <wp:simplePos x="0" y="0"/>
                      <wp:positionH relativeFrom="column">
                        <wp:posOffset>74930</wp:posOffset>
                      </wp:positionH>
                      <wp:positionV relativeFrom="paragraph">
                        <wp:posOffset>1962785</wp:posOffset>
                      </wp:positionV>
                      <wp:extent cx="342900" cy="292735"/>
                      <wp:effectExtent l="5715" t="10160" r="13335" b="1143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2735"/>
                              </a:xfrm>
                              <a:prstGeom prst="rect">
                                <a:avLst/>
                              </a:prstGeom>
                              <a:solidFill>
                                <a:srgbClr val="FFFFFF"/>
                              </a:solidFill>
                              <a:ln w="9525">
                                <a:solidFill>
                                  <a:srgbClr val="000000"/>
                                </a:solidFill>
                                <a:miter lim="800000"/>
                                <a:headEnd/>
                                <a:tailEnd/>
                              </a:ln>
                            </wps:spPr>
                            <wps:txbx>
                              <w:txbxContent>
                                <w:p w14:paraId="33E97E4B" w14:textId="77777777" w:rsidR="006F5C5B" w:rsidRPr="00611166" w:rsidRDefault="006F5C5B" w:rsidP="006F5C5B">
                                  <w:pPr>
                                    <w:rPr>
                                      <w:rFonts w:ascii="Times New Roman" w:hAnsi="Times New Roman" w:cs="Times New Roman"/>
                                      <w:sz w:val="24"/>
                                      <w:szCs w:val="24"/>
                                    </w:rPr>
                                  </w:pPr>
                                  <w:r w:rsidRPr="00611166">
                                    <w:rPr>
                                      <w:rFonts w:ascii="Times New Roman" w:hAnsi="Times New Roman" w:cs="Times New Roman"/>
                                      <w:sz w:val="24"/>
                                      <w:szCs w:val="24"/>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AEF3B7" id="Text Box 1" o:spid="_x0000_s1037" type="#_x0000_t202" style="position:absolute;left:0;text-align:left;margin-left:5.9pt;margin-top:154.55pt;width:27pt;height:23.0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">
                      <v:textbox>
                        <w:txbxContent>
                          <w:p w14:paraId="33E97E4B" w14:textId="77777777" w:rsidR="006F5C5B" w:rsidRPr="00611166" w:rsidRDefault="006F5C5B" w:rsidP="006F5C5B">
                            <w:pPr>
                              <w:rPr>
                                <w:rFonts w:ascii="Times New Roman" w:hAnsi="Times New Roman" w:cs="Times New Roman"/>
                                <w:sz w:val="24"/>
                                <w:szCs w:val="24"/>
                              </w:rPr>
                            </w:pPr>
                            <w:r w:rsidRPr="00611166">
                              <w:rPr>
                                <w:rFonts w:ascii="Times New Roman" w:hAnsi="Times New Roman" w:cs="Times New Roman"/>
                                <w:sz w:val="24"/>
                                <w:szCs w:val="24"/>
                              </w:rPr>
                              <w:t>S</w:t>
                            </w:r>
                          </w:p>
                        </w:txbxContent>
                      </v:textbox>
                      <w10:wrap type="square"/>
                    </v:shape>
                  </w:pict>
                </mc:Fallback>
              </mc:AlternateContent>
            </w:r>
            <w:r>
              <w:rPr>
                <w:noProof/>
              </w:rPr>
              <w:drawing>
                <wp:anchor distT="0" distB="0" distL="114300" distR="114300" simplePos="0" relativeHeight="251670528" behindDoc="0" locked="0" layoutInCell="1" allowOverlap="1" wp14:anchorId="5E369238" wp14:editId="6E944EEC">
                  <wp:simplePos x="0" y="0"/>
                  <wp:positionH relativeFrom="column">
                    <wp:posOffset>27305</wp:posOffset>
                  </wp:positionH>
                  <wp:positionV relativeFrom="paragraph">
                    <wp:posOffset>152400</wp:posOffset>
                  </wp:positionV>
                  <wp:extent cx="2463165" cy="217932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3165" cy="2179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p>
        </w:tc>
      </w:tr>
      <w:tr w:rsidR="00545C4C" w14:paraId="73027D33" w14:textId="77777777" w:rsidTr="00075396">
        <w:tc>
          <w:tcPr>
            <w:cnfStyle w:val="001000000000" w:firstRow="0" w:lastRow="0" w:firstColumn="1" w:lastColumn="0" w:oddVBand="0" w:evenVBand="0" w:oddHBand="0" w:evenHBand="0" w:firstRowFirstColumn="0" w:firstRowLastColumn="0" w:lastRowFirstColumn="0" w:lastRowLastColumn="0"/>
            <w:tcW w:w="1117" w:type="dxa"/>
            <w:shd w:val="clear" w:color="auto" w:fill="auto"/>
          </w:tcPr>
          <w:p w14:paraId="0B4AAF34" w14:textId="160049C1" w:rsidR="00545C4C" w:rsidRPr="00545C4C" w:rsidRDefault="00545C4C" w:rsidP="00075396">
            <w:pPr>
              <w:spacing w:before="240" w:line="360" w:lineRule="auto"/>
              <w:jc w:val="both"/>
              <w:rPr>
                <w:rFonts w:ascii="Times New Roman" w:hAnsi="Times New Roman" w:cs="Times New Roman"/>
                <w:noProof/>
                <w:sz w:val="24"/>
                <w:szCs w:val="24"/>
              </w:rPr>
            </w:pPr>
            <w:r w:rsidRPr="00545C4C">
              <w:rPr>
                <w:rFonts w:ascii="Times New Roman" w:hAnsi="Times New Roman" w:cs="Times New Roman"/>
                <w:noProof/>
                <w:sz w:val="24"/>
                <w:szCs w:val="24"/>
              </w:rPr>
              <w:lastRenderedPageBreak/>
              <w:t>e) Fe-S-PT</w:t>
            </w:r>
          </w:p>
        </w:tc>
        <w:tc>
          <w:tcPr>
            <w:tcW w:w="4144" w:type="dxa"/>
            <w:shd w:val="clear" w:color="auto" w:fill="auto"/>
          </w:tcPr>
          <w:p w14:paraId="4B301E07" w14:textId="4329455F" w:rsidR="00545C4C" w:rsidRDefault="00155E21" w:rsidP="00075396">
            <w:pPr>
              <w:spacing w:before="24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8E15B50" wp14:editId="128AD9B5">
                  <wp:extent cx="2430229" cy="1958340"/>
                  <wp:effectExtent l="0" t="0" r="8255"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5518" cy="1962602"/>
                          </a:xfrm>
                          <a:prstGeom prst="rect">
                            <a:avLst/>
                          </a:prstGeom>
                          <a:noFill/>
                          <a:ln>
                            <a:noFill/>
                          </a:ln>
                        </pic:spPr>
                      </pic:pic>
                    </a:graphicData>
                  </a:graphic>
                </wp:inline>
              </w:drawing>
            </w:r>
          </w:p>
        </w:tc>
        <w:tc>
          <w:tcPr>
            <w:tcW w:w="4095" w:type="dxa"/>
            <w:shd w:val="clear" w:color="auto" w:fill="auto"/>
          </w:tcPr>
          <w:p w14:paraId="0FFCDEF8" w14:textId="195754C3" w:rsidR="00545C4C" w:rsidRDefault="00155E21" w:rsidP="00075396">
            <w:pPr>
              <w:spacing w:before="24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mc:AlternateContent>
                <mc:Choice Requires="wps">
                  <w:drawing>
                    <wp:anchor distT="0" distB="0" distL="114300" distR="114300" simplePos="0" relativeHeight="251685888" behindDoc="0" locked="0" layoutInCell="1" allowOverlap="1" wp14:anchorId="0EB3B3CE" wp14:editId="220260E7">
                      <wp:simplePos x="0" y="0"/>
                      <wp:positionH relativeFrom="column">
                        <wp:posOffset>111125</wp:posOffset>
                      </wp:positionH>
                      <wp:positionV relativeFrom="paragraph">
                        <wp:posOffset>1710690</wp:posOffset>
                      </wp:positionV>
                      <wp:extent cx="342900" cy="297180"/>
                      <wp:effectExtent l="0" t="0" r="19050" b="26670"/>
                      <wp:wrapNone/>
                      <wp:docPr id="18" name="Text Box 18"/>
                      <wp:cNvGraphicFramePr/>
                      <a:graphic xmlns:a="http://schemas.openxmlformats.org/drawingml/2006/main">
                        <a:graphicData uri="http://schemas.microsoft.com/office/word/2010/wordprocessingShape">
                          <wps:wsp>
                            <wps:cNvSpPr txBox="1"/>
                            <wps:spPr>
                              <a:xfrm>
                                <a:off x="0" y="0"/>
                                <a:ext cx="342900" cy="297180"/>
                              </a:xfrm>
                              <a:prstGeom prst="rect">
                                <a:avLst/>
                              </a:prstGeom>
                              <a:solidFill>
                                <a:schemeClr val="lt1"/>
                              </a:solidFill>
                              <a:ln w="6350">
                                <a:solidFill>
                                  <a:prstClr val="black"/>
                                </a:solidFill>
                              </a:ln>
                            </wps:spPr>
                            <wps:txbx>
                              <w:txbxContent>
                                <w:p w14:paraId="2E2F45F6" w14:textId="248A5091" w:rsidR="0004753E" w:rsidRPr="0004753E" w:rsidRDefault="0004753E">
                                  <w:pPr>
                                    <w:rPr>
                                      <w:rFonts w:ascii="Times New Roman" w:hAnsi="Times New Roman" w:cs="Times New Roman"/>
                                      <w:sz w:val="24"/>
                                      <w:szCs w:val="24"/>
                                      <w:lang w:val="en-GB"/>
                                    </w:rPr>
                                  </w:pPr>
                                  <w:r w:rsidRPr="0004753E">
                                    <w:rPr>
                                      <w:rFonts w:ascii="Times New Roman" w:hAnsi="Times New Roman" w:cs="Times New Roman"/>
                                      <w:sz w:val="24"/>
                                      <w:szCs w:val="24"/>
                                      <w:lang w:val="en-G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3B3CE" id="Text Box 18" o:spid="_x0000_s1038" type="#_x0000_t202" style="position:absolute;left:0;text-align:left;margin-left:8.75pt;margin-top:134.7pt;width:27pt;height:2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" fillcolor="white [3201]" strokeweight=".5pt">
                      <v:textbox>
                        <w:txbxContent>
                          <w:p w14:paraId="2E2F45F6" w14:textId="248A5091" w:rsidR="0004753E" w:rsidRPr="0004753E" w:rsidRDefault="0004753E">
                            <w:pPr>
                              <w:rPr>
                                <w:rFonts w:ascii="Times New Roman" w:hAnsi="Times New Roman" w:cs="Times New Roman"/>
                                <w:sz w:val="24"/>
                                <w:szCs w:val="24"/>
                                <w:lang w:val="en-GB"/>
                              </w:rPr>
                            </w:pPr>
                            <w:r w:rsidRPr="0004753E">
                              <w:rPr>
                                <w:rFonts w:ascii="Times New Roman" w:hAnsi="Times New Roman" w:cs="Times New Roman"/>
                                <w:sz w:val="24"/>
                                <w:szCs w:val="24"/>
                                <w:lang w:val="en-GB"/>
                              </w:rPr>
                              <w:t>O</w:t>
                            </w:r>
                          </w:p>
                        </w:txbxContent>
                      </v:textbox>
                    </v:shape>
                  </w:pict>
                </mc:Fallback>
              </mc:AlternateContent>
            </w:r>
            <w:r>
              <w:rPr>
                <w:noProof/>
              </w:rPr>
              <w:drawing>
                <wp:anchor distT="0" distB="0" distL="114300" distR="114300" simplePos="0" relativeHeight="251684864" behindDoc="0" locked="0" layoutInCell="1" allowOverlap="1" wp14:anchorId="428BCE8F" wp14:editId="764E880E">
                  <wp:simplePos x="0" y="0"/>
                  <wp:positionH relativeFrom="column">
                    <wp:posOffset>67945</wp:posOffset>
                  </wp:positionH>
                  <wp:positionV relativeFrom="paragraph">
                    <wp:posOffset>106045</wp:posOffset>
                  </wp:positionV>
                  <wp:extent cx="2258695" cy="1972945"/>
                  <wp:effectExtent l="0" t="0" r="8255"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8695" cy="19729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4753E" w14:paraId="16E2ECDA" w14:textId="77777777" w:rsidTr="00075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shd w:val="clear" w:color="auto" w:fill="auto"/>
          </w:tcPr>
          <w:p w14:paraId="49864956" w14:textId="77777777" w:rsidR="0004753E" w:rsidRPr="00545C4C" w:rsidRDefault="0004753E" w:rsidP="00075396">
            <w:pPr>
              <w:spacing w:before="240" w:line="360" w:lineRule="auto"/>
              <w:jc w:val="both"/>
              <w:rPr>
                <w:rFonts w:ascii="Times New Roman" w:hAnsi="Times New Roman" w:cs="Times New Roman"/>
                <w:noProof/>
                <w:sz w:val="24"/>
                <w:szCs w:val="24"/>
              </w:rPr>
            </w:pPr>
          </w:p>
        </w:tc>
        <w:tc>
          <w:tcPr>
            <w:tcW w:w="4144" w:type="dxa"/>
            <w:shd w:val="clear" w:color="auto" w:fill="auto"/>
          </w:tcPr>
          <w:p w14:paraId="3FB8489A" w14:textId="41155244" w:rsidR="0004753E" w:rsidRDefault="0004753E" w:rsidP="0004753E">
            <w:pPr>
              <w:spacing w:before="240" w:line="360" w:lineRule="auto"/>
              <w:cnfStyle w:val="000000100000" w:firstRow="0" w:lastRow="0" w:firstColumn="0" w:lastColumn="0" w:oddVBand="0" w:evenVBand="0" w:oddHBand="1" w:evenHBand="0" w:firstRowFirstColumn="0" w:firstRowLastColumn="0" w:lastRowFirstColumn="0" w:lastRowLastColumn="0"/>
              <w:rPr>
                <w:noProof/>
              </w:rPr>
            </w:pPr>
            <w:r>
              <w:rPr>
                <w:noProof/>
              </w:rPr>
              <mc:AlternateContent>
                <mc:Choice Requires="wps">
                  <w:drawing>
                    <wp:anchor distT="0" distB="0" distL="114300" distR="114300" simplePos="0" relativeHeight="251688960" behindDoc="0" locked="0" layoutInCell="1" allowOverlap="1" wp14:anchorId="6A01D703" wp14:editId="48433F50">
                      <wp:simplePos x="0" y="0"/>
                      <wp:positionH relativeFrom="column">
                        <wp:posOffset>53975</wp:posOffset>
                      </wp:positionH>
                      <wp:positionV relativeFrom="paragraph">
                        <wp:posOffset>2209800</wp:posOffset>
                      </wp:positionV>
                      <wp:extent cx="342900" cy="297180"/>
                      <wp:effectExtent l="0" t="0" r="19050" b="26670"/>
                      <wp:wrapNone/>
                      <wp:docPr id="24" name="Text Box 24"/>
                      <wp:cNvGraphicFramePr/>
                      <a:graphic xmlns:a="http://schemas.openxmlformats.org/drawingml/2006/main">
                        <a:graphicData uri="http://schemas.microsoft.com/office/word/2010/wordprocessingShape">
                          <wps:wsp>
                            <wps:cNvSpPr txBox="1"/>
                            <wps:spPr>
                              <a:xfrm>
                                <a:off x="0" y="0"/>
                                <a:ext cx="342900" cy="297180"/>
                              </a:xfrm>
                              <a:prstGeom prst="rect">
                                <a:avLst/>
                              </a:prstGeom>
                              <a:solidFill>
                                <a:schemeClr val="lt1"/>
                              </a:solidFill>
                              <a:ln w="6350">
                                <a:solidFill>
                                  <a:prstClr val="black"/>
                                </a:solidFill>
                              </a:ln>
                            </wps:spPr>
                            <wps:txbx>
                              <w:txbxContent>
                                <w:p w14:paraId="75AA5101" w14:textId="72CDFA61" w:rsidR="0004753E" w:rsidRPr="0004753E" w:rsidRDefault="0004753E">
                                  <w:pPr>
                                    <w:rPr>
                                      <w:rFonts w:ascii="Times New Roman" w:hAnsi="Times New Roman" w:cs="Times New Roman"/>
                                      <w:sz w:val="24"/>
                                      <w:szCs w:val="24"/>
                                      <w:lang w:val="en-GB"/>
                                    </w:rPr>
                                  </w:pPr>
                                  <w:r w:rsidRPr="0004753E">
                                    <w:rPr>
                                      <w:rFonts w:ascii="Times New Roman" w:hAnsi="Times New Roman" w:cs="Times New Roman"/>
                                      <w:sz w:val="24"/>
                                      <w:szCs w:val="24"/>
                                      <w:lang w:val="en-GB"/>
                                    </w:rPr>
                                    <w: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01D703" id="Text Box 24" o:spid="_x0000_s1039" type="#_x0000_t202" style="position:absolute;margin-left:4.25pt;margin-top:174pt;width:27pt;height:23.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" fillcolor="white [3201]" strokeweight=".5pt">
                      <v:textbox>
                        <w:txbxContent>
                          <w:p w14:paraId="75AA5101" w14:textId="72CDFA61" w:rsidR="0004753E" w:rsidRPr="0004753E" w:rsidRDefault="0004753E">
                            <w:pPr>
                              <w:rPr>
                                <w:rFonts w:ascii="Times New Roman" w:hAnsi="Times New Roman" w:cs="Times New Roman"/>
                                <w:sz w:val="24"/>
                                <w:szCs w:val="24"/>
                                <w:lang w:val="en-GB"/>
                              </w:rPr>
                            </w:pPr>
                            <w:r w:rsidRPr="0004753E">
                              <w:rPr>
                                <w:rFonts w:ascii="Times New Roman" w:hAnsi="Times New Roman" w:cs="Times New Roman"/>
                                <w:sz w:val="24"/>
                                <w:szCs w:val="24"/>
                                <w:lang w:val="en-GB"/>
                              </w:rPr>
                              <w:t>Ti</w:t>
                            </w:r>
                          </w:p>
                        </w:txbxContent>
                      </v:textbox>
                    </v:shape>
                  </w:pict>
                </mc:Fallback>
              </mc:AlternateContent>
            </w:r>
            <w:r>
              <w:rPr>
                <w:noProof/>
              </w:rPr>
              <w:drawing>
                <wp:anchor distT="0" distB="0" distL="114300" distR="114300" simplePos="0" relativeHeight="251687936" behindDoc="0" locked="0" layoutInCell="1" allowOverlap="1" wp14:anchorId="448D241E" wp14:editId="75AF6E28">
                  <wp:simplePos x="0" y="0"/>
                  <wp:positionH relativeFrom="column">
                    <wp:posOffset>-1270</wp:posOffset>
                  </wp:positionH>
                  <wp:positionV relativeFrom="paragraph">
                    <wp:posOffset>414655</wp:posOffset>
                  </wp:positionV>
                  <wp:extent cx="2423160" cy="21757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3160" cy="2175750"/>
                          </a:xfrm>
                          <a:prstGeom prst="rect">
                            <a:avLst/>
                          </a:prstGeom>
                          <a:noFill/>
                          <a:ln>
                            <a:noFill/>
                          </a:ln>
                        </pic:spPr>
                      </pic:pic>
                    </a:graphicData>
                  </a:graphic>
                </wp:anchor>
              </w:drawing>
            </w:r>
          </w:p>
        </w:tc>
        <w:tc>
          <w:tcPr>
            <w:tcW w:w="4095" w:type="dxa"/>
            <w:shd w:val="clear" w:color="auto" w:fill="auto"/>
          </w:tcPr>
          <w:p w14:paraId="1BC6060D" w14:textId="38BA58D1" w:rsidR="0004753E" w:rsidRDefault="000D1D5B" w:rsidP="00075396">
            <w:pPr>
              <w:spacing w:before="24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anchor distT="0" distB="0" distL="114300" distR="114300" simplePos="0" relativeHeight="251691008" behindDoc="0" locked="0" layoutInCell="1" allowOverlap="1" wp14:anchorId="1461BFB9" wp14:editId="12C475A8">
                  <wp:simplePos x="0" y="0"/>
                  <wp:positionH relativeFrom="column">
                    <wp:posOffset>-1905</wp:posOffset>
                  </wp:positionH>
                  <wp:positionV relativeFrom="paragraph">
                    <wp:posOffset>410845</wp:posOffset>
                  </wp:positionV>
                  <wp:extent cx="2324100" cy="21590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4100"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2032" behindDoc="0" locked="0" layoutInCell="1" allowOverlap="1" wp14:anchorId="0961BCFF" wp14:editId="1F6CDF41">
                      <wp:simplePos x="0" y="0"/>
                      <wp:positionH relativeFrom="column">
                        <wp:posOffset>74930</wp:posOffset>
                      </wp:positionH>
                      <wp:positionV relativeFrom="paragraph">
                        <wp:posOffset>2164080</wp:posOffset>
                      </wp:positionV>
                      <wp:extent cx="381000" cy="297180"/>
                      <wp:effectExtent l="0" t="0" r="19050" b="26670"/>
                      <wp:wrapNone/>
                      <wp:docPr id="38" name="Text Box 38"/>
                      <wp:cNvGraphicFramePr/>
                      <a:graphic xmlns:a="http://schemas.openxmlformats.org/drawingml/2006/main">
                        <a:graphicData uri="http://schemas.microsoft.com/office/word/2010/wordprocessingShape">
                          <wps:wsp>
                            <wps:cNvSpPr txBox="1"/>
                            <wps:spPr>
                              <a:xfrm>
                                <a:off x="0" y="0"/>
                                <a:ext cx="381000" cy="297180"/>
                              </a:xfrm>
                              <a:prstGeom prst="rect">
                                <a:avLst/>
                              </a:prstGeom>
                              <a:solidFill>
                                <a:schemeClr val="lt1"/>
                              </a:solidFill>
                              <a:ln w="6350">
                                <a:solidFill>
                                  <a:prstClr val="black"/>
                                </a:solidFill>
                              </a:ln>
                            </wps:spPr>
                            <wps:txbx>
                              <w:txbxContent>
                                <w:p w14:paraId="13EA25DD" w14:textId="4E130601" w:rsidR="000D1D5B" w:rsidRPr="000D1D5B" w:rsidRDefault="000D1D5B">
                                  <w:pPr>
                                    <w:rPr>
                                      <w:rFonts w:ascii="Times New Roman" w:hAnsi="Times New Roman" w:cs="Times New Roman"/>
                                      <w:sz w:val="24"/>
                                      <w:szCs w:val="24"/>
                                      <w:lang w:val="en-GB"/>
                                    </w:rPr>
                                  </w:pPr>
                                  <w:r w:rsidRPr="000D1D5B">
                                    <w:rPr>
                                      <w:rFonts w:ascii="Times New Roman" w:hAnsi="Times New Roman" w:cs="Times New Roman"/>
                                      <w:sz w:val="24"/>
                                      <w:szCs w:val="24"/>
                                      <w:lang w:val="en-GB"/>
                                    </w:rPr>
                                    <w:t>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1BCFF" id="Text Box 38" o:spid="_x0000_s1040" type="#_x0000_t202" style="position:absolute;left:0;text-align:left;margin-left:5.9pt;margin-top:170.4pt;width:30pt;height:2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" fillcolor="white [3201]" strokeweight=".5pt">
                      <v:textbox>
                        <w:txbxContent>
                          <w:p w14:paraId="13EA25DD" w14:textId="4E130601" w:rsidR="000D1D5B" w:rsidRPr="000D1D5B" w:rsidRDefault="000D1D5B">
                            <w:pPr>
                              <w:rPr>
                                <w:rFonts w:ascii="Times New Roman" w:hAnsi="Times New Roman" w:cs="Times New Roman"/>
                                <w:sz w:val="24"/>
                                <w:szCs w:val="24"/>
                                <w:lang w:val="en-GB"/>
                              </w:rPr>
                            </w:pPr>
                            <w:r w:rsidRPr="000D1D5B">
                              <w:rPr>
                                <w:rFonts w:ascii="Times New Roman" w:hAnsi="Times New Roman" w:cs="Times New Roman"/>
                                <w:sz w:val="24"/>
                                <w:szCs w:val="24"/>
                                <w:lang w:val="en-GB"/>
                              </w:rPr>
                              <w:t>Fe</w:t>
                            </w:r>
                          </w:p>
                        </w:txbxContent>
                      </v:textbox>
                    </v:shape>
                  </w:pict>
                </mc:Fallback>
              </mc:AlternateContent>
            </w:r>
          </w:p>
        </w:tc>
      </w:tr>
      <w:tr w:rsidR="000D1D5B" w14:paraId="39BF9BA1" w14:textId="77777777" w:rsidTr="00075396">
        <w:tc>
          <w:tcPr>
            <w:cnfStyle w:val="001000000000" w:firstRow="0" w:lastRow="0" w:firstColumn="1" w:lastColumn="0" w:oddVBand="0" w:evenVBand="0" w:oddHBand="0" w:evenHBand="0" w:firstRowFirstColumn="0" w:firstRowLastColumn="0" w:lastRowFirstColumn="0" w:lastRowLastColumn="0"/>
            <w:tcW w:w="1117" w:type="dxa"/>
            <w:shd w:val="clear" w:color="auto" w:fill="auto"/>
          </w:tcPr>
          <w:p w14:paraId="332F3870" w14:textId="77777777" w:rsidR="000D1D5B" w:rsidRPr="00545C4C" w:rsidRDefault="000D1D5B" w:rsidP="00075396">
            <w:pPr>
              <w:spacing w:before="240" w:line="360" w:lineRule="auto"/>
              <w:jc w:val="both"/>
              <w:rPr>
                <w:rFonts w:ascii="Times New Roman" w:hAnsi="Times New Roman" w:cs="Times New Roman"/>
                <w:noProof/>
                <w:sz w:val="24"/>
                <w:szCs w:val="24"/>
              </w:rPr>
            </w:pPr>
          </w:p>
        </w:tc>
        <w:tc>
          <w:tcPr>
            <w:tcW w:w="4144" w:type="dxa"/>
            <w:shd w:val="clear" w:color="auto" w:fill="auto"/>
          </w:tcPr>
          <w:p w14:paraId="3594EB9E" w14:textId="52681EF1" w:rsidR="000D1D5B" w:rsidRDefault="000D1D5B" w:rsidP="0004753E">
            <w:pPr>
              <w:spacing w:before="240" w:line="360" w:lineRule="auto"/>
              <w:cnfStyle w:val="000000000000" w:firstRow="0" w:lastRow="0" w:firstColumn="0" w:lastColumn="0" w:oddVBand="0" w:evenVBand="0" w:oddHBand="0" w:evenHBand="0" w:firstRowFirstColumn="0" w:firstRowLastColumn="0" w:lastRowFirstColumn="0" w:lastRowLastColumn="0"/>
              <w:rPr>
                <w:noProof/>
              </w:rPr>
            </w:pPr>
            <w:r>
              <w:rPr>
                <w:noProof/>
              </w:rPr>
              <mc:AlternateContent>
                <mc:Choice Requires="wps">
                  <w:drawing>
                    <wp:anchor distT="0" distB="0" distL="114300" distR="114300" simplePos="0" relativeHeight="251693056" behindDoc="0" locked="0" layoutInCell="1" allowOverlap="1" wp14:anchorId="7F77E999" wp14:editId="1C9D95D7">
                      <wp:simplePos x="0" y="0"/>
                      <wp:positionH relativeFrom="column">
                        <wp:posOffset>250825</wp:posOffset>
                      </wp:positionH>
                      <wp:positionV relativeFrom="paragraph">
                        <wp:posOffset>1927860</wp:posOffset>
                      </wp:positionV>
                      <wp:extent cx="289560" cy="281940"/>
                      <wp:effectExtent l="0" t="0" r="15240" b="22860"/>
                      <wp:wrapNone/>
                      <wp:docPr id="40" name="Text Box 40"/>
                      <wp:cNvGraphicFramePr/>
                      <a:graphic xmlns:a="http://schemas.openxmlformats.org/drawingml/2006/main">
                        <a:graphicData uri="http://schemas.microsoft.com/office/word/2010/wordprocessingShape">
                          <wps:wsp>
                            <wps:cNvSpPr txBox="1"/>
                            <wps:spPr>
                              <a:xfrm>
                                <a:off x="0" y="0"/>
                                <a:ext cx="289560" cy="281940"/>
                              </a:xfrm>
                              <a:prstGeom prst="rect">
                                <a:avLst/>
                              </a:prstGeom>
                              <a:solidFill>
                                <a:schemeClr val="lt1"/>
                              </a:solidFill>
                              <a:ln w="6350">
                                <a:solidFill>
                                  <a:prstClr val="black"/>
                                </a:solidFill>
                              </a:ln>
                            </wps:spPr>
                            <wps:txbx>
                              <w:txbxContent>
                                <w:p w14:paraId="3B809F7A" w14:textId="4D387184" w:rsidR="000D1D5B" w:rsidRPr="000D1D5B" w:rsidRDefault="000D1D5B">
                                  <w:pPr>
                                    <w:rPr>
                                      <w:rFonts w:ascii="Times New Roman" w:hAnsi="Times New Roman" w:cs="Times New Roman"/>
                                      <w:sz w:val="24"/>
                                      <w:szCs w:val="24"/>
                                      <w:lang w:val="en-GB"/>
                                    </w:rPr>
                                  </w:pPr>
                                  <w:r w:rsidRPr="000D1D5B">
                                    <w:rPr>
                                      <w:rFonts w:ascii="Times New Roman" w:hAnsi="Times New Roman" w:cs="Times New Roman"/>
                                      <w:sz w:val="24"/>
                                      <w:szCs w:val="24"/>
                                      <w:lang w:val="en-G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7E999" id="Text Box 40" o:spid="_x0000_s1041" type="#_x0000_t202" style="position:absolute;margin-left:19.75pt;margin-top:151.8pt;width:22.8pt;height:22.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" fillcolor="white [3201]" strokeweight=".5pt">
                      <v:textbox>
                        <w:txbxContent>
                          <w:p w14:paraId="3B809F7A" w14:textId="4D387184" w:rsidR="000D1D5B" w:rsidRPr="000D1D5B" w:rsidRDefault="000D1D5B">
                            <w:pPr>
                              <w:rPr>
                                <w:rFonts w:ascii="Times New Roman" w:hAnsi="Times New Roman" w:cs="Times New Roman"/>
                                <w:sz w:val="24"/>
                                <w:szCs w:val="24"/>
                                <w:lang w:val="en-GB"/>
                              </w:rPr>
                            </w:pPr>
                            <w:r w:rsidRPr="000D1D5B">
                              <w:rPr>
                                <w:rFonts w:ascii="Times New Roman" w:hAnsi="Times New Roman" w:cs="Times New Roman"/>
                                <w:sz w:val="24"/>
                                <w:szCs w:val="24"/>
                                <w:lang w:val="en-GB"/>
                              </w:rPr>
                              <w:t>S</w:t>
                            </w:r>
                          </w:p>
                        </w:txbxContent>
                      </v:textbox>
                    </v:shape>
                  </w:pict>
                </mc:Fallback>
              </mc:AlternateContent>
            </w:r>
            <w:r>
              <w:rPr>
                <w:noProof/>
              </w:rPr>
              <w:drawing>
                <wp:inline distT="0" distB="0" distL="0" distR="0" wp14:anchorId="01EED0B2" wp14:editId="0705A42A">
                  <wp:extent cx="2446020" cy="2133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6020" cy="2133600"/>
                          </a:xfrm>
                          <a:prstGeom prst="rect">
                            <a:avLst/>
                          </a:prstGeom>
                          <a:noFill/>
                          <a:ln>
                            <a:noFill/>
                          </a:ln>
                        </pic:spPr>
                      </pic:pic>
                    </a:graphicData>
                  </a:graphic>
                </wp:inline>
              </w:drawing>
            </w:r>
          </w:p>
        </w:tc>
        <w:tc>
          <w:tcPr>
            <w:tcW w:w="4095" w:type="dxa"/>
            <w:shd w:val="clear" w:color="auto" w:fill="auto"/>
          </w:tcPr>
          <w:p w14:paraId="2D1FD874" w14:textId="77777777" w:rsidR="000D1D5B" w:rsidRDefault="000D1D5B" w:rsidP="00075396">
            <w:pPr>
              <w:spacing w:before="240" w:line="360" w:lineRule="auto"/>
              <w:jc w:val="center"/>
              <w:cnfStyle w:val="000000000000" w:firstRow="0" w:lastRow="0" w:firstColumn="0" w:lastColumn="0" w:oddVBand="0" w:evenVBand="0" w:oddHBand="0" w:evenHBand="0" w:firstRowFirstColumn="0" w:firstRowLastColumn="0" w:lastRowFirstColumn="0" w:lastRowLastColumn="0"/>
              <w:rPr>
                <w:noProof/>
              </w:rPr>
            </w:pPr>
          </w:p>
        </w:tc>
      </w:tr>
    </w:tbl>
    <w:p w14:paraId="1127D046" w14:textId="77777777" w:rsidR="000D1D5B" w:rsidRDefault="000D1D5B" w:rsidP="006F5C5B">
      <w:pPr>
        <w:spacing w:before="240" w:line="360" w:lineRule="auto"/>
        <w:jc w:val="center"/>
        <w:rPr>
          <w:rFonts w:ascii="Times New Roman" w:hAnsi="Times New Roman" w:cs="Times New Roman"/>
          <w:b/>
          <w:bCs/>
          <w:sz w:val="24"/>
          <w:szCs w:val="24"/>
        </w:rPr>
      </w:pPr>
    </w:p>
    <w:p w14:paraId="5A69BFDA" w14:textId="3BDFBB78" w:rsidR="006F5C5B" w:rsidRDefault="006F5C5B" w:rsidP="006F5C5B">
      <w:pPr>
        <w:spacing w:before="240" w:line="360" w:lineRule="auto"/>
        <w:jc w:val="center"/>
        <w:rPr>
          <w:rFonts w:ascii="Times New Roman" w:hAnsi="Times New Roman" w:cs="Times New Roman"/>
          <w:b/>
          <w:bCs/>
          <w:sz w:val="24"/>
          <w:szCs w:val="24"/>
        </w:rPr>
      </w:pPr>
      <w:r w:rsidRPr="00974D0F">
        <w:rPr>
          <w:rFonts w:ascii="Times New Roman" w:hAnsi="Times New Roman" w:cs="Times New Roman"/>
          <w:b/>
          <w:bCs/>
          <w:sz w:val="24"/>
          <w:szCs w:val="24"/>
        </w:rPr>
        <w:t xml:space="preserve">Fig. </w:t>
      </w:r>
      <w:r>
        <w:rPr>
          <w:rFonts w:ascii="Times New Roman" w:hAnsi="Times New Roman" w:cs="Times New Roman"/>
          <w:b/>
          <w:bCs/>
          <w:sz w:val="24"/>
          <w:szCs w:val="24"/>
        </w:rPr>
        <w:t>S1</w:t>
      </w:r>
      <w:r w:rsidRPr="00974D0F">
        <w:rPr>
          <w:rFonts w:ascii="Times New Roman" w:hAnsi="Times New Roman" w:cs="Times New Roman"/>
          <w:b/>
          <w:bCs/>
          <w:sz w:val="24"/>
          <w:szCs w:val="24"/>
        </w:rPr>
        <w:t xml:space="preserve"> Elemental Mapping showing distribution of different atoms</w:t>
      </w:r>
    </w:p>
    <w:p w14:paraId="4E96DF99" w14:textId="77777777" w:rsidR="000D1D5B" w:rsidRDefault="000D1D5B" w:rsidP="006F5C5B">
      <w:pPr>
        <w:spacing w:before="240" w:line="360" w:lineRule="auto"/>
        <w:jc w:val="center"/>
        <w:rPr>
          <w:rFonts w:ascii="Times New Roman" w:hAnsi="Times New Roman" w:cs="Times New Roman"/>
          <w:b/>
          <w:bCs/>
          <w:sz w:val="24"/>
          <w:szCs w:val="24"/>
        </w:rPr>
      </w:pPr>
    </w:p>
    <w:p w14:paraId="25F1E51D" w14:textId="57893528" w:rsidR="006F5C5B" w:rsidRDefault="006F5C5B" w:rsidP="006F5C5B">
      <w:pPr>
        <w:jc w:val="both"/>
        <w:rPr>
          <w:rFonts w:ascii="Times New Roman" w:hAnsi="Times New Roman" w:cs="Times New Roman"/>
          <w:sz w:val="24"/>
          <w:szCs w:val="24"/>
          <w:lang w:val="en-GB"/>
        </w:rPr>
      </w:pPr>
    </w:p>
    <w:p w14:paraId="45C9286E" w14:textId="77777777" w:rsidR="004417D7" w:rsidRPr="00747E19" w:rsidRDefault="004417D7" w:rsidP="006F5C5B">
      <w:pPr>
        <w:jc w:val="both"/>
        <w:rPr>
          <w:rFonts w:ascii="Times New Roman" w:hAnsi="Times New Roman" w:cs="Times New Roman"/>
          <w:sz w:val="24"/>
          <w:szCs w:val="24"/>
          <w:lang w:val="en-GB"/>
        </w:rPr>
      </w:pPr>
    </w:p>
    <w:p w14:paraId="118024D8" w14:textId="1C98DBAD" w:rsidR="00A77BD6" w:rsidRDefault="00FF4B13" w:rsidP="00FF4B13">
      <w:pPr>
        <w:jc w:val="center"/>
      </w:pPr>
      <w:r>
        <w:rPr>
          <w:noProof/>
        </w:rPr>
        <w:drawing>
          <wp:inline distT="0" distB="0" distL="0" distR="0" wp14:anchorId="67AEF4C8" wp14:editId="56FDA67E">
            <wp:extent cx="4572000" cy="2743200"/>
            <wp:effectExtent l="19050" t="19050" r="19050" b="19050"/>
            <wp:docPr id="13" name="Chart 1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C7BFEF" w14:textId="5BE92722" w:rsidR="00660F49" w:rsidRDefault="00FF4B13" w:rsidP="002459DA">
      <w:pPr>
        <w:spacing w:before="240" w:line="360" w:lineRule="auto"/>
        <w:jc w:val="center"/>
        <w:rPr>
          <w:rFonts w:ascii="Times New Roman" w:hAnsi="Times New Roman" w:cs="Times New Roman"/>
          <w:b/>
          <w:bCs/>
          <w:sz w:val="24"/>
          <w:szCs w:val="24"/>
        </w:rPr>
      </w:pPr>
      <w:r w:rsidRPr="00974D0F">
        <w:rPr>
          <w:rFonts w:ascii="Times New Roman" w:hAnsi="Times New Roman" w:cs="Times New Roman"/>
          <w:b/>
          <w:bCs/>
          <w:sz w:val="24"/>
          <w:szCs w:val="24"/>
        </w:rPr>
        <w:t xml:space="preserve">Fig. </w:t>
      </w:r>
      <w:r>
        <w:rPr>
          <w:rFonts w:ascii="Times New Roman" w:hAnsi="Times New Roman" w:cs="Times New Roman"/>
          <w:b/>
          <w:bCs/>
          <w:sz w:val="24"/>
          <w:szCs w:val="24"/>
        </w:rPr>
        <w:t>S2.</w:t>
      </w:r>
      <w:r w:rsidRPr="00974D0F">
        <w:rPr>
          <w:rFonts w:ascii="Times New Roman" w:hAnsi="Times New Roman" w:cs="Times New Roman"/>
          <w:b/>
          <w:bCs/>
          <w:sz w:val="24"/>
          <w:szCs w:val="24"/>
        </w:rPr>
        <w:t xml:space="preserve"> </w:t>
      </w:r>
      <w:r>
        <w:rPr>
          <w:rFonts w:ascii="Times New Roman" w:hAnsi="Times New Roman" w:cs="Times New Roman"/>
          <w:b/>
          <w:bCs/>
          <w:sz w:val="24"/>
          <w:szCs w:val="24"/>
        </w:rPr>
        <w:t>Effect of differe</w:t>
      </w:r>
      <w:r w:rsidRPr="00974D0F">
        <w:rPr>
          <w:rFonts w:ascii="Times New Roman" w:hAnsi="Times New Roman" w:cs="Times New Roman"/>
          <w:b/>
          <w:bCs/>
          <w:sz w:val="24"/>
          <w:szCs w:val="24"/>
        </w:rPr>
        <w:t>n</w:t>
      </w:r>
      <w:r>
        <w:rPr>
          <w:rFonts w:ascii="Times New Roman" w:hAnsi="Times New Roman" w:cs="Times New Roman"/>
          <w:b/>
          <w:bCs/>
          <w:sz w:val="24"/>
          <w:szCs w:val="24"/>
        </w:rPr>
        <w:t>t light co</w:t>
      </w:r>
      <w:r w:rsidRPr="00974D0F">
        <w:rPr>
          <w:rFonts w:ascii="Times New Roman" w:hAnsi="Times New Roman" w:cs="Times New Roman"/>
          <w:b/>
          <w:bCs/>
          <w:sz w:val="24"/>
          <w:szCs w:val="24"/>
        </w:rPr>
        <w:t>n</w:t>
      </w:r>
      <w:r>
        <w:rPr>
          <w:rFonts w:ascii="Times New Roman" w:hAnsi="Times New Roman" w:cs="Times New Roman"/>
          <w:b/>
          <w:bCs/>
          <w:sz w:val="24"/>
          <w:szCs w:val="24"/>
        </w:rPr>
        <w:t>ditio</w:t>
      </w:r>
      <w:r w:rsidRPr="00974D0F">
        <w:rPr>
          <w:rFonts w:ascii="Times New Roman" w:hAnsi="Times New Roman" w:cs="Times New Roman"/>
          <w:b/>
          <w:bCs/>
          <w:sz w:val="24"/>
          <w:szCs w:val="24"/>
        </w:rPr>
        <w:t>n</w:t>
      </w:r>
      <w:r>
        <w:rPr>
          <w:rFonts w:ascii="Times New Roman" w:hAnsi="Times New Roman" w:cs="Times New Roman"/>
          <w:b/>
          <w:bCs/>
          <w:sz w:val="24"/>
          <w:szCs w:val="24"/>
        </w:rPr>
        <w:t>s o</w:t>
      </w:r>
      <w:r w:rsidRPr="00974D0F">
        <w:rPr>
          <w:rFonts w:ascii="Times New Roman" w:hAnsi="Times New Roman" w:cs="Times New Roman"/>
          <w:b/>
          <w:bCs/>
          <w:sz w:val="24"/>
          <w:szCs w:val="24"/>
        </w:rPr>
        <w:t>n</w:t>
      </w:r>
      <w:r>
        <w:rPr>
          <w:rFonts w:ascii="Times New Roman" w:hAnsi="Times New Roman" w:cs="Times New Roman"/>
          <w:b/>
          <w:bCs/>
          <w:sz w:val="24"/>
          <w:szCs w:val="24"/>
        </w:rPr>
        <w:t xml:space="preserve"> PQ removal</w:t>
      </w:r>
    </w:p>
    <w:p w14:paraId="1F71401C" w14:textId="42F472B0" w:rsidR="00660F49" w:rsidRPr="005C705D" w:rsidRDefault="00150E42" w:rsidP="00660F49">
      <w:pPr>
        <w:spacing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1</w:t>
      </w:r>
      <w:r w:rsidR="00DE4F0F">
        <w:rPr>
          <w:rFonts w:ascii="Times New Roman" w:hAnsi="Times New Roman" w:cs="Times New Roman"/>
          <w:b/>
          <w:bCs/>
          <w:sz w:val="24"/>
          <w:szCs w:val="24"/>
          <w:lang w:val="en-GB"/>
        </w:rPr>
        <w:t xml:space="preserve">S. </w:t>
      </w:r>
      <w:r w:rsidR="00660F49" w:rsidRPr="005C705D">
        <w:rPr>
          <w:rFonts w:ascii="Times New Roman" w:hAnsi="Times New Roman" w:cs="Times New Roman"/>
          <w:b/>
          <w:bCs/>
          <w:sz w:val="24"/>
          <w:szCs w:val="24"/>
          <w:lang w:val="en-GB"/>
        </w:rPr>
        <w:t>Variation with changing calcination temperature</w:t>
      </w:r>
    </w:p>
    <w:p w14:paraId="0399879F" w14:textId="7C56DC30" w:rsidR="00660F49" w:rsidRDefault="00660F49" w:rsidP="00660F4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In order to study the effect of heat treatment over catalytic activity, both the photocatalyst i.e., Fe-PT and S-PT were subjected to varying calcination temperature from 150ºC to 550ºC as shown in Fig. S3. From insight 450ºC can be stated as the optimum temperature resulting into maximum PQ degradation since the activity of TiO</w:t>
      </w:r>
      <w:r w:rsidRPr="00EF5C06">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xml:space="preserve"> is due to its anatase phase which is temperature dependent. As the temperature increases anatase phase become more activated however, at higher temperature anatase gets converted into rutile form causing a decline in catalytic activity.</w:t>
      </w:r>
    </w:p>
    <w:p w14:paraId="33F48606" w14:textId="77777777" w:rsidR="00660F49" w:rsidRDefault="00660F49" w:rsidP="00660F49">
      <w:pPr>
        <w:spacing w:line="360" w:lineRule="auto"/>
        <w:jc w:val="center"/>
        <w:rPr>
          <w:rFonts w:ascii="Times New Roman" w:hAnsi="Times New Roman" w:cs="Times New Roman"/>
          <w:sz w:val="24"/>
          <w:szCs w:val="24"/>
          <w:lang w:val="en-GB"/>
        </w:rPr>
      </w:pPr>
      <w:r>
        <w:rPr>
          <w:noProof/>
        </w:rPr>
        <w:drawing>
          <wp:inline distT="0" distB="0" distL="0" distR="0" wp14:anchorId="467FFB97" wp14:editId="36E3ADBE">
            <wp:extent cx="4154498" cy="2051624"/>
            <wp:effectExtent l="19050" t="19050" r="0" b="6350"/>
            <wp:docPr id="59" name="Chart 59">
              <a:extLst xmlns:a="http://schemas.openxmlformats.org/drawingml/2006/main">
                <a:ext uri="{FF2B5EF4-FFF2-40B4-BE49-F238E27FC236}">
                  <a16:creationId xmlns:a16="http://schemas.microsoft.com/office/drawing/2014/main" id="{A85C6983-49AF-0C53-F826-4B01F7C04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69EBF7C" w14:textId="1736EEC1" w:rsidR="004417D7" w:rsidRPr="002459DA" w:rsidRDefault="00660F49" w:rsidP="002459DA">
      <w:pPr>
        <w:spacing w:line="360" w:lineRule="auto"/>
        <w:jc w:val="center"/>
        <w:rPr>
          <w:rFonts w:ascii="Times New Roman" w:hAnsi="Times New Roman" w:cs="Times New Roman"/>
          <w:b/>
          <w:bCs/>
          <w:sz w:val="24"/>
          <w:szCs w:val="24"/>
          <w:lang w:val="en-GB"/>
        </w:rPr>
      </w:pPr>
      <w:r w:rsidRPr="00C8205B">
        <w:rPr>
          <w:rFonts w:ascii="Times New Roman" w:hAnsi="Times New Roman" w:cs="Times New Roman"/>
          <w:b/>
          <w:bCs/>
          <w:sz w:val="24"/>
          <w:szCs w:val="24"/>
          <w:lang w:val="en-GB"/>
        </w:rPr>
        <w:lastRenderedPageBreak/>
        <w:t xml:space="preserve">Fig. </w:t>
      </w:r>
      <w:r>
        <w:rPr>
          <w:rFonts w:ascii="Times New Roman" w:hAnsi="Times New Roman" w:cs="Times New Roman"/>
          <w:b/>
          <w:bCs/>
          <w:sz w:val="24"/>
          <w:szCs w:val="24"/>
          <w:lang w:val="en-GB"/>
        </w:rPr>
        <w:t>S3</w:t>
      </w:r>
      <w:r w:rsidRPr="00C8205B">
        <w:rPr>
          <w:rFonts w:ascii="Times New Roman" w:hAnsi="Times New Roman" w:cs="Times New Roman"/>
          <w:b/>
          <w:bCs/>
          <w:sz w:val="24"/>
          <w:szCs w:val="24"/>
          <w:lang w:val="en-GB"/>
        </w:rPr>
        <w:t xml:space="preserve">. Effect of </w:t>
      </w:r>
      <w:r>
        <w:rPr>
          <w:rFonts w:ascii="Times New Roman" w:hAnsi="Times New Roman" w:cs="Times New Roman"/>
          <w:b/>
          <w:bCs/>
          <w:sz w:val="24"/>
          <w:szCs w:val="24"/>
          <w:lang w:val="en-GB"/>
        </w:rPr>
        <w:t>calcination temperature</w:t>
      </w:r>
      <w:r w:rsidRPr="00C8205B">
        <w:rPr>
          <w:rFonts w:ascii="Times New Roman" w:hAnsi="Times New Roman" w:cs="Times New Roman"/>
          <w:b/>
          <w:bCs/>
          <w:sz w:val="24"/>
          <w:szCs w:val="24"/>
          <w:lang w:val="en-GB"/>
        </w:rPr>
        <w:t xml:space="preserve"> on </w:t>
      </w:r>
      <w:r>
        <w:rPr>
          <w:rFonts w:ascii="Times New Roman" w:hAnsi="Times New Roman" w:cs="Times New Roman"/>
          <w:b/>
          <w:bCs/>
          <w:sz w:val="24"/>
          <w:szCs w:val="24"/>
          <w:lang w:val="en-GB"/>
        </w:rPr>
        <w:t xml:space="preserve">degradation of </w:t>
      </w:r>
      <w:r w:rsidRPr="00C8205B">
        <w:rPr>
          <w:rFonts w:ascii="Times New Roman" w:hAnsi="Times New Roman" w:cs="Times New Roman"/>
          <w:b/>
          <w:bCs/>
          <w:sz w:val="24"/>
          <w:szCs w:val="24"/>
          <w:lang w:val="en-GB"/>
        </w:rPr>
        <w:t>PQ</w:t>
      </w:r>
      <w:r>
        <w:rPr>
          <w:rFonts w:ascii="Times New Roman" w:hAnsi="Times New Roman" w:cs="Times New Roman"/>
          <w:b/>
          <w:bCs/>
          <w:sz w:val="24"/>
          <w:szCs w:val="24"/>
          <w:lang w:val="en-GB"/>
        </w:rPr>
        <w:t xml:space="preserve"> </w:t>
      </w:r>
      <w:r w:rsidRPr="006D593C">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Sunlight, </w:t>
      </w:r>
      <w:r w:rsidRPr="006D593C">
        <w:rPr>
          <w:rFonts w:ascii="Times New Roman" w:hAnsi="Times New Roman" w:cs="Times New Roman"/>
          <w:b/>
          <w:bCs/>
          <w:color w:val="000000" w:themeColor="text1"/>
          <w:sz w:val="24"/>
          <w:szCs w:val="24"/>
        </w:rPr>
        <w:t xml:space="preserve">PQ 25 ppm, pH 6.3, </w:t>
      </w:r>
      <w:r>
        <w:rPr>
          <w:rFonts w:ascii="Times New Roman" w:hAnsi="Times New Roman" w:cs="Times New Roman"/>
          <w:b/>
          <w:bCs/>
          <w:color w:val="000000" w:themeColor="text1"/>
          <w:sz w:val="24"/>
          <w:szCs w:val="24"/>
        </w:rPr>
        <w:t>Catalyst Loading 1.5 g/L</w:t>
      </w:r>
      <w:r w:rsidR="002459DA">
        <w:rPr>
          <w:rFonts w:ascii="Times New Roman" w:hAnsi="Times New Roman" w:cs="Times New Roman"/>
          <w:b/>
          <w:bCs/>
          <w:color w:val="000000" w:themeColor="text1"/>
          <w:sz w:val="24"/>
          <w:szCs w:val="24"/>
        </w:rPr>
        <w:t>, Time 180 mins</w:t>
      </w:r>
      <w:r w:rsidRPr="006D593C">
        <w:rPr>
          <w:rFonts w:ascii="Times New Roman" w:hAnsi="Times New Roman" w:cs="Times New Roman"/>
          <w:b/>
          <w:bCs/>
          <w:color w:val="000000" w:themeColor="text1"/>
          <w:sz w:val="24"/>
          <w:szCs w:val="24"/>
        </w:rPr>
        <w:t>)</w:t>
      </w:r>
    </w:p>
    <w:p w14:paraId="33E8DE96" w14:textId="77777777" w:rsidR="00193290" w:rsidRDefault="00193290" w:rsidP="00193290">
      <w:pPr>
        <w:spacing w:line="360" w:lineRule="auto"/>
        <w:jc w:val="center"/>
        <w:rPr>
          <w:rFonts w:ascii="Times New Roman" w:hAnsi="Times New Roman" w:cs="Times New Roman"/>
          <w:sz w:val="24"/>
          <w:szCs w:val="24"/>
          <w:lang w:val="en-GB"/>
        </w:rPr>
      </w:pPr>
      <w:r>
        <w:rPr>
          <w:noProof/>
        </w:rPr>
        <w:drawing>
          <wp:inline distT="0" distB="0" distL="0" distR="0" wp14:anchorId="72D1F699" wp14:editId="4407A8BA">
            <wp:extent cx="4572000" cy="2743200"/>
            <wp:effectExtent l="19050" t="19050" r="19050" b="19050"/>
            <wp:docPr id="14" name="Chart 14">
              <a:extLst xmlns:a="http://schemas.openxmlformats.org/drawingml/2006/main">
                <a:ext uri="{FF2B5EF4-FFF2-40B4-BE49-F238E27FC236}">
                  <a16:creationId xmlns:a16="http://schemas.microsoft.com/office/drawing/2014/main" id="{BB50F7C2-4FAF-96CF-C968-C2928905FD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7AFE727" w14:textId="77777777" w:rsidR="00193290" w:rsidRDefault="00193290" w:rsidP="00193290">
      <w:pPr>
        <w:spacing w:line="360" w:lineRule="auto"/>
        <w:jc w:val="center"/>
        <w:rPr>
          <w:rFonts w:ascii="Times New Roman" w:hAnsi="Times New Roman" w:cs="Times New Roman"/>
          <w:sz w:val="24"/>
          <w:szCs w:val="24"/>
          <w:lang w:val="en-GB"/>
        </w:rPr>
      </w:pPr>
      <w:r>
        <w:rPr>
          <w:noProof/>
        </w:rPr>
        <w:drawing>
          <wp:inline distT="0" distB="0" distL="0" distR="0" wp14:anchorId="010099B6" wp14:editId="74E0C4A1">
            <wp:extent cx="4572000" cy="2743200"/>
            <wp:effectExtent l="19050" t="19050" r="19050" b="19050"/>
            <wp:docPr id="15" name="Chart 15">
              <a:extLst xmlns:a="http://schemas.openxmlformats.org/drawingml/2006/main">
                <a:ext uri="{FF2B5EF4-FFF2-40B4-BE49-F238E27FC236}">
                  <a16:creationId xmlns:a16="http://schemas.microsoft.com/office/drawing/2014/main" id="{B9CFC3D9-C532-7405-A54E-4048DB444D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E1D24C1" w14:textId="6DE44541" w:rsidR="006229AE" w:rsidRPr="002459DA" w:rsidRDefault="00193290" w:rsidP="002459DA">
      <w:pPr>
        <w:spacing w:line="360" w:lineRule="auto"/>
        <w:jc w:val="center"/>
        <w:rPr>
          <w:rFonts w:ascii="Times New Roman" w:hAnsi="Times New Roman" w:cs="Times New Roman"/>
          <w:b/>
          <w:bCs/>
          <w:color w:val="000000" w:themeColor="text1"/>
          <w:sz w:val="24"/>
          <w:szCs w:val="24"/>
        </w:rPr>
      </w:pPr>
      <w:r w:rsidRPr="00C8205B">
        <w:rPr>
          <w:rFonts w:ascii="Times New Roman" w:hAnsi="Times New Roman" w:cs="Times New Roman"/>
          <w:b/>
          <w:bCs/>
          <w:sz w:val="24"/>
          <w:szCs w:val="24"/>
          <w:lang w:val="en-GB"/>
        </w:rPr>
        <w:t xml:space="preserve">Fig. </w:t>
      </w:r>
      <w:r>
        <w:rPr>
          <w:rFonts w:ascii="Times New Roman" w:hAnsi="Times New Roman" w:cs="Times New Roman"/>
          <w:b/>
          <w:bCs/>
          <w:sz w:val="24"/>
          <w:szCs w:val="24"/>
          <w:lang w:val="en-GB"/>
        </w:rPr>
        <w:t>S</w:t>
      </w:r>
      <w:r w:rsidR="00660F49">
        <w:rPr>
          <w:rFonts w:ascii="Times New Roman" w:hAnsi="Times New Roman" w:cs="Times New Roman"/>
          <w:b/>
          <w:bCs/>
          <w:sz w:val="24"/>
          <w:szCs w:val="24"/>
          <w:lang w:val="en-GB"/>
        </w:rPr>
        <w:t>4</w:t>
      </w:r>
      <w:r w:rsidRPr="00C8205B">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 xml:space="preserve">Effect of initial concertation on the degradation of </w:t>
      </w:r>
      <w:r w:rsidRPr="00C8205B">
        <w:rPr>
          <w:rFonts w:ascii="Times New Roman" w:hAnsi="Times New Roman" w:cs="Times New Roman"/>
          <w:b/>
          <w:bCs/>
          <w:sz w:val="24"/>
          <w:szCs w:val="24"/>
          <w:lang w:val="en-GB"/>
        </w:rPr>
        <w:t>PQ</w:t>
      </w:r>
      <w:r>
        <w:rPr>
          <w:rFonts w:ascii="Times New Roman" w:hAnsi="Times New Roman" w:cs="Times New Roman"/>
          <w:b/>
          <w:bCs/>
          <w:sz w:val="24"/>
          <w:szCs w:val="24"/>
          <w:lang w:val="en-GB"/>
        </w:rPr>
        <w:t xml:space="preserve"> using Photocatalysis and Hybrid Process </w:t>
      </w:r>
      <w:r w:rsidRPr="006D593C">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Sunlight, </w:t>
      </w:r>
      <w:r w:rsidRPr="006D593C">
        <w:rPr>
          <w:rFonts w:ascii="Times New Roman" w:hAnsi="Times New Roman" w:cs="Times New Roman"/>
          <w:b/>
          <w:bCs/>
          <w:color w:val="000000" w:themeColor="text1"/>
          <w:sz w:val="24"/>
          <w:szCs w:val="24"/>
        </w:rPr>
        <w:t xml:space="preserve">PQ 25 ppm, pH 6.3, </w:t>
      </w:r>
      <w:r>
        <w:rPr>
          <w:rFonts w:ascii="Times New Roman" w:hAnsi="Times New Roman" w:cs="Times New Roman"/>
          <w:b/>
          <w:bCs/>
          <w:color w:val="000000" w:themeColor="text1"/>
          <w:sz w:val="24"/>
          <w:szCs w:val="24"/>
        </w:rPr>
        <w:t>1.5% Fe-1.5% S-PT, Catalyst Loading 1.5 g/L</w:t>
      </w:r>
      <w:r w:rsidRPr="006D593C">
        <w:rPr>
          <w:rFonts w:ascii="Times New Roman" w:hAnsi="Times New Roman" w:cs="Times New Roman"/>
          <w:b/>
          <w:bCs/>
          <w:color w:val="000000" w:themeColor="text1"/>
          <w:sz w:val="24"/>
          <w:szCs w:val="24"/>
        </w:rPr>
        <w:t>)</w:t>
      </w:r>
    </w:p>
    <w:p w14:paraId="27052D51" w14:textId="637EF4E2" w:rsidR="006229AE" w:rsidRDefault="00150E42" w:rsidP="006229AE">
      <w:pPr>
        <w:spacing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2</w:t>
      </w:r>
      <w:r w:rsidR="00DE4F0F">
        <w:rPr>
          <w:rFonts w:ascii="Times New Roman" w:hAnsi="Times New Roman" w:cs="Times New Roman"/>
          <w:b/>
          <w:bCs/>
          <w:sz w:val="24"/>
          <w:szCs w:val="24"/>
          <w:lang w:val="en-GB"/>
        </w:rPr>
        <w:t xml:space="preserve">S. </w:t>
      </w:r>
      <w:r w:rsidR="006229AE">
        <w:rPr>
          <w:rFonts w:ascii="Times New Roman" w:hAnsi="Times New Roman" w:cs="Times New Roman"/>
          <w:b/>
          <w:bCs/>
          <w:sz w:val="24"/>
          <w:szCs w:val="24"/>
          <w:lang w:val="en-GB"/>
        </w:rPr>
        <w:t>Trapping Experiments</w:t>
      </w:r>
      <w:r w:rsidR="006229AE" w:rsidRPr="00433F53">
        <w:rPr>
          <w:rFonts w:ascii="Times New Roman" w:hAnsi="Times New Roman" w:cs="Times New Roman"/>
          <w:b/>
          <w:bCs/>
          <w:sz w:val="24"/>
          <w:szCs w:val="24"/>
          <w:lang w:val="en-GB"/>
        </w:rPr>
        <w:t xml:space="preserve"> </w:t>
      </w:r>
    </w:p>
    <w:p w14:paraId="0CA8409D" w14:textId="2D28F708" w:rsidR="006229AE" w:rsidRDefault="006229AE" w:rsidP="006229AE">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lang w:val="en-GB"/>
        </w:rPr>
        <w:t xml:space="preserve">To realize the role of various active species </w:t>
      </w:r>
      <w:r>
        <w:rPr>
          <w:rFonts w:ascii="Times New Roman" w:hAnsi="Times New Roman" w:cs="Times New Roman"/>
          <w:color w:val="000000" w:themeColor="text1"/>
          <w:sz w:val="24"/>
          <w:szCs w:val="24"/>
        </w:rPr>
        <w:t>involved in the degradation of PQ via hybrid process, trapping experiments were performed. To determine the inhibitory effect of various radicals NaCl (for h</w:t>
      </w:r>
      <w:r w:rsidRPr="000065FA">
        <w:rPr>
          <w:rFonts w:ascii="Times New Roman" w:hAnsi="Times New Roman" w:cs="Times New Roman"/>
          <w:color w:val="000000" w:themeColor="text1"/>
          <w:sz w:val="24"/>
          <w:szCs w:val="24"/>
          <w:vertAlign w:val="superscript"/>
        </w:rPr>
        <w:t>+</w:t>
      </w:r>
      <w:r>
        <w:rPr>
          <w:rFonts w:ascii="Times New Roman" w:hAnsi="Times New Roman" w:cs="Times New Roman"/>
          <w:color w:val="000000" w:themeColor="text1"/>
          <w:sz w:val="24"/>
          <w:szCs w:val="24"/>
        </w:rPr>
        <w:t>), IPA (for OH˙), AgNO</w:t>
      </w:r>
      <w:r w:rsidRPr="000065FA">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 xml:space="preserve"> (for e</w:t>
      </w:r>
      <w:r w:rsidRPr="000065FA">
        <w:rPr>
          <w:rFonts w:ascii="Times New Roman" w:hAnsi="Times New Roman" w:cs="Times New Roman"/>
          <w:color w:val="000000" w:themeColor="text1"/>
          <w:sz w:val="24"/>
          <w:szCs w:val="24"/>
          <w:vertAlign w:val="superscript"/>
        </w:rPr>
        <w:t>-</w:t>
      </w:r>
      <w:r>
        <w:rPr>
          <w:rFonts w:ascii="Times New Roman" w:hAnsi="Times New Roman" w:cs="Times New Roman"/>
          <w:color w:val="000000" w:themeColor="text1"/>
          <w:sz w:val="24"/>
          <w:szCs w:val="24"/>
        </w:rPr>
        <w:t>), and p-</w:t>
      </w:r>
      <w:r w:rsidRPr="00EA1523">
        <w:rPr>
          <w:rFonts w:ascii="Times New Roman" w:hAnsi="Times New Roman" w:cs="Times New Roman"/>
          <w:color w:val="000000" w:themeColor="text1"/>
          <w:sz w:val="24"/>
          <w:szCs w:val="24"/>
        </w:rPr>
        <w:t>B</w:t>
      </w:r>
      <w:r>
        <w:rPr>
          <w:rFonts w:ascii="Times New Roman" w:hAnsi="Times New Roman" w:cs="Times New Roman"/>
          <w:color w:val="000000" w:themeColor="text1"/>
          <w:sz w:val="24"/>
          <w:szCs w:val="24"/>
        </w:rPr>
        <w:t>Q (for O</w:t>
      </w:r>
      <w:r w:rsidRPr="000065FA">
        <w:rPr>
          <w:rFonts w:ascii="Times New Roman" w:hAnsi="Times New Roman" w:cs="Times New Roman"/>
          <w:color w:val="000000" w:themeColor="text1"/>
          <w:sz w:val="24"/>
          <w:szCs w:val="24"/>
          <w:vertAlign w:val="subscript"/>
        </w:rPr>
        <w:t>2</w:t>
      </w:r>
      <w:r w:rsidRPr="000065FA">
        <w:rPr>
          <w:rFonts w:ascii="Times New Roman" w:hAnsi="Times New Roman" w:cs="Times New Roman"/>
          <w:color w:val="000000" w:themeColor="text1"/>
          <w:sz w:val="24"/>
          <w:szCs w:val="24"/>
          <w:vertAlign w:val="superscript"/>
        </w:rPr>
        <w:t>-</w:t>
      </w:r>
      <w:r>
        <w:rPr>
          <w:rFonts w:ascii="Times New Roman" w:hAnsi="Times New Roman" w:cs="Times New Roman"/>
          <w:color w:val="000000" w:themeColor="text1"/>
          <w:sz w:val="24"/>
          <w:szCs w:val="24"/>
        </w:rPr>
        <w:t xml:space="preserve">˙) were used as sacrificial agents. The result of Fig.S5 disclosed retardation in the degradation of PQ from 97% </w:t>
      </w:r>
      <w:r>
        <w:rPr>
          <w:rFonts w:ascii="Times New Roman" w:hAnsi="Times New Roman" w:cs="Times New Roman"/>
          <w:color w:val="000000" w:themeColor="text1"/>
          <w:sz w:val="24"/>
          <w:szCs w:val="24"/>
        </w:rPr>
        <w:lastRenderedPageBreak/>
        <w:t>to 24% (with the addition of IPA) and 33% (with AgNO</w:t>
      </w:r>
      <w:r w:rsidRPr="000065FA">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 However, a nominal decline to 79% with p-</w:t>
      </w:r>
      <w:r w:rsidRPr="00EA1523">
        <w:rPr>
          <w:rFonts w:ascii="Times New Roman" w:hAnsi="Times New Roman" w:cs="Times New Roman"/>
          <w:color w:val="000000" w:themeColor="text1"/>
          <w:sz w:val="24"/>
          <w:szCs w:val="24"/>
        </w:rPr>
        <w:t>B</w:t>
      </w:r>
      <w:r>
        <w:rPr>
          <w:rFonts w:ascii="Times New Roman" w:hAnsi="Times New Roman" w:cs="Times New Roman"/>
          <w:color w:val="000000" w:themeColor="text1"/>
          <w:sz w:val="24"/>
          <w:szCs w:val="24"/>
        </w:rPr>
        <w:t>Q and 86% with NaCl was attained confirming OH˙ and e</w:t>
      </w:r>
      <w:r w:rsidRPr="000065FA">
        <w:rPr>
          <w:rFonts w:ascii="Times New Roman" w:hAnsi="Times New Roman" w:cs="Times New Roman"/>
          <w:color w:val="000000" w:themeColor="text1"/>
          <w:sz w:val="24"/>
          <w:szCs w:val="24"/>
          <w:vertAlign w:val="superscript"/>
        </w:rPr>
        <w:t>-</w:t>
      </w:r>
      <w:r>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rPr>
        <w:t>play the</w:t>
      </w:r>
      <w:r w:rsidRPr="0016627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decisive role in the hybrid process. </w:t>
      </w:r>
    </w:p>
    <w:p w14:paraId="2DC385C0" w14:textId="77777777" w:rsidR="006229AE" w:rsidRPr="0016627A" w:rsidRDefault="006229AE" w:rsidP="006229AE">
      <w:pPr>
        <w:spacing w:line="360" w:lineRule="auto"/>
        <w:jc w:val="center"/>
        <w:rPr>
          <w:rFonts w:ascii="Times New Roman" w:hAnsi="Times New Roman" w:cs="Times New Roman"/>
          <w:sz w:val="24"/>
          <w:szCs w:val="24"/>
        </w:rPr>
      </w:pPr>
      <w:r>
        <w:rPr>
          <w:noProof/>
        </w:rPr>
        <w:drawing>
          <wp:inline distT="0" distB="0" distL="0" distR="0" wp14:anchorId="29C18055" wp14:editId="7F64F692">
            <wp:extent cx="4572000" cy="2743200"/>
            <wp:effectExtent l="19050" t="19050" r="0" b="0"/>
            <wp:docPr id="48" name="Chart 48">
              <a:extLst xmlns:a="http://schemas.openxmlformats.org/drawingml/2006/main">
                <a:ext uri="{FF2B5EF4-FFF2-40B4-BE49-F238E27FC236}">
                  <a16:creationId xmlns:a16="http://schemas.microsoft.com/office/drawing/2014/main" id="{3BA2E7A6-153E-DF92-2F2C-A78B24DEC4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A60577F" w14:textId="6941B6B0" w:rsidR="004417D7" w:rsidRPr="004560AB" w:rsidRDefault="006229AE" w:rsidP="002459DA">
      <w:pPr>
        <w:spacing w:line="360" w:lineRule="auto"/>
        <w:jc w:val="center"/>
        <w:rPr>
          <w:rFonts w:ascii="Times New Roman" w:hAnsi="Times New Roman" w:cs="Times New Roman"/>
          <w:b/>
          <w:bCs/>
          <w:sz w:val="24"/>
          <w:szCs w:val="24"/>
          <w:lang w:val="en-GB"/>
        </w:rPr>
      </w:pPr>
      <w:r w:rsidRPr="00C8205B">
        <w:rPr>
          <w:rFonts w:ascii="Times New Roman" w:hAnsi="Times New Roman" w:cs="Times New Roman"/>
          <w:b/>
          <w:bCs/>
          <w:sz w:val="24"/>
          <w:szCs w:val="24"/>
          <w:lang w:val="en-GB"/>
        </w:rPr>
        <w:t>Fig.</w:t>
      </w:r>
      <w:r>
        <w:rPr>
          <w:rFonts w:ascii="Times New Roman" w:hAnsi="Times New Roman" w:cs="Times New Roman"/>
          <w:b/>
          <w:bCs/>
          <w:sz w:val="24"/>
          <w:szCs w:val="24"/>
          <w:lang w:val="en-GB"/>
        </w:rPr>
        <w:t xml:space="preserve"> S5</w:t>
      </w:r>
      <w:r w:rsidRPr="00C8205B">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Role of various Scavengers on PQ degradation</w:t>
      </w:r>
    </w:p>
    <w:p w14:paraId="2CEA953C" w14:textId="77777777" w:rsidR="00811D48" w:rsidRDefault="00811D48" w:rsidP="00811D48">
      <w:pPr>
        <w:spacing w:before="240" w:line="360" w:lineRule="auto"/>
        <w:ind w:right="-897"/>
        <w:jc w:val="both"/>
        <w:rPr>
          <w:rFonts w:ascii="Times New Roman" w:hAnsi="Times New Roman" w:cs="Times New Roman"/>
          <w:color w:val="000000" w:themeColor="text1"/>
          <w:sz w:val="24"/>
          <w:szCs w:val="24"/>
        </w:rPr>
      </w:pPr>
      <w:r>
        <w:rPr>
          <w:noProof/>
        </w:rPr>
        <w:drawing>
          <wp:inline distT="0" distB="0" distL="0" distR="0" wp14:anchorId="465693CB" wp14:editId="0270B86E">
            <wp:extent cx="2867660" cy="1801091"/>
            <wp:effectExtent l="0" t="0" r="0" b="0"/>
            <wp:docPr id="51" name="Chart 51">
              <a:extLst xmlns:a="http://schemas.openxmlformats.org/drawingml/2006/main">
                <a:ext uri="{FF2B5EF4-FFF2-40B4-BE49-F238E27FC236}">
                  <a16:creationId xmlns:a16="http://schemas.microsoft.com/office/drawing/2014/main" id="{BC75437E-9B69-4DFC-9984-2BAF47CC83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rFonts w:ascii="Times New Roman" w:hAnsi="Times New Roman" w:cs="Times New Roman"/>
          <w:color w:val="000000" w:themeColor="text1"/>
          <w:sz w:val="24"/>
          <w:szCs w:val="24"/>
        </w:rPr>
        <w:t xml:space="preserve">     </w:t>
      </w:r>
      <w:r>
        <w:rPr>
          <w:noProof/>
        </w:rPr>
        <w:drawing>
          <wp:inline distT="0" distB="0" distL="0" distR="0" wp14:anchorId="395FF3BB" wp14:editId="3E90EB0D">
            <wp:extent cx="2867660" cy="1800629"/>
            <wp:effectExtent l="0" t="0" r="8890" b="9525"/>
            <wp:docPr id="55" name="Chart 55">
              <a:extLst xmlns:a="http://schemas.openxmlformats.org/drawingml/2006/main">
                <a:ext uri="{FF2B5EF4-FFF2-40B4-BE49-F238E27FC236}">
                  <a16:creationId xmlns:a16="http://schemas.microsoft.com/office/drawing/2014/main" id="{C151B3C8-4BDC-4DED-9C85-F9E6B0CCFA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E6BDEA3" w14:textId="77777777" w:rsidR="00811D48" w:rsidRDefault="00811D48" w:rsidP="00811D48">
      <w:pPr>
        <w:spacing w:before="240" w:line="360" w:lineRule="auto"/>
        <w:ind w:right="-897"/>
        <w:jc w:val="both"/>
        <w:rPr>
          <w:rFonts w:ascii="Times New Roman" w:hAnsi="Times New Roman" w:cs="Times New Roman"/>
          <w:color w:val="000000" w:themeColor="text1"/>
          <w:sz w:val="24"/>
          <w:szCs w:val="24"/>
        </w:rPr>
      </w:pPr>
      <w:r>
        <w:rPr>
          <w:noProof/>
        </w:rPr>
        <w:drawing>
          <wp:inline distT="0" distB="0" distL="0" distR="0" wp14:anchorId="39F16192" wp14:editId="2888C74F">
            <wp:extent cx="2867660" cy="1911869"/>
            <wp:effectExtent l="0" t="0" r="8890" b="12700"/>
            <wp:docPr id="56" name="Chart 56">
              <a:extLst xmlns:a="http://schemas.openxmlformats.org/drawingml/2006/main">
                <a:ext uri="{FF2B5EF4-FFF2-40B4-BE49-F238E27FC236}">
                  <a16:creationId xmlns:a16="http://schemas.microsoft.com/office/drawing/2014/main" id="{C5991348-7EBC-4114-A653-CD757749F1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ascii="Times New Roman" w:hAnsi="Times New Roman" w:cs="Times New Roman"/>
          <w:color w:val="000000" w:themeColor="text1"/>
          <w:sz w:val="24"/>
          <w:szCs w:val="24"/>
        </w:rPr>
        <w:t xml:space="preserve">     </w:t>
      </w:r>
      <w:r>
        <w:rPr>
          <w:noProof/>
        </w:rPr>
        <w:drawing>
          <wp:inline distT="0" distB="0" distL="0" distR="0" wp14:anchorId="2FEC2B86" wp14:editId="3FA318EC">
            <wp:extent cx="2909455" cy="1856509"/>
            <wp:effectExtent l="0" t="0" r="5715" b="10795"/>
            <wp:docPr id="60" name="Chart 60">
              <a:extLst xmlns:a="http://schemas.openxmlformats.org/drawingml/2006/main">
                <a:ext uri="{FF2B5EF4-FFF2-40B4-BE49-F238E27FC236}">
                  <a16:creationId xmlns:a16="http://schemas.microsoft.com/office/drawing/2014/main" id="{78BB1BBD-69BD-465C-B09B-61F5742A31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B48E3C3" w14:textId="53045E0A" w:rsidR="00811D48" w:rsidRDefault="00811D48" w:rsidP="00811D48">
      <w:pPr>
        <w:spacing w:before="24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Fig</w:t>
      </w:r>
      <w:r w:rsidR="0089578D">
        <w:rPr>
          <w:rFonts w:ascii="Times New Roman" w:hAnsi="Times New Roman" w:cs="Times New Roman"/>
          <w:b/>
          <w:bCs/>
          <w:color w:val="000000" w:themeColor="text1"/>
          <w:sz w:val="24"/>
          <w:szCs w:val="24"/>
        </w:rPr>
        <w:t>. S</w:t>
      </w:r>
      <w:r w:rsidR="006229AE">
        <w:rPr>
          <w:rFonts w:ascii="Times New Roman" w:hAnsi="Times New Roman" w:cs="Times New Roman"/>
          <w:b/>
          <w:bCs/>
          <w:color w:val="000000" w:themeColor="text1"/>
          <w:sz w:val="24"/>
          <w:szCs w:val="24"/>
        </w:rPr>
        <w:t>6</w:t>
      </w:r>
      <w:r w:rsidR="0089578D">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 Mass spectra of PQ solution at different time intervals </w:t>
      </w:r>
    </w:p>
    <w:p w14:paraId="2F303D4D" w14:textId="77777777" w:rsidR="00FF4B13" w:rsidRDefault="00FF4B13" w:rsidP="00FF4B13">
      <w:pPr>
        <w:jc w:val="center"/>
      </w:pPr>
    </w:p>
    <w:sectPr w:rsidR="00FF4B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YzMzYxMjS0MDczNTNQ0lEKTi0uzszPAymwqAUAU2JmTCwAAAA="/>
  </w:docVars>
  <w:rsids>
    <w:rsidRoot w:val="006F5C5B"/>
    <w:rsid w:val="0004753E"/>
    <w:rsid w:val="000D1D5B"/>
    <w:rsid w:val="00126127"/>
    <w:rsid w:val="00150E42"/>
    <w:rsid w:val="00155E21"/>
    <w:rsid w:val="00193290"/>
    <w:rsid w:val="001A1E9C"/>
    <w:rsid w:val="002459DA"/>
    <w:rsid w:val="00291F45"/>
    <w:rsid w:val="00307E48"/>
    <w:rsid w:val="004417D7"/>
    <w:rsid w:val="004A0D98"/>
    <w:rsid w:val="00545C4C"/>
    <w:rsid w:val="00592BB1"/>
    <w:rsid w:val="006229AE"/>
    <w:rsid w:val="00660F49"/>
    <w:rsid w:val="006F5C5B"/>
    <w:rsid w:val="00746345"/>
    <w:rsid w:val="00782E81"/>
    <w:rsid w:val="007B30D5"/>
    <w:rsid w:val="007C7477"/>
    <w:rsid w:val="00811D48"/>
    <w:rsid w:val="0089578D"/>
    <w:rsid w:val="009C17A2"/>
    <w:rsid w:val="00A235E7"/>
    <w:rsid w:val="00A77BD6"/>
    <w:rsid w:val="00C06ECE"/>
    <w:rsid w:val="00DE4F0F"/>
    <w:rsid w:val="00FF4B1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3B11E"/>
  <w15:chartTrackingRefBased/>
  <w15:docId w15:val="{76AFF9B4-D1CF-40CA-8C9E-2A08731A0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C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4">
    <w:name w:val="Plain Table 4"/>
    <w:basedOn w:val="TableNormal"/>
    <w:uiPriority w:val="44"/>
    <w:rsid w:val="006F5C5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semiHidden/>
    <w:unhideWhenUsed/>
    <w:rsid w:val="004417D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chart" Target="charts/chart5.xml"/><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chart" Target="charts/chart4.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chart" Target="charts/chart8.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chart" Target="charts/chart3.xm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chart" Target="charts/chart2.xml"/><Relationship Id="rId28" Type="http://schemas.openxmlformats.org/officeDocument/2006/relationships/chart" Target="charts/chart7.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hyperlink" Target="mailto:aptoor@yahoo.com"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yamin\Desktop\Results\Papers\Ppr%202\TiO2+UV.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yamin\Desktop\Results\Papers\Ppr%202\Data\S-TiO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yamin\Desktop\Results\Papers\Ppr%202\Dual.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yamin\Desktop\Results\Papers\Ppr%202\Dual.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yamin\Desktop\Results\Papers\Ppr%202\Du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yamin\Desktop\Results\Papers\Ppr%202\Pathway\LCMS.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yamin\Desktop\Results\Papers\Ppr%202\Pathway\LCMS.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4.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yamin\Desktop\Results\Papers\Ppr%202\Pathway\LCMS.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5.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yamin\Desktop\Results\Papers\Ppr%202\Pathway\LCMS.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'Light Conditions'!$A$15:$A$18</c:f>
              <c:strCache>
                <c:ptCount val="4"/>
                <c:pt idx="0">
                  <c:v>Adsorption</c:v>
                </c:pt>
                <c:pt idx="1">
                  <c:v>Photolysis</c:v>
                </c:pt>
                <c:pt idx="2">
                  <c:v>PT+UV</c:v>
                </c:pt>
                <c:pt idx="3">
                  <c:v>PT+Sun</c:v>
                </c:pt>
              </c:strCache>
            </c:strRef>
          </c:tx>
          <c:spPr>
            <a:solidFill>
              <a:schemeClr val="accent2"/>
            </a:solidFill>
            <a:ln>
              <a:noFill/>
            </a:ln>
            <a:effectLst/>
          </c:spPr>
          <c:invertIfNegative val="0"/>
          <c:dLbls>
            <c:dLbl>
              <c:idx val="2"/>
              <c:layout>
                <c:manualLayout>
                  <c:x val="2.777777777777777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CB-490B-A278-7DA256F3C5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'Light Conditions'!$A$15:$A$18</c:f>
              <c:strCache>
                <c:ptCount val="4"/>
                <c:pt idx="0">
                  <c:v>Adsorption</c:v>
                </c:pt>
                <c:pt idx="1">
                  <c:v>Photolysis</c:v>
                </c:pt>
                <c:pt idx="2">
                  <c:v>PT+UV</c:v>
                </c:pt>
                <c:pt idx="3">
                  <c:v>PT+Sun</c:v>
                </c:pt>
              </c:strCache>
            </c:strRef>
          </c:cat>
          <c:val>
            <c:numRef>
              <c:f>'Light Conditions'!$C$15:$C$18</c:f>
              <c:numCache>
                <c:formatCode>General</c:formatCode>
                <c:ptCount val="4"/>
                <c:pt idx="0">
                  <c:v>10</c:v>
                </c:pt>
                <c:pt idx="1">
                  <c:v>13</c:v>
                </c:pt>
                <c:pt idx="2">
                  <c:v>75</c:v>
                </c:pt>
                <c:pt idx="3">
                  <c:v>66</c:v>
                </c:pt>
              </c:numCache>
            </c:numRef>
          </c:val>
          <c:extLst>
            <c:ext xmlns:c16="http://schemas.microsoft.com/office/drawing/2014/chart" uri="{C3380CC4-5D6E-409C-BE32-E72D297353CC}">
              <c16:uniqueId val="{00000000-50CB-490B-A278-7DA256F3C51D}"/>
            </c:ext>
          </c:extLst>
        </c:ser>
        <c:dLbls>
          <c:dLblPos val="outEnd"/>
          <c:showLegendKey val="0"/>
          <c:showVal val="1"/>
          <c:showCatName val="0"/>
          <c:showSerName val="0"/>
          <c:showPercent val="0"/>
          <c:showBubbleSize val="0"/>
        </c:dLbls>
        <c:gapWidth val="219"/>
        <c:axId val="1960598512"/>
        <c:axId val="1960613072"/>
      </c:barChart>
      <c:catAx>
        <c:axId val="196059851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200" b="1">
                    <a:solidFill>
                      <a:schemeClr val="tx1"/>
                    </a:solidFill>
                    <a:latin typeface="Times New Roman" panose="02020603050405020304" pitchFamily="18" charset="0"/>
                    <a:cs typeface="Times New Roman" panose="02020603050405020304" pitchFamily="18" charset="0"/>
                  </a:rPr>
                  <a:t>Light Conditions</a:t>
                </a:r>
              </a:p>
            </c:rich>
          </c:tx>
          <c:layout>
            <c:manualLayout>
              <c:xMode val="edge"/>
              <c:yMode val="edge"/>
              <c:x val="0.40440157480314959"/>
              <c:y val="0.89719889180519097"/>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60613072"/>
        <c:crosses val="autoZero"/>
        <c:auto val="1"/>
        <c:lblAlgn val="ctr"/>
        <c:lblOffset val="100"/>
        <c:noMultiLvlLbl val="0"/>
      </c:catAx>
      <c:valAx>
        <c:axId val="1960613072"/>
        <c:scaling>
          <c:orientation val="minMax"/>
          <c:max val="9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200" b="1">
                    <a:solidFill>
                      <a:schemeClr val="tx1"/>
                    </a:solidFill>
                    <a:latin typeface="Times New Roman" panose="02020603050405020304" pitchFamily="18" charset="0"/>
                    <a:cs typeface="Times New Roman" panose="02020603050405020304" pitchFamily="18" charset="0"/>
                  </a:rPr>
                  <a:t>% Degradation</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60598512"/>
        <c:crosses val="autoZero"/>
        <c:crossBetween val="between"/>
      </c:valAx>
      <c:spPr>
        <a:noFill/>
        <a:ln w="12700">
          <a:solidFill>
            <a:schemeClr val="tx1"/>
          </a:solidFill>
        </a:ln>
        <a:effectLst/>
      </c:spPr>
    </c:plotArea>
    <c:plotVisOnly val="1"/>
    <c:dispBlanksAs val="gap"/>
    <c:showDLblsOverMax val="0"/>
  </c:chart>
  <c:spPr>
    <a:solidFill>
      <a:schemeClr val="bg1"/>
    </a:solidFill>
    <a:ln w="2857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58082842059908"/>
          <c:y val="5.0926111016308721E-2"/>
          <c:w val="0.76276368083154999"/>
          <c:h val="0.75602788815484767"/>
        </c:manualLayout>
      </c:layout>
      <c:scatterChart>
        <c:scatterStyle val="smoothMarker"/>
        <c:varyColors val="0"/>
        <c:ser>
          <c:idx val="0"/>
          <c:order val="0"/>
          <c:tx>
            <c:v>1.5%S-PT</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'Calcination Temperature'!$A$16:$A$20</c:f>
              <c:numCache>
                <c:formatCode>General</c:formatCode>
                <c:ptCount val="5"/>
                <c:pt idx="0">
                  <c:v>150</c:v>
                </c:pt>
                <c:pt idx="1">
                  <c:v>250</c:v>
                </c:pt>
                <c:pt idx="2">
                  <c:v>350</c:v>
                </c:pt>
                <c:pt idx="3">
                  <c:v>450</c:v>
                </c:pt>
                <c:pt idx="4">
                  <c:v>550</c:v>
                </c:pt>
              </c:numCache>
            </c:numRef>
          </c:xVal>
          <c:yVal>
            <c:numRef>
              <c:f>'Calcination Temperature'!$B$16:$B$20</c:f>
              <c:numCache>
                <c:formatCode>General</c:formatCode>
                <c:ptCount val="5"/>
                <c:pt idx="0">
                  <c:v>75</c:v>
                </c:pt>
                <c:pt idx="1">
                  <c:v>81</c:v>
                </c:pt>
                <c:pt idx="2">
                  <c:v>86</c:v>
                </c:pt>
                <c:pt idx="3">
                  <c:v>93</c:v>
                </c:pt>
                <c:pt idx="4">
                  <c:v>90</c:v>
                </c:pt>
              </c:numCache>
            </c:numRef>
          </c:yVal>
          <c:smooth val="1"/>
          <c:extLst>
            <c:ext xmlns:c16="http://schemas.microsoft.com/office/drawing/2014/chart" uri="{C3380CC4-5D6E-409C-BE32-E72D297353CC}">
              <c16:uniqueId val="{00000000-E72A-4076-8569-CC6405DF1FF4}"/>
            </c:ext>
          </c:extLst>
        </c:ser>
        <c:ser>
          <c:idx val="1"/>
          <c:order val="1"/>
          <c:tx>
            <c:v>1.5%Fe-PT</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'Calcination Temperature'!$A$16:$A$20</c:f>
              <c:numCache>
                <c:formatCode>General</c:formatCode>
                <c:ptCount val="5"/>
                <c:pt idx="0">
                  <c:v>150</c:v>
                </c:pt>
                <c:pt idx="1">
                  <c:v>250</c:v>
                </c:pt>
                <c:pt idx="2">
                  <c:v>350</c:v>
                </c:pt>
                <c:pt idx="3">
                  <c:v>450</c:v>
                </c:pt>
                <c:pt idx="4">
                  <c:v>550</c:v>
                </c:pt>
              </c:numCache>
            </c:numRef>
          </c:xVal>
          <c:yVal>
            <c:numRef>
              <c:f>'Calcination Temperature'!$C$16:$C$21</c:f>
              <c:numCache>
                <c:formatCode>General</c:formatCode>
                <c:ptCount val="6"/>
                <c:pt idx="0">
                  <c:v>70</c:v>
                </c:pt>
                <c:pt idx="1">
                  <c:v>76</c:v>
                </c:pt>
                <c:pt idx="2">
                  <c:v>80</c:v>
                </c:pt>
                <c:pt idx="3">
                  <c:v>87</c:v>
                </c:pt>
                <c:pt idx="4">
                  <c:v>83</c:v>
                </c:pt>
              </c:numCache>
            </c:numRef>
          </c:yVal>
          <c:smooth val="1"/>
          <c:extLst>
            <c:ext xmlns:c16="http://schemas.microsoft.com/office/drawing/2014/chart" uri="{C3380CC4-5D6E-409C-BE32-E72D297353CC}">
              <c16:uniqueId val="{00000001-E72A-4076-8569-CC6405DF1FF4}"/>
            </c:ext>
          </c:extLst>
        </c:ser>
        <c:dLbls>
          <c:showLegendKey val="0"/>
          <c:showVal val="0"/>
          <c:showCatName val="0"/>
          <c:showSerName val="0"/>
          <c:showPercent val="0"/>
          <c:showBubbleSize val="0"/>
        </c:dLbls>
        <c:axId val="389370088"/>
        <c:axId val="389371072"/>
      </c:scatterChart>
      <c:valAx>
        <c:axId val="389370088"/>
        <c:scaling>
          <c:orientation val="minMax"/>
          <c:max val="550"/>
          <c:min val="15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solidFill>
                      <a:schemeClr val="tx1"/>
                    </a:solidFill>
                    <a:latin typeface="Times New Roman" panose="02020603050405020304" pitchFamily="18" charset="0"/>
                    <a:cs typeface="Times New Roman" panose="02020603050405020304" pitchFamily="18" charset="0"/>
                  </a:rPr>
                  <a:t>Calcination Temperature (˙C)</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89371072"/>
        <c:crosses val="autoZero"/>
        <c:crossBetween val="midCat"/>
        <c:majorUnit val="100"/>
      </c:valAx>
      <c:valAx>
        <c:axId val="3893710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solidFill>
                      <a:schemeClr val="tx1"/>
                    </a:solidFill>
                    <a:latin typeface="Times New Roman" panose="02020603050405020304" pitchFamily="18" charset="0"/>
                    <a:cs typeface="Times New Roman" panose="02020603050405020304" pitchFamily="18" charset="0"/>
                  </a:rPr>
                  <a:t>% Degradation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89370088"/>
        <c:crosses val="autoZero"/>
        <c:crossBetween val="midCat"/>
      </c:valAx>
      <c:spPr>
        <a:noFill/>
        <a:ln w="12700">
          <a:solidFill>
            <a:schemeClr val="tx1"/>
          </a:solidFill>
        </a:ln>
        <a:effectLst/>
      </c:spPr>
    </c:plotArea>
    <c:legend>
      <c:legendPos val="r"/>
      <c:layout>
        <c:manualLayout>
          <c:xMode val="edge"/>
          <c:yMode val="edge"/>
          <c:x val="0.64515366487168313"/>
          <c:y val="0.24872918748933473"/>
          <c:w val="0.24455715582174056"/>
          <c:h val="0.397737256527144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5 ppm</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IC!$A$5:$A$10</c:f>
              <c:numCache>
                <c:formatCode>General</c:formatCode>
                <c:ptCount val="6"/>
                <c:pt idx="0">
                  <c:v>0</c:v>
                </c:pt>
                <c:pt idx="1">
                  <c:v>30</c:v>
                </c:pt>
                <c:pt idx="2">
                  <c:v>60</c:v>
                </c:pt>
                <c:pt idx="3">
                  <c:v>90</c:v>
                </c:pt>
                <c:pt idx="4">
                  <c:v>120</c:v>
                </c:pt>
                <c:pt idx="5">
                  <c:v>150</c:v>
                </c:pt>
              </c:numCache>
            </c:numRef>
          </c:xVal>
          <c:yVal>
            <c:numRef>
              <c:f>IC!$D$5:$D$10</c:f>
              <c:numCache>
                <c:formatCode>General</c:formatCode>
                <c:ptCount val="6"/>
                <c:pt idx="0">
                  <c:v>1</c:v>
                </c:pt>
                <c:pt idx="1">
                  <c:v>0.32544378698224852</c:v>
                </c:pt>
                <c:pt idx="2">
                  <c:v>0.18343195266272189</c:v>
                </c:pt>
                <c:pt idx="3">
                  <c:v>9.4674556213017749E-2</c:v>
                </c:pt>
                <c:pt idx="4">
                  <c:v>1.1834319526627219E-2</c:v>
                </c:pt>
                <c:pt idx="5">
                  <c:v>1.1834319526627219E-2</c:v>
                </c:pt>
              </c:numCache>
            </c:numRef>
          </c:yVal>
          <c:smooth val="1"/>
          <c:extLst>
            <c:ext xmlns:c16="http://schemas.microsoft.com/office/drawing/2014/chart" uri="{C3380CC4-5D6E-409C-BE32-E72D297353CC}">
              <c16:uniqueId val="{00000000-885D-4DD4-801C-6398A7EE962B}"/>
            </c:ext>
          </c:extLst>
        </c:ser>
        <c:ser>
          <c:idx val="1"/>
          <c:order val="1"/>
          <c:tx>
            <c:v>15 ppm</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IC!$F$5:$F$10</c:f>
              <c:numCache>
                <c:formatCode>General</c:formatCode>
                <c:ptCount val="6"/>
                <c:pt idx="0">
                  <c:v>0</c:v>
                </c:pt>
                <c:pt idx="1">
                  <c:v>30</c:v>
                </c:pt>
                <c:pt idx="2">
                  <c:v>60</c:v>
                </c:pt>
                <c:pt idx="3">
                  <c:v>90</c:v>
                </c:pt>
                <c:pt idx="4">
                  <c:v>120</c:v>
                </c:pt>
                <c:pt idx="5">
                  <c:v>150</c:v>
                </c:pt>
              </c:numCache>
            </c:numRef>
          </c:xVal>
          <c:yVal>
            <c:numRef>
              <c:f>IC!$I$5:$I$10</c:f>
              <c:numCache>
                <c:formatCode>General</c:formatCode>
                <c:ptCount val="6"/>
                <c:pt idx="0">
                  <c:v>1</c:v>
                </c:pt>
                <c:pt idx="1">
                  <c:v>0.40306122448979592</c:v>
                </c:pt>
                <c:pt idx="2">
                  <c:v>0.25918367346938775</c:v>
                </c:pt>
                <c:pt idx="3">
                  <c:v>0.16122448979591839</c:v>
                </c:pt>
                <c:pt idx="4">
                  <c:v>5.6122448979591837E-2</c:v>
                </c:pt>
                <c:pt idx="5">
                  <c:v>1.4285714285714287E-2</c:v>
                </c:pt>
              </c:numCache>
            </c:numRef>
          </c:yVal>
          <c:smooth val="1"/>
          <c:extLst>
            <c:ext xmlns:c16="http://schemas.microsoft.com/office/drawing/2014/chart" uri="{C3380CC4-5D6E-409C-BE32-E72D297353CC}">
              <c16:uniqueId val="{00000001-885D-4DD4-801C-6398A7EE962B}"/>
            </c:ext>
          </c:extLst>
        </c:ser>
        <c:ser>
          <c:idx val="2"/>
          <c:order val="2"/>
          <c:tx>
            <c:v>25 ppm</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IC!$K$5:$K$10</c:f>
              <c:numCache>
                <c:formatCode>General</c:formatCode>
                <c:ptCount val="6"/>
                <c:pt idx="0">
                  <c:v>0</c:v>
                </c:pt>
                <c:pt idx="1">
                  <c:v>30</c:v>
                </c:pt>
                <c:pt idx="2">
                  <c:v>60</c:v>
                </c:pt>
                <c:pt idx="3">
                  <c:v>90</c:v>
                </c:pt>
                <c:pt idx="4">
                  <c:v>120</c:v>
                </c:pt>
                <c:pt idx="5">
                  <c:v>150</c:v>
                </c:pt>
              </c:numCache>
            </c:numRef>
          </c:xVal>
          <c:yVal>
            <c:numRef>
              <c:f>IC!$N$5:$N$10</c:f>
              <c:numCache>
                <c:formatCode>General</c:formatCode>
                <c:ptCount val="6"/>
                <c:pt idx="0">
                  <c:v>1</c:v>
                </c:pt>
                <c:pt idx="1">
                  <c:v>0.50716180371352781</c:v>
                </c:pt>
                <c:pt idx="2">
                  <c:v>0.37294429708222809</c:v>
                </c:pt>
                <c:pt idx="3">
                  <c:v>0.25835543766578251</c:v>
                </c:pt>
                <c:pt idx="4">
                  <c:v>0.13050397877984085</c:v>
                </c:pt>
                <c:pt idx="5">
                  <c:v>3.1299734748010608E-2</c:v>
                </c:pt>
              </c:numCache>
            </c:numRef>
          </c:yVal>
          <c:smooth val="1"/>
          <c:extLst>
            <c:ext xmlns:c16="http://schemas.microsoft.com/office/drawing/2014/chart" uri="{C3380CC4-5D6E-409C-BE32-E72D297353CC}">
              <c16:uniqueId val="{00000002-885D-4DD4-801C-6398A7EE962B}"/>
            </c:ext>
          </c:extLst>
        </c:ser>
        <c:ser>
          <c:idx val="3"/>
          <c:order val="3"/>
          <c:tx>
            <c:v>35 ppm</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IC!$P$5:$P$10</c:f>
              <c:numCache>
                <c:formatCode>General</c:formatCode>
                <c:ptCount val="6"/>
                <c:pt idx="0">
                  <c:v>0</c:v>
                </c:pt>
                <c:pt idx="1">
                  <c:v>30</c:v>
                </c:pt>
                <c:pt idx="2">
                  <c:v>60</c:v>
                </c:pt>
                <c:pt idx="3">
                  <c:v>90</c:v>
                </c:pt>
                <c:pt idx="4">
                  <c:v>120</c:v>
                </c:pt>
                <c:pt idx="5">
                  <c:v>150</c:v>
                </c:pt>
              </c:numCache>
            </c:numRef>
          </c:xVal>
          <c:yVal>
            <c:numRef>
              <c:f>IC!$S$5:$S$10</c:f>
              <c:numCache>
                <c:formatCode>General</c:formatCode>
                <c:ptCount val="6"/>
                <c:pt idx="0">
                  <c:v>1</c:v>
                </c:pt>
                <c:pt idx="1">
                  <c:v>0.58251599147121536</c:v>
                </c:pt>
                <c:pt idx="2">
                  <c:v>0.45415778251599143</c:v>
                </c:pt>
                <c:pt idx="3">
                  <c:v>0.329637526652452</c:v>
                </c:pt>
                <c:pt idx="4">
                  <c:v>0.19019189765458422</c:v>
                </c:pt>
                <c:pt idx="5">
                  <c:v>9.5948827292110864E-2</c:v>
                </c:pt>
              </c:numCache>
            </c:numRef>
          </c:yVal>
          <c:smooth val="1"/>
          <c:extLst>
            <c:ext xmlns:c16="http://schemas.microsoft.com/office/drawing/2014/chart" uri="{C3380CC4-5D6E-409C-BE32-E72D297353CC}">
              <c16:uniqueId val="{00000003-885D-4DD4-801C-6398A7EE962B}"/>
            </c:ext>
          </c:extLst>
        </c:ser>
        <c:ser>
          <c:idx val="4"/>
          <c:order val="4"/>
          <c:tx>
            <c:v>45 ppm</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IC!$U$5:$U$10</c:f>
              <c:numCache>
                <c:formatCode>General</c:formatCode>
                <c:ptCount val="6"/>
                <c:pt idx="0">
                  <c:v>0</c:v>
                </c:pt>
                <c:pt idx="1">
                  <c:v>30</c:v>
                </c:pt>
                <c:pt idx="2">
                  <c:v>60</c:v>
                </c:pt>
                <c:pt idx="3">
                  <c:v>90</c:v>
                </c:pt>
                <c:pt idx="4">
                  <c:v>120</c:v>
                </c:pt>
                <c:pt idx="5">
                  <c:v>150</c:v>
                </c:pt>
              </c:numCache>
            </c:numRef>
          </c:xVal>
          <c:yVal>
            <c:numRef>
              <c:f>IC!$X$5:$X$10</c:f>
              <c:numCache>
                <c:formatCode>General</c:formatCode>
                <c:ptCount val="6"/>
                <c:pt idx="0">
                  <c:v>1</c:v>
                </c:pt>
                <c:pt idx="1">
                  <c:v>0.67519999999999991</c:v>
                </c:pt>
                <c:pt idx="2">
                  <c:v>0.53055999999999992</c:v>
                </c:pt>
                <c:pt idx="3">
                  <c:v>0.39360000000000001</c:v>
                </c:pt>
                <c:pt idx="4">
                  <c:v>0.25152000000000002</c:v>
                </c:pt>
                <c:pt idx="5">
                  <c:v>0.13632</c:v>
                </c:pt>
              </c:numCache>
            </c:numRef>
          </c:yVal>
          <c:smooth val="1"/>
          <c:extLst>
            <c:ext xmlns:c16="http://schemas.microsoft.com/office/drawing/2014/chart" uri="{C3380CC4-5D6E-409C-BE32-E72D297353CC}">
              <c16:uniqueId val="{00000004-885D-4DD4-801C-6398A7EE962B}"/>
            </c:ext>
          </c:extLst>
        </c:ser>
        <c:dLbls>
          <c:showLegendKey val="0"/>
          <c:showVal val="0"/>
          <c:showCatName val="0"/>
          <c:showSerName val="0"/>
          <c:showPercent val="0"/>
          <c:showBubbleSize val="0"/>
        </c:dLbls>
        <c:axId val="274912920"/>
        <c:axId val="274911936"/>
      </c:scatterChart>
      <c:valAx>
        <c:axId val="274912920"/>
        <c:scaling>
          <c:orientation val="minMax"/>
          <c:max val="18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solidFill>
                      <a:schemeClr val="tx1"/>
                    </a:solidFill>
                    <a:latin typeface="Times New Roman" panose="02020603050405020304" pitchFamily="18" charset="0"/>
                    <a:cs typeface="Times New Roman" panose="02020603050405020304" pitchFamily="18" charset="0"/>
                  </a:rPr>
                  <a:t>Time (mins)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74911936"/>
        <c:crosses val="autoZero"/>
        <c:crossBetween val="midCat"/>
        <c:majorUnit val="30"/>
      </c:valAx>
      <c:valAx>
        <c:axId val="274911936"/>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solidFill>
                      <a:schemeClr val="tx1"/>
                    </a:solidFill>
                    <a:latin typeface="Times New Roman" panose="02020603050405020304" pitchFamily="18" charset="0"/>
                    <a:cs typeface="Times New Roman" panose="02020603050405020304" pitchFamily="18" charset="0"/>
                  </a:rPr>
                  <a:t>C/C˳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74912920"/>
        <c:crosses val="autoZero"/>
        <c:crossBetween val="midCat"/>
      </c:valAx>
      <c:spPr>
        <a:noFill/>
        <a:ln w="12700">
          <a:solidFill>
            <a:schemeClr val="tx1"/>
          </a:solidFill>
        </a:ln>
        <a:effectLst/>
      </c:spPr>
    </c:plotArea>
    <c:legend>
      <c:legendPos val="b"/>
      <c:layout>
        <c:manualLayout>
          <c:xMode val="edge"/>
          <c:yMode val="edge"/>
          <c:x val="0.76200240594925628"/>
          <c:y val="7.0022601341498986E-2"/>
          <c:w val="0.1704394138232721"/>
          <c:h val="0.388310731991834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5 ppm</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IC!$A$34:$A$42</c:f>
              <c:numCache>
                <c:formatCode>General</c:formatCode>
                <c:ptCount val="9"/>
                <c:pt idx="0">
                  <c:v>0</c:v>
                </c:pt>
                <c:pt idx="1">
                  <c:v>10</c:v>
                </c:pt>
                <c:pt idx="2">
                  <c:v>20</c:v>
                </c:pt>
                <c:pt idx="3">
                  <c:v>30</c:v>
                </c:pt>
                <c:pt idx="4">
                  <c:v>40</c:v>
                </c:pt>
                <c:pt idx="5">
                  <c:v>50</c:v>
                </c:pt>
                <c:pt idx="6">
                  <c:v>60</c:v>
                </c:pt>
                <c:pt idx="7">
                  <c:v>70</c:v>
                </c:pt>
                <c:pt idx="8">
                  <c:v>80</c:v>
                </c:pt>
              </c:numCache>
            </c:numRef>
          </c:xVal>
          <c:yVal>
            <c:numRef>
              <c:f>IC!$D$34:$D$42</c:f>
              <c:numCache>
                <c:formatCode>General</c:formatCode>
                <c:ptCount val="9"/>
                <c:pt idx="0">
                  <c:v>1</c:v>
                </c:pt>
                <c:pt idx="1">
                  <c:v>0.5502958579881656</c:v>
                </c:pt>
                <c:pt idx="2">
                  <c:v>0.40236686390532544</c:v>
                </c:pt>
                <c:pt idx="3">
                  <c:v>0.28698224852071003</c:v>
                </c:pt>
                <c:pt idx="4">
                  <c:v>0.18343195266272189</c:v>
                </c:pt>
                <c:pt idx="5">
                  <c:v>0.10946745562130177</c:v>
                </c:pt>
                <c:pt idx="6">
                  <c:v>3.2544378698224845E-2</c:v>
                </c:pt>
                <c:pt idx="7">
                  <c:v>2.3668639053254437E-2</c:v>
                </c:pt>
                <c:pt idx="8">
                  <c:v>1.1834319526627219E-2</c:v>
                </c:pt>
              </c:numCache>
            </c:numRef>
          </c:yVal>
          <c:smooth val="1"/>
          <c:extLst>
            <c:ext xmlns:c16="http://schemas.microsoft.com/office/drawing/2014/chart" uri="{C3380CC4-5D6E-409C-BE32-E72D297353CC}">
              <c16:uniqueId val="{00000000-2C0F-4527-B04A-BB522A3D7516}"/>
            </c:ext>
          </c:extLst>
        </c:ser>
        <c:ser>
          <c:idx val="1"/>
          <c:order val="1"/>
          <c:tx>
            <c:v>15 ppm</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IC!$F$34:$F$42</c:f>
              <c:numCache>
                <c:formatCode>General</c:formatCode>
                <c:ptCount val="9"/>
                <c:pt idx="0">
                  <c:v>0</c:v>
                </c:pt>
                <c:pt idx="1">
                  <c:v>10</c:v>
                </c:pt>
                <c:pt idx="2">
                  <c:v>20</c:v>
                </c:pt>
                <c:pt idx="3">
                  <c:v>30</c:v>
                </c:pt>
                <c:pt idx="4">
                  <c:v>40</c:v>
                </c:pt>
                <c:pt idx="5">
                  <c:v>50</c:v>
                </c:pt>
                <c:pt idx="6">
                  <c:v>60</c:v>
                </c:pt>
                <c:pt idx="7">
                  <c:v>70</c:v>
                </c:pt>
                <c:pt idx="8">
                  <c:v>80</c:v>
                </c:pt>
              </c:numCache>
            </c:numRef>
          </c:xVal>
          <c:yVal>
            <c:numRef>
              <c:f>IC!$I$34:$I$42</c:f>
              <c:numCache>
                <c:formatCode>General</c:formatCode>
                <c:ptCount val="9"/>
                <c:pt idx="0">
                  <c:v>1</c:v>
                </c:pt>
                <c:pt idx="1">
                  <c:v>0.61530612244897953</c:v>
                </c:pt>
                <c:pt idx="2">
                  <c:v>0.45510204081632655</c:v>
                </c:pt>
                <c:pt idx="3">
                  <c:v>0.33571428571428574</c:v>
                </c:pt>
                <c:pt idx="4">
                  <c:v>0.23571428571428574</c:v>
                </c:pt>
                <c:pt idx="5">
                  <c:v>0.15612244897959185</c:v>
                </c:pt>
                <c:pt idx="6">
                  <c:v>9.285714285714286E-2</c:v>
                </c:pt>
                <c:pt idx="7">
                  <c:v>4.4897959183673466E-2</c:v>
                </c:pt>
                <c:pt idx="8">
                  <c:v>1.6326530612244899E-2</c:v>
                </c:pt>
              </c:numCache>
            </c:numRef>
          </c:yVal>
          <c:smooth val="1"/>
          <c:extLst>
            <c:ext xmlns:c16="http://schemas.microsoft.com/office/drawing/2014/chart" uri="{C3380CC4-5D6E-409C-BE32-E72D297353CC}">
              <c16:uniqueId val="{00000001-2C0F-4527-B04A-BB522A3D7516}"/>
            </c:ext>
          </c:extLst>
        </c:ser>
        <c:ser>
          <c:idx val="2"/>
          <c:order val="2"/>
          <c:tx>
            <c:v>25 ppm</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IC!$K$34:$K$42</c:f>
              <c:numCache>
                <c:formatCode>General</c:formatCode>
                <c:ptCount val="9"/>
                <c:pt idx="0">
                  <c:v>0</c:v>
                </c:pt>
                <c:pt idx="1">
                  <c:v>10</c:v>
                </c:pt>
                <c:pt idx="2">
                  <c:v>20</c:v>
                </c:pt>
                <c:pt idx="3">
                  <c:v>30</c:v>
                </c:pt>
                <c:pt idx="4">
                  <c:v>40</c:v>
                </c:pt>
                <c:pt idx="5">
                  <c:v>50</c:v>
                </c:pt>
                <c:pt idx="6">
                  <c:v>60</c:v>
                </c:pt>
                <c:pt idx="7">
                  <c:v>70</c:v>
                </c:pt>
                <c:pt idx="8">
                  <c:v>80</c:v>
                </c:pt>
              </c:numCache>
            </c:numRef>
          </c:xVal>
          <c:yVal>
            <c:numRef>
              <c:f>IC!$N$34:$N$42</c:f>
              <c:numCache>
                <c:formatCode>General</c:formatCode>
                <c:ptCount val="9"/>
                <c:pt idx="0">
                  <c:v>1</c:v>
                </c:pt>
                <c:pt idx="1">
                  <c:v>0.68222811671087535</c:v>
                </c:pt>
                <c:pt idx="2">
                  <c:v>0.51352785145888591</c:v>
                </c:pt>
                <c:pt idx="3">
                  <c:v>0.38885941644562333</c:v>
                </c:pt>
                <c:pt idx="4">
                  <c:v>0.29336870026525202</c:v>
                </c:pt>
                <c:pt idx="5">
                  <c:v>0.22122015915119361</c:v>
                </c:pt>
                <c:pt idx="6">
                  <c:v>0.14960212201591511</c:v>
                </c:pt>
                <c:pt idx="7">
                  <c:v>7.7453580901856764E-2</c:v>
                </c:pt>
                <c:pt idx="8">
                  <c:v>2.7586206896551724E-2</c:v>
                </c:pt>
              </c:numCache>
            </c:numRef>
          </c:yVal>
          <c:smooth val="1"/>
          <c:extLst>
            <c:ext xmlns:c16="http://schemas.microsoft.com/office/drawing/2014/chart" uri="{C3380CC4-5D6E-409C-BE32-E72D297353CC}">
              <c16:uniqueId val="{00000002-2C0F-4527-B04A-BB522A3D7516}"/>
            </c:ext>
          </c:extLst>
        </c:ser>
        <c:ser>
          <c:idx val="3"/>
          <c:order val="3"/>
          <c:tx>
            <c:v>35 ppm</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IC!$P$34:$P$42</c:f>
              <c:numCache>
                <c:formatCode>General</c:formatCode>
                <c:ptCount val="9"/>
                <c:pt idx="0">
                  <c:v>0</c:v>
                </c:pt>
                <c:pt idx="1">
                  <c:v>10</c:v>
                </c:pt>
                <c:pt idx="2">
                  <c:v>20</c:v>
                </c:pt>
                <c:pt idx="3">
                  <c:v>30</c:v>
                </c:pt>
                <c:pt idx="4">
                  <c:v>40</c:v>
                </c:pt>
                <c:pt idx="5">
                  <c:v>50</c:v>
                </c:pt>
                <c:pt idx="6">
                  <c:v>60</c:v>
                </c:pt>
                <c:pt idx="7">
                  <c:v>70</c:v>
                </c:pt>
                <c:pt idx="8">
                  <c:v>80</c:v>
                </c:pt>
              </c:numCache>
            </c:numRef>
          </c:xVal>
          <c:yVal>
            <c:numRef>
              <c:f>IC!$S$34:$S$42</c:f>
              <c:numCache>
                <c:formatCode>General</c:formatCode>
                <c:ptCount val="9"/>
                <c:pt idx="0">
                  <c:v>1</c:v>
                </c:pt>
                <c:pt idx="1">
                  <c:v>0.71855010660980811</c:v>
                </c:pt>
                <c:pt idx="2">
                  <c:v>0.58251599147121536</c:v>
                </c:pt>
                <c:pt idx="3">
                  <c:v>0.4797441364605543</c:v>
                </c:pt>
                <c:pt idx="4">
                  <c:v>0.36886993603411511</c:v>
                </c:pt>
                <c:pt idx="5">
                  <c:v>0.29552238805970144</c:v>
                </c:pt>
                <c:pt idx="6">
                  <c:v>0.217910447761194</c:v>
                </c:pt>
                <c:pt idx="7">
                  <c:v>0.15309168443496801</c:v>
                </c:pt>
                <c:pt idx="8">
                  <c:v>9.6375266524520248E-2</c:v>
                </c:pt>
              </c:numCache>
            </c:numRef>
          </c:yVal>
          <c:smooth val="1"/>
          <c:extLst>
            <c:ext xmlns:c16="http://schemas.microsoft.com/office/drawing/2014/chart" uri="{C3380CC4-5D6E-409C-BE32-E72D297353CC}">
              <c16:uniqueId val="{00000003-2C0F-4527-B04A-BB522A3D7516}"/>
            </c:ext>
          </c:extLst>
        </c:ser>
        <c:ser>
          <c:idx val="4"/>
          <c:order val="4"/>
          <c:tx>
            <c:v>45 ppm</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IC!$U$34:$U$42</c:f>
              <c:numCache>
                <c:formatCode>General</c:formatCode>
                <c:ptCount val="9"/>
                <c:pt idx="0">
                  <c:v>0</c:v>
                </c:pt>
                <c:pt idx="1">
                  <c:v>10</c:v>
                </c:pt>
                <c:pt idx="2">
                  <c:v>20</c:v>
                </c:pt>
                <c:pt idx="3">
                  <c:v>30</c:v>
                </c:pt>
                <c:pt idx="4">
                  <c:v>40</c:v>
                </c:pt>
                <c:pt idx="5">
                  <c:v>50</c:v>
                </c:pt>
                <c:pt idx="6">
                  <c:v>60</c:v>
                </c:pt>
                <c:pt idx="7">
                  <c:v>70</c:v>
                </c:pt>
                <c:pt idx="8">
                  <c:v>80</c:v>
                </c:pt>
              </c:numCache>
            </c:numRef>
          </c:xVal>
          <c:yVal>
            <c:numRef>
              <c:f>IC!$X$34:$X$42</c:f>
              <c:numCache>
                <c:formatCode>General</c:formatCode>
                <c:ptCount val="9"/>
                <c:pt idx="0">
                  <c:v>1</c:v>
                </c:pt>
                <c:pt idx="1">
                  <c:v>0.7904000000000001</c:v>
                </c:pt>
                <c:pt idx="2">
                  <c:v>0.65215999999999996</c:v>
                </c:pt>
                <c:pt idx="3">
                  <c:v>0.54847999999999997</c:v>
                </c:pt>
                <c:pt idx="4">
                  <c:v>0.43487999999999999</c:v>
                </c:pt>
                <c:pt idx="5">
                  <c:v>0.35392000000000001</c:v>
                </c:pt>
                <c:pt idx="6">
                  <c:v>0.27488000000000001</c:v>
                </c:pt>
                <c:pt idx="7">
                  <c:v>0.20032</c:v>
                </c:pt>
                <c:pt idx="8">
                  <c:v>0.14463999999999999</c:v>
                </c:pt>
              </c:numCache>
            </c:numRef>
          </c:yVal>
          <c:smooth val="1"/>
          <c:extLst>
            <c:ext xmlns:c16="http://schemas.microsoft.com/office/drawing/2014/chart" uri="{C3380CC4-5D6E-409C-BE32-E72D297353CC}">
              <c16:uniqueId val="{00000004-2C0F-4527-B04A-BB522A3D7516}"/>
            </c:ext>
          </c:extLst>
        </c:ser>
        <c:dLbls>
          <c:showLegendKey val="0"/>
          <c:showVal val="0"/>
          <c:showCatName val="0"/>
          <c:showSerName val="0"/>
          <c:showPercent val="0"/>
          <c:showBubbleSize val="0"/>
        </c:dLbls>
        <c:axId val="387809088"/>
        <c:axId val="387807120"/>
      </c:scatterChart>
      <c:valAx>
        <c:axId val="387809088"/>
        <c:scaling>
          <c:orientation val="minMax"/>
          <c:max val="9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solidFill>
                      <a:schemeClr val="tx1"/>
                    </a:solidFill>
                    <a:latin typeface="Times New Roman" panose="02020603050405020304" pitchFamily="18" charset="0"/>
                    <a:cs typeface="Times New Roman" panose="02020603050405020304" pitchFamily="18" charset="0"/>
                  </a:rPr>
                  <a:t>Time (mins)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87807120"/>
        <c:crosses val="autoZero"/>
        <c:crossBetween val="midCat"/>
      </c:valAx>
      <c:valAx>
        <c:axId val="387807120"/>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solidFill>
                      <a:schemeClr val="tx1"/>
                    </a:solidFill>
                    <a:latin typeface="Times New Roman" panose="02020603050405020304" pitchFamily="18" charset="0"/>
                    <a:cs typeface="Times New Roman" panose="02020603050405020304" pitchFamily="18" charset="0"/>
                  </a:rPr>
                  <a:t>C/C˳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87809088"/>
        <c:crosses val="autoZero"/>
        <c:crossBetween val="midCat"/>
      </c:valAx>
      <c:spPr>
        <a:noFill/>
        <a:ln w="12700">
          <a:solidFill>
            <a:schemeClr val="tx1"/>
          </a:solidFill>
        </a:ln>
        <a:effectLst/>
      </c:spPr>
    </c:plotArea>
    <c:legend>
      <c:legendPos val="b"/>
      <c:layout>
        <c:manualLayout>
          <c:xMode val="edge"/>
          <c:yMode val="edge"/>
          <c:x val="0.77589129483814523"/>
          <c:y val="7.4652230971128566E-2"/>
          <c:w val="0.15932830271216097"/>
          <c:h val="0.369792213473315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Scavgr!$A$3:$A$7</c:f>
              <c:strCache>
                <c:ptCount val="5"/>
                <c:pt idx="0">
                  <c:v>No Scavenger</c:v>
                </c:pt>
                <c:pt idx="1">
                  <c:v>NaCl</c:v>
                </c:pt>
                <c:pt idx="2">
                  <c:v>IPA </c:v>
                </c:pt>
                <c:pt idx="3">
                  <c:v>AgNO3</c:v>
                </c:pt>
                <c:pt idx="4">
                  <c:v>p-BQ </c:v>
                </c:pt>
              </c:strCache>
            </c:strRef>
          </c:cat>
          <c:val>
            <c:numRef>
              <c:f>Scavgr!$B$3:$B$7</c:f>
              <c:numCache>
                <c:formatCode>0%</c:formatCode>
                <c:ptCount val="5"/>
                <c:pt idx="0">
                  <c:v>0.97</c:v>
                </c:pt>
                <c:pt idx="1">
                  <c:v>0.86</c:v>
                </c:pt>
                <c:pt idx="2">
                  <c:v>0.24</c:v>
                </c:pt>
                <c:pt idx="3">
                  <c:v>0.33</c:v>
                </c:pt>
                <c:pt idx="4">
                  <c:v>0.79</c:v>
                </c:pt>
              </c:numCache>
            </c:numRef>
          </c:val>
          <c:extLst>
            <c:ext xmlns:c16="http://schemas.microsoft.com/office/drawing/2014/chart" uri="{C3380CC4-5D6E-409C-BE32-E72D297353CC}">
              <c16:uniqueId val="{00000000-425B-4026-A923-D6B0C0A76370}"/>
            </c:ext>
          </c:extLst>
        </c:ser>
        <c:dLbls>
          <c:showLegendKey val="0"/>
          <c:showVal val="0"/>
          <c:showCatName val="0"/>
          <c:showSerName val="0"/>
          <c:showPercent val="0"/>
          <c:showBubbleSize val="0"/>
        </c:dLbls>
        <c:gapWidth val="219"/>
        <c:overlap val="-27"/>
        <c:axId val="491705344"/>
        <c:axId val="491705672"/>
      </c:barChart>
      <c:catAx>
        <c:axId val="49170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91705672"/>
        <c:crosses val="autoZero"/>
        <c:auto val="1"/>
        <c:lblAlgn val="ctr"/>
        <c:lblOffset val="100"/>
        <c:noMultiLvlLbl val="0"/>
      </c:catAx>
      <c:valAx>
        <c:axId val="491705672"/>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solidFill>
                      <a:schemeClr val="tx1"/>
                    </a:solidFill>
                    <a:latin typeface="Times New Roman" panose="02020603050405020304" pitchFamily="18" charset="0"/>
                    <a:cs typeface="Times New Roman" panose="02020603050405020304" pitchFamily="18" charset="0"/>
                  </a:rPr>
                  <a:t>%</a:t>
                </a:r>
                <a:r>
                  <a:rPr lang="en-IN" sz="1200" b="1" baseline="0">
                    <a:solidFill>
                      <a:schemeClr val="tx1"/>
                    </a:solidFill>
                    <a:latin typeface="Times New Roman" panose="02020603050405020304" pitchFamily="18" charset="0"/>
                    <a:cs typeface="Times New Roman" panose="02020603050405020304" pitchFamily="18" charset="0"/>
                  </a:rPr>
                  <a:t> Degradation</a:t>
                </a:r>
                <a:endParaRPr lang="en-IN"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91705344"/>
        <c:crosses val="autoZero"/>
        <c:crossBetween val="between"/>
      </c:valAx>
      <c:spPr>
        <a:noFill/>
        <a:ln w="1270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t=</a:t>
            </a:r>
            <a:r>
              <a:rPr lang="en-US" baseline="0">
                <a:latin typeface="Times New Roman" panose="02020603050405020304" pitchFamily="18" charset="0"/>
                <a:cs typeface="Times New Roman" panose="02020603050405020304" pitchFamily="18" charset="0"/>
              </a:rPr>
              <a:t> 0 min</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512850198419619"/>
          <c:y val="0.1794503737103384"/>
          <c:w val="0.76800701617346534"/>
          <c:h val="0.62271617089530473"/>
        </c:manualLayout>
      </c:layout>
      <c:scatterChart>
        <c:scatterStyle val="lineMarker"/>
        <c:varyColors val="0"/>
        <c:ser>
          <c:idx val="1"/>
          <c:order val="1"/>
          <c:tx>
            <c:v>144</c:v>
          </c:tx>
          <c:spPr>
            <a:ln w="25400" cap="rnd">
              <a:solidFill>
                <a:schemeClr val="tx1"/>
              </a:solidFill>
              <a:round/>
            </a:ln>
            <a:effectLst/>
          </c:spPr>
          <c:marker>
            <c:symbol val="none"/>
          </c:marker>
          <c:xVal>
            <c:numLit>
              <c:formatCode>General</c:formatCode>
              <c:ptCount val="2"/>
              <c:pt idx="0">
                <c:v>144</c:v>
              </c:pt>
              <c:pt idx="1">
                <c:v>144</c:v>
              </c:pt>
            </c:numLit>
          </c:xVal>
          <c:yVal>
            <c:numLit>
              <c:formatCode>General</c:formatCode>
              <c:ptCount val="2"/>
              <c:pt idx="0">
                <c:v>0</c:v>
              </c:pt>
              <c:pt idx="1">
                <c:v>4</c:v>
              </c:pt>
            </c:numLit>
          </c:yVal>
          <c:smooth val="0"/>
          <c:extLst>
            <c:ext xmlns:c16="http://schemas.microsoft.com/office/drawing/2014/chart" uri="{C3380CC4-5D6E-409C-BE32-E72D297353CC}">
              <c16:uniqueId val="{00000000-6638-4078-B9F9-7E626B41A2DF}"/>
            </c:ext>
          </c:extLst>
        </c:ser>
        <c:ser>
          <c:idx val="2"/>
          <c:order val="2"/>
          <c:tx>
            <c:v>171</c:v>
          </c:tx>
          <c:spPr>
            <a:ln w="19050" cap="rnd">
              <a:solidFill>
                <a:schemeClr val="tx1"/>
              </a:solidFill>
              <a:round/>
            </a:ln>
            <a:effectLst/>
          </c:spPr>
          <c:marker>
            <c:symbol val="none"/>
          </c:marker>
          <c:xVal>
            <c:numLit>
              <c:formatCode>General</c:formatCode>
              <c:ptCount val="2"/>
              <c:pt idx="0">
                <c:v>171</c:v>
              </c:pt>
              <c:pt idx="1">
                <c:v>171</c:v>
              </c:pt>
            </c:numLit>
          </c:xVal>
          <c:yVal>
            <c:numLit>
              <c:formatCode>General</c:formatCode>
              <c:ptCount val="2"/>
              <c:pt idx="0">
                <c:v>0</c:v>
              </c:pt>
              <c:pt idx="1">
                <c:v>100</c:v>
              </c:pt>
            </c:numLit>
          </c:yVal>
          <c:smooth val="0"/>
          <c:extLst>
            <c:ext xmlns:c16="http://schemas.microsoft.com/office/drawing/2014/chart" uri="{C3380CC4-5D6E-409C-BE32-E72D297353CC}">
              <c16:uniqueId val="{00000001-6638-4078-B9F9-7E626B41A2DF}"/>
            </c:ext>
          </c:extLst>
        </c:ser>
        <c:ser>
          <c:idx val="3"/>
          <c:order val="3"/>
          <c:tx>
            <c:v>185</c:v>
          </c:tx>
          <c:spPr>
            <a:ln w="19050" cap="rnd">
              <a:solidFill>
                <a:schemeClr val="tx1"/>
              </a:solidFill>
              <a:round/>
            </a:ln>
            <a:effectLst/>
          </c:spPr>
          <c:marker>
            <c:symbol val="none"/>
          </c:marker>
          <c:xVal>
            <c:numLit>
              <c:formatCode>General</c:formatCode>
              <c:ptCount val="2"/>
              <c:pt idx="0">
                <c:v>185</c:v>
              </c:pt>
              <c:pt idx="1">
                <c:v>185</c:v>
              </c:pt>
            </c:numLit>
          </c:xVal>
          <c:yVal>
            <c:numLit>
              <c:formatCode>General</c:formatCode>
              <c:ptCount val="2"/>
              <c:pt idx="0">
                <c:v>0</c:v>
              </c:pt>
              <c:pt idx="1">
                <c:v>80</c:v>
              </c:pt>
            </c:numLit>
          </c:yVal>
          <c:smooth val="0"/>
          <c:extLst>
            <c:ext xmlns:c16="http://schemas.microsoft.com/office/drawing/2014/chart" uri="{C3380CC4-5D6E-409C-BE32-E72D297353CC}">
              <c16:uniqueId val="{00000002-6638-4078-B9F9-7E626B41A2DF}"/>
            </c:ext>
          </c:extLst>
        </c:ser>
        <c:ser>
          <c:idx val="4"/>
          <c:order val="4"/>
          <c:tx>
            <c:v>186</c:v>
          </c:tx>
          <c:spPr>
            <a:ln w="19050" cap="rnd">
              <a:solidFill>
                <a:schemeClr val="tx1"/>
              </a:solidFill>
              <a:round/>
            </a:ln>
            <a:effectLst/>
          </c:spPr>
          <c:marker>
            <c:symbol val="none"/>
          </c:marker>
          <c:xVal>
            <c:numLit>
              <c:formatCode>General</c:formatCode>
              <c:ptCount val="2"/>
              <c:pt idx="0">
                <c:v>186</c:v>
              </c:pt>
              <c:pt idx="1">
                <c:v>186</c:v>
              </c:pt>
            </c:numLit>
          </c:xVal>
          <c:yVal>
            <c:numLit>
              <c:formatCode>General</c:formatCode>
              <c:ptCount val="2"/>
              <c:pt idx="0">
                <c:v>0</c:v>
              </c:pt>
              <c:pt idx="1">
                <c:v>50</c:v>
              </c:pt>
            </c:numLit>
          </c:yVal>
          <c:smooth val="0"/>
          <c:extLst>
            <c:ext xmlns:c16="http://schemas.microsoft.com/office/drawing/2014/chart" uri="{C3380CC4-5D6E-409C-BE32-E72D297353CC}">
              <c16:uniqueId val="{00000003-6638-4078-B9F9-7E626B41A2DF}"/>
            </c:ext>
          </c:extLst>
        </c:ser>
        <c:dLbls>
          <c:showLegendKey val="0"/>
          <c:showVal val="0"/>
          <c:showCatName val="0"/>
          <c:showSerName val="0"/>
          <c:showPercent val="0"/>
          <c:showBubbleSize val="0"/>
        </c:dLbls>
        <c:axId val="328008256"/>
        <c:axId val="328001696"/>
        <c:extLst>
          <c:ext xmlns:c15="http://schemas.microsoft.com/office/drawing/2012/chart" uri="{02D57815-91ED-43cb-92C2-25804820EDAC}">
            <c15:filteredScatterSeries>
              <c15:ser>
                <c:idx val="0"/>
                <c:order val="0"/>
                <c:tx>
                  <c:strRef>
                    <c:extLst>
                      <c:ext uri="{02D57815-91ED-43cb-92C2-25804820EDAC}">
                        <c15:formulaRef>
                          <c15:sqref>Sheet1!$B$1</c15:sqref>
                        </c15:formulaRef>
                      </c:ext>
                    </c:extLst>
                    <c:strCache>
                      <c:ptCount val="1"/>
                      <c:pt idx="0">
                        <c:v>Relative Itensity</c:v>
                      </c:pt>
                    </c:strCache>
                  </c:strRef>
                </c:tx>
                <c:spPr>
                  <a:ln w="19050" cap="rnd">
                    <a:noFill/>
                    <a:round/>
                  </a:ln>
                  <a:effectLst/>
                </c:spPr>
                <c:marker>
                  <c:symbol val="none"/>
                </c:marker>
                <c:xVal>
                  <c:numRef>
                    <c:extLst>
                      <c:ext uri="{02D57815-91ED-43cb-92C2-25804820EDAC}">
                        <c15:formulaRef>
                          <c15:sqref>Sheet1!$A$2:$A$6</c15:sqref>
                        </c15:formulaRef>
                      </c:ext>
                    </c:extLst>
                    <c:numCache>
                      <c:formatCode>General</c:formatCode>
                      <c:ptCount val="5"/>
                      <c:pt idx="1">
                        <c:v>144</c:v>
                      </c:pt>
                      <c:pt idx="2">
                        <c:v>171</c:v>
                      </c:pt>
                      <c:pt idx="3">
                        <c:v>185</c:v>
                      </c:pt>
                      <c:pt idx="4">
                        <c:v>186</c:v>
                      </c:pt>
                    </c:numCache>
                  </c:numRef>
                </c:xVal>
                <c:yVal>
                  <c:numRef>
                    <c:extLst>
                      <c:ext uri="{02D57815-91ED-43cb-92C2-25804820EDAC}">
                        <c15:formulaRef>
                          <c15:sqref>Sheet1!$B$2:$B$6</c15:sqref>
                        </c15:formulaRef>
                      </c:ext>
                    </c:extLst>
                    <c:numCache>
                      <c:formatCode>General</c:formatCode>
                      <c:ptCount val="5"/>
                      <c:pt idx="1">
                        <c:v>4</c:v>
                      </c:pt>
                      <c:pt idx="2">
                        <c:v>100</c:v>
                      </c:pt>
                      <c:pt idx="3">
                        <c:v>80</c:v>
                      </c:pt>
                      <c:pt idx="4">
                        <c:v>50</c:v>
                      </c:pt>
                    </c:numCache>
                  </c:numRef>
                </c:yVal>
                <c:smooth val="0"/>
                <c:extLst>
                  <c:ext xmlns:c16="http://schemas.microsoft.com/office/drawing/2014/chart" uri="{C3380CC4-5D6E-409C-BE32-E72D297353CC}">
                    <c16:uniqueId val="{00000004-6638-4078-B9F9-7E626B41A2DF}"/>
                  </c:ext>
                </c:extLst>
              </c15:ser>
            </c15:filteredScatterSeries>
          </c:ext>
        </c:extLst>
      </c:scatterChart>
      <c:valAx>
        <c:axId val="328008256"/>
        <c:scaling>
          <c:orientation val="minMax"/>
          <c:min val="1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latin typeface="Times New Roman" panose="02020603050405020304" pitchFamily="18" charset="0"/>
                    <a:cs typeface="Times New Roman" panose="02020603050405020304" pitchFamily="18" charset="0"/>
                  </a:rPr>
                  <a:t>m/z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28001696"/>
        <c:crosses val="autoZero"/>
        <c:crossBetween val="midCat"/>
      </c:valAx>
      <c:valAx>
        <c:axId val="3280016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a:latin typeface="Times New Roman" panose="02020603050405020304" pitchFamily="18" charset="0"/>
                    <a:cs typeface="Times New Roman" panose="02020603050405020304" pitchFamily="18" charset="0"/>
                  </a:rPr>
                  <a:t>Relative Intensity </a:t>
                </a:r>
                <a:r>
                  <a:rPr lang="en-IN" sz="1200" b="1">
                    <a:latin typeface="Times New Roman" panose="02020603050405020304" pitchFamily="18" charset="0"/>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28008256"/>
        <c:crosses val="autoZero"/>
        <c:crossBetween val="midCat"/>
      </c:valAx>
      <c:spPr>
        <a:noFill/>
        <a:ln w="1270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t=</a:t>
            </a:r>
            <a:r>
              <a:rPr lang="en-US" baseline="0">
                <a:latin typeface="Times New Roman" panose="02020603050405020304" pitchFamily="18" charset="0"/>
                <a:cs typeface="Times New Roman" panose="02020603050405020304" pitchFamily="18" charset="0"/>
              </a:rPr>
              <a:t> 30 mins</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855631420740256"/>
          <c:y val="0.18097222222222226"/>
          <c:w val="0.79457920395025905"/>
          <c:h val="0.62271617089530473"/>
        </c:manualLayout>
      </c:layout>
      <c:scatterChart>
        <c:scatterStyle val="lineMarker"/>
        <c:varyColors val="0"/>
        <c:ser>
          <c:idx val="0"/>
          <c:order val="0"/>
          <c:tx>
            <c:v>170</c:v>
          </c:tx>
          <c:spPr>
            <a:ln w="19050" cap="rnd">
              <a:solidFill>
                <a:schemeClr val="tx1"/>
              </a:solidFill>
              <a:round/>
            </a:ln>
            <a:effectLst/>
          </c:spPr>
          <c:marker>
            <c:symbol val="none"/>
          </c:marker>
          <c:xVal>
            <c:numLit>
              <c:formatCode>General</c:formatCode>
              <c:ptCount val="2"/>
              <c:pt idx="0">
                <c:v>170</c:v>
              </c:pt>
              <c:pt idx="1">
                <c:v>170</c:v>
              </c:pt>
            </c:numLit>
          </c:xVal>
          <c:yVal>
            <c:numLit>
              <c:formatCode>General</c:formatCode>
              <c:ptCount val="2"/>
              <c:pt idx="0">
                <c:v>0</c:v>
              </c:pt>
              <c:pt idx="1">
                <c:v>3</c:v>
              </c:pt>
            </c:numLit>
          </c:yVal>
          <c:smooth val="0"/>
          <c:extLst>
            <c:ext xmlns:c16="http://schemas.microsoft.com/office/drawing/2014/chart" uri="{C3380CC4-5D6E-409C-BE32-E72D297353CC}">
              <c16:uniqueId val="{00000000-280E-4809-A503-BBB7AEAC8DC5}"/>
            </c:ext>
          </c:extLst>
        </c:ser>
        <c:ser>
          <c:idx val="1"/>
          <c:order val="1"/>
          <c:tx>
            <c:v>171</c:v>
          </c:tx>
          <c:spPr>
            <a:ln w="19050" cap="rnd">
              <a:solidFill>
                <a:schemeClr val="tx1"/>
              </a:solidFill>
              <a:round/>
            </a:ln>
            <a:effectLst/>
          </c:spPr>
          <c:marker>
            <c:symbol val="none"/>
          </c:marker>
          <c:xVal>
            <c:numLit>
              <c:formatCode>General</c:formatCode>
              <c:ptCount val="2"/>
              <c:pt idx="0">
                <c:v>171</c:v>
              </c:pt>
              <c:pt idx="1">
                <c:v>171</c:v>
              </c:pt>
            </c:numLit>
          </c:xVal>
          <c:yVal>
            <c:numLit>
              <c:formatCode>General</c:formatCode>
              <c:ptCount val="2"/>
              <c:pt idx="0">
                <c:v>0</c:v>
              </c:pt>
              <c:pt idx="1">
                <c:v>100</c:v>
              </c:pt>
            </c:numLit>
          </c:yVal>
          <c:smooth val="0"/>
          <c:extLst>
            <c:ext xmlns:c16="http://schemas.microsoft.com/office/drawing/2014/chart" uri="{C3380CC4-5D6E-409C-BE32-E72D297353CC}">
              <c16:uniqueId val="{00000001-280E-4809-A503-BBB7AEAC8DC5}"/>
            </c:ext>
          </c:extLst>
        </c:ser>
        <c:ser>
          <c:idx val="2"/>
          <c:order val="2"/>
          <c:tx>
            <c:v>172</c:v>
          </c:tx>
          <c:spPr>
            <a:ln w="19050" cap="rnd">
              <a:solidFill>
                <a:schemeClr val="tx1"/>
              </a:solidFill>
              <a:round/>
            </a:ln>
            <a:effectLst/>
          </c:spPr>
          <c:marker>
            <c:symbol val="none"/>
          </c:marker>
          <c:xVal>
            <c:numLit>
              <c:formatCode>General</c:formatCode>
              <c:ptCount val="2"/>
              <c:pt idx="0">
                <c:v>172</c:v>
              </c:pt>
              <c:pt idx="1">
                <c:v>172</c:v>
              </c:pt>
            </c:numLit>
          </c:xVal>
          <c:yVal>
            <c:numLit>
              <c:formatCode>General</c:formatCode>
              <c:ptCount val="2"/>
              <c:pt idx="0">
                <c:v>0</c:v>
              </c:pt>
              <c:pt idx="1">
                <c:v>10</c:v>
              </c:pt>
            </c:numLit>
          </c:yVal>
          <c:smooth val="0"/>
          <c:extLst>
            <c:ext xmlns:c16="http://schemas.microsoft.com/office/drawing/2014/chart" uri="{C3380CC4-5D6E-409C-BE32-E72D297353CC}">
              <c16:uniqueId val="{00000002-280E-4809-A503-BBB7AEAC8DC5}"/>
            </c:ext>
          </c:extLst>
        </c:ser>
        <c:ser>
          <c:idx val="3"/>
          <c:order val="3"/>
          <c:tx>
            <c:v>185</c:v>
          </c:tx>
          <c:spPr>
            <a:ln w="19050" cap="rnd">
              <a:solidFill>
                <a:schemeClr val="tx1"/>
              </a:solidFill>
              <a:round/>
            </a:ln>
            <a:effectLst/>
          </c:spPr>
          <c:marker>
            <c:symbol val="none"/>
          </c:marker>
          <c:xVal>
            <c:numLit>
              <c:formatCode>General</c:formatCode>
              <c:ptCount val="2"/>
              <c:pt idx="0">
                <c:v>185</c:v>
              </c:pt>
              <c:pt idx="1">
                <c:v>185</c:v>
              </c:pt>
            </c:numLit>
          </c:xVal>
          <c:yVal>
            <c:numLit>
              <c:formatCode>General</c:formatCode>
              <c:ptCount val="2"/>
              <c:pt idx="0">
                <c:v>0</c:v>
              </c:pt>
              <c:pt idx="1">
                <c:v>29</c:v>
              </c:pt>
            </c:numLit>
          </c:yVal>
          <c:smooth val="0"/>
          <c:extLst>
            <c:ext xmlns:c16="http://schemas.microsoft.com/office/drawing/2014/chart" uri="{C3380CC4-5D6E-409C-BE32-E72D297353CC}">
              <c16:uniqueId val="{00000003-280E-4809-A503-BBB7AEAC8DC5}"/>
            </c:ext>
          </c:extLst>
        </c:ser>
        <c:ser>
          <c:idx val="4"/>
          <c:order val="4"/>
          <c:tx>
            <c:v>186</c:v>
          </c:tx>
          <c:spPr>
            <a:ln w="19050" cap="rnd">
              <a:solidFill>
                <a:schemeClr val="tx1"/>
              </a:solidFill>
              <a:round/>
            </a:ln>
            <a:effectLst/>
          </c:spPr>
          <c:marker>
            <c:symbol val="none"/>
          </c:marker>
          <c:xVal>
            <c:numLit>
              <c:formatCode>General</c:formatCode>
              <c:ptCount val="2"/>
              <c:pt idx="0">
                <c:v>186</c:v>
              </c:pt>
              <c:pt idx="1">
                <c:v>186</c:v>
              </c:pt>
            </c:numLit>
          </c:xVal>
          <c:yVal>
            <c:numLit>
              <c:formatCode>General</c:formatCode>
              <c:ptCount val="2"/>
              <c:pt idx="0">
                <c:v>0</c:v>
              </c:pt>
              <c:pt idx="1">
                <c:v>8</c:v>
              </c:pt>
            </c:numLit>
          </c:yVal>
          <c:smooth val="0"/>
          <c:extLst>
            <c:ext xmlns:c16="http://schemas.microsoft.com/office/drawing/2014/chart" uri="{C3380CC4-5D6E-409C-BE32-E72D297353CC}">
              <c16:uniqueId val="{00000004-280E-4809-A503-BBB7AEAC8DC5}"/>
            </c:ext>
          </c:extLst>
        </c:ser>
        <c:ser>
          <c:idx val="6"/>
          <c:order val="6"/>
          <c:tx>
            <c:v>201</c:v>
          </c:tx>
          <c:spPr>
            <a:ln w="19050" cap="rnd">
              <a:solidFill>
                <a:schemeClr val="tx1"/>
              </a:solidFill>
              <a:round/>
            </a:ln>
            <a:effectLst/>
          </c:spPr>
          <c:marker>
            <c:symbol val="none"/>
          </c:marker>
          <c:xVal>
            <c:numLit>
              <c:formatCode>General</c:formatCode>
              <c:ptCount val="2"/>
              <c:pt idx="0">
                <c:v>201</c:v>
              </c:pt>
              <c:pt idx="1">
                <c:v>201</c:v>
              </c:pt>
            </c:numLit>
          </c:xVal>
          <c:yVal>
            <c:numLit>
              <c:formatCode>General</c:formatCode>
              <c:ptCount val="2"/>
              <c:pt idx="0">
                <c:v>0</c:v>
              </c:pt>
              <c:pt idx="1">
                <c:v>7</c:v>
              </c:pt>
            </c:numLit>
          </c:yVal>
          <c:smooth val="0"/>
          <c:extLst>
            <c:ext xmlns:c16="http://schemas.microsoft.com/office/drawing/2014/chart" uri="{C3380CC4-5D6E-409C-BE32-E72D297353CC}">
              <c16:uniqueId val="{00000005-280E-4809-A503-BBB7AEAC8DC5}"/>
            </c:ext>
          </c:extLst>
        </c:ser>
        <c:ser>
          <c:idx val="7"/>
          <c:order val="7"/>
          <c:tx>
            <c:v>216</c:v>
          </c:tx>
          <c:spPr>
            <a:ln w="19050" cap="rnd">
              <a:solidFill>
                <a:schemeClr val="tx1"/>
              </a:solidFill>
              <a:round/>
            </a:ln>
            <a:effectLst/>
          </c:spPr>
          <c:marker>
            <c:symbol val="none"/>
          </c:marker>
          <c:xVal>
            <c:numLit>
              <c:formatCode>General</c:formatCode>
              <c:ptCount val="2"/>
              <c:pt idx="0">
                <c:v>216</c:v>
              </c:pt>
              <c:pt idx="1">
                <c:v>216</c:v>
              </c:pt>
            </c:numLit>
          </c:xVal>
          <c:yVal>
            <c:numLit>
              <c:formatCode>General</c:formatCode>
              <c:ptCount val="2"/>
              <c:pt idx="0">
                <c:v>0</c:v>
              </c:pt>
              <c:pt idx="1">
                <c:v>2</c:v>
              </c:pt>
            </c:numLit>
          </c:yVal>
          <c:smooth val="0"/>
          <c:extLst>
            <c:ext xmlns:c16="http://schemas.microsoft.com/office/drawing/2014/chart" uri="{C3380CC4-5D6E-409C-BE32-E72D297353CC}">
              <c16:uniqueId val="{00000006-280E-4809-A503-BBB7AEAC8DC5}"/>
            </c:ext>
          </c:extLst>
        </c:ser>
        <c:ser>
          <c:idx val="8"/>
          <c:order val="8"/>
          <c:tx>
            <c:v>158</c:v>
          </c:tx>
          <c:spPr>
            <a:ln w="19050" cap="rnd">
              <a:solidFill>
                <a:schemeClr val="tx1"/>
              </a:solidFill>
              <a:round/>
            </a:ln>
            <a:effectLst/>
          </c:spPr>
          <c:marker>
            <c:symbol val="none"/>
          </c:marker>
          <c:xVal>
            <c:numLit>
              <c:formatCode>General</c:formatCode>
              <c:ptCount val="2"/>
              <c:pt idx="0">
                <c:v>158</c:v>
              </c:pt>
              <c:pt idx="1">
                <c:v>158</c:v>
              </c:pt>
            </c:numLit>
          </c:xVal>
          <c:yVal>
            <c:numLit>
              <c:formatCode>General</c:formatCode>
              <c:ptCount val="2"/>
              <c:pt idx="0">
                <c:v>0</c:v>
              </c:pt>
              <c:pt idx="1">
                <c:v>10</c:v>
              </c:pt>
            </c:numLit>
          </c:yVal>
          <c:smooth val="0"/>
          <c:extLst>
            <c:ext xmlns:c16="http://schemas.microsoft.com/office/drawing/2014/chart" uri="{C3380CC4-5D6E-409C-BE32-E72D297353CC}">
              <c16:uniqueId val="{00000007-280E-4809-A503-BBB7AEAC8DC5}"/>
            </c:ext>
          </c:extLst>
        </c:ser>
        <c:dLbls>
          <c:showLegendKey val="0"/>
          <c:showVal val="0"/>
          <c:showCatName val="0"/>
          <c:showSerName val="0"/>
          <c:showPercent val="0"/>
          <c:showBubbleSize val="0"/>
        </c:dLbls>
        <c:axId val="328008256"/>
        <c:axId val="328001696"/>
        <c:extLst>
          <c:ext xmlns:c15="http://schemas.microsoft.com/office/drawing/2012/chart" uri="{02D57815-91ED-43cb-92C2-25804820EDAC}">
            <c15:filteredScatterSeries>
              <c15:ser>
                <c:idx val="5"/>
                <c:order val="5"/>
                <c:tx>
                  <c:v>94</c:v>
                </c:tx>
                <c:spPr>
                  <a:ln w="19050" cap="rnd">
                    <a:solidFill>
                      <a:schemeClr val="tx1"/>
                    </a:solidFill>
                    <a:round/>
                  </a:ln>
                  <a:effectLst/>
                </c:spPr>
                <c:marker>
                  <c:symbol val="none"/>
                </c:marker>
                <c:xVal>
                  <c:numLit>
                    <c:formatCode>General</c:formatCode>
                    <c:ptCount val="2"/>
                    <c:pt idx="0">
                      <c:v>94</c:v>
                    </c:pt>
                    <c:pt idx="1">
                      <c:v>94</c:v>
                    </c:pt>
                  </c:numLit>
                </c:xVal>
                <c:yVal>
                  <c:numLit>
                    <c:formatCode>General</c:formatCode>
                    <c:ptCount val="2"/>
                    <c:pt idx="0">
                      <c:v>0</c:v>
                    </c:pt>
                    <c:pt idx="1">
                      <c:v>15</c:v>
                    </c:pt>
                  </c:numLit>
                </c:yVal>
                <c:smooth val="0"/>
                <c:extLst>
                  <c:ext xmlns:c16="http://schemas.microsoft.com/office/drawing/2014/chart" uri="{C3380CC4-5D6E-409C-BE32-E72D297353CC}">
                    <c16:uniqueId val="{00000008-280E-4809-A503-BBB7AEAC8DC5}"/>
                  </c:ext>
                </c:extLst>
              </c15:ser>
            </c15:filteredScatterSeries>
          </c:ext>
        </c:extLst>
      </c:scatterChart>
      <c:valAx>
        <c:axId val="328008256"/>
        <c:scaling>
          <c:orientation val="minMax"/>
          <c:min val="15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latin typeface="Times New Roman" panose="02020603050405020304" pitchFamily="18" charset="0"/>
                    <a:cs typeface="Times New Roman" panose="02020603050405020304" pitchFamily="18" charset="0"/>
                  </a:rPr>
                  <a:t>m/z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28001696"/>
        <c:crosses val="autoZero"/>
        <c:crossBetween val="midCat"/>
        <c:majorUnit val="20"/>
        <c:minorUnit val="2"/>
      </c:valAx>
      <c:valAx>
        <c:axId val="3280016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a:latin typeface="Times New Roman" panose="02020603050405020304" pitchFamily="18" charset="0"/>
                    <a:cs typeface="Times New Roman" panose="02020603050405020304" pitchFamily="18" charset="0"/>
                  </a:rPr>
                  <a:t>Relative Intensity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28008256"/>
        <c:crosses val="autoZero"/>
        <c:crossBetween val="midCat"/>
      </c:valAx>
      <c:spPr>
        <a:noFill/>
        <a:ln w="1270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t=</a:t>
            </a:r>
            <a:r>
              <a:rPr lang="en-US" baseline="0">
                <a:latin typeface="Times New Roman" panose="02020603050405020304" pitchFamily="18" charset="0"/>
                <a:cs typeface="Times New Roman" panose="02020603050405020304" pitchFamily="18" charset="0"/>
              </a:rPr>
              <a:t> 55 mins</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741371013300043"/>
          <c:y val="0.18097222222222226"/>
          <c:w val="0.78572180802466118"/>
          <c:h val="0.62271617089530473"/>
        </c:manualLayout>
      </c:layout>
      <c:scatterChart>
        <c:scatterStyle val="lineMarker"/>
        <c:varyColors val="0"/>
        <c:ser>
          <c:idx val="1"/>
          <c:order val="1"/>
          <c:tx>
            <c:v>158</c:v>
          </c:tx>
          <c:spPr>
            <a:ln w="25400" cap="rnd">
              <a:solidFill>
                <a:schemeClr val="tx1"/>
              </a:solidFill>
              <a:round/>
            </a:ln>
            <a:effectLst/>
          </c:spPr>
          <c:marker>
            <c:symbol val="none"/>
          </c:marker>
          <c:xVal>
            <c:numLit>
              <c:formatCode>General</c:formatCode>
              <c:ptCount val="2"/>
              <c:pt idx="0">
                <c:v>158</c:v>
              </c:pt>
              <c:pt idx="1">
                <c:v>158</c:v>
              </c:pt>
            </c:numLit>
          </c:xVal>
          <c:yVal>
            <c:numLit>
              <c:formatCode>General</c:formatCode>
              <c:ptCount val="2"/>
              <c:pt idx="0">
                <c:v>0</c:v>
              </c:pt>
              <c:pt idx="1">
                <c:v>8</c:v>
              </c:pt>
            </c:numLit>
          </c:yVal>
          <c:smooth val="0"/>
          <c:extLst xmlns:c15="http://schemas.microsoft.com/office/drawing/2012/chart">
            <c:ext xmlns:c16="http://schemas.microsoft.com/office/drawing/2014/chart" uri="{C3380CC4-5D6E-409C-BE32-E72D297353CC}">
              <c16:uniqueId val="{00000000-041D-41A1-AAF2-02CD445E0D70}"/>
            </c:ext>
          </c:extLst>
        </c:ser>
        <c:ser>
          <c:idx val="3"/>
          <c:order val="3"/>
          <c:tx>
            <c:v>185</c:v>
          </c:tx>
          <c:spPr>
            <a:ln w="19050" cap="rnd">
              <a:solidFill>
                <a:schemeClr val="tx1"/>
              </a:solidFill>
              <a:round/>
            </a:ln>
            <a:effectLst/>
          </c:spPr>
          <c:marker>
            <c:symbol val="none"/>
          </c:marker>
          <c:xVal>
            <c:numLit>
              <c:formatCode>General</c:formatCode>
              <c:ptCount val="2"/>
              <c:pt idx="0">
                <c:v>185</c:v>
              </c:pt>
              <c:pt idx="1">
                <c:v>185</c:v>
              </c:pt>
            </c:numLit>
          </c:xVal>
          <c:yVal>
            <c:numLit>
              <c:formatCode>General</c:formatCode>
              <c:ptCount val="2"/>
              <c:pt idx="0">
                <c:v>0</c:v>
              </c:pt>
              <c:pt idx="1">
                <c:v>5</c:v>
              </c:pt>
            </c:numLit>
          </c:yVal>
          <c:smooth val="0"/>
          <c:extLst>
            <c:ext xmlns:c16="http://schemas.microsoft.com/office/drawing/2014/chart" uri="{C3380CC4-5D6E-409C-BE32-E72D297353CC}">
              <c16:uniqueId val="{00000001-041D-41A1-AAF2-02CD445E0D70}"/>
            </c:ext>
          </c:extLst>
        </c:ser>
        <c:ser>
          <c:idx val="7"/>
          <c:order val="7"/>
          <c:tx>
            <c:v>216</c:v>
          </c:tx>
          <c:spPr>
            <a:ln w="19050" cap="rnd">
              <a:solidFill>
                <a:schemeClr val="tx1"/>
              </a:solidFill>
              <a:round/>
            </a:ln>
            <a:effectLst/>
          </c:spPr>
          <c:marker>
            <c:symbol val="none"/>
          </c:marker>
          <c:xVal>
            <c:numLit>
              <c:formatCode>General</c:formatCode>
              <c:ptCount val="2"/>
              <c:pt idx="0">
                <c:v>216</c:v>
              </c:pt>
              <c:pt idx="1">
                <c:v>216</c:v>
              </c:pt>
            </c:numLit>
          </c:xVal>
          <c:yVal>
            <c:numLit>
              <c:formatCode>General</c:formatCode>
              <c:ptCount val="2"/>
              <c:pt idx="0">
                <c:v>0</c:v>
              </c:pt>
              <c:pt idx="1">
                <c:v>27</c:v>
              </c:pt>
            </c:numLit>
          </c:yVal>
          <c:smooth val="0"/>
          <c:extLst>
            <c:ext xmlns:c16="http://schemas.microsoft.com/office/drawing/2014/chart" uri="{C3380CC4-5D6E-409C-BE32-E72D297353CC}">
              <c16:uniqueId val="{00000002-041D-41A1-AAF2-02CD445E0D70}"/>
            </c:ext>
          </c:extLst>
        </c:ser>
        <c:ser>
          <c:idx val="8"/>
          <c:order val="8"/>
          <c:tx>
            <c:v>94</c:v>
          </c:tx>
          <c:spPr>
            <a:ln w="19050" cap="rnd">
              <a:solidFill>
                <a:schemeClr val="tx1"/>
              </a:solidFill>
              <a:round/>
            </a:ln>
            <a:effectLst/>
          </c:spPr>
          <c:marker>
            <c:symbol val="none"/>
          </c:marker>
          <c:xVal>
            <c:numLit>
              <c:formatCode>General</c:formatCode>
              <c:ptCount val="2"/>
              <c:pt idx="0">
                <c:v>94</c:v>
              </c:pt>
              <c:pt idx="1">
                <c:v>94</c:v>
              </c:pt>
            </c:numLit>
          </c:xVal>
          <c:yVal>
            <c:numLit>
              <c:formatCode>General</c:formatCode>
              <c:ptCount val="2"/>
              <c:pt idx="0">
                <c:v>0</c:v>
              </c:pt>
              <c:pt idx="1">
                <c:v>15</c:v>
              </c:pt>
            </c:numLit>
          </c:yVal>
          <c:smooth val="0"/>
          <c:extLst>
            <c:ext xmlns:c16="http://schemas.microsoft.com/office/drawing/2014/chart" uri="{C3380CC4-5D6E-409C-BE32-E72D297353CC}">
              <c16:uniqueId val="{00000003-041D-41A1-AAF2-02CD445E0D70}"/>
            </c:ext>
          </c:extLst>
        </c:ser>
        <c:dLbls>
          <c:showLegendKey val="0"/>
          <c:showVal val="0"/>
          <c:showCatName val="0"/>
          <c:showSerName val="0"/>
          <c:showPercent val="0"/>
          <c:showBubbleSize val="0"/>
        </c:dLbls>
        <c:axId val="328008256"/>
        <c:axId val="328001696"/>
        <c:extLst>
          <c:ext xmlns:c15="http://schemas.microsoft.com/office/drawing/2012/chart" uri="{02D57815-91ED-43cb-92C2-25804820EDAC}">
            <c15:filteredScatterSeries>
              <c15:ser>
                <c:idx val="0"/>
                <c:order val="0"/>
                <c:tx>
                  <c:strRef>
                    <c:extLst>
                      <c:ext uri="{02D57815-91ED-43cb-92C2-25804820EDAC}">
                        <c15:formulaRef>
                          <c15:sqref>Sheet1!$B$1</c15:sqref>
                        </c15:formulaRef>
                      </c:ext>
                    </c:extLst>
                    <c:strCache>
                      <c:ptCount val="1"/>
                      <c:pt idx="0">
                        <c:v>Relative Itensity</c:v>
                      </c:pt>
                    </c:strCache>
                  </c:strRef>
                </c:tx>
                <c:spPr>
                  <a:ln w="19050" cap="rnd">
                    <a:noFill/>
                    <a:round/>
                  </a:ln>
                  <a:effectLst/>
                </c:spPr>
                <c:marker>
                  <c:symbol val="none"/>
                </c:marker>
                <c:xVal>
                  <c:numRef>
                    <c:extLst>
                      <c:ext uri="{02D57815-91ED-43cb-92C2-25804820EDAC}">
                        <c15:formulaRef>
                          <c15:sqref>Sheet1!$A$2:$A$6</c15:sqref>
                        </c15:formulaRef>
                      </c:ext>
                    </c:extLst>
                    <c:numCache>
                      <c:formatCode>General</c:formatCode>
                      <c:ptCount val="5"/>
                      <c:pt idx="1">
                        <c:v>144</c:v>
                      </c:pt>
                      <c:pt idx="2">
                        <c:v>171</c:v>
                      </c:pt>
                      <c:pt idx="3">
                        <c:v>185</c:v>
                      </c:pt>
                      <c:pt idx="4">
                        <c:v>186</c:v>
                      </c:pt>
                    </c:numCache>
                  </c:numRef>
                </c:xVal>
                <c:yVal>
                  <c:numRef>
                    <c:extLst>
                      <c:ext uri="{02D57815-91ED-43cb-92C2-25804820EDAC}">
                        <c15:formulaRef>
                          <c15:sqref>Sheet1!$B$2:$B$6</c15:sqref>
                        </c15:formulaRef>
                      </c:ext>
                    </c:extLst>
                    <c:numCache>
                      <c:formatCode>General</c:formatCode>
                      <c:ptCount val="5"/>
                      <c:pt idx="1">
                        <c:v>4</c:v>
                      </c:pt>
                      <c:pt idx="2">
                        <c:v>100</c:v>
                      </c:pt>
                      <c:pt idx="3">
                        <c:v>80</c:v>
                      </c:pt>
                      <c:pt idx="4">
                        <c:v>50</c:v>
                      </c:pt>
                    </c:numCache>
                  </c:numRef>
                </c:yVal>
                <c:smooth val="0"/>
                <c:extLst>
                  <c:ext xmlns:c16="http://schemas.microsoft.com/office/drawing/2014/chart" uri="{C3380CC4-5D6E-409C-BE32-E72D297353CC}">
                    <c16:uniqueId val="{00000004-041D-41A1-AAF2-02CD445E0D70}"/>
                  </c:ext>
                </c:extLst>
              </c15:ser>
            </c15:filteredScatterSeries>
            <c15:filteredScatterSeries>
              <c15:ser>
                <c:idx val="2"/>
                <c:order val="2"/>
                <c:tx>
                  <c:v>171</c:v>
                </c:tx>
                <c:spPr>
                  <a:ln w="19050" cap="rnd">
                    <a:solidFill>
                      <a:schemeClr val="tx1"/>
                    </a:solidFill>
                    <a:round/>
                  </a:ln>
                  <a:effectLst/>
                </c:spPr>
                <c:marker>
                  <c:symbol val="none"/>
                </c:marker>
                <c:xVal>
                  <c:numLit>
                    <c:formatCode>General</c:formatCode>
                    <c:ptCount val="2"/>
                    <c:pt idx="0">
                      <c:v>171</c:v>
                    </c:pt>
                    <c:pt idx="1">
                      <c:v>171</c:v>
                    </c:pt>
                  </c:numLit>
                </c:xVal>
                <c:yVal>
                  <c:numLit>
                    <c:formatCode>General</c:formatCode>
                    <c:ptCount val="2"/>
                    <c:pt idx="0">
                      <c:v>0</c:v>
                    </c:pt>
                    <c:pt idx="1">
                      <c:v>100</c:v>
                    </c:pt>
                  </c:numLit>
                </c:yVal>
                <c:smooth val="0"/>
                <c:extLst xmlns:c15="http://schemas.microsoft.com/office/drawing/2012/chart">
                  <c:ext xmlns:c16="http://schemas.microsoft.com/office/drawing/2014/chart" uri="{C3380CC4-5D6E-409C-BE32-E72D297353CC}">
                    <c16:uniqueId val="{00000005-041D-41A1-AAF2-02CD445E0D70}"/>
                  </c:ext>
                </c:extLst>
              </c15:ser>
            </c15:filteredScatterSeries>
            <c15:filteredScatterSeries>
              <c15:ser>
                <c:idx val="4"/>
                <c:order val="4"/>
                <c:tx>
                  <c:v>186</c:v>
                </c:tx>
                <c:spPr>
                  <a:ln w="19050" cap="rnd">
                    <a:solidFill>
                      <a:schemeClr val="tx1"/>
                    </a:solidFill>
                    <a:round/>
                  </a:ln>
                  <a:effectLst/>
                </c:spPr>
                <c:marker>
                  <c:symbol val="none"/>
                </c:marker>
                <c:xVal>
                  <c:numLit>
                    <c:formatCode>General</c:formatCode>
                    <c:ptCount val="2"/>
                    <c:pt idx="0">
                      <c:v>186</c:v>
                    </c:pt>
                    <c:pt idx="1">
                      <c:v>186</c:v>
                    </c:pt>
                  </c:numLit>
                </c:xVal>
                <c:yVal>
                  <c:numLit>
                    <c:formatCode>General</c:formatCode>
                    <c:ptCount val="2"/>
                    <c:pt idx="0">
                      <c:v>0</c:v>
                    </c:pt>
                    <c:pt idx="1">
                      <c:v>35</c:v>
                    </c:pt>
                  </c:numLit>
                </c:yVal>
                <c:smooth val="0"/>
                <c:extLst xmlns:c15="http://schemas.microsoft.com/office/drawing/2012/chart">
                  <c:ext xmlns:c16="http://schemas.microsoft.com/office/drawing/2014/chart" uri="{C3380CC4-5D6E-409C-BE32-E72D297353CC}">
                    <c16:uniqueId val="{00000006-041D-41A1-AAF2-02CD445E0D70}"/>
                  </c:ext>
                </c:extLst>
              </c15:ser>
            </c15:filteredScatterSeries>
            <c15:filteredScatterSeries>
              <c15:ser>
                <c:idx val="5"/>
                <c:order val="5"/>
                <c:tx>
                  <c:v>172</c:v>
                </c:tx>
                <c:spPr>
                  <a:ln w="19050" cap="rnd">
                    <a:solidFill>
                      <a:schemeClr val="tx1"/>
                    </a:solidFill>
                    <a:round/>
                  </a:ln>
                  <a:effectLst/>
                </c:spPr>
                <c:marker>
                  <c:symbol val="none"/>
                </c:marker>
                <c:xVal>
                  <c:numLit>
                    <c:formatCode>General</c:formatCode>
                    <c:ptCount val="2"/>
                    <c:pt idx="0">
                      <c:v>172</c:v>
                    </c:pt>
                    <c:pt idx="1">
                      <c:v>172</c:v>
                    </c:pt>
                  </c:numLit>
                </c:xVal>
                <c:yVal>
                  <c:numLit>
                    <c:formatCode>General</c:formatCode>
                    <c:ptCount val="2"/>
                    <c:pt idx="0">
                      <c:v>0</c:v>
                    </c:pt>
                    <c:pt idx="1">
                      <c:v>10</c:v>
                    </c:pt>
                  </c:numLit>
                </c:yVal>
                <c:smooth val="0"/>
                <c:extLst xmlns:c15="http://schemas.microsoft.com/office/drawing/2012/chart">
                  <c:ext xmlns:c16="http://schemas.microsoft.com/office/drawing/2014/chart" uri="{C3380CC4-5D6E-409C-BE32-E72D297353CC}">
                    <c16:uniqueId val="{00000007-041D-41A1-AAF2-02CD445E0D70}"/>
                  </c:ext>
                </c:extLst>
              </c15:ser>
            </c15:filteredScatterSeries>
            <c15:filteredScatterSeries>
              <c15:ser>
                <c:idx val="6"/>
                <c:order val="6"/>
                <c:tx>
                  <c:v>197</c:v>
                </c:tx>
                <c:spPr>
                  <a:ln w="19050" cap="rnd">
                    <a:solidFill>
                      <a:schemeClr val="tx1"/>
                    </a:solidFill>
                    <a:round/>
                  </a:ln>
                  <a:effectLst/>
                </c:spPr>
                <c:marker>
                  <c:symbol val="none"/>
                </c:marker>
                <c:xVal>
                  <c:numLit>
                    <c:formatCode>General</c:formatCode>
                    <c:ptCount val="2"/>
                    <c:pt idx="0">
                      <c:v>197</c:v>
                    </c:pt>
                    <c:pt idx="1">
                      <c:v>197</c:v>
                    </c:pt>
                  </c:numLit>
                </c:xVal>
                <c:yVal>
                  <c:numLit>
                    <c:formatCode>General</c:formatCode>
                    <c:ptCount val="2"/>
                    <c:pt idx="0">
                      <c:v>0</c:v>
                    </c:pt>
                    <c:pt idx="1">
                      <c:v>55</c:v>
                    </c:pt>
                  </c:numLit>
                </c:yVal>
                <c:smooth val="0"/>
                <c:extLst xmlns:c15="http://schemas.microsoft.com/office/drawing/2012/chart">
                  <c:ext xmlns:c16="http://schemas.microsoft.com/office/drawing/2014/chart" uri="{C3380CC4-5D6E-409C-BE32-E72D297353CC}">
                    <c16:uniqueId val="{00000008-041D-41A1-AAF2-02CD445E0D70}"/>
                  </c:ext>
                </c:extLst>
              </c15:ser>
            </c15:filteredScatterSeries>
          </c:ext>
        </c:extLst>
      </c:scatterChart>
      <c:valAx>
        <c:axId val="328008256"/>
        <c:scaling>
          <c:orientation val="minMax"/>
          <c:min val="9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latin typeface="Times New Roman" panose="02020603050405020304" pitchFamily="18" charset="0"/>
                    <a:cs typeface="Times New Roman" panose="02020603050405020304" pitchFamily="18" charset="0"/>
                  </a:rPr>
                  <a:t>m/z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28001696"/>
        <c:crosses val="autoZero"/>
        <c:crossBetween val="midCat"/>
      </c:valAx>
      <c:valAx>
        <c:axId val="328001696"/>
        <c:scaling>
          <c:orientation val="minMax"/>
          <c:max val="12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a:latin typeface="Times New Roman" panose="02020603050405020304" pitchFamily="18" charset="0"/>
                    <a:cs typeface="Times New Roman" panose="02020603050405020304" pitchFamily="18" charset="0"/>
                  </a:rPr>
                  <a:t>Relative Intensity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28008256"/>
        <c:crosses val="autoZero"/>
        <c:crossBetween val="midCat"/>
      </c:valAx>
      <c:spPr>
        <a:noFill/>
        <a:ln w="1270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t=</a:t>
            </a:r>
            <a:r>
              <a:rPr lang="en-US" baseline="0">
                <a:latin typeface="Times New Roman" panose="02020603050405020304" pitchFamily="18" charset="0"/>
                <a:cs typeface="Times New Roman" panose="02020603050405020304" pitchFamily="18" charset="0"/>
              </a:rPr>
              <a:t> 80 mins</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038024225360829"/>
          <c:y val="0.18097222222222226"/>
          <c:w val="0.80356212840781949"/>
          <c:h val="0.62271617089530473"/>
        </c:manualLayout>
      </c:layout>
      <c:scatterChart>
        <c:scatterStyle val="lineMarker"/>
        <c:varyColors val="0"/>
        <c:ser>
          <c:idx val="0"/>
          <c:order val="0"/>
          <c:tx>
            <c:strRef>
              <c:f>Sheet1!$B$1</c:f>
              <c:strCache>
                <c:ptCount val="1"/>
                <c:pt idx="0">
                  <c:v>Relative Itensity</c:v>
                </c:pt>
              </c:strCache>
              <c:extLst xmlns:c15="http://schemas.microsoft.com/office/drawing/2012/chart"/>
            </c:strRef>
          </c:tx>
          <c:spPr>
            <a:ln w="19050" cap="rnd">
              <a:noFill/>
              <a:round/>
            </a:ln>
            <a:effectLst/>
          </c:spPr>
          <c:marker>
            <c:symbol val="none"/>
          </c:marker>
          <c:xVal>
            <c:numRef>
              <c:f>Sheet1!$A$2:$A$6</c:f>
              <c:numCache>
                <c:formatCode>General</c:formatCode>
                <c:ptCount val="5"/>
                <c:pt idx="1">
                  <c:v>144</c:v>
                </c:pt>
                <c:pt idx="2">
                  <c:v>171</c:v>
                </c:pt>
                <c:pt idx="3">
                  <c:v>185</c:v>
                </c:pt>
                <c:pt idx="4">
                  <c:v>186</c:v>
                </c:pt>
              </c:numCache>
              <c:extLst xmlns:c15="http://schemas.microsoft.com/office/drawing/2012/chart"/>
            </c:numRef>
          </c:xVal>
          <c:yVal>
            <c:numRef>
              <c:f>Sheet1!$B$2:$B$6</c:f>
              <c:numCache>
                <c:formatCode>General</c:formatCode>
                <c:ptCount val="5"/>
                <c:pt idx="1">
                  <c:v>4</c:v>
                </c:pt>
                <c:pt idx="2">
                  <c:v>100</c:v>
                </c:pt>
                <c:pt idx="3">
                  <c:v>80</c:v>
                </c:pt>
                <c:pt idx="4">
                  <c:v>50</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0-B15B-4D66-949B-2274587072D6}"/>
            </c:ext>
          </c:extLst>
        </c:ser>
        <c:ser>
          <c:idx val="1"/>
          <c:order val="1"/>
          <c:tx>
            <c:v>94</c:v>
          </c:tx>
          <c:spPr>
            <a:ln w="25400" cap="rnd">
              <a:solidFill>
                <a:schemeClr val="tx1"/>
              </a:solidFill>
              <a:round/>
            </a:ln>
            <a:effectLst/>
          </c:spPr>
          <c:marker>
            <c:symbol val="none"/>
          </c:marker>
          <c:xVal>
            <c:numLit>
              <c:formatCode>General</c:formatCode>
              <c:ptCount val="2"/>
              <c:pt idx="0">
                <c:v>94</c:v>
              </c:pt>
              <c:pt idx="1">
                <c:v>94</c:v>
              </c:pt>
            </c:numLit>
          </c:xVal>
          <c:yVal>
            <c:numLit>
              <c:formatCode>General</c:formatCode>
              <c:ptCount val="2"/>
              <c:pt idx="0">
                <c:v>0</c:v>
              </c:pt>
              <c:pt idx="1">
                <c:v>8</c:v>
              </c:pt>
            </c:numLit>
          </c:yVal>
          <c:smooth val="0"/>
          <c:extLst xmlns:c15="http://schemas.microsoft.com/office/drawing/2012/chart">
            <c:ext xmlns:c16="http://schemas.microsoft.com/office/drawing/2014/chart" uri="{C3380CC4-5D6E-409C-BE32-E72D297353CC}">
              <c16:uniqueId val="{00000001-B15B-4D66-949B-2274587072D6}"/>
            </c:ext>
          </c:extLst>
        </c:ser>
        <c:ser>
          <c:idx val="2"/>
          <c:order val="2"/>
          <c:tx>
            <c:v>55</c:v>
          </c:tx>
          <c:spPr>
            <a:ln w="19050" cap="rnd">
              <a:solidFill>
                <a:schemeClr val="tx1"/>
              </a:solidFill>
              <a:round/>
            </a:ln>
            <a:effectLst/>
          </c:spPr>
          <c:marker>
            <c:symbol val="none"/>
          </c:marker>
          <c:xVal>
            <c:numLit>
              <c:formatCode>General</c:formatCode>
              <c:ptCount val="2"/>
              <c:pt idx="0">
                <c:v>55</c:v>
              </c:pt>
              <c:pt idx="1">
                <c:v>55</c:v>
              </c:pt>
            </c:numLit>
          </c:xVal>
          <c:yVal>
            <c:numLit>
              <c:formatCode>General</c:formatCode>
              <c:ptCount val="2"/>
              <c:pt idx="0">
                <c:v>0</c:v>
              </c:pt>
              <c:pt idx="1">
                <c:v>7</c:v>
              </c:pt>
            </c:numLit>
          </c:yVal>
          <c:smooth val="0"/>
          <c:extLst xmlns:c15="http://schemas.microsoft.com/office/drawing/2012/chart">
            <c:ext xmlns:c16="http://schemas.microsoft.com/office/drawing/2014/chart" uri="{C3380CC4-5D6E-409C-BE32-E72D297353CC}">
              <c16:uniqueId val="{00000002-B15B-4D66-949B-2274587072D6}"/>
            </c:ext>
          </c:extLst>
        </c:ser>
        <c:ser>
          <c:idx val="3"/>
          <c:order val="3"/>
          <c:tx>
            <c:v>71</c:v>
          </c:tx>
          <c:spPr>
            <a:ln w="19050" cap="rnd">
              <a:solidFill>
                <a:schemeClr val="tx1"/>
              </a:solidFill>
              <a:round/>
            </a:ln>
            <a:effectLst/>
          </c:spPr>
          <c:marker>
            <c:symbol val="none"/>
          </c:marker>
          <c:xVal>
            <c:numLit>
              <c:formatCode>General</c:formatCode>
              <c:ptCount val="2"/>
              <c:pt idx="0">
                <c:v>71</c:v>
              </c:pt>
              <c:pt idx="1">
                <c:v>71</c:v>
              </c:pt>
            </c:numLit>
          </c:xVal>
          <c:yVal>
            <c:numLit>
              <c:formatCode>General</c:formatCode>
              <c:ptCount val="2"/>
              <c:pt idx="0">
                <c:v>0</c:v>
              </c:pt>
              <c:pt idx="1">
                <c:v>7</c:v>
              </c:pt>
            </c:numLit>
          </c:yVal>
          <c:smooth val="0"/>
          <c:extLst>
            <c:ext xmlns:c16="http://schemas.microsoft.com/office/drawing/2014/chart" uri="{C3380CC4-5D6E-409C-BE32-E72D297353CC}">
              <c16:uniqueId val="{00000003-B15B-4D66-949B-2274587072D6}"/>
            </c:ext>
          </c:extLst>
        </c:ser>
        <c:ser>
          <c:idx val="4"/>
          <c:order val="4"/>
          <c:tx>
            <c:v>78</c:v>
          </c:tx>
          <c:spPr>
            <a:ln w="19050" cap="rnd">
              <a:solidFill>
                <a:schemeClr val="tx1"/>
              </a:solidFill>
              <a:round/>
            </a:ln>
            <a:effectLst/>
          </c:spPr>
          <c:marker>
            <c:symbol val="none"/>
          </c:marker>
          <c:xVal>
            <c:numLit>
              <c:formatCode>General</c:formatCode>
              <c:ptCount val="2"/>
              <c:pt idx="0">
                <c:v>78</c:v>
              </c:pt>
              <c:pt idx="1">
                <c:v>78</c:v>
              </c:pt>
            </c:numLit>
          </c:xVal>
          <c:yVal>
            <c:numLit>
              <c:formatCode>General</c:formatCode>
              <c:ptCount val="2"/>
              <c:pt idx="0">
                <c:v>0</c:v>
              </c:pt>
              <c:pt idx="1">
                <c:v>7</c:v>
              </c:pt>
            </c:numLit>
          </c:yVal>
          <c:smooth val="0"/>
          <c:extLst xmlns:c15="http://schemas.microsoft.com/office/drawing/2012/chart">
            <c:ext xmlns:c16="http://schemas.microsoft.com/office/drawing/2014/chart" uri="{C3380CC4-5D6E-409C-BE32-E72D297353CC}">
              <c16:uniqueId val="{00000004-B15B-4D66-949B-2274587072D6}"/>
            </c:ext>
          </c:extLst>
        </c:ser>
        <c:ser>
          <c:idx val="5"/>
          <c:order val="5"/>
          <c:tx>
            <c:v>90</c:v>
          </c:tx>
          <c:spPr>
            <a:ln w="19050" cap="rnd">
              <a:solidFill>
                <a:schemeClr val="tx1"/>
              </a:solidFill>
              <a:round/>
            </a:ln>
            <a:effectLst/>
          </c:spPr>
          <c:marker>
            <c:symbol val="none"/>
          </c:marker>
          <c:xVal>
            <c:numLit>
              <c:formatCode>General</c:formatCode>
              <c:ptCount val="2"/>
              <c:pt idx="0">
                <c:v>90</c:v>
              </c:pt>
              <c:pt idx="1">
                <c:v>90</c:v>
              </c:pt>
            </c:numLit>
          </c:xVal>
          <c:yVal>
            <c:numLit>
              <c:formatCode>General</c:formatCode>
              <c:ptCount val="2"/>
              <c:pt idx="0">
                <c:v>0</c:v>
              </c:pt>
              <c:pt idx="1">
                <c:v>7</c:v>
              </c:pt>
            </c:numLit>
          </c:yVal>
          <c:smooth val="0"/>
          <c:extLst xmlns:c15="http://schemas.microsoft.com/office/drawing/2012/chart">
            <c:ext xmlns:c16="http://schemas.microsoft.com/office/drawing/2014/chart" uri="{C3380CC4-5D6E-409C-BE32-E72D297353CC}">
              <c16:uniqueId val="{00000005-B15B-4D66-949B-2274587072D6}"/>
            </c:ext>
          </c:extLst>
        </c:ser>
        <c:ser>
          <c:idx val="7"/>
          <c:order val="7"/>
          <c:tx>
            <c:v>216</c:v>
          </c:tx>
          <c:spPr>
            <a:ln w="19050" cap="rnd">
              <a:solidFill>
                <a:schemeClr val="tx1"/>
              </a:solidFill>
              <a:round/>
            </a:ln>
            <a:effectLst/>
          </c:spPr>
          <c:marker>
            <c:symbol val="none"/>
          </c:marker>
          <c:xVal>
            <c:numLit>
              <c:formatCode>General</c:formatCode>
              <c:ptCount val="2"/>
              <c:pt idx="0">
                <c:v>216</c:v>
              </c:pt>
              <c:pt idx="1">
                <c:v>216</c:v>
              </c:pt>
            </c:numLit>
          </c:xVal>
          <c:yVal>
            <c:numLit>
              <c:formatCode>General</c:formatCode>
              <c:ptCount val="2"/>
              <c:pt idx="0">
                <c:v>0</c:v>
              </c:pt>
              <c:pt idx="1">
                <c:v>16</c:v>
              </c:pt>
            </c:numLit>
          </c:yVal>
          <c:smooth val="0"/>
          <c:extLst>
            <c:ext xmlns:c16="http://schemas.microsoft.com/office/drawing/2014/chart" uri="{C3380CC4-5D6E-409C-BE32-E72D297353CC}">
              <c16:uniqueId val="{00000006-B15B-4D66-949B-2274587072D6}"/>
            </c:ext>
          </c:extLst>
        </c:ser>
        <c:dLbls>
          <c:showLegendKey val="0"/>
          <c:showVal val="0"/>
          <c:showCatName val="0"/>
          <c:showSerName val="0"/>
          <c:showPercent val="0"/>
          <c:showBubbleSize val="0"/>
        </c:dLbls>
        <c:axId val="328008256"/>
        <c:axId val="328001696"/>
        <c:extLst>
          <c:ext xmlns:c15="http://schemas.microsoft.com/office/drawing/2012/chart" uri="{02D57815-91ED-43cb-92C2-25804820EDAC}">
            <c15:filteredScatterSeries>
              <c15:ser>
                <c:idx val="6"/>
                <c:order val="6"/>
                <c:tx>
                  <c:v>197</c:v>
                </c:tx>
                <c:spPr>
                  <a:ln w="19050" cap="rnd">
                    <a:solidFill>
                      <a:schemeClr val="tx1"/>
                    </a:solidFill>
                    <a:round/>
                  </a:ln>
                  <a:effectLst/>
                </c:spPr>
                <c:marker>
                  <c:symbol val="none"/>
                </c:marker>
                <c:xVal>
                  <c:numLit>
                    <c:formatCode>General</c:formatCode>
                    <c:ptCount val="2"/>
                    <c:pt idx="0">
                      <c:v>197</c:v>
                    </c:pt>
                    <c:pt idx="1">
                      <c:v>197</c:v>
                    </c:pt>
                  </c:numLit>
                </c:xVal>
                <c:yVal>
                  <c:numLit>
                    <c:formatCode>General</c:formatCode>
                    <c:ptCount val="2"/>
                    <c:pt idx="0">
                      <c:v>0</c:v>
                    </c:pt>
                    <c:pt idx="1">
                      <c:v>55</c:v>
                    </c:pt>
                  </c:numLit>
                </c:yVal>
                <c:smooth val="0"/>
                <c:extLst>
                  <c:ext xmlns:c16="http://schemas.microsoft.com/office/drawing/2014/chart" uri="{C3380CC4-5D6E-409C-BE32-E72D297353CC}">
                    <c16:uniqueId val="{00000007-B15B-4D66-949B-2274587072D6}"/>
                  </c:ext>
                </c:extLst>
              </c15:ser>
            </c15:filteredScatterSeries>
          </c:ext>
        </c:extLst>
      </c:scatterChart>
      <c:valAx>
        <c:axId val="328008256"/>
        <c:scaling>
          <c:orientation val="minMax"/>
          <c:min val="9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latin typeface="Times New Roman" panose="02020603050405020304" pitchFamily="18" charset="0"/>
                    <a:cs typeface="Times New Roman" panose="02020603050405020304" pitchFamily="18" charset="0"/>
                  </a:rPr>
                  <a:t>m/z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28001696"/>
        <c:crosses val="autoZero"/>
        <c:crossBetween val="midCat"/>
      </c:valAx>
      <c:valAx>
        <c:axId val="328001696"/>
        <c:scaling>
          <c:orientation val="minMax"/>
          <c:max val="12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a:latin typeface="Times New Roman" panose="02020603050405020304" pitchFamily="18" charset="0"/>
                    <a:cs typeface="Times New Roman" panose="02020603050405020304" pitchFamily="18" charset="0"/>
                  </a:rPr>
                  <a:t>Relative Intensity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28008256"/>
        <c:crosses val="autoZero"/>
        <c:crossBetween val="midCat"/>
      </c:valAx>
      <c:spPr>
        <a:noFill/>
        <a:ln w="1270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0.87639</cdr:y>
    </cdr:from>
    <cdr:to>
      <cdr:x>0.24667</cdr:x>
      <cdr:y>0.96806</cdr:y>
    </cdr:to>
    <cdr:sp macro="" textlink="">
      <cdr:nvSpPr>
        <cdr:cNvPr id="2" name="Text Box 1"/>
        <cdr:cNvSpPr txBox="1"/>
      </cdr:nvSpPr>
      <cdr:spPr>
        <a:xfrm xmlns:a="http://schemas.openxmlformats.org/drawingml/2006/main">
          <a:off x="0" y="2404110"/>
          <a:ext cx="1127760" cy="2514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200" b="1">
              <a:latin typeface="Times New Roman" panose="02020603050405020304" pitchFamily="18" charset="0"/>
              <a:cs typeface="Times New Roman" panose="02020603050405020304" pitchFamily="18" charset="0"/>
            </a:rPr>
            <a:t>Photocatalysis</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0.88472</cdr:y>
    </cdr:from>
    <cdr:to>
      <cdr:x>0.16</cdr:x>
      <cdr:y>0.97083</cdr:y>
    </cdr:to>
    <cdr:sp macro="" textlink="">
      <cdr:nvSpPr>
        <cdr:cNvPr id="2" name="Text Box 1"/>
        <cdr:cNvSpPr txBox="1"/>
      </cdr:nvSpPr>
      <cdr:spPr>
        <a:xfrm xmlns:a="http://schemas.openxmlformats.org/drawingml/2006/main">
          <a:off x="0" y="2426970"/>
          <a:ext cx="731520" cy="2362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200" b="1">
              <a:latin typeface="Times New Roman" panose="02020603050405020304" pitchFamily="18" charset="0"/>
              <a:cs typeface="Times New Roman" panose="02020603050405020304" pitchFamily="18" charset="0"/>
            </a:rPr>
            <a:t>Hy</a:t>
          </a:r>
          <a:r>
            <a:rPr lang="en-GB" sz="1200" b="1">
              <a:effectLst/>
              <a:latin typeface="Times New Roman" panose="02020603050405020304" pitchFamily="18" charset="0"/>
              <a:ea typeface="+mn-ea"/>
              <a:cs typeface="Times New Roman" panose="02020603050405020304" pitchFamily="18" charset="0"/>
            </a:rPr>
            <a:t>b</a:t>
          </a:r>
          <a:r>
            <a:rPr lang="en-IN" sz="1200" b="1">
              <a:latin typeface="Times New Roman" panose="02020603050405020304" pitchFamily="18" charset="0"/>
              <a:cs typeface="Times New Roman" panose="02020603050405020304" pitchFamily="18" charset="0"/>
            </a:rPr>
            <a:t>rid</a:t>
          </a:r>
        </a:p>
      </cdr:txBody>
    </cdr:sp>
  </cdr:relSizeAnchor>
</c:userShapes>
</file>

<file path=word/drawings/drawing3.xml><?xml version="1.0" encoding="utf-8"?>
<c:userShapes xmlns:c="http://schemas.openxmlformats.org/drawingml/2006/chart">
  <cdr:relSizeAnchor xmlns:cdr="http://schemas.openxmlformats.org/drawingml/2006/chartDrawing">
    <cdr:from>
      <cdr:x>0.44218</cdr:x>
      <cdr:y>0.65844</cdr:y>
    </cdr:from>
    <cdr:to>
      <cdr:x>0.61841</cdr:x>
      <cdr:y>0.79241</cdr:y>
    </cdr:to>
    <cdr:sp macro="" textlink="">
      <cdr:nvSpPr>
        <cdr:cNvPr id="2" name="TextBox 1">
          <a:extLst xmlns:a="http://schemas.openxmlformats.org/drawingml/2006/main">
            <a:ext uri="{FF2B5EF4-FFF2-40B4-BE49-F238E27FC236}">
              <a16:creationId xmlns:a16="http://schemas.microsoft.com/office/drawing/2014/main" id="{0F90E69F-4074-488B-B2FD-1EFFDB2175AD}"/>
            </a:ext>
          </a:extLst>
        </cdr:cNvPr>
        <cdr:cNvSpPr txBox="1"/>
      </cdr:nvSpPr>
      <cdr:spPr>
        <a:xfrm xmlns:a="http://schemas.openxmlformats.org/drawingml/2006/main">
          <a:off x="1268010" y="1185758"/>
          <a:ext cx="505371" cy="2412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000">
              <a:latin typeface="Times New Roman" panose="02020603050405020304" pitchFamily="18" charset="0"/>
              <a:cs typeface="Times New Roman" panose="02020603050405020304" pitchFamily="18" charset="0"/>
            </a:rPr>
            <a:t>144</a:t>
          </a:r>
        </a:p>
      </cdr:txBody>
    </cdr:sp>
  </cdr:relSizeAnchor>
  <cdr:relSizeAnchor xmlns:cdr="http://schemas.openxmlformats.org/drawingml/2006/chartDrawing">
    <cdr:from>
      <cdr:x>0.76027</cdr:x>
      <cdr:y>0.27275</cdr:y>
    </cdr:from>
    <cdr:to>
      <cdr:x>0.90272</cdr:x>
      <cdr:y>0.36928</cdr:y>
    </cdr:to>
    <cdr:sp macro="" textlink="">
      <cdr:nvSpPr>
        <cdr:cNvPr id="3" name="TextBox 2">
          <a:extLst xmlns:a="http://schemas.openxmlformats.org/drawingml/2006/main">
            <a:ext uri="{FF2B5EF4-FFF2-40B4-BE49-F238E27FC236}">
              <a16:creationId xmlns:a16="http://schemas.microsoft.com/office/drawing/2014/main" id="{55B9F00C-9865-43E9-ADDA-90C40451D8EB}"/>
            </a:ext>
          </a:extLst>
        </cdr:cNvPr>
        <cdr:cNvSpPr txBox="1"/>
      </cdr:nvSpPr>
      <cdr:spPr>
        <a:xfrm xmlns:a="http://schemas.openxmlformats.org/drawingml/2006/main">
          <a:off x="2180186" y="491184"/>
          <a:ext cx="408507" cy="1738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000">
              <a:latin typeface="Times New Roman" panose="02020603050405020304" pitchFamily="18" charset="0"/>
              <a:cs typeface="Times New Roman" panose="02020603050405020304" pitchFamily="18" charset="0"/>
            </a:rPr>
            <a:t>185</a:t>
          </a:r>
        </a:p>
      </cdr:txBody>
    </cdr:sp>
  </cdr:relSizeAnchor>
  <cdr:relSizeAnchor xmlns:cdr="http://schemas.openxmlformats.org/drawingml/2006/chartDrawing">
    <cdr:from>
      <cdr:x>0.65464</cdr:x>
      <cdr:y>0.18464</cdr:y>
    </cdr:from>
    <cdr:to>
      <cdr:x>0.83582</cdr:x>
      <cdr:y>0.31927</cdr:y>
    </cdr:to>
    <cdr:sp macro="" textlink="">
      <cdr:nvSpPr>
        <cdr:cNvPr id="4" name="Text Box 3"/>
        <cdr:cNvSpPr txBox="1"/>
      </cdr:nvSpPr>
      <cdr:spPr>
        <a:xfrm xmlns:a="http://schemas.openxmlformats.org/drawingml/2006/main">
          <a:off x="1877291" y="332510"/>
          <a:ext cx="519546" cy="2424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000">
              <a:latin typeface="Times New Roman" panose="02020603050405020304" pitchFamily="18" charset="0"/>
              <a:cs typeface="Times New Roman" panose="02020603050405020304" pitchFamily="18" charset="0"/>
            </a:rPr>
            <a:t>171</a:t>
          </a:r>
        </a:p>
      </cdr:txBody>
    </cdr:sp>
  </cdr:relSizeAnchor>
  <cdr:relSizeAnchor xmlns:cdr="http://schemas.openxmlformats.org/drawingml/2006/chartDrawing">
    <cdr:from>
      <cdr:x>0.80683</cdr:x>
      <cdr:y>0.45775</cdr:y>
    </cdr:from>
    <cdr:to>
      <cdr:x>0.97101</cdr:x>
      <cdr:y>0.64624</cdr:y>
    </cdr:to>
    <cdr:sp macro="" textlink="">
      <cdr:nvSpPr>
        <cdr:cNvPr id="5" name="Text Box 4"/>
        <cdr:cNvSpPr txBox="1"/>
      </cdr:nvSpPr>
      <cdr:spPr>
        <a:xfrm xmlns:a="http://schemas.openxmlformats.org/drawingml/2006/main">
          <a:off x="2313708" y="824345"/>
          <a:ext cx="470825" cy="3394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000">
              <a:latin typeface="Times New Roman" panose="02020603050405020304" pitchFamily="18" charset="0"/>
              <a:cs typeface="Times New Roman" panose="02020603050405020304" pitchFamily="18" charset="0"/>
            </a:rPr>
            <a:t>186</a:t>
          </a:r>
        </a:p>
      </cdr:txBody>
    </cdr:sp>
  </cdr:relSizeAnchor>
</c:userShapes>
</file>

<file path=word/drawings/drawing4.xml><?xml version="1.0" encoding="utf-8"?>
<c:userShapes xmlns:c="http://schemas.openxmlformats.org/drawingml/2006/chart">
  <cdr:relSizeAnchor xmlns:cdr="http://schemas.openxmlformats.org/drawingml/2006/chartDrawing">
    <cdr:from>
      <cdr:x>0.44459</cdr:x>
      <cdr:y>0.5345</cdr:y>
    </cdr:from>
    <cdr:to>
      <cdr:x>0.61358</cdr:x>
      <cdr:y>0.71188</cdr:y>
    </cdr:to>
    <cdr:sp macro="" textlink="">
      <cdr:nvSpPr>
        <cdr:cNvPr id="3" name="TextBox 2">
          <a:extLst xmlns:a="http://schemas.openxmlformats.org/drawingml/2006/main">
            <a:ext uri="{FF2B5EF4-FFF2-40B4-BE49-F238E27FC236}">
              <a16:creationId xmlns:a16="http://schemas.microsoft.com/office/drawing/2014/main" id="{55B9F00C-9865-43E9-ADDA-90C40451D8EB}"/>
            </a:ext>
          </a:extLst>
        </cdr:cNvPr>
        <cdr:cNvSpPr txBox="1"/>
      </cdr:nvSpPr>
      <cdr:spPr>
        <a:xfrm xmlns:a="http://schemas.openxmlformats.org/drawingml/2006/main">
          <a:off x="1274938" y="962212"/>
          <a:ext cx="484590" cy="3193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000">
              <a:latin typeface="Times New Roman" panose="02020603050405020304" pitchFamily="18" charset="0"/>
              <a:cs typeface="Times New Roman" panose="02020603050405020304" pitchFamily="18" charset="0"/>
            </a:rPr>
            <a:t>185</a:t>
          </a:r>
        </a:p>
      </cdr:txBody>
    </cdr:sp>
  </cdr:relSizeAnchor>
  <cdr:relSizeAnchor xmlns:cdr="http://schemas.openxmlformats.org/drawingml/2006/chartDrawing">
    <cdr:from>
      <cdr:x>0.12333</cdr:x>
      <cdr:y>0.63889</cdr:y>
    </cdr:from>
    <cdr:to>
      <cdr:x>0.22833</cdr:x>
      <cdr:y>0.71111</cdr:y>
    </cdr:to>
    <cdr:sp macro="" textlink="">
      <cdr:nvSpPr>
        <cdr:cNvPr id="4" name="TextBox 3">
          <a:extLst xmlns:a="http://schemas.openxmlformats.org/drawingml/2006/main">
            <a:ext uri="{FF2B5EF4-FFF2-40B4-BE49-F238E27FC236}">
              <a16:creationId xmlns:a16="http://schemas.microsoft.com/office/drawing/2014/main" id="{71B48036-5092-4DDD-B9B0-259E3FE25E38}"/>
            </a:ext>
          </a:extLst>
        </cdr:cNvPr>
        <cdr:cNvSpPr txBox="1"/>
      </cdr:nvSpPr>
      <cdr:spPr>
        <a:xfrm xmlns:a="http://schemas.openxmlformats.org/drawingml/2006/main">
          <a:off x="563880" y="1752594"/>
          <a:ext cx="480060" cy="1981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IN"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0.29642</cdr:x>
      <cdr:y>0.17755</cdr:y>
    </cdr:from>
    <cdr:to>
      <cdr:x>0.49279</cdr:x>
      <cdr:y>0.32323</cdr:y>
    </cdr:to>
    <cdr:sp macro="" textlink="">
      <cdr:nvSpPr>
        <cdr:cNvPr id="5" name="TextBox 4">
          <a:extLst xmlns:a="http://schemas.openxmlformats.org/drawingml/2006/main">
            <a:ext uri="{FF2B5EF4-FFF2-40B4-BE49-F238E27FC236}">
              <a16:creationId xmlns:a16="http://schemas.microsoft.com/office/drawing/2014/main" id="{7AFCB967-BF2E-40D3-ACBF-B87F283391C1}"/>
            </a:ext>
          </a:extLst>
        </cdr:cNvPr>
        <cdr:cNvSpPr txBox="1"/>
      </cdr:nvSpPr>
      <cdr:spPr>
        <a:xfrm xmlns:a="http://schemas.openxmlformats.org/drawingml/2006/main">
          <a:off x="850032" y="319623"/>
          <a:ext cx="563131" cy="2622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000">
              <a:latin typeface="Times New Roman" panose="02020603050405020304" pitchFamily="18" charset="0"/>
              <a:cs typeface="Times New Roman" panose="02020603050405020304" pitchFamily="18" charset="0"/>
            </a:rPr>
            <a:t>171</a:t>
          </a:r>
        </a:p>
      </cdr:txBody>
    </cdr:sp>
  </cdr:relSizeAnchor>
  <cdr:relSizeAnchor xmlns:cdr="http://schemas.openxmlformats.org/drawingml/2006/chartDrawing">
    <cdr:from>
      <cdr:x>0.61126</cdr:x>
      <cdr:y>0.65041</cdr:y>
    </cdr:from>
    <cdr:to>
      <cdr:x>0.79717</cdr:x>
      <cdr:y>0.86195</cdr:y>
    </cdr:to>
    <cdr:sp macro="" textlink="">
      <cdr:nvSpPr>
        <cdr:cNvPr id="6" name="TextBox 5">
          <a:extLst xmlns:a="http://schemas.openxmlformats.org/drawingml/2006/main">
            <a:ext uri="{FF2B5EF4-FFF2-40B4-BE49-F238E27FC236}">
              <a16:creationId xmlns:a16="http://schemas.microsoft.com/office/drawing/2014/main" id="{CF8A4CF2-7B13-4D22-92A2-65798E6BF4D7}"/>
            </a:ext>
          </a:extLst>
        </cdr:cNvPr>
        <cdr:cNvSpPr txBox="1"/>
      </cdr:nvSpPr>
      <cdr:spPr>
        <a:xfrm xmlns:a="http://schemas.openxmlformats.org/drawingml/2006/main">
          <a:off x="1752891" y="1170883"/>
          <a:ext cx="533110" cy="3808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000">
              <a:latin typeface="Times New Roman" panose="02020603050405020304" pitchFamily="18" charset="0"/>
              <a:cs typeface="Times New Roman" panose="02020603050405020304" pitchFamily="18" charset="0"/>
            </a:rPr>
            <a:t>201</a:t>
          </a:r>
        </a:p>
      </cdr:txBody>
    </cdr:sp>
  </cdr:relSizeAnchor>
  <cdr:relSizeAnchor xmlns:cdr="http://schemas.openxmlformats.org/drawingml/2006/chartDrawing">
    <cdr:from>
      <cdr:x>0.75733</cdr:x>
      <cdr:y>0.68139</cdr:y>
    </cdr:from>
    <cdr:to>
      <cdr:x>0.89138</cdr:x>
      <cdr:y>0.85426</cdr:y>
    </cdr:to>
    <cdr:sp macro="" textlink="">
      <cdr:nvSpPr>
        <cdr:cNvPr id="7" name="TextBox 6">
          <a:extLst xmlns:a="http://schemas.openxmlformats.org/drawingml/2006/main">
            <a:ext uri="{FF2B5EF4-FFF2-40B4-BE49-F238E27FC236}">
              <a16:creationId xmlns:a16="http://schemas.microsoft.com/office/drawing/2014/main" id="{EF36A45F-211B-4C32-93F3-9CE80B078546}"/>
            </a:ext>
          </a:extLst>
        </cdr:cNvPr>
        <cdr:cNvSpPr txBox="1"/>
      </cdr:nvSpPr>
      <cdr:spPr>
        <a:xfrm xmlns:a="http://schemas.openxmlformats.org/drawingml/2006/main">
          <a:off x="2171778" y="1226662"/>
          <a:ext cx="384385" cy="3111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000">
              <a:latin typeface="Times New Roman" panose="02020603050405020304" pitchFamily="18" charset="0"/>
              <a:cs typeface="Times New Roman" panose="02020603050405020304" pitchFamily="18" charset="0"/>
            </a:rPr>
            <a:t>216</a:t>
          </a:r>
        </a:p>
      </cdr:txBody>
    </cdr:sp>
  </cdr:relSizeAnchor>
  <cdr:relSizeAnchor xmlns:cdr="http://schemas.openxmlformats.org/drawingml/2006/chartDrawing">
    <cdr:from>
      <cdr:x>0.16976</cdr:x>
      <cdr:y>0.63973</cdr:y>
    </cdr:from>
    <cdr:to>
      <cdr:x>0.32611</cdr:x>
      <cdr:y>0.80039</cdr:y>
    </cdr:to>
    <cdr:sp macro="" textlink="">
      <cdr:nvSpPr>
        <cdr:cNvPr id="2" name="TextBox 1">
          <a:extLst xmlns:a="http://schemas.openxmlformats.org/drawingml/2006/main">
            <a:ext uri="{FF2B5EF4-FFF2-40B4-BE49-F238E27FC236}">
              <a16:creationId xmlns:a16="http://schemas.microsoft.com/office/drawing/2014/main" id="{39A57A6B-D99B-74D0-1DF0-3B72917E09E7}"/>
            </a:ext>
          </a:extLst>
        </cdr:cNvPr>
        <cdr:cNvSpPr txBox="1"/>
      </cdr:nvSpPr>
      <cdr:spPr>
        <a:xfrm xmlns:a="http://schemas.openxmlformats.org/drawingml/2006/main">
          <a:off x="486815" y="1151666"/>
          <a:ext cx="448367" cy="2892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000">
              <a:latin typeface="Times New Roman" panose="02020603050405020304" pitchFamily="18" charset="0"/>
              <a:cs typeface="Times New Roman" panose="02020603050405020304" pitchFamily="18" charset="0"/>
            </a:rPr>
            <a:t>158</a:t>
          </a:r>
        </a:p>
      </cdr:txBody>
    </cdr:sp>
  </cdr:relSizeAnchor>
  <cdr:relSizeAnchor xmlns:cdr="http://schemas.openxmlformats.org/drawingml/2006/chartDrawing">
    <cdr:from>
      <cdr:x>0.24727</cdr:x>
      <cdr:y>0.67798</cdr:y>
    </cdr:from>
    <cdr:to>
      <cdr:x>0.4324</cdr:x>
      <cdr:y>0.90813</cdr:y>
    </cdr:to>
    <cdr:sp macro="" textlink="">
      <cdr:nvSpPr>
        <cdr:cNvPr id="8" name="TextBox 7">
          <a:extLst xmlns:a="http://schemas.openxmlformats.org/drawingml/2006/main">
            <a:ext uri="{FF2B5EF4-FFF2-40B4-BE49-F238E27FC236}">
              <a16:creationId xmlns:a16="http://schemas.microsoft.com/office/drawing/2014/main" id="{EFBB69B7-58C2-BCC7-56FC-7BCCB3937703}"/>
            </a:ext>
          </a:extLst>
        </cdr:cNvPr>
        <cdr:cNvSpPr txBox="1"/>
      </cdr:nvSpPr>
      <cdr:spPr>
        <a:xfrm xmlns:a="http://schemas.openxmlformats.org/drawingml/2006/main">
          <a:off x="709098" y="1220517"/>
          <a:ext cx="530885" cy="4143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000">
              <a:latin typeface="Times New Roman" panose="02020603050405020304" pitchFamily="18" charset="0"/>
              <a:cs typeface="Times New Roman" panose="02020603050405020304" pitchFamily="18" charset="0"/>
            </a:rPr>
            <a:t>170</a:t>
          </a:r>
        </a:p>
      </cdr:txBody>
    </cdr:sp>
  </cdr:relSizeAnchor>
</c:userShapes>
</file>

<file path=word/drawings/drawing5.xml><?xml version="1.0" encoding="utf-8"?>
<c:userShapes xmlns:c="http://schemas.openxmlformats.org/drawingml/2006/chart">
  <cdr:relSizeAnchor xmlns:cdr="http://schemas.openxmlformats.org/drawingml/2006/chartDrawing">
    <cdr:from>
      <cdr:x>0.59744</cdr:x>
      <cdr:y>0.65884</cdr:y>
    </cdr:from>
    <cdr:to>
      <cdr:x>0.7561</cdr:x>
      <cdr:y>0.87455</cdr:y>
    </cdr:to>
    <cdr:sp macro="" textlink="">
      <cdr:nvSpPr>
        <cdr:cNvPr id="3" name="TextBox 2">
          <a:extLst xmlns:a="http://schemas.openxmlformats.org/drawingml/2006/main">
            <a:ext uri="{FF2B5EF4-FFF2-40B4-BE49-F238E27FC236}">
              <a16:creationId xmlns:a16="http://schemas.microsoft.com/office/drawing/2014/main" id="{55B9F00C-9865-43E9-ADDA-90C40451D8EB}"/>
            </a:ext>
          </a:extLst>
        </cdr:cNvPr>
        <cdr:cNvSpPr txBox="1"/>
      </cdr:nvSpPr>
      <cdr:spPr>
        <a:xfrm xmlns:a="http://schemas.openxmlformats.org/drawingml/2006/main">
          <a:off x="1713262" y="1200282"/>
          <a:ext cx="454975" cy="3929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000">
              <a:latin typeface="Times New Roman" panose="02020603050405020304" pitchFamily="18" charset="0"/>
              <a:cs typeface="Times New Roman" panose="02020603050405020304" pitchFamily="18" charset="0"/>
            </a:rPr>
            <a:t>185</a:t>
          </a:r>
        </a:p>
      </cdr:txBody>
    </cdr:sp>
  </cdr:relSizeAnchor>
  <cdr:relSizeAnchor xmlns:cdr="http://schemas.openxmlformats.org/drawingml/2006/chartDrawing">
    <cdr:from>
      <cdr:x>0.535</cdr:x>
      <cdr:y>0.53889</cdr:y>
    </cdr:from>
    <cdr:to>
      <cdr:x>0.64</cdr:x>
      <cdr:y>0.61111</cdr:y>
    </cdr:to>
    <cdr:sp macro="" textlink="">
      <cdr:nvSpPr>
        <cdr:cNvPr id="4" name="TextBox 3">
          <a:extLst xmlns:a="http://schemas.openxmlformats.org/drawingml/2006/main">
            <a:ext uri="{FF2B5EF4-FFF2-40B4-BE49-F238E27FC236}">
              <a16:creationId xmlns:a16="http://schemas.microsoft.com/office/drawing/2014/main" id="{71B48036-5092-4DDD-B9B0-259E3FE25E38}"/>
            </a:ext>
          </a:extLst>
        </cdr:cNvPr>
        <cdr:cNvSpPr txBox="1"/>
      </cdr:nvSpPr>
      <cdr:spPr>
        <a:xfrm xmlns:a="http://schemas.openxmlformats.org/drawingml/2006/main">
          <a:off x="2446020" y="1478274"/>
          <a:ext cx="480060" cy="1981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IN"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0.45173</cdr:x>
      <cdr:y>0.64641</cdr:y>
    </cdr:from>
    <cdr:to>
      <cdr:x>0.61566</cdr:x>
      <cdr:y>0.86729</cdr:y>
    </cdr:to>
    <cdr:sp macro="" textlink="">
      <cdr:nvSpPr>
        <cdr:cNvPr id="5" name="TextBox 4">
          <a:extLst xmlns:a="http://schemas.openxmlformats.org/drawingml/2006/main">
            <a:ext uri="{FF2B5EF4-FFF2-40B4-BE49-F238E27FC236}">
              <a16:creationId xmlns:a16="http://schemas.microsoft.com/office/drawing/2014/main" id="{7AFCB967-BF2E-40D3-ACBF-B87F283391C1}"/>
            </a:ext>
          </a:extLst>
        </cdr:cNvPr>
        <cdr:cNvSpPr txBox="1"/>
      </cdr:nvSpPr>
      <cdr:spPr>
        <a:xfrm xmlns:a="http://schemas.openxmlformats.org/drawingml/2006/main">
          <a:off x="1295400" y="1177636"/>
          <a:ext cx="470097" cy="4024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000">
              <a:latin typeface="Times New Roman" panose="02020603050405020304" pitchFamily="18" charset="0"/>
              <a:cs typeface="Times New Roman" panose="02020603050405020304" pitchFamily="18" charset="0"/>
            </a:rPr>
            <a:t>158</a:t>
          </a:r>
        </a:p>
      </cdr:txBody>
    </cdr:sp>
  </cdr:relSizeAnchor>
  <cdr:relSizeAnchor xmlns:cdr="http://schemas.openxmlformats.org/drawingml/2006/chartDrawing">
    <cdr:from>
      <cdr:x>0.63834</cdr:x>
      <cdr:y>0.44722</cdr:y>
    </cdr:from>
    <cdr:to>
      <cdr:x>0.74334</cdr:x>
      <cdr:y>0.52778</cdr:y>
    </cdr:to>
    <cdr:sp macro="" textlink="">
      <cdr:nvSpPr>
        <cdr:cNvPr id="6" name="TextBox 5">
          <a:extLst xmlns:a="http://schemas.openxmlformats.org/drawingml/2006/main">
            <a:ext uri="{FF2B5EF4-FFF2-40B4-BE49-F238E27FC236}">
              <a16:creationId xmlns:a16="http://schemas.microsoft.com/office/drawing/2014/main" id="{CF8A4CF2-7B13-4D22-92A2-65798E6BF4D7}"/>
            </a:ext>
          </a:extLst>
        </cdr:cNvPr>
        <cdr:cNvSpPr txBox="1"/>
      </cdr:nvSpPr>
      <cdr:spPr>
        <a:xfrm xmlns:a="http://schemas.openxmlformats.org/drawingml/2006/main">
          <a:off x="2918475" y="1226814"/>
          <a:ext cx="480060" cy="2209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IN"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0.76069</cdr:x>
      <cdr:y>0.55189</cdr:y>
    </cdr:from>
    <cdr:to>
      <cdr:x>0.89621</cdr:x>
      <cdr:y>0.74527</cdr:y>
    </cdr:to>
    <cdr:sp macro="" textlink="">
      <cdr:nvSpPr>
        <cdr:cNvPr id="2" name="TextBox 1">
          <a:extLst xmlns:a="http://schemas.openxmlformats.org/drawingml/2006/main">
            <a:ext uri="{FF2B5EF4-FFF2-40B4-BE49-F238E27FC236}">
              <a16:creationId xmlns:a16="http://schemas.microsoft.com/office/drawing/2014/main" id="{FC3A8007-329D-46C8-9728-C74C9357C1DA}"/>
            </a:ext>
          </a:extLst>
        </cdr:cNvPr>
        <cdr:cNvSpPr txBox="1"/>
      </cdr:nvSpPr>
      <cdr:spPr>
        <a:xfrm xmlns:a="http://schemas.openxmlformats.org/drawingml/2006/main">
          <a:off x="2181404" y="1005439"/>
          <a:ext cx="388613" cy="3523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000">
              <a:latin typeface="Times New Roman" panose="02020603050405020304" pitchFamily="18" charset="0"/>
              <a:cs typeface="Times New Roman" panose="02020603050405020304" pitchFamily="18" charset="0"/>
            </a:rPr>
            <a:t>216</a:t>
          </a:r>
        </a:p>
      </cdr:txBody>
    </cdr:sp>
  </cdr:relSizeAnchor>
  <cdr:relSizeAnchor xmlns:cdr="http://schemas.openxmlformats.org/drawingml/2006/chartDrawing">
    <cdr:from>
      <cdr:x>0.13392</cdr:x>
      <cdr:y>0.60817</cdr:y>
    </cdr:from>
    <cdr:to>
      <cdr:x>0.30679</cdr:x>
      <cdr:y>0.77949</cdr:y>
    </cdr:to>
    <cdr:sp macro="" textlink="">
      <cdr:nvSpPr>
        <cdr:cNvPr id="7" name="TextBox 6">
          <a:extLst xmlns:a="http://schemas.openxmlformats.org/drawingml/2006/main">
            <a:ext uri="{FF2B5EF4-FFF2-40B4-BE49-F238E27FC236}">
              <a16:creationId xmlns:a16="http://schemas.microsoft.com/office/drawing/2014/main" id="{DC3B5EE6-3AE5-0F0C-B22D-26EB8654A822}"/>
            </a:ext>
          </a:extLst>
        </cdr:cNvPr>
        <cdr:cNvSpPr txBox="1"/>
      </cdr:nvSpPr>
      <cdr:spPr>
        <a:xfrm xmlns:a="http://schemas.openxmlformats.org/drawingml/2006/main">
          <a:off x="384028" y="1107980"/>
          <a:ext cx="495736" cy="3121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000">
              <a:latin typeface="Times New Roman" panose="02020603050405020304" pitchFamily="18" charset="0"/>
              <a:cs typeface="Times New Roman" panose="02020603050405020304" pitchFamily="18" charset="0"/>
            </a:rPr>
            <a:t>94</a:t>
          </a:r>
        </a:p>
      </cdr:txBody>
    </cdr:sp>
  </cdr:relSizeAnchor>
</c:userShapes>
</file>

<file path=word/drawings/drawing6.xml><?xml version="1.0" encoding="utf-8"?>
<c:userShapes xmlns:c="http://schemas.openxmlformats.org/drawingml/2006/chart">
  <cdr:relSizeAnchor xmlns:cdr="http://schemas.openxmlformats.org/drawingml/2006/chartDrawing">
    <cdr:from>
      <cdr:x>0.535</cdr:x>
      <cdr:y>0.53889</cdr:y>
    </cdr:from>
    <cdr:to>
      <cdr:x>0.64</cdr:x>
      <cdr:y>0.61111</cdr:y>
    </cdr:to>
    <cdr:sp macro="" textlink="">
      <cdr:nvSpPr>
        <cdr:cNvPr id="4" name="TextBox 3">
          <a:extLst xmlns:a="http://schemas.openxmlformats.org/drawingml/2006/main">
            <a:ext uri="{FF2B5EF4-FFF2-40B4-BE49-F238E27FC236}">
              <a16:creationId xmlns:a16="http://schemas.microsoft.com/office/drawing/2014/main" id="{71B48036-5092-4DDD-B9B0-259E3FE25E38}"/>
            </a:ext>
          </a:extLst>
        </cdr:cNvPr>
        <cdr:cNvSpPr txBox="1"/>
      </cdr:nvSpPr>
      <cdr:spPr>
        <a:xfrm xmlns:a="http://schemas.openxmlformats.org/drawingml/2006/main">
          <a:off x="2446020" y="1478274"/>
          <a:ext cx="480060" cy="1981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IN"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0.12024</cdr:x>
      <cdr:y>0.64236</cdr:y>
    </cdr:from>
    <cdr:to>
      <cdr:x>0.2691</cdr:x>
      <cdr:y>0.75016</cdr:y>
    </cdr:to>
    <cdr:sp macro="" textlink="">
      <cdr:nvSpPr>
        <cdr:cNvPr id="5" name="TextBox 4">
          <a:extLst xmlns:a="http://schemas.openxmlformats.org/drawingml/2006/main">
            <a:ext uri="{FF2B5EF4-FFF2-40B4-BE49-F238E27FC236}">
              <a16:creationId xmlns:a16="http://schemas.microsoft.com/office/drawing/2014/main" id="{7AFCB967-BF2E-40D3-ACBF-B87F283391C1}"/>
            </a:ext>
          </a:extLst>
        </cdr:cNvPr>
        <cdr:cNvSpPr txBox="1"/>
      </cdr:nvSpPr>
      <cdr:spPr>
        <a:xfrm xmlns:a="http://schemas.openxmlformats.org/drawingml/2006/main">
          <a:off x="349762" y="1192293"/>
          <a:ext cx="433020" cy="2000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000">
              <a:latin typeface="Times New Roman" panose="02020603050405020304" pitchFamily="18" charset="0"/>
              <a:cs typeface="Times New Roman" panose="02020603050405020304" pitchFamily="18" charset="0"/>
            </a:rPr>
            <a:t>94</a:t>
          </a:r>
        </a:p>
      </cdr:txBody>
    </cdr:sp>
  </cdr:relSizeAnchor>
  <cdr:relSizeAnchor xmlns:cdr="http://schemas.openxmlformats.org/drawingml/2006/chartDrawing">
    <cdr:from>
      <cdr:x>0.63834</cdr:x>
      <cdr:y>0.44722</cdr:y>
    </cdr:from>
    <cdr:to>
      <cdr:x>0.74334</cdr:x>
      <cdr:y>0.52778</cdr:y>
    </cdr:to>
    <cdr:sp macro="" textlink="">
      <cdr:nvSpPr>
        <cdr:cNvPr id="6" name="TextBox 5">
          <a:extLst xmlns:a="http://schemas.openxmlformats.org/drawingml/2006/main">
            <a:ext uri="{FF2B5EF4-FFF2-40B4-BE49-F238E27FC236}">
              <a16:creationId xmlns:a16="http://schemas.microsoft.com/office/drawing/2014/main" id="{CF8A4CF2-7B13-4D22-92A2-65798E6BF4D7}"/>
            </a:ext>
          </a:extLst>
        </cdr:cNvPr>
        <cdr:cNvSpPr txBox="1"/>
      </cdr:nvSpPr>
      <cdr:spPr>
        <a:xfrm xmlns:a="http://schemas.openxmlformats.org/drawingml/2006/main">
          <a:off x="2918475" y="1226814"/>
          <a:ext cx="480060" cy="2209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IN"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0.76807</cdr:x>
      <cdr:y>0.60902</cdr:y>
    </cdr:from>
    <cdr:to>
      <cdr:x>0.92389</cdr:x>
      <cdr:y>0.80988</cdr:y>
    </cdr:to>
    <cdr:sp macro="" textlink="">
      <cdr:nvSpPr>
        <cdr:cNvPr id="2" name="TextBox 1">
          <a:extLst xmlns:a="http://schemas.openxmlformats.org/drawingml/2006/main">
            <a:ext uri="{FF2B5EF4-FFF2-40B4-BE49-F238E27FC236}">
              <a16:creationId xmlns:a16="http://schemas.microsoft.com/office/drawing/2014/main" id="{FC3A8007-329D-46C8-9728-C74C9357C1DA}"/>
            </a:ext>
          </a:extLst>
        </cdr:cNvPr>
        <cdr:cNvSpPr txBox="1"/>
      </cdr:nvSpPr>
      <cdr:spPr>
        <a:xfrm xmlns:a="http://schemas.openxmlformats.org/drawingml/2006/main">
          <a:off x="2234277" y="1130410"/>
          <a:ext cx="453273" cy="3728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000">
              <a:latin typeface="Times New Roman" panose="02020603050405020304" pitchFamily="18" charset="0"/>
              <a:cs typeface="Times New Roman" panose="02020603050405020304" pitchFamily="18" charset="0"/>
            </a:rPr>
            <a:t>216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8</Pages>
  <Words>357</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YAMINI PANDEY</dc:creator>
  <cp:keywords/>
  <dc:description/>
  <cp:lastModifiedBy>YAMINI PANDEY</cp:lastModifiedBy>
  <cp:revision>21</cp:revision>
  <dcterms:created xsi:type="dcterms:W3CDTF">2022-07-12T06:19:00Z</dcterms:created>
  <dcterms:modified xsi:type="dcterms:W3CDTF">2023-05-25T11:44:00Z</dcterms:modified>
</cp:coreProperties>
</file>