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9"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Results per categories of products </w:t>
      </w:r>
    </w:p>
    <w:p w:rsidR="00000000" w:rsidDel="00000000" w:rsidP="00000000" w:rsidRDefault="00000000" w:rsidRPr="00000000" w14:paraId="00000002">
      <w:pPr>
        <w:spacing w:after="160" w:line="259"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Ultra-processed beverages</w:t>
      </w:r>
    </w:p>
    <w:p w:rsidR="00000000" w:rsidDel="00000000" w:rsidP="00000000" w:rsidRDefault="00000000" w:rsidRPr="00000000" w14:paraId="00000003">
      <w:pPr>
        <w:spacing w:after="160" w:line="259"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Soft drinks</w:t>
      </w:r>
      <w:r w:rsidDel="00000000" w:rsidR="00000000" w:rsidRPr="00000000">
        <w:rPr>
          <w:rtl w:val="0"/>
        </w:rPr>
      </w:r>
    </w:p>
    <w:p w:rsidR="00000000" w:rsidDel="00000000" w:rsidP="00000000" w:rsidRDefault="00000000" w:rsidRPr="00000000" w14:paraId="00000004">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test of </w:t>
      </w:r>
      <w:r w:rsidDel="00000000" w:rsidR="00000000" w:rsidRPr="00000000">
        <w:rPr>
          <w:rFonts w:ascii="Times New Roman" w:cs="Times New Roman" w:eastAsia="Times New Roman" w:hAnsi="Times New Roman"/>
          <w:sz w:val="24"/>
          <w:szCs w:val="24"/>
          <w:highlight w:val="white"/>
          <w:rtl w:val="0"/>
        </w:rPr>
        <w:t xml:space="preserve">multiresidues</w:t>
      </w:r>
      <w:r w:rsidDel="00000000" w:rsidR="00000000" w:rsidRPr="00000000">
        <w:rPr>
          <w:rFonts w:ascii="Times New Roman" w:cs="Times New Roman" w:eastAsia="Times New Roman" w:hAnsi="Times New Roman"/>
          <w:sz w:val="24"/>
          <w:szCs w:val="24"/>
          <w:rtl w:val="0"/>
        </w:rPr>
        <w:t xml:space="preserve">, besides glyphosate, glufosinate and AMPA, paraquat and diquat compounds in Coca-Cola® original flavor, Pepsi Cola® original flavor, and Guaraná Antarctica® original flavor products did not detect residues of pesticides above the LOQ of the analytical method.</w:t>
      </w:r>
    </w:p>
    <w:p w:rsidR="00000000" w:rsidDel="00000000" w:rsidP="00000000" w:rsidRDefault="00000000" w:rsidRPr="00000000" w14:paraId="00000005">
      <w:pPr>
        <w:spacing w:after="160" w:line="259"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Nectars</w:t>
      </w:r>
    </w:p>
    <w:p w:rsidR="00000000" w:rsidDel="00000000" w:rsidP="00000000" w:rsidRDefault="00000000" w:rsidRPr="00000000" w14:paraId="00000006">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test of </w:t>
      </w:r>
      <w:r w:rsidDel="00000000" w:rsidR="00000000" w:rsidRPr="00000000">
        <w:rPr>
          <w:rFonts w:ascii="Times New Roman" w:cs="Times New Roman" w:eastAsia="Times New Roman" w:hAnsi="Times New Roman"/>
          <w:sz w:val="24"/>
          <w:szCs w:val="24"/>
          <w:highlight w:val="white"/>
          <w:rtl w:val="0"/>
        </w:rPr>
        <w:t xml:space="preserve">multiresidues</w:t>
      </w:r>
      <w:r w:rsidDel="00000000" w:rsidR="00000000" w:rsidRPr="00000000">
        <w:rPr>
          <w:rFonts w:ascii="Times New Roman" w:cs="Times New Roman" w:eastAsia="Times New Roman" w:hAnsi="Times New Roman"/>
          <w:sz w:val="24"/>
          <w:szCs w:val="24"/>
          <w:rtl w:val="0"/>
        </w:rPr>
        <w:t xml:space="preserve">, besides glyphosate, glufosinate and AMPA, paraquat and diquat compounds in Del Valle® orange flavor, Su Fresh® orange flavor, Maguary® mixed nectar orange flavor, and Maguary® apple orange flavor products did not detect residues of pesticides above the LOQ of the analytical method.</w:t>
      </w:r>
    </w:p>
    <w:p w:rsidR="00000000" w:rsidDel="00000000" w:rsidP="00000000" w:rsidRDefault="00000000" w:rsidRPr="00000000" w14:paraId="00000007">
      <w:pPr>
        <w:spacing w:after="160" w:line="259"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Soy drinks</w:t>
      </w:r>
      <w:r w:rsidDel="00000000" w:rsidR="00000000" w:rsidRPr="00000000">
        <w:rPr>
          <w:rtl w:val="0"/>
        </w:rPr>
      </w:r>
    </w:p>
    <w:p w:rsidR="00000000" w:rsidDel="00000000" w:rsidP="00000000" w:rsidRDefault="00000000" w:rsidRPr="00000000" w14:paraId="00000008">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test of </w:t>
      </w:r>
      <w:r w:rsidDel="00000000" w:rsidR="00000000" w:rsidRPr="00000000">
        <w:rPr>
          <w:rFonts w:ascii="Times New Roman" w:cs="Times New Roman" w:eastAsia="Times New Roman" w:hAnsi="Times New Roman"/>
          <w:sz w:val="24"/>
          <w:szCs w:val="24"/>
          <w:highlight w:val="white"/>
          <w:rtl w:val="0"/>
        </w:rPr>
        <w:t xml:space="preserve">multiresidues, </w:t>
      </w:r>
      <w:r w:rsidDel="00000000" w:rsidR="00000000" w:rsidRPr="00000000">
        <w:rPr>
          <w:rFonts w:ascii="Times New Roman" w:cs="Times New Roman" w:eastAsia="Times New Roman" w:hAnsi="Times New Roman"/>
          <w:sz w:val="24"/>
          <w:szCs w:val="24"/>
          <w:rtl w:val="0"/>
        </w:rPr>
        <w:t xml:space="preserve">additionally to glyphosate, glufosinate and AMPA, paraquat, and diquat compounds in Shefa® Original Soy and Ades® Original Flavor Soy drink products did not detect residues of pesticides above the LOQ of the analytical method. However, the same test in Batavo Naturis® Traditional Soy product resulted in the determination of glyphosate residue at a concentration of 0.021 mg/Kg (LOQ 0.01 mg/Kg).</w:t>
      </w:r>
    </w:p>
    <w:p w:rsidR="00000000" w:rsidDel="00000000" w:rsidP="00000000" w:rsidRDefault="00000000" w:rsidRPr="00000000" w14:paraId="00000009">
      <w:pPr>
        <w:spacing w:after="160" w:line="259"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Ultra-processed chocolate milk</w:t>
      </w:r>
      <w:r w:rsidDel="00000000" w:rsidR="00000000" w:rsidRPr="00000000">
        <w:rPr>
          <w:rtl w:val="0"/>
        </w:rPr>
      </w:r>
    </w:p>
    <w:p w:rsidR="00000000" w:rsidDel="00000000" w:rsidP="00000000" w:rsidRDefault="00000000" w:rsidRPr="00000000" w14:paraId="0000000A">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test of </w:t>
      </w:r>
      <w:r w:rsidDel="00000000" w:rsidR="00000000" w:rsidRPr="00000000">
        <w:rPr>
          <w:rFonts w:ascii="Times New Roman" w:cs="Times New Roman" w:eastAsia="Times New Roman" w:hAnsi="Times New Roman"/>
          <w:sz w:val="24"/>
          <w:szCs w:val="24"/>
          <w:highlight w:val="white"/>
          <w:rtl w:val="0"/>
        </w:rPr>
        <w:t xml:space="preserve">multiresidues</w:t>
      </w:r>
      <w:r w:rsidDel="00000000" w:rsidR="00000000" w:rsidRPr="00000000">
        <w:rPr>
          <w:rFonts w:ascii="Times New Roman" w:cs="Times New Roman" w:eastAsia="Times New Roman" w:hAnsi="Times New Roman"/>
          <w:sz w:val="24"/>
          <w:szCs w:val="24"/>
          <w:rtl w:val="0"/>
        </w:rPr>
        <w:t xml:space="preserve">, additionally to glyphosate, glufosinate, and AMPA compounds did not detect residues of pesticides in any of the samples of Nestlé® chocolate-flavored dairy drink, Toddynho® chocolate-flavored dairy drink, and Pirakids® chocolate-flavored dairy drink products.</w:t>
      </w:r>
    </w:p>
    <w:p w:rsidR="00000000" w:rsidDel="00000000" w:rsidP="00000000" w:rsidRDefault="00000000" w:rsidRPr="00000000" w14:paraId="0000000B">
      <w:pPr>
        <w:spacing w:after="160" w:line="259"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Ultra-processed yogurts</w:t>
      </w:r>
    </w:p>
    <w:p w:rsidR="00000000" w:rsidDel="00000000" w:rsidP="00000000" w:rsidRDefault="00000000" w:rsidRPr="00000000" w14:paraId="0000000C">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test of </w:t>
      </w:r>
      <w:r w:rsidDel="00000000" w:rsidR="00000000" w:rsidRPr="00000000">
        <w:rPr>
          <w:rFonts w:ascii="Times New Roman" w:cs="Times New Roman" w:eastAsia="Times New Roman" w:hAnsi="Times New Roman"/>
          <w:sz w:val="24"/>
          <w:szCs w:val="24"/>
          <w:highlight w:val="white"/>
          <w:rtl w:val="0"/>
        </w:rPr>
        <w:t xml:space="preserve">multiresidues</w:t>
      </w:r>
      <w:r w:rsidDel="00000000" w:rsidR="00000000" w:rsidRPr="00000000">
        <w:rPr>
          <w:rFonts w:ascii="Times New Roman" w:cs="Times New Roman" w:eastAsia="Times New Roman" w:hAnsi="Times New Roman"/>
          <w:sz w:val="24"/>
          <w:szCs w:val="24"/>
          <w:rtl w:val="0"/>
        </w:rPr>
        <w:t xml:space="preserve">, besides glyphosate, glufosinate, and AMPA compounds did not detect residues of pesticides in any of the samples of Nestlé® strawberry-flavored ultra-processed yogurt, Activia® strawberry-flavored ultra-processed yogurt, and Danone® strawberry-flavored ultra-processed yogurt products.</w:t>
      </w:r>
    </w:p>
    <w:p w:rsidR="00000000" w:rsidDel="00000000" w:rsidP="00000000" w:rsidRDefault="00000000" w:rsidRPr="00000000" w14:paraId="0000000D">
      <w:pPr>
        <w:spacing w:after="160" w:line="259"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Ultra-processed foods</w:t>
      </w:r>
    </w:p>
    <w:p w:rsidR="00000000" w:rsidDel="00000000" w:rsidP="00000000" w:rsidRDefault="00000000" w:rsidRPr="00000000" w14:paraId="0000000E">
      <w:pPr>
        <w:spacing w:after="160" w:line="259"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Curd cheese</w:t>
      </w:r>
    </w:p>
    <w:p w:rsidR="00000000" w:rsidDel="00000000" w:rsidP="00000000" w:rsidRDefault="00000000" w:rsidRPr="00000000" w14:paraId="0000000F">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test of </w:t>
      </w:r>
      <w:r w:rsidDel="00000000" w:rsidR="00000000" w:rsidRPr="00000000">
        <w:rPr>
          <w:rFonts w:ascii="Times New Roman" w:cs="Times New Roman" w:eastAsia="Times New Roman" w:hAnsi="Times New Roman"/>
          <w:sz w:val="24"/>
          <w:szCs w:val="24"/>
          <w:highlight w:val="white"/>
          <w:rtl w:val="0"/>
        </w:rPr>
        <w:t xml:space="preserve">multiresidues</w:t>
      </w:r>
      <w:r w:rsidDel="00000000" w:rsidR="00000000" w:rsidRPr="00000000">
        <w:rPr>
          <w:rFonts w:ascii="Times New Roman" w:cs="Times New Roman" w:eastAsia="Times New Roman" w:hAnsi="Times New Roman"/>
          <w:sz w:val="24"/>
          <w:szCs w:val="24"/>
          <w:rtl w:val="0"/>
        </w:rPr>
        <w:t xml:space="preserve">, besides glyphosate, glufosinate, and AMPA compounds did not detect residues of pesticides in traditional Nestlé® ultra-processed cream cheese. However, the same test on the traditional ultra-processed Itambé® cream cheese resulted in the determination of two pesticide residues and one active pharmaceutical ingredient residue of veterinary drugs. The pesticide residues detected above the LOQ of the analytical methodology were: cypermethrin detected at a concentration of 0.012 mg/Kg (LOQ 0.005 mg/Kg) and chlorpyrifos detected at a concentration of 0.007 mg/Kg (LOQ 0.005 mg/Kg). The residue of the active pharmaceutical ingredient (API) of fluazuron veterinary drugs was detected at a concentration of 0.22 mg/Kg (LOQ 0.02 mg/Kg).</w:t>
      </w:r>
    </w:p>
    <w:p w:rsidR="00000000" w:rsidDel="00000000" w:rsidP="00000000" w:rsidRDefault="00000000" w:rsidRPr="00000000" w14:paraId="00000010">
      <w:pPr>
        <w:spacing w:after="160" w:line="259" w:lineRule="auto"/>
        <w:jc w:val="both"/>
        <w:rPr>
          <w:rFonts w:ascii="Times New Roman" w:cs="Times New Roman" w:eastAsia="Times New Roman" w:hAnsi="Times New Roman"/>
          <w:b w:val="1"/>
          <w:sz w:val="24"/>
          <w:szCs w:val="24"/>
          <w:highlight w:val="white"/>
          <w:u w:val="single"/>
        </w:rPr>
      </w:pPr>
      <w:r w:rsidDel="00000000" w:rsidR="00000000" w:rsidRPr="00000000">
        <w:rPr>
          <w:rFonts w:ascii="Times New Roman" w:cs="Times New Roman" w:eastAsia="Times New Roman" w:hAnsi="Times New Roman"/>
          <w:b w:val="1"/>
          <w:sz w:val="24"/>
          <w:szCs w:val="24"/>
          <w:highlight w:val="white"/>
          <w:u w:val="single"/>
          <w:rtl w:val="0"/>
        </w:rPr>
        <w:t xml:space="preserve">Corn chips</w:t>
      </w:r>
    </w:p>
    <w:p w:rsidR="00000000" w:rsidDel="00000000" w:rsidP="00000000" w:rsidRDefault="00000000" w:rsidRPr="00000000" w14:paraId="00000011">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test of </w:t>
      </w:r>
      <w:r w:rsidDel="00000000" w:rsidR="00000000" w:rsidRPr="00000000">
        <w:rPr>
          <w:rFonts w:ascii="Times New Roman" w:cs="Times New Roman" w:eastAsia="Times New Roman" w:hAnsi="Times New Roman"/>
          <w:sz w:val="24"/>
          <w:szCs w:val="24"/>
          <w:highlight w:val="white"/>
          <w:rtl w:val="0"/>
        </w:rPr>
        <w:t xml:space="preserve">multiresidues</w:t>
      </w:r>
      <w:r w:rsidDel="00000000" w:rsidR="00000000" w:rsidRPr="00000000">
        <w:rPr>
          <w:rFonts w:ascii="Times New Roman" w:cs="Times New Roman" w:eastAsia="Times New Roman" w:hAnsi="Times New Roman"/>
          <w:sz w:val="24"/>
          <w:szCs w:val="24"/>
          <w:rtl w:val="0"/>
        </w:rPr>
        <w:t xml:space="preserve">, additionally to glyphosate, glufosinate and AMPA, paraquat, and diquat compounds in Baconzitos® wheat-based resulted in the determination of glyphosate at a concentration of 0.038 mg/Kg (LOQ 0.01 mg/Kg). The same test in the Torcida® chips wheat-based cheese flavored resulted in the determination of lambda-cyhalothrin at a concentration of 0.008 mg/Kg (LOQ 0.005 mg/Kg), deltamethrin at a concentration of 0.019 mg/Kg (LOQ 0.005 mg/Kg), pyrimiphos-methyl at concentration 0.22 mg/Kg (LOQ 0.01 mg/Kg), glyphosate at concentration 0.01 mg/Kg (LOQ 0.01 mg/Kg) and glufosinate at concentration 0.011 mg/Kg (LOQ 0.01 mg/Kg). In addition to pesticides, piperonyl butoxide (PBO) was also detected at a concentration of 0.17 mg/Kg (LOQ 0.01 mg/Kg).</w:t>
      </w:r>
    </w:p>
    <w:p w:rsidR="00000000" w:rsidDel="00000000" w:rsidP="00000000" w:rsidRDefault="00000000" w:rsidRPr="00000000" w14:paraId="00000012">
      <w:pPr>
        <w:spacing w:after="160" w:line="259"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Corn breakfast cereals</w:t>
      </w:r>
    </w:p>
    <w:p w:rsidR="00000000" w:rsidDel="00000000" w:rsidP="00000000" w:rsidRDefault="00000000" w:rsidRPr="00000000" w14:paraId="00000013">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test of </w:t>
      </w:r>
      <w:r w:rsidDel="00000000" w:rsidR="00000000" w:rsidRPr="00000000">
        <w:rPr>
          <w:rFonts w:ascii="Times New Roman" w:cs="Times New Roman" w:eastAsia="Times New Roman" w:hAnsi="Times New Roman"/>
          <w:sz w:val="24"/>
          <w:szCs w:val="24"/>
          <w:highlight w:val="white"/>
          <w:rtl w:val="0"/>
        </w:rPr>
        <w:t xml:space="preserve">multiresidues</w:t>
      </w:r>
      <w:r w:rsidDel="00000000" w:rsidR="00000000" w:rsidRPr="00000000">
        <w:rPr>
          <w:rFonts w:ascii="Times New Roman" w:cs="Times New Roman" w:eastAsia="Times New Roman" w:hAnsi="Times New Roman"/>
          <w:sz w:val="24"/>
          <w:szCs w:val="24"/>
          <w:rtl w:val="0"/>
        </w:rPr>
        <w:t xml:space="preserve">, additionally to glyphosate, glufosinate and AMPA, paraquat, and diquat compounds in the Kellogg's® Original and Nescau Nestlé® Cornflakes products did not detect pesticide residues above the LOQ of the analytical method. The same test in the Nesfit Nestlé® Traditional Cereal resulted in the determination of carbendazim at a concentration of 0.007 mg/Kg (LOQ 0.005 mg/Kg) and carbendazim (MBC) and benomyl at a concentration of 0.007 mg/Kg (LOQ 0.005 mg/Kg).</w:t>
      </w:r>
    </w:p>
    <w:p w:rsidR="00000000" w:rsidDel="00000000" w:rsidP="00000000" w:rsidRDefault="00000000" w:rsidRPr="00000000" w14:paraId="00000014">
      <w:pPr>
        <w:spacing w:after="160" w:line="259"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Savory crackers</w:t>
      </w:r>
      <w:r w:rsidDel="00000000" w:rsidR="00000000" w:rsidRPr="00000000">
        <w:rPr>
          <w:rtl w:val="0"/>
        </w:rPr>
      </w:r>
    </w:p>
    <w:p w:rsidR="00000000" w:rsidDel="00000000" w:rsidP="00000000" w:rsidRDefault="00000000" w:rsidRPr="00000000" w14:paraId="00000015">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test of </w:t>
      </w:r>
      <w:r w:rsidDel="00000000" w:rsidR="00000000" w:rsidRPr="00000000">
        <w:rPr>
          <w:rFonts w:ascii="Times New Roman" w:cs="Times New Roman" w:eastAsia="Times New Roman" w:hAnsi="Times New Roman"/>
          <w:sz w:val="24"/>
          <w:szCs w:val="24"/>
          <w:highlight w:val="white"/>
          <w:rtl w:val="0"/>
        </w:rPr>
        <w:t xml:space="preserve">multiresidues</w:t>
      </w:r>
      <w:r w:rsidDel="00000000" w:rsidR="00000000" w:rsidRPr="00000000">
        <w:rPr>
          <w:rFonts w:ascii="Times New Roman" w:cs="Times New Roman" w:eastAsia="Times New Roman" w:hAnsi="Times New Roman"/>
          <w:sz w:val="24"/>
          <w:szCs w:val="24"/>
          <w:rtl w:val="0"/>
        </w:rPr>
        <w:t xml:space="preserve">, besides glyphosate, glufosinate and AMPA, paraquat and diquat compounds in the Marilan® water and salt cracker determined bifenthrin at a concentration of 0.013 mg/Kg (LOQ 0.005 mg/Kg), deltamethrin at a concentration of 0.009 mg/Kg (LOQ 0.005 mg/Kg ), fenitrothion at a concentration of 0.015 mg/Kg (LOQ 0.005 mg/Kg), glyphosate at a concentration of 0.029 mg/Kg (LOQ 0.01 mg/Kg), glufosinate at a concentration of 0.015 mg/Kg (LOQ 0.01 mg/Kg), pyrimiphos-methyl at a concentration of 0.4 mg/Kg (LOQ 0.01 mg/Kg). In addition, PBO was detected at a concentration of 0.098 mg/Kg (LOQ 0.01 mg/Kg). The same test in the Vitarella® Traditional Water and Salt crackers determined chlorpyrifos at a concentration of 0.006 mg/Kg (LOQ 0.005 mg/Kg), chlorpyrifos-methyl at a concentration of 0.005 mg/Kg (LOQ 0.005 mg/Kg), deltamethrin at a concentration of 0.047 mg/Kg (LOQ 0.005 mg/Kg), glyphosate at a concentration of 0.03 mg/Kg (LOQ 0.01 mg/Kg), malathion at a concentration of 0.052 mg/Kg (LOQ 0.005 mg/Kg), pirimiphos-methyl at a concentration of 0.064 mg/Kg (LOQ 0.01 mg/Kg). In addition, PBO was determined at a concentration of 0.2 mg/Kg (LOQ 0.01 mg/Kg). In the Triunfo® Traditional water and salt cracker was determined bifenthrin at a concentration of 0.015 mg/Kg (LOQ 0.005 mg/Kg), deltamethrin at a concentration of 0.013 mg/Kg (LOQ 0.005 mg/Kg), glyphosate at a concentration of 0.017 mg/Kg (LOQ 0, 01 mg/Kg), glufosinate at a concentration of 0.014 mg/Kg (LOQ 0.01 mg/Kg), pyrimiphos-methyl at a concentration of 0.43 mg/Kg (LOQ 0.01 mg/Kg). In addition, PBO was detected at a concentration of 0.11 mg/Kg (LOQ 0.01 mg/Kg). In the Zabet® water and salt cracker, chlorpyrifos at a concentration of 0.029 mg/Kg (LOQ 0.005 mg/Kg), deltamethrin at a concentration of 0.14 mg/Kg (LOQ 0.005 mg/Kg), glyphosate at a concentration of 0.02 mg/Kg (LOQ 0.01 mg/Kg), malathion at a concentration of 0.015 mg/Kg (LOQ 0.005 mg/Kg), and pirimiphos-methyl at a concentration of 0.12 mg/Kg (LOQ 0.01 mg/Kg) were determined. In addition, PBO was detected at a concentration of 0.39 mg/Kg (LOQ 0.01 mg/Kg).</w:t>
      </w:r>
    </w:p>
    <w:p w:rsidR="00000000" w:rsidDel="00000000" w:rsidP="00000000" w:rsidRDefault="00000000" w:rsidRPr="00000000" w14:paraId="00000016">
      <w:pPr>
        <w:spacing w:after="160" w:line="259"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Stuffed cookies</w:t>
      </w:r>
    </w:p>
    <w:p w:rsidR="00000000" w:rsidDel="00000000" w:rsidP="00000000" w:rsidRDefault="00000000" w:rsidRPr="00000000" w14:paraId="00000017">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test of </w:t>
      </w:r>
      <w:r w:rsidDel="00000000" w:rsidR="00000000" w:rsidRPr="00000000">
        <w:rPr>
          <w:rFonts w:ascii="Times New Roman" w:cs="Times New Roman" w:eastAsia="Times New Roman" w:hAnsi="Times New Roman"/>
          <w:sz w:val="24"/>
          <w:szCs w:val="24"/>
          <w:highlight w:val="white"/>
          <w:rtl w:val="0"/>
        </w:rPr>
        <w:t xml:space="preserve">multiresidues</w:t>
      </w:r>
      <w:r w:rsidDel="00000000" w:rsidR="00000000" w:rsidRPr="00000000">
        <w:rPr>
          <w:rFonts w:ascii="Times New Roman" w:cs="Times New Roman" w:eastAsia="Times New Roman" w:hAnsi="Times New Roman"/>
          <w:sz w:val="24"/>
          <w:szCs w:val="24"/>
          <w:rtl w:val="0"/>
        </w:rPr>
        <w:t xml:space="preserve">, besides glyphosate, glufosinate and AMPA, paraquat, and diquat compounds in Bono® chocolate-flavored stuffed cookie detected lambda-cyhalothrin at a concentration of 0.006 mg/Kg (LOQ 0.01 mg/Kg), cypermethrin at a concentration of 0.02 mg/Kg (LOQ 0.005 mg/Kg), pyrimiphos-methyl at a concentration of 0.18 mg/Kg (LOQ 0.01 mg/Kg). In addition, PBO was detected at a concentration of 0.053 mg/Kg (LOQ 0.01 mg/kg). In Negresco® chocolate flavor with vanilla filling, glyphosate was detected at a concentration of 0.028 mg/Kg (LOQ 0.01 mg/Kg), pyrimiphos-methyl at a concentration of 0.22 mg/Kg (LOQ 0.01 mg/Kg). PBO was determined at a concentration of 0.04 mg/Kg (LOQ 0.01 mg/Kg). In the Oreo® chocolate flavored with vanilla filling, deltamethrin was determined at a concentration of 0.044 mg/Kg (LOQ 0.005 mg/Kg), glyphosate at a concentration of 0.012 mg/Kg (LOQ 0.01 mg/Kg), malathion at a concentration of 0.012 mg/Kg (LOQ 0.005 mg/Kg), pyrimiphos-methyl at a concentration of 0.15 mg/Kg (LOQ 0.01 mg/Kg). PBO was determined at a concentration of 0.41 mg/Kg (LOQ 0.01 mg/kg). In the Trakinas® chocolate-flavored, lambda-cyhalothrin was determined at a concentration of 0.012 mg/Kg (LOQ 0.005 mg/Kg), chlorpyrifos at a concentration of 0.014 mg/Kg (LOQ 0.005 mg/Kg), deltamethrin at a concentration of 0.13 mg/Kg (LOQ 0.005 mg/Kg), glyphosate at a concentration of 0.016 mg/Kg (LOQ 0.01 mg/Kg), malathion at a concentration of 0.021 mg/Kg (LOQ 0.005 mg/Kg), pirimiphos-methyl at a concentration of 0.062 mg/Kg (LOQ 0.01 mg/Kg). PBO was determined at a concentration of 0.61 mg/Kg (LOQ 0.01 mg/Kg).</w:t>
      </w:r>
    </w:p>
    <w:p w:rsidR="00000000" w:rsidDel="00000000" w:rsidP="00000000" w:rsidRDefault="00000000" w:rsidRPr="00000000" w14:paraId="00000018">
      <w:pPr>
        <w:spacing w:after="160" w:line="259" w:lineRule="auto"/>
        <w:jc w:val="both"/>
        <w:rPr>
          <w:rFonts w:ascii="Times New Roman" w:cs="Times New Roman" w:eastAsia="Times New Roman" w:hAnsi="Times New Roman"/>
          <w:b w:val="1"/>
          <w:sz w:val="24"/>
          <w:szCs w:val="24"/>
          <w:highlight w:val="white"/>
          <w:u w:val="single"/>
        </w:rPr>
      </w:pPr>
      <w:r w:rsidDel="00000000" w:rsidR="00000000" w:rsidRPr="00000000">
        <w:rPr>
          <w:rFonts w:ascii="Times New Roman" w:cs="Times New Roman" w:eastAsia="Times New Roman" w:hAnsi="Times New Roman"/>
          <w:b w:val="1"/>
          <w:sz w:val="24"/>
          <w:szCs w:val="24"/>
          <w:highlight w:val="white"/>
          <w:u w:val="single"/>
          <w:rtl w:val="0"/>
        </w:rPr>
        <w:t xml:space="preserve">Wheat bread</w:t>
      </w:r>
    </w:p>
    <w:p w:rsidR="00000000" w:rsidDel="00000000" w:rsidP="00000000" w:rsidRDefault="00000000" w:rsidRPr="00000000" w14:paraId="00000019">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test of </w:t>
      </w:r>
      <w:r w:rsidDel="00000000" w:rsidR="00000000" w:rsidRPr="00000000">
        <w:rPr>
          <w:rFonts w:ascii="Times New Roman" w:cs="Times New Roman" w:eastAsia="Times New Roman" w:hAnsi="Times New Roman"/>
          <w:sz w:val="24"/>
          <w:szCs w:val="24"/>
          <w:highlight w:val="white"/>
          <w:rtl w:val="0"/>
        </w:rPr>
        <w:t xml:space="preserve">multiresidues</w:t>
      </w:r>
      <w:r w:rsidDel="00000000" w:rsidR="00000000" w:rsidRPr="00000000">
        <w:rPr>
          <w:rFonts w:ascii="Times New Roman" w:cs="Times New Roman" w:eastAsia="Times New Roman" w:hAnsi="Times New Roman"/>
          <w:sz w:val="24"/>
          <w:szCs w:val="24"/>
          <w:rtl w:val="0"/>
        </w:rPr>
        <w:t xml:space="preserve">, besides glyphosate, glufosinate and AMPA, paraquat, and diquat compounds in traditional Bisnaguito Pullman product presented three pesticide residues and PBO, compound that enhancer the effect of pesticides, both compounds above the limits of quantification (LQ) of the analytical methodology. In the same product, Deltamethrin was detected at a concentration of 0.012 mg/kg (LQ 0.005 mg/Kg), glyphosate was detected at a concentration of 0.011 mg/kg (LQ 0.01 mg/Kg), pyrimophos-methyl was detected at a concentration of 0.051 mg/kg (LQ 0.01 mg/Kg) and PBO was detected at a concentration of 0.056 mg/kg (LQ 0.01 mg/kg). In the product Wickbold Bisnaguinhas were detected three pesticide residues and PBO, a compound that enhances the effect of pesticides. The residues of pesticides detected above the LQ of the analytical methodology were: deltamethrin detected at concentration 0.008 mg/Kg (LQ 0.005 mg/Kg), glufosinate detected at concentration 0.018 mg/Kg (LQ 0.01 mg/Kg), pirimifós-methyl detected at concentration 0.12 mg/Kg (LQ 0.01 mg/Kg). In addition to the pesticides mentioned, PBO was also detected at a concentration of 0.053 mg/kg (LQ 0.01 mg/kg). In the product Bisnaguinha Seven Boys Original were found six pesticide residues and PBO, a compound that enhances the effect of pesticides. The pesticide residues detected above the LQ of the analytical methodology were: carbendazim detected at concentration 0.007 mg/Kg (LQ 0.005 mg/Kg), carbendazim (MBC) and benomyl detected at concentration 0.007 mg/Kg (LQ 0.005 mg/Kg), deltamethrin detected at concentration 0.016 mg/Kg (LQ 0.005 mg/Kg), glyphosate detected at concentration 0.01 mg/Kg (LQ 0.01 mg/Kg), glufosinate detected at concentration 0.02 mg/Kg (LQ 0.01 mg/Kg), pirimifós-methyl detected at concentration 0.19 mg/Kg (LQ 0.01 mg/Kg). In addition to the pesticides mentioned, PBO was also detected at a concentration of 0.1 mg/kg (LQ 0.01mg/kg). In the product Panco Bisnaguinhas Originals were found eight residues of pesticides registered by Anvisa and PBO, a compound that enhances the effect of pesticides. The residues of pesticides detected above the LQ of the analytical methodology were: cyhalothrin lambda detected at a concentration of 0.027 mg/kg (LQ 0.005 mg/Kg), cypermethrin detected at concentration 0.005 mg/Kg (LQ 0.005 mg/Kg), chlorpyrifos detected at concentration 0.017 mg/Kg (LQ 0.005 mg/Kg), deltamethrin detected at concentration 0.024 mg/Kg (LQ 0.005 mg/Kg), glyphosate detected at concentration 0.021 mg/Kg (LQ 0.01 mg/Kg), malathion detected at concentration 0.01 mg/Kg (LQ 0.005 mg/Kg), malaction detected at concentration 0.01 mg/Kg (LQ 0.005 mg/Kg),  pyrimanigos-methyl detected at concentration 0.2 mg/kg (LQ 0.01 mg/kg). In addition to the pesticides mentioned, PBO was also detected at a concentration of 0.13 mg/kg (LQ 0.01 mg/kg).</w:t>
      </w:r>
    </w:p>
    <w:p w:rsidR="00000000" w:rsidDel="00000000" w:rsidP="00000000" w:rsidRDefault="00000000" w:rsidRPr="00000000" w14:paraId="0000001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