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2C8CB" w14:textId="0A2029BC" w:rsidR="00D87AF7" w:rsidRDefault="008C5BCC" w:rsidP="005B567D">
      <w:pPr>
        <w:pStyle w:val="TableTitle"/>
        <w:rPr>
          <w:szCs w:val="24"/>
        </w:rPr>
      </w:pPr>
      <w:r>
        <w:rPr>
          <w:szCs w:val="24"/>
        </w:rPr>
        <w:t xml:space="preserve">Supplementary table S1: </w:t>
      </w:r>
      <w:r w:rsidR="00D87AF7" w:rsidRPr="00247ED5">
        <w:rPr>
          <w:szCs w:val="24"/>
        </w:rPr>
        <w:t xml:space="preserve">STROBE </w:t>
      </w:r>
      <w:r w:rsidR="00F0752A" w:rsidRPr="00247ED5">
        <w:rPr>
          <w:szCs w:val="24"/>
        </w:rPr>
        <w:t>S</w:t>
      </w:r>
      <w:r w:rsidR="00D87AF7" w:rsidRPr="00247ED5">
        <w:rPr>
          <w:szCs w:val="24"/>
        </w:rPr>
        <w:t>tatement—</w:t>
      </w:r>
      <w:r w:rsidR="00AE5BF1" w:rsidRPr="00247ED5">
        <w:rPr>
          <w:szCs w:val="24"/>
        </w:rPr>
        <w:t>C</w:t>
      </w:r>
      <w:r w:rsidR="00D87AF7" w:rsidRPr="00247ED5">
        <w:rPr>
          <w:szCs w:val="24"/>
        </w:rPr>
        <w:t xml:space="preserve">hecklist of items that should be </w:t>
      </w:r>
      <w:r w:rsidR="00B60EFB" w:rsidRPr="00247ED5">
        <w:rPr>
          <w:szCs w:val="24"/>
        </w:rPr>
        <w:t xml:space="preserve">included </w:t>
      </w:r>
      <w:r w:rsidR="00D87AF7" w:rsidRPr="00247ED5">
        <w:rPr>
          <w:szCs w:val="24"/>
        </w:rPr>
        <w:t xml:space="preserve">in reports of </w:t>
      </w:r>
      <w:r w:rsidR="00AE5BF1" w:rsidRPr="00247ED5">
        <w:rPr>
          <w:b/>
          <w:i/>
          <w:szCs w:val="24"/>
        </w:rPr>
        <w:t>cohort</w:t>
      </w:r>
      <w:r w:rsidR="00D87AF7" w:rsidRPr="00247ED5">
        <w:rPr>
          <w:b/>
          <w:i/>
          <w:szCs w:val="24"/>
        </w:rPr>
        <w:t xml:space="preserve"> studies</w:t>
      </w:r>
      <w:r w:rsidR="00D87AF7" w:rsidRPr="00247ED5">
        <w:rPr>
          <w:szCs w:val="24"/>
        </w:rPr>
        <w:t xml:space="preserve"> </w:t>
      </w:r>
    </w:p>
    <w:p w14:paraId="740DED48"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1549"/>
        <w:gridCol w:w="431"/>
        <w:gridCol w:w="635"/>
        <w:gridCol w:w="6963"/>
        <w:gridCol w:w="627"/>
      </w:tblGrid>
      <w:tr w:rsidR="000A2123" w:rsidRPr="000142B2" w14:paraId="7FAEA5A6" w14:textId="77777777" w:rsidTr="00B82DB5">
        <w:tc>
          <w:tcPr>
            <w:tcW w:w="0" w:type="auto"/>
            <w:gridSpan w:val="2"/>
          </w:tcPr>
          <w:p w14:paraId="5554E5AE"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4FC2E3C"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49868E76"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4A141677"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0A2123" w:rsidRPr="000142B2" w14:paraId="1127D724" w14:textId="77777777" w:rsidTr="00B82DB5">
        <w:tc>
          <w:tcPr>
            <w:tcW w:w="0" w:type="auto"/>
            <w:gridSpan w:val="2"/>
            <w:vMerge w:val="restart"/>
          </w:tcPr>
          <w:p w14:paraId="6A15CA03"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60F3C6E7"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105D98D3" w14:textId="77777777" w:rsidR="00333EB7"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p w14:paraId="537CB26A" w14:textId="77777777" w:rsidR="00332CAE" w:rsidRPr="00332CAE" w:rsidRDefault="00332CAE" w:rsidP="0022554A">
            <w:pPr>
              <w:tabs>
                <w:tab w:val="left" w:pos="5400"/>
              </w:tabs>
              <w:rPr>
                <w:i/>
                <w:iCs/>
                <w:sz w:val="20"/>
              </w:rPr>
            </w:pPr>
            <w:r w:rsidRPr="00332CAE">
              <w:rPr>
                <w:i/>
                <w:iCs/>
                <w:sz w:val="20"/>
              </w:rPr>
              <w:t>Effects of red blood cell transfusion on patients undergoing cardiac surgery in Queensland – a retrospective cohort study</w:t>
            </w:r>
          </w:p>
          <w:p w14:paraId="032288C1" w14:textId="34EDEE09" w:rsidR="00332CAE" w:rsidRPr="000142B2" w:rsidRDefault="00332CAE" w:rsidP="0022554A">
            <w:pPr>
              <w:tabs>
                <w:tab w:val="left" w:pos="5400"/>
              </w:tabs>
              <w:rPr>
                <w:sz w:val="20"/>
              </w:rPr>
            </w:pPr>
          </w:p>
        </w:tc>
        <w:tc>
          <w:tcPr>
            <w:tcW w:w="627" w:type="dxa"/>
            <w:tcBorders>
              <w:top w:val="single" w:sz="4" w:space="0" w:color="auto"/>
              <w:left w:val="single" w:sz="4" w:space="0" w:color="auto"/>
              <w:bottom w:val="nil"/>
              <w:right w:val="nil"/>
            </w:tcBorders>
            <w:shd w:val="clear" w:color="auto" w:fill="auto"/>
          </w:tcPr>
          <w:p w14:paraId="5EE4F8C0" w14:textId="77777777" w:rsidR="00333EB7" w:rsidRPr="000142B2" w:rsidRDefault="00333EB7">
            <w:pPr>
              <w:spacing w:line="240" w:lineRule="auto"/>
              <w:rPr>
                <w:sz w:val="20"/>
              </w:rPr>
            </w:pPr>
          </w:p>
        </w:tc>
      </w:tr>
      <w:tr w:rsidR="000A2123" w:rsidRPr="000142B2" w14:paraId="0CA41DB2" w14:textId="77777777" w:rsidTr="00B82DB5">
        <w:tc>
          <w:tcPr>
            <w:tcW w:w="0" w:type="auto"/>
            <w:gridSpan w:val="2"/>
            <w:vMerge/>
          </w:tcPr>
          <w:p w14:paraId="40752E16"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6A75C9B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2683A25" w14:textId="77777777" w:rsidR="00333EB7"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p w14:paraId="73666FAD" w14:textId="77777777" w:rsidR="00332CAE" w:rsidRPr="00332CAE" w:rsidRDefault="00332CAE" w:rsidP="0022554A">
            <w:pPr>
              <w:tabs>
                <w:tab w:val="left" w:pos="5400"/>
              </w:tabs>
              <w:rPr>
                <w:i/>
                <w:iCs/>
                <w:sz w:val="20"/>
              </w:rPr>
            </w:pPr>
            <w:r w:rsidRPr="00332CAE">
              <w:rPr>
                <w:i/>
                <w:iCs/>
                <w:sz w:val="20"/>
              </w:rPr>
              <w:t>What was done:</w:t>
            </w:r>
          </w:p>
          <w:p w14:paraId="48A1E86C" w14:textId="5E5D8542" w:rsidR="00332CAE" w:rsidRPr="00332CAE" w:rsidRDefault="00332CAE" w:rsidP="0022554A">
            <w:pPr>
              <w:tabs>
                <w:tab w:val="left" w:pos="5400"/>
              </w:tabs>
              <w:rPr>
                <w:i/>
                <w:iCs/>
                <w:sz w:val="20"/>
              </w:rPr>
            </w:pPr>
            <w:r w:rsidRPr="00332CAE">
              <w:rPr>
                <w:i/>
                <w:iCs/>
                <w:sz w:val="20"/>
              </w:rPr>
              <w:t>Data from the Queensland Health Admitted Patient Data Collection database from 2007-2013 was retrospectively analysed. Patients undergoing coronary artery bypass graft and valvular repair were included. Multivariable logistic regression was used to examine the effect of red blood cell age (&lt;35 days vs ≥35 days) on in-hospital mortality and morbidity. As a secondary analysis, outcomes associated with the number of red blood cell units transfused (≤4 units vs ≥5 units) were also assessed.</w:t>
            </w:r>
          </w:p>
          <w:p w14:paraId="532DA82E" w14:textId="77777777" w:rsidR="00332CAE" w:rsidRPr="00332CAE" w:rsidRDefault="00332CAE" w:rsidP="0022554A">
            <w:pPr>
              <w:tabs>
                <w:tab w:val="left" w:pos="5400"/>
              </w:tabs>
              <w:rPr>
                <w:i/>
                <w:iCs/>
                <w:sz w:val="20"/>
              </w:rPr>
            </w:pPr>
            <w:r w:rsidRPr="00332CAE">
              <w:rPr>
                <w:i/>
                <w:iCs/>
                <w:sz w:val="20"/>
              </w:rPr>
              <w:t>Main findings:</w:t>
            </w:r>
          </w:p>
          <w:p w14:paraId="39FBF518" w14:textId="77777777" w:rsidR="00332CAE" w:rsidRPr="00332CAE" w:rsidRDefault="00332CAE" w:rsidP="00332CAE">
            <w:pPr>
              <w:tabs>
                <w:tab w:val="left" w:pos="5400"/>
              </w:tabs>
              <w:rPr>
                <w:i/>
                <w:iCs/>
                <w:sz w:val="20"/>
              </w:rPr>
            </w:pPr>
            <w:r w:rsidRPr="00332CAE">
              <w:rPr>
                <w:i/>
                <w:iCs/>
                <w:sz w:val="20"/>
              </w:rPr>
              <w:t xml:space="preserve">A total of 4514 patients undergoing cardiac surgery received packed red blood cell transfusion.  Of these 292 (6.5%) received packed red blood cells ≥35 days. No difference in in-hospital mortality or frequency of complications was observed. </w:t>
            </w:r>
          </w:p>
          <w:p w14:paraId="43C7AB59" w14:textId="4DED16F5" w:rsidR="00332CAE" w:rsidRPr="000142B2" w:rsidRDefault="00332CAE" w:rsidP="00332CAE">
            <w:pPr>
              <w:tabs>
                <w:tab w:val="left" w:pos="5400"/>
              </w:tabs>
              <w:rPr>
                <w:sz w:val="20"/>
              </w:rPr>
            </w:pPr>
            <w:r w:rsidRPr="00332CAE">
              <w:rPr>
                <w:i/>
                <w:iCs/>
                <w:sz w:val="20"/>
              </w:rPr>
              <w:t xml:space="preserve">Transfusion </w:t>
            </w:r>
            <w:r w:rsidR="008C5BCC" w:rsidRPr="00332CAE">
              <w:rPr>
                <w:i/>
                <w:iCs/>
                <w:sz w:val="20"/>
              </w:rPr>
              <w:t>of ≥</w:t>
            </w:r>
            <w:r w:rsidRPr="00332CAE">
              <w:rPr>
                <w:i/>
                <w:iCs/>
                <w:sz w:val="20"/>
              </w:rPr>
              <w:t>5 units of pRBCs compared to the ≤4 units was associated with higher rates of in-hospital mortality (5.6% versus 1.3%), acute renal failure (17.6% vs 8%), infection (10% vs 3.4%), and acute myocardial infarction (9.2% vs 4.3%). On determining the odds ratio for said complications, infection carried an odds ratio of 1.37 between groups (CI=0.9-2.09; p=0.14) and stroke/neurological complications, 1.59 (CI=0.96-2.63; p=0.07).</w:t>
            </w:r>
          </w:p>
        </w:tc>
        <w:tc>
          <w:tcPr>
            <w:tcW w:w="627" w:type="dxa"/>
            <w:tcBorders>
              <w:top w:val="nil"/>
              <w:left w:val="single" w:sz="4" w:space="0" w:color="auto"/>
              <w:bottom w:val="nil"/>
              <w:right w:val="nil"/>
            </w:tcBorders>
            <w:shd w:val="clear" w:color="auto" w:fill="auto"/>
          </w:tcPr>
          <w:p w14:paraId="5E054E92" w14:textId="77777777" w:rsidR="00333EB7" w:rsidRPr="000142B2" w:rsidRDefault="00333EB7">
            <w:pPr>
              <w:spacing w:line="240" w:lineRule="auto"/>
              <w:rPr>
                <w:sz w:val="20"/>
              </w:rPr>
            </w:pPr>
          </w:p>
        </w:tc>
      </w:tr>
      <w:tr w:rsidR="00333EB7" w:rsidRPr="00333EB7" w14:paraId="0903A5D7" w14:textId="77777777" w:rsidTr="005316DB">
        <w:tc>
          <w:tcPr>
            <w:tcW w:w="10205" w:type="dxa"/>
            <w:gridSpan w:val="5"/>
          </w:tcPr>
          <w:p w14:paraId="0F13E34C"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0A2123" w:rsidRPr="000142B2" w14:paraId="7E20547E" w14:textId="77777777" w:rsidTr="00B82DB5">
        <w:tc>
          <w:tcPr>
            <w:tcW w:w="0" w:type="auto"/>
            <w:gridSpan w:val="2"/>
          </w:tcPr>
          <w:p w14:paraId="6BFDEAAA"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0720797E"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4BF61797" w14:textId="77777777" w:rsidR="00333EB7" w:rsidRDefault="00333EB7" w:rsidP="0022554A">
            <w:pPr>
              <w:tabs>
                <w:tab w:val="left" w:pos="5400"/>
              </w:tabs>
              <w:rPr>
                <w:sz w:val="20"/>
              </w:rPr>
            </w:pPr>
            <w:r w:rsidRPr="000142B2">
              <w:rPr>
                <w:sz w:val="20"/>
              </w:rPr>
              <w:t>Explain the scientific background and rationale for the investigation being reported</w:t>
            </w:r>
          </w:p>
          <w:p w14:paraId="03E18276" w14:textId="1FCD0E59" w:rsidR="00332CAE" w:rsidRPr="00332CAE" w:rsidRDefault="00332CAE" w:rsidP="0022554A">
            <w:pPr>
              <w:tabs>
                <w:tab w:val="left" w:pos="5400"/>
              </w:tabs>
              <w:rPr>
                <w:i/>
                <w:iCs/>
                <w:sz w:val="20"/>
              </w:rPr>
            </w:pPr>
            <w:r w:rsidRPr="00332CAE">
              <w:rPr>
                <w:i/>
                <w:iCs/>
                <w:sz w:val="20"/>
              </w:rPr>
              <w:t>Packed red blood cell (pRBC) transfusion is relatively safe and a mainstay in cardiac surgery. However, red blood cells undergo biochemical changes during storage and there is limited evidence on clinical effects of transfusing blood nearing end-of shelf life.</w:t>
            </w:r>
          </w:p>
        </w:tc>
        <w:tc>
          <w:tcPr>
            <w:tcW w:w="627" w:type="dxa"/>
            <w:tcBorders>
              <w:top w:val="nil"/>
              <w:left w:val="single" w:sz="4" w:space="0" w:color="auto"/>
              <w:bottom w:val="single" w:sz="4" w:space="0" w:color="auto"/>
              <w:right w:val="nil"/>
            </w:tcBorders>
            <w:shd w:val="clear" w:color="auto" w:fill="auto"/>
          </w:tcPr>
          <w:p w14:paraId="7D56985E" w14:textId="77777777" w:rsidR="00333EB7" w:rsidRPr="000142B2" w:rsidRDefault="00333EB7">
            <w:pPr>
              <w:spacing w:line="240" w:lineRule="auto"/>
              <w:rPr>
                <w:sz w:val="20"/>
              </w:rPr>
            </w:pPr>
          </w:p>
        </w:tc>
      </w:tr>
      <w:tr w:rsidR="000A2123" w:rsidRPr="000142B2" w14:paraId="30A92C3A" w14:textId="77777777" w:rsidTr="00B82DB5">
        <w:tc>
          <w:tcPr>
            <w:tcW w:w="0" w:type="auto"/>
            <w:gridSpan w:val="2"/>
          </w:tcPr>
          <w:p w14:paraId="395659D7"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40C14E85"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44B531EE" w14:textId="77777777" w:rsidR="00333EB7" w:rsidRDefault="00333EB7" w:rsidP="0022554A">
            <w:pPr>
              <w:tabs>
                <w:tab w:val="left" w:pos="5400"/>
              </w:tabs>
              <w:rPr>
                <w:sz w:val="20"/>
              </w:rPr>
            </w:pPr>
            <w:r w:rsidRPr="000142B2">
              <w:rPr>
                <w:sz w:val="20"/>
              </w:rPr>
              <w:t>State specific objectives, including any prespecified hypotheses</w:t>
            </w:r>
          </w:p>
          <w:p w14:paraId="52EE0DBF" w14:textId="756EB591" w:rsidR="00332CAE" w:rsidRPr="00332CAE" w:rsidRDefault="00332CAE" w:rsidP="0022554A">
            <w:pPr>
              <w:tabs>
                <w:tab w:val="left" w:pos="5400"/>
              </w:tabs>
              <w:rPr>
                <w:i/>
                <w:iCs/>
                <w:sz w:val="20"/>
              </w:rPr>
            </w:pPr>
            <w:r w:rsidRPr="00332CAE">
              <w:rPr>
                <w:i/>
                <w:iCs/>
                <w:sz w:val="20"/>
              </w:rPr>
              <w:t>This study aimed to evaluate the effects of blood transfusion on mortality and morbidity with pRBCs close to end of shelf-life (≥35 days) versus fresher blood on patients undergoing cardiac surgery through a multi-centre retrospective database analysis. As a parallel objective, transfusion-related adverse outcomes in relation to quantity of pRBCs transfused were characterised.</w:t>
            </w:r>
          </w:p>
        </w:tc>
        <w:tc>
          <w:tcPr>
            <w:tcW w:w="627" w:type="dxa"/>
            <w:tcBorders>
              <w:top w:val="single" w:sz="4" w:space="0" w:color="auto"/>
              <w:left w:val="single" w:sz="4" w:space="0" w:color="auto"/>
              <w:bottom w:val="nil"/>
              <w:right w:val="nil"/>
            </w:tcBorders>
            <w:shd w:val="clear" w:color="auto" w:fill="auto"/>
          </w:tcPr>
          <w:p w14:paraId="11923287" w14:textId="77777777" w:rsidR="00333EB7" w:rsidRPr="000142B2" w:rsidRDefault="00333EB7">
            <w:pPr>
              <w:spacing w:line="240" w:lineRule="auto"/>
              <w:rPr>
                <w:sz w:val="20"/>
              </w:rPr>
            </w:pPr>
          </w:p>
        </w:tc>
      </w:tr>
      <w:tr w:rsidR="00333EB7" w:rsidRPr="00333EB7" w14:paraId="1044C78C" w14:textId="77777777" w:rsidTr="005316DB">
        <w:tc>
          <w:tcPr>
            <w:tcW w:w="10205" w:type="dxa"/>
            <w:gridSpan w:val="5"/>
          </w:tcPr>
          <w:p w14:paraId="651275F9"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0A2123" w:rsidRPr="000142B2" w14:paraId="32FDC1F7" w14:textId="77777777" w:rsidTr="00B82DB5">
        <w:tc>
          <w:tcPr>
            <w:tcW w:w="0" w:type="auto"/>
            <w:gridSpan w:val="2"/>
          </w:tcPr>
          <w:p w14:paraId="39A80387"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7D9C1853"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18AA7BDA" w14:textId="77777777" w:rsidR="00333EB7" w:rsidRDefault="00333EB7" w:rsidP="0022554A">
            <w:pPr>
              <w:tabs>
                <w:tab w:val="left" w:pos="5400"/>
              </w:tabs>
              <w:rPr>
                <w:sz w:val="20"/>
              </w:rPr>
            </w:pPr>
            <w:r w:rsidRPr="000142B2">
              <w:rPr>
                <w:sz w:val="20"/>
              </w:rPr>
              <w:t>Present key elements of study design early in the paper</w:t>
            </w:r>
          </w:p>
          <w:p w14:paraId="685E1086" w14:textId="73AA14C0" w:rsidR="00332CAE" w:rsidRPr="00332CAE" w:rsidRDefault="00332CAE" w:rsidP="0022554A">
            <w:pPr>
              <w:tabs>
                <w:tab w:val="left" w:pos="5400"/>
              </w:tabs>
              <w:rPr>
                <w:i/>
                <w:iCs/>
                <w:sz w:val="20"/>
              </w:rPr>
            </w:pPr>
            <w:r w:rsidRPr="00332CAE">
              <w:rPr>
                <w:i/>
                <w:iCs/>
                <w:sz w:val="20"/>
              </w:rPr>
              <w:t>A retrospective cohort study</w:t>
            </w:r>
          </w:p>
        </w:tc>
        <w:tc>
          <w:tcPr>
            <w:tcW w:w="627" w:type="dxa"/>
            <w:tcBorders>
              <w:top w:val="nil"/>
              <w:left w:val="single" w:sz="4" w:space="0" w:color="auto"/>
              <w:bottom w:val="single" w:sz="4" w:space="0" w:color="auto"/>
              <w:right w:val="nil"/>
            </w:tcBorders>
            <w:shd w:val="clear" w:color="auto" w:fill="auto"/>
          </w:tcPr>
          <w:p w14:paraId="7BACE5ED" w14:textId="77777777" w:rsidR="00333EB7" w:rsidRPr="000142B2" w:rsidRDefault="00333EB7">
            <w:pPr>
              <w:spacing w:line="240" w:lineRule="auto"/>
              <w:rPr>
                <w:sz w:val="20"/>
              </w:rPr>
            </w:pPr>
          </w:p>
        </w:tc>
      </w:tr>
      <w:tr w:rsidR="000A2123" w:rsidRPr="000142B2" w14:paraId="7639847A" w14:textId="77777777" w:rsidTr="00B82DB5">
        <w:tc>
          <w:tcPr>
            <w:tcW w:w="0" w:type="auto"/>
            <w:gridSpan w:val="2"/>
          </w:tcPr>
          <w:p w14:paraId="4C06E6CA"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3FD0A6DA"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798ACBBA" w14:textId="77777777" w:rsidR="00333EB7" w:rsidRDefault="00333EB7" w:rsidP="0022554A">
            <w:pPr>
              <w:tabs>
                <w:tab w:val="left" w:pos="5400"/>
              </w:tabs>
              <w:rPr>
                <w:sz w:val="20"/>
              </w:rPr>
            </w:pPr>
            <w:r w:rsidRPr="000142B2">
              <w:rPr>
                <w:sz w:val="20"/>
              </w:rPr>
              <w:t>Describe the setting, locations, and relevant dates, including periods of recruitment, exposure, follow-up, and data collection</w:t>
            </w:r>
          </w:p>
          <w:p w14:paraId="429DE05F" w14:textId="4389EF0F" w:rsidR="00332CAE" w:rsidRPr="00332CAE" w:rsidRDefault="00332CAE" w:rsidP="0022554A">
            <w:pPr>
              <w:tabs>
                <w:tab w:val="left" w:pos="5400"/>
              </w:tabs>
              <w:rPr>
                <w:i/>
                <w:iCs/>
                <w:sz w:val="20"/>
              </w:rPr>
            </w:pPr>
            <w:r w:rsidRPr="00332CAE">
              <w:rPr>
                <w:i/>
                <w:iCs/>
                <w:sz w:val="20"/>
              </w:rPr>
              <w:lastRenderedPageBreak/>
              <w:t>Queensland public hospitals between 2007 to 2013 (The Prince Charles Hospital, The Princess Alexandra Hospital, Gold Coast University Hospital, and Townsville University Hospital).</w:t>
            </w:r>
          </w:p>
        </w:tc>
        <w:tc>
          <w:tcPr>
            <w:tcW w:w="627" w:type="dxa"/>
            <w:tcBorders>
              <w:top w:val="single" w:sz="4" w:space="0" w:color="auto"/>
              <w:left w:val="single" w:sz="4" w:space="0" w:color="auto"/>
              <w:bottom w:val="single" w:sz="4" w:space="0" w:color="auto"/>
              <w:right w:val="nil"/>
            </w:tcBorders>
            <w:shd w:val="clear" w:color="auto" w:fill="auto"/>
          </w:tcPr>
          <w:p w14:paraId="3DB57AEC" w14:textId="77777777" w:rsidR="00333EB7" w:rsidRPr="000142B2" w:rsidRDefault="00333EB7">
            <w:pPr>
              <w:spacing w:line="240" w:lineRule="auto"/>
              <w:rPr>
                <w:sz w:val="20"/>
              </w:rPr>
            </w:pPr>
          </w:p>
        </w:tc>
      </w:tr>
      <w:bookmarkEnd w:id="23"/>
      <w:bookmarkEnd w:id="24"/>
      <w:tr w:rsidR="000A2123" w:rsidRPr="000142B2" w14:paraId="320120DD" w14:textId="77777777" w:rsidTr="00B82DB5">
        <w:tc>
          <w:tcPr>
            <w:tcW w:w="0" w:type="auto"/>
            <w:gridSpan w:val="2"/>
            <w:vMerge w:val="restart"/>
          </w:tcPr>
          <w:p w14:paraId="179C26DF"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5C8BF7E0"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57CCEEFA" w14:textId="77777777" w:rsidR="00333EB7"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p w14:paraId="2210A0DD" w14:textId="77777777" w:rsidR="00C02C23" w:rsidRPr="00C02C23" w:rsidRDefault="00C02C23" w:rsidP="00C02C23">
            <w:pPr>
              <w:tabs>
                <w:tab w:val="left" w:pos="5400"/>
              </w:tabs>
              <w:rPr>
                <w:i/>
                <w:iCs/>
                <w:sz w:val="20"/>
              </w:rPr>
            </w:pPr>
            <w:r w:rsidRPr="00C02C23">
              <w:rPr>
                <w:i/>
                <w:iCs/>
                <w:sz w:val="20"/>
              </w:rPr>
              <w:t>Patients were eligible for inclusion if they were 16 years or older and underwent CABG surgery or Valvular repair/replacement surgery (Figure 1).</w:t>
            </w:r>
          </w:p>
          <w:p w14:paraId="00B1356E" w14:textId="72F8017E" w:rsidR="00C02C23" w:rsidRPr="000142B2" w:rsidRDefault="00C02C23" w:rsidP="00C02C23">
            <w:pPr>
              <w:tabs>
                <w:tab w:val="left" w:pos="5400"/>
              </w:tabs>
              <w:rPr>
                <w:sz w:val="20"/>
              </w:rPr>
            </w:pPr>
            <w:r w:rsidRPr="00C02C23">
              <w:rPr>
                <w:i/>
                <w:iCs/>
                <w:sz w:val="20"/>
              </w:rPr>
              <w:t>Patients were excluded if they did not receive at least one unit of pRBC transfusion. Since the maximum allowed shelf-life of pRBCs in Australia is 42 days, any entries of pRBCs beyond this age were taken as errors in data entry and excluded from analysis.</w:t>
            </w:r>
          </w:p>
        </w:tc>
        <w:tc>
          <w:tcPr>
            <w:tcW w:w="627" w:type="dxa"/>
            <w:tcBorders>
              <w:top w:val="single" w:sz="4" w:space="0" w:color="auto"/>
              <w:left w:val="single" w:sz="4" w:space="0" w:color="auto"/>
              <w:bottom w:val="nil"/>
              <w:right w:val="nil"/>
            </w:tcBorders>
            <w:shd w:val="clear" w:color="auto" w:fill="auto"/>
          </w:tcPr>
          <w:p w14:paraId="295B6367" w14:textId="77777777" w:rsidR="00333EB7" w:rsidRPr="000142B2" w:rsidRDefault="00333EB7">
            <w:pPr>
              <w:spacing w:line="240" w:lineRule="auto"/>
              <w:rPr>
                <w:sz w:val="20"/>
              </w:rPr>
            </w:pPr>
          </w:p>
        </w:tc>
      </w:tr>
      <w:tr w:rsidR="000A2123" w:rsidRPr="000142B2" w14:paraId="33C5C065" w14:textId="77777777" w:rsidTr="00B82DB5">
        <w:tc>
          <w:tcPr>
            <w:tcW w:w="0" w:type="auto"/>
            <w:gridSpan w:val="2"/>
            <w:vMerge/>
          </w:tcPr>
          <w:p w14:paraId="70569756"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44F8A6A8"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D3E3305" w14:textId="77777777" w:rsidR="00333EB7" w:rsidRDefault="00333EB7" w:rsidP="0022554A">
            <w:pPr>
              <w:tabs>
                <w:tab w:val="left" w:pos="5400"/>
              </w:tabs>
              <w:rPr>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p w14:paraId="121E4630" w14:textId="1BDEDCE3" w:rsidR="00C02C23" w:rsidRPr="000142B2" w:rsidRDefault="00C02C23" w:rsidP="0022554A">
            <w:pPr>
              <w:tabs>
                <w:tab w:val="left" w:pos="5400"/>
              </w:tabs>
              <w:rPr>
                <w:i/>
                <w:sz w:val="20"/>
              </w:rPr>
            </w:pPr>
            <w:r>
              <w:rPr>
                <w:i/>
                <w:sz w:val="20"/>
              </w:rPr>
              <w:t>N/A</w:t>
            </w:r>
          </w:p>
        </w:tc>
        <w:tc>
          <w:tcPr>
            <w:tcW w:w="627" w:type="dxa"/>
            <w:tcBorders>
              <w:top w:val="nil"/>
              <w:left w:val="single" w:sz="4" w:space="0" w:color="auto"/>
              <w:bottom w:val="single" w:sz="4" w:space="0" w:color="auto"/>
              <w:right w:val="nil"/>
            </w:tcBorders>
            <w:shd w:val="clear" w:color="auto" w:fill="auto"/>
          </w:tcPr>
          <w:p w14:paraId="2E775A08" w14:textId="77777777" w:rsidR="00333EB7" w:rsidRPr="000142B2" w:rsidRDefault="00333EB7">
            <w:pPr>
              <w:spacing w:line="240" w:lineRule="auto"/>
              <w:rPr>
                <w:sz w:val="20"/>
              </w:rPr>
            </w:pPr>
          </w:p>
        </w:tc>
      </w:tr>
      <w:tr w:rsidR="000A2123" w:rsidRPr="000142B2" w14:paraId="61234F83" w14:textId="77777777" w:rsidTr="00B82DB5">
        <w:tc>
          <w:tcPr>
            <w:tcW w:w="0" w:type="auto"/>
            <w:gridSpan w:val="2"/>
          </w:tcPr>
          <w:p w14:paraId="4472B437"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7F786D6E"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075F2F6E" w14:textId="77777777" w:rsidR="00333EB7"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p w14:paraId="02DB55E3" w14:textId="5957FE03" w:rsidR="007A32E6" w:rsidRDefault="007A32E6" w:rsidP="0022554A">
            <w:pPr>
              <w:tabs>
                <w:tab w:val="left" w:pos="5400"/>
              </w:tabs>
              <w:rPr>
                <w:i/>
                <w:iCs/>
                <w:sz w:val="20"/>
              </w:rPr>
            </w:pPr>
            <w:r w:rsidRPr="007A32E6">
              <w:rPr>
                <w:i/>
                <w:iCs/>
                <w:sz w:val="20"/>
              </w:rPr>
              <w:t>The primary patient groups compared were those patients receiving pRBCs with an average age of &lt;35 days versus pRBCs with an average age ≥35 days. As a secondary analysis, patients receiving ≤4 units pRBCs were compared to those receiving ≥5 units</w:t>
            </w:r>
          </w:p>
          <w:p w14:paraId="097EA864" w14:textId="77777777" w:rsidR="007A32E6" w:rsidRDefault="007A32E6" w:rsidP="0022554A">
            <w:pPr>
              <w:tabs>
                <w:tab w:val="left" w:pos="5400"/>
              </w:tabs>
              <w:rPr>
                <w:i/>
                <w:iCs/>
                <w:sz w:val="20"/>
              </w:rPr>
            </w:pPr>
          </w:p>
          <w:p w14:paraId="4A0B11CB" w14:textId="6E1A527C" w:rsidR="00036331" w:rsidRPr="00036331" w:rsidRDefault="00036331" w:rsidP="0022554A">
            <w:pPr>
              <w:tabs>
                <w:tab w:val="left" w:pos="5400"/>
              </w:tabs>
              <w:rPr>
                <w:i/>
                <w:iCs/>
                <w:sz w:val="20"/>
              </w:rPr>
            </w:pPr>
            <w:r w:rsidRPr="00036331">
              <w:rPr>
                <w:i/>
                <w:iCs/>
                <w:sz w:val="20"/>
              </w:rPr>
              <w:t xml:space="preserve">The primary outcome was in-hospital mortality. Secondary outcomes were the incidence of transfusion-associated complications. Complications of interest were infection, atrial fibrillation, other dysrhythmia, cardiac arrest/acute myocardial infarction, acute renal failure, and stroke/neurological complications. </w:t>
            </w:r>
          </w:p>
        </w:tc>
        <w:tc>
          <w:tcPr>
            <w:tcW w:w="627" w:type="dxa"/>
            <w:tcBorders>
              <w:top w:val="single" w:sz="4" w:space="0" w:color="auto"/>
              <w:left w:val="single" w:sz="4" w:space="0" w:color="auto"/>
              <w:bottom w:val="single" w:sz="4" w:space="0" w:color="auto"/>
              <w:right w:val="nil"/>
            </w:tcBorders>
            <w:shd w:val="clear" w:color="auto" w:fill="auto"/>
          </w:tcPr>
          <w:p w14:paraId="25B663E7" w14:textId="77777777" w:rsidR="00333EB7" w:rsidRPr="000142B2" w:rsidRDefault="00333EB7">
            <w:pPr>
              <w:spacing w:line="240" w:lineRule="auto"/>
              <w:rPr>
                <w:sz w:val="20"/>
              </w:rPr>
            </w:pPr>
          </w:p>
        </w:tc>
      </w:tr>
      <w:tr w:rsidR="000A2123" w:rsidRPr="000142B2" w14:paraId="6BC8FAC5" w14:textId="77777777" w:rsidTr="00B82DB5">
        <w:trPr>
          <w:trHeight w:val="294"/>
        </w:trPr>
        <w:tc>
          <w:tcPr>
            <w:tcW w:w="0" w:type="auto"/>
            <w:gridSpan w:val="2"/>
          </w:tcPr>
          <w:p w14:paraId="22AE3014"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0F7740CA"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253EEB8D" w14:textId="77777777" w:rsidR="00333EB7"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p w14:paraId="3B70F301" w14:textId="77777777" w:rsidR="00036331" w:rsidRPr="00036331" w:rsidRDefault="00036331" w:rsidP="00036331">
            <w:pPr>
              <w:tabs>
                <w:tab w:val="left" w:pos="5400"/>
              </w:tabs>
              <w:rPr>
                <w:i/>
                <w:iCs/>
                <w:sz w:val="20"/>
              </w:rPr>
            </w:pPr>
            <w:r w:rsidRPr="00036331">
              <w:rPr>
                <w:i/>
                <w:iCs/>
                <w:sz w:val="20"/>
              </w:rPr>
              <w:t>Patient transfusion data is managed centrally on AUSLAB, the laboratory information system of Pathology Queensland, a state government service which catalogues every patient receiving blood product transfusions in a Queensland public hospital. Information associated with the transfusion such as blood product type, age of blood product and quantitative also collected.</w:t>
            </w:r>
          </w:p>
          <w:p w14:paraId="6CFD50D5" w14:textId="77273A76" w:rsidR="00036331" w:rsidRPr="000142B2" w:rsidRDefault="00036331" w:rsidP="00036331">
            <w:pPr>
              <w:tabs>
                <w:tab w:val="left" w:pos="5400"/>
              </w:tabs>
              <w:rPr>
                <w:sz w:val="20"/>
              </w:rPr>
            </w:pPr>
            <w:r w:rsidRPr="00036331">
              <w:rPr>
                <w:i/>
                <w:iCs/>
                <w:sz w:val="20"/>
              </w:rPr>
              <w:t>AUSLAB data was crossmatched with the Queensland Health Admitted Patient Data Collection (QHAPDC) database, a state-wide data collection service capturing information on every patient admitted to a Queensland Health public hospital. Routinely collected information available from QHAPCE includes admission outcome, hospital length of stay, and attributed International Classification of Diseases (ICD) codes for primary and additional diagnoses.</w:t>
            </w:r>
          </w:p>
        </w:tc>
        <w:tc>
          <w:tcPr>
            <w:tcW w:w="627" w:type="dxa"/>
            <w:tcBorders>
              <w:top w:val="single" w:sz="4" w:space="0" w:color="auto"/>
              <w:left w:val="single" w:sz="4" w:space="0" w:color="auto"/>
              <w:bottom w:val="single" w:sz="4" w:space="0" w:color="auto"/>
              <w:right w:val="nil"/>
            </w:tcBorders>
            <w:shd w:val="clear" w:color="auto" w:fill="auto"/>
          </w:tcPr>
          <w:p w14:paraId="4D12F835" w14:textId="77777777" w:rsidR="00333EB7" w:rsidRPr="000142B2" w:rsidRDefault="00333EB7">
            <w:pPr>
              <w:spacing w:line="240" w:lineRule="auto"/>
              <w:rPr>
                <w:sz w:val="20"/>
              </w:rPr>
            </w:pPr>
          </w:p>
        </w:tc>
      </w:tr>
      <w:tr w:rsidR="000A2123" w:rsidRPr="000142B2" w14:paraId="043F0911" w14:textId="77777777" w:rsidTr="00B82DB5">
        <w:tc>
          <w:tcPr>
            <w:tcW w:w="0" w:type="auto"/>
            <w:gridSpan w:val="2"/>
          </w:tcPr>
          <w:p w14:paraId="18493887"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4C0A4851"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0625569F" w14:textId="77777777" w:rsidR="00333EB7" w:rsidRDefault="00333EB7" w:rsidP="0022554A">
            <w:pPr>
              <w:tabs>
                <w:tab w:val="left" w:pos="5400"/>
              </w:tabs>
              <w:rPr>
                <w:color w:val="000000"/>
                <w:sz w:val="20"/>
              </w:rPr>
            </w:pPr>
            <w:r w:rsidRPr="000142B2">
              <w:rPr>
                <w:color w:val="000000"/>
                <w:sz w:val="20"/>
              </w:rPr>
              <w:t>Describe any efforts to address potential sources of bias</w:t>
            </w:r>
          </w:p>
          <w:p w14:paraId="41852AE2" w14:textId="61202E17" w:rsidR="007A32E6" w:rsidRPr="007A32E6" w:rsidRDefault="007A32E6" w:rsidP="0022554A">
            <w:pPr>
              <w:tabs>
                <w:tab w:val="left" w:pos="5400"/>
              </w:tabs>
              <w:rPr>
                <w:i/>
                <w:iCs/>
                <w:color w:val="000000"/>
                <w:sz w:val="20"/>
              </w:rPr>
            </w:pPr>
            <w:r w:rsidRPr="007A32E6">
              <w:rPr>
                <w:i/>
                <w:iCs/>
                <w:color w:val="000000"/>
                <w:sz w:val="20"/>
              </w:rPr>
              <w:t>Multivariate logistic regression</w:t>
            </w:r>
          </w:p>
        </w:tc>
        <w:tc>
          <w:tcPr>
            <w:tcW w:w="627" w:type="dxa"/>
            <w:tcBorders>
              <w:top w:val="single" w:sz="4" w:space="0" w:color="auto"/>
              <w:left w:val="single" w:sz="4" w:space="0" w:color="auto"/>
              <w:bottom w:val="single" w:sz="4" w:space="0" w:color="auto"/>
              <w:right w:val="nil"/>
            </w:tcBorders>
            <w:shd w:val="clear" w:color="auto" w:fill="auto"/>
          </w:tcPr>
          <w:p w14:paraId="2CCB09AD" w14:textId="77777777" w:rsidR="00333EB7" w:rsidRPr="000142B2" w:rsidRDefault="00333EB7">
            <w:pPr>
              <w:spacing w:line="240" w:lineRule="auto"/>
              <w:rPr>
                <w:sz w:val="20"/>
              </w:rPr>
            </w:pPr>
          </w:p>
        </w:tc>
      </w:tr>
      <w:tr w:rsidR="000A2123" w:rsidRPr="000142B2" w14:paraId="55ABAD6E" w14:textId="77777777" w:rsidTr="00B82DB5">
        <w:tc>
          <w:tcPr>
            <w:tcW w:w="0" w:type="auto"/>
            <w:gridSpan w:val="2"/>
          </w:tcPr>
          <w:p w14:paraId="014B9524"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4BA52FE3"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47F1B264" w14:textId="77777777" w:rsidR="00333EB7" w:rsidRDefault="00333EB7" w:rsidP="0022554A">
            <w:pPr>
              <w:tabs>
                <w:tab w:val="left" w:pos="5400"/>
              </w:tabs>
              <w:rPr>
                <w:sz w:val="20"/>
              </w:rPr>
            </w:pPr>
            <w:r w:rsidRPr="000142B2">
              <w:rPr>
                <w:sz w:val="20"/>
              </w:rPr>
              <w:t>Explain how the study size was arrived at</w:t>
            </w:r>
          </w:p>
          <w:p w14:paraId="1B2AFEF2" w14:textId="4C9EE971" w:rsidR="007A32E6" w:rsidRPr="007A32E6" w:rsidRDefault="007A32E6" w:rsidP="0022554A">
            <w:pPr>
              <w:tabs>
                <w:tab w:val="left" w:pos="5400"/>
              </w:tabs>
              <w:rPr>
                <w:i/>
                <w:iCs/>
                <w:sz w:val="20"/>
              </w:rPr>
            </w:pPr>
            <w:r w:rsidRPr="007A32E6">
              <w:rPr>
                <w:i/>
                <w:iCs/>
                <w:sz w:val="20"/>
              </w:rPr>
              <w:t>No formal study size calculation</w:t>
            </w:r>
          </w:p>
        </w:tc>
        <w:tc>
          <w:tcPr>
            <w:tcW w:w="627" w:type="dxa"/>
            <w:tcBorders>
              <w:top w:val="single" w:sz="4" w:space="0" w:color="auto"/>
              <w:left w:val="single" w:sz="4" w:space="0" w:color="auto"/>
              <w:bottom w:val="single" w:sz="4" w:space="0" w:color="auto"/>
              <w:right w:val="nil"/>
            </w:tcBorders>
            <w:shd w:val="clear" w:color="auto" w:fill="auto"/>
          </w:tcPr>
          <w:p w14:paraId="5B8342EF" w14:textId="77777777" w:rsidR="00333EB7" w:rsidRPr="000142B2" w:rsidRDefault="00333EB7">
            <w:pPr>
              <w:spacing w:line="240" w:lineRule="auto"/>
              <w:rPr>
                <w:sz w:val="20"/>
              </w:rPr>
            </w:pPr>
          </w:p>
        </w:tc>
      </w:tr>
      <w:tr w:rsidR="000A2123" w:rsidRPr="000142B2" w14:paraId="6678D270" w14:textId="77777777" w:rsidTr="00B82DB5">
        <w:tc>
          <w:tcPr>
            <w:tcW w:w="0" w:type="auto"/>
            <w:gridSpan w:val="2"/>
          </w:tcPr>
          <w:p w14:paraId="3629304D"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52EBD8E"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31D99CBE" w14:textId="77777777" w:rsidR="00333EB7" w:rsidRDefault="00333EB7" w:rsidP="0022554A">
            <w:pPr>
              <w:tabs>
                <w:tab w:val="left" w:pos="5400"/>
              </w:tabs>
              <w:rPr>
                <w:sz w:val="20"/>
              </w:rPr>
            </w:pPr>
            <w:r w:rsidRPr="000142B2">
              <w:rPr>
                <w:sz w:val="20"/>
              </w:rPr>
              <w:t>Explain how quantitative variables were handled in the analyses. If applicable, describe which groupings were chosen and why</w:t>
            </w:r>
          </w:p>
          <w:p w14:paraId="4D2AEAA5" w14:textId="53AB723A" w:rsidR="007A32E6" w:rsidRPr="007A32E6" w:rsidRDefault="007A32E6" w:rsidP="0022554A">
            <w:pPr>
              <w:tabs>
                <w:tab w:val="left" w:pos="5400"/>
              </w:tabs>
              <w:rPr>
                <w:i/>
                <w:iCs/>
                <w:sz w:val="20"/>
              </w:rPr>
            </w:pPr>
            <w:r w:rsidRPr="007A32E6">
              <w:rPr>
                <w:i/>
                <w:iCs/>
                <w:sz w:val="20"/>
              </w:rPr>
              <w:t>Cohort characteristics and outcomes were first summarised descriptively, using medians with interquartile ranges for continuous variables, and frequencies with percentages for categorical variables. Continuous outcomes (</w:t>
            </w:r>
            <w:r w:rsidR="008C5BCC" w:rsidRPr="007A32E6">
              <w:rPr>
                <w:i/>
                <w:iCs/>
                <w:sz w:val="20"/>
              </w:rPr>
              <w:t>i.e.,</w:t>
            </w:r>
            <w:r w:rsidRPr="007A32E6">
              <w:rPr>
                <w:i/>
                <w:iCs/>
                <w:sz w:val="20"/>
              </w:rPr>
              <w:t xml:space="preserve"> hospital length of stay) were summarised using linear regression. Categorical outcomes (mortality </w:t>
            </w:r>
            <w:r w:rsidRPr="007A32E6">
              <w:rPr>
                <w:i/>
                <w:iCs/>
                <w:sz w:val="20"/>
              </w:rPr>
              <w:lastRenderedPageBreak/>
              <w:t>and frequency complications) were summarised using multivariable logistic regression to determine odds ratio of incidence</w:t>
            </w:r>
          </w:p>
        </w:tc>
        <w:tc>
          <w:tcPr>
            <w:tcW w:w="627" w:type="dxa"/>
            <w:tcBorders>
              <w:top w:val="single" w:sz="4" w:space="0" w:color="auto"/>
              <w:left w:val="single" w:sz="4" w:space="0" w:color="auto"/>
              <w:bottom w:val="single" w:sz="4" w:space="0" w:color="auto"/>
              <w:right w:val="nil"/>
            </w:tcBorders>
            <w:shd w:val="clear" w:color="auto" w:fill="auto"/>
          </w:tcPr>
          <w:p w14:paraId="027891AA" w14:textId="77777777" w:rsidR="00333EB7" w:rsidRPr="000142B2" w:rsidRDefault="00333EB7">
            <w:pPr>
              <w:spacing w:line="240" w:lineRule="auto"/>
              <w:rPr>
                <w:sz w:val="20"/>
              </w:rPr>
            </w:pPr>
          </w:p>
        </w:tc>
      </w:tr>
      <w:tr w:rsidR="000A2123" w:rsidRPr="000142B2" w14:paraId="17430E89" w14:textId="77777777" w:rsidTr="00B82DB5">
        <w:tc>
          <w:tcPr>
            <w:tcW w:w="0" w:type="auto"/>
            <w:gridSpan w:val="2"/>
            <w:vMerge w:val="restart"/>
          </w:tcPr>
          <w:p w14:paraId="442E0EEC"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35FF445C"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1CEE41FC"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7B661BBD" w14:textId="77777777" w:rsidR="00333EB7" w:rsidRPr="000142B2" w:rsidRDefault="00333EB7">
            <w:pPr>
              <w:spacing w:line="240" w:lineRule="auto"/>
              <w:rPr>
                <w:sz w:val="20"/>
              </w:rPr>
            </w:pPr>
          </w:p>
        </w:tc>
      </w:tr>
      <w:tr w:rsidR="000A2123" w:rsidRPr="000142B2" w14:paraId="679A7C68" w14:textId="77777777" w:rsidTr="00B82DB5">
        <w:tc>
          <w:tcPr>
            <w:tcW w:w="0" w:type="auto"/>
            <w:gridSpan w:val="2"/>
            <w:vMerge/>
          </w:tcPr>
          <w:p w14:paraId="02914E67"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1B79747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D762280"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58163921" w14:textId="77777777" w:rsidR="00333EB7" w:rsidRPr="000142B2" w:rsidRDefault="00333EB7">
            <w:pPr>
              <w:spacing w:line="240" w:lineRule="auto"/>
              <w:rPr>
                <w:sz w:val="20"/>
              </w:rPr>
            </w:pPr>
          </w:p>
        </w:tc>
      </w:tr>
      <w:tr w:rsidR="000A2123" w:rsidRPr="000142B2" w14:paraId="72877DCA" w14:textId="77777777" w:rsidTr="00B82DB5">
        <w:tc>
          <w:tcPr>
            <w:tcW w:w="0" w:type="auto"/>
            <w:gridSpan w:val="2"/>
            <w:vMerge/>
          </w:tcPr>
          <w:p w14:paraId="2CA37E52"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731CFC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CFCE3C6"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3CBB2501" w14:textId="77777777" w:rsidR="00333EB7" w:rsidRPr="000142B2" w:rsidRDefault="00333EB7">
            <w:pPr>
              <w:spacing w:line="240" w:lineRule="auto"/>
              <w:rPr>
                <w:sz w:val="20"/>
              </w:rPr>
            </w:pPr>
          </w:p>
        </w:tc>
      </w:tr>
      <w:tr w:rsidR="000A2123" w:rsidRPr="000142B2" w14:paraId="0AEE7AD6" w14:textId="77777777" w:rsidTr="00B82DB5">
        <w:tc>
          <w:tcPr>
            <w:tcW w:w="0" w:type="auto"/>
            <w:gridSpan w:val="2"/>
            <w:vMerge/>
          </w:tcPr>
          <w:p w14:paraId="52F193D6"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8C1507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B39736C"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760DCFEC" w14:textId="77777777" w:rsidR="00333EB7" w:rsidRPr="000142B2" w:rsidRDefault="00333EB7">
            <w:pPr>
              <w:spacing w:line="240" w:lineRule="auto"/>
              <w:rPr>
                <w:sz w:val="20"/>
              </w:rPr>
            </w:pPr>
          </w:p>
        </w:tc>
      </w:tr>
      <w:tr w:rsidR="000A2123" w:rsidRPr="000142B2" w14:paraId="107E1D94" w14:textId="77777777" w:rsidTr="00B82DB5">
        <w:tc>
          <w:tcPr>
            <w:tcW w:w="0" w:type="auto"/>
            <w:gridSpan w:val="2"/>
            <w:vMerge/>
          </w:tcPr>
          <w:p w14:paraId="79EB1F02"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4C11839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1A81FAE" w14:textId="77777777" w:rsidR="00333EB7"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p w14:paraId="705577CE" w14:textId="77777777" w:rsidR="007A32E6" w:rsidRDefault="007A32E6" w:rsidP="0022554A">
            <w:pPr>
              <w:tabs>
                <w:tab w:val="left" w:pos="5400"/>
              </w:tabs>
              <w:rPr>
                <w:sz w:val="20"/>
              </w:rPr>
            </w:pPr>
          </w:p>
          <w:p w14:paraId="627D2F25" w14:textId="7B1563F9" w:rsidR="007A32E6" w:rsidRPr="007A32E6" w:rsidRDefault="007A32E6" w:rsidP="007A32E6">
            <w:pPr>
              <w:tabs>
                <w:tab w:val="left" w:pos="5400"/>
              </w:tabs>
              <w:rPr>
                <w:i/>
                <w:iCs/>
                <w:sz w:val="20"/>
              </w:rPr>
            </w:pPr>
            <w:r w:rsidRPr="007A32E6">
              <w:rPr>
                <w:i/>
                <w:iCs/>
                <w:sz w:val="20"/>
              </w:rPr>
              <w:t xml:space="preserve">Outcomes (mortality and frequency complications) were summarised using multivariable logistic regression to determine odds ratio of incidence. Variables used as covariates in this analysis, for both outcomes of mortality and complication incidence, included </w:t>
            </w:r>
          </w:p>
          <w:p w14:paraId="77867E92" w14:textId="552C53F0" w:rsidR="007A32E6" w:rsidRPr="007A32E6" w:rsidRDefault="007A32E6" w:rsidP="007A32E6">
            <w:pPr>
              <w:tabs>
                <w:tab w:val="left" w:pos="5400"/>
              </w:tabs>
              <w:rPr>
                <w:i/>
                <w:iCs/>
                <w:sz w:val="20"/>
              </w:rPr>
            </w:pPr>
            <w:r w:rsidRPr="007A32E6">
              <w:rPr>
                <w:i/>
                <w:iCs/>
                <w:sz w:val="20"/>
              </w:rPr>
              <w:t>•Age, sex, year of transfusion, HLOS, surgery indication, number of blood products (RBC, plasma, platelet, cryoprecipitate, granulocyte), and incidence complications (Infection, AF, Other Dysrhythmia, Cardiac arrest/AMI, Acute renal failure, Stroke/neurological)</w:t>
            </w:r>
          </w:p>
          <w:p w14:paraId="37D07F0F" w14:textId="77777777" w:rsidR="007A32E6" w:rsidRPr="007A32E6" w:rsidRDefault="007A32E6" w:rsidP="007A32E6">
            <w:pPr>
              <w:tabs>
                <w:tab w:val="left" w:pos="5400"/>
              </w:tabs>
              <w:rPr>
                <w:i/>
                <w:iCs/>
                <w:sz w:val="20"/>
              </w:rPr>
            </w:pPr>
          </w:p>
          <w:p w14:paraId="56F1249F" w14:textId="7DB2A8F6" w:rsidR="007A32E6" w:rsidRPr="000142B2" w:rsidRDefault="007A32E6" w:rsidP="007A32E6">
            <w:pPr>
              <w:tabs>
                <w:tab w:val="left" w:pos="5400"/>
              </w:tabs>
              <w:rPr>
                <w:sz w:val="20"/>
              </w:rPr>
            </w:pPr>
            <w:r w:rsidRPr="007A32E6">
              <w:rPr>
                <w:i/>
                <w:iCs/>
                <w:sz w:val="20"/>
              </w:rPr>
              <w:t>Statistical significance for mortality and complication incidence was defined as p&lt;0.05.</w:t>
            </w:r>
          </w:p>
        </w:tc>
        <w:tc>
          <w:tcPr>
            <w:tcW w:w="627" w:type="dxa"/>
            <w:tcBorders>
              <w:top w:val="nil"/>
              <w:left w:val="single" w:sz="4" w:space="0" w:color="auto"/>
              <w:bottom w:val="single" w:sz="4" w:space="0" w:color="auto"/>
              <w:right w:val="nil"/>
            </w:tcBorders>
            <w:shd w:val="clear" w:color="auto" w:fill="auto"/>
          </w:tcPr>
          <w:p w14:paraId="7C16C485" w14:textId="77777777" w:rsidR="00333EB7" w:rsidRPr="000142B2" w:rsidRDefault="00333EB7">
            <w:pPr>
              <w:spacing w:line="240" w:lineRule="auto"/>
              <w:rPr>
                <w:sz w:val="20"/>
              </w:rPr>
            </w:pPr>
          </w:p>
        </w:tc>
      </w:tr>
      <w:tr w:rsidR="00333EB7" w:rsidRPr="000142B2" w14:paraId="77D48CB4" w14:textId="77777777" w:rsidTr="00B82DB5">
        <w:tc>
          <w:tcPr>
            <w:tcW w:w="0" w:type="auto"/>
            <w:gridSpan w:val="4"/>
            <w:tcBorders>
              <w:right w:val="single" w:sz="4" w:space="0" w:color="auto"/>
            </w:tcBorders>
          </w:tcPr>
          <w:p w14:paraId="51416299" w14:textId="07FBAB63"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54706B63" w14:textId="77777777" w:rsidR="00333EB7" w:rsidRPr="000142B2" w:rsidRDefault="00333EB7">
            <w:pPr>
              <w:spacing w:line="240" w:lineRule="auto"/>
              <w:rPr>
                <w:sz w:val="20"/>
              </w:rPr>
            </w:pPr>
          </w:p>
        </w:tc>
      </w:tr>
      <w:tr w:rsidR="000A2123" w:rsidRPr="000142B2" w14:paraId="5F70C0BD" w14:textId="77777777" w:rsidTr="00B82DB5">
        <w:tc>
          <w:tcPr>
            <w:tcW w:w="0" w:type="auto"/>
            <w:gridSpan w:val="2"/>
            <w:vMerge w:val="restart"/>
          </w:tcPr>
          <w:p w14:paraId="3026CA21" w14:textId="1D7F4C3D"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5B252DD3" w14:textId="7DCC9C53"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3C5BEFB0" w14:textId="2F1CF6B2" w:rsidR="00333EB7" w:rsidRPr="000142B2" w:rsidRDefault="00333EB7" w:rsidP="0022554A">
            <w:pPr>
              <w:tabs>
                <w:tab w:val="left" w:pos="5400"/>
              </w:tabs>
              <w:rPr>
                <w:sz w:val="20"/>
              </w:rPr>
            </w:pPr>
            <w:r w:rsidRPr="000142B2">
              <w:rPr>
                <w:sz w:val="20"/>
              </w:rPr>
              <w:t>(a) Report numbers of individuals at each stage of study—</w:t>
            </w:r>
            <w:r w:rsidR="008C5BCC" w:rsidRPr="000142B2">
              <w:rPr>
                <w:sz w:val="20"/>
              </w:rPr>
              <w:t>e.g.,</w:t>
            </w:r>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2E070C54" w14:textId="77777777" w:rsidR="00333EB7" w:rsidRPr="000142B2" w:rsidRDefault="00333EB7">
            <w:pPr>
              <w:spacing w:line="240" w:lineRule="auto"/>
              <w:rPr>
                <w:sz w:val="20"/>
              </w:rPr>
            </w:pPr>
          </w:p>
        </w:tc>
      </w:tr>
      <w:tr w:rsidR="000A2123" w:rsidRPr="000142B2" w14:paraId="39CB76C1" w14:textId="77777777" w:rsidTr="00B82DB5">
        <w:tc>
          <w:tcPr>
            <w:tcW w:w="0" w:type="auto"/>
            <w:gridSpan w:val="2"/>
            <w:vMerge/>
          </w:tcPr>
          <w:p w14:paraId="039F04C8"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0687124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6D4C1F4" w14:textId="2F5BE7D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2B215BCC" w14:textId="77777777" w:rsidR="00333EB7" w:rsidRPr="000142B2" w:rsidRDefault="00333EB7">
            <w:pPr>
              <w:spacing w:line="240" w:lineRule="auto"/>
              <w:rPr>
                <w:sz w:val="20"/>
              </w:rPr>
            </w:pPr>
          </w:p>
        </w:tc>
      </w:tr>
      <w:tr w:rsidR="000A2123" w:rsidRPr="000142B2" w14:paraId="3AD29949" w14:textId="77777777" w:rsidTr="00B82DB5">
        <w:tc>
          <w:tcPr>
            <w:tcW w:w="0" w:type="auto"/>
            <w:gridSpan w:val="2"/>
            <w:vMerge/>
          </w:tcPr>
          <w:p w14:paraId="4D979531"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B4352CA"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EC774CC" w14:textId="24F0BDD6" w:rsidR="00333EB7" w:rsidRDefault="000A2123" w:rsidP="0022554A">
            <w:pPr>
              <w:tabs>
                <w:tab w:val="left" w:pos="5400"/>
              </w:tabs>
              <w:rPr>
                <w:sz w:val="20"/>
              </w:rPr>
            </w:pPr>
            <w:bookmarkStart w:id="61" w:name="OLE_LINK4"/>
            <w:r>
              <w:rPr>
                <w:noProof/>
              </w:rPr>
              <w:drawing>
                <wp:anchor distT="0" distB="0" distL="114300" distR="114300" simplePos="0" relativeHeight="251662336" behindDoc="1" locked="0" layoutInCell="1" allowOverlap="1" wp14:anchorId="0CCAE677" wp14:editId="43EA7E50">
                  <wp:simplePos x="0" y="0"/>
                  <wp:positionH relativeFrom="column">
                    <wp:posOffset>-55245</wp:posOffset>
                  </wp:positionH>
                  <wp:positionV relativeFrom="paragraph">
                    <wp:posOffset>210185</wp:posOffset>
                  </wp:positionV>
                  <wp:extent cx="3181350" cy="4879340"/>
                  <wp:effectExtent l="0" t="0" r="0" b="0"/>
                  <wp:wrapTight wrapText="bothSides">
                    <wp:wrapPolygon edited="0">
                      <wp:start x="0" y="0"/>
                      <wp:lineTo x="0" y="21504"/>
                      <wp:lineTo x="21471" y="21504"/>
                      <wp:lineTo x="21471" y="0"/>
                      <wp:lineTo x="0" y="0"/>
                    </wp:wrapPolygon>
                  </wp:wrapTight>
                  <wp:docPr id="1889323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23179" name=""/>
                          <pic:cNvPicPr/>
                        </pic:nvPicPr>
                        <pic:blipFill>
                          <a:blip r:embed="rId7">
                            <a:extLst>
                              <a:ext uri="{28A0092B-C50C-407E-A947-70E740481C1C}">
                                <a14:useLocalDpi xmlns:a14="http://schemas.microsoft.com/office/drawing/2010/main" val="0"/>
                              </a:ext>
                            </a:extLst>
                          </a:blip>
                          <a:stretch>
                            <a:fillRect/>
                          </a:stretch>
                        </pic:blipFill>
                        <pic:spPr>
                          <a:xfrm>
                            <a:off x="0" y="0"/>
                            <a:ext cx="3181350" cy="4879340"/>
                          </a:xfrm>
                          <a:prstGeom prst="rect">
                            <a:avLst/>
                          </a:prstGeom>
                        </pic:spPr>
                      </pic:pic>
                    </a:graphicData>
                  </a:graphic>
                  <wp14:sizeRelH relativeFrom="page">
                    <wp14:pctWidth>0</wp14:pctWidth>
                  </wp14:sizeRelH>
                  <wp14:sizeRelV relativeFrom="page">
                    <wp14:pctHeight>0</wp14:pctHeight>
                  </wp14:sizeRelV>
                </wp:anchor>
              </w:drawing>
            </w:r>
            <w:r w:rsidR="00333EB7" w:rsidRPr="000142B2">
              <w:rPr>
                <w:sz w:val="20"/>
              </w:rPr>
              <w:t>(c) Consider use of a flow diagram</w:t>
            </w:r>
            <w:bookmarkEnd w:id="61"/>
          </w:p>
          <w:p w14:paraId="1D225939" w14:textId="1083A229" w:rsidR="007A32E6" w:rsidRDefault="007A32E6" w:rsidP="0022554A">
            <w:pPr>
              <w:tabs>
                <w:tab w:val="left" w:pos="5400"/>
              </w:tabs>
              <w:rPr>
                <w:sz w:val="20"/>
              </w:rPr>
            </w:pPr>
          </w:p>
          <w:p w14:paraId="3E7DC349" w14:textId="10A83082" w:rsidR="00BF45B6" w:rsidRDefault="00BF45B6" w:rsidP="0022554A">
            <w:pPr>
              <w:tabs>
                <w:tab w:val="left" w:pos="5400"/>
              </w:tabs>
              <w:rPr>
                <w:sz w:val="20"/>
              </w:rPr>
            </w:pPr>
          </w:p>
          <w:p w14:paraId="61957669" w14:textId="6F7ED47C" w:rsidR="00BF45B6" w:rsidRDefault="00BF45B6" w:rsidP="0022554A">
            <w:pPr>
              <w:tabs>
                <w:tab w:val="left" w:pos="5400"/>
              </w:tabs>
              <w:rPr>
                <w:sz w:val="20"/>
              </w:rPr>
            </w:pPr>
          </w:p>
          <w:p w14:paraId="369434E8" w14:textId="3FD396E1" w:rsidR="00BF45B6" w:rsidRDefault="00BF45B6" w:rsidP="0022554A">
            <w:pPr>
              <w:tabs>
                <w:tab w:val="left" w:pos="5400"/>
              </w:tabs>
              <w:rPr>
                <w:sz w:val="20"/>
              </w:rPr>
            </w:pPr>
          </w:p>
          <w:p w14:paraId="19BB9D2A" w14:textId="4AAD9F9B" w:rsidR="00BF45B6" w:rsidRDefault="00BF45B6" w:rsidP="0022554A">
            <w:pPr>
              <w:tabs>
                <w:tab w:val="left" w:pos="5400"/>
              </w:tabs>
              <w:rPr>
                <w:sz w:val="20"/>
              </w:rPr>
            </w:pPr>
          </w:p>
          <w:p w14:paraId="2127D8DD" w14:textId="399FD1C9" w:rsidR="00BF45B6" w:rsidRDefault="00BF45B6" w:rsidP="0022554A">
            <w:pPr>
              <w:tabs>
                <w:tab w:val="left" w:pos="5400"/>
              </w:tabs>
              <w:rPr>
                <w:sz w:val="20"/>
              </w:rPr>
            </w:pPr>
          </w:p>
          <w:p w14:paraId="62BDCDB3" w14:textId="32AD1BA1" w:rsidR="00BF45B6" w:rsidRDefault="00BF45B6" w:rsidP="0022554A">
            <w:pPr>
              <w:tabs>
                <w:tab w:val="left" w:pos="5400"/>
              </w:tabs>
              <w:rPr>
                <w:sz w:val="20"/>
              </w:rPr>
            </w:pPr>
          </w:p>
          <w:p w14:paraId="7947673F" w14:textId="09F525B5" w:rsidR="00BF45B6" w:rsidRDefault="00BF45B6" w:rsidP="0022554A">
            <w:pPr>
              <w:tabs>
                <w:tab w:val="left" w:pos="5400"/>
              </w:tabs>
              <w:rPr>
                <w:sz w:val="20"/>
              </w:rPr>
            </w:pPr>
          </w:p>
          <w:p w14:paraId="0C581B4D" w14:textId="626396C9" w:rsidR="00BF45B6" w:rsidRDefault="00BF45B6" w:rsidP="0022554A">
            <w:pPr>
              <w:tabs>
                <w:tab w:val="left" w:pos="5400"/>
              </w:tabs>
              <w:rPr>
                <w:sz w:val="20"/>
              </w:rPr>
            </w:pPr>
          </w:p>
          <w:p w14:paraId="6E5E4637" w14:textId="6DAEB26E" w:rsidR="00BF45B6" w:rsidRDefault="00BF45B6" w:rsidP="0022554A">
            <w:pPr>
              <w:tabs>
                <w:tab w:val="left" w:pos="5400"/>
              </w:tabs>
              <w:rPr>
                <w:sz w:val="20"/>
              </w:rPr>
            </w:pPr>
          </w:p>
          <w:p w14:paraId="10B02712" w14:textId="500D59AE" w:rsidR="00BF45B6" w:rsidRDefault="00BF45B6" w:rsidP="0022554A">
            <w:pPr>
              <w:tabs>
                <w:tab w:val="left" w:pos="5400"/>
              </w:tabs>
              <w:rPr>
                <w:sz w:val="20"/>
              </w:rPr>
            </w:pPr>
          </w:p>
          <w:p w14:paraId="772B4BE9" w14:textId="6DFCB831" w:rsidR="00BF45B6" w:rsidRDefault="00BF45B6" w:rsidP="0022554A">
            <w:pPr>
              <w:tabs>
                <w:tab w:val="left" w:pos="5400"/>
              </w:tabs>
              <w:rPr>
                <w:sz w:val="20"/>
              </w:rPr>
            </w:pPr>
          </w:p>
          <w:p w14:paraId="115E41A8" w14:textId="24F544C6" w:rsidR="00BF45B6" w:rsidRDefault="00BF45B6" w:rsidP="0022554A">
            <w:pPr>
              <w:tabs>
                <w:tab w:val="left" w:pos="5400"/>
              </w:tabs>
              <w:rPr>
                <w:sz w:val="20"/>
              </w:rPr>
            </w:pPr>
          </w:p>
          <w:p w14:paraId="53062906" w14:textId="4E7AF1CA" w:rsidR="00BF45B6" w:rsidRDefault="00BF45B6" w:rsidP="0022554A">
            <w:pPr>
              <w:tabs>
                <w:tab w:val="left" w:pos="5400"/>
              </w:tabs>
              <w:rPr>
                <w:sz w:val="20"/>
              </w:rPr>
            </w:pPr>
          </w:p>
          <w:p w14:paraId="7108C298" w14:textId="41DAE22B" w:rsidR="00BF45B6" w:rsidRDefault="00BF45B6" w:rsidP="0022554A">
            <w:pPr>
              <w:tabs>
                <w:tab w:val="left" w:pos="5400"/>
              </w:tabs>
              <w:rPr>
                <w:sz w:val="20"/>
              </w:rPr>
            </w:pPr>
          </w:p>
          <w:p w14:paraId="37990DD5" w14:textId="35175863" w:rsidR="00BF45B6" w:rsidRDefault="00BF45B6" w:rsidP="0022554A">
            <w:pPr>
              <w:tabs>
                <w:tab w:val="left" w:pos="5400"/>
              </w:tabs>
              <w:rPr>
                <w:sz w:val="20"/>
              </w:rPr>
            </w:pPr>
          </w:p>
          <w:p w14:paraId="41B55EAB" w14:textId="09D8B30D" w:rsidR="00BF45B6" w:rsidRDefault="00BF45B6" w:rsidP="0022554A">
            <w:pPr>
              <w:tabs>
                <w:tab w:val="left" w:pos="5400"/>
              </w:tabs>
              <w:rPr>
                <w:sz w:val="20"/>
              </w:rPr>
            </w:pPr>
          </w:p>
          <w:p w14:paraId="4EC32878" w14:textId="7932D207" w:rsidR="00BF45B6" w:rsidRDefault="00BF45B6" w:rsidP="0022554A">
            <w:pPr>
              <w:tabs>
                <w:tab w:val="left" w:pos="5400"/>
              </w:tabs>
              <w:rPr>
                <w:sz w:val="20"/>
              </w:rPr>
            </w:pPr>
          </w:p>
          <w:p w14:paraId="4B00F580" w14:textId="77777777" w:rsidR="00BF45B6" w:rsidRDefault="00BF45B6" w:rsidP="0022554A">
            <w:pPr>
              <w:tabs>
                <w:tab w:val="left" w:pos="5400"/>
              </w:tabs>
              <w:rPr>
                <w:sz w:val="20"/>
              </w:rPr>
            </w:pPr>
          </w:p>
          <w:p w14:paraId="19494EE5" w14:textId="77777777" w:rsidR="00BF45B6" w:rsidRDefault="00BF45B6" w:rsidP="0022554A">
            <w:pPr>
              <w:tabs>
                <w:tab w:val="left" w:pos="5400"/>
              </w:tabs>
              <w:rPr>
                <w:sz w:val="20"/>
              </w:rPr>
            </w:pPr>
          </w:p>
          <w:p w14:paraId="21B4DB42" w14:textId="77777777" w:rsidR="00BF45B6" w:rsidRDefault="00BF45B6" w:rsidP="0022554A">
            <w:pPr>
              <w:tabs>
                <w:tab w:val="left" w:pos="5400"/>
              </w:tabs>
              <w:rPr>
                <w:sz w:val="20"/>
              </w:rPr>
            </w:pPr>
          </w:p>
          <w:p w14:paraId="33964653" w14:textId="77777777" w:rsidR="00BF45B6" w:rsidRDefault="00BF45B6" w:rsidP="0022554A">
            <w:pPr>
              <w:tabs>
                <w:tab w:val="left" w:pos="5400"/>
              </w:tabs>
              <w:rPr>
                <w:sz w:val="20"/>
              </w:rPr>
            </w:pPr>
          </w:p>
          <w:p w14:paraId="5E70B923" w14:textId="77777777" w:rsidR="00BF45B6" w:rsidRDefault="00BF45B6" w:rsidP="0022554A">
            <w:pPr>
              <w:tabs>
                <w:tab w:val="left" w:pos="5400"/>
              </w:tabs>
              <w:rPr>
                <w:sz w:val="20"/>
              </w:rPr>
            </w:pPr>
          </w:p>
          <w:p w14:paraId="08B0F75D" w14:textId="77777777" w:rsidR="00BF45B6" w:rsidRDefault="00BF45B6" w:rsidP="0022554A">
            <w:pPr>
              <w:tabs>
                <w:tab w:val="left" w:pos="5400"/>
              </w:tabs>
              <w:rPr>
                <w:sz w:val="20"/>
              </w:rPr>
            </w:pPr>
          </w:p>
          <w:p w14:paraId="2837D98D" w14:textId="77777777" w:rsidR="00BF45B6" w:rsidRDefault="00BF45B6" w:rsidP="0022554A">
            <w:pPr>
              <w:tabs>
                <w:tab w:val="left" w:pos="5400"/>
              </w:tabs>
              <w:rPr>
                <w:sz w:val="20"/>
              </w:rPr>
            </w:pPr>
          </w:p>
          <w:p w14:paraId="70CBEEFD" w14:textId="518C7F57" w:rsidR="00BF45B6" w:rsidRPr="000142B2" w:rsidRDefault="00BF45B6" w:rsidP="0022554A">
            <w:pPr>
              <w:tabs>
                <w:tab w:val="left" w:pos="5400"/>
              </w:tabs>
              <w:rPr>
                <w:sz w:val="20"/>
              </w:rPr>
            </w:pPr>
          </w:p>
        </w:tc>
        <w:tc>
          <w:tcPr>
            <w:tcW w:w="627" w:type="dxa"/>
            <w:tcBorders>
              <w:top w:val="nil"/>
              <w:left w:val="single" w:sz="4" w:space="0" w:color="auto"/>
              <w:bottom w:val="single" w:sz="4" w:space="0" w:color="auto"/>
              <w:right w:val="nil"/>
            </w:tcBorders>
            <w:shd w:val="clear" w:color="auto" w:fill="auto"/>
          </w:tcPr>
          <w:p w14:paraId="5A9C576B" w14:textId="77777777" w:rsidR="00333EB7" w:rsidRPr="000142B2" w:rsidRDefault="00333EB7">
            <w:pPr>
              <w:spacing w:line="240" w:lineRule="auto"/>
              <w:rPr>
                <w:sz w:val="20"/>
              </w:rPr>
            </w:pPr>
          </w:p>
        </w:tc>
      </w:tr>
      <w:tr w:rsidR="000A2123" w:rsidRPr="000142B2" w14:paraId="21402C12" w14:textId="77777777" w:rsidTr="00B82DB5">
        <w:tc>
          <w:tcPr>
            <w:tcW w:w="0" w:type="auto"/>
            <w:gridSpan w:val="2"/>
            <w:vMerge w:val="restart"/>
          </w:tcPr>
          <w:p w14:paraId="3C4F5133"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49EAD689"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51352AC6" w14:textId="79031A04" w:rsidR="00333EB7" w:rsidRPr="000142B2" w:rsidRDefault="00333EB7" w:rsidP="0022554A">
            <w:pPr>
              <w:tabs>
                <w:tab w:val="left" w:pos="5400"/>
              </w:tabs>
              <w:rPr>
                <w:sz w:val="20"/>
              </w:rPr>
            </w:pPr>
            <w:r w:rsidRPr="000142B2">
              <w:rPr>
                <w:sz w:val="20"/>
              </w:rPr>
              <w:t>(a) Give characteristics of study participants (</w:t>
            </w:r>
            <w:r w:rsidR="008C5BCC" w:rsidRPr="000142B2">
              <w:rPr>
                <w:sz w:val="20"/>
              </w:rPr>
              <w:t>e.g.,</w:t>
            </w:r>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7FB6C212" w14:textId="77777777" w:rsidR="00333EB7" w:rsidRPr="000142B2" w:rsidRDefault="00333EB7">
            <w:pPr>
              <w:spacing w:line="240" w:lineRule="auto"/>
              <w:rPr>
                <w:sz w:val="20"/>
              </w:rPr>
            </w:pPr>
          </w:p>
        </w:tc>
      </w:tr>
      <w:tr w:rsidR="000A2123" w:rsidRPr="000142B2" w14:paraId="6F6E3D7B" w14:textId="77777777" w:rsidTr="00B82DB5">
        <w:tc>
          <w:tcPr>
            <w:tcW w:w="0" w:type="auto"/>
            <w:gridSpan w:val="2"/>
            <w:vMerge/>
          </w:tcPr>
          <w:p w14:paraId="35E76803"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098DFAC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6DA8D45"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296A55E7" w14:textId="77777777" w:rsidR="00333EB7" w:rsidRPr="000142B2" w:rsidRDefault="00333EB7">
            <w:pPr>
              <w:spacing w:line="240" w:lineRule="auto"/>
              <w:rPr>
                <w:sz w:val="20"/>
              </w:rPr>
            </w:pPr>
          </w:p>
        </w:tc>
      </w:tr>
      <w:tr w:rsidR="000A2123" w:rsidRPr="000142B2" w14:paraId="29068C6C" w14:textId="77777777" w:rsidTr="00B82DB5">
        <w:tc>
          <w:tcPr>
            <w:tcW w:w="0" w:type="auto"/>
            <w:gridSpan w:val="2"/>
            <w:vMerge/>
          </w:tcPr>
          <w:p w14:paraId="73398B38"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19EE72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2929357" w14:textId="1E3A6F6F" w:rsidR="00333EB7" w:rsidRDefault="00333EB7" w:rsidP="0022554A">
            <w:pPr>
              <w:tabs>
                <w:tab w:val="left" w:pos="5400"/>
              </w:tabs>
              <w:rPr>
                <w:sz w:val="20"/>
              </w:rPr>
            </w:pPr>
            <w:r w:rsidRPr="000142B2">
              <w:rPr>
                <w:sz w:val="20"/>
              </w:rPr>
              <w:t>(c) Summarise follow-up time (</w:t>
            </w:r>
            <w:r w:rsidR="008C5BCC" w:rsidRPr="000142B2">
              <w:rPr>
                <w:sz w:val="20"/>
              </w:rPr>
              <w:t>e.g.</w:t>
            </w:r>
            <w:r w:rsidRPr="000142B2">
              <w:rPr>
                <w:sz w:val="20"/>
              </w:rPr>
              <w:t>, average and total amount)</w:t>
            </w:r>
          </w:p>
          <w:p w14:paraId="1E136B2A" w14:textId="35311811" w:rsidR="00BF45B6" w:rsidRDefault="008C5BCC" w:rsidP="0022554A">
            <w:pPr>
              <w:tabs>
                <w:tab w:val="left" w:pos="5400"/>
              </w:tabs>
              <w:rPr>
                <w:sz w:val="20"/>
              </w:rPr>
            </w:pPr>
            <w:r>
              <w:rPr>
                <w:noProof/>
              </w:rPr>
              <w:drawing>
                <wp:anchor distT="0" distB="0" distL="114300" distR="114300" simplePos="0" relativeHeight="251659264" behindDoc="0" locked="0" layoutInCell="1" allowOverlap="1" wp14:anchorId="0935024F" wp14:editId="7C5C93CF">
                  <wp:simplePos x="0" y="0"/>
                  <wp:positionH relativeFrom="column">
                    <wp:posOffset>572301</wp:posOffset>
                  </wp:positionH>
                  <wp:positionV relativeFrom="paragraph">
                    <wp:posOffset>32606</wp:posOffset>
                  </wp:positionV>
                  <wp:extent cx="1693627" cy="3377203"/>
                  <wp:effectExtent l="0" t="0" r="1905" b="0"/>
                  <wp:wrapNone/>
                  <wp:docPr id="1040881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81350" name=""/>
                          <pic:cNvPicPr/>
                        </pic:nvPicPr>
                        <pic:blipFill>
                          <a:blip r:embed="rId8">
                            <a:extLst>
                              <a:ext uri="{28A0092B-C50C-407E-A947-70E740481C1C}">
                                <a14:useLocalDpi xmlns:a14="http://schemas.microsoft.com/office/drawing/2010/main" val="0"/>
                              </a:ext>
                            </a:extLst>
                          </a:blip>
                          <a:stretch>
                            <a:fillRect/>
                          </a:stretch>
                        </pic:blipFill>
                        <pic:spPr>
                          <a:xfrm>
                            <a:off x="0" y="0"/>
                            <a:ext cx="1697390" cy="3384708"/>
                          </a:xfrm>
                          <a:prstGeom prst="rect">
                            <a:avLst/>
                          </a:prstGeom>
                        </pic:spPr>
                      </pic:pic>
                    </a:graphicData>
                  </a:graphic>
                  <wp14:sizeRelH relativeFrom="page">
                    <wp14:pctWidth>0</wp14:pctWidth>
                  </wp14:sizeRelH>
                  <wp14:sizeRelV relativeFrom="page">
                    <wp14:pctHeight>0</wp14:pctHeight>
                  </wp14:sizeRelV>
                </wp:anchor>
              </w:drawing>
            </w:r>
          </w:p>
          <w:p w14:paraId="08D50D48" w14:textId="297A1CD2" w:rsidR="00BF45B6" w:rsidRDefault="00BF45B6" w:rsidP="0022554A">
            <w:pPr>
              <w:tabs>
                <w:tab w:val="left" w:pos="5400"/>
              </w:tabs>
              <w:rPr>
                <w:sz w:val="20"/>
              </w:rPr>
            </w:pPr>
          </w:p>
          <w:p w14:paraId="5B1BE208" w14:textId="205D451C" w:rsidR="00BF45B6" w:rsidRDefault="00BF45B6" w:rsidP="0022554A">
            <w:pPr>
              <w:tabs>
                <w:tab w:val="left" w:pos="5400"/>
              </w:tabs>
              <w:rPr>
                <w:sz w:val="20"/>
              </w:rPr>
            </w:pPr>
          </w:p>
          <w:p w14:paraId="44F4DA97" w14:textId="78C71D23" w:rsidR="00BF45B6" w:rsidRDefault="00BF45B6" w:rsidP="0022554A">
            <w:pPr>
              <w:tabs>
                <w:tab w:val="left" w:pos="5400"/>
              </w:tabs>
              <w:rPr>
                <w:sz w:val="20"/>
              </w:rPr>
            </w:pPr>
          </w:p>
          <w:p w14:paraId="48978E83" w14:textId="1D73C601" w:rsidR="00BF45B6" w:rsidRDefault="00BF45B6" w:rsidP="0022554A">
            <w:pPr>
              <w:tabs>
                <w:tab w:val="left" w:pos="5400"/>
              </w:tabs>
              <w:rPr>
                <w:sz w:val="20"/>
              </w:rPr>
            </w:pPr>
          </w:p>
          <w:p w14:paraId="1B8AD6E9" w14:textId="0D05FAE0" w:rsidR="00BF45B6" w:rsidRDefault="00BF45B6" w:rsidP="0022554A">
            <w:pPr>
              <w:tabs>
                <w:tab w:val="left" w:pos="5400"/>
              </w:tabs>
              <w:rPr>
                <w:sz w:val="20"/>
              </w:rPr>
            </w:pPr>
          </w:p>
          <w:p w14:paraId="5B1BF188" w14:textId="3CFC9724" w:rsidR="00BF45B6" w:rsidRDefault="00BF45B6" w:rsidP="0022554A">
            <w:pPr>
              <w:tabs>
                <w:tab w:val="left" w:pos="5400"/>
              </w:tabs>
              <w:rPr>
                <w:sz w:val="20"/>
              </w:rPr>
            </w:pPr>
          </w:p>
          <w:p w14:paraId="5D82EDA9" w14:textId="57A1F152" w:rsidR="00BF45B6" w:rsidRDefault="00BF45B6" w:rsidP="0022554A">
            <w:pPr>
              <w:tabs>
                <w:tab w:val="left" w:pos="5400"/>
              </w:tabs>
              <w:rPr>
                <w:sz w:val="20"/>
              </w:rPr>
            </w:pPr>
          </w:p>
          <w:p w14:paraId="0DA8D7F8" w14:textId="2E251F6D" w:rsidR="00BF45B6" w:rsidRDefault="00BF45B6" w:rsidP="0022554A">
            <w:pPr>
              <w:tabs>
                <w:tab w:val="left" w:pos="5400"/>
              </w:tabs>
              <w:rPr>
                <w:sz w:val="20"/>
              </w:rPr>
            </w:pPr>
          </w:p>
          <w:p w14:paraId="2B686C94" w14:textId="709BF86B" w:rsidR="00BF45B6" w:rsidRDefault="00BF45B6" w:rsidP="0022554A">
            <w:pPr>
              <w:tabs>
                <w:tab w:val="left" w:pos="5400"/>
              </w:tabs>
              <w:rPr>
                <w:sz w:val="20"/>
              </w:rPr>
            </w:pPr>
          </w:p>
          <w:p w14:paraId="6955D1DA" w14:textId="1103CAB3" w:rsidR="00BF45B6" w:rsidRDefault="00BF45B6" w:rsidP="0022554A">
            <w:pPr>
              <w:tabs>
                <w:tab w:val="left" w:pos="5400"/>
              </w:tabs>
              <w:rPr>
                <w:sz w:val="20"/>
              </w:rPr>
            </w:pPr>
          </w:p>
          <w:p w14:paraId="3CFA9E4F" w14:textId="77777777" w:rsidR="00BF45B6" w:rsidRDefault="00BF45B6" w:rsidP="0022554A">
            <w:pPr>
              <w:tabs>
                <w:tab w:val="left" w:pos="5400"/>
              </w:tabs>
              <w:rPr>
                <w:sz w:val="20"/>
              </w:rPr>
            </w:pPr>
          </w:p>
          <w:p w14:paraId="67BC5142" w14:textId="77777777" w:rsidR="00BF45B6" w:rsidRDefault="00BF45B6" w:rsidP="0022554A">
            <w:pPr>
              <w:tabs>
                <w:tab w:val="left" w:pos="5400"/>
              </w:tabs>
              <w:rPr>
                <w:sz w:val="20"/>
              </w:rPr>
            </w:pPr>
          </w:p>
          <w:p w14:paraId="3F6CBFD6" w14:textId="77777777" w:rsidR="00BF45B6" w:rsidRDefault="00BF45B6" w:rsidP="0022554A">
            <w:pPr>
              <w:tabs>
                <w:tab w:val="left" w:pos="5400"/>
              </w:tabs>
              <w:rPr>
                <w:sz w:val="20"/>
              </w:rPr>
            </w:pPr>
          </w:p>
          <w:p w14:paraId="398DD4E4" w14:textId="77777777" w:rsidR="00BF45B6" w:rsidRDefault="00BF45B6" w:rsidP="0022554A">
            <w:pPr>
              <w:tabs>
                <w:tab w:val="left" w:pos="5400"/>
              </w:tabs>
              <w:rPr>
                <w:sz w:val="20"/>
              </w:rPr>
            </w:pPr>
          </w:p>
          <w:p w14:paraId="06B5652D" w14:textId="77777777" w:rsidR="00BF45B6" w:rsidRDefault="00BF45B6" w:rsidP="0022554A">
            <w:pPr>
              <w:tabs>
                <w:tab w:val="left" w:pos="5400"/>
              </w:tabs>
              <w:rPr>
                <w:sz w:val="20"/>
              </w:rPr>
            </w:pPr>
          </w:p>
          <w:p w14:paraId="61896D18" w14:textId="77777777" w:rsidR="00BF45B6" w:rsidRDefault="00BF45B6" w:rsidP="0022554A">
            <w:pPr>
              <w:tabs>
                <w:tab w:val="left" w:pos="5400"/>
              </w:tabs>
              <w:rPr>
                <w:sz w:val="20"/>
              </w:rPr>
            </w:pPr>
          </w:p>
          <w:p w14:paraId="427D8F8C" w14:textId="1E0830E1" w:rsidR="00BF45B6" w:rsidRDefault="00BF45B6" w:rsidP="0022554A">
            <w:pPr>
              <w:tabs>
                <w:tab w:val="left" w:pos="5400"/>
              </w:tabs>
              <w:rPr>
                <w:sz w:val="20"/>
              </w:rPr>
            </w:pPr>
          </w:p>
          <w:p w14:paraId="1370F6F2" w14:textId="1AC3801B" w:rsidR="00BF45B6" w:rsidRDefault="00BF45B6" w:rsidP="0022554A">
            <w:pPr>
              <w:tabs>
                <w:tab w:val="left" w:pos="5400"/>
              </w:tabs>
              <w:rPr>
                <w:sz w:val="20"/>
              </w:rPr>
            </w:pPr>
          </w:p>
          <w:p w14:paraId="73E46EBD" w14:textId="77777777" w:rsidR="00BF45B6" w:rsidRDefault="00BF45B6" w:rsidP="0022554A">
            <w:pPr>
              <w:tabs>
                <w:tab w:val="left" w:pos="5400"/>
              </w:tabs>
              <w:rPr>
                <w:sz w:val="20"/>
              </w:rPr>
            </w:pPr>
          </w:p>
          <w:p w14:paraId="46E40B20" w14:textId="77777777" w:rsidR="00BF45B6" w:rsidRDefault="00BF45B6" w:rsidP="0022554A">
            <w:pPr>
              <w:tabs>
                <w:tab w:val="left" w:pos="5400"/>
              </w:tabs>
              <w:rPr>
                <w:sz w:val="20"/>
              </w:rPr>
            </w:pPr>
          </w:p>
          <w:p w14:paraId="4A747E8E" w14:textId="77777777" w:rsidR="00BF45B6" w:rsidRDefault="00BF45B6" w:rsidP="0022554A">
            <w:pPr>
              <w:tabs>
                <w:tab w:val="left" w:pos="5400"/>
              </w:tabs>
              <w:rPr>
                <w:sz w:val="20"/>
              </w:rPr>
            </w:pPr>
          </w:p>
          <w:p w14:paraId="0CE11599" w14:textId="77777777" w:rsidR="00BF45B6" w:rsidRDefault="00BF45B6" w:rsidP="0022554A">
            <w:pPr>
              <w:tabs>
                <w:tab w:val="left" w:pos="5400"/>
              </w:tabs>
              <w:rPr>
                <w:sz w:val="20"/>
              </w:rPr>
            </w:pPr>
          </w:p>
          <w:p w14:paraId="3743328D" w14:textId="77777777" w:rsidR="00BF45B6" w:rsidRDefault="00BF45B6" w:rsidP="0022554A">
            <w:pPr>
              <w:tabs>
                <w:tab w:val="left" w:pos="5400"/>
              </w:tabs>
              <w:rPr>
                <w:sz w:val="20"/>
              </w:rPr>
            </w:pPr>
          </w:p>
          <w:p w14:paraId="4CE8C46B" w14:textId="77777777" w:rsidR="00BF45B6" w:rsidRDefault="00BF45B6" w:rsidP="0022554A">
            <w:pPr>
              <w:tabs>
                <w:tab w:val="left" w:pos="5400"/>
              </w:tabs>
              <w:rPr>
                <w:sz w:val="20"/>
              </w:rPr>
            </w:pPr>
          </w:p>
          <w:p w14:paraId="48163D66" w14:textId="77777777" w:rsidR="00BF45B6" w:rsidRPr="000142B2" w:rsidRDefault="00BF45B6" w:rsidP="0022554A">
            <w:pPr>
              <w:tabs>
                <w:tab w:val="left" w:pos="5400"/>
              </w:tabs>
              <w:rPr>
                <w:sz w:val="20"/>
              </w:rPr>
            </w:pPr>
          </w:p>
        </w:tc>
        <w:tc>
          <w:tcPr>
            <w:tcW w:w="627" w:type="dxa"/>
            <w:tcBorders>
              <w:top w:val="nil"/>
              <w:left w:val="single" w:sz="4" w:space="0" w:color="auto"/>
              <w:bottom w:val="single" w:sz="4" w:space="0" w:color="auto"/>
              <w:right w:val="nil"/>
            </w:tcBorders>
            <w:shd w:val="clear" w:color="auto" w:fill="auto"/>
          </w:tcPr>
          <w:p w14:paraId="183E4C6C" w14:textId="77777777" w:rsidR="00333EB7" w:rsidRPr="000142B2" w:rsidRDefault="00333EB7">
            <w:pPr>
              <w:spacing w:line="240" w:lineRule="auto"/>
              <w:rPr>
                <w:sz w:val="20"/>
              </w:rPr>
            </w:pPr>
          </w:p>
        </w:tc>
      </w:tr>
      <w:tr w:rsidR="000A2123" w:rsidRPr="000142B2" w14:paraId="343ABF60" w14:textId="77777777" w:rsidTr="00B82DB5">
        <w:trPr>
          <w:trHeight w:val="295"/>
        </w:trPr>
        <w:tc>
          <w:tcPr>
            <w:tcW w:w="0" w:type="auto"/>
            <w:gridSpan w:val="2"/>
            <w:tcBorders>
              <w:bottom w:val="single" w:sz="4" w:space="0" w:color="auto"/>
            </w:tcBorders>
          </w:tcPr>
          <w:p w14:paraId="7B45E61E"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439A19C4" w14:textId="362F40FA"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624482E4" w14:textId="72555021" w:rsidR="00BF45B6" w:rsidRDefault="00333EB7" w:rsidP="0022554A">
            <w:pPr>
              <w:tabs>
                <w:tab w:val="left" w:pos="5400"/>
              </w:tabs>
              <w:rPr>
                <w:sz w:val="20"/>
              </w:rPr>
            </w:pPr>
            <w:r w:rsidRPr="000142B2">
              <w:rPr>
                <w:sz w:val="20"/>
              </w:rPr>
              <w:t>Report numbers of outcome events or summary measures over time</w:t>
            </w:r>
          </w:p>
          <w:p w14:paraId="2FEF79F9" w14:textId="79BCD6A5" w:rsidR="00C16F1C" w:rsidRDefault="00C16F1C" w:rsidP="00BF45B6">
            <w:pPr>
              <w:tabs>
                <w:tab w:val="left" w:pos="5400"/>
              </w:tabs>
              <w:rPr>
                <w:sz w:val="20"/>
              </w:rPr>
            </w:pPr>
          </w:p>
          <w:p w14:paraId="6CAD9FF7" w14:textId="0E9A1C73" w:rsidR="00C16F1C" w:rsidRDefault="00C16F1C" w:rsidP="00BF45B6">
            <w:pPr>
              <w:tabs>
                <w:tab w:val="left" w:pos="5400"/>
              </w:tabs>
              <w:rPr>
                <w:sz w:val="20"/>
              </w:rPr>
            </w:pPr>
            <w:r>
              <w:rPr>
                <w:noProof/>
              </w:rPr>
              <w:drawing>
                <wp:anchor distT="0" distB="0" distL="114300" distR="114300" simplePos="0" relativeHeight="251660288" behindDoc="0" locked="0" layoutInCell="1" allowOverlap="1" wp14:anchorId="7BCA8FDE" wp14:editId="7996AD0E">
                  <wp:simplePos x="0" y="0"/>
                  <wp:positionH relativeFrom="column">
                    <wp:posOffset>-777875</wp:posOffset>
                  </wp:positionH>
                  <wp:positionV relativeFrom="paragraph">
                    <wp:posOffset>224295</wp:posOffset>
                  </wp:positionV>
                  <wp:extent cx="4979035" cy="1638160"/>
                  <wp:effectExtent l="0" t="0" r="0" b="635"/>
                  <wp:wrapNone/>
                  <wp:docPr id="1301004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04062" name=""/>
                          <pic:cNvPicPr/>
                        </pic:nvPicPr>
                        <pic:blipFill>
                          <a:blip r:embed="rId9">
                            <a:extLst>
                              <a:ext uri="{28A0092B-C50C-407E-A947-70E740481C1C}">
                                <a14:useLocalDpi xmlns:a14="http://schemas.microsoft.com/office/drawing/2010/main" val="0"/>
                              </a:ext>
                            </a:extLst>
                          </a:blip>
                          <a:stretch>
                            <a:fillRect/>
                          </a:stretch>
                        </pic:blipFill>
                        <pic:spPr>
                          <a:xfrm>
                            <a:off x="0" y="0"/>
                            <a:ext cx="4982711" cy="1639369"/>
                          </a:xfrm>
                          <a:prstGeom prst="rect">
                            <a:avLst/>
                          </a:prstGeom>
                        </pic:spPr>
                      </pic:pic>
                    </a:graphicData>
                  </a:graphic>
                  <wp14:sizeRelH relativeFrom="page">
                    <wp14:pctWidth>0</wp14:pctWidth>
                  </wp14:sizeRelH>
                  <wp14:sizeRelV relativeFrom="page">
                    <wp14:pctHeight>0</wp14:pctHeight>
                  </wp14:sizeRelV>
                </wp:anchor>
              </w:drawing>
            </w:r>
            <w:r>
              <w:rPr>
                <w:sz w:val="20"/>
              </w:rPr>
              <w:t>AGE of pRBC        &lt;35 days             &gt;35 days</w:t>
            </w:r>
          </w:p>
          <w:p w14:paraId="0C407379" w14:textId="77777777" w:rsidR="00C16F1C" w:rsidRDefault="00C16F1C" w:rsidP="00BF45B6">
            <w:pPr>
              <w:tabs>
                <w:tab w:val="left" w:pos="5400"/>
              </w:tabs>
              <w:rPr>
                <w:sz w:val="20"/>
              </w:rPr>
            </w:pPr>
          </w:p>
          <w:p w14:paraId="0C13A19C" w14:textId="77777777" w:rsidR="00C16F1C" w:rsidRDefault="00C16F1C" w:rsidP="00BF45B6">
            <w:pPr>
              <w:tabs>
                <w:tab w:val="left" w:pos="5400"/>
              </w:tabs>
              <w:rPr>
                <w:sz w:val="20"/>
              </w:rPr>
            </w:pPr>
          </w:p>
          <w:p w14:paraId="68F3A16B" w14:textId="77777777" w:rsidR="00C16F1C" w:rsidRDefault="00C16F1C" w:rsidP="00BF45B6">
            <w:pPr>
              <w:tabs>
                <w:tab w:val="left" w:pos="5400"/>
              </w:tabs>
              <w:rPr>
                <w:sz w:val="20"/>
              </w:rPr>
            </w:pPr>
          </w:p>
          <w:p w14:paraId="22B1B6C8" w14:textId="77777777" w:rsidR="00C16F1C" w:rsidRDefault="00C16F1C" w:rsidP="00BF45B6">
            <w:pPr>
              <w:tabs>
                <w:tab w:val="left" w:pos="5400"/>
              </w:tabs>
              <w:rPr>
                <w:sz w:val="20"/>
              </w:rPr>
            </w:pPr>
          </w:p>
          <w:p w14:paraId="0DC90072" w14:textId="77777777" w:rsidR="00C16F1C" w:rsidRDefault="00C16F1C" w:rsidP="00BF45B6">
            <w:pPr>
              <w:tabs>
                <w:tab w:val="left" w:pos="5400"/>
              </w:tabs>
              <w:rPr>
                <w:sz w:val="20"/>
              </w:rPr>
            </w:pPr>
          </w:p>
          <w:p w14:paraId="17485299" w14:textId="77777777" w:rsidR="00C16F1C" w:rsidRDefault="00C16F1C" w:rsidP="00BF45B6">
            <w:pPr>
              <w:tabs>
                <w:tab w:val="left" w:pos="5400"/>
              </w:tabs>
              <w:rPr>
                <w:sz w:val="20"/>
              </w:rPr>
            </w:pPr>
          </w:p>
          <w:p w14:paraId="1F3E01D3" w14:textId="77777777" w:rsidR="00C16F1C" w:rsidRDefault="00C16F1C" w:rsidP="00BF45B6">
            <w:pPr>
              <w:tabs>
                <w:tab w:val="left" w:pos="5400"/>
              </w:tabs>
              <w:rPr>
                <w:sz w:val="20"/>
              </w:rPr>
            </w:pPr>
          </w:p>
          <w:p w14:paraId="1ED1337C" w14:textId="77777777" w:rsidR="00C16F1C" w:rsidRDefault="00C16F1C" w:rsidP="00BF45B6">
            <w:pPr>
              <w:tabs>
                <w:tab w:val="left" w:pos="5400"/>
              </w:tabs>
              <w:rPr>
                <w:sz w:val="20"/>
              </w:rPr>
            </w:pPr>
          </w:p>
          <w:p w14:paraId="5082A665" w14:textId="77777777" w:rsidR="00C16F1C" w:rsidRDefault="00C16F1C" w:rsidP="00BF45B6">
            <w:pPr>
              <w:tabs>
                <w:tab w:val="left" w:pos="5400"/>
              </w:tabs>
              <w:rPr>
                <w:sz w:val="20"/>
              </w:rPr>
            </w:pPr>
          </w:p>
          <w:p w14:paraId="4E3ECF4B" w14:textId="77777777" w:rsidR="00C16F1C" w:rsidRDefault="00C16F1C" w:rsidP="00BF45B6">
            <w:pPr>
              <w:tabs>
                <w:tab w:val="left" w:pos="5400"/>
              </w:tabs>
              <w:rPr>
                <w:sz w:val="20"/>
              </w:rPr>
            </w:pPr>
          </w:p>
          <w:p w14:paraId="4604B82A" w14:textId="77777777" w:rsidR="00C16F1C" w:rsidRDefault="00C16F1C" w:rsidP="00BF45B6">
            <w:pPr>
              <w:tabs>
                <w:tab w:val="left" w:pos="5400"/>
              </w:tabs>
              <w:rPr>
                <w:sz w:val="20"/>
              </w:rPr>
            </w:pPr>
          </w:p>
          <w:p w14:paraId="04AB09CB" w14:textId="77777777" w:rsidR="00C16F1C" w:rsidRDefault="00C16F1C" w:rsidP="00BF45B6">
            <w:pPr>
              <w:tabs>
                <w:tab w:val="left" w:pos="5400"/>
              </w:tabs>
              <w:rPr>
                <w:sz w:val="20"/>
              </w:rPr>
            </w:pPr>
          </w:p>
          <w:p w14:paraId="09DB3A44" w14:textId="08204A2D" w:rsidR="00C16F1C" w:rsidRPr="000142B2" w:rsidRDefault="00C16F1C" w:rsidP="00BF45B6">
            <w:pPr>
              <w:tabs>
                <w:tab w:val="left" w:pos="5400"/>
              </w:tabs>
              <w:rPr>
                <w:sz w:val="20"/>
              </w:rPr>
            </w:pPr>
          </w:p>
        </w:tc>
        <w:tc>
          <w:tcPr>
            <w:tcW w:w="627" w:type="dxa"/>
            <w:tcBorders>
              <w:top w:val="single" w:sz="4" w:space="0" w:color="auto"/>
              <w:left w:val="single" w:sz="4" w:space="0" w:color="auto"/>
              <w:bottom w:val="single" w:sz="4" w:space="0" w:color="auto"/>
              <w:right w:val="nil"/>
            </w:tcBorders>
            <w:shd w:val="clear" w:color="auto" w:fill="auto"/>
          </w:tcPr>
          <w:p w14:paraId="3A56EFD0" w14:textId="77777777" w:rsidR="00333EB7" w:rsidRPr="000142B2" w:rsidRDefault="00333EB7">
            <w:pPr>
              <w:spacing w:line="240" w:lineRule="auto"/>
              <w:rPr>
                <w:sz w:val="20"/>
              </w:rPr>
            </w:pPr>
          </w:p>
        </w:tc>
      </w:tr>
      <w:tr w:rsidR="000A2123" w:rsidRPr="000142B2" w14:paraId="01D626B8" w14:textId="77777777" w:rsidTr="00B82DB5">
        <w:tc>
          <w:tcPr>
            <w:tcW w:w="0" w:type="auto"/>
            <w:vMerge w:val="restart"/>
            <w:tcBorders>
              <w:top w:val="single" w:sz="4" w:space="0" w:color="auto"/>
              <w:bottom w:val="single" w:sz="4" w:space="0" w:color="auto"/>
            </w:tcBorders>
          </w:tcPr>
          <w:p w14:paraId="61C75943" w14:textId="77777777" w:rsidR="00333EB7" w:rsidRPr="000142B2" w:rsidRDefault="00333EB7" w:rsidP="0022554A">
            <w:pPr>
              <w:tabs>
                <w:tab w:val="left" w:pos="5400"/>
              </w:tabs>
              <w:rPr>
                <w:bCs/>
                <w:sz w:val="20"/>
              </w:rPr>
            </w:pPr>
            <w:bookmarkStart w:id="74" w:name="italic40" w:colFirst="0" w:colLast="0"/>
            <w:bookmarkStart w:id="75" w:name="bold41" w:colFirst="0" w:colLast="0"/>
            <w:bookmarkEnd w:id="71"/>
            <w:bookmarkEnd w:id="72"/>
            <w:r w:rsidRPr="000142B2">
              <w:rPr>
                <w:bCs/>
                <w:sz w:val="20"/>
              </w:rPr>
              <w:t>Main results</w:t>
            </w:r>
          </w:p>
        </w:tc>
        <w:tc>
          <w:tcPr>
            <w:tcW w:w="0" w:type="auto"/>
            <w:vMerge w:val="restart"/>
            <w:tcBorders>
              <w:top w:val="single" w:sz="4" w:space="0" w:color="auto"/>
              <w:bottom w:val="single" w:sz="4" w:space="0" w:color="auto"/>
            </w:tcBorders>
          </w:tcPr>
          <w:p w14:paraId="37B849E4" w14:textId="77777777" w:rsidR="00333EB7" w:rsidRPr="000142B2" w:rsidRDefault="00333EB7" w:rsidP="0022554A">
            <w:pPr>
              <w:tabs>
                <w:tab w:val="left" w:pos="5400"/>
              </w:tabs>
              <w:jc w:val="center"/>
              <w:rPr>
                <w:sz w:val="20"/>
              </w:rPr>
            </w:pPr>
            <w:r w:rsidRPr="000142B2">
              <w:rPr>
                <w:sz w:val="20"/>
              </w:rPr>
              <w:t>16</w:t>
            </w:r>
          </w:p>
        </w:tc>
        <w:tc>
          <w:tcPr>
            <w:tcW w:w="0" w:type="auto"/>
            <w:gridSpan w:val="2"/>
            <w:tcBorders>
              <w:top w:val="single" w:sz="4" w:space="0" w:color="auto"/>
              <w:bottom w:val="nil"/>
              <w:right w:val="single" w:sz="4" w:space="0" w:color="auto"/>
            </w:tcBorders>
          </w:tcPr>
          <w:p w14:paraId="33F76E8B" w14:textId="6DD57CB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r w:rsidR="008C5BCC" w:rsidRPr="006149D3">
              <w:rPr>
                <w:sz w:val="20"/>
              </w:rPr>
              <w:t>e.g.</w:t>
            </w:r>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3658A59C" w14:textId="77777777" w:rsidR="00333EB7" w:rsidRPr="000142B2" w:rsidRDefault="00333EB7">
            <w:pPr>
              <w:spacing w:line="240" w:lineRule="auto"/>
              <w:rPr>
                <w:sz w:val="20"/>
              </w:rPr>
            </w:pPr>
          </w:p>
        </w:tc>
      </w:tr>
      <w:tr w:rsidR="000A2123" w:rsidRPr="000142B2" w14:paraId="5380B3B4" w14:textId="77777777" w:rsidTr="00B82DB5">
        <w:tc>
          <w:tcPr>
            <w:tcW w:w="0" w:type="auto"/>
            <w:vMerge/>
            <w:tcBorders>
              <w:top w:val="single" w:sz="4" w:space="0" w:color="auto"/>
              <w:bottom w:val="single" w:sz="4" w:space="0" w:color="auto"/>
            </w:tcBorders>
          </w:tcPr>
          <w:p w14:paraId="0F981A8B"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593EF4BA" w14:textId="77777777" w:rsidR="00333EB7" w:rsidRPr="000142B2" w:rsidRDefault="00333EB7" w:rsidP="0022554A">
            <w:pPr>
              <w:tabs>
                <w:tab w:val="left" w:pos="5400"/>
              </w:tabs>
              <w:jc w:val="center"/>
              <w:rPr>
                <w:sz w:val="20"/>
              </w:rPr>
            </w:pPr>
          </w:p>
        </w:tc>
        <w:tc>
          <w:tcPr>
            <w:tcW w:w="0" w:type="auto"/>
            <w:gridSpan w:val="2"/>
            <w:tcBorders>
              <w:top w:val="nil"/>
              <w:bottom w:val="nil"/>
              <w:right w:val="single" w:sz="4" w:space="0" w:color="auto"/>
            </w:tcBorders>
          </w:tcPr>
          <w:p w14:paraId="5F3F772F"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20CC2A55" w14:textId="77777777" w:rsidR="00333EB7" w:rsidRPr="000142B2" w:rsidRDefault="00333EB7">
            <w:pPr>
              <w:spacing w:line="240" w:lineRule="auto"/>
              <w:rPr>
                <w:sz w:val="20"/>
              </w:rPr>
            </w:pPr>
          </w:p>
        </w:tc>
      </w:tr>
      <w:tr w:rsidR="000A2123" w:rsidRPr="000142B2" w14:paraId="1A869B92" w14:textId="77777777" w:rsidTr="00B82DB5">
        <w:tc>
          <w:tcPr>
            <w:tcW w:w="0" w:type="auto"/>
            <w:vMerge/>
            <w:tcBorders>
              <w:top w:val="single" w:sz="4" w:space="0" w:color="auto"/>
              <w:bottom w:val="single" w:sz="4" w:space="0" w:color="auto"/>
            </w:tcBorders>
          </w:tcPr>
          <w:p w14:paraId="0B7ADC68"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0366375C" w14:textId="77777777" w:rsidR="00333EB7" w:rsidRPr="000142B2" w:rsidRDefault="00333EB7" w:rsidP="0022554A">
            <w:pPr>
              <w:tabs>
                <w:tab w:val="left" w:pos="5400"/>
              </w:tabs>
              <w:jc w:val="center"/>
              <w:rPr>
                <w:sz w:val="20"/>
              </w:rPr>
            </w:pPr>
          </w:p>
        </w:tc>
        <w:tc>
          <w:tcPr>
            <w:tcW w:w="0" w:type="auto"/>
            <w:gridSpan w:val="2"/>
            <w:tcBorders>
              <w:top w:val="nil"/>
              <w:bottom w:val="single" w:sz="4" w:space="0" w:color="auto"/>
              <w:right w:val="single" w:sz="4" w:space="0" w:color="auto"/>
            </w:tcBorders>
          </w:tcPr>
          <w:p w14:paraId="3FF92E9A" w14:textId="77777777" w:rsidR="00333EB7"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p w14:paraId="557DB039" w14:textId="0DCFF647" w:rsidR="00C16F1C" w:rsidRPr="00BF45B6" w:rsidRDefault="00C16F1C" w:rsidP="00C16F1C">
            <w:pPr>
              <w:tabs>
                <w:tab w:val="left" w:pos="5400"/>
              </w:tabs>
              <w:rPr>
                <w:i/>
                <w:iCs/>
                <w:sz w:val="20"/>
              </w:rPr>
            </w:pPr>
            <w:r w:rsidRPr="00BF45B6">
              <w:rPr>
                <w:i/>
                <w:iCs/>
                <w:sz w:val="20"/>
              </w:rPr>
              <w:t xml:space="preserve">Of the total population, 4 222 (93.5%) patients received pRBCs with average age fresher than 35 days and </w:t>
            </w:r>
            <w:r w:rsidR="008C5BCC" w:rsidRPr="00BF45B6">
              <w:rPr>
                <w:i/>
                <w:iCs/>
                <w:sz w:val="20"/>
              </w:rPr>
              <w:t>292 (</w:t>
            </w:r>
            <w:r w:rsidRPr="00BF45B6">
              <w:rPr>
                <w:i/>
                <w:iCs/>
                <w:sz w:val="20"/>
              </w:rPr>
              <w:t>6.5%) received pRBCs ≥35 days (Table 2). In-hospital mortality was 2.5% in the &lt;</w:t>
            </w:r>
            <w:r w:rsidR="008C5BCC" w:rsidRPr="00BF45B6">
              <w:rPr>
                <w:i/>
                <w:iCs/>
                <w:sz w:val="20"/>
              </w:rPr>
              <w:t>35-day</w:t>
            </w:r>
            <w:r w:rsidRPr="00BF45B6">
              <w:rPr>
                <w:i/>
                <w:iCs/>
                <w:sz w:val="20"/>
              </w:rPr>
              <w:t xml:space="preserve"> cohort and 1% in the ≥</w:t>
            </w:r>
            <w:r w:rsidR="008C5BCC" w:rsidRPr="00BF45B6">
              <w:rPr>
                <w:i/>
                <w:iCs/>
                <w:sz w:val="20"/>
              </w:rPr>
              <w:t>35-day</w:t>
            </w:r>
            <w:r w:rsidRPr="00BF45B6">
              <w:rPr>
                <w:i/>
                <w:iCs/>
                <w:sz w:val="20"/>
              </w:rPr>
              <w:t xml:space="preserve"> cohort, though this result was not statistically significant (OR 0.63; CI=0.18 to– 2.18; p=0.46). No clinical or statistical differences in frequency of complications were observed between groups.</w:t>
            </w:r>
          </w:p>
          <w:p w14:paraId="03667308" w14:textId="0EF567B8" w:rsidR="00C16F1C" w:rsidRPr="006149D3" w:rsidRDefault="00C16F1C" w:rsidP="00C16F1C">
            <w:pPr>
              <w:tabs>
                <w:tab w:val="left" w:pos="5400"/>
              </w:tabs>
              <w:rPr>
                <w:sz w:val="20"/>
              </w:rPr>
            </w:pPr>
            <w:r w:rsidRPr="00BF45B6">
              <w:rPr>
                <w:i/>
                <w:iCs/>
                <w:sz w:val="20"/>
              </w:rPr>
              <w:t>Comparing patients who received ≤4 units of pRBCs (n=3 319, 73.5%) to those who received ≥5 units (n=1195, 26.5%), Table 3, the in-hospital mortality was 5.6% and 1.3%, respectively (OR 1.08), though this result was statistically non-significant (CI=0.56 to 2.09; p=0.81). Hospital length of stay was respectively longer (15 days versus 10 days median; Estimate=6.02; CI=5.36 to 6.69; p=0.001)). The frequency of complications was higher for patients receiving ≥5 units of pRBCs including; acute renal failure (17.6% vs 8%), infection (10% vs 3.4%), and cardiac arrest/acute myocardial infarction (9.2% vs 4.3%); p&lt;0.0011. Odds ratio for infection, comparing ≥5</w:t>
            </w:r>
            <w:r w:rsidR="008C5BCC">
              <w:rPr>
                <w:i/>
                <w:iCs/>
                <w:sz w:val="20"/>
              </w:rPr>
              <w:t>-</w:t>
            </w:r>
            <w:r w:rsidRPr="00BF45B6">
              <w:rPr>
                <w:i/>
                <w:iCs/>
                <w:sz w:val="20"/>
              </w:rPr>
              <w:t>unit to ≤</w:t>
            </w:r>
            <w:r w:rsidR="008C5BCC" w:rsidRPr="00BF45B6">
              <w:rPr>
                <w:i/>
                <w:iCs/>
                <w:sz w:val="20"/>
              </w:rPr>
              <w:t>4-unit</w:t>
            </w:r>
            <w:r w:rsidRPr="00BF45B6">
              <w:rPr>
                <w:i/>
                <w:iCs/>
                <w:sz w:val="20"/>
              </w:rPr>
              <w:t xml:space="preserve"> groups, was 1.37 (CI=0.9 to 2.09; p=0.14) and 1.59 for stroke/neurological complications (CI=0.96 to 2.63; p=0.07).</w:t>
            </w:r>
          </w:p>
        </w:tc>
        <w:tc>
          <w:tcPr>
            <w:tcW w:w="627" w:type="dxa"/>
            <w:tcBorders>
              <w:top w:val="nil"/>
              <w:left w:val="single" w:sz="4" w:space="0" w:color="auto"/>
              <w:bottom w:val="single" w:sz="4" w:space="0" w:color="auto"/>
              <w:right w:val="nil"/>
            </w:tcBorders>
            <w:shd w:val="clear" w:color="auto" w:fill="auto"/>
          </w:tcPr>
          <w:p w14:paraId="0C57ACA3" w14:textId="77777777" w:rsidR="00333EB7" w:rsidRPr="000142B2" w:rsidRDefault="00333EB7">
            <w:pPr>
              <w:spacing w:line="240" w:lineRule="auto"/>
              <w:rPr>
                <w:sz w:val="20"/>
              </w:rPr>
            </w:pPr>
          </w:p>
        </w:tc>
      </w:tr>
      <w:tr w:rsidR="000A2123" w:rsidRPr="000142B2" w14:paraId="7A5FF524" w14:textId="77777777" w:rsidTr="00B82DB5">
        <w:tc>
          <w:tcPr>
            <w:tcW w:w="0" w:type="auto"/>
            <w:tcBorders>
              <w:top w:val="single" w:sz="4" w:space="0" w:color="auto"/>
              <w:bottom w:val="single" w:sz="4" w:space="0" w:color="auto"/>
            </w:tcBorders>
          </w:tcPr>
          <w:p w14:paraId="390AE5EA"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72230C7C" w14:textId="77777777" w:rsidR="00333EB7" w:rsidRPr="000142B2" w:rsidRDefault="00333EB7" w:rsidP="0022554A">
            <w:pPr>
              <w:tabs>
                <w:tab w:val="left" w:pos="5400"/>
              </w:tabs>
              <w:jc w:val="center"/>
              <w:rPr>
                <w:sz w:val="20"/>
              </w:rPr>
            </w:pPr>
            <w:r w:rsidRPr="000142B2">
              <w:rPr>
                <w:sz w:val="20"/>
              </w:rPr>
              <w:t>17</w:t>
            </w:r>
          </w:p>
        </w:tc>
        <w:tc>
          <w:tcPr>
            <w:tcW w:w="0" w:type="auto"/>
            <w:gridSpan w:val="2"/>
            <w:tcBorders>
              <w:top w:val="single" w:sz="4" w:space="0" w:color="auto"/>
              <w:bottom w:val="single" w:sz="4" w:space="0" w:color="auto"/>
              <w:right w:val="single" w:sz="4" w:space="0" w:color="auto"/>
            </w:tcBorders>
          </w:tcPr>
          <w:p w14:paraId="1DF59525" w14:textId="02EC0CF5" w:rsidR="00333EB7" w:rsidRDefault="00333EB7" w:rsidP="0022554A">
            <w:pPr>
              <w:tabs>
                <w:tab w:val="left" w:pos="5400"/>
              </w:tabs>
              <w:rPr>
                <w:sz w:val="20"/>
              </w:rPr>
            </w:pPr>
            <w:r w:rsidRPr="000142B2">
              <w:rPr>
                <w:sz w:val="20"/>
              </w:rPr>
              <w:t>Report other analyses done—</w:t>
            </w:r>
            <w:r w:rsidR="008C5BCC" w:rsidRPr="000142B2">
              <w:rPr>
                <w:sz w:val="20"/>
              </w:rPr>
              <w:t>e.g.,</w:t>
            </w:r>
            <w:r w:rsidRPr="000142B2">
              <w:rPr>
                <w:sz w:val="20"/>
              </w:rPr>
              <w:t xml:space="preserve"> analyses of subgroups and interactions, and sensitivity analyses</w:t>
            </w:r>
          </w:p>
          <w:p w14:paraId="45A2E004" w14:textId="19E432FB" w:rsidR="00BF45B6" w:rsidRPr="00BF45B6" w:rsidRDefault="00BF45B6" w:rsidP="0022554A">
            <w:pPr>
              <w:tabs>
                <w:tab w:val="left" w:pos="5400"/>
              </w:tabs>
              <w:rPr>
                <w:i/>
                <w:iCs/>
                <w:sz w:val="20"/>
              </w:rPr>
            </w:pPr>
            <w:r w:rsidRPr="00BF45B6">
              <w:rPr>
                <w:i/>
                <w:iCs/>
                <w:sz w:val="20"/>
              </w:rPr>
              <w:t>N/A</w:t>
            </w:r>
          </w:p>
        </w:tc>
        <w:tc>
          <w:tcPr>
            <w:tcW w:w="627" w:type="dxa"/>
            <w:tcBorders>
              <w:top w:val="single" w:sz="4" w:space="0" w:color="auto"/>
              <w:left w:val="single" w:sz="4" w:space="0" w:color="auto"/>
              <w:bottom w:val="single" w:sz="4" w:space="0" w:color="auto"/>
              <w:right w:val="nil"/>
            </w:tcBorders>
            <w:shd w:val="clear" w:color="auto" w:fill="auto"/>
          </w:tcPr>
          <w:p w14:paraId="1478D3BF" w14:textId="77777777" w:rsidR="00333EB7" w:rsidRPr="000142B2" w:rsidRDefault="00333EB7">
            <w:pPr>
              <w:spacing w:line="240" w:lineRule="auto"/>
              <w:rPr>
                <w:sz w:val="20"/>
              </w:rPr>
            </w:pPr>
          </w:p>
        </w:tc>
      </w:tr>
      <w:tr w:rsidR="00333EB7" w:rsidRPr="00333EB7" w14:paraId="6036D55B" w14:textId="77777777" w:rsidTr="00BC1A55">
        <w:tc>
          <w:tcPr>
            <w:tcW w:w="10205" w:type="dxa"/>
            <w:gridSpan w:val="5"/>
            <w:tcBorders>
              <w:top w:val="single" w:sz="4" w:space="0" w:color="auto"/>
              <w:bottom w:val="nil"/>
              <w:right w:val="nil"/>
            </w:tcBorders>
          </w:tcPr>
          <w:p w14:paraId="4E4C4D1B"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0A2123" w:rsidRPr="000142B2" w14:paraId="24F5944A" w14:textId="77777777" w:rsidTr="00B82DB5">
        <w:tc>
          <w:tcPr>
            <w:tcW w:w="0" w:type="auto"/>
            <w:tcBorders>
              <w:top w:val="single" w:sz="4" w:space="0" w:color="auto"/>
              <w:bottom w:val="single" w:sz="4" w:space="0" w:color="auto"/>
            </w:tcBorders>
          </w:tcPr>
          <w:p w14:paraId="32A3E804"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5508A0C4" w14:textId="77777777" w:rsidR="00333EB7" w:rsidRPr="000142B2" w:rsidRDefault="00333EB7" w:rsidP="0022554A">
            <w:pPr>
              <w:tabs>
                <w:tab w:val="left" w:pos="5400"/>
              </w:tabs>
              <w:jc w:val="center"/>
              <w:rPr>
                <w:sz w:val="20"/>
              </w:rPr>
            </w:pPr>
            <w:r w:rsidRPr="000142B2">
              <w:rPr>
                <w:sz w:val="20"/>
              </w:rPr>
              <w:t>18</w:t>
            </w:r>
          </w:p>
        </w:tc>
        <w:tc>
          <w:tcPr>
            <w:tcW w:w="0" w:type="auto"/>
            <w:gridSpan w:val="2"/>
            <w:tcBorders>
              <w:top w:val="single" w:sz="4" w:space="0" w:color="auto"/>
              <w:bottom w:val="single" w:sz="4" w:space="0" w:color="auto"/>
              <w:right w:val="single" w:sz="4" w:space="0" w:color="auto"/>
            </w:tcBorders>
          </w:tcPr>
          <w:p w14:paraId="17191853" w14:textId="77777777" w:rsidR="00333EB7" w:rsidRDefault="00333EB7" w:rsidP="0022554A">
            <w:pPr>
              <w:tabs>
                <w:tab w:val="left" w:pos="5400"/>
              </w:tabs>
              <w:rPr>
                <w:sz w:val="20"/>
              </w:rPr>
            </w:pPr>
            <w:r w:rsidRPr="000142B2">
              <w:rPr>
                <w:sz w:val="20"/>
              </w:rPr>
              <w:t>Summarise key results with reference to study objectives</w:t>
            </w:r>
          </w:p>
          <w:p w14:paraId="470C6BB3" w14:textId="6DEE89FF" w:rsidR="006801EE" w:rsidRPr="006801EE" w:rsidRDefault="006801EE" w:rsidP="0022554A">
            <w:pPr>
              <w:tabs>
                <w:tab w:val="left" w:pos="5400"/>
              </w:tabs>
              <w:rPr>
                <w:i/>
                <w:iCs/>
                <w:sz w:val="20"/>
              </w:rPr>
            </w:pPr>
            <w:r w:rsidRPr="006801EE">
              <w:rPr>
                <w:i/>
                <w:iCs/>
                <w:sz w:val="20"/>
              </w:rPr>
              <w:lastRenderedPageBreak/>
              <w:t>In summary, it was found that transfusing pRBCs close to end of shelf-life (≥35 days) in cardiac surgery patients was not associated with increased early morbidity or mortality compared to patients receiving blood fresher than 35 days (Table 2). On comparing patients receiving ≤4 vs ≥5 units of pRBC, higher rates of mortality and complications (specifically infection, acute renal failure and cardiac arrest/AMI) were observed in the ≥5 units group, though statistical significance in these results were not achieved.</w:t>
            </w:r>
          </w:p>
        </w:tc>
        <w:tc>
          <w:tcPr>
            <w:tcW w:w="627" w:type="dxa"/>
            <w:tcBorders>
              <w:top w:val="single" w:sz="4" w:space="0" w:color="auto"/>
              <w:left w:val="single" w:sz="4" w:space="0" w:color="auto"/>
              <w:bottom w:val="single" w:sz="4" w:space="0" w:color="auto"/>
              <w:right w:val="nil"/>
            </w:tcBorders>
            <w:shd w:val="clear" w:color="auto" w:fill="auto"/>
          </w:tcPr>
          <w:p w14:paraId="428C8C77" w14:textId="77777777" w:rsidR="00333EB7" w:rsidRPr="000142B2" w:rsidRDefault="00333EB7">
            <w:pPr>
              <w:spacing w:line="240" w:lineRule="auto"/>
              <w:rPr>
                <w:sz w:val="20"/>
              </w:rPr>
            </w:pPr>
          </w:p>
        </w:tc>
      </w:tr>
      <w:tr w:rsidR="000A2123" w:rsidRPr="000142B2" w14:paraId="482D1250" w14:textId="77777777" w:rsidTr="00B82DB5">
        <w:tc>
          <w:tcPr>
            <w:tcW w:w="0" w:type="auto"/>
            <w:tcBorders>
              <w:top w:val="single" w:sz="4" w:space="0" w:color="auto"/>
            </w:tcBorders>
          </w:tcPr>
          <w:p w14:paraId="7C46934D"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3A8DE88F" w14:textId="77777777" w:rsidR="00333EB7" w:rsidRPr="000142B2" w:rsidRDefault="00333EB7" w:rsidP="0022554A">
            <w:pPr>
              <w:tabs>
                <w:tab w:val="left" w:pos="5400"/>
              </w:tabs>
              <w:jc w:val="center"/>
              <w:rPr>
                <w:sz w:val="20"/>
              </w:rPr>
            </w:pPr>
            <w:r w:rsidRPr="000142B2">
              <w:rPr>
                <w:sz w:val="20"/>
              </w:rPr>
              <w:t>19</w:t>
            </w:r>
          </w:p>
        </w:tc>
        <w:tc>
          <w:tcPr>
            <w:tcW w:w="0" w:type="auto"/>
            <w:gridSpan w:val="2"/>
            <w:tcBorders>
              <w:top w:val="single" w:sz="4" w:space="0" w:color="auto"/>
              <w:right w:val="single" w:sz="4" w:space="0" w:color="auto"/>
            </w:tcBorders>
          </w:tcPr>
          <w:p w14:paraId="37854C83" w14:textId="77777777" w:rsidR="00333EB7"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p w14:paraId="711F8BE4" w14:textId="52E9B1EC" w:rsidR="006801EE" w:rsidRPr="00424FA9" w:rsidRDefault="006801EE" w:rsidP="0022554A">
            <w:pPr>
              <w:tabs>
                <w:tab w:val="left" w:pos="5400"/>
              </w:tabs>
              <w:rPr>
                <w:i/>
                <w:iCs/>
                <w:sz w:val="20"/>
              </w:rPr>
            </w:pPr>
            <w:r w:rsidRPr="00424FA9">
              <w:rPr>
                <w:i/>
                <w:iCs/>
                <w:sz w:val="20"/>
              </w:rPr>
              <w:t xml:space="preserve">Firstly, as a retrospective observational study, temporality is removed from the associations studied </w:t>
            </w:r>
            <w:r w:rsidR="008C5BCC" w:rsidRPr="00424FA9">
              <w:rPr>
                <w:i/>
                <w:iCs/>
                <w:sz w:val="20"/>
              </w:rPr>
              <w:t>- it</w:t>
            </w:r>
            <w:r w:rsidRPr="00424FA9">
              <w:rPr>
                <w:i/>
                <w:iCs/>
                <w:sz w:val="20"/>
              </w:rPr>
              <w:t xml:space="preserve"> is unclear whether less quantity of pRBCs resulted in healthier patients or healthier patients resulted in less pRBCs units used. Also, the data obtained through AUSLAB and QHAPDC registries, permitted maximal completeness of data and minimised data collection biases in sacrifice for detail – for example, data including patient comorbidities, haemoglobin levels, anticoagulation; units transfused in preoperative versus intraoperative/postoperative period, cardio-pulmonary bypass time; and specific outcome measures such as cause of death and ICU ventilation time/LOS. </w:t>
            </w:r>
          </w:p>
        </w:tc>
        <w:tc>
          <w:tcPr>
            <w:tcW w:w="627" w:type="dxa"/>
            <w:tcBorders>
              <w:top w:val="single" w:sz="4" w:space="0" w:color="auto"/>
              <w:left w:val="single" w:sz="4" w:space="0" w:color="auto"/>
              <w:bottom w:val="single" w:sz="4" w:space="0" w:color="auto"/>
              <w:right w:val="nil"/>
            </w:tcBorders>
            <w:shd w:val="clear" w:color="auto" w:fill="auto"/>
          </w:tcPr>
          <w:p w14:paraId="624690C7" w14:textId="77777777" w:rsidR="00333EB7" w:rsidRPr="000142B2" w:rsidRDefault="00333EB7">
            <w:pPr>
              <w:spacing w:line="240" w:lineRule="auto"/>
              <w:rPr>
                <w:sz w:val="20"/>
              </w:rPr>
            </w:pPr>
          </w:p>
        </w:tc>
      </w:tr>
      <w:tr w:rsidR="000A2123" w:rsidRPr="000142B2" w14:paraId="6F83C26C" w14:textId="77777777" w:rsidTr="00B82DB5">
        <w:tc>
          <w:tcPr>
            <w:tcW w:w="0" w:type="auto"/>
          </w:tcPr>
          <w:p w14:paraId="04244FBF"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00140D36" w14:textId="77777777" w:rsidR="00333EB7" w:rsidRPr="000142B2" w:rsidRDefault="00333EB7" w:rsidP="0022554A">
            <w:pPr>
              <w:tabs>
                <w:tab w:val="left" w:pos="5400"/>
              </w:tabs>
              <w:jc w:val="center"/>
              <w:rPr>
                <w:sz w:val="20"/>
              </w:rPr>
            </w:pPr>
            <w:r w:rsidRPr="000142B2">
              <w:rPr>
                <w:sz w:val="20"/>
              </w:rPr>
              <w:t>20</w:t>
            </w:r>
          </w:p>
        </w:tc>
        <w:tc>
          <w:tcPr>
            <w:tcW w:w="0" w:type="auto"/>
            <w:gridSpan w:val="2"/>
            <w:tcBorders>
              <w:right w:val="single" w:sz="4" w:space="0" w:color="auto"/>
            </w:tcBorders>
          </w:tcPr>
          <w:p w14:paraId="28092F78" w14:textId="77777777" w:rsidR="00333EB7"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p w14:paraId="1C4B7449" w14:textId="63193A1C" w:rsidR="00D067DE" w:rsidRPr="000142B2" w:rsidRDefault="00D067DE" w:rsidP="0022554A">
            <w:pPr>
              <w:tabs>
                <w:tab w:val="left" w:pos="5400"/>
              </w:tabs>
              <w:rPr>
                <w:sz w:val="20"/>
              </w:rPr>
            </w:pPr>
            <w:r w:rsidRPr="00D067DE">
              <w:rPr>
                <w:i/>
                <w:iCs/>
                <w:sz w:val="20"/>
              </w:rPr>
              <w:t>Transfusion of pRBCs closer to end of shelf-life was not shown to be associated with increased mortality or morbidity in cardiac surgical patients</w:t>
            </w:r>
            <w:r w:rsidRPr="00D067DE">
              <w:rPr>
                <w:sz w:val="20"/>
              </w:rPr>
              <w:t>.</w:t>
            </w:r>
          </w:p>
        </w:tc>
        <w:tc>
          <w:tcPr>
            <w:tcW w:w="627" w:type="dxa"/>
            <w:tcBorders>
              <w:top w:val="single" w:sz="4" w:space="0" w:color="auto"/>
              <w:left w:val="single" w:sz="4" w:space="0" w:color="auto"/>
              <w:bottom w:val="single" w:sz="4" w:space="0" w:color="auto"/>
              <w:right w:val="nil"/>
            </w:tcBorders>
            <w:shd w:val="clear" w:color="auto" w:fill="auto"/>
          </w:tcPr>
          <w:p w14:paraId="15B8D9AF" w14:textId="77777777" w:rsidR="00333EB7" w:rsidRPr="000142B2" w:rsidRDefault="00333EB7">
            <w:pPr>
              <w:spacing w:line="240" w:lineRule="auto"/>
              <w:rPr>
                <w:sz w:val="20"/>
              </w:rPr>
            </w:pPr>
          </w:p>
        </w:tc>
      </w:tr>
      <w:tr w:rsidR="000A2123" w:rsidRPr="000142B2" w14:paraId="7BF9C5C5" w14:textId="77777777" w:rsidTr="00B82DB5">
        <w:tc>
          <w:tcPr>
            <w:tcW w:w="0" w:type="auto"/>
            <w:tcBorders>
              <w:bottom w:val="single" w:sz="4" w:space="0" w:color="auto"/>
            </w:tcBorders>
          </w:tcPr>
          <w:p w14:paraId="2CC69DC0"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5A9E939C" w14:textId="77777777" w:rsidR="00333EB7" w:rsidRPr="000142B2" w:rsidRDefault="00333EB7" w:rsidP="0022554A">
            <w:pPr>
              <w:tabs>
                <w:tab w:val="left" w:pos="5400"/>
              </w:tabs>
              <w:jc w:val="center"/>
              <w:rPr>
                <w:sz w:val="20"/>
              </w:rPr>
            </w:pPr>
            <w:r w:rsidRPr="000142B2">
              <w:rPr>
                <w:sz w:val="20"/>
              </w:rPr>
              <w:t>21</w:t>
            </w:r>
          </w:p>
        </w:tc>
        <w:tc>
          <w:tcPr>
            <w:tcW w:w="0" w:type="auto"/>
            <w:gridSpan w:val="2"/>
            <w:tcBorders>
              <w:bottom w:val="single" w:sz="4" w:space="0" w:color="auto"/>
              <w:right w:val="single" w:sz="4" w:space="0" w:color="auto"/>
            </w:tcBorders>
          </w:tcPr>
          <w:p w14:paraId="083FDD10" w14:textId="77777777" w:rsidR="00D067DE" w:rsidRDefault="00333EB7" w:rsidP="0022554A">
            <w:pPr>
              <w:tabs>
                <w:tab w:val="left" w:pos="5400"/>
              </w:tabs>
              <w:rPr>
                <w:sz w:val="20"/>
              </w:rPr>
            </w:pPr>
            <w:r w:rsidRPr="000142B2">
              <w:rPr>
                <w:sz w:val="20"/>
              </w:rPr>
              <w:t>Discuss the generalisability (external validity) of the study results</w:t>
            </w:r>
          </w:p>
          <w:p w14:paraId="10919EBE" w14:textId="27994F70" w:rsidR="00D067DE" w:rsidRPr="00D067DE" w:rsidRDefault="00D067DE" w:rsidP="0022554A">
            <w:pPr>
              <w:tabs>
                <w:tab w:val="left" w:pos="5400"/>
              </w:tabs>
              <w:rPr>
                <w:i/>
                <w:iCs/>
                <w:sz w:val="20"/>
              </w:rPr>
            </w:pPr>
            <w:r w:rsidRPr="00D067DE">
              <w:rPr>
                <w:i/>
                <w:iCs/>
                <w:sz w:val="20"/>
              </w:rPr>
              <w:t>Increased generalisability was obtained by analysing a multicentre population across all public cardiothoracic centres in Queensland.</w:t>
            </w:r>
          </w:p>
        </w:tc>
        <w:tc>
          <w:tcPr>
            <w:tcW w:w="627" w:type="dxa"/>
            <w:tcBorders>
              <w:top w:val="single" w:sz="4" w:space="0" w:color="auto"/>
              <w:left w:val="single" w:sz="4" w:space="0" w:color="auto"/>
              <w:bottom w:val="single" w:sz="4" w:space="0" w:color="auto"/>
              <w:right w:val="nil"/>
            </w:tcBorders>
            <w:shd w:val="clear" w:color="auto" w:fill="auto"/>
          </w:tcPr>
          <w:p w14:paraId="3D83950C" w14:textId="77777777" w:rsidR="00333EB7" w:rsidRPr="000142B2" w:rsidRDefault="00333EB7">
            <w:pPr>
              <w:spacing w:line="240" w:lineRule="auto"/>
              <w:rPr>
                <w:sz w:val="20"/>
              </w:rPr>
            </w:pPr>
          </w:p>
        </w:tc>
      </w:tr>
      <w:tr w:rsidR="00333EB7" w:rsidRPr="00333EB7" w14:paraId="03D5BF13" w14:textId="77777777" w:rsidTr="00BC1A55">
        <w:tc>
          <w:tcPr>
            <w:tcW w:w="10205" w:type="dxa"/>
            <w:gridSpan w:val="5"/>
            <w:tcBorders>
              <w:top w:val="single" w:sz="4" w:space="0" w:color="auto"/>
              <w:bottom w:val="nil"/>
              <w:right w:val="nil"/>
            </w:tcBorders>
          </w:tcPr>
          <w:p w14:paraId="382523A8"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0A2123" w:rsidRPr="000142B2" w14:paraId="14A2AEF6" w14:textId="77777777" w:rsidTr="00B82DB5">
        <w:tc>
          <w:tcPr>
            <w:tcW w:w="0" w:type="auto"/>
            <w:tcBorders>
              <w:top w:val="single" w:sz="4" w:space="0" w:color="auto"/>
              <w:bottom w:val="single" w:sz="4" w:space="0" w:color="auto"/>
            </w:tcBorders>
          </w:tcPr>
          <w:p w14:paraId="3A0FE39D"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0E9BE238" w14:textId="77777777" w:rsidR="00333EB7" w:rsidRPr="000142B2" w:rsidRDefault="00333EB7" w:rsidP="0022554A">
            <w:pPr>
              <w:tabs>
                <w:tab w:val="left" w:pos="5400"/>
              </w:tabs>
              <w:jc w:val="center"/>
              <w:rPr>
                <w:sz w:val="20"/>
              </w:rPr>
            </w:pPr>
            <w:r w:rsidRPr="000142B2">
              <w:rPr>
                <w:sz w:val="20"/>
              </w:rPr>
              <w:t>22</w:t>
            </w:r>
          </w:p>
        </w:tc>
        <w:tc>
          <w:tcPr>
            <w:tcW w:w="0" w:type="auto"/>
            <w:gridSpan w:val="2"/>
            <w:tcBorders>
              <w:top w:val="single" w:sz="4" w:space="0" w:color="auto"/>
              <w:bottom w:val="single" w:sz="4" w:space="0" w:color="auto"/>
              <w:right w:val="single" w:sz="4" w:space="0" w:color="auto"/>
            </w:tcBorders>
          </w:tcPr>
          <w:p w14:paraId="0E252173" w14:textId="77777777" w:rsidR="00333EB7"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p w14:paraId="0D422C34" w14:textId="76D943A5" w:rsidR="00D067DE" w:rsidRPr="00D067DE" w:rsidRDefault="00D067DE" w:rsidP="0022554A">
            <w:pPr>
              <w:tabs>
                <w:tab w:val="left" w:pos="5400"/>
              </w:tabs>
              <w:rPr>
                <w:i/>
                <w:iCs/>
                <w:sz w:val="20"/>
              </w:rPr>
            </w:pPr>
            <w:r w:rsidRPr="00D067DE">
              <w:rPr>
                <w:i/>
                <w:iCs/>
                <w:sz w:val="20"/>
              </w:rPr>
              <w:t>Professor John F. Fraser received grant funding from The Prince Charles Hospital Foundation (MS2014-50) that has supported this project. Australian Governments fund Australian Red Cross Lifeblood for the provision of blood, blood products and services to the Australian Community.</w:t>
            </w:r>
          </w:p>
        </w:tc>
        <w:tc>
          <w:tcPr>
            <w:tcW w:w="627" w:type="dxa"/>
            <w:tcBorders>
              <w:top w:val="single" w:sz="4" w:space="0" w:color="auto"/>
              <w:left w:val="single" w:sz="4" w:space="0" w:color="auto"/>
              <w:bottom w:val="single" w:sz="4" w:space="0" w:color="auto"/>
              <w:right w:val="nil"/>
            </w:tcBorders>
            <w:shd w:val="clear" w:color="auto" w:fill="auto"/>
          </w:tcPr>
          <w:p w14:paraId="3EA680A9" w14:textId="77777777" w:rsidR="00333EB7" w:rsidRPr="000142B2" w:rsidRDefault="00333EB7">
            <w:pPr>
              <w:spacing w:line="240" w:lineRule="auto"/>
              <w:rPr>
                <w:sz w:val="20"/>
              </w:rPr>
            </w:pPr>
          </w:p>
        </w:tc>
      </w:tr>
      <w:bookmarkEnd w:id="94"/>
      <w:bookmarkEnd w:id="95"/>
    </w:tbl>
    <w:p w14:paraId="401EC57F" w14:textId="77777777" w:rsidR="000142B2" w:rsidRPr="000142B2" w:rsidRDefault="000142B2" w:rsidP="0022554A">
      <w:pPr>
        <w:pStyle w:val="TableNote"/>
        <w:tabs>
          <w:tab w:val="left" w:pos="5400"/>
        </w:tabs>
        <w:rPr>
          <w:bCs/>
          <w:sz w:val="20"/>
        </w:rPr>
      </w:pPr>
    </w:p>
    <w:p w14:paraId="6B294845" w14:textId="069F55C7" w:rsidR="008C5BCC" w:rsidRDefault="008C5BCC">
      <w:pPr>
        <w:spacing w:line="240" w:lineRule="auto"/>
        <w:rPr>
          <w:sz w:val="20"/>
        </w:rPr>
      </w:pPr>
      <w:r>
        <w:rPr>
          <w:sz w:val="20"/>
        </w:rPr>
        <w:br w:type="page"/>
      </w:r>
    </w:p>
    <w:p w14:paraId="39008108" w14:textId="5DA1E55C" w:rsidR="008C5BCC" w:rsidRDefault="008C5BCC" w:rsidP="008C5BCC">
      <w:pPr>
        <w:spacing w:line="480" w:lineRule="auto"/>
        <w:jc w:val="both"/>
        <w:rPr>
          <w:i/>
          <w:iCs/>
          <w:szCs w:val="24"/>
        </w:rPr>
      </w:pPr>
      <w:r w:rsidRPr="008C5BCC">
        <w:rPr>
          <w:szCs w:val="24"/>
        </w:rPr>
        <w:lastRenderedPageBreak/>
        <w:t>Supplementary table</w:t>
      </w:r>
      <w:r w:rsidRPr="008C5BCC">
        <w:rPr>
          <w:szCs w:val="24"/>
        </w:rPr>
        <w:t xml:space="preserve"> </w:t>
      </w:r>
      <w:r>
        <w:rPr>
          <w:szCs w:val="24"/>
        </w:rPr>
        <w:t>S</w:t>
      </w:r>
      <w:r w:rsidRPr="008C5BCC">
        <w:rPr>
          <w:szCs w:val="24"/>
        </w:rPr>
        <w:t>2</w:t>
      </w:r>
      <w:r>
        <w:rPr>
          <w:szCs w:val="24"/>
        </w:rPr>
        <w:t>:</w:t>
      </w:r>
      <w:r>
        <w:rPr>
          <w:i/>
          <w:iCs/>
          <w:szCs w:val="24"/>
        </w:rPr>
        <w:t xml:space="preserve"> </w:t>
      </w:r>
      <w:r w:rsidRPr="008125F7">
        <w:rPr>
          <w:szCs w:val="24"/>
        </w:rPr>
        <w:t>International Classification of Diseases (ICD) codes used to identify transfusion-related adverse events</w:t>
      </w:r>
    </w:p>
    <w:tbl>
      <w:tblPr>
        <w:tblStyle w:val="TableGrid"/>
        <w:tblW w:w="0" w:type="auto"/>
        <w:tblLook w:val="04A0" w:firstRow="1" w:lastRow="0" w:firstColumn="1" w:lastColumn="0" w:noHBand="0" w:noVBand="1"/>
      </w:tblPr>
      <w:tblGrid>
        <w:gridCol w:w="1981"/>
        <w:gridCol w:w="4030"/>
      </w:tblGrid>
      <w:tr w:rsidR="008C5BCC" w14:paraId="2593D241" w14:textId="77777777" w:rsidTr="00150D2C">
        <w:tc>
          <w:tcPr>
            <w:tcW w:w="1981" w:type="dxa"/>
          </w:tcPr>
          <w:p w14:paraId="6362D596" w14:textId="77777777" w:rsidR="008C5BCC" w:rsidRDefault="008C5BCC" w:rsidP="00150D2C">
            <w:pPr>
              <w:jc w:val="both"/>
            </w:pPr>
            <w:r>
              <w:t>Adverse event</w:t>
            </w:r>
          </w:p>
        </w:tc>
        <w:tc>
          <w:tcPr>
            <w:tcW w:w="4030" w:type="dxa"/>
          </w:tcPr>
          <w:p w14:paraId="61A8D8D8" w14:textId="77777777" w:rsidR="008C5BCC" w:rsidRDefault="008C5BCC" w:rsidP="00150D2C">
            <w:pPr>
              <w:jc w:val="both"/>
            </w:pPr>
            <w:r>
              <w:t>ICD-codes</w:t>
            </w:r>
          </w:p>
        </w:tc>
      </w:tr>
      <w:tr w:rsidR="008C5BCC" w14:paraId="187EAE60" w14:textId="77777777" w:rsidTr="00150D2C">
        <w:tc>
          <w:tcPr>
            <w:tcW w:w="6011" w:type="dxa"/>
            <w:gridSpan w:val="2"/>
            <w:shd w:val="clear" w:color="auto" w:fill="DBE5F1" w:themeFill="accent1" w:themeFillTint="33"/>
          </w:tcPr>
          <w:p w14:paraId="32F5BDCA" w14:textId="77777777" w:rsidR="008C5BCC" w:rsidRDefault="008C5BCC" w:rsidP="00150D2C">
            <w:pPr>
              <w:jc w:val="both"/>
            </w:pPr>
            <w:r>
              <w:t>Atrial fibrillation</w:t>
            </w:r>
          </w:p>
        </w:tc>
      </w:tr>
      <w:tr w:rsidR="008C5BCC" w14:paraId="1E3696C3" w14:textId="77777777" w:rsidTr="00150D2C">
        <w:tc>
          <w:tcPr>
            <w:tcW w:w="1981" w:type="dxa"/>
          </w:tcPr>
          <w:p w14:paraId="4EF450FF" w14:textId="77777777" w:rsidR="008C5BCC" w:rsidRDefault="008C5BCC" w:rsidP="00150D2C">
            <w:pPr>
              <w:jc w:val="both"/>
            </w:pPr>
          </w:p>
        </w:tc>
        <w:tc>
          <w:tcPr>
            <w:tcW w:w="4030" w:type="dxa"/>
            <w:vAlign w:val="bottom"/>
          </w:tcPr>
          <w:p w14:paraId="0DD4225A" w14:textId="77777777" w:rsidR="008C5BCC" w:rsidRPr="008F2D6E" w:rsidRDefault="008C5BCC" w:rsidP="00150D2C">
            <w:pPr>
              <w:jc w:val="both"/>
            </w:pPr>
            <w:r w:rsidRPr="008F2D6E">
              <w:rPr>
                <w:rFonts w:ascii="Calibri" w:hAnsi="Calibri" w:cs="Calibri"/>
              </w:rPr>
              <w:t>I48</w:t>
            </w:r>
          </w:p>
        </w:tc>
      </w:tr>
      <w:tr w:rsidR="008C5BCC" w14:paraId="2588F087" w14:textId="77777777" w:rsidTr="00150D2C">
        <w:tc>
          <w:tcPr>
            <w:tcW w:w="1981" w:type="dxa"/>
          </w:tcPr>
          <w:p w14:paraId="2F4275EE" w14:textId="77777777" w:rsidR="008C5BCC" w:rsidRDefault="008C5BCC" w:rsidP="00150D2C">
            <w:pPr>
              <w:jc w:val="both"/>
            </w:pPr>
          </w:p>
        </w:tc>
        <w:tc>
          <w:tcPr>
            <w:tcW w:w="4030" w:type="dxa"/>
            <w:vAlign w:val="bottom"/>
          </w:tcPr>
          <w:p w14:paraId="23B3030E" w14:textId="77777777" w:rsidR="008C5BCC" w:rsidRPr="008F2D6E" w:rsidRDefault="008C5BCC" w:rsidP="00150D2C">
            <w:pPr>
              <w:jc w:val="both"/>
            </w:pPr>
            <w:r w:rsidRPr="008F2D6E">
              <w:rPr>
                <w:rFonts w:ascii="Calibri" w:hAnsi="Calibri" w:cs="Calibri"/>
              </w:rPr>
              <w:t>I480</w:t>
            </w:r>
          </w:p>
        </w:tc>
      </w:tr>
      <w:tr w:rsidR="008C5BCC" w14:paraId="0DE4607F" w14:textId="77777777" w:rsidTr="00150D2C">
        <w:tc>
          <w:tcPr>
            <w:tcW w:w="1981" w:type="dxa"/>
          </w:tcPr>
          <w:p w14:paraId="1180269D" w14:textId="77777777" w:rsidR="008C5BCC" w:rsidRDefault="008C5BCC" w:rsidP="00150D2C">
            <w:pPr>
              <w:jc w:val="both"/>
            </w:pPr>
          </w:p>
        </w:tc>
        <w:tc>
          <w:tcPr>
            <w:tcW w:w="4030" w:type="dxa"/>
            <w:vAlign w:val="bottom"/>
          </w:tcPr>
          <w:p w14:paraId="7C561805" w14:textId="77777777" w:rsidR="008C5BCC" w:rsidRPr="008F2D6E" w:rsidRDefault="008C5BCC" w:rsidP="00150D2C">
            <w:pPr>
              <w:jc w:val="both"/>
            </w:pPr>
            <w:r w:rsidRPr="008F2D6E">
              <w:rPr>
                <w:rFonts w:ascii="Calibri" w:hAnsi="Calibri" w:cs="Calibri"/>
              </w:rPr>
              <w:t>I481</w:t>
            </w:r>
          </w:p>
        </w:tc>
      </w:tr>
      <w:tr w:rsidR="008C5BCC" w14:paraId="243285EC" w14:textId="77777777" w:rsidTr="00150D2C">
        <w:tc>
          <w:tcPr>
            <w:tcW w:w="1981" w:type="dxa"/>
          </w:tcPr>
          <w:p w14:paraId="0D56922D" w14:textId="77777777" w:rsidR="008C5BCC" w:rsidRDefault="008C5BCC" w:rsidP="00150D2C">
            <w:pPr>
              <w:jc w:val="both"/>
            </w:pPr>
          </w:p>
        </w:tc>
        <w:tc>
          <w:tcPr>
            <w:tcW w:w="4030" w:type="dxa"/>
            <w:vAlign w:val="bottom"/>
          </w:tcPr>
          <w:p w14:paraId="4D327800" w14:textId="77777777" w:rsidR="008C5BCC" w:rsidRPr="008F2D6E" w:rsidRDefault="008C5BCC" w:rsidP="00150D2C">
            <w:pPr>
              <w:jc w:val="both"/>
            </w:pPr>
            <w:r w:rsidRPr="008F2D6E">
              <w:rPr>
                <w:rFonts w:ascii="Calibri" w:hAnsi="Calibri" w:cs="Calibri"/>
              </w:rPr>
              <w:t>I483</w:t>
            </w:r>
          </w:p>
        </w:tc>
      </w:tr>
      <w:tr w:rsidR="008C5BCC" w14:paraId="50326324" w14:textId="77777777" w:rsidTr="00150D2C">
        <w:tc>
          <w:tcPr>
            <w:tcW w:w="1981" w:type="dxa"/>
          </w:tcPr>
          <w:p w14:paraId="4148741E" w14:textId="77777777" w:rsidR="008C5BCC" w:rsidRDefault="008C5BCC" w:rsidP="00150D2C">
            <w:pPr>
              <w:jc w:val="both"/>
            </w:pPr>
          </w:p>
        </w:tc>
        <w:tc>
          <w:tcPr>
            <w:tcW w:w="4030" w:type="dxa"/>
            <w:vAlign w:val="bottom"/>
          </w:tcPr>
          <w:p w14:paraId="139B8462" w14:textId="77777777" w:rsidR="008C5BCC" w:rsidRPr="008F2D6E" w:rsidRDefault="008C5BCC" w:rsidP="00150D2C">
            <w:pPr>
              <w:jc w:val="both"/>
            </w:pPr>
            <w:r w:rsidRPr="008F2D6E">
              <w:rPr>
                <w:rFonts w:ascii="Calibri" w:hAnsi="Calibri" w:cs="Calibri"/>
              </w:rPr>
              <w:t>I484</w:t>
            </w:r>
          </w:p>
        </w:tc>
      </w:tr>
      <w:tr w:rsidR="008C5BCC" w14:paraId="03AAFFA4" w14:textId="77777777" w:rsidTr="00150D2C">
        <w:tc>
          <w:tcPr>
            <w:tcW w:w="1981" w:type="dxa"/>
          </w:tcPr>
          <w:p w14:paraId="3812371E" w14:textId="77777777" w:rsidR="008C5BCC" w:rsidRDefault="008C5BCC" w:rsidP="00150D2C">
            <w:pPr>
              <w:jc w:val="both"/>
            </w:pPr>
          </w:p>
        </w:tc>
        <w:tc>
          <w:tcPr>
            <w:tcW w:w="4030" w:type="dxa"/>
            <w:vAlign w:val="bottom"/>
          </w:tcPr>
          <w:p w14:paraId="2DD947FA" w14:textId="77777777" w:rsidR="008C5BCC" w:rsidRPr="008F2D6E" w:rsidRDefault="008C5BCC" w:rsidP="00150D2C">
            <w:pPr>
              <w:jc w:val="both"/>
            </w:pPr>
            <w:r w:rsidRPr="008F2D6E">
              <w:rPr>
                <w:rFonts w:ascii="Calibri" w:hAnsi="Calibri" w:cs="Calibri"/>
              </w:rPr>
              <w:t>I489</w:t>
            </w:r>
          </w:p>
        </w:tc>
      </w:tr>
      <w:tr w:rsidR="008C5BCC" w14:paraId="5FD15675" w14:textId="77777777" w:rsidTr="00150D2C">
        <w:tc>
          <w:tcPr>
            <w:tcW w:w="6011" w:type="dxa"/>
            <w:gridSpan w:val="2"/>
            <w:shd w:val="clear" w:color="auto" w:fill="DBE5F1" w:themeFill="accent1" w:themeFillTint="33"/>
          </w:tcPr>
          <w:p w14:paraId="521DE46F" w14:textId="77777777" w:rsidR="008C5BCC" w:rsidRPr="008F2D6E" w:rsidRDefault="008C5BCC" w:rsidP="00150D2C">
            <w:pPr>
              <w:jc w:val="both"/>
              <w:rPr>
                <w:rFonts w:ascii="Calibri" w:hAnsi="Calibri" w:cs="Calibri"/>
              </w:rPr>
            </w:pPr>
            <w:r w:rsidRPr="008F2D6E">
              <w:t>Other Dysrhythmia</w:t>
            </w:r>
          </w:p>
        </w:tc>
      </w:tr>
      <w:tr w:rsidR="008C5BCC" w14:paraId="5B8CED87" w14:textId="77777777" w:rsidTr="00150D2C">
        <w:tc>
          <w:tcPr>
            <w:tcW w:w="1981" w:type="dxa"/>
          </w:tcPr>
          <w:p w14:paraId="7CEEA210" w14:textId="77777777" w:rsidR="008C5BCC" w:rsidRDefault="008C5BCC" w:rsidP="00150D2C">
            <w:pPr>
              <w:jc w:val="both"/>
            </w:pPr>
          </w:p>
        </w:tc>
        <w:tc>
          <w:tcPr>
            <w:tcW w:w="4030" w:type="dxa"/>
            <w:vAlign w:val="bottom"/>
          </w:tcPr>
          <w:p w14:paraId="69CC3EAA" w14:textId="77777777" w:rsidR="008C5BCC" w:rsidRPr="008F2D6E" w:rsidRDefault="008C5BCC" w:rsidP="00150D2C">
            <w:pPr>
              <w:jc w:val="both"/>
              <w:rPr>
                <w:rFonts w:ascii="Calibri" w:hAnsi="Calibri" w:cs="Calibri"/>
              </w:rPr>
            </w:pPr>
            <w:r w:rsidRPr="008F2D6E">
              <w:rPr>
                <w:rFonts w:ascii="Calibri" w:hAnsi="Calibri" w:cs="Calibri"/>
              </w:rPr>
              <w:t>I470</w:t>
            </w:r>
          </w:p>
        </w:tc>
      </w:tr>
      <w:tr w:rsidR="008C5BCC" w14:paraId="1C535987" w14:textId="77777777" w:rsidTr="00150D2C">
        <w:tc>
          <w:tcPr>
            <w:tcW w:w="1981" w:type="dxa"/>
          </w:tcPr>
          <w:p w14:paraId="488131DA" w14:textId="77777777" w:rsidR="008C5BCC" w:rsidRDefault="008C5BCC" w:rsidP="00150D2C">
            <w:pPr>
              <w:jc w:val="both"/>
            </w:pPr>
          </w:p>
        </w:tc>
        <w:tc>
          <w:tcPr>
            <w:tcW w:w="4030" w:type="dxa"/>
            <w:vAlign w:val="bottom"/>
          </w:tcPr>
          <w:p w14:paraId="1F6261EC" w14:textId="77777777" w:rsidR="008C5BCC" w:rsidRPr="008F2D6E" w:rsidRDefault="008C5BCC" w:rsidP="00150D2C">
            <w:pPr>
              <w:jc w:val="both"/>
              <w:rPr>
                <w:rFonts w:ascii="Calibri" w:hAnsi="Calibri" w:cs="Calibri"/>
              </w:rPr>
            </w:pPr>
            <w:r w:rsidRPr="008F2D6E">
              <w:rPr>
                <w:rFonts w:ascii="Calibri" w:hAnsi="Calibri" w:cs="Calibri"/>
              </w:rPr>
              <w:t>I471</w:t>
            </w:r>
          </w:p>
        </w:tc>
      </w:tr>
      <w:tr w:rsidR="008C5BCC" w14:paraId="696D4145" w14:textId="77777777" w:rsidTr="00150D2C">
        <w:tc>
          <w:tcPr>
            <w:tcW w:w="1981" w:type="dxa"/>
          </w:tcPr>
          <w:p w14:paraId="449E4BC3" w14:textId="77777777" w:rsidR="008C5BCC" w:rsidRDefault="008C5BCC" w:rsidP="00150D2C">
            <w:pPr>
              <w:jc w:val="both"/>
            </w:pPr>
          </w:p>
        </w:tc>
        <w:tc>
          <w:tcPr>
            <w:tcW w:w="4030" w:type="dxa"/>
            <w:vAlign w:val="bottom"/>
          </w:tcPr>
          <w:p w14:paraId="07CD48C4" w14:textId="77777777" w:rsidR="008C5BCC" w:rsidRPr="008F2D6E" w:rsidRDefault="008C5BCC" w:rsidP="00150D2C">
            <w:pPr>
              <w:jc w:val="both"/>
              <w:rPr>
                <w:rFonts w:ascii="Calibri" w:hAnsi="Calibri" w:cs="Calibri"/>
              </w:rPr>
            </w:pPr>
            <w:r w:rsidRPr="008F2D6E">
              <w:rPr>
                <w:rFonts w:ascii="Calibri" w:hAnsi="Calibri" w:cs="Calibri"/>
              </w:rPr>
              <w:t>I472</w:t>
            </w:r>
          </w:p>
        </w:tc>
      </w:tr>
      <w:tr w:rsidR="008C5BCC" w14:paraId="62CCE2D7" w14:textId="77777777" w:rsidTr="00150D2C">
        <w:tc>
          <w:tcPr>
            <w:tcW w:w="1981" w:type="dxa"/>
          </w:tcPr>
          <w:p w14:paraId="1F6DEB81" w14:textId="77777777" w:rsidR="008C5BCC" w:rsidRDefault="008C5BCC" w:rsidP="00150D2C">
            <w:pPr>
              <w:jc w:val="both"/>
            </w:pPr>
          </w:p>
        </w:tc>
        <w:tc>
          <w:tcPr>
            <w:tcW w:w="4030" w:type="dxa"/>
            <w:vAlign w:val="bottom"/>
          </w:tcPr>
          <w:p w14:paraId="56F07BDE" w14:textId="77777777" w:rsidR="008C5BCC" w:rsidRPr="008F2D6E" w:rsidRDefault="008C5BCC" w:rsidP="00150D2C">
            <w:pPr>
              <w:jc w:val="both"/>
              <w:rPr>
                <w:rFonts w:ascii="Calibri" w:hAnsi="Calibri" w:cs="Calibri"/>
              </w:rPr>
            </w:pPr>
            <w:r w:rsidRPr="008F2D6E">
              <w:rPr>
                <w:rFonts w:ascii="Calibri" w:hAnsi="Calibri" w:cs="Calibri"/>
              </w:rPr>
              <w:t>I479</w:t>
            </w:r>
          </w:p>
        </w:tc>
      </w:tr>
      <w:tr w:rsidR="008C5BCC" w14:paraId="2AB330D5" w14:textId="77777777" w:rsidTr="00150D2C">
        <w:tc>
          <w:tcPr>
            <w:tcW w:w="1981" w:type="dxa"/>
          </w:tcPr>
          <w:p w14:paraId="69274139" w14:textId="77777777" w:rsidR="008C5BCC" w:rsidRDefault="008C5BCC" w:rsidP="00150D2C">
            <w:pPr>
              <w:jc w:val="both"/>
            </w:pPr>
          </w:p>
        </w:tc>
        <w:tc>
          <w:tcPr>
            <w:tcW w:w="4030" w:type="dxa"/>
            <w:vAlign w:val="bottom"/>
          </w:tcPr>
          <w:p w14:paraId="21FE0FDC" w14:textId="77777777" w:rsidR="008C5BCC" w:rsidRPr="008F2D6E" w:rsidRDefault="008C5BCC" w:rsidP="00150D2C">
            <w:pPr>
              <w:jc w:val="both"/>
              <w:rPr>
                <w:rFonts w:ascii="Calibri" w:hAnsi="Calibri" w:cs="Calibri"/>
              </w:rPr>
            </w:pPr>
            <w:r w:rsidRPr="008F2D6E">
              <w:rPr>
                <w:rFonts w:ascii="Calibri" w:hAnsi="Calibri" w:cs="Calibri"/>
              </w:rPr>
              <w:t>I47</w:t>
            </w:r>
          </w:p>
        </w:tc>
      </w:tr>
      <w:tr w:rsidR="008C5BCC" w14:paraId="1CD3957A" w14:textId="77777777" w:rsidTr="00150D2C">
        <w:tc>
          <w:tcPr>
            <w:tcW w:w="1981" w:type="dxa"/>
          </w:tcPr>
          <w:p w14:paraId="376520EA" w14:textId="77777777" w:rsidR="008C5BCC" w:rsidRDefault="008C5BCC" w:rsidP="00150D2C">
            <w:pPr>
              <w:jc w:val="both"/>
            </w:pPr>
          </w:p>
        </w:tc>
        <w:tc>
          <w:tcPr>
            <w:tcW w:w="4030" w:type="dxa"/>
            <w:vAlign w:val="bottom"/>
          </w:tcPr>
          <w:p w14:paraId="3DAC7A10" w14:textId="77777777" w:rsidR="008C5BCC" w:rsidRPr="008F2D6E" w:rsidRDefault="008C5BCC" w:rsidP="00150D2C">
            <w:pPr>
              <w:jc w:val="both"/>
              <w:rPr>
                <w:rFonts w:ascii="Calibri" w:hAnsi="Calibri" w:cs="Calibri"/>
              </w:rPr>
            </w:pPr>
            <w:r w:rsidRPr="008F2D6E">
              <w:rPr>
                <w:rFonts w:ascii="Calibri" w:hAnsi="Calibri" w:cs="Calibri"/>
              </w:rPr>
              <w:t>I490</w:t>
            </w:r>
          </w:p>
        </w:tc>
      </w:tr>
      <w:tr w:rsidR="008C5BCC" w14:paraId="38F28634" w14:textId="77777777" w:rsidTr="00150D2C">
        <w:tc>
          <w:tcPr>
            <w:tcW w:w="1981" w:type="dxa"/>
          </w:tcPr>
          <w:p w14:paraId="7C1A1EBE" w14:textId="77777777" w:rsidR="008C5BCC" w:rsidRDefault="008C5BCC" w:rsidP="00150D2C">
            <w:pPr>
              <w:jc w:val="both"/>
            </w:pPr>
          </w:p>
        </w:tc>
        <w:tc>
          <w:tcPr>
            <w:tcW w:w="4030" w:type="dxa"/>
            <w:vAlign w:val="bottom"/>
          </w:tcPr>
          <w:p w14:paraId="111A4C6C" w14:textId="77777777" w:rsidR="008C5BCC" w:rsidRPr="008F2D6E" w:rsidRDefault="008C5BCC" w:rsidP="00150D2C">
            <w:pPr>
              <w:jc w:val="both"/>
              <w:rPr>
                <w:rFonts w:ascii="Calibri" w:hAnsi="Calibri" w:cs="Calibri"/>
              </w:rPr>
            </w:pPr>
            <w:r w:rsidRPr="008F2D6E">
              <w:rPr>
                <w:rFonts w:ascii="Calibri" w:hAnsi="Calibri" w:cs="Calibri"/>
              </w:rPr>
              <w:t>I491</w:t>
            </w:r>
          </w:p>
        </w:tc>
      </w:tr>
      <w:tr w:rsidR="008C5BCC" w14:paraId="27B9396F" w14:textId="77777777" w:rsidTr="00150D2C">
        <w:tc>
          <w:tcPr>
            <w:tcW w:w="1981" w:type="dxa"/>
          </w:tcPr>
          <w:p w14:paraId="4B1350DB" w14:textId="77777777" w:rsidR="008C5BCC" w:rsidRDefault="008C5BCC" w:rsidP="00150D2C">
            <w:pPr>
              <w:jc w:val="both"/>
            </w:pPr>
          </w:p>
        </w:tc>
        <w:tc>
          <w:tcPr>
            <w:tcW w:w="4030" w:type="dxa"/>
            <w:vAlign w:val="bottom"/>
          </w:tcPr>
          <w:p w14:paraId="3F11C4D7" w14:textId="77777777" w:rsidR="008C5BCC" w:rsidRPr="008F2D6E" w:rsidRDefault="008C5BCC" w:rsidP="00150D2C">
            <w:pPr>
              <w:jc w:val="both"/>
              <w:rPr>
                <w:rFonts w:ascii="Calibri" w:hAnsi="Calibri" w:cs="Calibri"/>
              </w:rPr>
            </w:pPr>
            <w:r w:rsidRPr="008F2D6E">
              <w:rPr>
                <w:rFonts w:ascii="Calibri" w:hAnsi="Calibri" w:cs="Calibri"/>
              </w:rPr>
              <w:t>I493</w:t>
            </w:r>
          </w:p>
        </w:tc>
      </w:tr>
      <w:tr w:rsidR="008C5BCC" w14:paraId="331E5777" w14:textId="77777777" w:rsidTr="00150D2C">
        <w:tc>
          <w:tcPr>
            <w:tcW w:w="1981" w:type="dxa"/>
          </w:tcPr>
          <w:p w14:paraId="07DD1C30" w14:textId="77777777" w:rsidR="008C5BCC" w:rsidRDefault="008C5BCC" w:rsidP="00150D2C">
            <w:pPr>
              <w:jc w:val="both"/>
            </w:pPr>
          </w:p>
        </w:tc>
        <w:tc>
          <w:tcPr>
            <w:tcW w:w="4030" w:type="dxa"/>
            <w:vAlign w:val="bottom"/>
          </w:tcPr>
          <w:p w14:paraId="488F0E24" w14:textId="77777777" w:rsidR="008C5BCC" w:rsidRPr="008F2D6E" w:rsidRDefault="008C5BCC" w:rsidP="00150D2C">
            <w:pPr>
              <w:jc w:val="both"/>
              <w:rPr>
                <w:rFonts w:ascii="Calibri" w:hAnsi="Calibri" w:cs="Calibri"/>
              </w:rPr>
            </w:pPr>
            <w:r w:rsidRPr="008F2D6E">
              <w:rPr>
                <w:rFonts w:ascii="Calibri" w:hAnsi="Calibri" w:cs="Calibri"/>
              </w:rPr>
              <w:t>I494</w:t>
            </w:r>
          </w:p>
        </w:tc>
      </w:tr>
      <w:tr w:rsidR="008C5BCC" w14:paraId="79F02315" w14:textId="77777777" w:rsidTr="00150D2C">
        <w:tc>
          <w:tcPr>
            <w:tcW w:w="1981" w:type="dxa"/>
          </w:tcPr>
          <w:p w14:paraId="2E0E48A6" w14:textId="77777777" w:rsidR="008C5BCC" w:rsidRDefault="008C5BCC" w:rsidP="00150D2C">
            <w:pPr>
              <w:jc w:val="both"/>
            </w:pPr>
          </w:p>
        </w:tc>
        <w:tc>
          <w:tcPr>
            <w:tcW w:w="4030" w:type="dxa"/>
            <w:vAlign w:val="bottom"/>
          </w:tcPr>
          <w:p w14:paraId="7505C8AA" w14:textId="77777777" w:rsidR="008C5BCC" w:rsidRPr="008F2D6E" w:rsidRDefault="008C5BCC" w:rsidP="00150D2C">
            <w:pPr>
              <w:jc w:val="both"/>
              <w:rPr>
                <w:rFonts w:ascii="Calibri" w:hAnsi="Calibri" w:cs="Calibri"/>
              </w:rPr>
            </w:pPr>
            <w:r w:rsidRPr="008F2D6E">
              <w:rPr>
                <w:rFonts w:ascii="Calibri" w:hAnsi="Calibri" w:cs="Calibri"/>
              </w:rPr>
              <w:t>I495</w:t>
            </w:r>
          </w:p>
        </w:tc>
      </w:tr>
      <w:tr w:rsidR="008C5BCC" w14:paraId="66307C19" w14:textId="77777777" w:rsidTr="00150D2C">
        <w:tc>
          <w:tcPr>
            <w:tcW w:w="1981" w:type="dxa"/>
          </w:tcPr>
          <w:p w14:paraId="0C7ECA41" w14:textId="77777777" w:rsidR="008C5BCC" w:rsidRDefault="008C5BCC" w:rsidP="00150D2C">
            <w:pPr>
              <w:jc w:val="both"/>
            </w:pPr>
          </w:p>
        </w:tc>
        <w:tc>
          <w:tcPr>
            <w:tcW w:w="4030" w:type="dxa"/>
            <w:vAlign w:val="bottom"/>
          </w:tcPr>
          <w:p w14:paraId="7721C932" w14:textId="77777777" w:rsidR="008C5BCC" w:rsidRPr="008F2D6E" w:rsidRDefault="008C5BCC" w:rsidP="00150D2C">
            <w:pPr>
              <w:jc w:val="both"/>
              <w:rPr>
                <w:rFonts w:ascii="Calibri" w:hAnsi="Calibri" w:cs="Calibri"/>
              </w:rPr>
            </w:pPr>
            <w:r w:rsidRPr="008F2D6E">
              <w:rPr>
                <w:rFonts w:ascii="Calibri" w:hAnsi="Calibri" w:cs="Calibri"/>
              </w:rPr>
              <w:t>I498</w:t>
            </w:r>
          </w:p>
        </w:tc>
      </w:tr>
      <w:tr w:rsidR="008C5BCC" w14:paraId="06DDACB4" w14:textId="77777777" w:rsidTr="00150D2C">
        <w:tc>
          <w:tcPr>
            <w:tcW w:w="1981" w:type="dxa"/>
          </w:tcPr>
          <w:p w14:paraId="6D15AB83" w14:textId="77777777" w:rsidR="008C5BCC" w:rsidRDefault="008C5BCC" w:rsidP="00150D2C">
            <w:pPr>
              <w:jc w:val="both"/>
            </w:pPr>
          </w:p>
        </w:tc>
        <w:tc>
          <w:tcPr>
            <w:tcW w:w="4030" w:type="dxa"/>
            <w:vAlign w:val="bottom"/>
          </w:tcPr>
          <w:p w14:paraId="7361B806" w14:textId="77777777" w:rsidR="008C5BCC" w:rsidRPr="008F2D6E" w:rsidRDefault="008C5BCC" w:rsidP="00150D2C">
            <w:pPr>
              <w:jc w:val="both"/>
              <w:rPr>
                <w:rFonts w:ascii="Calibri" w:hAnsi="Calibri" w:cs="Calibri"/>
              </w:rPr>
            </w:pPr>
            <w:r w:rsidRPr="008F2D6E">
              <w:rPr>
                <w:rFonts w:ascii="Calibri" w:hAnsi="Calibri" w:cs="Calibri"/>
              </w:rPr>
              <w:t>I499</w:t>
            </w:r>
          </w:p>
        </w:tc>
      </w:tr>
      <w:tr w:rsidR="008C5BCC" w14:paraId="1BF0FD8E" w14:textId="77777777" w:rsidTr="00150D2C">
        <w:tc>
          <w:tcPr>
            <w:tcW w:w="1981" w:type="dxa"/>
          </w:tcPr>
          <w:p w14:paraId="013725E0" w14:textId="77777777" w:rsidR="008C5BCC" w:rsidRDefault="008C5BCC" w:rsidP="00150D2C">
            <w:pPr>
              <w:jc w:val="both"/>
            </w:pPr>
          </w:p>
        </w:tc>
        <w:tc>
          <w:tcPr>
            <w:tcW w:w="4030" w:type="dxa"/>
            <w:vAlign w:val="bottom"/>
          </w:tcPr>
          <w:p w14:paraId="3BB4A37E" w14:textId="77777777" w:rsidR="008C5BCC" w:rsidRPr="008F2D6E" w:rsidRDefault="008C5BCC" w:rsidP="00150D2C">
            <w:pPr>
              <w:jc w:val="both"/>
              <w:rPr>
                <w:rFonts w:ascii="Calibri" w:hAnsi="Calibri" w:cs="Calibri"/>
              </w:rPr>
            </w:pPr>
            <w:r w:rsidRPr="008F2D6E">
              <w:rPr>
                <w:rFonts w:ascii="Calibri" w:hAnsi="Calibri" w:cs="Calibri"/>
              </w:rPr>
              <w:t>I49</w:t>
            </w:r>
          </w:p>
        </w:tc>
      </w:tr>
      <w:tr w:rsidR="008C5BCC" w14:paraId="23242365" w14:textId="77777777" w:rsidTr="00150D2C">
        <w:tc>
          <w:tcPr>
            <w:tcW w:w="6011" w:type="dxa"/>
            <w:gridSpan w:val="2"/>
            <w:shd w:val="clear" w:color="auto" w:fill="DBE5F1" w:themeFill="accent1" w:themeFillTint="33"/>
          </w:tcPr>
          <w:p w14:paraId="073BFB4B" w14:textId="77777777" w:rsidR="008C5BCC" w:rsidRPr="008F2D6E" w:rsidRDefault="008C5BCC" w:rsidP="00150D2C">
            <w:pPr>
              <w:jc w:val="both"/>
              <w:rPr>
                <w:rFonts w:ascii="Calibri" w:hAnsi="Calibri" w:cs="Calibri"/>
              </w:rPr>
            </w:pPr>
            <w:r w:rsidRPr="008F2D6E">
              <w:rPr>
                <w:rFonts w:ascii="Calibri" w:hAnsi="Calibri" w:cs="Calibri"/>
              </w:rPr>
              <w:t>Infection</w:t>
            </w:r>
          </w:p>
        </w:tc>
      </w:tr>
      <w:tr w:rsidR="008C5BCC" w14:paraId="31C0BC26" w14:textId="77777777" w:rsidTr="00150D2C">
        <w:tc>
          <w:tcPr>
            <w:tcW w:w="1981" w:type="dxa"/>
          </w:tcPr>
          <w:p w14:paraId="3C6EA78B" w14:textId="77777777" w:rsidR="008C5BCC" w:rsidRDefault="008C5BCC" w:rsidP="00150D2C">
            <w:pPr>
              <w:jc w:val="both"/>
            </w:pPr>
          </w:p>
        </w:tc>
        <w:tc>
          <w:tcPr>
            <w:tcW w:w="4030" w:type="dxa"/>
            <w:vAlign w:val="bottom"/>
          </w:tcPr>
          <w:p w14:paraId="7C1E4EC4" w14:textId="77777777" w:rsidR="008C5BCC" w:rsidRPr="008F2D6E" w:rsidRDefault="008C5BCC" w:rsidP="00150D2C">
            <w:pPr>
              <w:jc w:val="both"/>
              <w:rPr>
                <w:rFonts w:ascii="Calibri" w:hAnsi="Calibri" w:cs="Calibri"/>
              </w:rPr>
            </w:pPr>
            <w:bookmarkStart w:id="96" w:name="RANGE!E2"/>
            <w:r w:rsidRPr="008F2D6E">
              <w:rPr>
                <w:rFonts w:ascii="Calibri" w:hAnsi="Calibri" w:cs="Calibri"/>
              </w:rPr>
              <w:t>T814</w:t>
            </w:r>
            <w:bookmarkEnd w:id="96"/>
          </w:p>
        </w:tc>
      </w:tr>
      <w:tr w:rsidR="008C5BCC" w14:paraId="587CA2C5" w14:textId="77777777" w:rsidTr="00150D2C">
        <w:tc>
          <w:tcPr>
            <w:tcW w:w="1981" w:type="dxa"/>
          </w:tcPr>
          <w:p w14:paraId="49FEDCE3" w14:textId="77777777" w:rsidR="008C5BCC" w:rsidRDefault="008C5BCC" w:rsidP="00150D2C">
            <w:pPr>
              <w:jc w:val="both"/>
            </w:pPr>
          </w:p>
        </w:tc>
        <w:tc>
          <w:tcPr>
            <w:tcW w:w="4030" w:type="dxa"/>
            <w:vAlign w:val="bottom"/>
          </w:tcPr>
          <w:p w14:paraId="516CDD8F" w14:textId="77777777" w:rsidR="008C5BCC" w:rsidRPr="008F2D6E" w:rsidRDefault="008C5BCC" w:rsidP="00150D2C">
            <w:pPr>
              <w:jc w:val="both"/>
              <w:rPr>
                <w:rFonts w:ascii="Calibri" w:hAnsi="Calibri" w:cs="Calibri"/>
              </w:rPr>
            </w:pPr>
            <w:r w:rsidRPr="008F2D6E">
              <w:rPr>
                <w:rFonts w:ascii="Calibri" w:hAnsi="Calibri" w:cs="Calibri"/>
              </w:rPr>
              <w:t>T857</w:t>
            </w:r>
          </w:p>
        </w:tc>
      </w:tr>
      <w:tr w:rsidR="008C5BCC" w14:paraId="47C31036" w14:textId="77777777" w:rsidTr="00150D2C">
        <w:tc>
          <w:tcPr>
            <w:tcW w:w="1981" w:type="dxa"/>
          </w:tcPr>
          <w:p w14:paraId="407D4804" w14:textId="77777777" w:rsidR="008C5BCC" w:rsidRDefault="008C5BCC" w:rsidP="00150D2C">
            <w:pPr>
              <w:jc w:val="both"/>
            </w:pPr>
          </w:p>
        </w:tc>
        <w:tc>
          <w:tcPr>
            <w:tcW w:w="4030" w:type="dxa"/>
            <w:vAlign w:val="bottom"/>
          </w:tcPr>
          <w:p w14:paraId="2140A33D" w14:textId="77777777" w:rsidR="008C5BCC" w:rsidRPr="008F2D6E" w:rsidRDefault="008C5BCC" w:rsidP="00150D2C">
            <w:pPr>
              <w:jc w:val="both"/>
              <w:rPr>
                <w:rFonts w:ascii="Calibri" w:hAnsi="Calibri" w:cs="Calibri"/>
              </w:rPr>
            </w:pPr>
            <w:r w:rsidRPr="008F2D6E">
              <w:rPr>
                <w:rFonts w:ascii="Calibri" w:hAnsi="Calibri" w:cs="Calibri"/>
              </w:rPr>
              <w:t>T826</w:t>
            </w:r>
          </w:p>
        </w:tc>
      </w:tr>
      <w:tr w:rsidR="008C5BCC" w14:paraId="1A07710B" w14:textId="77777777" w:rsidTr="00150D2C">
        <w:tc>
          <w:tcPr>
            <w:tcW w:w="1981" w:type="dxa"/>
          </w:tcPr>
          <w:p w14:paraId="2151B22C" w14:textId="77777777" w:rsidR="008C5BCC" w:rsidRDefault="008C5BCC" w:rsidP="00150D2C">
            <w:pPr>
              <w:jc w:val="both"/>
            </w:pPr>
          </w:p>
        </w:tc>
        <w:tc>
          <w:tcPr>
            <w:tcW w:w="4030" w:type="dxa"/>
            <w:vAlign w:val="bottom"/>
          </w:tcPr>
          <w:p w14:paraId="562D118F" w14:textId="77777777" w:rsidR="008C5BCC" w:rsidRPr="008F2D6E" w:rsidRDefault="008C5BCC" w:rsidP="00150D2C">
            <w:pPr>
              <w:jc w:val="both"/>
              <w:rPr>
                <w:rFonts w:ascii="Calibri" w:hAnsi="Calibri" w:cs="Calibri"/>
              </w:rPr>
            </w:pPr>
            <w:r w:rsidRPr="008F2D6E">
              <w:rPr>
                <w:rFonts w:ascii="Calibri" w:hAnsi="Calibri" w:cs="Calibri"/>
              </w:rPr>
              <w:t>T827</w:t>
            </w:r>
          </w:p>
        </w:tc>
      </w:tr>
      <w:tr w:rsidR="008C5BCC" w14:paraId="4126A968" w14:textId="77777777" w:rsidTr="00150D2C">
        <w:tc>
          <w:tcPr>
            <w:tcW w:w="1981" w:type="dxa"/>
          </w:tcPr>
          <w:p w14:paraId="2A888186" w14:textId="77777777" w:rsidR="008C5BCC" w:rsidRDefault="008C5BCC" w:rsidP="00150D2C">
            <w:pPr>
              <w:jc w:val="both"/>
            </w:pPr>
          </w:p>
        </w:tc>
        <w:tc>
          <w:tcPr>
            <w:tcW w:w="4030" w:type="dxa"/>
            <w:vAlign w:val="bottom"/>
          </w:tcPr>
          <w:p w14:paraId="51DDB2F1" w14:textId="77777777" w:rsidR="008C5BCC" w:rsidRPr="008F2D6E" w:rsidRDefault="008C5BCC" w:rsidP="00150D2C">
            <w:pPr>
              <w:jc w:val="both"/>
              <w:rPr>
                <w:rFonts w:ascii="Calibri" w:hAnsi="Calibri" w:cs="Calibri"/>
              </w:rPr>
            </w:pPr>
            <w:r w:rsidRPr="008F2D6E">
              <w:rPr>
                <w:rFonts w:ascii="Calibri" w:hAnsi="Calibri" w:cs="Calibri"/>
              </w:rPr>
              <w:t>J985</w:t>
            </w:r>
          </w:p>
        </w:tc>
      </w:tr>
      <w:tr w:rsidR="008C5BCC" w14:paraId="60560840" w14:textId="77777777" w:rsidTr="00150D2C">
        <w:tc>
          <w:tcPr>
            <w:tcW w:w="1981" w:type="dxa"/>
          </w:tcPr>
          <w:p w14:paraId="033DDD2B" w14:textId="77777777" w:rsidR="008C5BCC" w:rsidRDefault="008C5BCC" w:rsidP="00150D2C">
            <w:pPr>
              <w:jc w:val="both"/>
            </w:pPr>
          </w:p>
        </w:tc>
        <w:tc>
          <w:tcPr>
            <w:tcW w:w="4030" w:type="dxa"/>
            <w:vAlign w:val="bottom"/>
          </w:tcPr>
          <w:p w14:paraId="775A5AB0" w14:textId="77777777" w:rsidR="008C5BCC" w:rsidRPr="008F2D6E" w:rsidRDefault="008C5BCC" w:rsidP="00150D2C">
            <w:pPr>
              <w:jc w:val="both"/>
              <w:rPr>
                <w:rFonts w:ascii="Calibri" w:hAnsi="Calibri" w:cs="Calibri"/>
              </w:rPr>
            </w:pPr>
            <w:r w:rsidRPr="008F2D6E">
              <w:rPr>
                <w:rFonts w:ascii="Calibri" w:hAnsi="Calibri" w:cs="Calibri"/>
              </w:rPr>
              <w:t>J85</w:t>
            </w:r>
          </w:p>
        </w:tc>
      </w:tr>
      <w:tr w:rsidR="008C5BCC" w14:paraId="24CB57F9" w14:textId="77777777" w:rsidTr="00150D2C">
        <w:tc>
          <w:tcPr>
            <w:tcW w:w="1981" w:type="dxa"/>
          </w:tcPr>
          <w:p w14:paraId="5F8768D3" w14:textId="77777777" w:rsidR="008C5BCC" w:rsidRDefault="008C5BCC" w:rsidP="00150D2C">
            <w:pPr>
              <w:jc w:val="both"/>
            </w:pPr>
          </w:p>
        </w:tc>
        <w:tc>
          <w:tcPr>
            <w:tcW w:w="4030" w:type="dxa"/>
            <w:vAlign w:val="bottom"/>
          </w:tcPr>
          <w:p w14:paraId="68CD3DDE" w14:textId="77777777" w:rsidR="008C5BCC" w:rsidRPr="008F2D6E" w:rsidRDefault="008C5BCC" w:rsidP="00150D2C">
            <w:pPr>
              <w:jc w:val="both"/>
              <w:rPr>
                <w:rFonts w:ascii="Calibri" w:hAnsi="Calibri" w:cs="Calibri"/>
              </w:rPr>
            </w:pPr>
            <w:r w:rsidRPr="008F2D6E">
              <w:rPr>
                <w:rFonts w:ascii="Calibri" w:hAnsi="Calibri" w:cs="Calibri"/>
              </w:rPr>
              <w:t>J853</w:t>
            </w:r>
          </w:p>
        </w:tc>
      </w:tr>
      <w:tr w:rsidR="008C5BCC" w14:paraId="7B9B35A6" w14:textId="77777777" w:rsidTr="00150D2C">
        <w:tc>
          <w:tcPr>
            <w:tcW w:w="1981" w:type="dxa"/>
          </w:tcPr>
          <w:p w14:paraId="27FABBA2" w14:textId="77777777" w:rsidR="008C5BCC" w:rsidRDefault="008C5BCC" w:rsidP="00150D2C">
            <w:pPr>
              <w:jc w:val="both"/>
            </w:pPr>
          </w:p>
        </w:tc>
        <w:tc>
          <w:tcPr>
            <w:tcW w:w="4030" w:type="dxa"/>
            <w:vAlign w:val="bottom"/>
          </w:tcPr>
          <w:p w14:paraId="58FCF6F7" w14:textId="77777777" w:rsidR="008C5BCC" w:rsidRPr="008F2D6E" w:rsidRDefault="008C5BCC" w:rsidP="00150D2C">
            <w:pPr>
              <w:jc w:val="both"/>
              <w:rPr>
                <w:rFonts w:ascii="Calibri" w:hAnsi="Calibri" w:cs="Calibri"/>
              </w:rPr>
            </w:pPr>
            <w:r w:rsidRPr="008F2D6E">
              <w:rPr>
                <w:rFonts w:ascii="Calibri" w:hAnsi="Calibri" w:cs="Calibri"/>
              </w:rPr>
              <w:t>I301</w:t>
            </w:r>
          </w:p>
        </w:tc>
      </w:tr>
      <w:tr w:rsidR="008C5BCC" w14:paraId="738B954D" w14:textId="77777777" w:rsidTr="00150D2C">
        <w:tc>
          <w:tcPr>
            <w:tcW w:w="1981" w:type="dxa"/>
          </w:tcPr>
          <w:p w14:paraId="0C660BEE" w14:textId="77777777" w:rsidR="008C5BCC" w:rsidRDefault="008C5BCC" w:rsidP="00150D2C">
            <w:pPr>
              <w:jc w:val="both"/>
            </w:pPr>
          </w:p>
        </w:tc>
        <w:tc>
          <w:tcPr>
            <w:tcW w:w="4030" w:type="dxa"/>
            <w:vAlign w:val="bottom"/>
          </w:tcPr>
          <w:p w14:paraId="41E46F38" w14:textId="77777777" w:rsidR="008C5BCC" w:rsidRPr="008F2D6E" w:rsidRDefault="008C5BCC" w:rsidP="00150D2C">
            <w:pPr>
              <w:jc w:val="both"/>
              <w:rPr>
                <w:rFonts w:ascii="Calibri" w:hAnsi="Calibri" w:cs="Calibri"/>
              </w:rPr>
            </w:pPr>
            <w:r w:rsidRPr="008F2D6E">
              <w:rPr>
                <w:rFonts w:ascii="Calibri" w:hAnsi="Calibri" w:cs="Calibri"/>
              </w:rPr>
              <w:t>I38</w:t>
            </w:r>
          </w:p>
        </w:tc>
      </w:tr>
      <w:tr w:rsidR="008C5BCC" w14:paraId="3478E48B" w14:textId="77777777" w:rsidTr="00150D2C">
        <w:tc>
          <w:tcPr>
            <w:tcW w:w="1981" w:type="dxa"/>
          </w:tcPr>
          <w:p w14:paraId="4CEBA2A2" w14:textId="77777777" w:rsidR="008C5BCC" w:rsidRDefault="008C5BCC" w:rsidP="00150D2C">
            <w:pPr>
              <w:jc w:val="both"/>
            </w:pPr>
          </w:p>
        </w:tc>
        <w:tc>
          <w:tcPr>
            <w:tcW w:w="4030" w:type="dxa"/>
            <w:vAlign w:val="bottom"/>
          </w:tcPr>
          <w:p w14:paraId="06CAFDD7" w14:textId="77777777" w:rsidR="008C5BCC" w:rsidRPr="008F2D6E" w:rsidRDefault="008C5BCC" w:rsidP="00150D2C">
            <w:pPr>
              <w:jc w:val="both"/>
              <w:rPr>
                <w:rFonts w:ascii="Calibri" w:hAnsi="Calibri" w:cs="Calibri"/>
              </w:rPr>
            </w:pPr>
            <w:r w:rsidRPr="008F2D6E">
              <w:rPr>
                <w:rFonts w:ascii="Calibri" w:hAnsi="Calibri" w:cs="Calibri"/>
              </w:rPr>
              <w:t>I33</w:t>
            </w:r>
          </w:p>
        </w:tc>
      </w:tr>
      <w:tr w:rsidR="008C5BCC" w14:paraId="33EB85B3" w14:textId="77777777" w:rsidTr="00150D2C">
        <w:tc>
          <w:tcPr>
            <w:tcW w:w="1981" w:type="dxa"/>
          </w:tcPr>
          <w:p w14:paraId="1CE46E42" w14:textId="77777777" w:rsidR="008C5BCC" w:rsidRDefault="008C5BCC" w:rsidP="00150D2C">
            <w:pPr>
              <w:jc w:val="both"/>
            </w:pPr>
          </w:p>
        </w:tc>
        <w:tc>
          <w:tcPr>
            <w:tcW w:w="4030" w:type="dxa"/>
            <w:vAlign w:val="bottom"/>
          </w:tcPr>
          <w:p w14:paraId="02669194" w14:textId="77777777" w:rsidR="008C5BCC" w:rsidRPr="008F2D6E" w:rsidRDefault="008C5BCC" w:rsidP="00150D2C">
            <w:pPr>
              <w:jc w:val="both"/>
              <w:rPr>
                <w:rFonts w:ascii="Calibri" w:hAnsi="Calibri" w:cs="Calibri"/>
              </w:rPr>
            </w:pPr>
            <w:r w:rsidRPr="008F2D6E">
              <w:rPr>
                <w:rFonts w:ascii="Calibri" w:hAnsi="Calibri" w:cs="Calibri"/>
              </w:rPr>
              <w:t>I330</w:t>
            </w:r>
          </w:p>
        </w:tc>
      </w:tr>
      <w:tr w:rsidR="008C5BCC" w14:paraId="11783425" w14:textId="77777777" w:rsidTr="00150D2C">
        <w:tc>
          <w:tcPr>
            <w:tcW w:w="1981" w:type="dxa"/>
          </w:tcPr>
          <w:p w14:paraId="6D7500F0" w14:textId="77777777" w:rsidR="008C5BCC" w:rsidRDefault="008C5BCC" w:rsidP="00150D2C">
            <w:pPr>
              <w:jc w:val="both"/>
            </w:pPr>
          </w:p>
        </w:tc>
        <w:tc>
          <w:tcPr>
            <w:tcW w:w="4030" w:type="dxa"/>
            <w:vAlign w:val="bottom"/>
          </w:tcPr>
          <w:p w14:paraId="3CB1F105" w14:textId="77777777" w:rsidR="008C5BCC" w:rsidRPr="008F2D6E" w:rsidRDefault="008C5BCC" w:rsidP="00150D2C">
            <w:pPr>
              <w:jc w:val="both"/>
              <w:rPr>
                <w:rFonts w:ascii="Calibri" w:hAnsi="Calibri" w:cs="Calibri"/>
              </w:rPr>
            </w:pPr>
            <w:r w:rsidRPr="008F2D6E">
              <w:rPr>
                <w:rFonts w:ascii="Calibri" w:hAnsi="Calibri" w:cs="Calibri"/>
              </w:rPr>
              <w:t>1400</w:t>
            </w:r>
          </w:p>
        </w:tc>
      </w:tr>
      <w:tr w:rsidR="008C5BCC" w14:paraId="19D9A162" w14:textId="77777777" w:rsidTr="00150D2C">
        <w:tc>
          <w:tcPr>
            <w:tcW w:w="1981" w:type="dxa"/>
          </w:tcPr>
          <w:p w14:paraId="4B75356D" w14:textId="77777777" w:rsidR="008C5BCC" w:rsidRDefault="008C5BCC" w:rsidP="00150D2C">
            <w:pPr>
              <w:jc w:val="both"/>
            </w:pPr>
          </w:p>
        </w:tc>
        <w:tc>
          <w:tcPr>
            <w:tcW w:w="4030" w:type="dxa"/>
            <w:vAlign w:val="bottom"/>
          </w:tcPr>
          <w:p w14:paraId="6A8F6319" w14:textId="77777777" w:rsidR="008C5BCC" w:rsidRPr="008F2D6E" w:rsidRDefault="008C5BCC" w:rsidP="00150D2C">
            <w:pPr>
              <w:jc w:val="both"/>
              <w:rPr>
                <w:rFonts w:ascii="Calibri" w:hAnsi="Calibri" w:cs="Calibri"/>
              </w:rPr>
            </w:pPr>
            <w:r w:rsidRPr="008F2D6E">
              <w:rPr>
                <w:rFonts w:ascii="Calibri" w:hAnsi="Calibri" w:cs="Calibri"/>
              </w:rPr>
              <w:t>A400</w:t>
            </w:r>
          </w:p>
        </w:tc>
      </w:tr>
      <w:tr w:rsidR="008C5BCC" w14:paraId="7FD66A73" w14:textId="77777777" w:rsidTr="00150D2C">
        <w:tc>
          <w:tcPr>
            <w:tcW w:w="1981" w:type="dxa"/>
          </w:tcPr>
          <w:p w14:paraId="4D10E446" w14:textId="77777777" w:rsidR="008C5BCC" w:rsidRDefault="008C5BCC" w:rsidP="00150D2C">
            <w:pPr>
              <w:jc w:val="both"/>
            </w:pPr>
          </w:p>
        </w:tc>
        <w:tc>
          <w:tcPr>
            <w:tcW w:w="4030" w:type="dxa"/>
            <w:vAlign w:val="bottom"/>
          </w:tcPr>
          <w:p w14:paraId="1C1229B3" w14:textId="77777777" w:rsidR="008C5BCC" w:rsidRPr="008F2D6E" w:rsidRDefault="008C5BCC" w:rsidP="00150D2C">
            <w:pPr>
              <w:jc w:val="both"/>
              <w:rPr>
                <w:rFonts w:ascii="Calibri" w:hAnsi="Calibri" w:cs="Calibri"/>
              </w:rPr>
            </w:pPr>
            <w:r w:rsidRPr="008F2D6E">
              <w:rPr>
                <w:rFonts w:ascii="Calibri" w:hAnsi="Calibri" w:cs="Calibri"/>
              </w:rPr>
              <w:t>A402</w:t>
            </w:r>
          </w:p>
        </w:tc>
      </w:tr>
      <w:tr w:rsidR="008C5BCC" w14:paraId="5280BA48" w14:textId="77777777" w:rsidTr="00150D2C">
        <w:tc>
          <w:tcPr>
            <w:tcW w:w="1981" w:type="dxa"/>
          </w:tcPr>
          <w:p w14:paraId="5FBEC758" w14:textId="77777777" w:rsidR="008C5BCC" w:rsidRDefault="008C5BCC" w:rsidP="00150D2C">
            <w:pPr>
              <w:jc w:val="both"/>
            </w:pPr>
          </w:p>
        </w:tc>
        <w:tc>
          <w:tcPr>
            <w:tcW w:w="4030" w:type="dxa"/>
            <w:vAlign w:val="bottom"/>
          </w:tcPr>
          <w:p w14:paraId="34F267B1" w14:textId="77777777" w:rsidR="008C5BCC" w:rsidRPr="008F2D6E" w:rsidRDefault="008C5BCC" w:rsidP="00150D2C">
            <w:pPr>
              <w:jc w:val="both"/>
              <w:rPr>
                <w:rFonts w:ascii="Calibri" w:hAnsi="Calibri" w:cs="Calibri"/>
              </w:rPr>
            </w:pPr>
            <w:r w:rsidRPr="008F2D6E">
              <w:rPr>
                <w:rFonts w:ascii="Calibri" w:hAnsi="Calibri" w:cs="Calibri"/>
              </w:rPr>
              <w:t>A403</w:t>
            </w:r>
          </w:p>
        </w:tc>
      </w:tr>
      <w:tr w:rsidR="008C5BCC" w14:paraId="49FED5AE" w14:textId="77777777" w:rsidTr="00150D2C">
        <w:tc>
          <w:tcPr>
            <w:tcW w:w="1981" w:type="dxa"/>
          </w:tcPr>
          <w:p w14:paraId="2F7732DA" w14:textId="77777777" w:rsidR="008C5BCC" w:rsidRDefault="008C5BCC" w:rsidP="00150D2C">
            <w:pPr>
              <w:jc w:val="both"/>
            </w:pPr>
          </w:p>
        </w:tc>
        <w:tc>
          <w:tcPr>
            <w:tcW w:w="4030" w:type="dxa"/>
            <w:vAlign w:val="bottom"/>
          </w:tcPr>
          <w:p w14:paraId="0AE68EBE" w14:textId="77777777" w:rsidR="008C5BCC" w:rsidRPr="008F2D6E" w:rsidRDefault="008C5BCC" w:rsidP="00150D2C">
            <w:pPr>
              <w:jc w:val="both"/>
              <w:rPr>
                <w:rFonts w:ascii="Calibri" w:hAnsi="Calibri" w:cs="Calibri"/>
              </w:rPr>
            </w:pPr>
            <w:r w:rsidRPr="008F2D6E">
              <w:rPr>
                <w:rFonts w:ascii="Calibri" w:hAnsi="Calibri" w:cs="Calibri"/>
              </w:rPr>
              <w:t>A408</w:t>
            </w:r>
          </w:p>
        </w:tc>
      </w:tr>
      <w:tr w:rsidR="008C5BCC" w14:paraId="6BEB3C02" w14:textId="77777777" w:rsidTr="00150D2C">
        <w:tc>
          <w:tcPr>
            <w:tcW w:w="1981" w:type="dxa"/>
          </w:tcPr>
          <w:p w14:paraId="50585910" w14:textId="77777777" w:rsidR="008C5BCC" w:rsidRDefault="008C5BCC" w:rsidP="00150D2C">
            <w:pPr>
              <w:jc w:val="both"/>
            </w:pPr>
          </w:p>
        </w:tc>
        <w:tc>
          <w:tcPr>
            <w:tcW w:w="4030" w:type="dxa"/>
            <w:vAlign w:val="bottom"/>
          </w:tcPr>
          <w:p w14:paraId="685DA762" w14:textId="77777777" w:rsidR="008C5BCC" w:rsidRPr="008F2D6E" w:rsidRDefault="008C5BCC" w:rsidP="00150D2C">
            <w:pPr>
              <w:jc w:val="both"/>
              <w:rPr>
                <w:rFonts w:ascii="Calibri" w:hAnsi="Calibri" w:cs="Calibri"/>
              </w:rPr>
            </w:pPr>
            <w:r w:rsidRPr="008F2D6E">
              <w:rPr>
                <w:rFonts w:ascii="Calibri" w:hAnsi="Calibri" w:cs="Calibri"/>
              </w:rPr>
              <w:t>A409</w:t>
            </w:r>
          </w:p>
        </w:tc>
      </w:tr>
      <w:tr w:rsidR="008C5BCC" w14:paraId="04FF0E29" w14:textId="77777777" w:rsidTr="00150D2C">
        <w:tc>
          <w:tcPr>
            <w:tcW w:w="1981" w:type="dxa"/>
          </w:tcPr>
          <w:p w14:paraId="3A69F7A9" w14:textId="77777777" w:rsidR="008C5BCC" w:rsidRDefault="008C5BCC" w:rsidP="00150D2C">
            <w:pPr>
              <w:jc w:val="both"/>
            </w:pPr>
          </w:p>
        </w:tc>
        <w:tc>
          <w:tcPr>
            <w:tcW w:w="4030" w:type="dxa"/>
            <w:vAlign w:val="bottom"/>
          </w:tcPr>
          <w:p w14:paraId="0E4EEDA2" w14:textId="77777777" w:rsidR="008C5BCC" w:rsidRPr="008F2D6E" w:rsidRDefault="008C5BCC" w:rsidP="00150D2C">
            <w:pPr>
              <w:jc w:val="both"/>
              <w:rPr>
                <w:rFonts w:ascii="Calibri" w:hAnsi="Calibri" w:cs="Calibri"/>
              </w:rPr>
            </w:pPr>
            <w:r w:rsidRPr="008F2D6E">
              <w:rPr>
                <w:rFonts w:ascii="Calibri" w:hAnsi="Calibri" w:cs="Calibri"/>
              </w:rPr>
              <w:t>A410</w:t>
            </w:r>
          </w:p>
        </w:tc>
      </w:tr>
      <w:tr w:rsidR="008C5BCC" w14:paraId="30EC9E40" w14:textId="77777777" w:rsidTr="00150D2C">
        <w:tc>
          <w:tcPr>
            <w:tcW w:w="1981" w:type="dxa"/>
          </w:tcPr>
          <w:p w14:paraId="47CEF81C" w14:textId="77777777" w:rsidR="008C5BCC" w:rsidRDefault="008C5BCC" w:rsidP="00150D2C">
            <w:pPr>
              <w:jc w:val="both"/>
            </w:pPr>
          </w:p>
        </w:tc>
        <w:tc>
          <w:tcPr>
            <w:tcW w:w="4030" w:type="dxa"/>
            <w:vAlign w:val="bottom"/>
          </w:tcPr>
          <w:p w14:paraId="6A11335E" w14:textId="77777777" w:rsidR="008C5BCC" w:rsidRPr="008F2D6E" w:rsidRDefault="008C5BCC" w:rsidP="00150D2C">
            <w:pPr>
              <w:jc w:val="both"/>
              <w:rPr>
                <w:rFonts w:ascii="Calibri" w:hAnsi="Calibri" w:cs="Calibri"/>
              </w:rPr>
            </w:pPr>
            <w:r w:rsidRPr="008F2D6E">
              <w:rPr>
                <w:rFonts w:ascii="Calibri" w:hAnsi="Calibri" w:cs="Calibri"/>
              </w:rPr>
              <w:t>A411</w:t>
            </w:r>
          </w:p>
        </w:tc>
      </w:tr>
      <w:tr w:rsidR="008C5BCC" w14:paraId="367C60CB" w14:textId="77777777" w:rsidTr="00150D2C">
        <w:tc>
          <w:tcPr>
            <w:tcW w:w="1981" w:type="dxa"/>
          </w:tcPr>
          <w:p w14:paraId="007FD5D2" w14:textId="77777777" w:rsidR="008C5BCC" w:rsidRDefault="008C5BCC" w:rsidP="00150D2C">
            <w:pPr>
              <w:jc w:val="both"/>
            </w:pPr>
          </w:p>
        </w:tc>
        <w:tc>
          <w:tcPr>
            <w:tcW w:w="4030" w:type="dxa"/>
            <w:vAlign w:val="bottom"/>
          </w:tcPr>
          <w:p w14:paraId="433A813A" w14:textId="77777777" w:rsidR="008C5BCC" w:rsidRPr="008F2D6E" w:rsidRDefault="008C5BCC" w:rsidP="00150D2C">
            <w:pPr>
              <w:jc w:val="both"/>
              <w:rPr>
                <w:rFonts w:ascii="Calibri" w:hAnsi="Calibri" w:cs="Calibri"/>
              </w:rPr>
            </w:pPr>
            <w:r w:rsidRPr="008F2D6E">
              <w:rPr>
                <w:rFonts w:ascii="Calibri" w:hAnsi="Calibri" w:cs="Calibri"/>
              </w:rPr>
              <w:t>A412</w:t>
            </w:r>
          </w:p>
        </w:tc>
      </w:tr>
      <w:tr w:rsidR="008C5BCC" w14:paraId="5797D129" w14:textId="77777777" w:rsidTr="00150D2C">
        <w:tc>
          <w:tcPr>
            <w:tcW w:w="1981" w:type="dxa"/>
          </w:tcPr>
          <w:p w14:paraId="5C9A1F11" w14:textId="77777777" w:rsidR="008C5BCC" w:rsidRDefault="008C5BCC" w:rsidP="00150D2C">
            <w:pPr>
              <w:jc w:val="both"/>
            </w:pPr>
          </w:p>
        </w:tc>
        <w:tc>
          <w:tcPr>
            <w:tcW w:w="4030" w:type="dxa"/>
            <w:vAlign w:val="bottom"/>
          </w:tcPr>
          <w:p w14:paraId="1FA6A86B" w14:textId="77777777" w:rsidR="008C5BCC" w:rsidRPr="008F2D6E" w:rsidRDefault="008C5BCC" w:rsidP="00150D2C">
            <w:pPr>
              <w:jc w:val="both"/>
              <w:rPr>
                <w:rFonts w:ascii="Calibri" w:hAnsi="Calibri" w:cs="Calibri"/>
              </w:rPr>
            </w:pPr>
            <w:r w:rsidRPr="008F2D6E">
              <w:rPr>
                <w:rFonts w:ascii="Calibri" w:hAnsi="Calibri" w:cs="Calibri"/>
              </w:rPr>
              <w:t>A414</w:t>
            </w:r>
          </w:p>
        </w:tc>
      </w:tr>
      <w:tr w:rsidR="008C5BCC" w14:paraId="52DE2C03" w14:textId="77777777" w:rsidTr="00150D2C">
        <w:tc>
          <w:tcPr>
            <w:tcW w:w="1981" w:type="dxa"/>
          </w:tcPr>
          <w:p w14:paraId="763FE5E3" w14:textId="77777777" w:rsidR="008C5BCC" w:rsidRDefault="008C5BCC" w:rsidP="00150D2C">
            <w:pPr>
              <w:jc w:val="both"/>
            </w:pPr>
          </w:p>
        </w:tc>
        <w:tc>
          <w:tcPr>
            <w:tcW w:w="4030" w:type="dxa"/>
            <w:vAlign w:val="bottom"/>
          </w:tcPr>
          <w:p w14:paraId="0C63270F" w14:textId="77777777" w:rsidR="008C5BCC" w:rsidRPr="008F2D6E" w:rsidRDefault="008C5BCC" w:rsidP="00150D2C">
            <w:pPr>
              <w:jc w:val="both"/>
              <w:rPr>
                <w:rFonts w:ascii="Calibri" w:hAnsi="Calibri" w:cs="Calibri"/>
              </w:rPr>
            </w:pPr>
            <w:r w:rsidRPr="008F2D6E">
              <w:rPr>
                <w:rFonts w:ascii="Calibri" w:hAnsi="Calibri" w:cs="Calibri"/>
              </w:rPr>
              <w:t>A4150</w:t>
            </w:r>
          </w:p>
        </w:tc>
      </w:tr>
      <w:tr w:rsidR="008C5BCC" w14:paraId="2E46DF5A" w14:textId="77777777" w:rsidTr="00150D2C">
        <w:tc>
          <w:tcPr>
            <w:tcW w:w="1981" w:type="dxa"/>
          </w:tcPr>
          <w:p w14:paraId="304B4675" w14:textId="77777777" w:rsidR="008C5BCC" w:rsidRDefault="008C5BCC" w:rsidP="00150D2C">
            <w:pPr>
              <w:jc w:val="both"/>
            </w:pPr>
          </w:p>
        </w:tc>
        <w:tc>
          <w:tcPr>
            <w:tcW w:w="4030" w:type="dxa"/>
            <w:vAlign w:val="bottom"/>
          </w:tcPr>
          <w:p w14:paraId="52DAC866" w14:textId="77777777" w:rsidR="008C5BCC" w:rsidRPr="008F2D6E" w:rsidRDefault="008C5BCC" w:rsidP="00150D2C">
            <w:pPr>
              <w:jc w:val="both"/>
              <w:rPr>
                <w:rFonts w:ascii="Calibri" w:hAnsi="Calibri" w:cs="Calibri"/>
              </w:rPr>
            </w:pPr>
            <w:r w:rsidRPr="008F2D6E">
              <w:rPr>
                <w:rFonts w:ascii="Calibri" w:hAnsi="Calibri" w:cs="Calibri"/>
              </w:rPr>
              <w:t>A4151</w:t>
            </w:r>
          </w:p>
        </w:tc>
      </w:tr>
      <w:tr w:rsidR="008C5BCC" w14:paraId="0732A195" w14:textId="77777777" w:rsidTr="00150D2C">
        <w:tc>
          <w:tcPr>
            <w:tcW w:w="1981" w:type="dxa"/>
          </w:tcPr>
          <w:p w14:paraId="6FF3418E" w14:textId="77777777" w:rsidR="008C5BCC" w:rsidRDefault="008C5BCC" w:rsidP="00150D2C">
            <w:pPr>
              <w:jc w:val="both"/>
            </w:pPr>
          </w:p>
        </w:tc>
        <w:tc>
          <w:tcPr>
            <w:tcW w:w="4030" w:type="dxa"/>
            <w:vAlign w:val="bottom"/>
          </w:tcPr>
          <w:p w14:paraId="6226D7D3" w14:textId="77777777" w:rsidR="008C5BCC" w:rsidRPr="008F2D6E" w:rsidRDefault="008C5BCC" w:rsidP="00150D2C">
            <w:pPr>
              <w:jc w:val="both"/>
              <w:rPr>
                <w:rFonts w:ascii="Calibri" w:hAnsi="Calibri" w:cs="Calibri"/>
              </w:rPr>
            </w:pPr>
            <w:r w:rsidRPr="008F2D6E">
              <w:rPr>
                <w:rFonts w:ascii="Calibri" w:hAnsi="Calibri" w:cs="Calibri"/>
              </w:rPr>
              <w:t>A4152</w:t>
            </w:r>
          </w:p>
        </w:tc>
      </w:tr>
      <w:tr w:rsidR="008C5BCC" w14:paraId="6249732E" w14:textId="77777777" w:rsidTr="00150D2C">
        <w:tc>
          <w:tcPr>
            <w:tcW w:w="1981" w:type="dxa"/>
          </w:tcPr>
          <w:p w14:paraId="3C6D8222" w14:textId="77777777" w:rsidR="008C5BCC" w:rsidRDefault="008C5BCC" w:rsidP="00150D2C">
            <w:pPr>
              <w:jc w:val="both"/>
            </w:pPr>
          </w:p>
        </w:tc>
        <w:tc>
          <w:tcPr>
            <w:tcW w:w="4030" w:type="dxa"/>
            <w:vAlign w:val="bottom"/>
          </w:tcPr>
          <w:p w14:paraId="5026243F" w14:textId="77777777" w:rsidR="008C5BCC" w:rsidRPr="008F2D6E" w:rsidRDefault="008C5BCC" w:rsidP="00150D2C">
            <w:pPr>
              <w:jc w:val="both"/>
              <w:rPr>
                <w:rFonts w:ascii="Calibri" w:hAnsi="Calibri" w:cs="Calibri"/>
              </w:rPr>
            </w:pPr>
            <w:r w:rsidRPr="008F2D6E">
              <w:rPr>
                <w:rFonts w:ascii="Calibri" w:hAnsi="Calibri" w:cs="Calibri"/>
              </w:rPr>
              <w:t>A4158</w:t>
            </w:r>
          </w:p>
        </w:tc>
      </w:tr>
      <w:tr w:rsidR="008C5BCC" w14:paraId="634CEC96" w14:textId="77777777" w:rsidTr="00150D2C">
        <w:tc>
          <w:tcPr>
            <w:tcW w:w="1981" w:type="dxa"/>
          </w:tcPr>
          <w:p w14:paraId="36D493F0" w14:textId="77777777" w:rsidR="008C5BCC" w:rsidRDefault="008C5BCC" w:rsidP="00150D2C">
            <w:pPr>
              <w:jc w:val="both"/>
            </w:pPr>
          </w:p>
        </w:tc>
        <w:tc>
          <w:tcPr>
            <w:tcW w:w="4030" w:type="dxa"/>
            <w:vAlign w:val="bottom"/>
          </w:tcPr>
          <w:p w14:paraId="143C2B11" w14:textId="77777777" w:rsidR="008C5BCC" w:rsidRPr="008F2D6E" w:rsidRDefault="008C5BCC" w:rsidP="00150D2C">
            <w:pPr>
              <w:jc w:val="both"/>
              <w:rPr>
                <w:rFonts w:ascii="Calibri" w:hAnsi="Calibri" w:cs="Calibri"/>
              </w:rPr>
            </w:pPr>
            <w:r w:rsidRPr="008F2D6E">
              <w:rPr>
                <w:rFonts w:ascii="Calibri" w:hAnsi="Calibri" w:cs="Calibri"/>
              </w:rPr>
              <w:t>A418</w:t>
            </w:r>
          </w:p>
        </w:tc>
      </w:tr>
      <w:tr w:rsidR="008C5BCC" w14:paraId="11B75294" w14:textId="77777777" w:rsidTr="00150D2C">
        <w:tc>
          <w:tcPr>
            <w:tcW w:w="1981" w:type="dxa"/>
          </w:tcPr>
          <w:p w14:paraId="191D264A" w14:textId="77777777" w:rsidR="008C5BCC" w:rsidRDefault="008C5BCC" w:rsidP="00150D2C">
            <w:pPr>
              <w:jc w:val="both"/>
            </w:pPr>
          </w:p>
        </w:tc>
        <w:tc>
          <w:tcPr>
            <w:tcW w:w="4030" w:type="dxa"/>
            <w:vAlign w:val="bottom"/>
          </w:tcPr>
          <w:p w14:paraId="0E5298A9" w14:textId="77777777" w:rsidR="008C5BCC" w:rsidRPr="008F2D6E" w:rsidRDefault="008C5BCC" w:rsidP="00150D2C">
            <w:pPr>
              <w:jc w:val="both"/>
              <w:rPr>
                <w:rFonts w:ascii="Calibri" w:hAnsi="Calibri" w:cs="Calibri"/>
              </w:rPr>
            </w:pPr>
            <w:r w:rsidRPr="008F2D6E">
              <w:rPr>
                <w:rFonts w:ascii="Calibri" w:hAnsi="Calibri" w:cs="Calibri"/>
              </w:rPr>
              <w:t>A419</w:t>
            </w:r>
          </w:p>
        </w:tc>
      </w:tr>
      <w:tr w:rsidR="008C5BCC" w14:paraId="0113134A" w14:textId="77777777" w:rsidTr="00150D2C">
        <w:tc>
          <w:tcPr>
            <w:tcW w:w="1981" w:type="dxa"/>
          </w:tcPr>
          <w:p w14:paraId="40E7C0AC" w14:textId="77777777" w:rsidR="008C5BCC" w:rsidRDefault="008C5BCC" w:rsidP="00150D2C">
            <w:pPr>
              <w:jc w:val="both"/>
            </w:pPr>
          </w:p>
        </w:tc>
        <w:tc>
          <w:tcPr>
            <w:tcW w:w="4030" w:type="dxa"/>
            <w:vAlign w:val="bottom"/>
          </w:tcPr>
          <w:p w14:paraId="15D75636" w14:textId="77777777" w:rsidR="008C5BCC" w:rsidRPr="008F2D6E" w:rsidRDefault="008C5BCC" w:rsidP="00150D2C">
            <w:pPr>
              <w:jc w:val="both"/>
              <w:rPr>
                <w:rFonts w:ascii="Calibri" w:hAnsi="Calibri" w:cs="Calibri"/>
              </w:rPr>
            </w:pPr>
            <w:r w:rsidRPr="008F2D6E">
              <w:rPr>
                <w:rFonts w:ascii="Calibri" w:hAnsi="Calibri" w:cs="Calibri"/>
              </w:rPr>
              <w:t>B377</w:t>
            </w:r>
          </w:p>
        </w:tc>
      </w:tr>
      <w:tr w:rsidR="008C5BCC" w14:paraId="19F9D01D" w14:textId="77777777" w:rsidTr="00150D2C">
        <w:tc>
          <w:tcPr>
            <w:tcW w:w="1981" w:type="dxa"/>
          </w:tcPr>
          <w:p w14:paraId="53D79DCD" w14:textId="77777777" w:rsidR="008C5BCC" w:rsidRDefault="008C5BCC" w:rsidP="00150D2C">
            <w:pPr>
              <w:jc w:val="both"/>
            </w:pPr>
          </w:p>
        </w:tc>
        <w:tc>
          <w:tcPr>
            <w:tcW w:w="4030" w:type="dxa"/>
            <w:vAlign w:val="bottom"/>
          </w:tcPr>
          <w:p w14:paraId="11CDA9DA" w14:textId="77777777" w:rsidR="008C5BCC" w:rsidRPr="008F2D6E" w:rsidRDefault="008C5BCC" w:rsidP="00150D2C">
            <w:pPr>
              <w:jc w:val="both"/>
              <w:rPr>
                <w:rFonts w:ascii="Calibri" w:hAnsi="Calibri" w:cs="Calibri"/>
              </w:rPr>
            </w:pPr>
            <w:r w:rsidRPr="008F2D6E">
              <w:rPr>
                <w:rFonts w:ascii="Calibri" w:hAnsi="Calibri" w:cs="Calibri"/>
              </w:rPr>
              <w:t>A021</w:t>
            </w:r>
          </w:p>
        </w:tc>
      </w:tr>
      <w:tr w:rsidR="008C5BCC" w14:paraId="732C6F9E" w14:textId="77777777" w:rsidTr="00150D2C">
        <w:tc>
          <w:tcPr>
            <w:tcW w:w="1981" w:type="dxa"/>
          </w:tcPr>
          <w:p w14:paraId="1FB199B1" w14:textId="77777777" w:rsidR="008C5BCC" w:rsidRDefault="008C5BCC" w:rsidP="00150D2C">
            <w:pPr>
              <w:jc w:val="both"/>
            </w:pPr>
          </w:p>
        </w:tc>
        <w:tc>
          <w:tcPr>
            <w:tcW w:w="4030" w:type="dxa"/>
            <w:vAlign w:val="bottom"/>
          </w:tcPr>
          <w:p w14:paraId="7B61D4C4" w14:textId="77777777" w:rsidR="008C5BCC" w:rsidRPr="008F2D6E" w:rsidRDefault="008C5BCC" w:rsidP="00150D2C">
            <w:pPr>
              <w:jc w:val="both"/>
              <w:rPr>
                <w:rFonts w:ascii="Calibri" w:hAnsi="Calibri" w:cs="Calibri"/>
              </w:rPr>
            </w:pPr>
            <w:r w:rsidRPr="008F2D6E">
              <w:rPr>
                <w:rFonts w:ascii="Calibri" w:hAnsi="Calibri" w:cs="Calibri"/>
              </w:rPr>
              <w:t>A327</w:t>
            </w:r>
          </w:p>
        </w:tc>
      </w:tr>
      <w:tr w:rsidR="008C5BCC" w14:paraId="08933157" w14:textId="77777777" w:rsidTr="00150D2C">
        <w:tc>
          <w:tcPr>
            <w:tcW w:w="1981" w:type="dxa"/>
          </w:tcPr>
          <w:p w14:paraId="0AC2E987" w14:textId="77777777" w:rsidR="008C5BCC" w:rsidRDefault="008C5BCC" w:rsidP="00150D2C">
            <w:pPr>
              <w:jc w:val="both"/>
            </w:pPr>
          </w:p>
        </w:tc>
        <w:tc>
          <w:tcPr>
            <w:tcW w:w="4030" w:type="dxa"/>
            <w:vAlign w:val="bottom"/>
          </w:tcPr>
          <w:p w14:paraId="72858D86" w14:textId="77777777" w:rsidR="008C5BCC" w:rsidRPr="008F2D6E" w:rsidRDefault="008C5BCC" w:rsidP="00150D2C">
            <w:pPr>
              <w:jc w:val="both"/>
              <w:rPr>
                <w:rFonts w:ascii="Calibri" w:hAnsi="Calibri" w:cs="Calibri"/>
              </w:rPr>
            </w:pPr>
            <w:r w:rsidRPr="008F2D6E">
              <w:rPr>
                <w:rFonts w:ascii="Calibri" w:hAnsi="Calibri" w:cs="Calibri"/>
              </w:rPr>
              <w:t>A401</w:t>
            </w:r>
          </w:p>
        </w:tc>
      </w:tr>
      <w:tr w:rsidR="008C5BCC" w14:paraId="5325C78A" w14:textId="77777777" w:rsidTr="00150D2C">
        <w:tc>
          <w:tcPr>
            <w:tcW w:w="1981" w:type="dxa"/>
          </w:tcPr>
          <w:p w14:paraId="11D87A33" w14:textId="77777777" w:rsidR="008C5BCC" w:rsidRDefault="008C5BCC" w:rsidP="00150D2C">
            <w:pPr>
              <w:jc w:val="both"/>
            </w:pPr>
          </w:p>
        </w:tc>
        <w:tc>
          <w:tcPr>
            <w:tcW w:w="4030" w:type="dxa"/>
            <w:vAlign w:val="bottom"/>
          </w:tcPr>
          <w:p w14:paraId="38D4B4B8" w14:textId="77777777" w:rsidR="008C5BCC" w:rsidRPr="008F2D6E" w:rsidRDefault="008C5BCC" w:rsidP="00150D2C">
            <w:pPr>
              <w:jc w:val="both"/>
              <w:rPr>
                <w:rFonts w:ascii="Calibri" w:hAnsi="Calibri" w:cs="Calibri"/>
              </w:rPr>
            </w:pPr>
            <w:r w:rsidRPr="008F2D6E">
              <w:rPr>
                <w:rFonts w:ascii="Calibri" w:hAnsi="Calibri" w:cs="Calibri"/>
              </w:rPr>
              <w:t>A413</w:t>
            </w:r>
          </w:p>
        </w:tc>
      </w:tr>
      <w:tr w:rsidR="008C5BCC" w14:paraId="22D1CE5C" w14:textId="77777777" w:rsidTr="00150D2C">
        <w:tc>
          <w:tcPr>
            <w:tcW w:w="1981" w:type="dxa"/>
          </w:tcPr>
          <w:p w14:paraId="6B64EB06" w14:textId="77777777" w:rsidR="008C5BCC" w:rsidRDefault="008C5BCC" w:rsidP="00150D2C">
            <w:pPr>
              <w:jc w:val="both"/>
            </w:pPr>
          </w:p>
        </w:tc>
        <w:tc>
          <w:tcPr>
            <w:tcW w:w="4030" w:type="dxa"/>
            <w:vAlign w:val="bottom"/>
          </w:tcPr>
          <w:p w14:paraId="1999229E" w14:textId="77777777" w:rsidR="008C5BCC" w:rsidRPr="008F2D6E" w:rsidRDefault="008C5BCC" w:rsidP="00150D2C">
            <w:pPr>
              <w:jc w:val="both"/>
              <w:rPr>
                <w:rFonts w:ascii="Calibri" w:hAnsi="Calibri" w:cs="Calibri"/>
              </w:rPr>
            </w:pPr>
            <w:r w:rsidRPr="008F2D6E">
              <w:rPr>
                <w:rFonts w:ascii="Calibri" w:hAnsi="Calibri" w:cs="Calibri"/>
              </w:rPr>
              <w:t>O85</w:t>
            </w:r>
          </w:p>
        </w:tc>
      </w:tr>
      <w:tr w:rsidR="008C5BCC" w14:paraId="3E6656B2" w14:textId="77777777" w:rsidTr="00150D2C">
        <w:tc>
          <w:tcPr>
            <w:tcW w:w="1981" w:type="dxa"/>
          </w:tcPr>
          <w:p w14:paraId="65E6536C" w14:textId="77777777" w:rsidR="008C5BCC" w:rsidRDefault="008C5BCC" w:rsidP="00150D2C">
            <w:pPr>
              <w:jc w:val="both"/>
            </w:pPr>
          </w:p>
        </w:tc>
        <w:tc>
          <w:tcPr>
            <w:tcW w:w="4030" w:type="dxa"/>
            <w:vAlign w:val="bottom"/>
          </w:tcPr>
          <w:p w14:paraId="501B3252" w14:textId="77777777" w:rsidR="008C5BCC" w:rsidRPr="008F2D6E" w:rsidRDefault="008C5BCC" w:rsidP="00150D2C">
            <w:pPr>
              <w:jc w:val="both"/>
              <w:rPr>
                <w:rFonts w:ascii="Calibri" w:hAnsi="Calibri" w:cs="Calibri"/>
              </w:rPr>
            </w:pPr>
            <w:r w:rsidRPr="008F2D6E">
              <w:rPr>
                <w:rFonts w:ascii="Calibri" w:hAnsi="Calibri" w:cs="Calibri"/>
              </w:rPr>
              <w:t>J12</w:t>
            </w:r>
          </w:p>
        </w:tc>
      </w:tr>
      <w:tr w:rsidR="008C5BCC" w14:paraId="1197706F" w14:textId="77777777" w:rsidTr="00150D2C">
        <w:tc>
          <w:tcPr>
            <w:tcW w:w="1981" w:type="dxa"/>
          </w:tcPr>
          <w:p w14:paraId="7718BB82" w14:textId="77777777" w:rsidR="008C5BCC" w:rsidRDefault="008C5BCC" w:rsidP="00150D2C">
            <w:pPr>
              <w:jc w:val="both"/>
            </w:pPr>
          </w:p>
        </w:tc>
        <w:tc>
          <w:tcPr>
            <w:tcW w:w="4030" w:type="dxa"/>
            <w:vAlign w:val="bottom"/>
          </w:tcPr>
          <w:p w14:paraId="0ADE6A0F" w14:textId="77777777" w:rsidR="008C5BCC" w:rsidRPr="008F2D6E" w:rsidRDefault="008C5BCC" w:rsidP="00150D2C">
            <w:pPr>
              <w:jc w:val="both"/>
              <w:rPr>
                <w:rFonts w:ascii="Calibri" w:hAnsi="Calibri" w:cs="Calibri"/>
              </w:rPr>
            </w:pPr>
            <w:r w:rsidRPr="008F2D6E">
              <w:rPr>
                <w:rFonts w:ascii="Calibri" w:hAnsi="Calibri" w:cs="Calibri"/>
              </w:rPr>
              <w:t>J120</w:t>
            </w:r>
          </w:p>
        </w:tc>
      </w:tr>
      <w:tr w:rsidR="008C5BCC" w14:paraId="36EFE024" w14:textId="77777777" w:rsidTr="00150D2C">
        <w:tc>
          <w:tcPr>
            <w:tcW w:w="1981" w:type="dxa"/>
          </w:tcPr>
          <w:p w14:paraId="79C10187" w14:textId="77777777" w:rsidR="008C5BCC" w:rsidRDefault="008C5BCC" w:rsidP="00150D2C">
            <w:pPr>
              <w:jc w:val="both"/>
            </w:pPr>
          </w:p>
        </w:tc>
        <w:tc>
          <w:tcPr>
            <w:tcW w:w="4030" w:type="dxa"/>
            <w:vAlign w:val="bottom"/>
          </w:tcPr>
          <w:p w14:paraId="7C648283" w14:textId="77777777" w:rsidR="008C5BCC" w:rsidRPr="008F2D6E" w:rsidRDefault="008C5BCC" w:rsidP="00150D2C">
            <w:pPr>
              <w:jc w:val="both"/>
              <w:rPr>
                <w:rFonts w:ascii="Calibri" w:hAnsi="Calibri" w:cs="Calibri"/>
              </w:rPr>
            </w:pPr>
            <w:r w:rsidRPr="008F2D6E">
              <w:rPr>
                <w:rFonts w:ascii="Calibri" w:hAnsi="Calibri" w:cs="Calibri"/>
              </w:rPr>
              <w:t>J121</w:t>
            </w:r>
          </w:p>
        </w:tc>
      </w:tr>
      <w:tr w:rsidR="008C5BCC" w14:paraId="2674B438" w14:textId="77777777" w:rsidTr="00150D2C">
        <w:tc>
          <w:tcPr>
            <w:tcW w:w="1981" w:type="dxa"/>
          </w:tcPr>
          <w:p w14:paraId="2B7684FE" w14:textId="77777777" w:rsidR="008C5BCC" w:rsidRDefault="008C5BCC" w:rsidP="00150D2C">
            <w:pPr>
              <w:jc w:val="both"/>
            </w:pPr>
          </w:p>
        </w:tc>
        <w:tc>
          <w:tcPr>
            <w:tcW w:w="4030" w:type="dxa"/>
            <w:vAlign w:val="bottom"/>
          </w:tcPr>
          <w:p w14:paraId="7CD8DBC9" w14:textId="77777777" w:rsidR="008C5BCC" w:rsidRPr="008F2D6E" w:rsidRDefault="008C5BCC" w:rsidP="00150D2C">
            <w:pPr>
              <w:jc w:val="both"/>
              <w:rPr>
                <w:rFonts w:ascii="Calibri" w:hAnsi="Calibri" w:cs="Calibri"/>
              </w:rPr>
            </w:pPr>
            <w:r w:rsidRPr="008F2D6E">
              <w:rPr>
                <w:rFonts w:ascii="Calibri" w:hAnsi="Calibri" w:cs="Calibri"/>
              </w:rPr>
              <w:t>J122</w:t>
            </w:r>
          </w:p>
        </w:tc>
      </w:tr>
      <w:tr w:rsidR="008C5BCC" w14:paraId="79ABA4D2" w14:textId="77777777" w:rsidTr="00150D2C">
        <w:tc>
          <w:tcPr>
            <w:tcW w:w="1981" w:type="dxa"/>
          </w:tcPr>
          <w:p w14:paraId="6632881B" w14:textId="77777777" w:rsidR="008C5BCC" w:rsidRDefault="008C5BCC" w:rsidP="00150D2C">
            <w:pPr>
              <w:jc w:val="both"/>
            </w:pPr>
          </w:p>
        </w:tc>
        <w:tc>
          <w:tcPr>
            <w:tcW w:w="4030" w:type="dxa"/>
            <w:vAlign w:val="bottom"/>
          </w:tcPr>
          <w:p w14:paraId="3B9C63C1" w14:textId="77777777" w:rsidR="008C5BCC" w:rsidRPr="008F2D6E" w:rsidRDefault="008C5BCC" w:rsidP="00150D2C">
            <w:pPr>
              <w:jc w:val="both"/>
              <w:rPr>
                <w:rFonts w:ascii="Calibri" w:hAnsi="Calibri" w:cs="Calibri"/>
              </w:rPr>
            </w:pPr>
            <w:r w:rsidRPr="008F2D6E">
              <w:rPr>
                <w:rFonts w:ascii="Calibri" w:hAnsi="Calibri" w:cs="Calibri"/>
              </w:rPr>
              <w:t>J123</w:t>
            </w:r>
          </w:p>
        </w:tc>
      </w:tr>
      <w:tr w:rsidR="008C5BCC" w14:paraId="6945AB13" w14:textId="77777777" w:rsidTr="00150D2C">
        <w:tc>
          <w:tcPr>
            <w:tcW w:w="1981" w:type="dxa"/>
          </w:tcPr>
          <w:p w14:paraId="48DF17F5" w14:textId="77777777" w:rsidR="008C5BCC" w:rsidRDefault="008C5BCC" w:rsidP="00150D2C">
            <w:pPr>
              <w:jc w:val="both"/>
            </w:pPr>
          </w:p>
        </w:tc>
        <w:tc>
          <w:tcPr>
            <w:tcW w:w="4030" w:type="dxa"/>
            <w:vAlign w:val="bottom"/>
          </w:tcPr>
          <w:p w14:paraId="31A6DBA9" w14:textId="77777777" w:rsidR="008C5BCC" w:rsidRPr="008F2D6E" w:rsidRDefault="008C5BCC" w:rsidP="00150D2C">
            <w:pPr>
              <w:jc w:val="both"/>
              <w:rPr>
                <w:rFonts w:ascii="Calibri" w:hAnsi="Calibri" w:cs="Calibri"/>
              </w:rPr>
            </w:pPr>
            <w:r w:rsidRPr="008F2D6E">
              <w:rPr>
                <w:rFonts w:ascii="Calibri" w:hAnsi="Calibri" w:cs="Calibri"/>
              </w:rPr>
              <w:t>J128</w:t>
            </w:r>
          </w:p>
        </w:tc>
      </w:tr>
      <w:tr w:rsidR="008C5BCC" w14:paraId="61C90A56" w14:textId="77777777" w:rsidTr="00150D2C">
        <w:tc>
          <w:tcPr>
            <w:tcW w:w="1981" w:type="dxa"/>
          </w:tcPr>
          <w:p w14:paraId="30C0D916" w14:textId="77777777" w:rsidR="008C5BCC" w:rsidRDefault="008C5BCC" w:rsidP="00150D2C">
            <w:pPr>
              <w:jc w:val="both"/>
            </w:pPr>
          </w:p>
        </w:tc>
        <w:tc>
          <w:tcPr>
            <w:tcW w:w="4030" w:type="dxa"/>
            <w:vAlign w:val="bottom"/>
          </w:tcPr>
          <w:p w14:paraId="7154EB05" w14:textId="77777777" w:rsidR="008C5BCC" w:rsidRPr="008F2D6E" w:rsidRDefault="008C5BCC" w:rsidP="00150D2C">
            <w:pPr>
              <w:jc w:val="both"/>
              <w:rPr>
                <w:rFonts w:ascii="Calibri" w:hAnsi="Calibri" w:cs="Calibri"/>
              </w:rPr>
            </w:pPr>
            <w:r w:rsidRPr="008F2D6E">
              <w:rPr>
                <w:rFonts w:ascii="Calibri" w:hAnsi="Calibri" w:cs="Calibri"/>
              </w:rPr>
              <w:t>J129</w:t>
            </w:r>
          </w:p>
        </w:tc>
      </w:tr>
      <w:tr w:rsidR="008C5BCC" w14:paraId="0C75B0C7" w14:textId="77777777" w:rsidTr="00150D2C">
        <w:tc>
          <w:tcPr>
            <w:tcW w:w="1981" w:type="dxa"/>
          </w:tcPr>
          <w:p w14:paraId="789E7841" w14:textId="77777777" w:rsidR="008C5BCC" w:rsidRDefault="008C5BCC" w:rsidP="00150D2C">
            <w:pPr>
              <w:jc w:val="both"/>
            </w:pPr>
          </w:p>
        </w:tc>
        <w:tc>
          <w:tcPr>
            <w:tcW w:w="4030" w:type="dxa"/>
            <w:vAlign w:val="bottom"/>
          </w:tcPr>
          <w:p w14:paraId="72784ED8" w14:textId="77777777" w:rsidR="008C5BCC" w:rsidRPr="008F2D6E" w:rsidRDefault="008C5BCC" w:rsidP="00150D2C">
            <w:pPr>
              <w:jc w:val="both"/>
              <w:rPr>
                <w:rFonts w:ascii="Calibri" w:hAnsi="Calibri" w:cs="Calibri"/>
              </w:rPr>
            </w:pPr>
            <w:r w:rsidRPr="008F2D6E">
              <w:rPr>
                <w:rFonts w:ascii="Calibri" w:hAnsi="Calibri" w:cs="Calibri"/>
              </w:rPr>
              <w:t>J13</w:t>
            </w:r>
          </w:p>
        </w:tc>
      </w:tr>
      <w:tr w:rsidR="008C5BCC" w14:paraId="462A424E" w14:textId="77777777" w:rsidTr="00150D2C">
        <w:tc>
          <w:tcPr>
            <w:tcW w:w="1981" w:type="dxa"/>
          </w:tcPr>
          <w:p w14:paraId="1A0B82F5" w14:textId="77777777" w:rsidR="008C5BCC" w:rsidRDefault="008C5BCC" w:rsidP="00150D2C">
            <w:pPr>
              <w:jc w:val="both"/>
            </w:pPr>
          </w:p>
        </w:tc>
        <w:tc>
          <w:tcPr>
            <w:tcW w:w="4030" w:type="dxa"/>
            <w:vAlign w:val="bottom"/>
          </w:tcPr>
          <w:p w14:paraId="46ABC17A" w14:textId="77777777" w:rsidR="008C5BCC" w:rsidRPr="008F2D6E" w:rsidRDefault="008C5BCC" w:rsidP="00150D2C">
            <w:pPr>
              <w:jc w:val="both"/>
              <w:rPr>
                <w:rFonts w:ascii="Calibri" w:hAnsi="Calibri" w:cs="Calibri"/>
              </w:rPr>
            </w:pPr>
            <w:r w:rsidRPr="008F2D6E">
              <w:rPr>
                <w:rFonts w:ascii="Calibri" w:hAnsi="Calibri" w:cs="Calibri"/>
              </w:rPr>
              <w:t>J14</w:t>
            </w:r>
          </w:p>
        </w:tc>
      </w:tr>
      <w:tr w:rsidR="008C5BCC" w14:paraId="3BA8A7EB" w14:textId="77777777" w:rsidTr="00150D2C">
        <w:tc>
          <w:tcPr>
            <w:tcW w:w="1981" w:type="dxa"/>
          </w:tcPr>
          <w:p w14:paraId="5E3E9422" w14:textId="77777777" w:rsidR="008C5BCC" w:rsidRDefault="008C5BCC" w:rsidP="00150D2C">
            <w:pPr>
              <w:jc w:val="both"/>
            </w:pPr>
          </w:p>
        </w:tc>
        <w:tc>
          <w:tcPr>
            <w:tcW w:w="4030" w:type="dxa"/>
            <w:vAlign w:val="bottom"/>
          </w:tcPr>
          <w:p w14:paraId="21C5C87A" w14:textId="77777777" w:rsidR="008C5BCC" w:rsidRPr="008F2D6E" w:rsidRDefault="008C5BCC" w:rsidP="00150D2C">
            <w:pPr>
              <w:jc w:val="both"/>
              <w:rPr>
                <w:rFonts w:ascii="Calibri" w:hAnsi="Calibri" w:cs="Calibri"/>
              </w:rPr>
            </w:pPr>
            <w:r w:rsidRPr="008F2D6E">
              <w:rPr>
                <w:rFonts w:ascii="Calibri" w:hAnsi="Calibri" w:cs="Calibri"/>
              </w:rPr>
              <w:t>J15</w:t>
            </w:r>
          </w:p>
        </w:tc>
      </w:tr>
      <w:tr w:rsidR="008C5BCC" w14:paraId="06F909BE" w14:textId="77777777" w:rsidTr="00150D2C">
        <w:tc>
          <w:tcPr>
            <w:tcW w:w="1981" w:type="dxa"/>
          </w:tcPr>
          <w:p w14:paraId="503EB3AB" w14:textId="77777777" w:rsidR="008C5BCC" w:rsidRDefault="008C5BCC" w:rsidP="00150D2C">
            <w:pPr>
              <w:jc w:val="both"/>
            </w:pPr>
          </w:p>
        </w:tc>
        <w:tc>
          <w:tcPr>
            <w:tcW w:w="4030" w:type="dxa"/>
            <w:vAlign w:val="bottom"/>
          </w:tcPr>
          <w:p w14:paraId="107F8409" w14:textId="77777777" w:rsidR="008C5BCC" w:rsidRPr="008F2D6E" w:rsidRDefault="008C5BCC" w:rsidP="00150D2C">
            <w:pPr>
              <w:jc w:val="both"/>
              <w:rPr>
                <w:rFonts w:ascii="Calibri" w:hAnsi="Calibri" w:cs="Calibri"/>
              </w:rPr>
            </w:pPr>
            <w:r w:rsidRPr="008F2D6E">
              <w:rPr>
                <w:rFonts w:ascii="Calibri" w:hAnsi="Calibri" w:cs="Calibri"/>
              </w:rPr>
              <w:t>J150</w:t>
            </w:r>
          </w:p>
        </w:tc>
      </w:tr>
      <w:tr w:rsidR="008C5BCC" w14:paraId="1ED20FAA" w14:textId="77777777" w:rsidTr="00150D2C">
        <w:tc>
          <w:tcPr>
            <w:tcW w:w="1981" w:type="dxa"/>
          </w:tcPr>
          <w:p w14:paraId="1AF7618B" w14:textId="77777777" w:rsidR="008C5BCC" w:rsidRDefault="008C5BCC" w:rsidP="00150D2C">
            <w:pPr>
              <w:jc w:val="both"/>
            </w:pPr>
          </w:p>
        </w:tc>
        <w:tc>
          <w:tcPr>
            <w:tcW w:w="4030" w:type="dxa"/>
            <w:vAlign w:val="bottom"/>
          </w:tcPr>
          <w:p w14:paraId="1F65C8B8" w14:textId="77777777" w:rsidR="008C5BCC" w:rsidRPr="008F2D6E" w:rsidRDefault="008C5BCC" w:rsidP="00150D2C">
            <w:pPr>
              <w:jc w:val="both"/>
              <w:rPr>
                <w:rFonts w:ascii="Calibri" w:hAnsi="Calibri" w:cs="Calibri"/>
              </w:rPr>
            </w:pPr>
            <w:r w:rsidRPr="008F2D6E">
              <w:rPr>
                <w:rFonts w:ascii="Calibri" w:hAnsi="Calibri" w:cs="Calibri"/>
              </w:rPr>
              <w:t>J151</w:t>
            </w:r>
          </w:p>
        </w:tc>
      </w:tr>
      <w:tr w:rsidR="008C5BCC" w14:paraId="73B45D94" w14:textId="77777777" w:rsidTr="00150D2C">
        <w:tc>
          <w:tcPr>
            <w:tcW w:w="1981" w:type="dxa"/>
          </w:tcPr>
          <w:p w14:paraId="7BAFB7E8" w14:textId="77777777" w:rsidR="008C5BCC" w:rsidRDefault="008C5BCC" w:rsidP="00150D2C">
            <w:pPr>
              <w:jc w:val="both"/>
            </w:pPr>
          </w:p>
        </w:tc>
        <w:tc>
          <w:tcPr>
            <w:tcW w:w="4030" w:type="dxa"/>
            <w:vAlign w:val="bottom"/>
          </w:tcPr>
          <w:p w14:paraId="1F2F469B" w14:textId="77777777" w:rsidR="008C5BCC" w:rsidRPr="008F2D6E" w:rsidRDefault="008C5BCC" w:rsidP="00150D2C">
            <w:pPr>
              <w:jc w:val="both"/>
              <w:rPr>
                <w:rFonts w:ascii="Calibri" w:hAnsi="Calibri" w:cs="Calibri"/>
              </w:rPr>
            </w:pPr>
            <w:r w:rsidRPr="008F2D6E">
              <w:rPr>
                <w:rFonts w:ascii="Calibri" w:hAnsi="Calibri" w:cs="Calibri"/>
              </w:rPr>
              <w:t>J152</w:t>
            </w:r>
          </w:p>
        </w:tc>
      </w:tr>
      <w:tr w:rsidR="008C5BCC" w14:paraId="62405322" w14:textId="77777777" w:rsidTr="00150D2C">
        <w:tc>
          <w:tcPr>
            <w:tcW w:w="1981" w:type="dxa"/>
          </w:tcPr>
          <w:p w14:paraId="6976FC96" w14:textId="77777777" w:rsidR="008C5BCC" w:rsidRDefault="008C5BCC" w:rsidP="00150D2C">
            <w:pPr>
              <w:jc w:val="both"/>
            </w:pPr>
          </w:p>
        </w:tc>
        <w:tc>
          <w:tcPr>
            <w:tcW w:w="4030" w:type="dxa"/>
            <w:vAlign w:val="bottom"/>
          </w:tcPr>
          <w:p w14:paraId="14C4F038" w14:textId="77777777" w:rsidR="008C5BCC" w:rsidRPr="008F2D6E" w:rsidRDefault="008C5BCC" w:rsidP="00150D2C">
            <w:pPr>
              <w:jc w:val="both"/>
              <w:rPr>
                <w:rFonts w:ascii="Calibri" w:hAnsi="Calibri" w:cs="Calibri"/>
              </w:rPr>
            </w:pPr>
            <w:r w:rsidRPr="008F2D6E">
              <w:rPr>
                <w:rFonts w:ascii="Calibri" w:hAnsi="Calibri" w:cs="Calibri"/>
              </w:rPr>
              <w:t>J153</w:t>
            </w:r>
          </w:p>
        </w:tc>
      </w:tr>
      <w:tr w:rsidR="008C5BCC" w14:paraId="75A40151" w14:textId="77777777" w:rsidTr="00150D2C">
        <w:tc>
          <w:tcPr>
            <w:tcW w:w="1981" w:type="dxa"/>
          </w:tcPr>
          <w:p w14:paraId="58C2216E" w14:textId="77777777" w:rsidR="008C5BCC" w:rsidRDefault="008C5BCC" w:rsidP="00150D2C">
            <w:pPr>
              <w:jc w:val="both"/>
            </w:pPr>
          </w:p>
        </w:tc>
        <w:tc>
          <w:tcPr>
            <w:tcW w:w="4030" w:type="dxa"/>
            <w:vAlign w:val="bottom"/>
          </w:tcPr>
          <w:p w14:paraId="2A897040" w14:textId="77777777" w:rsidR="008C5BCC" w:rsidRPr="008F2D6E" w:rsidRDefault="008C5BCC" w:rsidP="00150D2C">
            <w:pPr>
              <w:jc w:val="both"/>
              <w:rPr>
                <w:rFonts w:ascii="Calibri" w:hAnsi="Calibri" w:cs="Calibri"/>
              </w:rPr>
            </w:pPr>
            <w:r w:rsidRPr="008F2D6E">
              <w:rPr>
                <w:rFonts w:ascii="Calibri" w:hAnsi="Calibri" w:cs="Calibri"/>
              </w:rPr>
              <w:t>J154</w:t>
            </w:r>
          </w:p>
        </w:tc>
      </w:tr>
      <w:tr w:rsidR="008C5BCC" w14:paraId="3FD1C2D1" w14:textId="77777777" w:rsidTr="00150D2C">
        <w:tc>
          <w:tcPr>
            <w:tcW w:w="1981" w:type="dxa"/>
          </w:tcPr>
          <w:p w14:paraId="2FD377DD" w14:textId="77777777" w:rsidR="008C5BCC" w:rsidRDefault="008C5BCC" w:rsidP="00150D2C">
            <w:pPr>
              <w:jc w:val="both"/>
            </w:pPr>
          </w:p>
        </w:tc>
        <w:tc>
          <w:tcPr>
            <w:tcW w:w="4030" w:type="dxa"/>
            <w:vAlign w:val="bottom"/>
          </w:tcPr>
          <w:p w14:paraId="5EAA2171" w14:textId="77777777" w:rsidR="008C5BCC" w:rsidRPr="008F2D6E" w:rsidRDefault="008C5BCC" w:rsidP="00150D2C">
            <w:pPr>
              <w:jc w:val="both"/>
              <w:rPr>
                <w:rFonts w:ascii="Calibri" w:hAnsi="Calibri" w:cs="Calibri"/>
              </w:rPr>
            </w:pPr>
            <w:r w:rsidRPr="008F2D6E">
              <w:rPr>
                <w:rFonts w:ascii="Calibri" w:hAnsi="Calibri" w:cs="Calibri"/>
              </w:rPr>
              <w:t>J155</w:t>
            </w:r>
          </w:p>
        </w:tc>
      </w:tr>
      <w:tr w:rsidR="008C5BCC" w14:paraId="3B9360BE" w14:textId="77777777" w:rsidTr="00150D2C">
        <w:tc>
          <w:tcPr>
            <w:tcW w:w="1981" w:type="dxa"/>
          </w:tcPr>
          <w:p w14:paraId="6D2BB2CD" w14:textId="77777777" w:rsidR="008C5BCC" w:rsidRDefault="008C5BCC" w:rsidP="00150D2C">
            <w:pPr>
              <w:jc w:val="both"/>
            </w:pPr>
          </w:p>
        </w:tc>
        <w:tc>
          <w:tcPr>
            <w:tcW w:w="4030" w:type="dxa"/>
            <w:vAlign w:val="bottom"/>
          </w:tcPr>
          <w:p w14:paraId="40774B5F" w14:textId="77777777" w:rsidR="008C5BCC" w:rsidRPr="008F2D6E" w:rsidRDefault="008C5BCC" w:rsidP="00150D2C">
            <w:pPr>
              <w:jc w:val="both"/>
              <w:rPr>
                <w:rFonts w:ascii="Calibri" w:hAnsi="Calibri" w:cs="Calibri"/>
              </w:rPr>
            </w:pPr>
            <w:r w:rsidRPr="008F2D6E">
              <w:rPr>
                <w:rFonts w:ascii="Calibri" w:hAnsi="Calibri" w:cs="Calibri"/>
              </w:rPr>
              <w:t>J156</w:t>
            </w:r>
          </w:p>
        </w:tc>
      </w:tr>
      <w:tr w:rsidR="008C5BCC" w14:paraId="2139D52E" w14:textId="77777777" w:rsidTr="00150D2C">
        <w:tc>
          <w:tcPr>
            <w:tcW w:w="1981" w:type="dxa"/>
          </w:tcPr>
          <w:p w14:paraId="1FF31BB6" w14:textId="77777777" w:rsidR="008C5BCC" w:rsidRDefault="008C5BCC" w:rsidP="00150D2C">
            <w:pPr>
              <w:jc w:val="both"/>
            </w:pPr>
          </w:p>
        </w:tc>
        <w:tc>
          <w:tcPr>
            <w:tcW w:w="4030" w:type="dxa"/>
            <w:vAlign w:val="bottom"/>
          </w:tcPr>
          <w:p w14:paraId="4C7AE1EB" w14:textId="77777777" w:rsidR="008C5BCC" w:rsidRPr="008F2D6E" w:rsidRDefault="008C5BCC" w:rsidP="00150D2C">
            <w:pPr>
              <w:jc w:val="both"/>
              <w:rPr>
                <w:rFonts w:ascii="Calibri" w:hAnsi="Calibri" w:cs="Calibri"/>
              </w:rPr>
            </w:pPr>
            <w:r w:rsidRPr="008F2D6E">
              <w:rPr>
                <w:rFonts w:ascii="Calibri" w:hAnsi="Calibri" w:cs="Calibri"/>
              </w:rPr>
              <w:t>J157</w:t>
            </w:r>
          </w:p>
        </w:tc>
      </w:tr>
      <w:tr w:rsidR="008C5BCC" w14:paraId="56A39583" w14:textId="77777777" w:rsidTr="00150D2C">
        <w:tc>
          <w:tcPr>
            <w:tcW w:w="1981" w:type="dxa"/>
          </w:tcPr>
          <w:p w14:paraId="42B41343" w14:textId="77777777" w:rsidR="008C5BCC" w:rsidRDefault="008C5BCC" w:rsidP="00150D2C">
            <w:pPr>
              <w:jc w:val="both"/>
            </w:pPr>
          </w:p>
        </w:tc>
        <w:tc>
          <w:tcPr>
            <w:tcW w:w="4030" w:type="dxa"/>
            <w:vAlign w:val="bottom"/>
          </w:tcPr>
          <w:p w14:paraId="1153CB1B" w14:textId="77777777" w:rsidR="008C5BCC" w:rsidRPr="008F2D6E" w:rsidRDefault="008C5BCC" w:rsidP="00150D2C">
            <w:pPr>
              <w:jc w:val="both"/>
              <w:rPr>
                <w:rFonts w:ascii="Calibri" w:hAnsi="Calibri" w:cs="Calibri"/>
              </w:rPr>
            </w:pPr>
            <w:r w:rsidRPr="008F2D6E">
              <w:rPr>
                <w:rFonts w:ascii="Calibri" w:hAnsi="Calibri" w:cs="Calibri"/>
              </w:rPr>
              <w:t>J158</w:t>
            </w:r>
          </w:p>
        </w:tc>
      </w:tr>
      <w:tr w:rsidR="008C5BCC" w14:paraId="429BD9E2" w14:textId="77777777" w:rsidTr="00150D2C">
        <w:tc>
          <w:tcPr>
            <w:tcW w:w="1981" w:type="dxa"/>
          </w:tcPr>
          <w:p w14:paraId="5CABA019" w14:textId="77777777" w:rsidR="008C5BCC" w:rsidRDefault="008C5BCC" w:rsidP="00150D2C">
            <w:pPr>
              <w:jc w:val="both"/>
            </w:pPr>
          </w:p>
        </w:tc>
        <w:tc>
          <w:tcPr>
            <w:tcW w:w="4030" w:type="dxa"/>
            <w:vAlign w:val="bottom"/>
          </w:tcPr>
          <w:p w14:paraId="3F29D34C" w14:textId="77777777" w:rsidR="008C5BCC" w:rsidRPr="008F2D6E" w:rsidRDefault="008C5BCC" w:rsidP="00150D2C">
            <w:pPr>
              <w:jc w:val="both"/>
              <w:rPr>
                <w:rFonts w:ascii="Calibri" w:hAnsi="Calibri" w:cs="Calibri"/>
              </w:rPr>
            </w:pPr>
            <w:r w:rsidRPr="008F2D6E">
              <w:rPr>
                <w:rFonts w:ascii="Calibri" w:hAnsi="Calibri" w:cs="Calibri"/>
              </w:rPr>
              <w:t>J159</w:t>
            </w:r>
          </w:p>
        </w:tc>
      </w:tr>
      <w:tr w:rsidR="008C5BCC" w14:paraId="4B735D41" w14:textId="77777777" w:rsidTr="00150D2C">
        <w:tc>
          <w:tcPr>
            <w:tcW w:w="1981" w:type="dxa"/>
          </w:tcPr>
          <w:p w14:paraId="700293AE" w14:textId="77777777" w:rsidR="008C5BCC" w:rsidRDefault="008C5BCC" w:rsidP="00150D2C">
            <w:pPr>
              <w:jc w:val="both"/>
            </w:pPr>
          </w:p>
        </w:tc>
        <w:tc>
          <w:tcPr>
            <w:tcW w:w="4030" w:type="dxa"/>
            <w:vAlign w:val="bottom"/>
          </w:tcPr>
          <w:p w14:paraId="2DE87F96" w14:textId="77777777" w:rsidR="008C5BCC" w:rsidRPr="008F2D6E" w:rsidRDefault="008C5BCC" w:rsidP="00150D2C">
            <w:pPr>
              <w:jc w:val="both"/>
              <w:rPr>
                <w:rFonts w:ascii="Calibri" w:hAnsi="Calibri" w:cs="Calibri"/>
              </w:rPr>
            </w:pPr>
            <w:r w:rsidRPr="008F2D6E">
              <w:rPr>
                <w:rFonts w:ascii="Calibri" w:hAnsi="Calibri" w:cs="Calibri"/>
              </w:rPr>
              <w:t>J16</w:t>
            </w:r>
          </w:p>
        </w:tc>
      </w:tr>
      <w:tr w:rsidR="008C5BCC" w14:paraId="5FFAF1B2" w14:textId="77777777" w:rsidTr="00150D2C">
        <w:tc>
          <w:tcPr>
            <w:tcW w:w="1981" w:type="dxa"/>
          </w:tcPr>
          <w:p w14:paraId="23CD768F" w14:textId="77777777" w:rsidR="008C5BCC" w:rsidRDefault="008C5BCC" w:rsidP="00150D2C">
            <w:pPr>
              <w:jc w:val="both"/>
            </w:pPr>
          </w:p>
        </w:tc>
        <w:tc>
          <w:tcPr>
            <w:tcW w:w="4030" w:type="dxa"/>
            <w:vAlign w:val="bottom"/>
          </w:tcPr>
          <w:p w14:paraId="1C4A0DAA" w14:textId="77777777" w:rsidR="008C5BCC" w:rsidRPr="008F2D6E" w:rsidRDefault="008C5BCC" w:rsidP="00150D2C">
            <w:pPr>
              <w:jc w:val="both"/>
              <w:rPr>
                <w:rFonts w:ascii="Calibri" w:hAnsi="Calibri" w:cs="Calibri"/>
              </w:rPr>
            </w:pPr>
            <w:r w:rsidRPr="008F2D6E">
              <w:rPr>
                <w:rFonts w:ascii="Calibri" w:hAnsi="Calibri" w:cs="Calibri"/>
              </w:rPr>
              <w:t>J160</w:t>
            </w:r>
          </w:p>
        </w:tc>
      </w:tr>
      <w:tr w:rsidR="008C5BCC" w14:paraId="460289CC" w14:textId="77777777" w:rsidTr="00150D2C">
        <w:tc>
          <w:tcPr>
            <w:tcW w:w="1981" w:type="dxa"/>
          </w:tcPr>
          <w:p w14:paraId="391729AF" w14:textId="77777777" w:rsidR="008C5BCC" w:rsidRDefault="008C5BCC" w:rsidP="00150D2C">
            <w:pPr>
              <w:jc w:val="both"/>
            </w:pPr>
          </w:p>
        </w:tc>
        <w:tc>
          <w:tcPr>
            <w:tcW w:w="4030" w:type="dxa"/>
            <w:vAlign w:val="bottom"/>
          </w:tcPr>
          <w:p w14:paraId="48A6E741" w14:textId="77777777" w:rsidR="008C5BCC" w:rsidRPr="008F2D6E" w:rsidRDefault="008C5BCC" w:rsidP="00150D2C">
            <w:pPr>
              <w:jc w:val="both"/>
              <w:rPr>
                <w:rFonts w:ascii="Calibri" w:hAnsi="Calibri" w:cs="Calibri"/>
              </w:rPr>
            </w:pPr>
            <w:r w:rsidRPr="008F2D6E">
              <w:rPr>
                <w:rFonts w:ascii="Calibri" w:hAnsi="Calibri" w:cs="Calibri"/>
              </w:rPr>
              <w:t>J168</w:t>
            </w:r>
          </w:p>
        </w:tc>
      </w:tr>
      <w:tr w:rsidR="008C5BCC" w14:paraId="62F71BBC" w14:textId="77777777" w:rsidTr="00150D2C">
        <w:tc>
          <w:tcPr>
            <w:tcW w:w="1981" w:type="dxa"/>
          </w:tcPr>
          <w:p w14:paraId="6A6D2123" w14:textId="77777777" w:rsidR="008C5BCC" w:rsidRDefault="008C5BCC" w:rsidP="00150D2C">
            <w:pPr>
              <w:jc w:val="both"/>
            </w:pPr>
          </w:p>
        </w:tc>
        <w:tc>
          <w:tcPr>
            <w:tcW w:w="4030" w:type="dxa"/>
            <w:vAlign w:val="bottom"/>
          </w:tcPr>
          <w:p w14:paraId="779D273C" w14:textId="77777777" w:rsidR="008C5BCC" w:rsidRPr="008F2D6E" w:rsidRDefault="008C5BCC" w:rsidP="00150D2C">
            <w:pPr>
              <w:jc w:val="both"/>
              <w:rPr>
                <w:rFonts w:ascii="Calibri" w:hAnsi="Calibri" w:cs="Calibri"/>
              </w:rPr>
            </w:pPr>
            <w:r w:rsidRPr="008F2D6E">
              <w:rPr>
                <w:rFonts w:ascii="Calibri" w:hAnsi="Calibri" w:cs="Calibri"/>
              </w:rPr>
              <w:t>J17</w:t>
            </w:r>
          </w:p>
        </w:tc>
      </w:tr>
      <w:tr w:rsidR="008C5BCC" w14:paraId="3CD2687E" w14:textId="77777777" w:rsidTr="00150D2C">
        <w:tc>
          <w:tcPr>
            <w:tcW w:w="1981" w:type="dxa"/>
          </w:tcPr>
          <w:p w14:paraId="3CEFEDB6" w14:textId="77777777" w:rsidR="008C5BCC" w:rsidRDefault="008C5BCC" w:rsidP="00150D2C">
            <w:pPr>
              <w:jc w:val="both"/>
            </w:pPr>
          </w:p>
        </w:tc>
        <w:tc>
          <w:tcPr>
            <w:tcW w:w="4030" w:type="dxa"/>
            <w:vAlign w:val="bottom"/>
          </w:tcPr>
          <w:p w14:paraId="5B7F46F7" w14:textId="77777777" w:rsidR="008C5BCC" w:rsidRPr="008F2D6E" w:rsidRDefault="008C5BCC" w:rsidP="00150D2C">
            <w:pPr>
              <w:jc w:val="both"/>
              <w:rPr>
                <w:rFonts w:ascii="Calibri" w:hAnsi="Calibri" w:cs="Calibri"/>
              </w:rPr>
            </w:pPr>
            <w:r w:rsidRPr="008F2D6E">
              <w:rPr>
                <w:rFonts w:ascii="Calibri" w:hAnsi="Calibri" w:cs="Calibri"/>
              </w:rPr>
              <w:t>J170</w:t>
            </w:r>
          </w:p>
        </w:tc>
      </w:tr>
      <w:tr w:rsidR="008C5BCC" w14:paraId="6BB9B3CB" w14:textId="77777777" w:rsidTr="00150D2C">
        <w:tc>
          <w:tcPr>
            <w:tcW w:w="1981" w:type="dxa"/>
          </w:tcPr>
          <w:p w14:paraId="6EFF7FCA" w14:textId="77777777" w:rsidR="008C5BCC" w:rsidRDefault="008C5BCC" w:rsidP="00150D2C">
            <w:pPr>
              <w:jc w:val="both"/>
            </w:pPr>
          </w:p>
        </w:tc>
        <w:tc>
          <w:tcPr>
            <w:tcW w:w="4030" w:type="dxa"/>
            <w:vAlign w:val="bottom"/>
          </w:tcPr>
          <w:p w14:paraId="5AD6564D" w14:textId="77777777" w:rsidR="008C5BCC" w:rsidRPr="008F2D6E" w:rsidRDefault="008C5BCC" w:rsidP="00150D2C">
            <w:pPr>
              <w:jc w:val="both"/>
              <w:rPr>
                <w:rFonts w:ascii="Calibri" w:hAnsi="Calibri" w:cs="Calibri"/>
              </w:rPr>
            </w:pPr>
            <w:r w:rsidRPr="008F2D6E">
              <w:rPr>
                <w:rFonts w:ascii="Calibri" w:hAnsi="Calibri" w:cs="Calibri"/>
              </w:rPr>
              <w:t>J171</w:t>
            </w:r>
          </w:p>
        </w:tc>
      </w:tr>
      <w:tr w:rsidR="008C5BCC" w14:paraId="2D38D512" w14:textId="77777777" w:rsidTr="00150D2C">
        <w:tc>
          <w:tcPr>
            <w:tcW w:w="1981" w:type="dxa"/>
          </w:tcPr>
          <w:p w14:paraId="4E335B32" w14:textId="77777777" w:rsidR="008C5BCC" w:rsidRDefault="008C5BCC" w:rsidP="00150D2C">
            <w:pPr>
              <w:jc w:val="both"/>
            </w:pPr>
          </w:p>
        </w:tc>
        <w:tc>
          <w:tcPr>
            <w:tcW w:w="4030" w:type="dxa"/>
            <w:vAlign w:val="bottom"/>
          </w:tcPr>
          <w:p w14:paraId="233E6F19" w14:textId="77777777" w:rsidR="008C5BCC" w:rsidRPr="008F2D6E" w:rsidRDefault="008C5BCC" w:rsidP="00150D2C">
            <w:pPr>
              <w:jc w:val="both"/>
              <w:rPr>
                <w:rFonts w:ascii="Calibri" w:hAnsi="Calibri" w:cs="Calibri"/>
              </w:rPr>
            </w:pPr>
            <w:r w:rsidRPr="008F2D6E">
              <w:rPr>
                <w:rFonts w:ascii="Calibri" w:hAnsi="Calibri" w:cs="Calibri"/>
              </w:rPr>
              <w:t>J172</w:t>
            </w:r>
          </w:p>
        </w:tc>
      </w:tr>
      <w:tr w:rsidR="008C5BCC" w14:paraId="4632A95E" w14:textId="77777777" w:rsidTr="00150D2C">
        <w:tc>
          <w:tcPr>
            <w:tcW w:w="1981" w:type="dxa"/>
          </w:tcPr>
          <w:p w14:paraId="7852D5D9" w14:textId="77777777" w:rsidR="008C5BCC" w:rsidRDefault="008C5BCC" w:rsidP="00150D2C">
            <w:pPr>
              <w:jc w:val="both"/>
            </w:pPr>
          </w:p>
        </w:tc>
        <w:tc>
          <w:tcPr>
            <w:tcW w:w="4030" w:type="dxa"/>
            <w:vAlign w:val="bottom"/>
          </w:tcPr>
          <w:p w14:paraId="1CE2DC85" w14:textId="77777777" w:rsidR="008C5BCC" w:rsidRPr="008F2D6E" w:rsidRDefault="008C5BCC" w:rsidP="00150D2C">
            <w:pPr>
              <w:jc w:val="both"/>
              <w:rPr>
                <w:rFonts w:ascii="Calibri" w:hAnsi="Calibri" w:cs="Calibri"/>
              </w:rPr>
            </w:pPr>
            <w:r w:rsidRPr="008F2D6E">
              <w:rPr>
                <w:rFonts w:ascii="Calibri" w:hAnsi="Calibri" w:cs="Calibri"/>
              </w:rPr>
              <w:t>J173</w:t>
            </w:r>
          </w:p>
        </w:tc>
      </w:tr>
      <w:tr w:rsidR="008C5BCC" w14:paraId="53F4E32F" w14:textId="77777777" w:rsidTr="00150D2C">
        <w:tc>
          <w:tcPr>
            <w:tcW w:w="1981" w:type="dxa"/>
          </w:tcPr>
          <w:p w14:paraId="209846D4" w14:textId="77777777" w:rsidR="008C5BCC" w:rsidRDefault="008C5BCC" w:rsidP="00150D2C">
            <w:pPr>
              <w:jc w:val="both"/>
            </w:pPr>
          </w:p>
        </w:tc>
        <w:tc>
          <w:tcPr>
            <w:tcW w:w="4030" w:type="dxa"/>
            <w:vAlign w:val="bottom"/>
          </w:tcPr>
          <w:p w14:paraId="0CE1F807" w14:textId="77777777" w:rsidR="008C5BCC" w:rsidRPr="008F2D6E" w:rsidRDefault="008C5BCC" w:rsidP="00150D2C">
            <w:pPr>
              <w:jc w:val="both"/>
              <w:rPr>
                <w:rFonts w:ascii="Calibri" w:hAnsi="Calibri" w:cs="Calibri"/>
              </w:rPr>
            </w:pPr>
            <w:r w:rsidRPr="008F2D6E">
              <w:rPr>
                <w:rFonts w:ascii="Calibri" w:hAnsi="Calibri" w:cs="Calibri"/>
              </w:rPr>
              <w:t>J178</w:t>
            </w:r>
          </w:p>
        </w:tc>
      </w:tr>
      <w:tr w:rsidR="008C5BCC" w14:paraId="76430A0F" w14:textId="77777777" w:rsidTr="00150D2C">
        <w:tc>
          <w:tcPr>
            <w:tcW w:w="1981" w:type="dxa"/>
          </w:tcPr>
          <w:p w14:paraId="74BC5637" w14:textId="77777777" w:rsidR="008C5BCC" w:rsidRDefault="008C5BCC" w:rsidP="00150D2C">
            <w:pPr>
              <w:jc w:val="both"/>
            </w:pPr>
          </w:p>
        </w:tc>
        <w:tc>
          <w:tcPr>
            <w:tcW w:w="4030" w:type="dxa"/>
            <w:vAlign w:val="bottom"/>
          </w:tcPr>
          <w:p w14:paraId="78447B81" w14:textId="77777777" w:rsidR="008C5BCC" w:rsidRPr="008F2D6E" w:rsidRDefault="008C5BCC" w:rsidP="00150D2C">
            <w:pPr>
              <w:jc w:val="both"/>
              <w:rPr>
                <w:rFonts w:ascii="Calibri" w:hAnsi="Calibri" w:cs="Calibri"/>
              </w:rPr>
            </w:pPr>
            <w:r w:rsidRPr="008F2D6E">
              <w:rPr>
                <w:rFonts w:ascii="Calibri" w:hAnsi="Calibri" w:cs="Calibri"/>
              </w:rPr>
              <w:t>J18</w:t>
            </w:r>
          </w:p>
        </w:tc>
      </w:tr>
      <w:tr w:rsidR="008C5BCC" w14:paraId="1CCEF1EB" w14:textId="77777777" w:rsidTr="00150D2C">
        <w:tc>
          <w:tcPr>
            <w:tcW w:w="1981" w:type="dxa"/>
          </w:tcPr>
          <w:p w14:paraId="04E5C795" w14:textId="77777777" w:rsidR="008C5BCC" w:rsidRDefault="008C5BCC" w:rsidP="00150D2C">
            <w:pPr>
              <w:jc w:val="both"/>
            </w:pPr>
          </w:p>
        </w:tc>
        <w:tc>
          <w:tcPr>
            <w:tcW w:w="4030" w:type="dxa"/>
            <w:vAlign w:val="bottom"/>
          </w:tcPr>
          <w:p w14:paraId="7E26426B" w14:textId="77777777" w:rsidR="008C5BCC" w:rsidRPr="008F2D6E" w:rsidRDefault="008C5BCC" w:rsidP="00150D2C">
            <w:pPr>
              <w:jc w:val="both"/>
              <w:rPr>
                <w:rFonts w:ascii="Calibri" w:hAnsi="Calibri" w:cs="Calibri"/>
              </w:rPr>
            </w:pPr>
            <w:r w:rsidRPr="008F2D6E">
              <w:rPr>
                <w:rFonts w:ascii="Calibri" w:hAnsi="Calibri" w:cs="Calibri"/>
              </w:rPr>
              <w:t>J180</w:t>
            </w:r>
          </w:p>
        </w:tc>
      </w:tr>
      <w:tr w:rsidR="008C5BCC" w14:paraId="76913851" w14:textId="77777777" w:rsidTr="00150D2C">
        <w:tc>
          <w:tcPr>
            <w:tcW w:w="1981" w:type="dxa"/>
          </w:tcPr>
          <w:p w14:paraId="4A237F57" w14:textId="77777777" w:rsidR="008C5BCC" w:rsidRDefault="008C5BCC" w:rsidP="00150D2C">
            <w:pPr>
              <w:jc w:val="both"/>
            </w:pPr>
          </w:p>
        </w:tc>
        <w:tc>
          <w:tcPr>
            <w:tcW w:w="4030" w:type="dxa"/>
            <w:vAlign w:val="bottom"/>
          </w:tcPr>
          <w:p w14:paraId="4ED90492" w14:textId="77777777" w:rsidR="008C5BCC" w:rsidRPr="008F2D6E" w:rsidRDefault="008C5BCC" w:rsidP="00150D2C">
            <w:pPr>
              <w:jc w:val="both"/>
              <w:rPr>
                <w:rFonts w:ascii="Calibri" w:hAnsi="Calibri" w:cs="Calibri"/>
              </w:rPr>
            </w:pPr>
            <w:r w:rsidRPr="008F2D6E">
              <w:rPr>
                <w:rFonts w:ascii="Calibri" w:hAnsi="Calibri" w:cs="Calibri"/>
              </w:rPr>
              <w:t>J181</w:t>
            </w:r>
          </w:p>
        </w:tc>
      </w:tr>
      <w:tr w:rsidR="008C5BCC" w14:paraId="62A5678B" w14:textId="77777777" w:rsidTr="00150D2C">
        <w:tc>
          <w:tcPr>
            <w:tcW w:w="1981" w:type="dxa"/>
          </w:tcPr>
          <w:p w14:paraId="3C2A6F1E" w14:textId="77777777" w:rsidR="008C5BCC" w:rsidRDefault="008C5BCC" w:rsidP="00150D2C">
            <w:pPr>
              <w:jc w:val="both"/>
            </w:pPr>
          </w:p>
        </w:tc>
        <w:tc>
          <w:tcPr>
            <w:tcW w:w="4030" w:type="dxa"/>
            <w:vAlign w:val="bottom"/>
          </w:tcPr>
          <w:p w14:paraId="42F596C2" w14:textId="77777777" w:rsidR="008C5BCC" w:rsidRPr="008F2D6E" w:rsidRDefault="008C5BCC" w:rsidP="00150D2C">
            <w:pPr>
              <w:jc w:val="both"/>
              <w:rPr>
                <w:rFonts w:ascii="Calibri" w:hAnsi="Calibri" w:cs="Calibri"/>
              </w:rPr>
            </w:pPr>
            <w:r w:rsidRPr="008F2D6E">
              <w:rPr>
                <w:rFonts w:ascii="Calibri" w:hAnsi="Calibri" w:cs="Calibri"/>
              </w:rPr>
              <w:t>J182</w:t>
            </w:r>
          </w:p>
        </w:tc>
      </w:tr>
      <w:tr w:rsidR="008C5BCC" w14:paraId="7132FFAD" w14:textId="77777777" w:rsidTr="00150D2C">
        <w:tc>
          <w:tcPr>
            <w:tcW w:w="1981" w:type="dxa"/>
          </w:tcPr>
          <w:p w14:paraId="7E821BE1" w14:textId="77777777" w:rsidR="008C5BCC" w:rsidRDefault="008C5BCC" w:rsidP="00150D2C">
            <w:pPr>
              <w:jc w:val="both"/>
            </w:pPr>
          </w:p>
        </w:tc>
        <w:tc>
          <w:tcPr>
            <w:tcW w:w="4030" w:type="dxa"/>
            <w:vAlign w:val="bottom"/>
          </w:tcPr>
          <w:p w14:paraId="60748584" w14:textId="77777777" w:rsidR="008C5BCC" w:rsidRPr="008F2D6E" w:rsidRDefault="008C5BCC" w:rsidP="00150D2C">
            <w:pPr>
              <w:jc w:val="both"/>
              <w:rPr>
                <w:rFonts w:ascii="Calibri" w:hAnsi="Calibri" w:cs="Calibri"/>
              </w:rPr>
            </w:pPr>
            <w:r w:rsidRPr="008F2D6E">
              <w:rPr>
                <w:rFonts w:ascii="Calibri" w:hAnsi="Calibri" w:cs="Calibri"/>
              </w:rPr>
              <w:t>J188</w:t>
            </w:r>
          </w:p>
        </w:tc>
      </w:tr>
      <w:tr w:rsidR="008C5BCC" w14:paraId="3277342F" w14:textId="77777777" w:rsidTr="00150D2C">
        <w:tc>
          <w:tcPr>
            <w:tcW w:w="1981" w:type="dxa"/>
          </w:tcPr>
          <w:p w14:paraId="4C87912C" w14:textId="77777777" w:rsidR="008C5BCC" w:rsidRDefault="008C5BCC" w:rsidP="00150D2C">
            <w:pPr>
              <w:jc w:val="both"/>
            </w:pPr>
          </w:p>
        </w:tc>
        <w:tc>
          <w:tcPr>
            <w:tcW w:w="4030" w:type="dxa"/>
            <w:vAlign w:val="bottom"/>
          </w:tcPr>
          <w:p w14:paraId="07D9329C" w14:textId="77777777" w:rsidR="008C5BCC" w:rsidRPr="008F2D6E" w:rsidRDefault="008C5BCC" w:rsidP="00150D2C">
            <w:pPr>
              <w:jc w:val="both"/>
              <w:rPr>
                <w:rFonts w:ascii="Calibri" w:hAnsi="Calibri" w:cs="Calibri"/>
              </w:rPr>
            </w:pPr>
            <w:r w:rsidRPr="008F2D6E">
              <w:rPr>
                <w:rFonts w:ascii="Calibri" w:hAnsi="Calibri" w:cs="Calibri"/>
              </w:rPr>
              <w:t>J189</w:t>
            </w:r>
          </w:p>
        </w:tc>
      </w:tr>
      <w:tr w:rsidR="008C5BCC" w14:paraId="45BB7760" w14:textId="77777777" w:rsidTr="00150D2C">
        <w:tc>
          <w:tcPr>
            <w:tcW w:w="1981" w:type="dxa"/>
          </w:tcPr>
          <w:p w14:paraId="2219BAAE" w14:textId="77777777" w:rsidR="008C5BCC" w:rsidRDefault="008C5BCC" w:rsidP="00150D2C">
            <w:pPr>
              <w:jc w:val="both"/>
            </w:pPr>
          </w:p>
        </w:tc>
        <w:tc>
          <w:tcPr>
            <w:tcW w:w="4030" w:type="dxa"/>
            <w:vAlign w:val="bottom"/>
          </w:tcPr>
          <w:p w14:paraId="501B6340" w14:textId="77777777" w:rsidR="008C5BCC" w:rsidRPr="008F2D6E" w:rsidRDefault="008C5BCC" w:rsidP="00150D2C">
            <w:pPr>
              <w:jc w:val="both"/>
              <w:rPr>
                <w:rFonts w:ascii="Calibri" w:hAnsi="Calibri" w:cs="Calibri"/>
              </w:rPr>
            </w:pPr>
            <w:r w:rsidRPr="008F2D6E">
              <w:rPr>
                <w:rFonts w:ascii="Calibri" w:hAnsi="Calibri" w:cs="Calibri"/>
              </w:rPr>
              <w:t>J851</w:t>
            </w:r>
          </w:p>
        </w:tc>
      </w:tr>
      <w:tr w:rsidR="008C5BCC" w14:paraId="6E17A3A0" w14:textId="77777777" w:rsidTr="00150D2C">
        <w:tc>
          <w:tcPr>
            <w:tcW w:w="6011" w:type="dxa"/>
            <w:gridSpan w:val="2"/>
            <w:shd w:val="clear" w:color="auto" w:fill="DBE5F1" w:themeFill="accent1" w:themeFillTint="33"/>
          </w:tcPr>
          <w:p w14:paraId="43DF71A5" w14:textId="77777777" w:rsidR="008C5BCC" w:rsidRPr="008F2D6E" w:rsidRDefault="008C5BCC" w:rsidP="00150D2C">
            <w:pPr>
              <w:jc w:val="both"/>
              <w:rPr>
                <w:rFonts w:ascii="Calibri" w:hAnsi="Calibri" w:cs="Calibri"/>
              </w:rPr>
            </w:pPr>
            <w:r w:rsidRPr="008F2D6E">
              <w:lastRenderedPageBreak/>
              <w:t>Acute Renal Failure</w:t>
            </w:r>
          </w:p>
        </w:tc>
      </w:tr>
      <w:tr w:rsidR="008C5BCC" w14:paraId="546B8736" w14:textId="77777777" w:rsidTr="00150D2C">
        <w:tc>
          <w:tcPr>
            <w:tcW w:w="1981" w:type="dxa"/>
          </w:tcPr>
          <w:p w14:paraId="1BED256B" w14:textId="77777777" w:rsidR="008C5BCC" w:rsidRDefault="008C5BCC" w:rsidP="00150D2C">
            <w:pPr>
              <w:jc w:val="both"/>
            </w:pPr>
          </w:p>
        </w:tc>
        <w:tc>
          <w:tcPr>
            <w:tcW w:w="4030" w:type="dxa"/>
            <w:vAlign w:val="bottom"/>
          </w:tcPr>
          <w:p w14:paraId="73C129BF" w14:textId="77777777" w:rsidR="008C5BCC" w:rsidRPr="008F2D6E" w:rsidRDefault="008C5BCC" w:rsidP="00150D2C">
            <w:pPr>
              <w:jc w:val="both"/>
              <w:rPr>
                <w:rFonts w:ascii="Calibri" w:hAnsi="Calibri" w:cs="Calibri"/>
              </w:rPr>
            </w:pPr>
            <w:r w:rsidRPr="008F2D6E">
              <w:rPr>
                <w:rFonts w:ascii="Calibri" w:hAnsi="Calibri" w:cs="Calibri"/>
              </w:rPr>
              <w:t>N990</w:t>
            </w:r>
          </w:p>
        </w:tc>
      </w:tr>
      <w:tr w:rsidR="008C5BCC" w14:paraId="284D956E" w14:textId="77777777" w:rsidTr="00150D2C">
        <w:tc>
          <w:tcPr>
            <w:tcW w:w="1981" w:type="dxa"/>
          </w:tcPr>
          <w:p w14:paraId="3C2F0227" w14:textId="77777777" w:rsidR="008C5BCC" w:rsidRDefault="008C5BCC" w:rsidP="00150D2C">
            <w:pPr>
              <w:jc w:val="both"/>
            </w:pPr>
          </w:p>
        </w:tc>
        <w:tc>
          <w:tcPr>
            <w:tcW w:w="4030" w:type="dxa"/>
            <w:vAlign w:val="bottom"/>
          </w:tcPr>
          <w:p w14:paraId="72725C58" w14:textId="77777777" w:rsidR="008C5BCC" w:rsidRPr="008F2D6E" w:rsidRDefault="008C5BCC" w:rsidP="00150D2C">
            <w:pPr>
              <w:jc w:val="both"/>
              <w:rPr>
                <w:rFonts w:ascii="Calibri" w:hAnsi="Calibri" w:cs="Calibri"/>
              </w:rPr>
            </w:pPr>
            <w:r w:rsidRPr="008F2D6E">
              <w:rPr>
                <w:rFonts w:ascii="Calibri" w:hAnsi="Calibri" w:cs="Calibri"/>
              </w:rPr>
              <w:t>N170</w:t>
            </w:r>
          </w:p>
        </w:tc>
      </w:tr>
      <w:tr w:rsidR="008C5BCC" w14:paraId="4F69E01A" w14:textId="77777777" w:rsidTr="00150D2C">
        <w:tc>
          <w:tcPr>
            <w:tcW w:w="1981" w:type="dxa"/>
          </w:tcPr>
          <w:p w14:paraId="436A615F" w14:textId="77777777" w:rsidR="008C5BCC" w:rsidRDefault="008C5BCC" w:rsidP="00150D2C">
            <w:pPr>
              <w:jc w:val="both"/>
            </w:pPr>
          </w:p>
        </w:tc>
        <w:tc>
          <w:tcPr>
            <w:tcW w:w="4030" w:type="dxa"/>
            <w:vAlign w:val="bottom"/>
          </w:tcPr>
          <w:p w14:paraId="63264D21" w14:textId="77777777" w:rsidR="008C5BCC" w:rsidRPr="008F2D6E" w:rsidRDefault="008C5BCC" w:rsidP="00150D2C">
            <w:pPr>
              <w:jc w:val="both"/>
              <w:rPr>
                <w:rFonts w:ascii="Calibri" w:hAnsi="Calibri" w:cs="Calibri"/>
              </w:rPr>
            </w:pPr>
            <w:r w:rsidRPr="008F2D6E">
              <w:rPr>
                <w:rFonts w:ascii="Calibri" w:hAnsi="Calibri" w:cs="Calibri"/>
              </w:rPr>
              <w:t>N171</w:t>
            </w:r>
          </w:p>
        </w:tc>
      </w:tr>
      <w:tr w:rsidR="008C5BCC" w14:paraId="6041BD8C" w14:textId="77777777" w:rsidTr="00150D2C">
        <w:tc>
          <w:tcPr>
            <w:tcW w:w="1981" w:type="dxa"/>
          </w:tcPr>
          <w:p w14:paraId="2BC71B9D" w14:textId="77777777" w:rsidR="008C5BCC" w:rsidRDefault="008C5BCC" w:rsidP="00150D2C">
            <w:pPr>
              <w:jc w:val="both"/>
            </w:pPr>
          </w:p>
        </w:tc>
        <w:tc>
          <w:tcPr>
            <w:tcW w:w="4030" w:type="dxa"/>
            <w:vAlign w:val="bottom"/>
          </w:tcPr>
          <w:p w14:paraId="107B2B88" w14:textId="77777777" w:rsidR="008C5BCC" w:rsidRPr="008F2D6E" w:rsidRDefault="008C5BCC" w:rsidP="00150D2C">
            <w:pPr>
              <w:jc w:val="both"/>
              <w:rPr>
                <w:rFonts w:ascii="Calibri" w:hAnsi="Calibri" w:cs="Calibri"/>
              </w:rPr>
            </w:pPr>
            <w:r w:rsidRPr="008F2D6E">
              <w:rPr>
                <w:rFonts w:ascii="Calibri" w:hAnsi="Calibri" w:cs="Calibri"/>
              </w:rPr>
              <w:t>N172</w:t>
            </w:r>
          </w:p>
        </w:tc>
      </w:tr>
      <w:tr w:rsidR="008C5BCC" w14:paraId="10B8B92D" w14:textId="77777777" w:rsidTr="00150D2C">
        <w:tc>
          <w:tcPr>
            <w:tcW w:w="1981" w:type="dxa"/>
          </w:tcPr>
          <w:p w14:paraId="55118617" w14:textId="77777777" w:rsidR="008C5BCC" w:rsidRDefault="008C5BCC" w:rsidP="00150D2C">
            <w:pPr>
              <w:jc w:val="both"/>
            </w:pPr>
          </w:p>
        </w:tc>
        <w:tc>
          <w:tcPr>
            <w:tcW w:w="4030" w:type="dxa"/>
            <w:vAlign w:val="bottom"/>
          </w:tcPr>
          <w:p w14:paraId="1C51FF38" w14:textId="77777777" w:rsidR="008C5BCC" w:rsidRPr="008F2D6E" w:rsidRDefault="008C5BCC" w:rsidP="00150D2C">
            <w:pPr>
              <w:jc w:val="both"/>
              <w:rPr>
                <w:rFonts w:ascii="Calibri" w:hAnsi="Calibri" w:cs="Calibri"/>
              </w:rPr>
            </w:pPr>
            <w:r w:rsidRPr="008F2D6E">
              <w:rPr>
                <w:rFonts w:ascii="Calibri" w:hAnsi="Calibri" w:cs="Calibri"/>
              </w:rPr>
              <w:t>N178</w:t>
            </w:r>
          </w:p>
        </w:tc>
      </w:tr>
      <w:tr w:rsidR="008C5BCC" w14:paraId="06440D3F" w14:textId="77777777" w:rsidTr="00150D2C">
        <w:tc>
          <w:tcPr>
            <w:tcW w:w="1981" w:type="dxa"/>
          </w:tcPr>
          <w:p w14:paraId="19A49ECF" w14:textId="77777777" w:rsidR="008C5BCC" w:rsidRDefault="008C5BCC" w:rsidP="00150D2C">
            <w:pPr>
              <w:jc w:val="both"/>
            </w:pPr>
          </w:p>
        </w:tc>
        <w:tc>
          <w:tcPr>
            <w:tcW w:w="4030" w:type="dxa"/>
            <w:vAlign w:val="bottom"/>
          </w:tcPr>
          <w:p w14:paraId="5B6D2C29" w14:textId="77777777" w:rsidR="008C5BCC" w:rsidRPr="008F2D6E" w:rsidRDefault="008C5BCC" w:rsidP="00150D2C">
            <w:pPr>
              <w:jc w:val="both"/>
              <w:rPr>
                <w:rFonts w:ascii="Calibri" w:hAnsi="Calibri" w:cs="Calibri"/>
              </w:rPr>
            </w:pPr>
            <w:r w:rsidRPr="008F2D6E">
              <w:rPr>
                <w:rFonts w:ascii="Calibri" w:hAnsi="Calibri" w:cs="Calibri"/>
              </w:rPr>
              <w:t>N179</w:t>
            </w:r>
          </w:p>
        </w:tc>
      </w:tr>
      <w:tr w:rsidR="008C5BCC" w14:paraId="38F9635B" w14:textId="77777777" w:rsidTr="00150D2C">
        <w:tc>
          <w:tcPr>
            <w:tcW w:w="1981" w:type="dxa"/>
          </w:tcPr>
          <w:p w14:paraId="7BBCD006" w14:textId="77777777" w:rsidR="008C5BCC" w:rsidRDefault="008C5BCC" w:rsidP="00150D2C">
            <w:pPr>
              <w:jc w:val="both"/>
            </w:pPr>
          </w:p>
        </w:tc>
        <w:tc>
          <w:tcPr>
            <w:tcW w:w="4030" w:type="dxa"/>
            <w:vAlign w:val="bottom"/>
          </w:tcPr>
          <w:p w14:paraId="1585617B" w14:textId="77777777" w:rsidR="008C5BCC" w:rsidRPr="008F2D6E" w:rsidRDefault="008C5BCC" w:rsidP="00150D2C">
            <w:pPr>
              <w:jc w:val="both"/>
              <w:rPr>
                <w:rFonts w:ascii="Calibri" w:hAnsi="Calibri" w:cs="Calibri"/>
              </w:rPr>
            </w:pPr>
            <w:r w:rsidRPr="008F2D6E">
              <w:rPr>
                <w:rFonts w:ascii="Calibri" w:hAnsi="Calibri" w:cs="Calibri"/>
              </w:rPr>
              <w:t>N17</w:t>
            </w:r>
          </w:p>
        </w:tc>
      </w:tr>
      <w:tr w:rsidR="008C5BCC" w14:paraId="18DFB2F2" w14:textId="77777777" w:rsidTr="00150D2C">
        <w:tc>
          <w:tcPr>
            <w:tcW w:w="6011" w:type="dxa"/>
            <w:gridSpan w:val="2"/>
            <w:shd w:val="clear" w:color="auto" w:fill="DBE5F1" w:themeFill="accent1" w:themeFillTint="33"/>
          </w:tcPr>
          <w:p w14:paraId="52657253" w14:textId="77777777" w:rsidR="008C5BCC" w:rsidRPr="008F2D6E" w:rsidRDefault="008C5BCC" w:rsidP="00150D2C">
            <w:pPr>
              <w:jc w:val="both"/>
              <w:rPr>
                <w:rFonts w:ascii="Calibri" w:hAnsi="Calibri" w:cs="Calibri"/>
              </w:rPr>
            </w:pPr>
            <w:r w:rsidRPr="008F2D6E">
              <w:t>Cardiac arrest/AMI</w:t>
            </w:r>
          </w:p>
        </w:tc>
      </w:tr>
      <w:tr w:rsidR="008C5BCC" w14:paraId="2B57CCB9" w14:textId="77777777" w:rsidTr="00150D2C">
        <w:tc>
          <w:tcPr>
            <w:tcW w:w="1981" w:type="dxa"/>
          </w:tcPr>
          <w:p w14:paraId="58E0AAC1" w14:textId="77777777" w:rsidR="008C5BCC" w:rsidRDefault="008C5BCC" w:rsidP="00150D2C">
            <w:pPr>
              <w:jc w:val="both"/>
            </w:pPr>
          </w:p>
        </w:tc>
        <w:tc>
          <w:tcPr>
            <w:tcW w:w="4030" w:type="dxa"/>
            <w:vAlign w:val="bottom"/>
          </w:tcPr>
          <w:p w14:paraId="3E039AD6" w14:textId="77777777" w:rsidR="008C5BCC" w:rsidRPr="008F2D6E" w:rsidRDefault="008C5BCC" w:rsidP="00150D2C">
            <w:pPr>
              <w:jc w:val="both"/>
              <w:rPr>
                <w:rFonts w:ascii="Calibri" w:hAnsi="Calibri" w:cs="Calibri"/>
              </w:rPr>
            </w:pPr>
            <w:r w:rsidRPr="008F2D6E">
              <w:rPr>
                <w:rFonts w:ascii="Calibri" w:hAnsi="Calibri" w:cs="Calibri"/>
              </w:rPr>
              <w:t>I460</w:t>
            </w:r>
          </w:p>
        </w:tc>
      </w:tr>
      <w:tr w:rsidR="008C5BCC" w14:paraId="0BBD79E4" w14:textId="77777777" w:rsidTr="00150D2C">
        <w:tc>
          <w:tcPr>
            <w:tcW w:w="1981" w:type="dxa"/>
          </w:tcPr>
          <w:p w14:paraId="6255ABE6" w14:textId="77777777" w:rsidR="008C5BCC" w:rsidRDefault="008C5BCC" w:rsidP="00150D2C">
            <w:pPr>
              <w:jc w:val="both"/>
            </w:pPr>
          </w:p>
        </w:tc>
        <w:tc>
          <w:tcPr>
            <w:tcW w:w="4030" w:type="dxa"/>
            <w:vAlign w:val="bottom"/>
          </w:tcPr>
          <w:p w14:paraId="0BB07677" w14:textId="77777777" w:rsidR="008C5BCC" w:rsidRPr="008F2D6E" w:rsidRDefault="008C5BCC" w:rsidP="00150D2C">
            <w:pPr>
              <w:jc w:val="both"/>
              <w:rPr>
                <w:rFonts w:ascii="Calibri" w:hAnsi="Calibri" w:cs="Calibri"/>
              </w:rPr>
            </w:pPr>
            <w:r w:rsidRPr="008F2D6E">
              <w:rPr>
                <w:rFonts w:ascii="Calibri" w:hAnsi="Calibri" w:cs="Calibri"/>
              </w:rPr>
              <w:t>I461</w:t>
            </w:r>
          </w:p>
        </w:tc>
      </w:tr>
      <w:tr w:rsidR="008C5BCC" w14:paraId="789CD91E" w14:textId="77777777" w:rsidTr="00150D2C">
        <w:tc>
          <w:tcPr>
            <w:tcW w:w="1981" w:type="dxa"/>
          </w:tcPr>
          <w:p w14:paraId="7EF9DE51" w14:textId="77777777" w:rsidR="008C5BCC" w:rsidRDefault="008C5BCC" w:rsidP="00150D2C">
            <w:pPr>
              <w:jc w:val="both"/>
            </w:pPr>
          </w:p>
        </w:tc>
        <w:tc>
          <w:tcPr>
            <w:tcW w:w="4030" w:type="dxa"/>
            <w:vAlign w:val="bottom"/>
          </w:tcPr>
          <w:p w14:paraId="52D2B5FF" w14:textId="77777777" w:rsidR="008C5BCC" w:rsidRPr="008F2D6E" w:rsidRDefault="008C5BCC" w:rsidP="00150D2C">
            <w:pPr>
              <w:jc w:val="both"/>
              <w:rPr>
                <w:rFonts w:ascii="Calibri" w:hAnsi="Calibri" w:cs="Calibri"/>
              </w:rPr>
            </w:pPr>
            <w:r w:rsidRPr="008F2D6E">
              <w:rPr>
                <w:rFonts w:ascii="Calibri" w:hAnsi="Calibri" w:cs="Calibri"/>
              </w:rPr>
              <w:t>I469</w:t>
            </w:r>
          </w:p>
        </w:tc>
      </w:tr>
      <w:tr w:rsidR="008C5BCC" w14:paraId="64DA97AA" w14:textId="77777777" w:rsidTr="00150D2C">
        <w:tc>
          <w:tcPr>
            <w:tcW w:w="1981" w:type="dxa"/>
          </w:tcPr>
          <w:p w14:paraId="344239CD" w14:textId="77777777" w:rsidR="008C5BCC" w:rsidRDefault="008C5BCC" w:rsidP="00150D2C">
            <w:pPr>
              <w:jc w:val="both"/>
            </w:pPr>
          </w:p>
        </w:tc>
        <w:tc>
          <w:tcPr>
            <w:tcW w:w="4030" w:type="dxa"/>
            <w:vAlign w:val="bottom"/>
          </w:tcPr>
          <w:p w14:paraId="6BB04882" w14:textId="77777777" w:rsidR="008C5BCC" w:rsidRPr="008F2D6E" w:rsidRDefault="008C5BCC" w:rsidP="00150D2C">
            <w:pPr>
              <w:jc w:val="both"/>
              <w:rPr>
                <w:rFonts w:ascii="Calibri" w:hAnsi="Calibri" w:cs="Calibri"/>
              </w:rPr>
            </w:pPr>
            <w:r w:rsidRPr="008F2D6E">
              <w:rPr>
                <w:rFonts w:ascii="Calibri" w:hAnsi="Calibri" w:cs="Calibri"/>
              </w:rPr>
              <w:t>I46</w:t>
            </w:r>
          </w:p>
        </w:tc>
      </w:tr>
      <w:tr w:rsidR="008C5BCC" w14:paraId="508A00B2" w14:textId="77777777" w:rsidTr="00150D2C">
        <w:tc>
          <w:tcPr>
            <w:tcW w:w="1981" w:type="dxa"/>
          </w:tcPr>
          <w:p w14:paraId="30F93917" w14:textId="77777777" w:rsidR="008C5BCC" w:rsidRDefault="008C5BCC" w:rsidP="00150D2C">
            <w:pPr>
              <w:jc w:val="both"/>
            </w:pPr>
          </w:p>
        </w:tc>
        <w:tc>
          <w:tcPr>
            <w:tcW w:w="4030" w:type="dxa"/>
            <w:vAlign w:val="bottom"/>
          </w:tcPr>
          <w:p w14:paraId="640FE325" w14:textId="77777777" w:rsidR="008C5BCC" w:rsidRPr="008F2D6E" w:rsidRDefault="008C5BCC" w:rsidP="00150D2C">
            <w:pPr>
              <w:jc w:val="both"/>
              <w:rPr>
                <w:rFonts w:ascii="Calibri" w:hAnsi="Calibri" w:cs="Calibri"/>
              </w:rPr>
            </w:pPr>
            <w:r w:rsidRPr="008F2D6E">
              <w:rPr>
                <w:rFonts w:ascii="Calibri" w:hAnsi="Calibri" w:cs="Calibri"/>
              </w:rPr>
              <w:t>I210</w:t>
            </w:r>
          </w:p>
        </w:tc>
      </w:tr>
      <w:tr w:rsidR="008C5BCC" w14:paraId="4F2F0B8D" w14:textId="77777777" w:rsidTr="00150D2C">
        <w:tc>
          <w:tcPr>
            <w:tcW w:w="1981" w:type="dxa"/>
          </w:tcPr>
          <w:p w14:paraId="594988F9" w14:textId="77777777" w:rsidR="008C5BCC" w:rsidRDefault="008C5BCC" w:rsidP="00150D2C">
            <w:pPr>
              <w:jc w:val="both"/>
            </w:pPr>
          </w:p>
        </w:tc>
        <w:tc>
          <w:tcPr>
            <w:tcW w:w="4030" w:type="dxa"/>
            <w:vAlign w:val="bottom"/>
          </w:tcPr>
          <w:p w14:paraId="7518B044" w14:textId="77777777" w:rsidR="008C5BCC" w:rsidRPr="008F2D6E" w:rsidRDefault="008C5BCC" w:rsidP="00150D2C">
            <w:pPr>
              <w:jc w:val="both"/>
              <w:rPr>
                <w:rFonts w:ascii="Calibri" w:hAnsi="Calibri" w:cs="Calibri"/>
              </w:rPr>
            </w:pPr>
            <w:r w:rsidRPr="008F2D6E">
              <w:rPr>
                <w:rFonts w:ascii="Calibri" w:hAnsi="Calibri" w:cs="Calibri"/>
              </w:rPr>
              <w:t>I211</w:t>
            </w:r>
          </w:p>
        </w:tc>
      </w:tr>
      <w:tr w:rsidR="008C5BCC" w14:paraId="639DAA1F" w14:textId="77777777" w:rsidTr="00150D2C">
        <w:tc>
          <w:tcPr>
            <w:tcW w:w="1981" w:type="dxa"/>
          </w:tcPr>
          <w:p w14:paraId="5ADAFAF6" w14:textId="77777777" w:rsidR="008C5BCC" w:rsidRDefault="008C5BCC" w:rsidP="00150D2C">
            <w:pPr>
              <w:jc w:val="both"/>
            </w:pPr>
          </w:p>
        </w:tc>
        <w:tc>
          <w:tcPr>
            <w:tcW w:w="4030" w:type="dxa"/>
            <w:vAlign w:val="bottom"/>
          </w:tcPr>
          <w:p w14:paraId="1DDA87EF" w14:textId="77777777" w:rsidR="008C5BCC" w:rsidRPr="008F2D6E" w:rsidRDefault="008C5BCC" w:rsidP="00150D2C">
            <w:pPr>
              <w:jc w:val="both"/>
              <w:rPr>
                <w:rFonts w:ascii="Calibri" w:hAnsi="Calibri" w:cs="Calibri"/>
              </w:rPr>
            </w:pPr>
            <w:r w:rsidRPr="008F2D6E">
              <w:rPr>
                <w:rFonts w:ascii="Calibri" w:hAnsi="Calibri" w:cs="Calibri"/>
              </w:rPr>
              <w:t>I212</w:t>
            </w:r>
          </w:p>
        </w:tc>
      </w:tr>
      <w:tr w:rsidR="008C5BCC" w14:paraId="356458B2" w14:textId="77777777" w:rsidTr="00150D2C">
        <w:tc>
          <w:tcPr>
            <w:tcW w:w="1981" w:type="dxa"/>
          </w:tcPr>
          <w:p w14:paraId="32946059" w14:textId="77777777" w:rsidR="008C5BCC" w:rsidRDefault="008C5BCC" w:rsidP="00150D2C">
            <w:pPr>
              <w:jc w:val="both"/>
            </w:pPr>
          </w:p>
        </w:tc>
        <w:tc>
          <w:tcPr>
            <w:tcW w:w="4030" w:type="dxa"/>
            <w:vAlign w:val="bottom"/>
          </w:tcPr>
          <w:p w14:paraId="0140FE31" w14:textId="77777777" w:rsidR="008C5BCC" w:rsidRPr="008F2D6E" w:rsidRDefault="008C5BCC" w:rsidP="00150D2C">
            <w:pPr>
              <w:jc w:val="both"/>
              <w:rPr>
                <w:rFonts w:ascii="Calibri" w:hAnsi="Calibri" w:cs="Calibri"/>
              </w:rPr>
            </w:pPr>
            <w:r w:rsidRPr="008F2D6E">
              <w:rPr>
                <w:rFonts w:ascii="Calibri" w:hAnsi="Calibri" w:cs="Calibri"/>
              </w:rPr>
              <w:t>I213</w:t>
            </w:r>
          </w:p>
        </w:tc>
      </w:tr>
      <w:tr w:rsidR="008C5BCC" w14:paraId="5A621A46" w14:textId="77777777" w:rsidTr="00150D2C">
        <w:tc>
          <w:tcPr>
            <w:tcW w:w="1981" w:type="dxa"/>
          </w:tcPr>
          <w:p w14:paraId="65AB75A9" w14:textId="77777777" w:rsidR="008C5BCC" w:rsidRDefault="008C5BCC" w:rsidP="00150D2C">
            <w:pPr>
              <w:jc w:val="both"/>
            </w:pPr>
          </w:p>
        </w:tc>
        <w:tc>
          <w:tcPr>
            <w:tcW w:w="4030" w:type="dxa"/>
            <w:vAlign w:val="bottom"/>
          </w:tcPr>
          <w:p w14:paraId="7DCDC742" w14:textId="77777777" w:rsidR="008C5BCC" w:rsidRPr="008F2D6E" w:rsidRDefault="008C5BCC" w:rsidP="00150D2C">
            <w:pPr>
              <w:jc w:val="both"/>
              <w:rPr>
                <w:rFonts w:ascii="Calibri" w:hAnsi="Calibri" w:cs="Calibri"/>
              </w:rPr>
            </w:pPr>
            <w:r w:rsidRPr="008F2D6E">
              <w:rPr>
                <w:rFonts w:ascii="Calibri" w:hAnsi="Calibri" w:cs="Calibri"/>
              </w:rPr>
              <w:t>I214</w:t>
            </w:r>
          </w:p>
        </w:tc>
      </w:tr>
      <w:tr w:rsidR="008C5BCC" w14:paraId="41B2AEEE" w14:textId="77777777" w:rsidTr="00150D2C">
        <w:tc>
          <w:tcPr>
            <w:tcW w:w="1981" w:type="dxa"/>
          </w:tcPr>
          <w:p w14:paraId="0096CD78" w14:textId="77777777" w:rsidR="008C5BCC" w:rsidRDefault="008C5BCC" w:rsidP="00150D2C">
            <w:pPr>
              <w:jc w:val="both"/>
            </w:pPr>
          </w:p>
        </w:tc>
        <w:tc>
          <w:tcPr>
            <w:tcW w:w="4030" w:type="dxa"/>
            <w:vAlign w:val="bottom"/>
          </w:tcPr>
          <w:p w14:paraId="3455267F" w14:textId="77777777" w:rsidR="008C5BCC" w:rsidRPr="008F2D6E" w:rsidRDefault="008C5BCC" w:rsidP="00150D2C">
            <w:pPr>
              <w:jc w:val="both"/>
              <w:rPr>
                <w:rFonts w:ascii="Calibri" w:hAnsi="Calibri" w:cs="Calibri"/>
              </w:rPr>
            </w:pPr>
            <w:r w:rsidRPr="008F2D6E">
              <w:rPr>
                <w:rFonts w:ascii="Calibri" w:hAnsi="Calibri" w:cs="Calibri"/>
              </w:rPr>
              <w:t>I219</w:t>
            </w:r>
          </w:p>
        </w:tc>
      </w:tr>
      <w:tr w:rsidR="008C5BCC" w14:paraId="6C3EA713" w14:textId="77777777" w:rsidTr="00150D2C">
        <w:tc>
          <w:tcPr>
            <w:tcW w:w="1981" w:type="dxa"/>
          </w:tcPr>
          <w:p w14:paraId="7EEDA8CD" w14:textId="77777777" w:rsidR="008C5BCC" w:rsidRDefault="008C5BCC" w:rsidP="00150D2C">
            <w:pPr>
              <w:jc w:val="both"/>
            </w:pPr>
          </w:p>
        </w:tc>
        <w:tc>
          <w:tcPr>
            <w:tcW w:w="4030" w:type="dxa"/>
            <w:vAlign w:val="bottom"/>
          </w:tcPr>
          <w:p w14:paraId="7E71BBCD" w14:textId="77777777" w:rsidR="008C5BCC" w:rsidRPr="008F2D6E" w:rsidRDefault="008C5BCC" w:rsidP="00150D2C">
            <w:pPr>
              <w:jc w:val="both"/>
              <w:rPr>
                <w:rFonts w:ascii="Calibri" w:hAnsi="Calibri" w:cs="Calibri"/>
              </w:rPr>
            </w:pPr>
            <w:r w:rsidRPr="008F2D6E">
              <w:rPr>
                <w:rFonts w:ascii="Calibri" w:hAnsi="Calibri" w:cs="Calibri"/>
              </w:rPr>
              <w:t>I21</w:t>
            </w:r>
          </w:p>
        </w:tc>
      </w:tr>
      <w:tr w:rsidR="008C5BCC" w14:paraId="1DB37D87" w14:textId="77777777" w:rsidTr="00150D2C">
        <w:tc>
          <w:tcPr>
            <w:tcW w:w="6011" w:type="dxa"/>
            <w:gridSpan w:val="2"/>
            <w:shd w:val="clear" w:color="auto" w:fill="DBE5F1" w:themeFill="accent1" w:themeFillTint="33"/>
          </w:tcPr>
          <w:p w14:paraId="3A9C6AA1" w14:textId="77777777" w:rsidR="008C5BCC" w:rsidRPr="008F2D6E" w:rsidRDefault="008C5BCC" w:rsidP="00150D2C">
            <w:pPr>
              <w:jc w:val="both"/>
              <w:rPr>
                <w:rFonts w:ascii="Calibri" w:hAnsi="Calibri" w:cs="Calibri"/>
              </w:rPr>
            </w:pPr>
            <w:r w:rsidRPr="008F2D6E">
              <w:t>Stroke/neurological complications</w:t>
            </w:r>
          </w:p>
        </w:tc>
      </w:tr>
      <w:tr w:rsidR="008C5BCC" w14:paraId="41D14C7C" w14:textId="77777777" w:rsidTr="00150D2C">
        <w:tc>
          <w:tcPr>
            <w:tcW w:w="1981" w:type="dxa"/>
          </w:tcPr>
          <w:p w14:paraId="09E3721F" w14:textId="77777777" w:rsidR="008C5BCC" w:rsidRDefault="008C5BCC" w:rsidP="00150D2C">
            <w:pPr>
              <w:jc w:val="both"/>
            </w:pPr>
          </w:p>
        </w:tc>
        <w:tc>
          <w:tcPr>
            <w:tcW w:w="4030" w:type="dxa"/>
            <w:vAlign w:val="bottom"/>
          </w:tcPr>
          <w:p w14:paraId="759DCD13" w14:textId="77777777" w:rsidR="008C5BCC" w:rsidRPr="008F2D6E" w:rsidRDefault="008C5BCC" w:rsidP="00150D2C">
            <w:pPr>
              <w:jc w:val="both"/>
              <w:rPr>
                <w:rFonts w:ascii="Calibri" w:hAnsi="Calibri" w:cs="Calibri"/>
              </w:rPr>
            </w:pPr>
            <w:r w:rsidRPr="008F2D6E">
              <w:rPr>
                <w:rFonts w:ascii="Calibri" w:hAnsi="Calibri" w:cs="Calibri"/>
              </w:rPr>
              <w:t>I600</w:t>
            </w:r>
          </w:p>
        </w:tc>
      </w:tr>
      <w:tr w:rsidR="008C5BCC" w14:paraId="204E6EEC" w14:textId="77777777" w:rsidTr="00150D2C">
        <w:tc>
          <w:tcPr>
            <w:tcW w:w="1981" w:type="dxa"/>
          </w:tcPr>
          <w:p w14:paraId="1570112F" w14:textId="77777777" w:rsidR="008C5BCC" w:rsidRDefault="008C5BCC" w:rsidP="00150D2C">
            <w:pPr>
              <w:jc w:val="both"/>
            </w:pPr>
          </w:p>
        </w:tc>
        <w:tc>
          <w:tcPr>
            <w:tcW w:w="4030" w:type="dxa"/>
            <w:vAlign w:val="bottom"/>
          </w:tcPr>
          <w:p w14:paraId="074FED47" w14:textId="77777777" w:rsidR="008C5BCC" w:rsidRPr="008F2D6E" w:rsidRDefault="008C5BCC" w:rsidP="00150D2C">
            <w:pPr>
              <w:jc w:val="both"/>
              <w:rPr>
                <w:rFonts w:ascii="Calibri" w:hAnsi="Calibri" w:cs="Calibri"/>
              </w:rPr>
            </w:pPr>
            <w:r w:rsidRPr="008F2D6E">
              <w:rPr>
                <w:rFonts w:ascii="Calibri" w:hAnsi="Calibri" w:cs="Calibri"/>
              </w:rPr>
              <w:t>I601</w:t>
            </w:r>
          </w:p>
        </w:tc>
      </w:tr>
      <w:tr w:rsidR="008C5BCC" w14:paraId="48ECB15F" w14:textId="77777777" w:rsidTr="00150D2C">
        <w:tc>
          <w:tcPr>
            <w:tcW w:w="1981" w:type="dxa"/>
          </w:tcPr>
          <w:p w14:paraId="7C021B10" w14:textId="77777777" w:rsidR="008C5BCC" w:rsidRDefault="008C5BCC" w:rsidP="00150D2C">
            <w:pPr>
              <w:jc w:val="both"/>
            </w:pPr>
          </w:p>
        </w:tc>
        <w:tc>
          <w:tcPr>
            <w:tcW w:w="4030" w:type="dxa"/>
            <w:vAlign w:val="bottom"/>
          </w:tcPr>
          <w:p w14:paraId="77D53204" w14:textId="77777777" w:rsidR="008C5BCC" w:rsidRPr="008F2D6E" w:rsidRDefault="008C5BCC" w:rsidP="00150D2C">
            <w:pPr>
              <w:jc w:val="both"/>
              <w:rPr>
                <w:rFonts w:ascii="Calibri" w:hAnsi="Calibri" w:cs="Calibri"/>
              </w:rPr>
            </w:pPr>
            <w:r w:rsidRPr="008F2D6E">
              <w:rPr>
                <w:rFonts w:ascii="Calibri" w:hAnsi="Calibri" w:cs="Calibri"/>
              </w:rPr>
              <w:t>I602</w:t>
            </w:r>
          </w:p>
        </w:tc>
      </w:tr>
      <w:tr w:rsidR="008C5BCC" w14:paraId="28AA464C" w14:textId="77777777" w:rsidTr="00150D2C">
        <w:tc>
          <w:tcPr>
            <w:tcW w:w="1981" w:type="dxa"/>
          </w:tcPr>
          <w:p w14:paraId="3B5D7556" w14:textId="77777777" w:rsidR="008C5BCC" w:rsidRDefault="008C5BCC" w:rsidP="00150D2C">
            <w:pPr>
              <w:jc w:val="both"/>
            </w:pPr>
          </w:p>
        </w:tc>
        <w:tc>
          <w:tcPr>
            <w:tcW w:w="4030" w:type="dxa"/>
            <w:vAlign w:val="bottom"/>
          </w:tcPr>
          <w:p w14:paraId="0B6B2655" w14:textId="77777777" w:rsidR="008C5BCC" w:rsidRPr="008F2D6E" w:rsidRDefault="008C5BCC" w:rsidP="00150D2C">
            <w:pPr>
              <w:jc w:val="both"/>
              <w:rPr>
                <w:rFonts w:ascii="Calibri" w:hAnsi="Calibri" w:cs="Calibri"/>
              </w:rPr>
            </w:pPr>
            <w:r w:rsidRPr="008F2D6E">
              <w:rPr>
                <w:rFonts w:ascii="Calibri" w:hAnsi="Calibri" w:cs="Calibri"/>
              </w:rPr>
              <w:t>I603</w:t>
            </w:r>
          </w:p>
        </w:tc>
      </w:tr>
      <w:tr w:rsidR="008C5BCC" w14:paraId="28D1C0DF" w14:textId="77777777" w:rsidTr="00150D2C">
        <w:tc>
          <w:tcPr>
            <w:tcW w:w="1981" w:type="dxa"/>
          </w:tcPr>
          <w:p w14:paraId="2757AD06" w14:textId="77777777" w:rsidR="008C5BCC" w:rsidRDefault="008C5BCC" w:rsidP="00150D2C">
            <w:pPr>
              <w:jc w:val="both"/>
            </w:pPr>
          </w:p>
        </w:tc>
        <w:tc>
          <w:tcPr>
            <w:tcW w:w="4030" w:type="dxa"/>
            <w:vAlign w:val="bottom"/>
          </w:tcPr>
          <w:p w14:paraId="699589BB" w14:textId="77777777" w:rsidR="008C5BCC" w:rsidRPr="008F2D6E" w:rsidRDefault="008C5BCC" w:rsidP="00150D2C">
            <w:pPr>
              <w:jc w:val="both"/>
              <w:rPr>
                <w:rFonts w:ascii="Calibri" w:hAnsi="Calibri" w:cs="Calibri"/>
              </w:rPr>
            </w:pPr>
            <w:r w:rsidRPr="008F2D6E">
              <w:rPr>
                <w:rFonts w:ascii="Calibri" w:hAnsi="Calibri" w:cs="Calibri"/>
              </w:rPr>
              <w:t>I604</w:t>
            </w:r>
          </w:p>
        </w:tc>
      </w:tr>
      <w:tr w:rsidR="008C5BCC" w14:paraId="56FB9F81" w14:textId="77777777" w:rsidTr="00150D2C">
        <w:tc>
          <w:tcPr>
            <w:tcW w:w="1981" w:type="dxa"/>
          </w:tcPr>
          <w:p w14:paraId="11E1011C" w14:textId="77777777" w:rsidR="008C5BCC" w:rsidRDefault="008C5BCC" w:rsidP="00150D2C">
            <w:pPr>
              <w:jc w:val="both"/>
            </w:pPr>
          </w:p>
        </w:tc>
        <w:tc>
          <w:tcPr>
            <w:tcW w:w="4030" w:type="dxa"/>
            <w:vAlign w:val="bottom"/>
          </w:tcPr>
          <w:p w14:paraId="7FF43754" w14:textId="77777777" w:rsidR="008C5BCC" w:rsidRPr="008F2D6E" w:rsidRDefault="008C5BCC" w:rsidP="00150D2C">
            <w:pPr>
              <w:jc w:val="both"/>
              <w:rPr>
                <w:rFonts w:ascii="Calibri" w:hAnsi="Calibri" w:cs="Calibri"/>
              </w:rPr>
            </w:pPr>
            <w:r w:rsidRPr="008F2D6E">
              <w:rPr>
                <w:rFonts w:ascii="Calibri" w:hAnsi="Calibri" w:cs="Calibri"/>
              </w:rPr>
              <w:t>I605</w:t>
            </w:r>
          </w:p>
        </w:tc>
      </w:tr>
      <w:tr w:rsidR="008C5BCC" w14:paraId="1AB6E365" w14:textId="77777777" w:rsidTr="00150D2C">
        <w:tc>
          <w:tcPr>
            <w:tcW w:w="1981" w:type="dxa"/>
          </w:tcPr>
          <w:p w14:paraId="0E22F9CC" w14:textId="77777777" w:rsidR="008C5BCC" w:rsidRDefault="008C5BCC" w:rsidP="00150D2C">
            <w:pPr>
              <w:jc w:val="both"/>
            </w:pPr>
          </w:p>
        </w:tc>
        <w:tc>
          <w:tcPr>
            <w:tcW w:w="4030" w:type="dxa"/>
            <w:vAlign w:val="bottom"/>
          </w:tcPr>
          <w:p w14:paraId="6ED5CA18" w14:textId="77777777" w:rsidR="008C5BCC" w:rsidRPr="008F2D6E" w:rsidRDefault="008C5BCC" w:rsidP="00150D2C">
            <w:pPr>
              <w:jc w:val="both"/>
              <w:rPr>
                <w:rFonts w:ascii="Calibri" w:hAnsi="Calibri" w:cs="Calibri"/>
              </w:rPr>
            </w:pPr>
            <w:r w:rsidRPr="008F2D6E">
              <w:rPr>
                <w:rFonts w:ascii="Calibri" w:hAnsi="Calibri" w:cs="Calibri"/>
              </w:rPr>
              <w:t>I606</w:t>
            </w:r>
          </w:p>
        </w:tc>
      </w:tr>
      <w:tr w:rsidR="008C5BCC" w14:paraId="12F88C6F" w14:textId="77777777" w:rsidTr="00150D2C">
        <w:tc>
          <w:tcPr>
            <w:tcW w:w="1981" w:type="dxa"/>
          </w:tcPr>
          <w:p w14:paraId="753E6A16" w14:textId="77777777" w:rsidR="008C5BCC" w:rsidRDefault="008C5BCC" w:rsidP="00150D2C">
            <w:pPr>
              <w:jc w:val="both"/>
            </w:pPr>
          </w:p>
        </w:tc>
        <w:tc>
          <w:tcPr>
            <w:tcW w:w="4030" w:type="dxa"/>
            <w:vAlign w:val="bottom"/>
          </w:tcPr>
          <w:p w14:paraId="7678CA5F" w14:textId="77777777" w:rsidR="008C5BCC" w:rsidRPr="008F2D6E" w:rsidRDefault="008C5BCC" w:rsidP="00150D2C">
            <w:pPr>
              <w:jc w:val="both"/>
              <w:rPr>
                <w:rFonts w:ascii="Calibri" w:hAnsi="Calibri" w:cs="Calibri"/>
              </w:rPr>
            </w:pPr>
            <w:r w:rsidRPr="008F2D6E">
              <w:rPr>
                <w:rFonts w:ascii="Calibri" w:hAnsi="Calibri" w:cs="Calibri"/>
              </w:rPr>
              <w:t>I607</w:t>
            </w:r>
          </w:p>
        </w:tc>
      </w:tr>
      <w:tr w:rsidR="008C5BCC" w14:paraId="1F664598" w14:textId="77777777" w:rsidTr="00150D2C">
        <w:tc>
          <w:tcPr>
            <w:tcW w:w="1981" w:type="dxa"/>
          </w:tcPr>
          <w:p w14:paraId="643043C8" w14:textId="77777777" w:rsidR="008C5BCC" w:rsidRDefault="008C5BCC" w:rsidP="00150D2C">
            <w:pPr>
              <w:jc w:val="both"/>
            </w:pPr>
          </w:p>
        </w:tc>
        <w:tc>
          <w:tcPr>
            <w:tcW w:w="4030" w:type="dxa"/>
            <w:vAlign w:val="bottom"/>
          </w:tcPr>
          <w:p w14:paraId="2AA5381C" w14:textId="77777777" w:rsidR="008C5BCC" w:rsidRPr="008F2D6E" w:rsidRDefault="008C5BCC" w:rsidP="00150D2C">
            <w:pPr>
              <w:jc w:val="both"/>
              <w:rPr>
                <w:rFonts w:ascii="Calibri" w:hAnsi="Calibri" w:cs="Calibri"/>
              </w:rPr>
            </w:pPr>
            <w:r w:rsidRPr="008F2D6E">
              <w:rPr>
                <w:rFonts w:ascii="Calibri" w:hAnsi="Calibri" w:cs="Calibri"/>
              </w:rPr>
              <w:t>I608</w:t>
            </w:r>
          </w:p>
        </w:tc>
      </w:tr>
      <w:tr w:rsidR="008C5BCC" w14:paraId="48C15556" w14:textId="77777777" w:rsidTr="00150D2C">
        <w:tc>
          <w:tcPr>
            <w:tcW w:w="1981" w:type="dxa"/>
          </w:tcPr>
          <w:p w14:paraId="31888D45" w14:textId="77777777" w:rsidR="008C5BCC" w:rsidRDefault="008C5BCC" w:rsidP="00150D2C">
            <w:pPr>
              <w:jc w:val="both"/>
            </w:pPr>
          </w:p>
        </w:tc>
        <w:tc>
          <w:tcPr>
            <w:tcW w:w="4030" w:type="dxa"/>
            <w:vAlign w:val="bottom"/>
          </w:tcPr>
          <w:p w14:paraId="5EA05A9E" w14:textId="77777777" w:rsidR="008C5BCC" w:rsidRPr="008F2D6E" w:rsidRDefault="008C5BCC" w:rsidP="00150D2C">
            <w:pPr>
              <w:jc w:val="both"/>
              <w:rPr>
                <w:rFonts w:ascii="Calibri" w:hAnsi="Calibri" w:cs="Calibri"/>
              </w:rPr>
            </w:pPr>
            <w:r w:rsidRPr="008F2D6E">
              <w:rPr>
                <w:rFonts w:ascii="Calibri" w:hAnsi="Calibri" w:cs="Calibri"/>
              </w:rPr>
              <w:t>I609</w:t>
            </w:r>
          </w:p>
        </w:tc>
      </w:tr>
      <w:tr w:rsidR="008C5BCC" w14:paraId="14BB7DD5" w14:textId="77777777" w:rsidTr="00150D2C">
        <w:tc>
          <w:tcPr>
            <w:tcW w:w="1981" w:type="dxa"/>
          </w:tcPr>
          <w:p w14:paraId="3BF39A56" w14:textId="77777777" w:rsidR="008C5BCC" w:rsidRDefault="008C5BCC" w:rsidP="00150D2C">
            <w:pPr>
              <w:jc w:val="both"/>
            </w:pPr>
          </w:p>
        </w:tc>
        <w:tc>
          <w:tcPr>
            <w:tcW w:w="4030" w:type="dxa"/>
            <w:vAlign w:val="bottom"/>
          </w:tcPr>
          <w:p w14:paraId="0B74A3C5" w14:textId="77777777" w:rsidR="008C5BCC" w:rsidRPr="008F2D6E" w:rsidRDefault="008C5BCC" w:rsidP="00150D2C">
            <w:pPr>
              <w:jc w:val="both"/>
              <w:rPr>
                <w:rFonts w:ascii="Calibri" w:hAnsi="Calibri" w:cs="Calibri"/>
              </w:rPr>
            </w:pPr>
            <w:r w:rsidRPr="008F2D6E">
              <w:rPr>
                <w:rFonts w:ascii="Calibri" w:hAnsi="Calibri" w:cs="Calibri"/>
              </w:rPr>
              <w:t>I610</w:t>
            </w:r>
          </w:p>
        </w:tc>
      </w:tr>
      <w:tr w:rsidR="008C5BCC" w14:paraId="6949A932" w14:textId="77777777" w:rsidTr="00150D2C">
        <w:tc>
          <w:tcPr>
            <w:tcW w:w="1981" w:type="dxa"/>
          </w:tcPr>
          <w:p w14:paraId="77D70FDE" w14:textId="77777777" w:rsidR="008C5BCC" w:rsidRDefault="008C5BCC" w:rsidP="00150D2C">
            <w:pPr>
              <w:jc w:val="both"/>
            </w:pPr>
          </w:p>
        </w:tc>
        <w:tc>
          <w:tcPr>
            <w:tcW w:w="4030" w:type="dxa"/>
            <w:vAlign w:val="bottom"/>
          </w:tcPr>
          <w:p w14:paraId="1088C065" w14:textId="77777777" w:rsidR="008C5BCC" w:rsidRPr="008F2D6E" w:rsidRDefault="008C5BCC" w:rsidP="00150D2C">
            <w:pPr>
              <w:jc w:val="both"/>
              <w:rPr>
                <w:rFonts w:ascii="Calibri" w:hAnsi="Calibri" w:cs="Calibri"/>
              </w:rPr>
            </w:pPr>
            <w:r w:rsidRPr="008F2D6E">
              <w:rPr>
                <w:rFonts w:ascii="Calibri" w:hAnsi="Calibri" w:cs="Calibri"/>
              </w:rPr>
              <w:t>I611</w:t>
            </w:r>
          </w:p>
        </w:tc>
      </w:tr>
      <w:tr w:rsidR="008C5BCC" w14:paraId="711755F1" w14:textId="77777777" w:rsidTr="00150D2C">
        <w:tc>
          <w:tcPr>
            <w:tcW w:w="1981" w:type="dxa"/>
          </w:tcPr>
          <w:p w14:paraId="49ECE072" w14:textId="77777777" w:rsidR="008C5BCC" w:rsidRDefault="008C5BCC" w:rsidP="00150D2C">
            <w:pPr>
              <w:jc w:val="both"/>
            </w:pPr>
          </w:p>
        </w:tc>
        <w:tc>
          <w:tcPr>
            <w:tcW w:w="4030" w:type="dxa"/>
            <w:vAlign w:val="bottom"/>
          </w:tcPr>
          <w:p w14:paraId="1F6B43DE" w14:textId="77777777" w:rsidR="008C5BCC" w:rsidRPr="008F2D6E" w:rsidRDefault="008C5BCC" w:rsidP="00150D2C">
            <w:pPr>
              <w:jc w:val="both"/>
              <w:rPr>
                <w:rFonts w:ascii="Calibri" w:hAnsi="Calibri" w:cs="Calibri"/>
              </w:rPr>
            </w:pPr>
            <w:r w:rsidRPr="008F2D6E">
              <w:rPr>
                <w:rFonts w:ascii="Calibri" w:hAnsi="Calibri" w:cs="Calibri"/>
              </w:rPr>
              <w:t>I612</w:t>
            </w:r>
          </w:p>
        </w:tc>
      </w:tr>
      <w:tr w:rsidR="008C5BCC" w14:paraId="24F6298D" w14:textId="77777777" w:rsidTr="00150D2C">
        <w:tc>
          <w:tcPr>
            <w:tcW w:w="1981" w:type="dxa"/>
          </w:tcPr>
          <w:p w14:paraId="2748E488" w14:textId="77777777" w:rsidR="008C5BCC" w:rsidRDefault="008C5BCC" w:rsidP="00150D2C">
            <w:pPr>
              <w:jc w:val="both"/>
            </w:pPr>
          </w:p>
        </w:tc>
        <w:tc>
          <w:tcPr>
            <w:tcW w:w="4030" w:type="dxa"/>
            <w:vAlign w:val="bottom"/>
          </w:tcPr>
          <w:p w14:paraId="3273F120" w14:textId="77777777" w:rsidR="008C5BCC" w:rsidRPr="008F2D6E" w:rsidRDefault="008C5BCC" w:rsidP="00150D2C">
            <w:pPr>
              <w:jc w:val="both"/>
              <w:rPr>
                <w:rFonts w:ascii="Calibri" w:hAnsi="Calibri" w:cs="Calibri"/>
              </w:rPr>
            </w:pPr>
            <w:r w:rsidRPr="008F2D6E">
              <w:rPr>
                <w:rFonts w:ascii="Calibri" w:hAnsi="Calibri" w:cs="Calibri"/>
              </w:rPr>
              <w:t>I613</w:t>
            </w:r>
          </w:p>
        </w:tc>
      </w:tr>
      <w:tr w:rsidR="008C5BCC" w14:paraId="0A04E7CC" w14:textId="77777777" w:rsidTr="00150D2C">
        <w:tc>
          <w:tcPr>
            <w:tcW w:w="1981" w:type="dxa"/>
          </w:tcPr>
          <w:p w14:paraId="12A4C04C" w14:textId="77777777" w:rsidR="008C5BCC" w:rsidRDefault="008C5BCC" w:rsidP="00150D2C">
            <w:pPr>
              <w:jc w:val="both"/>
            </w:pPr>
          </w:p>
        </w:tc>
        <w:tc>
          <w:tcPr>
            <w:tcW w:w="4030" w:type="dxa"/>
            <w:vAlign w:val="bottom"/>
          </w:tcPr>
          <w:p w14:paraId="5571CE51" w14:textId="77777777" w:rsidR="008C5BCC" w:rsidRPr="008F2D6E" w:rsidRDefault="008C5BCC" w:rsidP="00150D2C">
            <w:pPr>
              <w:jc w:val="both"/>
              <w:rPr>
                <w:rFonts w:ascii="Calibri" w:hAnsi="Calibri" w:cs="Calibri"/>
              </w:rPr>
            </w:pPr>
            <w:r w:rsidRPr="008F2D6E">
              <w:rPr>
                <w:rFonts w:ascii="Calibri" w:hAnsi="Calibri" w:cs="Calibri"/>
              </w:rPr>
              <w:t>I614</w:t>
            </w:r>
          </w:p>
        </w:tc>
      </w:tr>
      <w:tr w:rsidR="008C5BCC" w14:paraId="260C5390" w14:textId="77777777" w:rsidTr="00150D2C">
        <w:tc>
          <w:tcPr>
            <w:tcW w:w="1981" w:type="dxa"/>
          </w:tcPr>
          <w:p w14:paraId="793D45F0" w14:textId="77777777" w:rsidR="008C5BCC" w:rsidRDefault="008C5BCC" w:rsidP="00150D2C">
            <w:pPr>
              <w:jc w:val="both"/>
            </w:pPr>
          </w:p>
        </w:tc>
        <w:tc>
          <w:tcPr>
            <w:tcW w:w="4030" w:type="dxa"/>
            <w:vAlign w:val="bottom"/>
          </w:tcPr>
          <w:p w14:paraId="3EB0F74E" w14:textId="77777777" w:rsidR="008C5BCC" w:rsidRPr="008F2D6E" w:rsidRDefault="008C5BCC" w:rsidP="00150D2C">
            <w:pPr>
              <w:jc w:val="both"/>
              <w:rPr>
                <w:rFonts w:ascii="Calibri" w:hAnsi="Calibri" w:cs="Calibri"/>
              </w:rPr>
            </w:pPr>
            <w:r w:rsidRPr="008F2D6E">
              <w:rPr>
                <w:rFonts w:ascii="Calibri" w:hAnsi="Calibri" w:cs="Calibri"/>
              </w:rPr>
              <w:t>I615</w:t>
            </w:r>
          </w:p>
        </w:tc>
      </w:tr>
      <w:tr w:rsidR="008C5BCC" w14:paraId="43C8E469" w14:textId="77777777" w:rsidTr="00150D2C">
        <w:tc>
          <w:tcPr>
            <w:tcW w:w="1981" w:type="dxa"/>
          </w:tcPr>
          <w:p w14:paraId="41EE8830" w14:textId="77777777" w:rsidR="008C5BCC" w:rsidRDefault="008C5BCC" w:rsidP="00150D2C">
            <w:pPr>
              <w:jc w:val="both"/>
            </w:pPr>
          </w:p>
        </w:tc>
        <w:tc>
          <w:tcPr>
            <w:tcW w:w="4030" w:type="dxa"/>
            <w:vAlign w:val="bottom"/>
          </w:tcPr>
          <w:p w14:paraId="76EB8136" w14:textId="77777777" w:rsidR="008C5BCC" w:rsidRPr="008F2D6E" w:rsidRDefault="008C5BCC" w:rsidP="00150D2C">
            <w:pPr>
              <w:jc w:val="both"/>
              <w:rPr>
                <w:rFonts w:ascii="Calibri" w:hAnsi="Calibri" w:cs="Calibri"/>
              </w:rPr>
            </w:pPr>
            <w:r w:rsidRPr="008F2D6E">
              <w:rPr>
                <w:rFonts w:ascii="Calibri" w:hAnsi="Calibri" w:cs="Calibri"/>
              </w:rPr>
              <w:t>I616</w:t>
            </w:r>
          </w:p>
        </w:tc>
      </w:tr>
      <w:tr w:rsidR="008C5BCC" w14:paraId="772B774B" w14:textId="77777777" w:rsidTr="00150D2C">
        <w:tc>
          <w:tcPr>
            <w:tcW w:w="1981" w:type="dxa"/>
          </w:tcPr>
          <w:p w14:paraId="0CEF6A49" w14:textId="77777777" w:rsidR="008C5BCC" w:rsidRDefault="008C5BCC" w:rsidP="00150D2C">
            <w:pPr>
              <w:jc w:val="both"/>
            </w:pPr>
          </w:p>
        </w:tc>
        <w:tc>
          <w:tcPr>
            <w:tcW w:w="4030" w:type="dxa"/>
            <w:vAlign w:val="bottom"/>
          </w:tcPr>
          <w:p w14:paraId="57CD39B3" w14:textId="77777777" w:rsidR="008C5BCC" w:rsidRPr="008F2D6E" w:rsidRDefault="008C5BCC" w:rsidP="00150D2C">
            <w:pPr>
              <w:jc w:val="both"/>
              <w:rPr>
                <w:rFonts w:ascii="Calibri" w:hAnsi="Calibri" w:cs="Calibri"/>
              </w:rPr>
            </w:pPr>
            <w:r w:rsidRPr="008F2D6E">
              <w:rPr>
                <w:rFonts w:ascii="Calibri" w:hAnsi="Calibri" w:cs="Calibri"/>
              </w:rPr>
              <w:t>I617</w:t>
            </w:r>
          </w:p>
        </w:tc>
      </w:tr>
      <w:tr w:rsidR="008C5BCC" w14:paraId="4FB72EED" w14:textId="77777777" w:rsidTr="00150D2C">
        <w:tc>
          <w:tcPr>
            <w:tcW w:w="1981" w:type="dxa"/>
          </w:tcPr>
          <w:p w14:paraId="598C6E55" w14:textId="77777777" w:rsidR="008C5BCC" w:rsidRDefault="008C5BCC" w:rsidP="00150D2C">
            <w:pPr>
              <w:jc w:val="both"/>
            </w:pPr>
          </w:p>
        </w:tc>
        <w:tc>
          <w:tcPr>
            <w:tcW w:w="4030" w:type="dxa"/>
            <w:vAlign w:val="bottom"/>
          </w:tcPr>
          <w:p w14:paraId="7B7196E8" w14:textId="77777777" w:rsidR="008C5BCC" w:rsidRPr="008F2D6E" w:rsidRDefault="008C5BCC" w:rsidP="00150D2C">
            <w:pPr>
              <w:jc w:val="both"/>
              <w:rPr>
                <w:rFonts w:ascii="Calibri" w:hAnsi="Calibri" w:cs="Calibri"/>
              </w:rPr>
            </w:pPr>
            <w:r w:rsidRPr="008F2D6E">
              <w:rPr>
                <w:rFonts w:ascii="Calibri" w:hAnsi="Calibri" w:cs="Calibri"/>
              </w:rPr>
              <w:t>I618</w:t>
            </w:r>
          </w:p>
        </w:tc>
      </w:tr>
      <w:tr w:rsidR="008C5BCC" w14:paraId="2CA576E2" w14:textId="77777777" w:rsidTr="00150D2C">
        <w:tc>
          <w:tcPr>
            <w:tcW w:w="1981" w:type="dxa"/>
          </w:tcPr>
          <w:p w14:paraId="4190229F" w14:textId="77777777" w:rsidR="008C5BCC" w:rsidRDefault="008C5BCC" w:rsidP="00150D2C">
            <w:pPr>
              <w:jc w:val="both"/>
            </w:pPr>
          </w:p>
        </w:tc>
        <w:tc>
          <w:tcPr>
            <w:tcW w:w="4030" w:type="dxa"/>
            <w:vAlign w:val="bottom"/>
          </w:tcPr>
          <w:p w14:paraId="518D1683" w14:textId="77777777" w:rsidR="008C5BCC" w:rsidRPr="008F2D6E" w:rsidRDefault="008C5BCC" w:rsidP="00150D2C">
            <w:pPr>
              <w:jc w:val="both"/>
              <w:rPr>
                <w:rFonts w:ascii="Calibri" w:hAnsi="Calibri" w:cs="Calibri"/>
              </w:rPr>
            </w:pPr>
            <w:r w:rsidRPr="008F2D6E">
              <w:rPr>
                <w:rFonts w:ascii="Calibri" w:hAnsi="Calibri" w:cs="Calibri"/>
              </w:rPr>
              <w:t>I619</w:t>
            </w:r>
          </w:p>
        </w:tc>
      </w:tr>
      <w:tr w:rsidR="008C5BCC" w14:paraId="49CDE3DB" w14:textId="77777777" w:rsidTr="00150D2C">
        <w:tc>
          <w:tcPr>
            <w:tcW w:w="1981" w:type="dxa"/>
          </w:tcPr>
          <w:p w14:paraId="62CE8707" w14:textId="77777777" w:rsidR="008C5BCC" w:rsidRDefault="008C5BCC" w:rsidP="00150D2C">
            <w:pPr>
              <w:jc w:val="both"/>
            </w:pPr>
          </w:p>
        </w:tc>
        <w:tc>
          <w:tcPr>
            <w:tcW w:w="4030" w:type="dxa"/>
            <w:vAlign w:val="bottom"/>
          </w:tcPr>
          <w:p w14:paraId="281F09F6" w14:textId="77777777" w:rsidR="008C5BCC" w:rsidRPr="008F2D6E" w:rsidRDefault="008C5BCC" w:rsidP="00150D2C">
            <w:pPr>
              <w:jc w:val="both"/>
              <w:rPr>
                <w:rFonts w:ascii="Calibri" w:hAnsi="Calibri" w:cs="Calibri"/>
              </w:rPr>
            </w:pPr>
            <w:r w:rsidRPr="008F2D6E">
              <w:rPr>
                <w:rFonts w:ascii="Calibri" w:hAnsi="Calibri" w:cs="Calibri"/>
              </w:rPr>
              <w:t>I629</w:t>
            </w:r>
          </w:p>
        </w:tc>
      </w:tr>
      <w:tr w:rsidR="008C5BCC" w14:paraId="6009BEBC" w14:textId="77777777" w:rsidTr="00150D2C">
        <w:tc>
          <w:tcPr>
            <w:tcW w:w="1981" w:type="dxa"/>
          </w:tcPr>
          <w:p w14:paraId="7AAB18F4" w14:textId="77777777" w:rsidR="008C5BCC" w:rsidRDefault="008C5BCC" w:rsidP="00150D2C">
            <w:pPr>
              <w:jc w:val="both"/>
            </w:pPr>
          </w:p>
        </w:tc>
        <w:tc>
          <w:tcPr>
            <w:tcW w:w="4030" w:type="dxa"/>
            <w:vAlign w:val="bottom"/>
          </w:tcPr>
          <w:p w14:paraId="10E94506" w14:textId="77777777" w:rsidR="008C5BCC" w:rsidRPr="008F2D6E" w:rsidRDefault="008C5BCC" w:rsidP="00150D2C">
            <w:pPr>
              <w:jc w:val="both"/>
              <w:rPr>
                <w:rFonts w:ascii="Calibri" w:hAnsi="Calibri" w:cs="Calibri"/>
              </w:rPr>
            </w:pPr>
            <w:r w:rsidRPr="008F2D6E">
              <w:rPr>
                <w:rFonts w:ascii="Calibri" w:hAnsi="Calibri" w:cs="Calibri"/>
              </w:rPr>
              <w:t>I630</w:t>
            </w:r>
          </w:p>
        </w:tc>
      </w:tr>
      <w:tr w:rsidR="008C5BCC" w14:paraId="400CC74C" w14:textId="77777777" w:rsidTr="00150D2C">
        <w:tc>
          <w:tcPr>
            <w:tcW w:w="1981" w:type="dxa"/>
          </w:tcPr>
          <w:p w14:paraId="70E71E0B" w14:textId="77777777" w:rsidR="008C5BCC" w:rsidRDefault="008C5BCC" w:rsidP="00150D2C">
            <w:pPr>
              <w:jc w:val="both"/>
            </w:pPr>
          </w:p>
        </w:tc>
        <w:tc>
          <w:tcPr>
            <w:tcW w:w="4030" w:type="dxa"/>
            <w:vAlign w:val="bottom"/>
          </w:tcPr>
          <w:p w14:paraId="6D786D7A" w14:textId="77777777" w:rsidR="008C5BCC" w:rsidRPr="008F2D6E" w:rsidRDefault="008C5BCC" w:rsidP="00150D2C">
            <w:pPr>
              <w:jc w:val="both"/>
              <w:rPr>
                <w:rFonts w:ascii="Calibri" w:hAnsi="Calibri" w:cs="Calibri"/>
              </w:rPr>
            </w:pPr>
            <w:r w:rsidRPr="008F2D6E">
              <w:rPr>
                <w:rFonts w:ascii="Calibri" w:hAnsi="Calibri" w:cs="Calibri"/>
              </w:rPr>
              <w:t>I631</w:t>
            </w:r>
          </w:p>
        </w:tc>
      </w:tr>
      <w:tr w:rsidR="008C5BCC" w14:paraId="3C011624" w14:textId="77777777" w:rsidTr="00150D2C">
        <w:tc>
          <w:tcPr>
            <w:tcW w:w="1981" w:type="dxa"/>
          </w:tcPr>
          <w:p w14:paraId="454690B1" w14:textId="77777777" w:rsidR="008C5BCC" w:rsidRDefault="008C5BCC" w:rsidP="00150D2C">
            <w:pPr>
              <w:jc w:val="both"/>
            </w:pPr>
          </w:p>
        </w:tc>
        <w:tc>
          <w:tcPr>
            <w:tcW w:w="4030" w:type="dxa"/>
            <w:vAlign w:val="bottom"/>
          </w:tcPr>
          <w:p w14:paraId="3F29A739" w14:textId="77777777" w:rsidR="008C5BCC" w:rsidRPr="008F2D6E" w:rsidRDefault="008C5BCC" w:rsidP="00150D2C">
            <w:pPr>
              <w:jc w:val="both"/>
              <w:rPr>
                <w:rFonts w:ascii="Calibri" w:hAnsi="Calibri" w:cs="Calibri"/>
              </w:rPr>
            </w:pPr>
            <w:r w:rsidRPr="008F2D6E">
              <w:rPr>
                <w:rFonts w:ascii="Calibri" w:hAnsi="Calibri" w:cs="Calibri"/>
              </w:rPr>
              <w:t>I632</w:t>
            </w:r>
          </w:p>
        </w:tc>
      </w:tr>
      <w:tr w:rsidR="008C5BCC" w14:paraId="58F77B2D" w14:textId="77777777" w:rsidTr="00150D2C">
        <w:tc>
          <w:tcPr>
            <w:tcW w:w="1981" w:type="dxa"/>
          </w:tcPr>
          <w:p w14:paraId="10BB3427" w14:textId="77777777" w:rsidR="008C5BCC" w:rsidRDefault="008C5BCC" w:rsidP="00150D2C">
            <w:pPr>
              <w:jc w:val="both"/>
            </w:pPr>
          </w:p>
        </w:tc>
        <w:tc>
          <w:tcPr>
            <w:tcW w:w="4030" w:type="dxa"/>
            <w:vAlign w:val="bottom"/>
          </w:tcPr>
          <w:p w14:paraId="78CC842C" w14:textId="77777777" w:rsidR="008C5BCC" w:rsidRPr="008F2D6E" w:rsidRDefault="008C5BCC" w:rsidP="00150D2C">
            <w:pPr>
              <w:jc w:val="both"/>
              <w:rPr>
                <w:rFonts w:ascii="Calibri" w:hAnsi="Calibri" w:cs="Calibri"/>
              </w:rPr>
            </w:pPr>
            <w:r w:rsidRPr="008F2D6E">
              <w:rPr>
                <w:rFonts w:ascii="Calibri" w:hAnsi="Calibri" w:cs="Calibri"/>
              </w:rPr>
              <w:t>I633</w:t>
            </w:r>
          </w:p>
        </w:tc>
      </w:tr>
      <w:tr w:rsidR="008C5BCC" w14:paraId="576D5A82" w14:textId="77777777" w:rsidTr="00150D2C">
        <w:tc>
          <w:tcPr>
            <w:tcW w:w="1981" w:type="dxa"/>
          </w:tcPr>
          <w:p w14:paraId="293D5C78" w14:textId="77777777" w:rsidR="008C5BCC" w:rsidRDefault="008C5BCC" w:rsidP="00150D2C">
            <w:pPr>
              <w:jc w:val="both"/>
            </w:pPr>
          </w:p>
        </w:tc>
        <w:tc>
          <w:tcPr>
            <w:tcW w:w="4030" w:type="dxa"/>
            <w:vAlign w:val="bottom"/>
          </w:tcPr>
          <w:p w14:paraId="32112962" w14:textId="77777777" w:rsidR="008C5BCC" w:rsidRPr="008F2D6E" w:rsidRDefault="008C5BCC" w:rsidP="00150D2C">
            <w:pPr>
              <w:jc w:val="both"/>
              <w:rPr>
                <w:rFonts w:ascii="Calibri" w:hAnsi="Calibri" w:cs="Calibri"/>
              </w:rPr>
            </w:pPr>
            <w:r w:rsidRPr="008F2D6E">
              <w:rPr>
                <w:rFonts w:ascii="Calibri" w:hAnsi="Calibri" w:cs="Calibri"/>
              </w:rPr>
              <w:t>I634</w:t>
            </w:r>
          </w:p>
        </w:tc>
      </w:tr>
      <w:tr w:rsidR="008C5BCC" w14:paraId="6F7055DE" w14:textId="77777777" w:rsidTr="00150D2C">
        <w:tc>
          <w:tcPr>
            <w:tcW w:w="1981" w:type="dxa"/>
          </w:tcPr>
          <w:p w14:paraId="19361920" w14:textId="77777777" w:rsidR="008C5BCC" w:rsidRDefault="008C5BCC" w:rsidP="00150D2C">
            <w:pPr>
              <w:jc w:val="both"/>
            </w:pPr>
          </w:p>
        </w:tc>
        <w:tc>
          <w:tcPr>
            <w:tcW w:w="4030" w:type="dxa"/>
            <w:vAlign w:val="bottom"/>
          </w:tcPr>
          <w:p w14:paraId="4B6EA9AE" w14:textId="77777777" w:rsidR="008C5BCC" w:rsidRPr="008F2D6E" w:rsidRDefault="008C5BCC" w:rsidP="00150D2C">
            <w:pPr>
              <w:jc w:val="both"/>
              <w:rPr>
                <w:rFonts w:ascii="Calibri" w:hAnsi="Calibri" w:cs="Calibri"/>
              </w:rPr>
            </w:pPr>
            <w:r w:rsidRPr="008F2D6E">
              <w:rPr>
                <w:rFonts w:ascii="Calibri" w:hAnsi="Calibri" w:cs="Calibri"/>
              </w:rPr>
              <w:t>I635</w:t>
            </w:r>
          </w:p>
        </w:tc>
      </w:tr>
      <w:tr w:rsidR="008C5BCC" w14:paraId="2866D811" w14:textId="77777777" w:rsidTr="00150D2C">
        <w:tc>
          <w:tcPr>
            <w:tcW w:w="1981" w:type="dxa"/>
          </w:tcPr>
          <w:p w14:paraId="439B27CD" w14:textId="77777777" w:rsidR="008C5BCC" w:rsidRDefault="008C5BCC" w:rsidP="00150D2C">
            <w:pPr>
              <w:jc w:val="both"/>
            </w:pPr>
          </w:p>
        </w:tc>
        <w:tc>
          <w:tcPr>
            <w:tcW w:w="4030" w:type="dxa"/>
            <w:vAlign w:val="bottom"/>
          </w:tcPr>
          <w:p w14:paraId="3252AA95" w14:textId="77777777" w:rsidR="008C5BCC" w:rsidRPr="008F2D6E" w:rsidRDefault="008C5BCC" w:rsidP="00150D2C">
            <w:pPr>
              <w:jc w:val="both"/>
              <w:rPr>
                <w:rFonts w:ascii="Calibri" w:hAnsi="Calibri" w:cs="Calibri"/>
              </w:rPr>
            </w:pPr>
            <w:r w:rsidRPr="008F2D6E">
              <w:rPr>
                <w:rFonts w:ascii="Calibri" w:hAnsi="Calibri" w:cs="Calibri"/>
              </w:rPr>
              <w:t>I636</w:t>
            </w:r>
          </w:p>
        </w:tc>
      </w:tr>
      <w:tr w:rsidR="008C5BCC" w14:paraId="58F9BAC3" w14:textId="77777777" w:rsidTr="00150D2C">
        <w:tc>
          <w:tcPr>
            <w:tcW w:w="1981" w:type="dxa"/>
          </w:tcPr>
          <w:p w14:paraId="0C7BD806" w14:textId="77777777" w:rsidR="008C5BCC" w:rsidRDefault="008C5BCC" w:rsidP="00150D2C">
            <w:pPr>
              <w:jc w:val="both"/>
            </w:pPr>
          </w:p>
        </w:tc>
        <w:tc>
          <w:tcPr>
            <w:tcW w:w="4030" w:type="dxa"/>
            <w:vAlign w:val="bottom"/>
          </w:tcPr>
          <w:p w14:paraId="061B1B7A" w14:textId="77777777" w:rsidR="008C5BCC" w:rsidRPr="008F2D6E" w:rsidRDefault="008C5BCC" w:rsidP="00150D2C">
            <w:pPr>
              <w:jc w:val="both"/>
              <w:rPr>
                <w:rFonts w:ascii="Calibri" w:hAnsi="Calibri" w:cs="Calibri"/>
              </w:rPr>
            </w:pPr>
            <w:r w:rsidRPr="008F2D6E">
              <w:rPr>
                <w:rFonts w:ascii="Calibri" w:hAnsi="Calibri" w:cs="Calibri"/>
              </w:rPr>
              <w:t>I637</w:t>
            </w:r>
          </w:p>
        </w:tc>
      </w:tr>
      <w:tr w:rsidR="008C5BCC" w14:paraId="2DD68645" w14:textId="77777777" w:rsidTr="00150D2C">
        <w:tc>
          <w:tcPr>
            <w:tcW w:w="1981" w:type="dxa"/>
          </w:tcPr>
          <w:p w14:paraId="7F7EA174" w14:textId="77777777" w:rsidR="008C5BCC" w:rsidRDefault="008C5BCC" w:rsidP="00150D2C">
            <w:pPr>
              <w:jc w:val="both"/>
            </w:pPr>
          </w:p>
        </w:tc>
        <w:tc>
          <w:tcPr>
            <w:tcW w:w="4030" w:type="dxa"/>
            <w:vAlign w:val="bottom"/>
          </w:tcPr>
          <w:p w14:paraId="3804DE72" w14:textId="77777777" w:rsidR="008C5BCC" w:rsidRPr="008F2D6E" w:rsidRDefault="008C5BCC" w:rsidP="00150D2C">
            <w:pPr>
              <w:jc w:val="both"/>
              <w:rPr>
                <w:rFonts w:ascii="Calibri" w:hAnsi="Calibri" w:cs="Calibri"/>
              </w:rPr>
            </w:pPr>
            <w:r w:rsidRPr="008F2D6E">
              <w:rPr>
                <w:rFonts w:ascii="Calibri" w:hAnsi="Calibri" w:cs="Calibri"/>
              </w:rPr>
              <w:t>I638</w:t>
            </w:r>
          </w:p>
        </w:tc>
      </w:tr>
      <w:tr w:rsidR="008C5BCC" w14:paraId="5CED4551" w14:textId="77777777" w:rsidTr="00150D2C">
        <w:tc>
          <w:tcPr>
            <w:tcW w:w="1981" w:type="dxa"/>
          </w:tcPr>
          <w:p w14:paraId="19E9CA27" w14:textId="77777777" w:rsidR="008C5BCC" w:rsidRDefault="008C5BCC" w:rsidP="00150D2C">
            <w:pPr>
              <w:jc w:val="both"/>
            </w:pPr>
          </w:p>
        </w:tc>
        <w:tc>
          <w:tcPr>
            <w:tcW w:w="4030" w:type="dxa"/>
            <w:vAlign w:val="bottom"/>
          </w:tcPr>
          <w:p w14:paraId="38FCFFC7" w14:textId="77777777" w:rsidR="008C5BCC" w:rsidRPr="008F2D6E" w:rsidRDefault="008C5BCC" w:rsidP="00150D2C">
            <w:pPr>
              <w:jc w:val="both"/>
              <w:rPr>
                <w:rFonts w:ascii="Calibri" w:hAnsi="Calibri" w:cs="Calibri"/>
              </w:rPr>
            </w:pPr>
            <w:r w:rsidRPr="008F2D6E">
              <w:rPr>
                <w:rFonts w:ascii="Calibri" w:hAnsi="Calibri" w:cs="Calibri"/>
              </w:rPr>
              <w:t>I639</w:t>
            </w:r>
          </w:p>
        </w:tc>
      </w:tr>
      <w:tr w:rsidR="008C5BCC" w14:paraId="2D9B4CB4" w14:textId="77777777" w:rsidTr="00150D2C">
        <w:tc>
          <w:tcPr>
            <w:tcW w:w="1981" w:type="dxa"/>
          </w:tcPr>
          <w:p w14:paraId="15890DF8" w14:textId="77777777" w:rsidR="008C5BCC" w:rsidRDefault="008C5BCC" w:rsidP="00150D2C">
            <w:pPr>
              <w:jc w:val="both"/>
            </w:pPr>
          </w:p>
        </w:tc>
        <w:tc>
          <w:tcPr>
            <w:tcW w:w="4030" w:type="dxa"/>
            <w:vAlign w:val="bottom"/>
          </w:tcPr>
          <w:p w14:paraId="45E998E4" w14:textId="77777777" w:rsidR="008C5BCC" w:rsidRPr="008F2D6E" w:rsidRDefault="008C5BCC" w:rsidP="00150D2C">
            <w:pPr>
              <w:jc w:val="both"/>
              <w:rPr>
                <w:rFonts w:ascii="Calibri" w:hAnsi="Calibri" w:cs="Calibri"/>
              </w:rPr>
            </w:pPr>
            <w:r w:rsidRPr="008F2D6E">
              <w:rPr>
                <w:rFonts w:ascii="Calibri" w:hAnsi="Calibri" w:cs="Calibri"/>
              </w:rPr>
              <w:t>I64</w:t>
            </w:r>
          </w:p>
        </w:tc>
      </w:tr>
      <w:tr w:rsidR="008C5BCC" w14:paraId="48570E55" w14:textId="77777777" w:rsidTr="00150D2C">
        <w:tc>
          <w:tcPr>
            <w:tcW w:w="1981" w:type="dxa"/>
          </w:tcPr>
          <w:p w14:paraId="39DA621E" w14:textId="77777777" w:rsidR="008C5BCC" w:rsidRDefault="008C5BCC" w:rsidP="00150D2C">
            <w:pPr>
              <w:jc w:val="both"/>
            </w:pPr>
          </w:p>
        </w:tc>
        <w:tc>
          <w:tcPr>
            <w:tcW w:w="4030" w:type="dxa"/>
            <w:vAlign w:val="bottom"/>
          </w:tcPr>
          <w:p w14:paraId="09F2F2BE" w14:textId="77777777" w:rsidR="008C5BCC" w:rsidRPr="008F2D6E" w:rsidRDefault="008C5BCC" w:rsidP="00150D2C">
            <w:pPr>
              <w:jc w:val="both"/>
              <w:rPr>
                <w:rFonts w:ascii="Calibri" w:hAnsi="Calibri" w:cs="Calibri"/>
              </w:rPr>
            </w:pPr>
            <w:r w:rsidRPr="008F2D6E">
              <w:rPr>
                <w:rFonts w:ascii="Calibri" w:hAnsi="Calibri" w:cs="Calibri"/>
              </w:rPr>
              <w:t>I650</w:t>
            </w:r>
          </w:p>
        </w:tc>
      </w:tr>
      <w:tr w:rsidR="008C5BCC" w14:paraId="6D7685FF" w14:textId="77777777" w:rsidTr="00150D2C">
        <w:tc>
          <w:tcPr>
            <w:tcW w:w="1981" w:type="dxa"/>
          </w:tcPr>
          <w:p w14:paraId="4ECDAC45" w14:textId="77777777" w:rsidR="008C5BCC" w:rsidRDefault="008C5BCC" w:rsidP="00150D2C">
            <w:pPr>
              <w:jc w:val="both"/>
            </w:pPr>
          </w:p>
        </w:tc>
        <w:tc>
          <w:tcPr>
            <w:tcW w:w="4030" w:type="dxa"/>
            <w:vAlign w:val="bottom"/>
          </w:tcPr>
          <w:p w14:paraId="4356A14B" w14:textId="77777777" w:rsidR="008C5BCC" w:rsidRPr="008F2D6E" w:rsidRDefault="008C5BCC" w:rsidP="00150D2C">
            <w:pPr>
              <w:jc w:val="both"/>
              <w:rPr>
                <w:rFonts w:ascii="Calibri" w:hAnsi="Calibri" w:cs="Calibri"/>
              </w:rPr>
            </w:pPr>
            <w:r w:rsidRPr="008F2D6E">
              <w:rPr>
                <w:rFonts w:ascii="Calibri" w:hAnsi="Calibri" w:cs="Calibri"/>
              </w:rPr>
              <w:t>I651</w:t>
            </w:r>
          </w:p>
        </w:tc>
      </w:tr>
      <w:tr w:rsidR="008C5BCC" w14:paraId="474C29BA" w14:textId="77777777" w:rsidTr="00150D2C">
        <w:tc>
          <w:tcPr>
            <w:tcW w:w="1981" w:type="dxa"/>
          </w:tcPr>
          <w:p w14:paraId="76FF79F9" w14:textId="77777777" w:rsidR="008C5BCC" w:rsidRDefault="008C5BCC" w:rsidP="00150D2C">
            <w:pPr>
              <w:jc w:val="both"/>
            </w:pPr>
          </w:p>
        </w:tc>
        <w:tc>
          <w:tcPr>
            <w:tcW w:w="4030" w:type="dxa"/>
            <w:vAlign w:val="bottom"/>
          </w:tcPr>
          <w:p w14:paraId="41F74CDA" w14:textId="77777777" w:rsidR="008C5BCC" w:rsidRPr="008F2D6E" w:rsidRDefault="008C5BCC" w:rsidP="00150D2C">
            <w:pPr>
              <w:jc w:val="both"/>
              <w:rPr>
                <w:rFonts w:ascii="Calibri" w:hAnsi="Calibri" w:cs="Calibri"/>
              </w:rPr>
            </w:pPr>
            <w:r w:rsidRPr="008F2D6E">
              <w:rPr>
                <w:rFonts w:ascii="Calibri" w:hAnsi="Calibri" w:cs="Calibri"/>
              </w:rPr>
              <w:t>I652</w:t>
            </w:r>
          </w:p>
        </w:tc>
      </w:tr>
      <w:tr w:rsidR="008C5BCC" w14:paraId="5978404C" w14:textId="77777777" w:rsidTr="00150D2C">
        <w:tc>
          <w:tcPr>
            <w:tcW w:w="1981" w:type="dxa"/>
          </w:tcPr>
          <w:p w14:paraId="4FE998F0" w14:textId="77777777" w:rsidR="008C5BCC" w:rsidRDefault="008C5BCC" w:rsidP="00150D2C">
            <w:pPr>
              <w:jc w:val="both"/>
            </w:pPr>
          </w:p>
        </w:tc>
        <w:tc>
          <w:tcPr>
            <w:tcW w:w="4030" w:type="dxa"/>
            <w:vAlign w:val="bottom"/>
          </w:tcPr>
          <w:p w14:paraId="4F9D1D42" w14:textId="77777777" w:rsidR="008C5BCC" w:rsidRPr="008F2D6E" w:rsidRDefault="008C5BCC" w:rsidP="00150D2C">
            <w:pPr>
              <w:jc w:val="both"/>
              <w:rPr>
                <w:rFonts w:ascii="Calibri" w:hAnsi="Calibri" w:cs="Calibri"/>
              </w:rPr>
            </w:pPr>
            <w:r w:rsidRPr="008F2D6E">
              <w:rPr>
                <w:rFonts w:ascii="Calibri" w:hAnsi="Calibri" w:cs="Calibri"/>
              </w:rPr>
              <w:t>I653</w:t>
            </w:r>
          </w:p>
        </w:tc>
      </w:tr>
      <w:tr w:rsidR="008C5BCC" w14:paraId="182DA432" w14:textId="77777777" w:rsidTr="00150D2C">
        <w:tc>
          <w:tcPr>
            <w:tcW w:w="1981" w:type="dxa"/>
          </w:tcPr>
          <w:p w14:paraId="75477CD9" w14:textId="77777777" w:rsidR="008C5BCC" w:rsidRDefault="008C5BCC" w:rsidP="00150D2C">
            <w:pPr>
              <w:jc w:val="both"/>
            </w:pPr>
          </w:p>
        </w:tc>
        <w:tc>
          <w:tcPr>
            <w:tcW w:w="4030" w:type="dxa"/>
            <w:vAlign w:val="bottom"/>
          </w:tcPr>
          <w:p w14:paraId="528D777C" w14:textId="77777777" w:rsidR="008C5BCC" w:rsidRPr="008F2D6E" w:rsidRDefault="008C5BCC" w:rsidP="00150D2C">
            <w:pPr>
              <w:jc w:val="both"/>
              <w:rPr>
                <w:rFonts w:ascii="Calibri" w:hAnsi="Calibri" w:cs="Calibri"/>
              </w:rPr>
            </w:pPr>
            <w:r w:rsidRPr="008F2D6E">
              <w:rPr>
                <w:rFonts w:ascii="Calibri" w:hAnsi="Calibri" w:cs="Calibri"/>
              </w:rPr>
              <w:t>I658</w:t>
            </w:r>
          </w:p>
        </w:tc>
      </w:tr>
      <w:tr w:rsidR="008C5BCC" w14:paraId="2B3C15A0" w14:textId="77777777" w:rsidTr="00150D2C">
        <w:tc>
          <w:tcPr>
            <w:tcW w:w="1981" w:type="dxa"/>
          </w:tcPr>
          <w:p w14:paraId="2A00C4F8" w14:textId="77777777" w:rsidR="008C5BCC" w:rsidRDefault="008C5BCC" w:rsidP="00150D2C">
            <w:pPr>
              <w:jc w:val="both"/>
            </w:pPr>
          </w:p>
        </w:tc>
        <w:tc>
          <w:tcPr>
            <w:tcW w:w="4030" w:type="dxa"/>
            <w:vAlign w:val="bottom"/>
          </w:tcPr>
          <w:p w14:paraId="7A911769" w14:textId="77777777" w:rsidR="008C5BCC" w:rsidRPr="008F2D6E" w:rsidRDefault="008C5BCC" w:rsidP="00150D2C">
            <w:pPr>
              <w:jc w:val="both"/>
              <w:rPr>
                <w:rFonts w:ascii="Calibri" w:hAnsi="Calibri" w:cs="Calibri"/>
              </w:rPr>
            </w:pPr>
            <w:r w:rsidRPr="008F2D6E">
              <w:rPr>
                <w:rFonts w:ascii="Calibri" w:hAnsi="Calibri" w:cs="Calibri"/>
              </w:rPr>
              <w:t>I659</w:t>
            </w:r>
          </w:p>
        </w:tc>
      </w:tr>
      <w:tr w:rsidR="008C5BCC" w14:paraId="3F1703AD" w14:textId="77777777" w:rsidTr="00150D2C">
        <w:tc>
          <w:tcPr>
            <w:tcW w:w="1981" w:type="dxa"/>
          </w:tcPr>
          <w:p w14:paraId="3B1665FB" w14:textId="77777777" w:rsidR="008C5BCC" w:rsidRDefault="008C5BCC" w:rsidP="00150D2C">
            <w:pPr>
              <w:jc w:val="both"/>
            </w:pPr>
          </w:p>
        </w:tc>
        <w:tc>
          <w:tcPr>
            <w:tcW w:w="4030" w:type="dxa"/>
            <w:vAlign w:val="bottom"/>
          </w:tcPr>
          <w:p w14:paraId="65531344" w14:textId="77777777" w:rsidR="008C5BCC" w:rsidRPr="008F2D6E" w:rsidRDefault="008C5BCC" w:rsidP="00150D2C">
            <w:pPr>
              <w:jc w:val="both"/>
              <w:rPr>
                <w:rFonts w:ascii="Calibri" w:hAnsi="Calibri" w:cs="Calibri"/>
              </w:rPr>
            </w:pPr>
            <w:r w:rsidRPr="008F2D6E">
              <w:rPr>
                <w:rFonts w:ascii="Calibri" w:hAnsi="Calibri" w:cs="Calibri"/>
              </w:rPr>
              <w:t>I661</w:t>
            </w:r>
          </w:p>
        </w:tc>
      </w:tr>
      <w:tr w:rsidR="008C5BCC" w14:paraId="36095C76" w14:textId="77777777" w:rsidTr="00150D2C">
        <w:tc>
          <w:tcPr>
            <w:tcW w:w="1981" w:type="dxa"/>
          </w:tcPr>
          <w:p w14:paraId="70F4D3DE" w14:textId="77777777" w:rsidR="008C5BCC" w:rsidRDefault="008C5BCC" w:rsidP="00150D2C">
            <w:pPr>
              <w:jc w:val="both"/>
            </w:pPr>
          </w:p>
        </w:tc>
        <w:tc>
          <w:tcPr>
            <w:tcW w:w="4030" w:type="dxa"/>
            <w:vAlign w:val="bottom"/>
          </w:tcPr>
          <w:p w14:paraId="7B70EB8C" w14:textId="77777777" w:rsidR="008C5BCC" w:rsidRPr="008F2D6E" w:rsidRDefault="008C5BCC" w:rsidP="00150D2C">
            <w:pPr>
              <w:jc w:val="both"/>
              <w:rPr>
                <w:rFonts w:ascii="Calibri" w:hAnsi="Calibri" w:cs="Calibri"/>
              </w:rPr>
            </w:pPr>
            <w:r w:rsidRPr="008F2D6E">
              <w:rPr>
                <w:rFonts w:ascii="Calibri" w:hAnsi="Calibri" w:cs="Calibri"/>
              </w:rPr>
              <w:t>I66</w:t>
            </w:r>
          </w:p>
        </w:tc>
      </w:tr>
      <w:tr w:rsidR="008C5BCC" w14:paraId="05B8EE4C" w14:textId="77777777" w:rsidTr="00150D2C">
        <w:tc>
          <w:tcPr>
            <w:tcW w:w="1981" w:type="dxa"/>
          </w:tcPr>
          <w:p w14:paraId="202CE56C" w14:textId="77777777" w:rsidR="008C5BCC" w:rsidRDefault="008C5BCC" w:rsidP="00150D2C">
            <w:pPr>
              <w:jc w:val="both"/>
            </w:pPr>
          </w:p>
        </w:tc>
        <w:tc>
          <w:tcPr>
            <w:tcW w:w="4030" w:type="dxa"/>
            <w:vAlign w:val="bottom"/>
          </w:tcPr>
          <w:p w14:paraId="756A2FCE" w14:textId="77777777" w:rsidR="008C5BCC" w:rsidRPr="008F2D6E" w:rsidRDefault="008C5BCC" w:rsidP="00150D2C">
            <w:pPr>
              <w:jc w:val="both"/>
              <w:rPr>
                <w:rFonts w:ascii="Calibri" w:hAnsi="Calibri" w:cs="Calibri"/>
              </w:rPr>
            </w:pPr>
            <w:r w:rsidRPr="008F2D6E">
              <w:rPr>
                <w:rFonts w:ascii="Calibri" w:hAnsi="Calibri" w:cs="Calibri"/>
              </w:rPr>
              <w:t>I662</w:t>
            </w:r>
          </w:p>
        </w:tc>
      </w:tr>
      <w:tr w:rsidR="008C5BCC" w14:paraId="2F7E858D" w14:textId="77777777" w:rsidTr="00150D2C">
        <w:tc>
          <w:tcPr>
            <w:tcW w:w="1981" w:type="dxa"/>
          </w:tcPr>
          <w:p w14:paraId="229A81D9" w14:textId="77777777" w:rsidR="008C5BCC" w:rsidRDefault="008C5BCC" w:rsidP="00150D2C">
            <w:pPr>
              <w:jc w:val="both"/>
            </w:pPr>
          </w:p>
        </w:tc>
        <w:tc>
          <w:tcPr>
            <w:tcW w:w="4030" w:type="dxa"/>
            <w:vAlign w:val="bottom"/>
          </w:tcPr>
          <w:p w14:paraId="1C742A11" w14:textId="77777777" w:rsidR="008C5BCC" w:rsidRPr="008F2D6E" w:rsidRDefault="008C5BCC" w:rsidP="00150D2C">
            <w:pPr>
              <w:jc w:val="both"/>
              <w:rPr>
                <w:rFonts w:ascii="Calibri" w:hAnsi="Calibri" w:cs="Calibri"/>
              </w:rPr>
            </w:pPr>
            <w:r w:rsidRPr="008F2D6E">
              <w:rPr>
                <w:rFonts w:ascii="Calibri" w:hAnsi="Calibri" w:cs="Calibri"/>
              </w:rPr>
              <w:t>I663</w:t>
            </w:r>
          </w:p>
        </w:tc>
      </w:tr>
      <w:tr w:rsidR="008C5BCC" w14:paraId="75158667" w14:textId="77777777" w:rsidTr="00150D2C">
        <w:tc>
          <w:tcPr>
            <w:tcW w:w="1981" w:type="dxa"/>
          </w:tcPr>
          <w:p w14:paraId="23D62E9E" w14:textId="77777777" w:rsidR="008C5BCC" w:rsidRDefault="008C5BCC" w:rsidP="00150D2C">
            <w:pPr>
              <w:jc w:val="both"/>
            </w:pPr>
          </w:p>
        </w:tc>
        <w:tc>
          <w:tcPr>
            <w:tcW w:w="4030" w:type="dxa"/>
            <w:vAlign w:val="bottom"/>
          </w:tcPr>
          <w:p w14:paraId="6AC7264F" w14:textId="77777777" w:rsidR="008C5BCC" w:rsidRPr="008F2D6E" w:rsidRDefault="008C5BCC" w:rsidP="00150D2C">
            <w:pPr>
              <w:jc w:val="both"/>
              <w:rPr>
                <w:rFonts w:ascii="Calibri" w:hAnsi="Calibri" w:cs="Calibri"/>
              </w:rPr>
            </w:pPr>
            <w:r w:rsidRPr="008F2D6E">
              <w:rPr>
                <w:rFonts w:ascii="Calibri" w:hAnsi="Calibri" w:cs="Calibri"/>
              </w:rPr>
              <w:t>I664</w:t>
            </w:r>
          </w:p>
        </w:tc>
      </w:tr>
      <w:tr w:rsidR="008C5BCC" w14:paraId="08824976" w14:textId="77777777" w:rsidTr="00150D2C">
        <w:tc>
          <w:tcPr>
            <w:tcW w:w="1981" w:type="dxa"/>
          </w:tcPr>
          <w:p w14:paraId="55D21839" w14:textId="77777777" w:rsidR="008C5BCC" w:rsidRDefault="008C5BCC" w:rsidP="00150D2C">
            <w:pPr>
              <w:jc w:val="both"/>
            </w:pPr>
          </w:p>
        </w:tc>
        <w:tc>
          <w:tcPr>
            <w:tcW w:w="4030" w:type="dxa"/>
            <w:vAlign w:val="bottom"/>
          </w:tcPr>
          <w:p w14:paraId="77F837D1" w14:textId="77777777" w:rsidR="008C5BCC" w:rsidRPr="008F2D6E" w:rsidRDefault="008C5BCC" w:rsidP="00150D2C">
            <w:pPr>
              <w:jc w:val="both"/>
              <w:rPr>
                <w:rFonts w:ascii="Calibri" w:hAnsi="Calibri" w:cs="Calibri"/>
              </w:rPr>
            </w:pPr>
            <w:r w:rsidRPr="008F2D6E">
              <w:rPr>
                <w:rFonts w:ascii="Calibri" w:hAnsi="Calibri" w:cs="Calibri"/>
              </w:rPr>
              <w:t>I660</w:t>
            </w:r>
          </w:p>
        </w:tc>
      </w:tr>
      <w:tr w:rsidR="008C5BCC" w14:paraId="261EFF18" w14:textId="77777777" w:rsidTr="00150D2C">
        <w:tc>
          <w:tcPr>
            <w:tcW w:w="1981" w:type="dxa"/>
          </w:tcPr>
          <w:p w14:paraId="0948E327" w14:textId="77777777" w:rsidR="008C5BCC" w:rsidRDefault="008C5BCC" w:rsidP="00150D2C">
            <w:pPr>
              <w:jc w:val="both"/>
            </w:pPr>
          </w:p>
        </w:tc>
        <w:tc>
          <w:tcPr>
            <w:tcW w:w="4030" w:type="dxa"/>
            <w:vAlign w:val="bottom"/>
          </w:tcPr>
          <w:p w14:paraId="4C3EF3E2" w14:textId="77777777" w:rsidR="008C5BCC" w:rsidRPr="008F2D6E" w:rsidRDefault="008C5BCC" w:rsidP="00150D2C">
            <w:pPr>
              <w:jc w:val="both"/>
              <w:rPr>
                <w:rFonts w:ascii="Calibri" w:hAnsi="Calibri" w:cs="Calibri"/>
              </w:rPr>
            </w:pPr>
            <w:r w:rsidRPr="008F2D6E">
              <w:rPr>
                <w:rFonts w:ascii="Calibri" w:hAnsi="Calibri" w:cs="Calibri"/>
              </w:rPr>
              <w:t>I668</w:t>
            </w:r>
          </w:p>
        </w:tc>
      </w:tr>
      <w:tr w:rsidR="008C5BCC" w14:paraId="3F301EB7" w14:textId="77777777" w:rsidTr="00150D2C">
        <w:tc>
          <w:tcPr>
            <w:tcW w:w="1981" w:type="dxa"/>
          </w:tcPr>
          <w:p w14:paraId="0E2CF4F8" w14:textId="77777777" w:rsidR="008C5BCC" w:rsidRDefault="008C5BCC" w:rsidP="00150D2C">
            <w:pPr>
              <w:jc w:val="both"/>
            </w:pPr>
          </w:p>
        </w:tc>
        <w:tc>
          <w:tcPr>
            <w:tcW w:w="4030" w:type="dxa"/>
            <w:vAlign w:val="bottom"/>
          </w:tcPr>
          <w:p w14:paraId="6DBE78E0" w14:textId="77777777" w:rsidR="008C5BCC" w:rsidRPr="008F2D6E" w:rsidRDefault="008C5BCC" w:rsidP="00150D2C">
            <w:pPr>
              <w:jc w:val="both"/>
              <w:rPr>
                <w:rFonts w:ascii="Calibri" w:hAnsi="Calibri" w:cs="Calibri"/>
              </w:rPr>
            </w:pPr>
            <w:r w:rsidRPr="008F2D6E">
              <w:rPr>
                <w:rFonts w:ascii="Calibri" w:hAnsi="Calibri" w:cs="Calibri"/>
              </w:rPr>
              <w:t>I669</w:t>
            </w:r>
          </w:p>
        </w:tc>
      </w:tr>
      <w:tr w:rsidR="008C5BCC" w14:paraId="65E911DE" w14:textId="77777777" w:rsidTr="00150D2C">
        <w:tc>
          <w:tcPr>
            <w:tcW w:w="1981" w:type="dxa"/>
          </w:tcPr>
          <w:p w14:paraId="34171757" w14:textId="77777777" w:rsidR="008C5BCC" w:rsidRDefault="008C5BCC" w:rsidP="00150D2C">
            <w:pPr>
              <w:jc w:val="both"/>
            </w:pPr>
          </w:p>
        </w:tc>
        <w:tc>
          <w:tcPr>
            <w:tcW w:w="4030" w:type="dxa"/>
            <w:vAlign w:val="bottom"/>
          </w:tcPr>
          <w:p w14:paraId="74E73BAB" w14:textId="77777777" w:rsidR="008C5BCC" w:rsidRPr="008F2D6E" w:rsidRDefault="008C5BCC" w:rsidP="00150D2C">
            <w:pPr>
              <w:jc w:val="both"/>
              <w:rPr>
                <w:rFonts w:ascii="Calibri" w:hAnsi="Calibri" w:cs="Calibri"/>
              </w:rPr>
            </w:pPr>
            <w:r w:rsidRPr="008F2D6E">
              <w:rPr>
                <w:rFonts w:ascii="Calibri" w:hAnsi="Calibri" w:cs="Calibri"/>
              </w:rPr>
              <w:t>I65</w:t>
            </w:r>
          </w:p>
        </w:tc>
      </w:tr>
    </w:tbl>
    <w:p w14:paraId="395F7081" w14:textId="77777777" w:rsidR="008C5BCC" w:rsidRPr="008E5719" w:rsidRDefault="008C5BCC" w:rsidP="008C5BCC">
      <w:pPr>
        <w:spacing w:line="480" w:lineRule="auto"/>
        <w:jc w:val="both"/>
        <w:rPr>
          <w:szCs w:val="24"/>
        </w:rPr>
      </w:pPr>
    </w:p>
    <w:p w14:paraId="29AA6439" w14:textId="1D6BCC33" w:rsidR="000142B2" w:rsidRPr="000142B2" w:rsidRDefault="000142B2" w:rsidP="000142B2">
      <w:pPr>
        <w:pStyle w:val="TableNote"/>
        <w:tabs>
          <w:tab w:val="left" w:pos="5400"/>
        </w:tabs>
        <w:rPr>
          <w:sz w:val="20"/>
        </w:rPr>
      </w:pPr>
    </w:p>
    <w:sectPr w:rsidR="000142B2" w:rsidRPr="000142B2" w:rsidSect="007A4FC0">
      <w:footerReference w:type="even" r:id="rId10"/>
      <w:footerReference w:type="default" r:id="rId11"/>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A25B4" w14:textId="77777777" w:rsidR="00EF2941" w:rsidRDefault="00EF2941">
      <w:r>
        <w:separator/>
      </w:r>
    </w:p>
  </w:endnote>
  <w:endnote w:type="continuationSeparator" w:id="0">
    <w:p w14:paraId="4CF0B0E8" w14:textId="77777777" w:rsidR="00EF2941" w:rsidRDefault="00EF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35F8"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EE48FC"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75A0"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55C5374B"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BCF4D" w14:textId="77777777" w:rsidR="00EF2941" w:rsidRDefault="00EF2941">
      <w:r>
        <w:separator/>
      </w:r>
    </w:p>
  </w:footnote>
  <w:footnote w:type="continuationSeparator" w:id="0">
    <w:p w14:paraId="5EA4B337" w14:textId="77777777" w:rsidR="00EF2941" w:rsidRDefault="00EF2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926352328">
    <w:abstractNumId w:val="20"/>
  </w:num>
  <w:num w:numId="2" w16cid:durableId="1147432558">
    <w:abstractNumId w:val="11"/>
  </w:num>
  <w:num w:numId="3" w16cid:durableId="752818021">
    <w:abstractNumId w:val="18"/>
  </w:num>
  <w:num w:numId="4" w16cid:durableId="862479380">
    <w:abstractNumId w:val="16"/>
  </w:num>
  <w:num w:numId="5" w16cid:durableId="2088335536">
    <w:abstractNumId w:val="15"/>
  </w:num>
  <w:num w:numId="6" w16cid:durableId="2704787">
    <w:abstractNumId w:val="19"/>
  </w:num>
  <w:num w:numId="7" w16cid:durableId="1465856296">
    <w:abstractNumId w:val="10"/>
  </w:num>
  <w:num w:numId="8" w16cid:durableId="1358889052">
    <w:abstractNumId w:val="13"/>
  </w:num>
  <w:num w:numId="9" w16cid:durableId="1562866504">
    <w:abstractNumId w:val="9"/>
  </w:num>
  <w:num w:numId="10" w16cid:durableId="2066179262">
    <w:abstractNumId w:val="14"/>
  </w:num>
  <w:num w:numId="11" w16cid:durableId="1138953265">
    <w:abstractNumId w:val="7"/>
  </w:num>
  <w:num w:numId="12" w16cid:durableId="1494906680">
    <w:abstractNumId w:val="6"/>
  </w:num>
  <w:num w:numId="13" w16cid:durableId="117379022">
    <w:abstractNumId w:val="5"/>
  </w:num>
  <w:num w:numId="14" w16cid:durableId="160435332">
    <w:abstractNumId w:val="4"/>
  </w:num>
  <w:num w:numId="15" w16cid:durableId="612832542">
    <w:abstractNumId w:val="8"/>
  </w:num>
  <w:num w:numId="16" w16cid:durableId="817066938">
    <w:abstractNumId w:val="3"/>
  </w:num>
  <w:num w:numId="17" w16cid:durableId="2054231682">
    <w:abstractNumId w:val="2"/>
  </w:num>
  <w:num w:numId="18" w16cid:durableId="494079490">
    <w:abstractNumId w:val="1"/>
  </w:num>
  <w:num w:numId="19" w16cid:durableId="1116758232">
    <w:abstractNumId w:val="0"/>
  </w:num>
  <w:num w:numId="20" w16cid:durableId="1972395992">
    <w:abstractNumId w:val="12"/>
  </w:num>
  <w:num w:numId="21" w16cid:durableId="11855582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36331"/>
    <w:rsid w:val="00093E3A"/>
    <w:rsid w:val="000A2123"/>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5EA"/>
    <w:rsid w:val="002F1A87"/>
    <w:rsid w:val="00332CAE"/>
    <w:rsid w:val="00333EB7"/>
    <w:rsid w:val="003354B7"/>
    <w:rsid w:val="003508EF"/>
    <w:rsid w:val="00372129"/>
    <w:rsid w:val="0037443F"/>
    <w:rsid w:val="00385050"/>
    <w:rsid w:val="003A3FDD"/>
    <w:rsid w:val="00404D2C"/>
    <w:rsid w:val="004060E6"/>
    <w:rsid w:val="00422389"/>
    <w:rsid w:val="004243C8"/>
    <w:rsid w:val="00424F76"/>
    <w:rsid w:val="00424FA9"/>
    <w:rsid w:val="0045419E"/>
    <w:rsid w:val="0045734B"/>
    <w:rsid w:val="00465542"/>
    <w:rsid w:val="00472DF5"/>
    <w:rsid w:val="00495204"/>
    <w:rsid w:val="004A31B3"/>
    <w:rsid w:val="004B7127"/>
    <w:rsid w:val="004C0E99"/>
    <w:rsid w:val="004E1263"/>
    <w:rsid w:val="004E1A8B"/>
    <w:rsid w:val="005044A6"/>
    <w:rsid w:val="005316DB"/>
    <w:rsid w:val="00590F64"/>
    <w:rsid w:val="005923E5"/>
    <w:rsid w:val="005B567D"/>
    <w:rsid w:val="005D0CFC"/>
    <w:rsid w:val="005D19F4"/>
    <w:rsid w:val="005F254A"/>
    <w:rsid w:val="00615929"/>
    <w:rsid w:val="0065657F"/>
    <w:rsid w:val="00666336"/>
    <w:rsid w:val="006801EE"/>
    <w:rsid w:val="00683E42"/>
    <w:rsid w:val="006A2F18"/>
    <w:rsid w:val="006A5DD9"/>
    <w:rsid w:val="006B2915"/>
    <w:rsid w:val="006B56D7"/>
    <w:rsid w:val="006C0B63"/>
    <w:rsid w:val="006C7601"/>
    <w:rsid w:val="006D16AA"/>
    <w:rsid w:val="006F66AC"/>
    <w:rsid w:val="00701AC5"/>
    <w:rsid w:val="0074576C"/>
    <w:rsid w:val="00754BA5"/>
    <w:rsid w:val="007562C3"/>
    <w:rsid w:val="007A32E6"/>
    <w:rsid w:val="007A4FC0"/>
    <w:rsid w:val="007B59F0"/>
    <w:rsid w:val="007C72F6"/>
    <w:rsid w:val="00816966"/>
    <w:rsid w:val="00817D26"/>
    <w:rsid w:val="00821CD4"/>
    <w:rsid w:val="008423A7"/>
    <w:rsid w:val="008440CC"/>
    <w:rsid w:val="008646A1"/>
    <w:rsid w:val="0089107E"/>
    <w:rsid w:val="00891604"/>
    <w:rsid w:val="008C5BCC"/>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BF45B6"/>
    <w:rsid w:val="00C02C23"/>
    <w:rsid w:val="00C16F1C"/>
    <w:rsid w:val="00C56EF7"/>
    <w:rsid w:val="00CB6CC8"/>
    <w:rsid w:val="00CC4C93"/>
    <w:rsid w:val="00CD6A0E"/>
    <w:rsid w:val="00D067DE"/>
    <w:rsid w:val="00D120D2"/>
    <w:rsid w:val="00D20D7C"/>
    <w:rsid w:val="00D26FCA"/>
    <w:rsid w:val="00D6407C"/>
    <w:rsid w:val="00D87AF7"/>
    <w:rsid w:val="00DA120C"/>
    <w:rsid w:val="00DA667F"/>
    <w:rsid w:val="00DC4BEF"/>
    <w:rsid w:val="00E10628"/>
    <w:rsid w:val="00E144CD"/>
    <w:rsid w:val="00E2292B"/>
    <w:rsid w:val="00EA6E28"/>
    <w:rsid w:val="00EB0168"/>
    <w:rsid w:val="00EF2941"/>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0E73B"/>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paragraph" w:styleId="ListParagraph">
    <w:name w:val="List Paragraph"/>
    <w:basedOn w:val="Normal"/>
    <w:uiPriority w:val="34"/>
    <w:qFormat/>
    <w:rsid w:val="00332CAE"/>
    <w:pPr>
      <w:ind w:left="720"/>
      <w:contextualSpacing/>
    </w:pPr>
  </w:style>
  <w:style w:type="table" w:styleId="TableGrid">
    <w:name w:val="Table Grid"/>
    <w:basedOn w:val="TableNormal"/>
    <w:uiPriority w:val="39"/>
    <w:rsid w:val="008C5BCC"/>
    <w:rPr>
      <w:rFonts w:asciiTheme="minorHAnsi" w:eastAsiaTheme="minorHAnsi" w:hAnsiTheme="minorHAnsi" w:cstheme="minorBid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6</TotalTime>
  <Pages>10</Pages>
  <Words>1883</Words>
  <Characters>11640</Characters>
  <Application>Microsoft Office Word</Application>
  <DocSecurity>0</DocSecurity>
  <Lines>97</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Obonyo Obonyo</cp:lastModifiedBy>
  <cp:revision>5</cp:revision>
  <cp:lastPrinted>2007-09-19T09:02:00Z</cp:lastPrinted>
  <dcterms:created xsi:type="dcterms:W3CDTF">2023-05-09T02:21:00Z</dcterms:created>
  <dcterms:modified xsi:type="dcterms:W3CDTF">2023-09-04T01:23:00Z</dcterms:modified>
</cp:coreProperties>
</file>