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B7A" w:rsidRDefault="004B5B7A" w:rsidP="004B5B7A">
      <w:pPr>
        <w:spacing w:line="48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F91B44">
        <w:rPr>
          <w:rFonts w:ascii="Times New Roman" w:eastAsia="Calibri" w:hAnsi="Times New Roman" w:cs="Times New Roman"/>
          <w:b/>
          <w:sz w:val="24"/>
          <w:szCs w:val="24"/>
          <w:lang w:val="en-GB"/>
        </w:rPr>
        <w:t>Supplementary table</w:t>
      </w:r>
      <w:r w:rsidRPr="00F91B4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F91B44">
        <w:rPr>
          <w:rFonts w:ascii="Times New Roman" w:eastAsia="Calibri" w:hAnsi="Times New Roman" w:cs="Times New Roman"/>
          <w:b/>
          <w:sz w:val="24"/>
          <w:szCs w:val="24"/>
          <w:lang w:val="en-GB"/>
        </w:rPr>
        <w:t>6</w:t>
      </w:r>
      <w:r w:rsidRPr="00F91B4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List of proteins obtained by proteomic analysis </w:t>
      </w:r>
      <w:r w:rsidRPr="00F91B4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of SEC-purified EVs from CSF samples </w:t>
      </w:r>
      <w:r w:rsidRPr="00F91B44">
        <w:rPr>
          <w:rFonts w:ascii="Times New Roman" w:eastAsia="Calibri" w:hAnsi="Times New Roman" w:cs="Times New Roman"/>
          <w:sz w:val="24"/>
          <w:szCs w:val="24"/>
          <w:lang w:val="en-GB"/>
        </w:rPr>
        <w:t>of</w:t>
      </w:r>
      <w:r w:rsidRPr="00F91B4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F91B4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>4</w:t>
      </w:r>
      <w:proofErr w:type="gramEnd"/>
      <w:r w:rsidRPr="00F91B4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Pr="00F91B44">
        <w:rPr>
          <w:rFonts w:ascii="Times New Roman" w:eastAsia="Calibri" w:hAnsi="Times New Roman" w:cs="Times New Roman"/>
          <w:sz w:val="24"/>
          <w:szCs w:val="24"/>
          <w:lang w:val="en-GB"/>
        </w:rPr>
        <w:t>RRMS patients in relapse</w:t>
      </w:r>
      <w:r w:rsidRPr="00F91B4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>.</w:t>
      </w:r>
    </w:p>
    <w:p w:rsidR="004B5B7A" w:rsidRDefault="004B5B7A" w:rsidP="004B5B7A">
      <w:pPr>
        <w:spacing w:line="48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</w:p>
    <w:tbl>
      <w:tblPr>
        <w:tblStyle w:val="Tabellasemplice-2"/>
        <w:tblW w:w="9304" w:type="dxa"/>
        <w:tblLook w:val="04A0" w:firstRow="1" w:lastRow="0" w:firstColumn="1" w:lastColumn="0" w:noHBand="0" w:noVBand="1"/>
      </w:tblPr>
      <w:tblGrid>
        <w:gridCol w:w="576"/>
        <w:gridCol w:w="1254"/>
        <w:gridCol w:w="2230"/>
        <w:gridCol w:w="5244"/>
      </w:tblGrid>
      <w:tr w:rsidR="004B5B7A" w:rsidRPr="00F91B44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4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  <w:proofErr w:type="spellEnd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2230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 xml:space="preserve">Gene </w:t>
            </w:r>
            <w:proofErr w:type="spellStart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5244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P62258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YWHAE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14-3-3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epsilon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P68032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ACTC1, ACTC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cardiac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P68133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ACTA1, ACTA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skeletal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P60709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cytoplasmic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P12235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SLC25A4, AAC1, ANT1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ADP/ATP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translocase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P05141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SLC25A5, AAC2, ANT2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ADP/ATP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translocase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P61204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ARF3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ADP-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ribosylation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P02768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ALB, GIG20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Albumin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P02763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ORM1, AGP1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Alpha-1-acid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P01011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SERPINA3, AACT, GIG24, GIG25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Alpha-1-antichymotrypsin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P01009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SERPINA1, AAT, PI, PRO0684, PRO2209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Alpha-1-antitrypsin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P08697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SERPINF2, AAP, PLI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Alpha-2-antiplasmin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P02765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AHSG, FETUA, PRO2743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Alpha-2-HS-glycoprotein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P01023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A2M, CPAMD5, FWP007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Alpha-2-macroglobulin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P35609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ACTN2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Alpha-actinin-2</w:t>
            </w:r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P51693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APLP1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Amyloid beta precursor like protein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P01019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AGT, SERPINA8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Angiotensinogen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P01008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SERPINC1, AT3, PRO0309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Antithrombin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-III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O94973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AP2A2, ADTAB, CLAPA2, HIP9, HYPJ, KIAA0899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AP-2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alpha-2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P63010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AP2B1, ADTB2, CLAPB1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AP-2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P02647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A-I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P06727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A-IV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P04114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B-100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P02649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APOE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Apolipoprotein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</w:t>
            </w:r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P25705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ATP5F1A, ATP5A, ATP5A1, ATP5AL2, ATPM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ATP synthase subunit alpha, mitochondrial</w:t>
            </w:r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P06576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ATP5F1B, ATP5B, ATPMB, ATPSB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ATP synthase subunit beta, mitochondrial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P02730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SLC4A1, AE1, DI, EPB3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Band 3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anion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O43505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B4GAT1, B3GNT1, B3GNT6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Beta-1,4-glucuronyltransferase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APOH, B2G1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Beta-2-glycoprotein 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Q96KN2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CNDP1, CN1, CPGL2, UNQ1915/PRO4380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Beta-Ala-His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dipeptidase</w:t>
            </w:r>
            <w:proofErr w:type="spellEnd"/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P04003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C4BPA, C4BP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Q9UQM7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CAMK2A, CAMKA, KIAA0968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Calcium/</w:t>
            </w:r>
            <w:proofErr w:type="spellStart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calmodulin</w:t>
            </w:r>
            <w:proofErr w:type="spellEnd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-dependent protein kinase type II subunit alpha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P31944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CASP14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Caspase-14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O43866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CD5L, API6, UNQ203/PRO229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CD5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antigen-like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P00450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Ceruloplasmin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Q00610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CLTC, CLH17, CLTCL2, KIAA0034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Clathrin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P10909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CLU, APOJ, CLI, KUB1, AAG4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Clusterin</w:t>
            </w:r>
            <w:proofErr w:type="spellEnd"/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C1QA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P02746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P09871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C1S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C1s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subcomponent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P01024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C3, CPAMD1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C3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P0C0L4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C4A, CO4, CPAMD2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C4-A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P0C0L5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C4B, CO4, CPAMD3, C4B_2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C4-B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P01031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C5, CPAMD4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C5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P10643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C7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component C7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P00751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CFB, BF, BFD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P08603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CFH, HF, HF1, HF2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P05156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CFI, IF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Q12860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CNTN1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Contactin-1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P12277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CKB, CKBB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Creatine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B-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P01034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CST3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Cystatin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Q02413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DSG1, CDHF4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Desmoglein-1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P15924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Desmoplakin</w:t>
            </w:r>
            <w:proofErr w:type="spellEnd"/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Q13822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ENPP2, ATX, PDNP2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Ectonucleotide</w:t>
            </w:r>
            <w:proofErr w:type="spellEnd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pyrophosphatase</w:t>
            </w:r>
            <w:proofErr w:type="spellEnd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/phosphodiesterase family member 2</w:t>
            </w:r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Q12805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EFEMP1, FBLN3, FBNL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EGF-containing </w:t>
            </w:r>
            <w:proofErr w:type="spellStart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fibulin</w:t>
            </w:r>
            <w:proofErr w:type="spellEnd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-like extracellular matrix protein 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O75746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SLC25A12, AGC1, ARALAR1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Electrogenic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aspartate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glutamate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antiporter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SLC25A12,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mitochondrial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P43004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SLC1A2, EAAT2, GLT1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Excitatory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acid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FGA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P02675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P02679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FGG, PRO2061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P02751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FN1, FN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Fibronectin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P23142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FBLN1, PP213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Fibulin-1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Q15485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FCN2, FCNL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Ficolin-2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Q5D862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FLG2, IFPS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Filaggrin-2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Q08380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LGALS3BP, M2BP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Galectin-3-binding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P06396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GSN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Gelsolin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P14136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GFAP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Glial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fibrillary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acidic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P04406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GAPDH, GAPD, CDABP0047, OK/SW-cl.12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Glyceraldehyde-3-phosphate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dehydrogenase</w:t>
            </w:r>
            <w:proofErr w:type="spellEnd"/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P09471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GNAO1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Guanine nucleotide-binding protein G(o) subunit alpha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P00738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Haptoglobin</w:t>
            </w:r>
            <w:proofErr w:type="spellEnd"/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P08238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HSP90AB1, HSP90B, HSPC2, HSPCB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Heat shock protein HSP 90-beta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P68871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Hemoglobin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P02790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HPX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Hemopexin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P05546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SERPIND1, HCF2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Heparin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cofactor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P19367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HK1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Hexokinase-1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P04196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HRG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Histidine-rich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glycoprotein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Q9Y6R7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FCGBP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IgGFc-binding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P01876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IGHA1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P01857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P01859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2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P01860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3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P01861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4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IGHM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heavy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P01834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IGKC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P01619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IGKV3-20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3-20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P06312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IGKV4-1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kappa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4-1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P0CG04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lambda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P0DOY2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lambda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Q14624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ITIH4, IHRP, ITIHL1, PK120, PRO1851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P14923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JUP, CTNNG, DP3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Junction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plakoglobin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Q14764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MVP, LRP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Major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vault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Q02978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SLC25A11, SLC20A4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Mitochondrial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2-oxoglutarate/malate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carrier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P08571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CD14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Monocyte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differentiation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antigen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CD14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P02686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MBP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Myelin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basic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P12882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Myosin-1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Q9UKX2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MYH2, MYHSA2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Myosin-2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P11055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Myosin-3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P12883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MYH7, MYHCB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Myosin-7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P13535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MYH8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Myosin-8</w:t>
            </w:r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P35579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MYH9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Myosin-9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Q92823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NRCAM, KIAA0343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Neuronal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adhesion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molecule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P36955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SERPINF1, PEDF, PIG35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Pigment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epithelium-derived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P05155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SERPING1, C1IN, C1NH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Plasma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protease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C1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inhibitor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P00747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PLG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Plasminogen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P08567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PLEK, P47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Pleckstrin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P12273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PIP, GCDFP15, GPIP4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Prolactin-inducible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P41222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PTGDS, PDS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Prostaglandin-H2 D-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isomerase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P31151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S100A7, PSOR1, S100A7C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S100-A7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P14618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PKM, OIP3, PK2, PK3, PKM2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Pyruvate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PKM</w:t>
            </w:r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P30153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PPP2R1A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Serine/threonine-protein phosphatase 2A 65 </w:t>
            </w:r>
            <w:proofErr w:type="spellStart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kDa</w:t>
            </w:r>
            <w:proofErr w:type="spellEnd"/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regulatory subunit A alpha isoform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P02787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TF, PRO1400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Serotransferrin</w:t>
            </w:r>
            <w:proofErr w:type="spellEnd"/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P05023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Sodium/potassium-transporting ATPase subunit alpha-1</w:t>
            </w:r>
          </w:p>
        </w:tc>
      </w:tr>
      <w:tr w:rsidR="004B5B7A" w:rsidRPr="00D561D8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P50993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ATP1A2, KIAA0778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Sodium/potassium-transporting ATPase subunit alpha-2</w:t>
            </w:r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P13637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Sodium/potassium-transporting ATPase subunit alpha-3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P38646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HSPA9, GRP75, HSPA9B, mt-HSP70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Stress-70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mitochondrial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P61764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STXBP1, UNC18A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Syntaxin-binding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P02766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TTR, PALB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Transthyretin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Q71U36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TUBA1A, TUBA3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alpha-1A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P68363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TUBA1B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alpha-1B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P68366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TUBA4A, TUBA1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alpha-4A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P07437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A61867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TUBB, TUBB5, OK/SW-cl.56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Q9H4B7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TUBB1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beta-1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Q13885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TUBB2A, TUBB2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beta-2A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Q13509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TUBB3, TUBB4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beta-3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P04350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TUBB4A, TUBB4, TUBB5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beta-4A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P68371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TUBB4B, TUBB2C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Tubulin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beta-4B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chain</w:t>
            </w:r>
            <w:proofErr w:type="spellEnd"/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P02774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Vitamin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D-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</w:p>
        </w:tc>
      </w:tr>
      <w:tr w:rsidR="004B5B7A" w:rsidRPr="00D561D8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P07225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PROS1, PROS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6186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4B5B7A" w:rsidRPr="00F91B44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P04004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VTN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Vitronectin</w:t>
            </w:r>
            <w:proofErr w:type="spellEnd"/>
          </w:p>
        </w:tc>
      </w:tr>
      <w:tr w:rsidR="004B5B7A" w:rsidRPr="00F91B44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4B5B7A" w:rsidRPr="00F91B44" w:rsidRDefault="004B5B7A" w:rsidP="00745FF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5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P04275</w:t>
            </w:r>
          </w:p>
        </w:tc>
        <w:tc>
          <w:tcPr>
            <w:tcW w:w="2230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VWF, F8VWF</w:t>
            </w:r>
          </w:p>
        </w:tc>
        <w:tc>
          <w:tcPr>
            <w:tcW w:w="5244" w:type="dxa"/>
            <w:noWrap/>
            <w:vAlign w:val="bottom"/>
            <w:hideMark/>
          </w:tcPr>
          <w:p w:rsidR="004B5B7A" w:rsidRPr="00F91B44" w:rsidRDefault="004B5B7A" w:rsidP="00745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von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Willebrand</w:t>
            </w:r>
            <w:proofErr w:type="spellEnd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</w:p>
        </w:tc>
      </w:tr>
    </w:tbl>
    <w:p w:rsidR="00215783" w:rsidRDefault="00215783">
      <w:bookmarkStart w:id="0" w:name="_GoBack"/>
      <w:bookmarkEnd w:id="0"/>
    </w:p>
    <w:sectPr w:rsidR="002157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7A"/>
    <w:rsid w:val="00215783"/>
    <w:rsid w:val="004B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EFFBB-D211-43C4-9D31-EF0A5855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5B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4B5B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2024-01-26T14:48:00Z</dcterms:created>
  <dcterms:modified xsi:type="dcterms:W3CDTF">2024-01-26T14:48:00Z</dcterms:modified>
</cp:coreProperties>
</file>