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680" w:rsidRDefault="00733733">
      <w:pPr>
        <w:rPr>
          <w:b/>
        </w:rPr>
      </w:pPr>
      <w:r>
        <w:rPr>
          <w:b/>
        </w:rPr>
        <w:t xml:space="preserve">Medline </w:t>
      </w:r>
    </w:p>
    <w:p w:rsidR="008B7680" w:rsidRDefault="00733733">
      <w:r>
        <w:t>Search builder</w:t>
      </w:r>
    </w:p>
    <w:p w:rsidR="008B7680" w:rsidRDefault="00733733">
      <w:r>
        <w:t xml:space="preserve"> ("coronavirus"[mh] OR "COVID 19"[tw] OR "SARS Cov 2"[All Fields] OR "novel coronavirus"[tw]) AND ("Hydroxychloroquine"[mh] OR "hcq"[All Fields] OR "hydroxychloroquine"[tw]) AND ("2020/01/01"[PubDate] : "2020/05/27"[PubDate])</w:t>
      </w:r>
    </w:p>
    <w:p w:rsidR="008B7680" w:rsidRDefault="00733733">
      <w:pPr>
        <w:rPr>
          <w:b/>
        </w:rPr>
      </w:pPr>
      <w:proofErr w:type="spellStart"/>
      <w:r>
        <w:rPr>
          <w:b/>
        </w:rPr>
        <w:t>Pubmed</w:t>
      </w:r>
      <w:proofErr w:type="spellEnd"/>
    </w:p>
    <w:p w:rsidR="008B7680" w:rsidRDefault="00733733">
      <w:r>
        <w:t>Search builder</w:t>
      </w:r>
    </w:p>
    <w:p w:rsidR="008B7680" w:rsidRDefault="00733733">
      <w:r>
        <w:t xml:space="preserve"> ("coronavirus"[mh] OR "COVID 19"[tw] OR "SARS Cov 2"[All Fields] OR "novel coronavirus"[tw]) AND ("Hydroxychloroquine"[mh] OR "hcq"[All Fields] OR "hydroxychloroquine"[tw]) AND ("2020/01/01"[PubDate</w:t>
      </w:r>
      <w:proofErr w:type="gramStart"/>
      <w:r>
        <w:t>] :</w:t>
      </w:r>
      <w:proofErr w:type="gramEnd"/>
      <w:r>
        <w:t xml:space="preserve"> "2020/05/27"[PubDa</w:t>
      </w:r>
      <w:r>
        <w:t>te])</w:t>
      </w:r>
    </w:p>
    <w:p w:rsidR="00733733" w:rsidRDefault="00733733" w:rsidP="00733733">
      <w:r>
        <w:t xml:space="preserve">No. </w:t>
      </w:r>
      <w:proofErr w:type="spellStart"/>
      <w:r>
        <w:t>Pubmed</w:t>
      </w:r>
      <w:proofErr w:type="spellEnd"/>
      <w:r>
        <w:t xml:space="preserve"> + </w:t>
      </w:r>
      <w:proofErr w:type="spellStart"/>
      <w:proofErr w:type="gramStart"/>
      <w:r>
        <w:t>medline</w:t>
      </w:r>
      <w:proofErr w:type="spellEnd"/>
      <w:r>
        <w:t xml:space="preserve"> :</w:t>
      </w:r>
      <w:proofErr w:type="gramEnd"/>
      <w:r>
        <w:t xml:space="preserve">- </w:t>
      </w:r>
      <w:r>
        <w:t xml:space="preserve"> 912</w:t>
      </w:r>
    </w:p>
    <w:p w:rsidR="008B7680" w:rsidRDefault="00733733">
      <w:pPr>
        <w:rPr>
          <w:b/>
        </w:rPr>
      </w:pPr>
      <w:bookmarkStart w:id="0" w:name="_GoBack"/>
      <w:bookmarkEnd w:id="0"/>
      <w:r>
        <w:rPr>
          <w:b/>
        </w:rPr>
        <w:t>Google scholar</w:t>
      </w:r>
    </w:p>
    <w:p w:rsidR="008B7680" w:rsidRDefault="00733733">
      <w:r>
        <w:t>Search</w:t>
      </w:r>
    </w:p>
    <w:p w:rsidR="008B7680" w:rsidRDefault="00733733">
      <w:r>
        <w:t>hydroxychloroquine and COVID 19 NOT SLE NOT MALARIA</w:t>
      </w:r>
    </w:p>
    <w:p w:rsidR="008B7680" w:rsidRDefault="00733733">
      <w:hyperlink r:id="rId4" w:history="1">
        <w:r>
          <w:rPr>
            <w:rStyle w:val="Hyperlink"/>
          </w:rPr>
          <w:t>https://scholar.google.com/scholar?q=hydr</w:t>
        </w:r>
        <w:r>
          <w:rPr>
            <w:rStyle w:val="Hyperlink"/>
          </w:rPr>
          <w:t>oxychloroquine+and+COVID+19+NOT+SLE+NOT+MALARIA&amp;hl=en&amp;num=20&amp;as_sdt=0,5&amp;as_ylo=2020</w:t>
        </w:r>
      </w:hyperlink>
    </w:p>
    <w:p w:rsidR="008B7680" w:rsidRDefault="00733733">
      <w:r>
        <w:t>Number:- 464</w:t>
      </w:r>
    </w:p>
    <w:p w:rsidR="008B7680" w:rsidRDefault="00733733">
      <w:pPr>
        <w:rPr>
          <w:b/>
        </w:rPr>
      </w:pPr>
      <w:r>
        <w:rPr>
          <w:b/>
        </w:rPr>
        <w:t>Cochrane Library</w:t>
      </w:r>
    </w:p>
    <w:p w:rsidR="008B7680" w:rsidRDefault="00733733">
      <w:r>
        <w:t>Search</w:t>
      </w:r>
    </w:p>
    <w:p w:rsidR="008B7680" w:rsidRDefault="00733733">
      <w:r>
        <w:t>("randomized clinical trial" OR “Controlled Clinical trial”) AND (Hydroxychloroquine or HCQ) AND (COVID 19 OR SARS Cov 2 or Corona v</w:t>
      </w:r>
      <w:r>
        <w:t>irus)</w:t>
      </w:r>
    </w:p>
    <w:p w:rsidR="008B7680" w:rsidRDefault="00733733">
      <w:r>
        <w:t>Number:- 28</w:t>
      </w:r>
    </w:p>
    <w:p w:rsidR="008B7680" w:rsidRDefault="00733733">
      <w:r>
        <w:t>https://www.cochranelibrary.com/advanced-search</w:t>
      </w:r>
    </w:p>
    <w:p w:rsidR="008B7680" w:rsidRDefault="00733733">
      <w:pPr>
        <w:rPr>
          <w:b/>
        </w:rPr>
      </w:pPr>
      <w:r>
        <w:rPr>
          <w:b/>
        </w:rPr>
        <w:t>Clinicaltrials.gov</w:t>
      </w:r>
    </w:p>
    <w:p w:rsidR="008B7680" w:rsidRDefault="00733733">
      <w:r>
        <w:t>Search</w:t>
      </w:r>
    </w:p>
    <w:p w:rsidR="008B7680" w:rsidRDefault="00733733">
      <w:r>
        <w:t>COVID 19 AND Hydroxychloroquine</w:t>
      </w:r>
    </w:p>
    <w:p w:rsidR="008B7680" w:rsidRDefault="00733733">
      <w:r>
        <w:t>Number:- 202</w:t>
      </w:r>
    </w:p>
    <w:p w:rsidR="008B7680" w:rsidRDefault="00733733">
      <w:hyperlink r:id="rId5" w:history="1">
        <w:r>
          <w:rPr>
            <w:rStyle w:val="Hyperlink"/>
          </w:rPr>
          <w:t>https://www.clinicaltrials.gov/ct2/results?term=Hydroxychloroquine&amp;cond=COVID+19&amp;Search=Apply&amp;age_v=&amp;gndr=&amp;type=&amp;rslt=</w:t>
        </w:r>
      </w:hyperlink>
    </w:p>
    <w:p w:rsidR="008B7680" w:rsidRDefault="00733733">
      <w:pPr>
        <w:rPr>
          <w:b/>
        </w:rPr>
      </w:pPr>
      <w:r>
        <w:rPr>
          <w:b/>
        </w:rPr>
        <w:t>WHO ITRCP</w:t>
      </w:r>
    </w:p>
    <w:p w:rsidR="008B7680" w:rsidRDefault="00733733">
      <w:r>
        <w:t>Search:- All trials for COVID 19</w:t>
      </w:r>
    </w:p>
    <w:p w:rsidR="008B7680" w:rsidRDefault="00733733">
      <w:hyperlink r:id="rId6" w:history="1">
        <w:r>
          <w:rPr>
            <w:rStyle w:val="Hyperlink"/>
          </w:rPr>
          <w:t>https://www.who.int/ictrp/en/</w:t>
        </w:r>
      </w:hyperlink>
    </w:p>
    <w:p w:rsidR="008B7680" w:rsidRDefault="00733733">
      <w:r>
        <w:t>Number</w:t>
      </w:r>
      <w:r>
        <w:t>:- 2937</w:t>
      </w:r>
    </w:p>
    <w:p w:rsidR="008B7680" w:rsidRDefault="00733733">
      <w:r>
        <w:t>1376 references imported for screening as 1082 studies Other Sources 9</w:t>
      </w:r>
    </w:p>
    <w:p w:rsidR="008B7680" w:rsidRDefault="00733733">
      <w:r>
        <w:tab/>
        <w:t>399 duplicates removed</w:t>
      </w:r>
    </w:p>
    <w:p w:rsidR="008B7680" w:rsidRDefault="00733733">
      <w:r>
        <w:t>986 studies screened against title and abstract</w:t>
      </w:r>
    </w:p>
    <w:p w:rsidR="008B7680" w:rsidRDefault="00733733">
      <w:r>
        <w:tab/>
        <w:t>808 studies excluded</w:t>
      </w:r>
    </w:p>
    <w:p w:rsidR="008B7680" w:rsidRDefault="00733733">
      <w:r>
        <w:t>178 studies assessed for full-text eligibility</w:t>
      </w:r>
    </w:p>
    <w:p w:rsidR="008B7680" w:rsidRDefault="00733733">
      <w:r>
        <w:tab/>
        <w:t>161 studies excluded</w:t>
      </w:r>
    </w:p>
    <w:p w:rsidR="008B7680" w:rsidRDefault="00733733">
      <w:r>
        <w:tab/>
      </w:r>
      <w:r>
        <w:tab/>
      </w:r>
      <w:r>
        <w:t>53  Review articles</w:t>
      </w:r>
    </w:p>
    <w:p w:rsidR="008B7680" w:rsidRDefault="00733733">
      <w:r>
        <w:tab/>
      </w:r>
      <w:r>
        <w:tab/>
        <w:t>33  Commentary</w:t>
      </w:r>
    </w:p>
    <w:p w:rsidR="008B7680" w:rsidRDefault="00733733">
      <w:r>
        <w:tab/>
      </w:r>
      <w:r>
        <w:tab/>
        <w:t>19  Viewpoints</w:t>
      </w:r>
    </w:p>
    <w:p w:rsidR="008B7680" w:rsidRDefault="00733733">
      <w:r>
        <w:tab/>
      </w:r>
      <w:r>
        <w:tab/>
        <w:t>9  Editorials</w:t>
      </w:r>
    </w:p>
    <w:p w:rsidR="008B7680" w:rsidRDefault="00733733">
      <w:r>
        <w:tab/>
      </w:r>
      <w:r>
        <w:tab/>
        <w:t>8  Lack of proper control group</w:t>
      </w:r>
    </w:p>
    <w:p w:rsidR="008B7680" w:rsidRDefault="00733733">
      <w:r>
        <w:tab/>
      </w:r>
      <w:r>
        <w:tab/>
        <w:t xml:space="preserve">18  Letters </w:t>
      </w:r>
    </w:p>
    <w:p w:rsidR="008B7680" w:rsidRDefault="00733733">
      <w:r>
        <w:tab/>
      </w:r>
      <w:r>
        <w:tab/>
        <w:t>8  Case reports and series</w:t>
      </w:r>
    </w:p>
    <w:p w:rsidR="008B7680" w:rsidRDefault="00733733">
      <w:r>
        <w:tab/>
      </w:r>
      <w:r>
        <w:tab/>
        <w:t>4  Protocol</w:t>
      </w:r>
    </w:p>
    <w:p w:rsidR="008B7680" w:rsidRDefault="00733733">
      <w:r>
        <w:tab/>
      </w:r>
      <w:r>
        <w:tab/>
        <w:t>6  in vitro studies</w:t>
      </w:r>
    </w:p>
    <w:p w:rsidR="008B7680" w:rsidRDefault="00733733">
      <w:pPr>
        <w:shd w:val="clear" w:color="000000" w:fill="FFFFFF"/>
        <w:rPr>
          <w:rFonts w:ascii="Arial" w:eastAsia="Times New Roman" w:hAnsi="Arial" w:cs="Arial"/>
          <w:color w:val="333333"/>
          <w:sz w:val="21"/>
          <w:szCs w:val="21"/>
        </w:rPr>
      </w:pPr>
      <w:r>
        <w:tab/>
      </w:r>
      <w:r>
        <w:tab/>
      </w:r>
      <w:r>
        <w:rPr>
          <w:rFonts w:ascii="Arial" w:eastAsia="Times New Roman" w:hAnsi="Arial" w:cs="Arial"/>
          <w:b/>
          <w:color w:val="333333"/>
          <w:sz w:val="21"/>
          <w:szCs w:val="21"/>
        </w:rPr>
        <w:t>1</w:t>
      </w:r>
      <w:r>
        <w:rPr>
          <w:rFonts w:ascii="Arial" w:eastAsia="Times New Roman" w:hAnsi="Arial" w:cs="Arial"/>
          <w:color w:val="333333"/>
          <w:sz w:val="21"/>
          <w:szCs w:val="21"/>
        </w:rPr>
        <w:t> Focussed on dosing</w:t>
      </w:r>
    </w:p>
    <w:p w:rsidR="008B7680" w:rsidRDefault="00733733">
      <w:pPr>
        <w:shd w:val="clear" w:color="000000" w:fill="FFFFFF"/>
        <w:spacing w:after="0" w:line="240" w:lineRule="auto"/>
        <w:ind w:left="720" w:firstLine="720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</w:rPr>
        <w:t>1</w:t>
      </w:r>
      <w:r>
        <w:rPr>
          <w:rFonts w:ascii="Arial" w:eastAsia="Times New Roman" w:hAnsi="Arial" w:cs="Arial"/>
          <w:color w:val="333333"/>
          <w:sz w:val="21"/>
          <w:szCs w:val="21"/>
        </w:rPr>
        <w:t> Focussed on prevention</w:t>
      </w:r>
    </w:p>
    <w:p w:rsidR="008B7680" w:rsidRDefault="00733733">
      <w:pPr>
        <w:shd w:val="clear" w:color="000000" w:fill="FFFFFF"/>
        <w:spacing w:after="0" w:line="240" w:lineRule="auto"/>
        <w:ind w:left="720" w:firstLine="720"/>
        <w:rPr>
          <w:rFonts w:ascii="Arial" w:eastAsia="Times New Roman" w:hAnsi="Arial" w:cs="Arial"/>
          <w:color w:val="333333"/>
          <w:sz w:val="21"/>
          <w:szCs w:val="21"/>
        </w:rPr>
      </w:pPr>
      <w:r>
        <w:rPr>
          <w:rFonts w:ascii="Arial" w:eastAsia="Times New Roman" w:hAnsi="Arial" w:cs="Arial"/>
          <w:b/>
          <w:color w:val="333333"/>
          <w:sz w:val="21"/>
          <w:szCs w:val="21"/>
        </w:rPr>
        <w:t>1</w:t>
      </w:r>
      <w:r>
        <w:rPr>
          <w:rFonts w:ascii="Arial" w:eastAsia="Times New Roman" w:hAnsi="Arial" w:cs="Arial"/>
          <w:color w:val="333333"/>
          <w:sz w:val="21"/>
          <w:szCs w:val="21"/>
        </w:rPr>
        <w:t> Paediatric population</w:t>
      </w:r>
    </w:p>
    <w:p w:rsidR="008B7680" w:rsidRDefault="00733733">
      <w:r>
        <w:t>17 studies included</w:t>
      </w:r>
    </w:p>
    <w:p w:rsidR="008B7680" w:rsidRDefault="008B7680"/>
    <w:sectPr w:rsidR="008B7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xMzc2N7A0sTCxtDBV0lEKTi0uzszPAykwrAUA7FNAOCwAAAA="/>
  </w:docVars>
  <w:rsids>
    <w:rsidRoot w:val="008B7680"/>
    <w:rsid w:val="00733733"/>
    <w:rsid w:val="008B7680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2B78AE"/>
  <w15:docId w15:val="{5F710F1C-6E42-4191-A5DF-E751D1E1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0"/>
    <w:qFormat/>
    <w:rPr>
      <w:b/>
    </w:rPr>
  </w:style>
  <w:style w:type="character" w:styleId="Hyperlink">
    <w:name w:val="Hyperlink"/>
    <w:basedOn w:val="DefaultParagraphFont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ho.int/ictrp/en/" TargetMode="External"/><Relationship Id="rId5" Type="http://schemas.openxmlformats.org/officeDocument/2006/relationships/hyperlink" Target="https://www.clinicaltrials.gov/ct2/results?term=Hydroxychloroquine&amp;cond=COVID+19&amp;Search=Apply&amp;age_v=&amp;gndr=&amp;type=&amp;rslt=" TargetMode="External"/><Relationship Id="rId4" Type="http://schemas.openxmlformats.org/officeDocument/2006/relationships/hyperlink" Target="https://scholar.google.com/scholar?q=hydroxychloroquine+and+COVID+19+NOT+SLE+NOT+MALARIA&amp;hl=en&amp;num=20&amp;as_sdt=0,5&amp;as_ylo=20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308</Words>
  <Characters>1759</Characters>
  <Application>Microsoft Office Word</Application>
  <DocSecurity>0</DocSecurity>
  <Lines>14</Lines>
  <Paragraphs>4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Computer</cp:lastModifiedBy>
  <cp:revision>4</cp:revision>
  <dcterms:created xsi:type="dcterms:W3CDTF">2020-06-01T06:42:00Z</dcterms:created>
  <dcterms:modified xsi:type="dcterms:W3CDTF">2020-06-01T06:43:00Z</dcterms:modified>
</cp:coreProperties>
</file>