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9BAA" w14:textId="223BC9C1" w:rsidR="00D46EE9" w:rsidRPr="00406DA1" w:rsidRDefault="00D46EE9" w:rsidP="00D46EE9">
      <w:pPr>
        <w:pStyle w:val="Heading1"/>
      </w:pPr>
      <w:r w:rsidRPr="00406DA1">
        <w:t>Supplementary Table 1: Baseline demographic and clinical parameters by albuminuria stage</w:t>
      </w:r>
    </w:p>
    <w:p w14:paraId="4CA4B9A3" w14:textId="77777777" w:rsidR="00D46EE9" w:rsidRPr="00406DA1" w:rsidRDefault="00D46EE9" w:rsidP="00D46EE9">
      <w:pPr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620"/>
        <w:gridCol w:w="1800"/>
        <w:gridCol w:w="1710"/>
        <w:gridCol w:w="1800"/>
        <w:gridCol w:w="1620"/>
      </w:tblGrid>
      <w:tr w:rsidR="00D46EE9" w:rsidRPr="00406DA1" w14:paraId="1052A211" w14:textId="77777777" w:rsidTr="007D59E6">
        <w:tc>
          <w:tcPr>
            <w:tcW w:w="3415" w:type="dxa"/>
            <w:shd w:val="clear" w:color="auto" w:fill="auto"/>
          </w:tcPr>
          <w:p w14:paraId="66728186" w14:textId="77777777" w:rsidR="00D46EE9" w:rsidRPr="00406DA1" w:rsidRDefault="00D46EE9" w:rsidP="00111ECE">
            <w:pPr>
              <w:spacing w:line="360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51DFCD51" w14:textId="77777777" w:rsidR="00D46EE9" w:rsidRPr="00406DA1" w:rsidRDefault="00D46EE9" w:rsidP="00111ECE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5310" w:type="dxa"/>
            <w:gridSpan w:val="3"/>
            <w:shd w:val="clear" w:color="auto" w:fill="auto"/>
          </w:tcPr>
          <w:p w14:paraId="11D47BE3" w14:textId="77777777" w:rsidR="00D46EE9" w:rsidRPr="00406DA1" w:rsidRDefault="00D46EE9" w:rsidP="00111ECE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>albuminuria stage</w:t>
            </w:r>
          </w:p>
        </w:tc>
        <w:tc>
          <w:tcPr>
            <w:tcW w:w="1620" w:type="dxa"/>
            <w:shd w:val="clear" w:color="auto" w:fill="auto"/>
          </w:tcPr>
          <w:p w14:paraId="1FA176AE" w14:textId="77777777" w:rsidR="00D46EE9" w:rsidRPr="00406DA1" w:rsidRDefault="00D46EE9" w:rsidP="00111ECE">
            <w:pPr>
              <w:spacing w:line="360" w:lineRule="auto"/>
              <w:jc w:val="left"/>
              <w:rPr>
                <w:szCs w:val="22"/>
              </w:rPr>
            </w:pPr>
          </w:p>
        </w:tc>
      </w:tr>
      <w:tr w:rsidR="00D46EE9" w:rsidRPr="00406DA1" w14:paraId="76655B88" w14:textId="77777777" w:rsidTr="007D59E6">
        <w:tc>
          <w:tcPr>
            <w:tcW w:w="3415" w:type="dxa"/>
            <w:shd w:val="clear" w:color="auto" w:fill="auto"/>
          </w:tcPr>
          <w:p w14:paraId="4D202A23" w14:textId="77777777" w:rsidR="00D46EE9" w:rsidRPr="00406DA1" w:rsidRDefault="00D46EE9" w:rsidP="007D59E6">
            <w:pPr>
              <w:spacing w:line="360" w:lineRule="auto"/>
              <w:rPr>
                <w:szCs w:val="22"/>
              </w:rPr>
            </w:pPr>
          </w:p>
        </w:tc>
        <w:tc>
          <w:tcPr>
            <w:tcW w:w="1620" w:type="dxa"/>
          </w:tcPr>
          <w:p w14:paraId="65FD50E3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all</w:t>
            </w:r>
            <w:r w:rsidRPr="00406DA1">
              <w:rPr>
                <w:szCs w:val="22"/>
              </w:rPr>
              <w:t xml:space="preserve"> cases</w:t>
            </w:r>
          </w:p>
        </w:tc>
        <w:tc>
          <w:tcPr>
            <w:tcW w:w="1800" w:type="dxa"/>
            <w:shd w:val="clear" w:color="auto" w:fill="auto"/>
          </w:tcPr>
          <w:p w14:paraId="4214FBF1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A</w:t>
            </w:r>
            <w:r w:rsidRPr="00406DA1">
              <w:rPr>
                <w:szCs w:val="22"/>
              </w:rPr>
              <w:t>1</w:t>
            </w:r>
          </w:p>
        </w:tc>
        <w:tc>
          <w:tcPr>
            <w:tcW w:w="1710" w:type="dxa"/>
            <w:shd w:val="clear" w:color="auto" w:fill="auto"/>
          </w:tcPr>
          <w:p w14:paraId="3A122079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A</w:t>
            </w:r>
            <w:r w:rsidRPr="00406DA1">
              <w:rPr>
                <w:szCs w:val="22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14:paraId="64748637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A</w:t>
            </w:r>
            <w:r w:rsidRPr="00406DA1">
              <w:rPr>
                <w:szCs w:val="22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14:paraId="654DD806" w14:textId="77777777" w:rsidR="00D46EE9" w:rsidRPr="00406DA1" w:rsidRDefault="00D46EE9" w:rsidP="007D59E6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>P-value</w:t>
            </w:r>
          </w:p>
        </w:tc>
      </w:tr>
      <w:tr w:rsidR="00D46EE9" w:rsidRPr="00406DA1" w14:paraId="170D7E5F" w14:textId="77777777" w:rsidTr="007D59E6">
        <w:tc>
          <w:tcPr>
            <w:tcW w:w="3415" w:type="dxa"/>
            <w:shd w:val="clear" w:color="auto" w:fill="auto"/>
          </w:tcPr>
          <w:p w14:paraId="29756C31" w14:textId="77777777" w:rsidR="00D46EE9" w:rsidRPr="00406DA1" w:rsidRDefault="00D46EE9" w:rsidP="007D59E6">
            <w:pPr>
              <w:spacing w:line="360" w:lineRule="auto"/>
              <w:rPr>
                <w:szCs w:val="22"/>
              </w:rPr>
            </w:pPr>
            <w:r w:rsidRPr="00406DA1">
              <w:t>no. of patients</w:t>
            </w:r>
          </w:p>
        </w:tc>
        <w:tc>
          <w:tcPr>
            <w:tcW w:w="1620" w:type="dxa"/>
          </w:tcPr>
          <w:p w14:paraId="18C449FA" w14:textId="00757261" w:rsidR="00D46EE9" w:rsidRPr="00406DA1" w:rsidRDefault="00165FA9" w:rsidP="007D59E6">
            <w:pPr>
              <w:spacing w:line="360" w:lineRule="auto"/>
              <w:jc w:val="center"/>
            </w:pPr>
            <w:r w:rsidRPr="00406DA1">
              <w:rPr>
                <w:szCs w:val="22"/>
              </w:rPr>
              <w:t>349</w:t>
            </w:r>
          </w:p>
        </w:tc>
        <w:tc>
          <w:tcPr>
            <w:tcW w:w="1800" w:type="dxa"/>
            <w:shd w:val="clear" w:color="auto" w:fill="auto"/>
          </w:tcPr>
          <w:p w14:paraId="3D56BBCF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t>240</w:t>
            </w:r>
          </w:p>
        </w:tc>
        <w:tc>
          <w:tcPr>
            <w:tcW w:w="1710" w:type="dxa"/>
            <w:shd w:val="clear" w:color="auto" w:fill="auto"/>
          </w:tcPr>
          <w:p w14:paraId="436FD2AF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t>54</w:t>
            </w:r>
          </w:p>
        </w:tc>
        <w:tc>
          <w:tcPr>
            <w:tcW w:w="1800" w:type="dxa"/>
            <w:shd w:val="clear" w:color="auto" w:fill="auto"/>
          </w:tcPr>
          <w:p w14:paraId="33F25F4A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t>55</w:t>
            </w:r>
          </w:p>
        </w:tc>
        <w:tc>
          <w:tcPr>
            <w:tcW w:w="1620" w:type="dxa"/>
            <w:shd w:val="clear" w:color="auto" w:fill="auto"/>
          </w:tcPr>
          <w:p w14:paraId="743E59F2" w14:textId="77777777" w:rsidR="00D46EE9" w:rsidRPr="00406DA1" w:rsidRDefault="00D46EE9" w:rsidP="007D59E6">
            <w:pPr>
              <w:spacing w:line="360" w:lineRule="auto"/>
              <w:jc w:val="left"/>
              <w:rPr>
                <w:szCs w:val="22"/>
              </w:rPr>
            </w:pPr>
          </w:p>
        </w:tc>
      </w:tr>
      <w:tr w:rsidR="00D46EE9" w:rsidRPr="00406DA1" w14:paraId="23DD085E" w14:textId="77777777" w:rsidTr="007D59E6">
        <w:tc>
          <w:tcPr>
            <w:tcW w:w="3415" w:type="dxa"/>
            <w:vAlign w:val="center"/>
          </w:tcPr>
          <w:p w14:paraId="7BB5B3E3" w14:textId="7367B7D3" w:rsidR="00D46EE9" w:rsidRPr="00406DA1" w:rsidRDefault="00D46EE9" w:rsidP="007D59E6">
            <w:pPr>
              <w:spacing w:line="360" w:lineRule="auto"/>
              <w:rPr>
                <w:szCs w:val="22"/>
              </w:rPr>
            </w:pPr>
            <w:r w:rsidRPr="00406DA1">
              <w:rPr>
                <w:szCs w:val="22"/>
              </w:rPr>
              <w:t>sex (</w:t>
            </w:r>
            <w:r w:rsidR="008C39C1" w:rsidRPr="00406DA1">
              <w:rPr>
                <w:szCs w:val="22"/>
              </w:rPr>
              <w:t>M: F</w:t>
            </w:r>
            <w:r w:rsidRPr="00406DA1">
              <w:rPr>
                <w:szCs w:val="22"/>
              </w:rPr>
              <w:t>)</w:t>
            </w:r>
          </w:p>
        </w:tc>
        <w:tc>
          <w:tcPr>
            <w:tcW w:w="1620" w:type="dxa"/>
          </w:tcPr>
          <w:p w14:paraId="04C30035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54:86</w:t>
            </w:r>
          </w:p>
        </w:tc>
        <w:tc>
          <w:tcPr>
            <w:tcW w:w="1800" w:type="dxa"/>
          </w:tcPr>
          <w:p w14:paraId="47EBA4BB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3</w:t>
            </w:r>
            <w:r w:rsidRPr="00406DA1">
              <w:rPr>
                <w:szCs w:val="22"/>
              </w:rPr>
              <w:t>6:18</w:t>
            </w:r>
          </w:p>
        </w:tc>
        <w:tc>
          <w:tcPr>
            <w:tcW w:w="1710" w:type="dxa"/>
          </w:tcPr>
          <w:p w14:paraId="361B6B9B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3</w:t>
            </w:r>
            <w:r w:rsidRPr="00406DA1">
              <w:rPr>
                <w:szCs w:val="22"/>
              </w:rPr>
              <w:t>0:25</w:t>
            </w:r>
          </w:p>
        </w:tc>
        <w:tc>
          <w:tcPr>
            <w:tcW w:w="1800" w:type="dxa"/>
          </w:tcPr>
          <w:p w14:paraId="54FBF2B2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8</w:t>
            </w:r>
            <w:r w:rsidRPr="00406DA1">
              <w:rPr>
                <w:szCs w:val="22"/>
              </w:rPr>
              <w:t>8:43</w:t>
            </w:r>
          </w:p>
        </w:tc>
        <w:tc>
          <w:tcPr>
            <w:tcW w:w="1620" w:type="dxa"/>
          </w:tcPr>
          <w:p w14:paraId="609A8B40" w14:textId="77777777" w:rsidR="00D46EE9" w:rsidRPr="00406DA1" w:rsidRDefault="00D46EE9" w:rsidP="007D59E6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.199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</w:tr>
      <w:tr w:rsidR="00D46EE9" w:rsidRPr="00406DA1" w14:paraId="3A1EAABF" w14:textId="77777777" w:rsidTr="007D59E6">
        <w:tc>
          <w:tcPr>
            <w:tcW w:w="3415" w:type="dxa"/>
            <w:vAlign w:val="center"/>
          </w:tcPr>
          <w:p w14:paraId="7196CA1F" w14:textId="77777777" w:rsidR="00D46EE9" w:rsidRPr="00406DA1" w:rsidRDefault="00D46EE9" w:rsidP="007D59E6">
            <w:pPr>
              <w:spacing w:line="360" w:lineRule="auto"/>
              <w:rPr>
                <w:szCs w:val="22"/>
              </w:rPr>
            </w:pPr>
            <w:r w:rsidRPr="00406DA1">
              <w:rPr>
                <w:szCs w:val="22"/>
              </w:rPr>
              <w:t>age (year)</w:t>
            </w:r>
          </w:p>
        </w:tc>
        <w:tc>
          <w:tcPr>
            <w:tcW w:w="1620" w:type="dxa"/>
          </w:tcPr>
          <w:p w14:paraId="40D50E82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6</w:t>
            </w:r>
            <w:r w:rsidRPr="00406DA1">
              <w:rPr>
                <w:szCs w:val="22"/>
              </w:rPr>
              <w:t>4.64±11.58</w:t>
            </w:r>
          </w:p>
        </w:tc>
        <w:tc>
          <w:tcPr>
            <w:tcW w:w="1800" w:type="dxa"/>
          </w:tcPr>
          <w:p w14:paraId="489A65D2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6</w:t>
            </w:r>
            <w:r w:rsidRPr="00406DA1">
              <w:rPr>
                <w:szCs w:val="22"/>
              </w:rPr>
              <w:t>2.49±12.86</w:t>
            </w:r>
          </w:p>
        </w:tc>
        <w:tc>
          <w:tcPr>
            <w:tcW w:w="1710" w:type="dxa"/>
          </w:tcPr>
          <w:p w14:paraId="664105E6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6</w:t>
            </w:r>
            <w:r w:rsidRPr="00406DA1">
              <w:rPr>
                <w:szCs w:val="22"/>
              </w:rPr>
              <w:t>6.27±11.84</w:t>
            </w:r>
          </w:p>
        </w:tc>
        <w:tc>
          <w:tcPr>
            <w:tcW w:w="1800" w:type="dxa"/>
          </w:tcPr>
          <w:p w14:paraId="678C35DF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6</w:t>
            </w:r>
            <w:r w:rsidRPr="00406DA1">
              <w:rPr>
                <w:szCs w:val="22"/>
              </w:rPr>
              <w:t>4.84±10.85</w:t>
            </w:r>
          </w:p>
        </w:tc>
        <w:tc>
          <w:tcPr>
            <w:tcW w:w="1620" w:type="dxa"/>
          </w:tcPr>
          <w:p w14:paraId="08FBACBE" w14:textId="77777777" w:rsidR="00D46EE9" w:rsidRPr="00406DA1" w:rsidRDefault="00D46EE9" w:rsidP="007D59E6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.226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D46EE9" w:rsidRPr="00406DA1" w14:paraId="2049D163" w14:textId="77777777" w:rsidTr="007D59E6">
        <w:tc>
          <w:tcPr>
            <w:tcW w:w="3415" w:type="dxa"/>
          </w:tcPr>
          <w:p w14:paraId="4589444B" w14:textId="77777777" w:rsidR="00D46EE9" w:rsidRPr="00406DA1" w:rsidRDefault="00D46EE9" w:rsidP="007D59E6">
            <w:pPr>
              <w:spacing w:line="360" w:lineRule="auto"/>
              <w:rPr>
                <w:szCs w:val="22"/>
              </w:rPr>
            </w:pPr>
            <w:r w:rsidRPr="00406DA1">
              <w:rPr>
                <w:szCs w:val="22"/>
              </w:rPr>
              <w:t>serum creatinine (</w:t>
            </w:r>
            <w:r w:rsidRPr="00406DA1">
              <w:rPr>
                <w:rFonts w:cs="Times New Roman"/>
                <w:szCs w:val="22"/>
              </w:rPr>
              <w:t>µ</w:t>
            </w:r>
            <w:r w:rsidRPr="00406DA1">
              <w:rPr>
                <w:szCs w:val="22"/>
              </w:rPr>
              <w:t>mol/l)</w:t>
            </w:r>
          </w:p>
        </w:tc>
        <w:tc>
          <w:tcPr>
            <w:tcW w:w="1620" w:type="dxa"/>
          </w:tcPr>
          <w:p w14:paraId="3E0DC218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22.94±56.53</w:t>
            </w:r>
          </w:p>
        </w:tc>
        <w:tc>
          <w:tcPr>
            <w:tcW w:w="1800" w:type="dxa"/>
          </w:tcPr>
          <w:p w14:paraId="30DBEC2F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9</w:t>
            </w:r>
            <w:r w:rsidRPr="00406DA1">
              <w:rPr>
                <w:szCs w:val="22"/>
              </w:rPr>
              <w:t>1.80±34.65</w:t>
            </w:r>
          </w:p>
        </w:tc>
        <w:tc>
          <w:tcPr>
            <w:tcW w:w="1710" w:type="dxa"/>
          </w:tcPr>
          <w:p w14:paraId="00009C46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9</w:t>
            </w:r>
            <w:r w:rsidRPr="00406DA1">
              <w:rPr>
                <w:szCs w:val="22"/>
              </w:rPr>
              <w:t>9.16±38.29</w:t>
            </w:r>
          </w:p>
        </w:tc>
        <w:tc>
          <w:tcPr>
            <w:tcW w:w="1800" w:type="dxa"/>
          </w:tcPr>
          <w:p w14:paraId="3277CAB3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45.76±60.08</w:t>
            </w:r>
          </w:p>
        </w:tc>
        <w:tc>
          <w:tcPr>
            <w:tcW w:w="1620" w:type="dxa"/>
          </w:tcPr>
          <w:p w14:paraId="38A80162" w14:textId="77777777" w:rsidR="00D46EE9" w:rsidRPr="00406DA1" w:rsidRDefault="00D46EE9" w:rsidP="007D59E6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>p &lt;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.0001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D46EE9" w:rsidRPr="00406DA1" w14:paraId="3B682449" w14:textId="77777777" w:rsidTr="007D59E6">
        <w:tc>
          <w:tcPr>
            <w:tcW w:w="3415" w:type="dxa"/>
          </w:tcPr>
          <w:p w14:paraId="4AF29310" w14:textId="77777777" w:rsidR="00D46EE9" w:rsidRPr="00406DA1" w:rsidRDefault="00D46EE9" w:rsidP="007D59E6">
            <w:pPr>
              <w:spacing w:line="360" w:lineRule="auto"/>
              <w:rPr>
                <w:szCs w:val="22"/>
              </w:rPr>
            </w:pPr>
            <w:r w:rsidRPr="00406DA1">
              <w:rPr>
                <w:szCs w:val="22"/>
              </w:rPr>
              <w:t>estimated GFR (ml/min/1.73m</w:t>
            </w:r>
            <w:r w:rsidRPr="00406DA1">
              <w:rPr>
                <w:szCs w:val="22"/>
                <w:vertAlign w:val="superscript"/>
              </w:rPr>
              <w:t>2</w:t>
            </w:r>
            <w:r w:rsidRPr="00406DA1">
              <w:rPr>
                <w:szCs w:val="22"/>
              </w:rPr>
              <w:t>)</w:t>
            </w:r>
          </w:p>
        </w:tc>
        <w:tc>
          <w:tcPr>
            <w:tcW w:w="1620" w:type="dxa"/>
          </w:tcPr>
          <w:p w14:paraId="5700AD52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6</w:t>
            </w:r>
            <w:r w:rsidRPr="00406DA1">
              <w:rPr>
                <w:szCs w:val="22"/>
              </w:rPr>
              <w:t>2.42±27.44</w:t>
            </w:r>
          </w:p>
        </w:tc>
        <w:tc>
          <w:tcPr>
            <w:tcW w:w="1800" w:type="dxa"/>
          </w:tcPr>
          <w:p w14:paraId="5005FAD4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8</w:t>
            </w:r>
            <w:r w:rsidRPr="00406DA1">
              <w:rPr>
                <w:szCs w:val="22"/>
              </w:rPr>
              <w:t>1.13±24.52</w:t>
            </w:r>
          </w:p>
        </w:tc>
        <w:tc>
          <w:tcPr>
            <w:tcW w:w="1710" w:type="dxa"/>
          </w:tcPr>
          <w:p w14:paraId="10748144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7</w:t>
            </w:r>
            <w:r w:rsidRPr="00406DA1">
              <w:rPr>
                <w:szCs w:val="22"/>
              </w:rPr>
              <w:t>0.44±23.80</w:t>
            </w:r>
          </w:p>
        </w:tc>
        <w:tc>
          <w:tcPr>
            <w:tcW w:w="1800" w:type="dxa"/>
          </w:tcPr>
          <w:p w14:paraId="608FD6E8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5</w:t>
            </w:r>
            <w:r w:rsidRPr="00406DA1">
              <w:rPr>
                <w:szCs w:val="22"/>
              </w:rPr>
              <w:t>1.34±24.65</w:t>
            </w:r>
          </w:p>
        </w:tc>
        <w:tc>
          <w:tcPr>
            <w:tcW w:w="1620" w:type="dxa"/>
          </w:tcPr>
          <w:p w14:paraId="09346DE2" w14:textId="77777777" w:rsidR="00D46EE9" w:rsidRPr="00406DA1" w:rsidRDefault="00D46EE9" w:rsidP="007D59E6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>p &lt;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.0001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D46EE9" w:rsidRPr="00406DA1" w14:paraId="3B7A9A02" w14:textId="77777777" w:rsidTr="007D59E6">
        <w:tc>
          <w:tcPr>
            <w:tcW w:w="3415" w:type="dxa"/>
          </w:tcPr>
          <w:p w14:paraId="2544CC4E" w14:textId="381AB87C" w:rsidR="00D46EE9" w:rsidRPr="00406DA1" w:rsidRDefault="00D46EE9" w:rsidP="007D59E6">
            <w:pPr>
              <w:spacing w:line="360" w:lineRule="auto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H</w:t>
            </w:r>
            <w:r w:rsidRPr="00406DA1">
              <w:rPr>
                <w:szCs w:val="22"/>
              </w:rPr>
              <w:t>bA1</w:t>
            </w:r>
            <w:r w:rsidR="008C39C1" w:rsidRPr="00406DA1">
              <w:rPr>
                <w:szCs w:val="22"/>
              </w:rPr>
              <w:t>c (</w:t>
            </w:r>
            <w:r w:rsidRPr="00406DA1">
              <w:rPr>
                <w:szCs w:val="22"/>
              </w:rPr>
              <w:t>%)</w:t>
            </w:r>
          </w:p>
        </w:tc>
        <w:tc>
          <w:tcPr>
            <w:tcW w:w="1620" w:type="dxa"/>
          </w:tcPr>
          <w:p w14:paraId="5B5E8043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7</w:t>
            </w:r>
            <w:r w:rsidRPr="00406DA1">
              <w:rPr>
                <w:szCs w:val="22"/>
              </w:rPr>
              <w:t>.78±1.61</w:t>
            </w:r>
          </w:p>
        </w:tc>
        <w:tc>
          <w:tcPr>
            <w:tcW w:w="1800" w:type="dxa"/>
          </w:tcPr>
          <w:p w14:paraId="536B5F75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7</w:t>
            </w:r>
            <w:r w:rsidRPr="00406DA1">
              <w:rPr>
                <w:szCs w:val="22"/>
              </w:rPr>
              <w:t>.69±1.20</w:t>
            </w:r>
          </w:p>
        </w:tc>
        <w:tc>
          <w:tcPr>
            <w:tcW w:w="1710" w:type="dxa"/>
          </w:tcPr>
          <w:p w14:paraId="5939F287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8</w:t>
            </w:r>
            <w:r w:rsidRPr="00406DA1">
              <w:rPr>
                <w:szCs w:val="22"/>
              </w:rPr>
              <w:t>.28±1.50</w:t>
            </w:r>
          </w:p>
        </w:tc>
        <w:tc>
          <w:tcPr>
            <w:tcW w:w="1800" w:type="dxa"/>
          </w:tcPr>
          <w:p w14:paraId="1F1A1BE2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7</w:t>
            </w:r>
            <w:r w:rsidRPr="00406DA1">
              <w:rPr>
                <w:szCs w:val="22"/>
              </w:rPr>
              <w:t>.78±1.54</w:t>
            </w:r>
          </w:p>
        </w:tc>
        <w:tc>
          <w:tcPr>
            <w:tcW w:w="1620" w:type="dxa"/>
          </w:tcPr>
          <w:p w14:paraId="47AC63B9" w14:textId="77777777" w:rsidR="00D46EE9" w:rsidRPr="00406DA1" w:rsidRDefault="00D46EE9" w:rsidP="007D59E6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.071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D46EE9" w:rsidRPr="00406DA1" w14:paraId="74EE6536" w14:textId="77777777" w:rsidTr="007D59E6">
        <w:tc>
          <w:tcPr>
            <w:tcW w:w="3415" w:type="dxa"/>
          </w:tcPr>
          <w:p w14:paraId="6973047C" w14:textId="77777777" w:rsidR="00D46EE9" w:rsidRPr="00406DA1" w:rsidRDefault="00D46EE9" w:rsidP="007D59E6">
            <w:pPr>
              <w:spacing w:line="360" w:lineRule="auto"/>
              <w:rPr>
                <w:szCs w:val="22"/>
              </w:rPr>
            </w:pPr>
            <w:r w:rsidRPr="00406DA1">
              <w:rPr>
                <w:szCs w:val="22"/>
              </w:rPr>
              <w:t>hemoglobin (g/dL)</w:t>
            </w:r>
          </w:p>
        </w:tc>
        <w:tc>
          <w:tcPr>
            <w:tcW w:w="1620" w:type="dxa"/>
          </w:tcPr>
          <w:p w14:paraId="7C7FE701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2.93±1.83</w:t>
            </w:r>
          </w:p>
        </w:tc>
        <w:tc>
          <w:tcPr>
            <w:tcW w:w="1800" w:type="dxa"/>
          </w:tcPr>
          <w:p w14:paraId="51CE0906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3.54±1.66</w:t>
            </w:r>
          </w:p>
        </w:tc>
        <w:tc>
          <w:tcPr>
            <w:tcW w:w="1710" w:type="dxa"/>
          </w:tcPr>
          <w:p w14:paraId="683D082A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2.73±1.54</w:t>
            </w:r>
          </w:p>
        </w:tc>
        <w:tc>
          <w:tcPr>
            <w:tcW w:w="1800" w:type="dxa"/>
          </w:tcPr>
          <w:p w14:paraId="086F1D0F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2.65±1.95</w:t>
            </w:r>
          </w:p>
        </w:tc>
        <w:tc>
          <w:tcPr>
            <w:tcW w:w="1620" w:type="dxa"/>
          </w:tcPr>
          <w:p w14:paraId="29BA8E36" w14:textId="77777777" w:rsidR="00D46EE9" w:rsidRPr="00406DA1" w:rsidRDefault="00D46EE9" w:rsidP="007D59E6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.009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D46EE9" w:rsidRPr="00406DA1" w14:paraId="54D9CD6B" w14:textId="77777777" w:rsidTr="007D59E6">
        <w:tc>
          <w:tcPr>
            <w:tcW w:w="3415" w:type="dxa"/>
          </w:tcPr>
          <w:p w14:paraId="78ADC046" w14:textId="77777777" w:rsidR="00D46EE9" w:rsidRPr="00406DA1" w:rsidRDefault="00D46EE9" w:rsidP="007D59E6">
            <w:pPr>
              <w:spacing w:line="360" w:lineRule="auto"/>
              <w:rPr>
                <w:szCs w:val="22"/>
              </w:rPr>
            </w:pPr>
            <w:r w:rsidRPr="00406DA1">
              <w:rPr>
                <w:szCs w:val="22"/>
              </w:rPr>
              <w:t>white cell count (</w:t>
            </w:r>
            <w:r w:rsidRPr="00406DA1">
              <w:rPr>
                <w:szCs w:val="22"/>
              </w:rPr>
              <w:sym w:font="Symbol" w:char="F0B4"/>
            </w:r>
            <w:r w:rsidRPr="00406DA1">
              <w:rPr>
                <w:szCs w:val="22"/>
              </w:rPr>
              <w:t>10</w:t>
            </w:r>
            <w:r w:rsidRPr="00406DA1">
              <w:rPr>
                <w:szCs w:val="22"/>
                <w:vertAlign w:val="superscript"/>
              </w:rPr>
              <w:t>9</w:t>
            </w:r>
            <w:r w:rsidRPr="00406DA1">
              <w:rPr>
                <w:szCs w:val="22"/>
              </w:rPr>
              <w:t>/L)</w:t>
            </w:r>
          </w:p>
        </w:tc>
        <w:tc>
          <w:tcPr>
            <w:tcW w:w="1620" w:type="dxa"/>
          </w:tcPr>
          <w:p w14:paraId="3CB640C8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7</w:t>
            </w:r>
            <w:r w:rsidRPr="00406DA1">
              <w:rPr>
                <w:szCs w:val="22"/>
              </w:rPr>
              <w:t>.54±2.07</w:t>
            </w:r>
          </w:p>
        </w:tc>
        <w:tc>
          <w:tcPr>
            <w:tcW w:w="1800" w:type="dxa"/>
          </w:tcPr>
          <w:p w14:paraId="36DFFC2B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7</w:t>
            </w:r>
            <w:r w:rsidRPr="00406DA1">
              <w:rPr>
                <w:szCs w:val="22"/>
              </w:rPr>
              <w:t>.59±1.87</w:t>
            </w:r>
          </w:p>
        </w:tc>
        <w:tc>
          <w:tcPr>
            <w:tcW w:w="1710" w:type="dxa"/>
          </w:tcPr>
          <w:p w14:paraId="49D9CA59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7</w:t>
            </w:r>
            <w:r w:rsidRPr="00406DA1">
              <w:rPr>
                <w:szCs w:val="22"/>
              </w:rPr>
              <w:t>.17±1.84</w:t>
            </w:r>
          </w:p>
        </w:tc>
        <w:tc>
          <w:tcPr>
            <w:tcW w:w="1800" w:type="dxa"/>
          </w:tcPr>
          <w:p w14:paraId="4334922C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7</w:t>
            </w:r>
            <w:r w:rsidRPr="00406DA1">
              <w:rPr>
                <w:szCs w:val="22"/>
              </w:rPr>
              <w:t>.57±1.85</w:t>
            </w:r>
          </w:p>
        </w:tc>
        <w:tc>
          <w:tcPr>
            <w:tcW w:w="1620" w:type="dxa"/>
          </w:tcPr>
          <w:p w14:paraId="52D873A8" w14:textId="77777777" w:rsidR="00D46EE9" w:rsidRPr="00406DA1" w:rsidRDefault="00D46EE9" w:rsidP="007D59E6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.362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D46EE9" w:rsidRPr="00406DA1" w14:paraId="6A77D428" w14:textId="77777777" w:rsidTr="007D59E6">
        <w:tc>
          <w:tcPr>
            <w:tcW w:w="3415" w:type="dxa"/>
          </w:tcPr>
          <w:p w14:paraId="42AA7676" w14:textId="77777777" w:rsidR="00D46EE9" w:rsidRPr="00406DA1" w:rsidRDefault="00D46EE9" w:rsidP="007D59E6">
            <w:pPr>
              <w:spacing w:line="360" w:lineRule="auto"/>
              <w:rPr>
                <w:szCs w:val="22"/>
              </w:rPr>
            </w:pPr>
            <w:r w:rsidRPr="00406DA1">
              <w:rPr>
                <w:szCs w:val="22"/>
              </w:rPr>
              <w:t>platelet count (</w:t>
            </w:r>
            <w:r w:rsidRPr="00406DA1">
              <w:rPr>
                <w:szCs w:val="22"/>
              </w:rPr>
              <w:sym w:font="Symbol" w:char="F0B4"/>
            </w:r>
            <w:r w:rsidRPr="00406DA1">
              <w:rPr>
                <w:szCs w:val="22"/>
              </w:rPr>
              <w:t>10</w:t>
            </w:r>
            <w:r w:rsidRPr="00406DA1">
              <w:rPr>
                <w:szCs w:val="22"/>
                <w:vertAlign w:val="superscript"/>
              </w:rPr>
              <w:t>9</w:t>
            </w:r>
            <w:r w:rsidRPr="00406DA1">
              <w:rPr>
                <w:szCs w:val="22"/>
              </w:rPr>
              <w:t>/L)</w:t>
            </w:r>
          </w:p>
        </w:tc>
        <w:tc>
          <w:tcPr>
            <w:tcW w:w="1620" w:type="dxa"/>
          </w:tcPr>
          <w:p w14:paraId="208F589F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2</w:t>
            </w:r>
            <w:r w:rsidRPr="00406DA1">
              <w:rPr>
                <w:szCs w:val="22"/>
              </w:rPr>
              <w:t>40.11±72.70</w:t>
            </w:r>
          </w:p>
        </w:tc>
        <w:tc>
          <w:tcPr>
            <w:tcW w:w="1800" w:type="dxa"/>
          </w:tcPr>
          <w:p w14:paraId="364797BD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2</w:t>
            </w:r>
            <w:r w:rsidRPr="00406DA1">
              <w:rPr>
                <w:szCs w:val="22"/>
              </w:rPr>
              <w:t>39.79±67.37</w:t>
            </w:r>
          </w:p>
        </w:tc>
        <w:tc>
          <w:tcPr>
            <w:tcW w:w="1710" w:type="dxa"/>
          </w:tcPr>
          <w:p w14:paraId="73950E8A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2</w:t>
            </w:r>
            <w:r w:rsidRPr="00406DA1">
              <w:rPr>
                <w:szCs w:val="22"/>
              </w:rPr>
              <w:t>36.10±74.33</w:t>
            </w:r>
          </w:p>
        </w:tc>
        <w:tc>
          <w:tcPr>
            <w:tcW w:w="1800" w:type="dxa"/>
          </w:tcPr>
          <w:p w14:paraId="385BBF04" w14:textId="77777777" w:rsidR="00D46EE9" w:rsidRPr="00406DA1" w:rsidRDefault="00D46EE9" w:rsidP="007D59E6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2</w:t>
            </w:r>
            <w:r w:rsidRPr="00406DA1">
              <w:rPr>
                <w:szCs w:val="22"/>
              </w:rPr>
              <w:t>33.80±64.18</w:t>
            </w:r>
          </w:p>
        </w:tc>
        <w:tc>
          <w:tcPr>
            <w:tcW w:w="1620" w:type="dxa"/>
          </w:tcPr>
          <w:p w14:paraId="32BBD219" w14:textId="77777777" w:rsidR="00D46EE9" w:rsidRPr="00406DA1" w:rsidRDefault="00D46EE9" w:rsidP="007D59E6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.858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</w:tbl>
    <w:p w14:paraId="121302E3" w14:textId="77777777" w:rsidR="00D46EE9" w:rsidRPr="00406DA1" w:rsidRDefault="00D46EE9" w:rsidP="00D46EE9">
      <w:pPr>
        <w:spacing w:line="360" w:lineRule="auto"/>
        <w:rPr>
          <w:rFonts w:eastAsiaTheme="minorHAnsi" w:cs="Times New Roman"/>
          <w:sz w:val="21"/>
          <w:szCs w:val="21"/>
          <w:shd w:val="clear" w:color="auto" w:fill="FFFFFF"/>
        </w:rPr>
      </w:pPr>
      <w:r w:rsidRPr="00406DA1">
        <w:rPr>
          <w:szCs w:val="22"/>
        </w:rPr>
        <w:t>GFR, glomerular filtration rate.</w:t>
      </w:r>
      <w:r w:rsidRPr="00406DA1">
        <w:rPr>
          <w:rFonts w:cs="Times New Roman" w:hint="eastAsia"/>
          <w:sz w:val="21"/>
          <w:szCs w:val="21"/>
        </w:rPr>
        <w:t xml:space="preserve"> </w:t>
      </w:r>
    </w:p>
    <w:p w14:paraId="7E6277B5" w14:textId="7A46D562" w:rsidR="00D46EE9" w:rsidRPr="00406DA1" w:rsidRDefault="00D46EE9" w:rsidP="00D46EE9">
      <w:pPr>
        <w:spacing w:line="360" w:lineRule="auto"/>
        <w:rPr>
          <w:szCs w:val="22"/>
        </w:rPr>
      </w:pPr>
      <w:r w:rsidRPr="00406DA1">
        <w:rPr>
          <w:szCs w:val="22"/>
        </w:rPr>
        <w:t xml:space="preserve">Data were compared by </w:t>
      </w:r>
      <w:r w:rsidRPr="00406DA1">
        <w:rPr>
          <w:rFonts w:hint="eastAsia"/>
          <w:szCs w:val="22"/>
          <w:vertAlign w:val="superscript"/>
        </w:rPr>
        <w:t>a</w:t>
      </w:r>
      <w:r w:rsidRPr="00406DA1">
        <w:rPr>
          <w:szCs w:val="22"/>
        </w:rPr>
        <w:t xml:space="preserve">Chi-square test, and </w:t>
      </w:r>
      <w:r w:rsidRPr="00406DA1">
        <w:rPr>
          <w:szCs w:val="22"/>
          <w:vertAlign w:val="superscript"/>
        </w:rPr>
        <w:t>b</w:t>
      </w:r>
      <w:r w:rsidRPr="00406DA1">
        <w:rPr>
          <w:szCs w:val="22"/>
        </w:rPr>
        <w:t>ANOVA.</w:t>
      </w:r>
      <w:r w:rsidRPr="00406DA1">
        <w:rPr>
          <w:szCs w:val="22"/>
        </w:rPr>
        <w:br w:type="page"/>
      </w:r>
    </w:p>
    <w:p w14:paraId="313A91A0" w14:textId="01137803" w:rsidR="00CD70D5" w:rsidRPr="00406DA1" w:rsidRDefault="00CD70D5" w:rsidP="00CD70D5">
      <w:pPr>
        <w:pStyle w:val="Heading1"/>
      </w:pPr>
      <w:r w:rsidRPr="00406DA1">
        <w:lastRenderedPageBreak/>
        <w:t>Supplementary Table 2: Changes in hemoglobin level by albuminuria stage</w:t>
      </w:r>
    </w:p>
    <w:p w14:paraId="2EF17F51" w14:textId="77777777" w:rsidR="00CD70D5" w:rsidRPr="00406DA1" w:rsidRDefault="00CD70D5" w:rsidP="00CD70D5">
      <w:pPr>
        <w:spacing w:line="360" w:lineRule="auto"/>
      </w:pPr>
    </w:p>
    <w:tbl>
      <w:tblPr>
        <w:tblStyle w:val="TableGrid"/>
        <w:tblW w:w="11150" w:type="dxa"/>
        <w:tblLook w:val="04A0" w:firstRow="1" w:lastRow="0" w:firstColumn="1" w:lastColumn="0" w:noHBand="0" w:noVBand="1"/>
      </w:tblPr>
      <w:tblGrid>
        <w:gridCol w:w="4206"/>
        <w:gridCol w:w="1398"/>
        <w:gridCol w:w="1399"/>
        <w:gridCol w:w="1399"/>
        <w:gridCol w:w="1361"/>
        <w:gridCol w:w="1387"/>
      </w:tblGrid>
      <w:tr w:rsidR="00CD70D5" w:rsidRPr="00406DA1" w14:paraId="57307607" w14:textId="77777777" w:rsidTr="00A92713">
        <w:trPr>
          <w:trHeight w:val="314"/>
        </w:trPr>
        <w:tc>
          <w:tcPr>
            <w:tcW w:w="4206" w:type="dxa"/>
            <w:shd w:val="clear" w:color="auto" w:fill="auto"/>
            <w:vAlign w:val="center"/>
          </w:tcPr>
          <w:p w14:paraId="01AE1840" w14:textId="77777777" w:rsidR="00CD70D5" w:rsidRPr="00406DA1" w:rsidRDefault="00CD70D5" w:rsidP="00D64BC3">
            <w:pPr>
              <w:spacing w:line="360" w:lineRule="auto"/>
              <w:rPr>
                <w:szCs w:val="22"/>
              </w:rPr>
            </w:pPr>
          </w:p>
        </w:tc>
        <w:tc>
          <w:tcPr>
            <w:tcW w:w="1398" w:type="dxa"/>
          </w:tcPr>
          <w:p w14:paraId="0EE51037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14:paraId="04ABD3F8" w14:textId="4DF41E0C" w:rsidR="00CD70D5" w:rsidRPr="00406DA1" w:rsidRDefault="006646A2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albuminuria </w:t>
            </w:r>
            <w:r w:rsidR="00CD70D5" w:rsidRPr="00406DA1">
              <w:rPr>
                <w:szCs w:val="22"/>
              </w:rPr>
              <w:t>stage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EEF8E3C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</w:p>
        </w:tc>
      </w:tr>
      <w:tr w:rsidR="00CD70D5" w:rsidRPr="00406DA1" w14:paraId="3CBDD768" w14:textId="77777777" w:rsidTr="00030037">
        <w:trPr>
          <w:trHeight w:val="314"/>
        </w:trPr>
        <w:tc>
          <w:tcPr>
            <w:tcW w:w="4206" w:type="dxa"/>
            <w:shd w:val="clear" w:color="auto" w:fill="auto"/>
            <w:vAlign w:val="center"/>
          </w:tcPr>
          <w:p w14:paraId="792CC966" w14:textId="77777777" w:rsidR="00CD70D5" w:rsidRPr="00406DA1" w:rsidRDefault="00CD70D5" w:rsidP="00D64BC3">
            <w:pPr>
              <w:spacing w:line="360" w:lineRule="auto"/>
              <w:rPr>
                <w:szCs w:val="22"/>
              </w:rPr>
            </w:pPr>
          </w:p>
        </w:tc>
        <w:tc>
          <w:tcPr>
            <w:tcW w:w="1398" w:type="dxa"/>
          </w:tcPr>
          <w:p w14:paraId="46374C9C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>all cases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5282CE91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>A1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F3B7EF7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>A2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882D852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>A3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EB18EBE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P</w:t>
            </w:r>
            <w:r w:rsidRPr="00406DA1">
              <w:rPr>
                <w:szCs w:val="22"/>
              </w:rPr>
              <w:t>-value</w:t>
            </w:r>
          </w:p>
        </w:tc>
      </w:tr>
      <w:tr w:rsidR="00CD70D5" w:rsidRPr="00406DA1" w14:paraId="75E867A7" w14:textId="77777777" w:rsidTr="00030037">
        <w:trPr>
          <w:trHeight w:val="314"/>
        </w:trPr>
        <w:tc>
          <w:tcPr>
            <w:tcW w:w="4206" w:type="dxa"/>
            <w:shd w:val="clear" w:color="auto" w:fill="auto"/>
            <w:vAlign w:val="center"/>
          </w:tcPr>
          <w:p w14:paraId="59FD7617" w14:textId="77777777" w:rsidR="00CD70D5" w:rsidRPr="00406DA1" w:rsidRDefault="00CD70D5" w:rsidP="00D64BC3">
            <w:pPr>
              <w:spacing w:line="360" w:lineRule="auto"/>
              <w:rPr>
                <w:szCs w:val="22"/>
              </w:rPr>
            </w:pPr>
            <w:r w:rsidRPr="00406DA1">
              <w:rPr>
                <w:szCs w:val="22"/>
              </w:rPr>
              <w:t>no. of patients</w:t>
            </w:r>
          </w:p>
        </w:tc>
        <w:tc>
          <w:tcPr>
            <w:tcW w:w="1398" w:type="dxa"/>
          </w:tcPr>
          <w:p w14:paraId="6BA82ADE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>349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2D8170AC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>240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59CC5139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>54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E54D047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>55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6C6DBBA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</w:p>
        </w:tc>
      </w:tr>
      <w:tr w:rsidR="00CD70D5" w:rsidRPr="00406DA1" w14:paraId="1AB468CD" w14:textId="77777777" w:rsidTr="00C27FCA">
        <w:trPr>
          <w:trHeight w:val="314"/>
        </w:trPr>
        <w:tc>
          <w:tcPr>
            <w:tcW w:w="11150" w:type="dxa"/>
            <w:gridSpan w:val="6"/>
            <w:shd w:val="clear" w:color="auto" w:fill="auto"/>
            <w:vAlign w:val="center"/>
          </w:tcPr>
          <w:p w14:paraId="6FDD5FE3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>hemoglobin (g/dL)</w:t>
            </w:r>
          </w:p>
        </w:tc>
      </w:tr>
      <w:tr w:rsidR="00CD70D5" w:rsidRPr="00406DA1" w14:paraId="26F78745" w14:textId="77777777" w:rsidTr="00030037">
        <w:trPr>
          <w:trHeight w:val="314"/>
        </w:trPr>
        <w:tc>
          <w:tcPr>
            <w:tcW w:w="4206" w:type="dxa"/>
            <w:shd w:val="clear" w:color="auto" w:fill="auto"/>
            <w:vAlign w:val="center"/>
          </w:tcPr>
          <w:p w14:paraId="16253227" w14:textId="77777777" w:rsidR="00CD70D5" w:rsidRPr="00406DA1" w:rsidRDefault="00CD70D5" w:rsidP="00D64BC3">
            <w:pPr>
              <w:spacing w:line="360" w:lineRule="auto"/>
              <w:ind w:left="157"/>
              <w:rPr>
                <w:szCs w:val="22"/>
              </w:rPr>
            </w:pPr>
            <w:r w:rsidRPr="00406DA1">
              <w:rPr>
                <w:szCs w:val="22"/>
              </w:rPr>
              <w:t>baseline</w:t>
            </w:r>
          </w:p>
        </w:tc>
        <w:tc>
          <w:tcPr>
            <w:tcW w:w="1398" w:type="dxa"/>
          </w:tcPr>
          <w:p w14:paraId="2C01C60E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2.93±1.83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5B17D04A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3.77±1.52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3B9E927B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2.73±1.68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D664C3A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2.67±1.92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8873B36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.001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CD70D5" w:rsidRPr="00406DA1" w14:paraId="381F5766" w14:textId="77777777" w:rsidTr="00030037">
        <w:trPr>
          <w:trHeight w:val="314"/>
        </w:trPr>
        <w:tc>
          <w:tcPr>
            <w:tcW w:w="4206" w:type="dxa"/>
            <w:shd w:val="clear" w:color="auto" w:fill="auto"/>
            <w:vAlign w:val="center"/>
          </w:tcPr>
          <w:p w14:paraId="010D3730" w14:textId="77777777" w:rsidR="00CD70D5" w:rsidRPr="00406DA1" w:rsidRDefault="00CD70D5" w:rsidP="00D64BC3">
            <w:pPr>
              <w:spacing w:line="360" w:lineRule="auto"/>
              <w:ind w:left="157"/>
              <w:rPr>
                <w:szCs w:val="22"/>
              </w:rPr>
            </w:pPr>
            <w:r w:rsidRPr="00406DA1">
              <w:rPr>
                <w:szCs w:val="22"/>
              </w:rPr>
              <w:t>before SGLT2i</w:t>
            </w:r>
          </w:p>
        </w:tc>
        <w:tc>
          <w:tcPr>
            <w:tcW w:w="1398" w:type="dxa"/>
          </w:tcPr>
          <w:p w14:paraId="730AED19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2.87±1.83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536CEEC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3.54±1.66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22ACF5E6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2.72±1.54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0623AF1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2.65±1.95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37C06D8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.009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CD70D5" w:rsidRPr="00406DA1" w14:paraId="1A668731" w14:textId="77777777" w:rsidTr="00030037">
        <w:trPr>
          <w:trHeight w:val="314"/>
        </w:trPr>
        <w:tc>
          <w:tcPr>
            <w:tcW w:w="4206" w:type="dxa"/>
            <w:shd w:val="clear" w:color="auto" w:fill="auto"/>
            <w:vAlign w:val="center"/>
          </w:tcPr>
          <w:p w14:paraId="2568B01C" w14:textId="77777777" w:rsidR="00CD70D5" w:rsidRPr="00406DA1" w:rsidRDefault="00CD70D5" w:rsidP="00D64BC3">
            <w:pPr>
              <w:spacing w:line="360" w:lineRule="auto"/>
              <w:ind w:left="157"/>
              <w:rPr>
                <w:szCs w:val="22"/>
              </w:rPr>
            </w:pPr>
            <w:r w:rsidRPr="00406DA1">
              <w:rPr>
                <w:szCs w:val="22"/>
              </w:rPr>
              <w:t>after SGLT2i</w:t>
            </w:r>
          </w:p>
        </w:tc>
        <w:tc>
          <w:tcPr>
            <w:tcW w:w="1398" w:type="dxa"/>
          </w:tcPr>
          <w:p w14:paraId="3C38E3A9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3.02±2.08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6D829ACA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3.67±1.83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467933C4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2.96±1.83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2C3ADC3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1</w:t>
            </w:r>
            <w:r w:rsidRPr="00406DA1">
              <w:rPr>
                <w:szCs w:val="22"/>
              </w:rPr>
              <w:t>2.79±2.24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7EDD73A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.032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CD70D5" w:rsidRPr="00406DA1" w14:paraId="11FB3EA5" w14:textId="77777777" w:rsidTr="008E76A2">
        <w:trPr>
          <w:trHeight w:val="314"/>
        </w:trPr>
        <w:tc>
          <w:tcPr>
            <w:tcW w:w="11150" w:type="dxa"/>
            <w:gridSpan w:val="6"/>
            <w:shd w:val="clear" w:color="auto" w:fill="auto"/>
            <w:vAlign w:val="center"/>
          </w:tcPr>
          <w:p w14:paraId="6A5D2256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>change in hemoglobin (g/dL)</w:t>
            </w:r>
          </w:p>
        </w:tc>
      </w:tr>
      <w:tr w:rsidR="00CD70D5" w:rsidRPr="00406DA1" w14:paraId="0E1E0BE6" w14:textId="77777777" w:rsidTr="008E76A2">
        <w:trPr>
          <w:trHeight w:val="329"/>
        </w:trPr>
        <w:tc>
          <w:tcPr>
            <w:tcW w:w="4206" w:type="dxa"/>
            <w:vAlign w:val="center"/>
          </w:tcPr>
          <w:p w14:paraId="6E9F0E04" w14:textId="77777777" w:rsidR="00CD70D5" w:rsidRPr="00406DA1" w:rsidRDefault="00CD70D5" w:rsidP="00D64BC3">
            <w:pPr>
              <w:spacing w:line="360" w:lineRule="auto"/>
              <w:ind w:left="157"/>
              <w:rPr>
                <w:szCs w:val="22"/>
              </w:rPr>
            </w:pPr>
            <w:r w:rsidRPr="00406DA1">
              <w:rPr>
                <w:szCs w:val="22"/>
              </w:rPr>
              <w:t>from baseline to before SGLT2i (ΔHb1)</w:t>
            </w:r>
          </w:p>
        </w:tc>
        <w:tc>
          <w:tcPr>
            <w:tcW w:w="1398" w:type="dxa"/>
          </w:tcPr>
          <w:p w14:paraId="66E993A1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-</w:t>
            </w:r>
            <w:r w:rsidRPr="00406DA1">
              <w:rPr>
                <w:szCs w:val="22"/>
              </w:rPr>
              <w:t>0.07±0.93</w:t>
            </w:r>
          </w:p>
        </w:tc>
        <w:tc>
          <w:tcPr>
            <w:tcW w:w="1399" w:type="dxa"/>
            <w:vAlign w:val="center"/>
          </w:tcPr>
          <w:p w14:paraId="29D18226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-</w:t>
            </w:r>
            <w:r w:rsidRPr="00406DA1">
              <w:rPr>
                <w:szCs w:val="22"/>
              </w:rPr>
              <w:t>0.23±0.90</w:t>
            </w:r>
          </w:p>
        </w:tc>
        <w:tc>
          <w:tcPr>
            <w:tcW w:w="1399" w:type="dxa"/>
            <w:vAlign w:val="center"/>
          </w:tcPr>
          <w:p w14:paraId="657AAC8A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.00±0.75</w:t>
            </w:r>
          </w:p>
        </w:tc>
        <w:tc>
          <w:tcPr>
            <w:tcW w:w="1361" w:type="dxa"/>
            <w:vAlign w:val="center"/>
          </w:tcPr>
          <w:p w14:paraId="2E3A27F0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-</w:t>
            </w:r>
            <w:r w:rsidRPr="00406DA1">
              <w:rPr>
                <w:szCs w:val="22"/>
              </w:rPr>
              <w:t>0.02±1.01</w:t>
            </w:r>
          </w:p>
        </w:tc>
        <w:tc>
          <w:tcPr>
            <w:tcW w:w="1387" w:type="dxa"/>
            <w:vAlign w:val="center"/>
          </w:tcPr>
          <w:p w14:paraId="081AFB0E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.330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CD70D5" w:rsidRPr="00406DA1" w14:paraId="7B3F8BBF" w14:textId="77777777" w:rsidTr="008E76A2">
        <w:trPr>
          <w:trHeight w:val="314"/>
        </w:trPr>
        <w:tc>
          <w:tcPr>
            <w:tcW w:w="4206" w:type="dxa"/>
            <w:vAlign w:val="center"/>
          </w:tcPr>
          <w:p w14:paraId="31BB38CB" w14:textId="77777777" w:rsidR="00CD70D5" w:rsidRPr="00406DA1" w:rsidRDefault="00CD70D5" w:rsidP="00D64BC3">
            <w:pPr>
              <w:spacing w:line="360" w:lineRule="auto"/>
              <w:ind w:left="157"/>
              <w:rPr>
                <w:szCs w:val="22"/>
              </w:rPr>
            </w:pPr>
            <w:r w:rsidRPr="00406DA1">
              <w:rPr>
                <w:szCs w:val="22"/>
              </w:rPr>
              <w:t>from before to after SGLT2i (ΔHb2)</w:t>
            </w:r>
          </w:p>
        </w:tc>
        <w:tc>
          <w:tcPr>
            <w:tcW w:w="1398" w:type="dxa"/>
          </w:tcPr>
          <w:p w14:paraId="767E8D19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.16±1.00</w:t>
            </w:r>
          </w:p>
        </w:tc>
        <w:tc>
          <w:tcPr>
            <w:tcW w:w="1399" w:type="dxa"/>
            <w:vAlign w:val="center"/>
          </w:tcPr>
          <w:p w14:paraId="6FF7F19D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.13±0.96</w:t>
            </w:r>
          </w:p>
        </w:tc>
        <w:tc>
          <w:tcPr>
            <w:tcW w:w="1399" w:type="dxa"/>
            <w:vAlign w:val="center"/>
          </w:tcPr>
          <w:p w14:paraId="15FD05DB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.23±1.08</w:t>
            </w:r>
          </w:p>
        </w:tc>
        <w:tc>
          <w:tcPr>
            <w:tcW w:w="1361" w:type="dxa"/>
            <w:vAlign w:val="center"/>
          </w:tcPr>
          <w:p w14:paraId="26D652BD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.14±0.99</w:t>
            </w:r>
          </w:p>
        </w:tc>
        <w:tc>
          <w:tcPr>
            <w:tcW w:w="1387" w:type="dxa"/>
            <w:vAlign w:val="center"/>
          </w:tcPr>
          <w:p w14:paraId="0730EEA3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.828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CD70D5" w:rsidRPr="00406DA1" w14:paraId="78378A26" w14:textId="77777777" w:rsidTr="008E76A2">
        <w:trPr>
          <w:trHeight w:val="314"/>
        </w:trPr>
        <w:tc>
          <w:tcPr>
            <w:tcW w:w="4206" w:type="dxa"/>
            <w:vAlign w:val="center"/>
          </w:tcPr>
          <w:p w14:paraId="4FE128DB" w14:textId="77777777" w:rsidR="00CD70D5" w:rsidRPr="00406DA1" w:rsidRDefault="00CD70D5" w:rsidP="00D64BC3">
            <w:pPr>
              <w:spacing w:line="360" w:lineRule="auto"/>
              <w:ind w:left="157"/>
              <w:rPr>
                <w:szCs w:val="22"/>
              </w:rPr>
            </w:pPr>
            <w:r w:rsidRPr="00406DA1">
              <w:rPr>
                <w:szCs w:val="22"/>
              </w:rPr>
              <w:t>ΔHb2 – ΔHb1</w:t>
            </w:r>
          </w:p>
        </w:tc>
        <w:tc>
          <w:tcPr>
            <w:tcW w:w="1398" w:type="dxa"/>
          </w:tcPr>
          <w:p w14:paraId="0BE926D0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.22±1.41</w:t>
            </w:r>
          </w:p>
        </w:tc>
        <w:tc>
          <w:tcPr>
            <w:tcW w:w="1399" w:type="dxa"/>
            <w:vAlign w:val="center"/>
          </w:tcPr>
          <w:p w14:paraId="0A82B775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.36±1.50</w:t>
            </w:r>
          </w:p>
        </w:tc>
        <w:tc>
          <w:tcPr>
            <w:tcW w:w="1399" w:type="dxa"/>
            <w:vAlign w:val="center"/>
          </w:tcPr>
          <w:p w14:paraId="53C4B854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.24±1.38</w:t>
            </w:r>
          </w:p>
        </w:tc>
        <w:tc>
          <w:tcPr>
            <w:tcW w:w="1361" w:type="dxa"/>
            <w:vAlign w:val="center"/>
          </w:tcPr>
          <w:p w14:paraId="3CE04A87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.16±1.40</w:t>
            </w:r>
          </w:p>
        </w:tc>
        <w:tc>
          <w:tcPr>
            <w:tcW w:w="1387" w:type="dxa"/>
            <w:vAlign w:val="center"/>
          </w:tcPr>
          <w:p w14:paraId="0397F8FC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.680</w:t>
            </w:r>
            <w:r w:rsidRPr="00406DA1">
              <w:rPr>
                <w:szCs w:val="22"/>
                <w:vertAlign w:val="superscript"/>
              </w:rPr>
              <w:t>b</w:t>
            </w:r>
          </w:p>
        </w:tc>
      </w:tr>
      <w:tr w:rsidR="00CD70D5" w:rsidRPr="00406DA1" w14:paraId="11A463C5" w14:textId="77777777" w:rsidTr="00C27FCA">
        <w:trPr>
          <w:trHeight w:val="314"/>
        </w:trPr>
        <w:tc>
          <w:tcPr>
            <w:tcW w:w="11150" w:type="dxa"/>
            <w:gridSpan w:val="6"/>
            <w:shd w:val="clear" w:color="auto" w:fill="auto"/>
            <w:vAlign w:val="center"/>
          </w:tcPr>
          <w:p w14:paraId="05BBD343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  <w:r w:rsidRPr="00406DA1">
              <w:rPr>
                <w:szCs w:val="22"/>
              </w:rPr>
              <w:t>P value</w:t>
            </w:r>
          </w:p>
        </w:tc>
      </w:tr>
      <w:tr w:rsidR="00CD70D5" w:rsidRPr="00406DA1" w14:paraId="4E2D7CA0" w14:textId="77777777" w:rsidTr="00030037">
        <w:trPr>
          <w:trHeight w:val="314"/>
        </w:trPr>
        <w:tc>
          <w:tcPr>
            <w:tcW w:w="4206" w:type="dxa"/>
            <w:shd w:val="clear" w:color="auto" w:fill="auto"/>
            <w:vAlign w:val="center"/>
          </w:tcPr>
          <w:p w14:paraId="6A943968" w14:textId="77777777" w:rsidR="00CD70D5" w:rsidRPr="00406DA1" w:rsidRDefault="00CD70D5" w:rsidP="00D64BC3">
            <w:pPr>
              <w:spacing w:line="360" w:lineRule="auto"/>
              <w:ind w:left="157"/>
              <w:rPr>
                <w:szCs w:val="22"/>
              </w:rPr>
            </w:pPr>
            <w:r w:rsidRPr="00406DA1">
              <w:rPr>
                <w:szCs w:val="22"/>
              </w:rPr>
              <w:t>baseline vs before SGLT2i</w:t>
            </w:r>
          </w:p>
        </w:tc>
        <w:tc>
          <w:tcPr>
            <w:tcW w:w="1398" w:type="dxa"/>
          </w:tcPr>
          <w:p w14:paraId="536B3780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.270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99" w:type="dxa"/>
            <w:shd w:val="clear" w:color="auto" w:fill="auto"/>
          </w:tcPr>
          <w:p w14:paraId="533D18D8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.063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99" w:type="dxa"/>
            <w:shd w:val="clear" w:color="auto" w:fill="auto"/>
          </w:tcPr>
          <w:p w14:paraId="69EEED29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.965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61" w:type="dxa"/>
            <w:shd w:val="clear" w:color="auto" w:fill="auto"/>
          </w:tcPr>
          <w:p w14:paraId="0E0D1DCE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.785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83D2E7F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</w:p>
        </w:tc>
      </w:tr>
      <w:tr w:rsidR="00CD70D5" w:rsidRPr="00406DA1" w14:paraId="5A868E2F" w14:textId="77777777" w:rsidTr="00030037">
        <w:trPr>
          <w:trHeight w:val="314"/>
        </w:trPr>
        <w:tc>
          <w:tcPr>
            <w:tcW w:w="4206" w:type="dxa"/>
            <w:shd w:val="clear" w:color="auto" w:fill="auto"/>
            <w:vAlign w:val="center"/>
          </w:tcPr>
          <w:p w14:paraId="4212F2B2" w14:textId="77777777" w:rsidR="00CD70D5" w:rsidRPr="00406DA1" w:rsidRDefault="00CD70D5" w:rsidP="00D64BC3">
            <w:pPr>
              <w:spacing w:line="360" w:lineRule="auto"/>
              <w:ind w:left="157"/>
              <w:rPr>
                <w:szCs w:val="22"/>
              </w:rPr>
            </w:pPr>
            <w:r w:rsidRPr="00406DA1">
              <w:rPr>
                <w:szCs w:val="22"/>
              </w:rPr>
              <w:t>before vs after SGLT2i</w:t>
            </w:r>
          </w:p>
        </w:tc>
        <w:tc>
          <w:tcPr>
            <w:tcW w:w="1398" w:type="dxa"/>
          </w:tcPr>
          <w:p w14:paraId="6BF57812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.015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99" w:type="dxa"/>
            <w:shd w:val="clear" w:color="auto" w:fill="auto"/>
          </w:tcPr>
          <w:p w14:paraId="430C2979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.321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99" w:type="dxa"/>
            <w:shd w:val="clear" w:color="auto" w:fill="auto"/>
          </w:tcPr>
          <w:p w14:paraId="449FE631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.119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61" w:type="dxa"/>
            <w:shd w:val="clear" w:color="auto" w:fill="auto"/>
          </w:tcPr>
          <w:p w14:paraId="454EBA78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.110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854712C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</w:p>
        </w:tc>
      </w:tr>
      <w:tr w:rsidR="00CD70D5" w:rsidRPr="00406DA1" w14:paraId="256DB990" w14:textId="77777777" w:rsidTr="00030037">
        <w:trPr>
          <w:trHeight w:val="329"/>
        </w:trPr>
        <w:tc>
          <w:tcPr>
            <w:tcW w:w="4206" w:type="dxa"/>
            <w:vAlign w:val="center"/>
          </w:tcPr>
          <w:p w14:paraId="77097BCF" w14:textId="77777777" w:rsidR="00CD70D5" w:rsidRPr="00406DA1" w:rsidRDefault="00CD70D5" w:rsidP="00D64BC3">
            <w:pPr>
              <w:spacing w:line="360" w:lineRule="auto"/>
              <w:ind w:left="157"/>
              <w:rPr>
                <w:szCs w:val="22"/>
              </w:rPr>
            </w:pPr>
            <w:r w:rsidRPr="00406DA1">
              <w:rPr>
                <w:szCs w:val="22"/>
              </w:rPr>
              <w:t>ΔHb2 vs ΔHb1</w:t>
            </w:r>
          </w:p>
        </w:tc>
        <w:tc>
          <w:tcPr>
            <w:tcW w:w="1398" w:type="dxa"/>
          </w:tcPr>
          <w:p w14:paraId="41DFB321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.015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99" w:type="dxa"/>
            <w:vAlign w:val="center"/>
          </w:tcPr>
          <w:p w14:paraId="3DE7C770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.080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99" w:type="dxa"/>
            <w:vAlign w:val="center"/>
          </w:tcPr>
          <w:p w14:paraId="7FDAF457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.210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61" w:type="dxa"/>
            <w:vAlign w:val="center"/>
          </w:tcPr>
          <w:p w14:paraId="0DDCB9F3" w14:textId="77777777" w:rsidR="00CD70D5" w:rsidRPr="00406DA1" w:rsidRDefault="00CD70D5" w:rsidP="00D64BC3">
            <w:pPr>
              <w:spacing w:line="360" w:lineRule="auto"/>
              <w:jc w:val="center"/>
              <w:rPr>
                <w:szCs w:val="22"/>
              </w:rPr>
            </w:pPr>
            <w:r w:rsidRPr="00406DA1">
              <w:rPr>
                <w:szCs w:val="22"/>
              </w:rPr>
              <w:t xml:space="preserve">p = </w:t>
            </w:r>
            <w:r w:rsidRPr="00406DA1">
              <w:rPr>
                <w:rFonts w:hint="eastAsia"/>
                <w:szCs w:val="22"/>
              </w:rPr>
              <w:t>0</w:t>
            </w:r>
            <w:r w:rsidRPr="00406DA1">
              <w:rPr>
                <w:szCs w:val="22"/>
              </w:rPr>
              <w:t>.185</w:t>
            </w:r>
            <w:r w:rsidRPr="00406DA1">
              <w:rPr>
                <w:szCs w:val="22"/>
                <w:vertAlign w:val="superscript"/>
              </w:rPr>
              <w:t>a</w:t>
            </w:r>
          </w:p>
        </w:tc>
        <w:tc>
          <w:tcPr>
            <w:tcW w:w="1387" w:type="dxa"/>
            <w:vAlign w:val="center"/>
          </w:tcPr>
          <w:p w14:paraId="67D65AFE" w14:textId="77777777" w:rsidR="00CD70D5" w:rsidRPr="00406DA1" w:rsidRDefault="00CD70D5" w:rsidP="00092DF8">
            <w:pPr>
              <w:spacing w:line="360" w:lineRule="auto"/>
              <w:jc w:val="left"/>
              <w:rPr>
                <w:szCs w:val="22"/>
              </w:rPr>
            </w:pPr>
          </w:p>
        </w:tc>
      </w:tr>
    </w:tbl>
    <w:p w14:paraId="7D748361" w14:textId="77777777" w:rsidR="00CD70D5" w:rsidRPr="00406DA1" w:rsidRDefault="00CD70D5" w:rsidP="00CD70D5">
      <w:pPr>
        <w:spacing w:line="360" w:lineRule="auto"/>
        <w:rPr>
          <w:szCs w:val="22"/>
        </w:rPr>
      </w:pPr>
      <w:r w:rsidRPr="00406DA1">
        <w:rPr>
          <w:szCs w:val="22"/>
        </w:rPr>
        <w:t>SGLT2i, sodium-glucose cotransporter 2 inhibitors</w:t>
      </w:r>
      <w:r w:rsidRPr="00406DA1">
        <w:rPr>
          <w:rFonts w:hint="eastAsia"/>
          <w:szCs w:val="22"/>
        </w:rPr>
        <w:t xml:space="preserve"> </w:t>
      </w:r>
    </w:p>
    <w:p w14:paraId="797D1DB5" w14:textId="77777777" w:rsidR="004A01B8" w:rsidRDefault="00CD70D5" w:rsidP="006811CE">
      <w:pPr>
        <w:spacing w:line="360" w:lineRule="auto"/>
        <w:rPr>
          <w:szCs w:val="22"/>
        </w:rPr>
      </w:pPr>
      <w:r w:rsidRPr="00406DA1">
        <w:rPr>
          <w:rFonts w:hint="eastAsia"/>
          <w:szCs w:val="22"/>
          <w:vertAlign w:val="superscript"/>
        </w:rPr>
        <w:t>a</w:t>
      </w:r>
      <w:r w:rsidRPr="00406DA1">
        <w:rPr>
          <w:szCs w:val="22"/>
        </w:rPr>
        <w:t xml:space="preserve">paired Student’s t test; </w:t>
      </w:r>
      <w:r w:rsidRPr="00406DA1">
        <w:rPr>
          <w:szCs w:val="22"/>
          <w:vertAlign w:val="superscript"/>
        </w:rPr>
        <w:t>b</w:t>
      </w:r>
      <w:r w:rsidRPr="00406DA1">
        <w:rPr>
          <w:szCs w:val="22"/>
        </w:rPr>
        <w:t>ANOVA.</w:t>
      </w:r>
    </w:p>
    <w:p w14:paraId="4F013369" w14:textId="77777777" w:rsidR="004A01B8" w:rsidRDefault="004A01B8" w:rsidP="006811CE">
      <w:pPr>
        <w:spacing w:line="360" w:lineRule="auto"/>
        <w:rPr>
          <w:szCs w:val="22"/>
        </w:rPr>
      </w:pPr>
    </w:p>
    <w:p w14:paraId="4B561001" w14:textId="7A413B02" w:rsidR="00CD70D5" w:rsidRDefault="00CD70D5" w:rsidP="006811CE">
      <w:pPr>
        <w:spacing w:line="360" w:lineRule="auto"/>
        <w:rPr>
          <w:szCs w:val="22"/>
        </w:rPr>
      </w:pPr>
    </w:p>
    <w:sectPr w:rsidR="00CD70D5" w:rsidSect="008E76A2">
      <w:footerReference w:type="default" r:id="rId7"/>
      <w:pgSz w:w="16838" w:h="11906" w:orient="landscape"/>
      <w:pgMar w:top="1800" w:right="1440" w:bottom="1800" w:left="1440" w:header="850" w:footer="99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EC160" w14:textId="77777777" w:rsidR="002D72B3" w:rsidRDefault="002D72B3" w:rsidP="008F36FA">
      <w:pPr>
        <w:spacing w:line="240" w:lineRule="auto"/>
      </w:pPr>
      <w:r>
        <w:separator/>
      </w:r>
    </w:p>
  </w:endnote>
  <w:endnote w:type="continuationSeparator" w:id="0">
    <w:p w14:paraId="380BAC19" w14:textId="77777777" w:rsidR="002D72B3" w:rsidRDefault="002D72B3" w:rsidP="008F3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GillSansNova-Book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927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B078C1" w14:textId="5D5572C1" w:rsidR="005B2F2F" w:rsidRDefault="005B2F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FDAEAE" w14:textId="77777777" w:rsidR="005B2F2F" w:rsidRDefault="005B2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57D8" w14:textId="77777777" w:rsidR="002D72B3" w:rsidRDefault="002D72B3" w:rsidP="008F36FA">
      <w:pPr>
        <w:spacing w:line="240" w:lineRule="auto"/>
      </w:pPr>
      <w:r>
        <w:separator/>
      </w:r>
    </w:p>
  </w:footnote>
  <w:footnote w:type="continuationSeparator" w:id="0">
    <w:p w14:paraId="21405892" w14:textId="77777777" w:rsidR="002D72B3" w:rsidRDefault="002D72B3" w:rsidP="008F36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3357"/>
    <w:multiLevelType w:val="hybridMultilevel"/>
    <w:tmpl w:val="8F5E73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FC6507"/>
    <w:multiLevelType w:val="hybridMultilevel"/>
    <w:tmpl w:val="F6D6094A"/>
    <w:lvl w:ilvl="0" w:tplc="2BFCE1D6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sz w:val="13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A7A1EB4"/>
    <w:multiLevelType w:val="hybridMultilevel"/>
    <w:tmpl w:val="0792D6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BF717F"/>
    <w:multiLevelType w:val="hybridMultilevel"/>
    <w:tmpl w:val="23000640"/>
    <w:lvl w:ilvl="0" w:tplc="F3441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4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pwfvf9hzssd8ervf0vx5dn9rv5v95rvvs0&quot;&gt;SGLT2i参考文献&lt;record-ids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1&lt;/item&gt;&lt;item&gt;52&lt;/item&gt;&lt;item&gt;53&lt;/item&gt;&lt;item&gt;54&lt;/item&gt;&lt;item&gt;55&lt;/item&gt;&lt;item&gt;56&lt;/item&gt;&lt;item&gt;57&lt;/item&gt;&lt;item&gt;58&lt;/item&gt;&lt;/record-ids&gt;&lt;/item&gt;&lt;/Libraries&gt;"/>
  </w:docVars>
  <w:rsids>
    <w:rsidRoot w:val="00D63777"/>
    <w:rsid w:val="000023BE"/>
    <w:rsid w:val="000025DE"/>
    <w:rsid w:val="0000261F"/>
    <w:rsid w:val="00006E1D"/>
    <w:rsid w:val="00007245"/>
    <w:rsid w:val="00010866"/>
    <w:rsid w:val="0001197D"/>
    <w:rsid w:val="000125F4"/>
    <w:rsid w:val="00013B0D"/>
    <w:rsid w:val="000147F1"/>
    <w:rsid w:val="00017318"/>
    <w:rsid w:val="00020267"/>
    <w:rsid w:val="00030037"/>
    <w:rsid w:val="00033C36"/>
    <w:rsid w:val="0003516D"/>
    <w:rsid w:val="000368B0"/>
    <w:rsid w:val="0004488A"/>
    <w:rsid w:val="0004545E"/>
    <w:rsid w:val="00045B14"/>
    <w:rsid w:val="00045B31"/>
    <w:rsid w:val="00045F7D"/>
    <w:rsid w:val="000510D7"/>
    <w:rsid w:val="0005199D"/>
    <w:rsid w:val="00051C74"/>
    <w:rsid w:val="000521FB"/>
    <w:rsid w:val="0005548B"/>
    <w:rsid w:val="00055E1C"/>
    <w:rsid w:val="00057433"/>
    <w:rsid w:val="00061D57"/>
    <w:rsid w:val="00063946"/>
    <w:rsid w:val="00063DEA"/>
    <w:rsid w:val="0006624E"/>
    <w:rsid w:val="00071A38"/>
    <w:rsid w:val="00071DEA"/>
    <w:rsid w:val="0008040A"/>
    <w:rsid w:val="00083CC8"/>
    <w:rsid w:val="00083E26"/>
    <w:rsid w:val="00084397"/>
    <w:rsid w:val="0009201A"/>
    <w:rsid w:val="00092DF8"/>
    <w:rsid w:val="00093254"/>
    <w:rsid w:val="00093E5A"/>
    <w:rsid w:val="00096B29"/>
    <w:rsid w:val="00096BD7"/>
    <w:rsid w:val="0009704F"/>
    <w:rsid w:val="000973EB"/>
    <w:rsid w:val="00097450"/>
    <w:rsid w:val="000979F4"/>
    <w:rsid w:val="000A0D82"/>
    <w:rsid w:val="000A2D0A"/>
    <w:rsid w:val="000A4DC1"/>
    <w:rsid w:val="000A666C"/>
    <w:rsid w:val="000A6EC4"/>
    <w:rsid w:val="000B0307"/>
    <w:rsid w:val="000B051F"/>
    <w:rsid w:val="000B3084"/>
    <w:rsid w:val="000B491E"/>
    <w:rsid w:val="000B5F71"/>
    <w:rsid w:val="000C0822"/>
    <w:rsid w:val="000C4ADF"/>
    <w:rsid w:val="000C4F1E"/>
    <w:rsid w:val="000D6385"/>
    <w:rsid w:val="000E057C"/>
    <w:rsid w:val="000E55F4"/>
    <w:rsid w:val="000E79C6"/>
    <w:rsid w:val="000F272F"/>
    <w:rsid w:val="000F2CB8"/>
    <w:rsid w:val="000F3B68"/>
    <w:rsid w:val="000F53F5"/>
    <w:rsid w:val="000F6F32"/>
    <w:rsid w:val="00105B10"/>
    <w:rsid w:val="00105FEA"/>
    <w:rsid w:val="00107C7B"/>
    <w:rsid w:val="00110029"/>
    <w:rsid w:val="001102D4"/>
    <w:rsid w:val="0011132E"/>
    <w:rsid w:val="00111330"/>
    <w:rsid w:val="00111ECE"/>
    <w:rsid w:val="001137AA"/>
    <w:rsid w:val="00114C4A"/>
    <w:rsid w:val="00115CDC"/>
    <w:rsid w:val="001203D3"/>
    <w:rsid w:val="00121D8A"/>
    <w:rsid w:val="0012382A"/>
    <w:rsid w:val="00134627"/>
    <w:rsid w:val="00137DE2"/>
    <w:rsid w:val="0014273C"/>
    <w:rsid w:val="001438A0"/>
    <w:rsid w:val="00150B5F"/>
    <w:rsid w:val="00151801"/>
    <w:rsid w:val="001645F5"/>
    <w:rsid w:val="00164FE9"/>
    <w:rsid w:val="00165FA9"/>
    <w:rsid w:val="00172EA7"/>
    <w:rsid w:val="00176C4D"/>
    <w:rsid w:val="001802E4"/>
    <w:rsid w:val="00184E99"/>
    <w:rsid w:val="00185134"/>
    <w:rsid w:val="00186189"/>
    <w:rsid w:val="00191BB9"/>
    <w:rsid w:val="001972A4"/>
    <w:rsid w:val="00197AA4"/>
    <w:rsid w:val="001A151D"/>
    <w:rsid w:val="001A2D5F"/>
    <w:rsid w:val="001A4A57"/>
    <w:rsid w:val="001B0B2A"/>
    <w:rsid w:val="001B2BF6"/>
    <w:rsid w:val="001B7422"/>
    <w:rsid w:val="001C1687"/>
    <w:rsid w:val="001C1A0E"/>
    <w:rsid w:val="001C21A2"/>
    <w:rsid w:val="001C40F5"/>
    <w:rsid w:val="001C51D2"/>
    <w:rsid w:val="001C61A3"/>
    <w:rsid w:val="001C7C8D"/>
    <w:rsid w:val="001D20CD"/>
    <w:rsid w:val="001D3B17"/>
    <w:rsid w:val="001E0634"/>
    <w:rsid w:val="001E19CA"/>
    <w:rsid w:val="001E5597"/>
    <w:rsid w:val="001E6093"/>
    <w:rsid w:val="001F0320"/>
    <w:rsid w:val="001F0A11"/>
    <w:rsid w:val="001F2203"/>
    <w:rsid w:val="001F4240"/>
    <w:rsid w:val="001F4796"/>
    <w:rsid w:val="001F665E"/>
    <w:rsid w:val="001F67E1"/>
    <w:rsid w:val="0020084E"/>
    <w:rsid w:val="002031C4"/>
    <w:rsid w:val="00205A2C"/>
    <w:rsid w:val="0020778B"/>
    <w:rsid w:val="002203DF"/>
    <w:rsid w:val="00220BFA"/>
    <w:rsid w:val="00223542"/>
    <w:rsid w:val="00223FCC"/>
    <w:rsid w:val="00225010"/>
    <w:rsid w:val="0022575B"/>
    <w:rsid w:val="00225C9F"/>
    <w:rsid w:val="00232BB6"/>
    <w:rsid w:val="00232C21"/>
    <w:rsid w:val="0023408B"/>
    <w:rsid w:val="002343A5"/>
    <w:rsid w:val="002409CD"/>
    <w:rsid w:val="00241492"/>
    <w:rsid w:val="00243006"/>
    <w:rsid w:val="0025446D"/>
    <w:rsid w:val="002638FE"/>
    <w:rsid w:val="00264C9D"/>
    <w:rsid w:val="00265323"/>
    <w:rsid w:val="002658A7"/>
    <w:rsid w:val="00270F30"/>
    <w:rsid w:val="00271855"/>
    <w:rsid w:val="0027186A"/>
    <w:rsid w:val="002721F9"/>
    <w:rsid w:val="00272EBA"/>
    <w:rsid w:val="00273701"/>
    <w:rsid w:val="0027433B"/>
    <w:rsid w:val="002753AE"/>
    <w:rsid w:val="00277025"/>
    <w:rsid w:val="00277BEC"/>
    <w:rsid w:val="00282C8B"/>
    <w:rsid w:val="00291925"/>
    <w:rsid w:val="002930B7"/>
    <w:rsid w:val="002961C9"/>
    <w:rsid w:val="002A4123"/>
    <w:rsid w:val="002B28D4"/>
    <w:rsid w:val="002B76AB"/>
    <w:rsid w:val="002C3693"/>
    <w:rsid w:val="002C3735"/>
    <w:rsid w:val="002C4DA0"/>
    <w:rsid w:val="002C6C72"/>
    <w:rsid w:val="002D2261"/>
    <w:rsid w:val="002D39A1"/>
    <w:rsid w:val="002D72B3"/>
    <w:rsid w:val="002D767B"/>
    <w:rsid w:val="002E3D36"/>
    <w:rsid w:val="002E5DE7"/>
    <w:rsid w:val="002E5FAB"/>
    <w:rsid w:val="002F0AEB"/>
    <w:rsid w:val="002F209B"/>
    <w:rsid w:val="002F266F"/>
    <w:rsid w:val="002F28E5"/>
    <w:rsid w:val="002F2C88"/>
    <w:rsid w:val="002F329A"/>
    <w:rsid w:val="002F3C14"/>
    <w:rsid w:val="003018A3"/>
    <w:rsid w:val="00301D4E"/>
    <w:rsid w:val="00307100"/>
    <w:rsid w:val="003123B8"/>
    <w:rsid w:val="00312FA2"/>
    <w:rsid w:val="003138CC"/>
    <w:rsid w:val="00316367"/>
    <w:rsid w:val="0032051D"/>
    <w:rsid w:val="00323368"/>
    <w:rsid w:val="003234A1"/>
    <w:rsid w:val="003238A3"/>
    <w:rsid w:val="00323F78"/>
    <w:rsid w:val="003271DC"/>
    <w:rsid w:val="00327500"/>
    <w:rsid w:val="00332BA8"/>
    <w:rsid w:val="00334F82"/>
    <w:rsid w:val="00335BA8"/>
    <w:rsid w:val="00336F07"/>
    <w:rsid w:val="00341263"/>
    <w:rsid w:val="0034673A"/>
    <w:rsid w:val="00347947"/>
    <w:rsid w:val="003519E5"/>
    <w:rsid w:val="00353853"/>
    <w:rsid w:val="0035500D"/>
    <w:rsid w:val="00356C62"/>
    <w:rsid w:val="0036154D"/>
    <w:rsid w:val="00362D82"/>
    <w:rsid w:val="00363CC2"/>
    <w:rsid w:val="00370A36"/>
    <w:rsid w:val="00371813"/>
    <w:rsid w:val="00372D75"/>
    <w:rsid w:val="003763E9"/>
    <w:rsid w:val="00376EE5"/>
    <w:rsid w:val="00382304"/>
    <w:rsid w:val="0038419D"/>
    <w:rsid w:val="00384E07"/>
    <w:rsid w:val="00392466"/>
    <w:rsid w:val="0039289F"/>
    <w:rsid w:val="00396BB7"/>
    <w:rsid w:val="003A187B"/>
    <w:rsid w:val="003A287F"/>
    <w:rsid w:val="003A4A01"/>
    <w:rsid w:val="003A4D48"/>
    <w:rsid w:val="003B04BC"/>
    <w:rsid w:val="003B0A4E"/>
    <w:rsid w:val="003B770E"/>
    <w:rsid w:val="003C0693"/>
    <w:rsid w:val="003C0B54"/>
    <w:rsid w:val="003C5718"/>
    <w:rsid w:val="003D18DC"/>
    <w:rsid w:val="003D30ED"/>
    <w:rsid w:val="003D32F3"/>
    <w:rsid w:val="003D425A"/>
    <w:rsid w:val="003D4774"/>
    <w:rsid w:val="003D7290"/>
    <w:rsid w:val="003E1408"/>
    <w:rsid w:val="003E2311"/>
    <w:rsid w:val="003E5C90"/>
    <w:rsid w:val="003E661C"/>
    <w:rsid w:val="003F0B71"/>
    <w:rsid w:val="003F607A"/>
    <w:rsid w:val="003F7ABF"/>
    <w:rsid w:val="00401193"/>
    <w:rsid w:val="00403AB5"/>
    <w:rsid w:val="004046CE"/>
    <w:rsid w:val="00405194"/>
    <w:rsid w:val="00406DA1"/>
    <w:rsid w:val="004122A7"/>
    <w:rsid w:val="00412D8B"/>
    <w:rsid w:val="004213F7"/>
    <w:rsid w:val="00421EE1"/>
    <w:rsid w:val="00422493"/>
    <w:rsid w:val="00423B4A"/>
    <w:rsid w:val="00426D9F"/>
    <w:rsid w:val="0042703A"/>
    <w:rsid w:val="00430916"/>
    <w:rsid w:val="00431237"/>
    <w:rsid w:val="0043380C"/>
    <w:rsid w:val="004371A7"/>
    <w:rsid w:val="00440272"/>
    <w:rsid w:val="004411C1"/>
    <w:rsid w:val="00441B6F"/>
    <w:rsid w:val="00442DDA"/>
    <w:rsid w:val="00444584"/>
    <w:rsid w:val="004461A9"/>
    <w:rsid w:val="00447829"/>
    <w:rsid w:val="00450403"/>
    <w:rsid w:val="004520A8"/>
    <w:rsid w:val="00452C52"/>
    <w:rsid w:val="004538A3"/>
    <w:rsid w:val="00455EAE"/>
    <w:rsid w:val="00457617"/>
    <w:rsid w:val="0046149C"/>
    <w:rsid w:val="0046527A"/>
    <w:rsid w:val="00466AA3"/>
    <w:rsid w:val="004712AB"/>
    <w:rsid w:val="00471C1D"/>
    <w:rsid w:val="00471DF3"/>
    <w:rsid w:val="00472677"/>
    <w:rsid w:val="00474905"/>
    <w:rsid w:val="00474ACB"/>
    <w:rsid w:val="004758BF"/>
    <w:rsid w:val="004767F1"/>
    <w:rsid w:val="00477CF5"/>
    <w:rsid w:val="00483F1D"/>
    <w:rsid w:val="004844F1"/>
    <w:rsid w:val="00491AFA"/>
    <w:rsid w:val="004928A0"/>
    <w:rsid w:val="00497372"/>
    <w:rsid w:val="0049774D"/>
    <w:rsid w:val="00497BA3"/>
    <w:rsid w:val="004A01B8"/>
    <w:rsid w:val="004A3FAA"/>
    <w:rsid w:val="004B4D77"/>
    <w:rsid w:val="004C41EA"/>
    <w:rsid w:val="004D0A6E"/>
    <w:rsid w:val="004D1A16"/>
    <w:rsid w:val="004D2CC1"/>
    <w:rsid w:val="004D3B69"/>
    <w:rsid w:val="004D6F2D"/>
    <w:rsid w:val="004F0597"/>
    <w:rsid w:val="004F0D9F"/>
    <w:rsid w:val="004F4108"/>
    <w:rsid w:val="004F6BC1"/>
    <w:rsid w:val="004F783A"/>
    <w:rsid w:val="00500CE0"/>
    <w:rsid w:val="005014F5"/>
    <w:rsid w:val="0050276E"/>
    <w:rsid w:val="00503961"/>
    <w:rsid w:val="00504464"/>
    <w:rsid w:val="00505952"/>
    <w:rsid w:val="00516CD5"/>
    <w:rsid w:val="0051773D"/>
    <w:rsid w:val="00517BB6"/>
    <w:rsid w:val="005217ED"/>
    <w:rsid w:val="005235FA"/>
    <w:rsid w:val="0052479A"/>
    <w:rsid w:val="00525ADA"/>
    <w:rsid w:val="00526569"/>
    <w:rsid w:val="00526D08"/>
    <w:rsid w:val="00530254"/>
    <w:rsid w:val="00533261"/>
    <w:rsid w:val="00533CC1"/>
    <w:rsid w:val="0053442E"/>
    <w:rsid w:val="0054080B"/>
    <w:rsid w:val="00542A05"/>
    <w:rsid w:val="005458C1"/>
    <w:rsid w:val="00545E24"/>
    <w:rsid w:val="005461A2"/>
    <w:rsid w:val="00546A2A"/>
    <w:rsid w:val="00550161"/>
    <w:rsid w:val="00557B9D"/>
    <w:rsid w:val="00557CE7"/>
    <w:rsid w:val="005612B4"/>
    <w:rsid w:val="00561553"/>
    <w:rsid w:val="005624C1"/>
    <w:rsid w:val="00563EC8"/>
    <w:rsid w:val="0056526A"/>
    <w:rsid w:val="00565827"/>
    <w:rsid w:val="00573E7B"/>
    <w:rsid w:val="0057561E"/>
    <w:rsid w:val="00576B7E"/>
    <w:rsid w:val="005775FC"/>
    <w:rsid w:val="005827F9"/>
    <w:rsid w:val="005829D2"/>
    <w:rsid w:val="005867A0"/>
    <w:rsid w:val="00590FFD"/>
    <w:rsid w:val="00592C33"/>
    <w:rsid w:val="00594C0C"/>
    <w:rsid w:val="00597A71"/>
    <w:rsid w:val="005A014C"/>
    <w:rsid w:val="005A1DC3"/>
    <w:rsid w:val="005A3543"/>
    <w:rsid w:val="005B2F2F"/>
    <w:rsid w:val="005B416F"/>
    <w:rsid w:val="005B41D6"/>
    <w:rsid w:val="005B454C"/>
    <w:rsid w:val="005C4264"/>
    <w:rsid w:val="005C5719"/>
    <w:rsid w:val="005C7362"/>
    <w:rsid w:val="005C77CF"/>
    <w:rsid w:val="005D3ED4"/>
    <w:rsid w:val="005E2411"/>
    <w:rsid w:val="005F49A1"/>
    <w:rsid w:val="005F4C7A"/>
    <w:rsid w:val="005F6875"/>
    <w:rsid w:val="005F6E79"/>
    <w:rsid w:val="005F70A3"/>
    <w:rsid w:val="00603DE7"/>
    <w:rsid w:val="00604883"/>
    <w:rsid w:val="00607B8F"/>
    <w:rsid w:val="00612A49"/>
    <w:rsid w:val="0061320F"/>
    <w:rsid w:val="00613FDD"/>
    <w:rsid w:val="00617FB7"/>
    <w:rsid w:val="006231AA"/>
    <w:rsid w:val="006269BC"/>
    <w:rsid w:val="00635ECD"/>
    <w:rsid w:val="0063742B"/>
    <w:rsid w:val="00637824"/>
    <w:rsid w:val="00643D59"/>
    <w:rsid w:val="00644470"/>
    <w:rsid w:val="00644482"/>
    <w:rsid w:val="00644CF0"/>
    <w:rsid w:val="00647EDE"/>
    <w:rsid w:val="0065186D"/>
    <w:rsid w:val="00661AAB"/>
    <w:rsid w:val="00662944"/>
    <w:rsid w:val="00663CF4"/>
    <w:rsid w:val="006646A2"/>
    <w:rsid w:val="00665944"/>
    <w:rsid w:val="0066732D"/>
    <w:rsid w:val="006721BD"/>
    <w:rsid w:val="006723EF"/>
    <w:rsid w:val="00672447"/>
    <w:rsid w:val="006725E2"/>
    <w:rsid w:val="006742E0"/>
    <w:rsid w:val="00674E29"/>
    <w:rsid w:val="006770A5"/>
    <w:rsid w:val="006772D3"/>
    <w:rsid w:val="006811CE"/>
    <w:rsid w:val="00682F46"/>
    <w:rsid w:val="006879AD"/>
    <w:rsid w:val="00690A5D"/>
    <w:rsid w:val="00692629"/>
    <w:rsid w:val="0069304A"/>
    <w:rsid w:val="006933E9"/>
    <w:rsid w:val="00695B86"/>
    <w:rsid w:val="00696272"/>
    <w:rsid w:val="00696ECD"/>
    <w:rsid w:val="00697AB9"/>
    <w:rsid w:val="006A0E10"/>
    <w:rsid w:val="006A42D0"/>
    <w:rsid w:val="006A527C"/>
    <w:rsid w:val="006B5404"/>
    <w:rsid w:val="006B6B9E"/>
    <w:rsid w:val="006C0B77"/>
    <w:rsid w:val="006C18CB"/>
    <w:rsid w:val="006C4A24"/>
    <w:rsid w:val="006C77FD"/>
    <w:rsid w:val="006D1620"/>
    <w:rsid w:val="006D33CD"/>
    <w:rsid w:val="006D3924"/>
    <w:rsid w:val="006D4F92"/>
    <w:rsid w:val="006D4FB6"/>
    <w:rsid w:val="006D4FBA"/>
    <w:rsid w:val="006D7659"/>
    <w:rsid w:val="006E3FF1"/>
    <w:rsid w:val="006E487D"/>
    <w:rsid w:val="006E7D11"/>
    <w:rsid w:val="006E7F3E"/>
    <w:rsid w:val="006F0031"/>
    <w:rsid w:val="006F03C3"/>
    <w:rsid w:val="006F0684"/>
    <w:rsid w:val="006F62F1"/>
    <w:rsid w:val="006F7978"/>
    <w:rsid w:val="007014BF"/>
    <w:rsid w:val="00705163"/>
    <w:rsid w:val="00706EAC"/>
    <w:rsid w:val="007123D3"/>
    <w:rsid w:val="00715C72"/>
    <w:rsid w:val="00717A5A"/>
    <w:rsid w:val="00717CD5"/>
    <w:rsid w:val="00720071"/>
    <w:rsid w:val="0072323C"/>
    <w:rsid w:val="0072641B"/>
    <w:rsid w:val="00734ADF"/>
    <w:rsid w:val="00734C39"/>
    <w:rsid w:val="0073503B"/>
    <w:rsid w:val="00737E30"/>
    <w:rsid w:val="007403D7"/>
    <w:rsid w:val="007414BC"/>
    <w:rsid w:val="00743C99"/>
    <w:rsid w:val="0074707B"/>
    <w:rsid w:val="007515E4"/>
    <w:rsid w:val="007547B5"/>
    <w:rsid w:val="007554E7"/>
    <w:rsid w:val="00757910"/>
    <w:rsid w:val="0076092E"/>
    <w:rsid w:val="00761827"/>
    <w:rsid w:val="00763EA7"/>
    <w:rsid w:val="00767748"/>
    <w:rsid w:val="00771B0F"/>
    <w:rsid w:val="00775632"/>
    <w:rsid w:val="00777BD5"/>
    <w:rsid w:val="007802E2"/>
    <w:rsid w:val="00783294"/>
    <w:rsid w:val="00783719"/>
    <w:rsid w:val="007868BA"/>
    <w:rsid w:val="007907A4"/>
    <w:rsid w:val="007A2B59"/>
    <w:rsid w:val="007A3892"/>
    <w:rsid w:val="007A3B7C"/>
    <w:rsid w:val="007A4424"/>
    <w:rsid w:val="007A4728"/>
    <w:rsid w:val="007A5FD2"/>
    <w:rsid w:val="007B47D0"/>
    <w:rsid w:val="007B5D41"/>
    <w:rsid w:val="007B79FA"/>
    <w:rsid w:val="007C13F3"/>
    <w:rsid w:val="007C6597"/>
    <w:rsid w:val="007C680E"/>
    <w:rsid w:val="007D2678"/>
    <w:rsid w:val="007D26F3"/>
    <w:rsid w:val="007D5034"/>
    <w:rsid w:val="007D59E6"/>
    <w:rsid w:val="007D5BDF"/>
    <w:rsid w:val="007D67B9"/>
    <w:rsid w:val="007F665E"/>
    <w:rsid w:val="00800E7C"/>
    <w:rsid w:val="008019A4"/>
    <w:rsid w:val="00801F92"/>
    <w:rsid w:val="00802798"/>
    <w:rsid w:val="00802FC0"/>
    <w:rsid w:val="00804193"/>
    <w:rsid w:val="00804EDA"/>
    <w:rsid w:val="00810787"/>
    <w:rsid w:val="008132B4"/>
    <w:rsid w:val="00814CFD"/>
    <w:rsid w:val="00821B9F"/>
    <w:rsid w:val="00823ABE"/>
    <w:rsid w:val="00830653"/>
    <w:rsid w:val="00831AD3"/>
    <w:rsid w:val="00831DC5"/>
    <w:rsid w:val="008323C0"/>
    <w:rsid w:val="008325A2"/>
    <w:rsid w:val="0083278F"/>
    <w:rsid w:val="008345D8"/>
    <w:rsid w:val="008352EE"/>
    <w:rsid w:val="008366E3"/>
    <w:rsid w:val="00836780"/>
    <w:rsid w:val="00837305"/>
    <w:rsid w:val="008406DE"/>
    <w:rsid w:val="0084135F"/>
    <w:rsid w:val="00843A7A"/>
    <w:rsid w:val="00847E0F"/>
    <w:rsid w:val="00852E1F"/>
    <w:rsid w:val="008544D6"/>
    <w:rsid w:val="00856EB8"/>
    <w:rsid w:val="00857575"/>
    <w:rsid w:val="00860531"/>
    <w:rsid w:val="00861977"/>
    <w:rsid w:val="00862C06"/>
    <w:rsid w:val="00863876"/>
    <w:rsid w:val="00865079"/>
    <w:rsid w:val="008652BD"/>
    <w:rsid w:val="00865A86"/>
    <w:rsid w:val="0087119C"/>
    <w:rsid w:val="00873FCF"/>
    <w:rsid w:val="00874E03"/>
    <w:rsid w:val="00876A12"/>
    <w:rsid w:val="00884E9A"/>
    <w:rsid w:val="008903F7"/>
    <w:rsid w:val="008916DB"/>
    <w:rsid w:val="00892CBD"/>
    <w:rsid w:val="008947D1"/>
    <w:rsid w:val="008949B3"/>
    <w:rsid w:val="00896066"/>
    <w:rsid w:val="00896E5E"/>
    <w:rsid w:val="0089711D"/>
    <w:rsid w:val="00897B29"/>
    <w:rsid w:val="008A2EAD"/>
    <w:rsid w:val="008A4BF3"/>
    <w:rsid w:val="008B6E61"/>
    <w:rsid w:val="008B78A8"/>
    <w:rsid w:val="008B79DA"/>
    <w:rsid w:val="008C0330"/>
    <w:rsid w:val="008C2643"/>
    <w:rsid w:val="008C39C1"/>
    <w:rsid w:val="008C7655"/>
    <w:rsid w:val="008D0A0E"/>
    <w:rsid w:val="008D2EE1"/>
    <w:rsid w:val="008D70A3"/>
    <w:rsid w:val="008E689C"/>
    <w:rsid w:val="008E76A2"/>
    <w:rsid w:val="008F02A9"/>
    <w:rsid w:val="008F36FA"/>
    <w:rsid w:val="008F44FF"/>
    <w:rsid w:val="008F52BA"/>
    <w:rsid w:val="008F58FD"/>
    <w:rsid w:val="008F594E"/>
    <w:rsid w:val="00903110"/>
    <w:rsid w:val="00912962"/>
    <w:rsid w:val="00912EFA"/>
    <w:rsid w:val="00914BE0"/>
    <w:rsid w:val="0091744E"/>
    <w:rsid w:val="00922AD8"/>
    <w:rsid w:val="00923D17"/>
    <w:rsid w:val="00926618"/>
    <w:rsid w:val="00926CBF"/>
    <w:rsid w:val="00934635"/>
    <w:rsid w:val="009350EA"/>
    <w:rsid w:val="00936B4E"/>
    <w:rsid w:val="009403F4"/>
    <w:rsid w:val="00944769"/>
    <w:rsid w:val="00945CCA"/>
    <w:rsid w:val="00946454"/>
    <w:rsid w:val="00947DED"/>
    <w:rsid w:val="00947E93"/>
    <w:rsid w:val="00953B18"/>
    <w:rsid w:val="00954A52"/>
    <w:rsid w:val="00961AB8"/>
    <w:rsid w:val="00961C5F"/>
    <w:rsid w:val="009623D5"/>
    <w:rsid w:val="00966B97"/>
    <w:rsid w:val="009714DB"/>
    <w:rsid w:val="00971E23"/>
    <w:rsid w:val="009725B5"/>
    <w:rsid w:val="00973579"/>
    <w:rsid w:val="009768CB"/>
    <w:rsid w:val="00977299"/>
    <w:rsid w:val="00984C59"/>
    <w:rsid w:val="00986A89"/>
    <w:rsid w:val="00992935"/>
    <w:rsid w:val="00995A00"/>
    <w:rsid w:val="009A16AE"/>
    <w:rsid w:val="009A1DC7"/>
    <w:rsid w:val="009A3721"/>
    <w:rsid w:val="009A3A68"/>
    <w:rsid w:val="009A4169"/>
    <w:rsid w:val="009A79DE"/>
    <w:rsid w:val="009B2CB5"/>
    <w:rsid w:val="009C18B6"/>
    <w:rsid w:val="009D1437"/>
    <w:rsid w:val="009D1477"/>
    <w:rsid w:val="009D2457"/>
    <w:rsid w:val="009D28D2"/>
    <w:rsid w:val="009E32E9"/>
    <w:rsid w:val="009E42CA"/>
    <w:rsid w:val="009E4FAE"/>
    <w:rsid w:val="009E532E"/>
    <w:rsid w:val="009E7BA9"/>
    <w:rsid w:val="009E7F2A"/>
    <w:rsid w:val="009F1448"/>
    <w:rsid w:val="009F2AD3"/>
    <w:rsid w:val="009F47A2"/>
    <w:rsid w:val="009F4AB7"/>
    <w:rsid w:val="009F5328"/>
    <w:rsid w:val="009F7361"/>
    <w:rsid w:val="00A020B2"/>
    <w:rsid w:val="00A043AF"/>
    <w:rsid w:val="00A0540C"/>
    <w:rsid w:val="00A058F1"/>
    <w:rsid w:val="00A069C1"/>
    <w:rsid w:val="00A075FD"/>
    <w:rsid w:val="00A1224A"/>
    <w:rsid w:val="00A13CB9"/>
    <w:rsid w:val="00A16D8E"/>
    <w:rsid w:val="00A205BD"/>
    <w:rsid w:val="00A215EE"/>
    <w:rsid w:val="00A22956"/>
    <w:rsid w:val="00A25D02"/>
    <w:rsid w:val="00A32A09"/>
    <w:rsid w:val="00A34D89"/>
    <w:rsid w:val="00A34DB5"/>
    <w:rsid w:val="00A35277"/>
    <w:rsid w:val="00A36319"/>
    <w:rsid w:val="00A366F9"/>
    <w:rsid w:val="00A412F4"/>
    <w:rsid w:val="00A51373"/>
    <w:rsid w:val="00A526C4"/>
    <w:rsid w:val="00A52F7F"/>
    <w:rsid w:val="00A53F43"/>
    <w:rsid w:val="00A565E9"/>
    <w:rsid w:val="00A60E37"/>
    <w:rsid w:val="00A61731"/>
    <w:rsid w:val="00A61E5F"/>
    <w:rsid w:val="00A62D64"/>
    <w:rsid w:val="00A72131"/>
    <w:rsid w:val="00A73A95"/>
    <w:rsid w:val="00A73CB2"/>
    <w:rsid w:val="00A740C1"/>
    <w:rsid w:val="00A7476C"/>
    <w:rsid w:val="00A76492"/>
    <w:rsid w:val="00A82CD4"/>
    <w:rsid w:val="00A82D6E"/>
    <w:rsid w:val="00A83A0C"/>
    <w:rsid w:val="00A85E05"/>
    <w:rsid w:val="00A86114"/>
    <w:rsid w:val="00A86E74"/>
    <w:rsid w:val="00A92713"/>
    <w:rsid w:val="00AA0A52"/>
    <w:rsid w:val="00AA2594"/>
    <w:rsid w:val="00AA6A13"/>
    <w:rsid w:val="00AB05E4"/>
    <w:rsid w:val="00AB146A"/>
    <w:rsid w:val="00AB5CB4"/>
    <w:rsid w:val="00AB6586"/>
    <w:rsid w:val="00AC00BE"/>
    <w:rsid w:val="00AC0EE1"/>
    <w:rsid w:val="00AC2AE2"/>
    <w:rsid w:val="00AC6D31"/>
    <w:rsid w:val="00AC7610"/>
    <w:rsid w:val="00AD0A3D"/>
    <w:rsid w:val="00AD1F04"/>
    <w:rsid w:val="00AD2C0F"/>
    <w:rsid w:val="00AD3B22"/>
    <w:rsid w:val="00AD6FF7"/>
    <w:rsid w:val="00AD7E2B"/>
    <w:rsid w:val="00AE0023"/>
    <w:rsid w:val="00AE0115"/>
    <w:rsid w:val="00AE18D7"/>
    <w:rsid w:val="00AE30F5"/>
    <w:rsid w:val="00AE5BAC"/>
    <w:rsid w:val="00AF01F7"/>
    <w:rsid w:val="00AF37DC"/>
    <w:rsid w:val="00AF5911"/>
    <w:rsid w:val="00AF62D6"/>
    <w:rsid w:val="00AF62FA"/>
    <w:rsid w:val="00B045C5"/>
    <w:rsid w:val="00B071B8"/>
    <w:rsid w:val="00B108AC"/>
    <w:rsid w:val="00B12255"/>
    <w:rsid w:val="00B12C66"/>
    <w:rsid w:val="00B151C4"/>
    <w:rsid w:val="00B1676A"/>
    <w:rsid w:val="00B16D2A"/>
    <w:rsid w:val="00B233F8"/>
    <w:rsid w:val="00B244D3"/>
    <w:rsid w:val="00B24AB4"/>
    <w:rsid w:val="00B24D24"/>
    <w:rsid w:val="00B24D3D"/>
    <w:rsid w:val="00B27A8F"/>
    <w:rsid w:val="00B27B5F"/>
    <w:rsid w:val="00B354BE"/>
    <w:rsid w:val="00B35CCA"/>
    <w:rsid w:val="00B412ED"/>
    <w:rsid w:val="00B43628"/>
    <w:rsid w:val="00B45221"/>
    <w:rsid w:val="00B45E7D"/>
    <w:rsid w:val="00B53ED8"/>
    <w:rsid w:val="00B559A6"/>
    <w:rsid w:val="00B568F8"/>
    <w:rsid w:val="00B602B1"/>
    <w:rsid w:val="00B60A69"/>
    <w:rsid w:val="00B62481"/>
    <w:rsid w:val="00B625D7"/>
    <w:rsid w:val="00B63554"/>
    <w:rsid w:val="00B64548"/>
    <w:rsid w:val="00B65891"/>
    <w:rsid w:val="00B757D6"/>
    <w:rsid w:val="00B76F94"/>
    <w:rsid w:val="00B81E8A"/>
    <w:rsid w:val="00B83023"/>
    <w:rsid w:val="00B831F2"/>
    <w:rsid w:val="00B85A2B"/>
    <w:rsid w:val="00B91A78"/>
    <w:rsid w:val="00B93B1F"/>
    <w:rsid w:val="00BA363E"/>
    <w:rsid w:val="00BB7701"/>
    <w:rsid w:val="00BC0F28"/>
    <w:rsid w:val="00BC2752"/>
    <w:rsid w:val="00BC36E7"/>
    <w:rsid w:val="00BC40C2"/>
    <w:rsid w:val="00BD1F5C"/>
    <w:rsid w:val="00BD44B7"/>
    <w:rsid w:val="00BD63CD"/>
    <w:rsid w:val="00BE2F25"/>
    <w:rsid w:val="00BE38CE"/>
    <w:rsid w:val="00BE39B1"/>
    <w:rsid w:val="00BE45DD"/>
    <w:rsid w:val="00BE55E2"/>
    <w:rsid w:val="00BE5B32"/>
    <w:rsid w:val="00BE6BB2"/>
    <w:rsid w:val="00BF5022"/>
    <w:rsid w:val="00C0492A"/>
    <w:rsid w:val="00C1587A"/>
    <w:rsid w:val="00C16967"/>
    <w:rsid w:val="00C17399"/>
    <w:rsid w:val="00C200CC"/>
    <w:rsid w:val="00C201EB"/>
    <w:rsid w:val="00C20B6E"/>
    <w:rsid w:val="00C20C85"/>
    <w:rsid w:val="00C20D3E"/>
    <w:rsid w:val="00C22037"/>
    <w:rsid w:val="00C23B21"/>
    <w:rsid w:val="00C23E5F"/>
    <w:rsid w:val="00C23E6A"/>
    <w:rsid w:val="00C2452C"/>
    <w:rsid w:val="00C2497C"/>
    <w:rsid w:val="00C25880"/>
    <w:rsid w:val="00C267BD"/>
    <w:rsid w:val="00C2788E"/>
    <w:rsid w:val="00C27966"/>
    <w:rsid w:val="00C27FCA"/>
    <w:rsid w:val="00C30B30"/>
    <w:rsid w:val="00C3348C"/>
    <w:rsid w:val="00C362FB"/>
    <w:rsid w:val="00C40A60"/>
    <w:rsid w:val="00C42064"/>
    <w:rsid w:val="00C4616A"/>
    <w:rsid w:val="00C472C3"/>
    <w:rsid w:val="00C472F5"/>
    <w:rsid w:val="00C50420"/>
    <w:rsid w:val="00C53BED"/>
    <w:rsid w:val="00C632F2"/>
    <w:rsid w:val="00C6388A"/>
    <w:rsid w:val="00C65CC4"/>
    <w:rsid w:val="00C67199"/>
    <w:rsid w:val="00C676E5"/>
    <w:rsid w:val="00C67A89"/>
    <w:rsid w:val="00C71D46"/>
    <w:rsid w:val="00C729E6"/>
    <w:rsid w:val="00C756A5"/>
    <w:rsid w:val="00C866A4"/>
    <w:rsid w:val="00C86E97"/>
    <w:rsid w:val="00C91F33"/>
    <w:rsid w:val="00C929E2"/>
    <w:rsid w:val="00C93153"/>
    <w:rsid w:val="00C93E85"/>
    <w:rsid w:val="00C94DFB"/>
    <w:rsid w:val="00C95A1D"/>
    <w:rsid w:val="00C968C5"/>
    <w:rsid w:val="00CA0604"/>
    <w:rsid w:val="00CA0CDC"/>
    <w:rsid w:val="00CA6CB3"/>
    <w:rsid w:val="00CA75E8"/>
    <w:rsid w:val="00CB0046"/>
    <w:rsid w:val="00CB2741"/>
    <w:rsid w:val="00CB34A5"/>
    <w:rsid w:val="00CB5B58"/>
    <w:rsid w:val="00CB722F"/>
    <w:rsid w:val="00CC0DBD"/>
    <w:rsid w:val="00CC2FF3"/>
    <w:rsid w:val="00CC519B"/>
    <w:rsid w:val="00CC5D0A"/>
    <w:rsid w:val="00CC6686"/>
    <w:rsid w:val="00CD29A2"/>
    <w:rsid w:val="00CD34CB"/>
    <w:rsid w:val="00CD70D5"/>
    <w:rsid w:val="00CE42C7"/>
    <w:rsid w:val="00CF0A1E"/>
    <w:rsid w:val="00CF2488"/>
    <w:rsid w:val="00CF3A51"/>
    <w:rsid w:val="00CF3BDA"/>
    <w:rsid w:val="00CF4611"/>
    <w:rsid w:val="00CF4680"/>
    <w:rsid w:val="00D014DB"/>
    <w:rsid w:val="00D02C06"/>
    <w:rsid w:val="00D07481"/>
    <w:rsid w:val="00D13412"/>
    <w:rsid w:val="00D14A18"/>
    <w:rsid w:val="00D15C01"/>
    <w:rsid w:val="00D15DE3"/>
    <w:rsid w:val="00D169F6"/>
    <w:rsid w:val="00D20E00"/>
    <w:rsid w:val="00D21109"/>
    <w:rsid w:val="00D225A9"/>
    <w:rsid w:val="00D2374A"/>
    <w:rsid w:val="00D25CFC"/>
    <w:rsid w:val="00D25D28"/>
    <w:rsid w:val="00D27958"/>
    <w:rsid w:val="00D27969"/>
    <w:rsid w:val="00D3582C"/>
    <w:rsid w:val="00D36089"/>
    <w:rsid w:val="00D377C0"/>
    <w:rsid w:val="00D37E46"/>
    <w:rsid w:val="00D46E13"/>
    <w:rsid w:val="00D46EE9"/>
    <w:rsid w:val="00D50104"/>
    <w:rsid w:val="00D50945"/>
    <w:rsid w:val="00D51A90"/>
    <w:rsid w:val="00D550BE"/>
    <w:rsid w:val="00D55818"/>
    <w:rsid w:val="00D55A99"/>
    <w:rsid w:val="00D5724B"/>
    <w:rsid w:val="00D57ABC"/>
    <w:rsid w:val="00D619D7"/>
    <w:rsid w:val="00D62101"/>
    <w:rsid w:val="00D63777"/>
    <w:rsid w:val="00D6454E"/>
    <w:rsid w:val="00D64BC3"/>
    <w:rsid w:val="00D65678"/>
    <w:rsid w:val="00D67AEE"/>
    <w:rsid w:val="00D67BA0"/>
    <w:rsid w:val="00D70A80"/>
    <w:rsid w:val="00D71E27"/>
    <w:rsid w:val="00D72999"/>
    <w:rsid w:val="00D72F25"/>
    <w:rsid w:val="00D74726"/>
    <w:rsid w:val="00D767A4"/>
    <w:rsid w:val="00D77531"/>
    <w:rsid w:val="00D80838"/>
    <w:rsid w:val="00D854A8"/>
    <w:rsid w:val="00D86A1F"/>
    <w:rsid w:val="00D948B3"/>
    <w:rsid w:val="00D9664B"/>
    <w:rsid w:val="00D968D2"/>
    <w:rsid w:val="00DA0A51"/>
    <w:rsid w:val="00DB0B69"/>
    <w:rsid w:val="00DC1E60"/>
    <w:rsid w:val="00DC53EA"/>
    <w:rsid w:val="00DC7CCC"/>
    <w:rsid w:val="00DD51DE"/>
    <w:rsid w:val="00DD676F"/>
    <w:rsid w:val="00DE155C"/>
    <w:rsid w:val="00DE1DD6"/>
    <w:rsid w:val="00DE28FA"/>
    <w:rsid w:val="00DE2FA3"/>
    <w:rsid w:val="00DE63B2"/>
    <w:rsid w:val="00DF06B6"/>
    <w:rsid w:val="00DF0EB0"/>
    <w:rsid w:val="00DF2E34"/>
    <w:rsid w:val="00DF3E7F"/>
    <w:rsid w:val="00E165BE"/>
    <w:rsid w:val="00E17166"/>
    <w:rsid w:val="00E17563"/>
    <w:rsid w:val="00E20B4F"/>
    <w:rsid w:val="00E24787"/>
    <w:rsid w:val="00E24A6E"/>
    <w:rsid w:val="00E258B5"/>
    <w:rsid w:val="00E27181"/>
    <w:rsid w:val="00E27FFB"/>
    <w:rsid w:val="00E339C5"/>
    <w:rsid w:val="00E33B52"/>
    <w:rsid w:val="00E41696"/>
    <w:rsid w:val="00E428B3"/>
    <w:rsid w:val="00E4537B"/>
    <w:rsid w:val="00E463D9"/>
    <w:rsid w:val="00E46591"/>
    <w:rsid w:val="00E510B2"/>
    <w:rsid w:val="00E5386E"/>
    <w:rsid w:val="00E53D0F"/>
    <w:rsid w:val="00E60417"/>
    <w:rsid w:val="00E668C4"/>
    <w:rsid w:val="00E7102C"/>
    <w:rsid w:val="00E71EB8"/>
    <w:rsid w:val="00E750F7"/>
    <w:rsid w:val="00E82253"/>
    <w:rsid w:val="00E83E4C"/>
    <w:rsid w:val="00E931CC"/>
    <w:rsid w:val="00E95C31"/>
    <w:rsid w:val="00E9685C"/>
    <w:rsid w:val="00E976F5"/>
    <w:rsid w:val="00EA317E"/>
    <w:rsid w:val="00EA3619"/>
    <w:rsid w:val="00EA4897"/>
    <w:rsid w:val="00EB0D7A"/>
    <w:rsid w:val="00EB1772"/>
    <w:rsid w:val="00EB226F"/>
    <w:rsid w:val="00EB33C1"/>
    <w:rsid w:val="00EB493A"/>
    <w:rsid w:val="00EB4B66"/>
    <w:rsid w:val="00EB5E8C"/>
    <w:rsid w:val="00EC092F"/>
    <w:rsid w:val="00EC1442"/>
    <w:rsid w:val="00EC4096"/>
    <w:rsid w:val="00EC57ED"/>
    <w:rsid w:val="00EC7999"/>
    <w:rsid w:val="00ED28A6"/>
    <w:rsid w:val="00ED3DC8"/>
    <w:rsid w:val="00ED3E10"/>
    <w:rsid w:val="00ED795C"/>
    <w:rsid w:val="00EE1E2E"/>
    <w:rsid w:val="00EE2577"/>
    <w:rsid w:val="00EE2BFA"/>
    <w:rsid w:val="00EE3E3B"/>
    <w:rsid w:val="00EF1B14"/>
    <w:rsid w:val="00EF1BE5"/>
    <w:rsid w:val="00EF287E"/>
    <w:rsid w:val="00EF4CFB"/>
    <w:rsid w:val="00EF544D"/>
    <w:rsid w:val="00EF5AF8"/>
    <w:rsid w:val="00F00742"/>
    <w:rsid w:val="00F015C5"/>
    <w:rsid w:val="00F03E28"/>
    <w:rsid w:val="00F139EC"/>
    <w:rsid w:val="00F14FAC"/>
    <w:rsid w:val="00F156D1"/>
    <w:rsid w:val="00F2658D"/>
    <w:rsid w:val="00F26A30"/>
    <w:rsid w:val="00F303EC"/>
    <w:rsid w:val="00F306A6"/>
    <w:rsid w:val="00F308CE"/>
    <w:rsid w:val="00F33639"/>
    <w:rsid w:val="00F354CC"/>
    <w:rsid w:val="00F36E98"/>
    <w:rsid w:val="00F42F6B"/>
    <w:rsid w:val="00F466F9"/>
    <w:rsid w:val="00F5093A"/>
    <w:rsid w:val="00F537A6"/>
    <w:rsid w:val="00F5409F"/>
    <w:rsid w:val="00F54AFE"/>
    <w:rsid w:val="00F56EDA"/>
    <w:rsid w:val="00F576CC"/>
    <w:rsid w:val="00F57751"/>
    <w:rsid w:val="00F63C2A"/>
    <w:rsid w:val="00F64206"/>
    <w:rsid w:val="00F724A6"/>
    <w:rsid w:val="00F72A20"/>
    <w:rsid w:val="00F77C32"/>
    <w:rsid w:val="00F80AFC"/>
    <w:rsid w:val="00F845CB"/>
    <w:rsid w:val="00F87B8C"/>
    <w:rsid w:val="00F87BE4"/>
    <w:rsid w:val="00F9414B"/>
    <w:rsid w:val="00F969AA"/>
    <w:rsid w:val="00FA0350"/>
    <w:rsid w:val="00FA1064"/>
    <w:rsid w:val="00FA212A"/>
    <w:rsid w:val="00FA28C8"/>
    <w:rsid w:val="00FA635E"/>
    <w:rsid w:val="00FB0B12"/>
    <w:rsid w:val="00FB3B14"/>
    <w:rsid w:val="00FB3B36"/>
    <w:rsid w:val="00FB7967"/>
    <w:rsid w:val="00FC04A4"/>
    <w:rsid w:val="00FC4B79"/>
    <w:rsid w:val="00FD006A"/>
    <w:rsid w:val="00FD0AAB"/>
    <w:rsid w:val="00FD7A38"/>
    <w:rsid w:val="00FD7C06"/>
    <w:rsid w:val="00FE37E1"/>
    <w:rsid w:val="00FE413F"/>
    <w:rsid w:val="00FE42C3"/>
    <w:rsid w:val="00FE487E"/>
    <w:rsid w:val="00FE576E"/>
    <w:rsid w:val="00FE7240"/>
    <w:rsid w:val="00FF1758"/>
    <w:rsid w:val="00FF1985"/>
    <w:rsid w:val="00FF2353"/>
    <w:rsid w:val="00FF3FC8"/>
    <w:rsid w:val="00FF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66F73"/>
  <w15:docId w15:val="{3A1914B2-DE38-4286-806E-DD59F1FF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6A2"/>
    <w:pPr>
      <w:spacing w:line="480" w:lineRule="auto"/>
      <w:jc w:val="both"/>
    </w:pPr>
    <w:rPr>
      <w:rFonts w:ascii="Times New Roman" w:eastAsia="SimSun" w:hAnsi="Times New Roman" w:cs="SimSun"/>
      <w:kern w:val="0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7BD"/>
    <w:pPr>
      <w:keepNext/>
      <w:keepLines/>
      <w:outlineLvl w:val="0"/>
    </w:pPr>
    <w:rPr>
      <w:rFonts w:ascii="Cambria" w:eastAsiaTheme="majorEastAsia" w:hAnsi="Cambr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67BD"/>
    <w:pPr>
      <w:keepNext/>
      <w:keepLines/>
      <w:outlineLvl w:val="1"/>
    </w:pPr>
    <w:rPr>
      <w:rFonts w:ascii="Cambria" w:eastAsiaTheme="majorEastAsia" w:hAnsi="Cambr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7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361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C267BD"/>
    <w:rPr>
      <w:rFonts w:ascii="Cambria" w:eastAsiaTheme="majorEastAsia" w:hAnsi="Cambria" w:cstheme="majorBidi"/>
      <w:b/>
      <w:kern w:val="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67BD"/>
    <w:rPr>
      <w:rFonts w:ascii="Cambria" w:eastAsiaTheme="majorEastAsia" w:hAnsi="Cambria" w:cstheme="majorBidi"/>
      <w:b/>
      <w:kern w:val="0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8F36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6FA"/>
    <w:rPr>
      <w:rFonts w:ascii="Times New Roman" w:eastAsia="SimSun" w:hAnsi="Times New Roman" w:cs="SimSun"/>
      <w:kern w:val="0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8F36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6FA"/>
    <w:rPr>
      <w:rFonts w:ascii="Times New Roman" w:eastAsia="SimSun" w:hAnsi="Times New Roman" w:cs="SimSun"/>
      <w:kern w:val="0"/>
      <w:sz w:val="22"/>
      <w:szCs w:val="24"/>
    </w:rPr>
  </w:style>
  <w:style w:type="paragraph" w:styleId="NormalWeb">
    <w:name w:val="Normal (Web)"/>
    <w:basedOn w:val="Normal"/>
    <w:uiPriority w:val="99"/>
    <w:semiHidden/>
    <w:unhideWhenUsed/>
    <w:rsid w:val="00020267"/>
    <w:pPr>
      <w:spacing w:before="100" w:beforeAutospacing="1" w:after="100" w:afterAutospacing="1" w:line="240" w:lineRule="auto"/>
      <w:jc w:val="left"/>
    </w:pPr>
    <w:rPr>
      <w:rFonts w:ascii="SimSun" w:hAnsi="SimSun"/>
      <w:sz w:val="24"/>
    </w:rPr>
  </w:style>
  <w:style w:type="character" w:customStyle="1" w:styleId="normaltextrun">
    <w:name w:val="normaltextrun"/>
    <w:basedOn w:val="DefaultParagraphFont"/>
    <w:rsid w:val="00F724A6"/>
  </w:style>
  <w:style w:type="character" w:customStyle="1" w:styleId="eop">
    <w:name w:val="eop"/>
    <w:basedOn w:val="DefaultParagraphFont"/>
    <w:rsid w:val="005C4264"/>
  </w:style>
  <w:style w:type="character" w:customStyle="1" w:styleId="fontstyle01">
    <w:name w:val="fontstyle01"/>
    <w:basedOn w:val="DefaultParagraphFont"/>
    <w:rsid w:val="00AC7610"/>
    <w:rPr>
      <w:rFonts w:ascii="GillSansNova-Book" w:hAnsi="GillSansNova-Book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0"/>
    <w:rsid w:val="004A01B8"/>
    <w:pPr>
      <w:jc w:val="center"/>
    </w:pPr>
    <w:rPr>
      <w:rFonts w:cs="Times New Roman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4A01B8"/>
    <w:rPr>
      <w:rFonts w:ascii="Times New Roman" w:eastAsia="SimSun" w:hAnsi="Times New Roman" w:cs="Times New Roman"/>
      <w:kern w:val="0"/>
      <w:sz w:val="22"/>
      <w:szCs w:val="24"/>
    </w:rPr>
  </w:style>
  <w:style w:type="paragraph" w:customStyle="1" w:styleId="EndNoteBibliography">
    <w:name w:val="EndNote Bibliography"/>
    <w:basedOn w:val="Normal"/>
    <w:link w:val="EndNoteBibliography0"/>
    <w:rsid w:val="004A01B8"/>
    <w:pPr>
      <w:spacing w:line="240" w:lineRule="auto"/>
    </w:pPr>
    <w:rPr>
      <w:rFonts w:cs="Times New Roman"/>
    </w:rPr>
  </w:style>
  <w:style w:type="character" w:customStyle="1" w:styleId="EndNoteBibliography0">
    <w:name w:val="EndNote Bibliography 字符"/>
    <w:basedOn w:val="DefaultParagraphFont"/>
    <w:link w:val="EndNoteBibliography"/>
    <w:rsid w:val="004A01B8"/>
    <w:rPr>
      <w:rFonts w:ascii="Times New Roman" w:eastAsia="SimSun" w:hAnsi="Times New Roman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传磊</dc:creator>
  <cp:keywords/>
  <dc:description/>
  <cp:lastModifiedBy>CC Szeto</cp:lastModifiedBy>
  <cp:revision>3</cp:revision>
  <cp:lastPrinted>2023-02-12T09:56:00Z</cp:lastPrinted>
  <dcterms:created xsi:type="dcterms:W3CDTF">2024-01-31T02:00:00Z</dcterms:created>
  <dcterms:modified xsi:type="dcterms:W3CDTF">2024-01-31T02:01:00Z</dcterms:modified>
</cp:coreProperties>
</file>