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8F10A" w14:textId="77777777" w:rsidR="006B517F" w:rsidRPr="00F14DB5" w:rsidRDefault="006B517F" w:rsidP="006B517F">
      <w:pPr>
        <w:ind w:left="105" w:hangingChars="50" w:hanging="105"/>
        <w:rPr>
          <w:rFonts w:ascii="Times New Roman" w:hAnsi="Times New Roman" w:cs="Times New Roman"/>
          <w:b/>
          <w:szCs w:val="21"/>
        </w:rPr>
      </w:pPr>
      <w:r w:rsidRPr="00F14DB5">
        <w:rPr>
          <w:rFonts w:ascii="Times New Roman" w:hAnsi="Times New Roman" w:cs="Times New Roman" w:hint="eastAsia"/>
          <w:b/>
          <w:szCs w:val="21"/>
        </w:rPr>
        <w:t>S</w:t>
      </w:r>
      <w:r w:rsidRPr="00F14DB5">
        <w:rPr>
          <w:rFonts w:ascii="Times New Roman" w:hAnsi="Times New Roman" w:cs="Times New Roman"/>
          <w:b/>
          <w:szCs w:val="21"/>
        </w:rPr>
        <w:t>upplementary Table 1</w:t>
      </w:r>
      <w:r w:rsidRPr="00F14DB5">
        <w:rPr>
          <w:b/>
        </w:rPr>
        <w:t xml:space="preserve"> </w:t>
      </w:r>
      <w:r w:rsidRPr="00F14DB5">
        <w:rPr>
          <w:rFonts w:ascii="Times New Roman" w:hAnsi="Times New Roman" w:cs="Times New Roman"/>
          <w:b/>
          <w:szCs w:val="21"/>
        </w:rPr>
        <w:t xml:space="preserve">The correlation between the level of </w:t>
      </w:r>
      <w:r w:rsidRPr="00F14DB5">
        <w:rPr>
          <w:rFonts w:ascii="Times New Roman" w:hAnsi="Times New Roman" w:cs="Times New Roman" w:hint="eastAsia"/>
          <w:b/>
          <w:szCs w:val="21"/>
        </w:rPr>
        <w:t>co</w:t>
      </w:r>
      <w:r w:rsidRPr="00F14DB5">
        <w:rPr>
          <w:rFonts w:ascii="Times New Roman" w:hAnsi="Times New Roman" w:cs="Times New Roman"/>
          <w:b/>
          <w:szCs w:val="21"/>
        </w:rPr>
        <w:t>agulation scores in terms of clinicopathological factors.</w:t>
      </w:r>
    </w:p>
    <w:tbl>
      <w:tblPr>
        <w:tblW w:w="6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965"/>
        <w:gridCol w:w="965"/>
        <w:gridCol w:w="1080"/>
        <w:gridCol w:w="1080"/>
      </w:tblGrid>
      <w:tr w:rsidR="006B517F" w14:paraId="635F7817" w14:textId="77777777" w:rsidTr="00AD797A">
        <w:trPr>
          <w:trHeight w:val="330"/>
        </w:trPr>
        <w:tc>
          <w:tcPr>
            <w:tcW w:w="267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3DCC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AB250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Low</w:t>
            </w:r>
          </w:p>
        </w:tc>
        <w:tc>
          <w:tcPr>
            <w:tcW w:w="96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77AFC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High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5D9CF" w14:textId="77777777" w:rsidR="006B517F" w:rsidRDefault="00A94D8E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19FE3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P-Value</w:t>
            </w:r>
          </w:p>
        </w:tc>
      </w:tr>
      <w:tr w:rsidR="006B517F" w14:paraId="1A2A6AEB" w14:textId="77777777" w:rsidTr="00AD797A">
        <w:trPr>
          <w:trHeight w:val="330"/>
        </w:trPr>
        <w:tc>
          <w:tcPr>
            <w:tcW w:w="267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F0623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B4940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(108)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6029B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(17)</w:t>
            </w:r>
          </w:p>
        </w:tc>
        <w:tc>
          <w:tcPr>
            <w:tcW w:w="108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EAC6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9D3AC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36537E88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46F8B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063D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80DD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81C52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32B24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AC42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0.013</w:t>
            </w:r>
          </w:p>
        </w:tc>
      </w:tr>
      <w:tr w:rsidR="006B517F" w14:paraId="44FF8936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9FEFF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063D6C">
              <w:rPr>
                <w:rFonts w:ascii="Times New Roman" w:eastAsia="等线" w:hAnsi="Times New Roman" w:cs="Times New Roman"/>
                <w:color w:val="000000"/>
                <w:sz w:val="24"/>
              </w:rPr>
              <w:t>≤ 65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8637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95(88.0%)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BA19E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11(64.7%)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413B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66F11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407F56F7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FB2A3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063D6C">
              <w:rPr>
                <w:rFonts w:ascii="Times New Roman" w:eastAsia="等线" w:hAnsi="Times New Roman" w:cs="Times New Roman"/>
                <w:color w:val="000000"/>
                <w:sz w:val="24"/>
              </w:rPr>
              <w:t>&gt; 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4DEC6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13(12.0%)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31750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6(35.3%)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2398B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66F79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56B7AB26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80BAF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</w:pPr>
            <w:r w:rsidRPr="00063D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51D2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B4BD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92A35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5089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.642</w:t>
            </w:r>
          </w:p>
        </w:tc>
      </w:tr>
      <w:tr w:rsidR="006B517F" w14:paraId="1C116AC1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DBB47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lang w:bidi="ar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670E6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(5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2.8%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62D26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0(58.8%)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F05E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2A645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1A5F035B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91EBD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D3472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1(47.2%)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1AF97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(41.2%)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9F3D8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C83F4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2C824B03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07A1F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063D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Smoking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9DCB6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53012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2096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0106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0.574</w:t>
            </w:r>
          </w:p>
        </w:tc>
      </w:tr>
      <w:tr w:rsidR="006B517F" w14:paraId="2E298667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474C7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0C317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83(76.9%)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95087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12(70.6%)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31897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358FB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4F7BF006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5E281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F347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25(23.1%)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CD5F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5(29.4%)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9D7B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5B05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4F3FECCA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3E2E8" w14:textId="77777777" w:rsidR="006B517F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Histological subtype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4B81E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84EEE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9005E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FCBF2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0.447</w:t>
            </w:r>
          </w:p>
        </w:tc>
      </w:tr>
      <w:tr w:rsidR="006B517F" w14:paraId="74760ACB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BCE2F" w14:textId="77777777" w:rsidR="006B517F" w:rsidRDefault="006B517F" w:rsidP="00AD797A">
            <w:pPr>
              <w:widowControl/>
              <w:ind w:firstLineChars="50" w:firstLine="11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210F9">
              <w:rPr>
                <w:rFonts w:ascii="Times New Roman" w:eastAsia="等线" w:hAnsi="Times New Roman" w:cs="Times New Roman"/>
                <w:color w:val="000000"/>
                <w:sz w:val="22"/>
              </w:rPr>
              <w:t>Mucoepidermoid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1C1E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36(33.3%)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7C8A6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5(29.4%)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9886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3D52E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100233A4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8F9B7" w14:textId="77777777" w:rsidR="006B517F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D7F0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12(11.1%)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9192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4(23.5%)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60C6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7EB7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764AE52A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3DF83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cinic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cell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282A0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10(9.3%)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A0C63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0(0%)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A311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B2F1B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2598B70A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66B9A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A4000A">
              <w:rPr>
                <w:rFonts w:ascii="Times New Roman" w:eastAsia="等线" w:hAnsi="Times New Roman" w:cs="Times New Roman"/>
                <w:color w:val="000000"/>
                <w:sz w:val="24"/>
              </w:rPr>
              <w:t>Adenoid cystic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AC9C9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10(9.3%)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C11DE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3(17.6%)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6301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EBB6B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58227C3C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2B2D4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ther subtypes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351B2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39(36.1%)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1FC0C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5(29.4%)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F1ECB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D21B1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4D32E0DC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4EA15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Carcinoma but 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4EAC3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1(0.9%)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F3174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0(0%)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8F739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11583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6381BAA0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94073" w14:textId="77777777" w:rsidR="006B517F" w:rsidRDefault="006B517F" w:rsidP="00AD797A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Histological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A552B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220D9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2F09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4767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0.136</w:t>
            </w:r>
          </w:p>
        </w:tc>
      </w:tr>
      <w:tr w:rsidR="006B517F" w14:paraId="58318916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16E96" w14:textId="486F41F4" w:rsidR="006B517F" w:rsidRPr="00063D6C" w:rsidRDefault="007936B1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Low</w:t>
            </w:r>
            <w:r w:rsidRPr="0091454E">
              <w:rPr>
                <w:rFonts w:ascii="Times New Roman" w:eastAsia="等线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inter</w:t>
            </w:r>
            <w:r w:rsidRPr="0091454E">
              <w:rPr>
                <w:rFonts w:ascii="Times New Roman" w:eastAsia="等线" w:hAnsi="Times New Roman" w:cs="Times New Roman"/>
                <w:color w:val="000000"/>
                <w:sz w:val="24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e</w:t>
            </w:r>
            <w:r w:rsidRPr="0091454E">
              <w:rPr>
                <w:rFonts w:ascii="Times New Roman" w:eastAsia="等线" w:hAnsi="Times New Roman" w:cs="Times New Roman"/>
                <w:color w:val="000000"/>
                <w:sz w:val="24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ia</w:t>
            </w:r>
            <w:r w:rsidRPr="0091454E">
              <w:rPr>
                <w:rFonts w:ascii="Times New Roman" w:eastAsia="等线" w:hAnsi="Times New Roman" w:cs="Times New Roman"/>
                <w:color w:val="000000"/>
                <w:sz w:val="24"/>
              </w:rPr>
              <w:t>te</w:t>
            </w:r>
            <w:r w:rsidR="006B517F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C178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21(19.4%)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F883C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7(41.2%)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A4FC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2263C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630DAA50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50128" w14:textId="0BFB61C1" w:rsidR="006B517F" w:rsidRPr="00063D6C" w:rsidRDefault="007936B1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High</w:t>
            </w:r>
            <w:bookmarkStart w:id="0" w:name="_GoBack"/>
            <w:bookmarkEnd w:id="0"/>
            <w:r w:rsidR="006B517F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A5883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17(15.7%)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2728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2(11.8%)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0963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E6D8E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57D66BAE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BB514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E76F6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70(64.8%)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6AC2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8(47.1%)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67C5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D6708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033E1109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DE0E1" w14:textId="77777777" w:rsidR="006B517F" w:rsidRPr="00063D6C" w:rsidRDefault="006B517F" w:rsidP="0063142E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063D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8FC71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959B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27839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B00E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0.179</w:t>
            </w:r>
          </w:p>
        </w:tc>
      </w:tr>
      <w:tr w:rsidR="006B517F" w14:paraId="5DB3C4F5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03073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FB61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24(22.2%)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9B379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0(0%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7135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E6133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24D2C833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7C644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E01AF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44(40.7%)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36E6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8(47.1%)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EC7AC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EE70E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535A9799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70446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BD0A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21(19.4%)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0DE6E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5(29.4%)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1DF2D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BAA8C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1E181174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6A125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0FD1B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19(17.6%)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AC787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4(23.5%)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57443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A0FAC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586B0FC9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24C0F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063D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CA8C8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39F27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D723D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45B3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0.446</w:t>
            </w:r>
          </w:p>
        </w:tc>
      </w:tr>
      <w:tr w:rsidR="006B517F" w14:paraId="3F2F136D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97993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9B0EE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77(71.3%)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55A99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10(58.8%)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18C0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4D5E9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10C5A323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916E4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FD79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10(9.3%)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E5629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1(5.9%)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C0D0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BBC5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59023902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03269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N</w:t>
            </w:r>
            <w:r w:rsidRPr="00063D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A9E9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20(18.5%)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1F1E7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6(35.3%)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9DA7F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02117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3DFCACC4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1F0C5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N</w:t>
            </w:r>
            <w:r w:rsidRPr="00063D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E96BF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1(0.9%)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A0DC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0(0%)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76D2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DFC81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13A6C6F8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CB51F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lang w:bidi="ar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eck dissection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D188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33B66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AAD0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C611F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0.075</w:t>
            </w:r>
          </w:p>
        </w:tc>
      </w:tr>
      <w:tr w:rsidR="006B517F" w14:paraId="6D02C830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BD05E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56970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69(63.9%)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AA583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7(41.2%)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C60D2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AFDAD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5F70107F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6D166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C088D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39(36.1%)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0E28B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10(58.8%)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F8F63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CBF34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4CAE8B95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5B379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Perineural extension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312E8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921F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9498B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7052E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0.169</w:t>
            </w:r>
          </w:p>
        </w:tc>
      </w:tr>
      <w:tr w:rsidR="006B517F" w14:paraId="21A5E50A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DA3C0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FE7AB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91(84.3%)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7930B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12(70.6%)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0D3A6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49285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6A46855A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0799C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652B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17(15.7%)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0898D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5(29.4%)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9DA36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52A59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077A58FE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6B2A0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kin 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F714E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A7442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AE749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7B72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0.744</w:t>
            </w:r>
          </w:p>
        </w:tc>
      </w:tr>
      <w:tr w:rsidR="006B517F" w14:paraId="5DF1A81B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4CB7B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F2B43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98(90.7%)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B93A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15(88.2%)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CB0EE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C81F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2654D49F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AFE6F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lastRenderedPageBreak/>
              <w:t>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FAE01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10(9.3%)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359B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2(11.8%)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65BD56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D6FC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7B402B35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D9043" w14:textId="77777777" w:rsidR="006B517F" w:rsidRPr="00063D6C" w:rsidRDefault="006B517F" w:rsidP="00AD797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Tumor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extranodal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 extension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40C2B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39F71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89962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0E438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0.34</w:t>
            </w:r>
          </w:p>
        </w:tc>
      </w:tr>
      <w:tr w:rsidR="006B517F" w14:paraId="3F58B26D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67B8D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EAE42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76(70.4%)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FF23E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10(58.8%)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D0D50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49944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B517F" w14:paraId="2CBFB3BF" w14:textId="77777777" w:rsidTr="00AD797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1C894" w14:textId="77777777" w:rsidR="006B517F" w:rsidRPr="00063D6C" w:rsidRDefault="006B517F" w:rsidP="00AD797A">
            <w:pPr>
              <w:widowControl/>
              <w:ind w:firstLineChars="50" w:firstLine="12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8AC75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32(29.6%)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CE46A" w14:textId="77777777" w:rsidR="006B517F" w:rsidRDefault="006B517F" w:rsidP="00AD797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7(41.2%)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37D2A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5991D" w14:textId="77777777" w:rsidR="006B517F" w:rsidRDefault="006B517F" w:rsidP="00AD797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515F616E" w14:textId="77777777" w:rsidR="006B517F" w:rsidRDefault="006B517F" w:rsidP="006B517F">
      <w:pPr>
        <w:ind w:left="105" w:hangingChars="50" w:hanging="105"/>
        <w:rPr>
          <w:rFonts w:ascii="Times New Roman" w:hAnsi="Times New Roman" w:cs="Times New Roman"/>
          <w:szCs w:val="21"/>
        </w:rPr>
      </w:pPr>
    </w:p>
    <w:p w14:paraId="339EF4AE" w14:textId="77777777" w:rsidR="002115E7" w:rsidRDefault="002115E7"/>
    <w:sectPr w:rsidR="00211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462D1" w14:textId="77777777" w:rsidR="00A94D8E" w:rsidRDefault="00A94D8E" w:rsidP="0091634C">
      <w:r>
        <w:separator/>
      </w:r>
    </w:p>
  </w:endnote>
  <w:endnote w:type="continuationSeparator" w:id="0">
    <w:p w14:paraId="4063AA14" w14:textId="77777777" w:rsidR="00A94D8E" w:rsidRDefault="00A94D8E" w:rsidP="0091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2AE4C" w14:textId="77777777" w:rsidR="00A94D8E" w:rsidRDefault="00A94D8E" w:rsidP="0091634C">
      <w:r>
        <w:separator/>
      </w:r>
    </w:p>
  </w:footnote>
  <w:footnote w:type="continuationSeparator" w:id="0">
    <w:p w14:paraId="2C149E7B" w14:textId="77777777" w:rsidR="00A94D8E" w:rsidRDefault="00A94D8E" w:rsidP="00916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49"/>
    <w:rsid w:val="00144D5C"/>
    <w:rsid w:val="001C2A49"/>
    <w:rsid w:val="002115E7"/>
    <w:rsid w:val="0063142E"/>
    <w:rsid w:val="006B517F"/>
    <w:rsid w:val="007936B1"/>
    <w:rsid w:val="007E2D69"/>
    <w:rsid w:val="0091634C"/>
    <w:rsid w:val="00A94D8E"/>
    <w:rsid w:val="00C62DC9"/>
    <w:rsid w:val="00D4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7812C"/>
  <w15:chartTrackingRefBased/>
  <w15:docId w15:val="{E17A1A81-3B7C-4F75-A0A0-0C21A110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634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63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6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63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1189</Characters>
  <Application>Microsoft Office Word</Application>
  <DocSecurity>0</DocSecurity>
  <Lines>237</Lines>
  <Paragraphs>140</Paragraphs>
  <ScaleCrop>false</ScaleCrop>
  <Company>中山大学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dolamulala</dc:creator>
  <cp:keywords/>
  <dc:description/>
  <cp:lastModifiedBy>dolamulala</cp:lastModifiedBy>
  <cp:revision>6</cp:revision>
  <dcterms:created xsi:type="dcterms:W3CDTF">2023-12-13T07:56:00Z</dcterms:created>
  <dcterms:modified xsi:type="dcterms:W3CDTF">2024-01-04T04:51:00Z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ee7c360af87fe09251127468acee6cda4897b9349608ab0f0f4f539f477c7f2c</vt:lpwstr>
  </property>
</Properties>
</file>