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9FF25E" w14:textId="23472595" w:rsidR="00DB0880" w:rsidRPr="00D755D2" w:rsidRDefault="00DB0880" w:rsidP="0098693A">
      <w:pPr>
        <w:widowControl/>
        <w:wordWrap/>
        <w:autoSpaceDE/>
        <w:autoSpaceDN/>
        <w:spacing w:after="0" w:line="360" w:lineRule="auto"/>
        <w:contextualSpacing/>
        <w:rPr>
          <w:rFonts w:ascii="Times New Roman" w:hAnsi="Times New Roman" w:cs="Times New Roman"/>
        </w:rPr>
      </w:pPr>
      <w:r w:rsidRPr="00D755D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Table </w:t>
      </w:r>
      <w:r w:rsidR="00D755D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</w:t>
      </w:r>
      <w:r w:rsidRPr="00D755D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D755D2">
        <w:rPr>
          <w:rFonts w:ascii="Times New Roman" w:hAnsi="Times New Roman" w:cs="Times New Roman"/>
          <w:sz w:val="22"/>
        </w:rPr>
        <w:t>Supplementary Methods.</w:t>
      </w:r>
    </w:p>
    <w:tbl>
      <w:tblPr>
        <w:tblW w:w="9462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7619"/>
      </w:tblGrid>
      <w:tr w:rsidR="00DB0880" w:rsidRPr="00D755D2" w14:paraId="7BF9A7B4" w14:textId="77777777" w:rsidTr="00D755D2">
        <w:trPr>
          <w:trHeight w:val="265"/>
        </w:trPr>
        <w:tc>
          <w:tcPr>
            <w:tcW w:w="1843" w:type="dxa"/>
            <w:vAlign w:val="center"/>
          </w:tcPr>
          <w:p w14:paraId="6F21ACBA" w14:textId="77777777" w:rsidR="00DB0880" w:rsidRPr="00D755D2" w:rsidRDefault="00DB0880" w:rsidP="0098693A">
            <w:pPr>
              <w:wordWrap/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755D2">
              <w:rPr>
                <w:rFonts w:ascii="Times New Roman" w:hAnsi="Times New Roman" w:cs="Times New Roman"/>
                <w:b/>
                <w:sz w:val="22"/>
              </w:rPr>
              <w:t>Experiments</w:t>
            </w:r>
          </w:p>
        </w:tc>
        <w:tc>
          <w:tcPr>
            <w:tcW w:w="7619" w:type="dxa"/>
            <w:vAlign w:val="center"/>
          </w:tcPr>
          <w:p w14:paraId="79EC5EB1" w14:textId="77777777" w:rsidR="00DB0880" w:rsidRPr="00D755D2" w:rsidRDefault="00DB0880" w:rsidP="0098693A">
            <w:pPr>
              <w:wordWrap/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755D2">
              <w:rPr>
                <w:rFonts w:ascii="Times New Roman" w:hAnsi="Times New Roman" w:cs="Times New Roman"/>
                <w:b/>
                <w:sz w:val="22"/>
              </w:rPr>
              <w:t>Number of mice</w:t>
            </w:r>
          </w:p>
        </w:tc>
      </w:tr>
      <w:tr w:rsidR="00DB0880" w:rsidRPr="00D755D2" w14:paraId="2034707B" w14:textId="77777777" w:rsidTr="00D755D2">
        <w:trPr>
          <w:trHeight w:val="177"/>
        </w:trPr>
        <w:tc>
          <w:tcPr>
            <w:tcW w:w="1843" w:type="dxa"/>
            <w:vAlign w:val="center"/>
          </w:tcPr>
          <w:p w14:paraId="450F0840" w14:textId="12CAA25C" w:rsidR="00DB0880" w:rsidRPr="00D755D2" w:rsidRDefault="00DB0880" w:rsidP="0098693A">
            <w:pPr>
              <w:wordWrap/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D755D2">
              <w:rPr>
                <w:rFonts w:ascii="Times New Roman" w:hAnsi="Times New Roman" w:cs="Times New Roman"/>
                <w:i/>
                <w:sz w:val="22"/>
              </w:rPr>
              <w:t>In vivo</w:t>
            </w:r>
            <w:r w:rsidRPr="00D755D2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D755D2" w:rsidRPr="00D755D2">
              <w:rPr>
                <w:rFonts w:ascii="Times New Roman" w:eastAsia="等线" w:hAnsi="Times New Roman" w:cs="Times New Roman"/>
                <w:sz w:val="22"/>
                <w:lang w:eastAsia="zh-CN"/>
              </w:rPr>
              <w:t>anti-breast</w:t>
            </w:r>
            <w:r w:rsidR="00D755D2" w:rsidRPr="00D755D2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D755D2" w:rsidRPr="00D755D2">
              <w:rPr>
                <w:rFonts w:ascii="Times New Roman" w:eastAsia="等线" w:hAnsi="Times New Roman" w:cs="Times New Roman"/>
                <w:sz w:val="22"/>
                <w:lang w:eastAsia="zh-CN"/>
              </w:rPr>
              <w:t>cancer</w:t>
            </w:r>
            <w:r w:rsidRPr="00D755D2">
              <w:rPr>
                <w:rFonts w:ascii="Times New Roman" w:hAnsi="Times New Roman" w:cs="Times New Roman"/>
                <w:sz w:val="22"/>
              </w:rPr>
              <w:t xml:space="preserve"> study of </w:t>
            </w:r>
            <w:r w:rsidR="00D755D2">
              <w:rPr>
                <w:rFonts w:ascii="Times New Roman" w:hAnsi="Times New Roman" w:cs="Times New Roman"/>
                <w:sz w:val="22"/>
              </w:rPr>
              <w:t>i</w:t>
            </w:r>
            <w:r w:rsidR="00D755D2" w:rsidRPr="00D755D2">
              <w:rPr>
                <w:rFonts w:ascii="Times New Roman" w:hAnsi="Times New Roman" w:cs="Times New Roman"/>
                <w:sz w:val="22"/>
              </w:rPr>
              <w:t>ndirubin</w:t>
            </w:r>
          </w:p>
        </w:tc>
        <w:tc>
          <w:tcPr>
            <w:tcW w:w="7619" w:type="dxa"/>
            <w:vAlign w:val="center"/>
          </w:tcPr>
          <w:p w14:paraId="6CBC568A" w14:textId="2A736E2E" w:rsidR="00DB0880" w:rsidRPr="00D755D2" w:rsidRDefault="00D755D2" w:rsidP="0098693A">
            <w:pPr>
              <w:wordWrap/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 w:rsidRPr="00D755D2">
              <w:rPr>
                <w:rFonts w:ascii="Times New Roman" w:eastAsia="等线" w:hAnsi="Times New Roman" w:cs="Times New Roman"/>
                <w:sz w:val="22"/>
                <w:lang w:eastAsia="zh-CN"/>
              </w:rPr>
              <w:t>25</w:t>
            </w:r>
            <w:r w:rsidR="00DB0880" w:rsidRPr="00D755D2">
              <w:rPr>
                <w:rFonts w:ascii="Times New Roman" w:hAnsi="Times New Roman" w:cs="Times New Roman"/>
                <w:sz w:val="22"/>
              </w:rPr>
              <w:t xml:space="preserve"> mice total: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755D2">
              <w:rPr>
                <w:rFonts w:ascii="Times New Roman" w:hAnsi="Times New Roman" w:cs="Times New Roman"/>
                <w:sz w:val="22"/>
              </w:rPr>
              <w:t>subcutaneous injection with 4T1 cells (2 ×10</w:t>
            </w:r>
            <w:r w:rsidRPr="00D755D2">
              <w:rPr>
                <w:rFonts w:ascii="Times New Roman" w:hAnsi="Times New Roman" w:cs="Times New Roman"/>
                <w:sz w:val="22"/>
                <w:vertAlign w:val="superscript"/>
              </w:rPr>
              <w:t>6</w:t>
            </w:r>
            <w:r w:rsidRPr="00D755D2">
              <w:rPr>
                <w:rFonts w:ascii="Times New Roman" w:hAnsi="Times New Roman" w:cs="Times New Roman"/>
                <w:sz w:val="22"/>
              </w:rPr>
              <w:t xml:space="preserve"> cells)</w:t>
            </w:r>
          </w:p>
          <w:p w14:paraId="1050DD6D" w14:textId="678AEAEB" w:rsidR="00DB0880" w:rsidRPr="00D755D2" w:rsidRDefault="00D755D2" w:rsidP="0098693A">
            <w:pPr>
              <w:wordWrap/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  <w:r w:rsidR="00DB0880" w:rsidRPr="00D755D2">
              <w:rPr>
                <w:rFonts w:ascii="Times New Roman" w:hAnsi="Times New Roman" w:cs="Times New Roman"/>
                <w:sz w:val="22"/>
              </w:rPr>
              <w:t xml:space="preserve"> mice treated with the vehicle (</w:t>
            </w:r>
            <w:r w:rsidRPr="00D755D2">
              <w:rPr>
                <w:rStyle w:val="fontstyle01"/>
                <w:rFonts w:ascii="Times New Roman" w:hAnsi="Times New Roman" w:cs="Times New Roman"/>
                <w:sz w:val="22"/>
              </w:rPr>
              <w:t>saline</w:t>
            </w:r>
            <w:r w:rsidR="00DB0880" w:rsidRPr="00D755D2">
              <w:rPr>
                <w:rStyle w:val="fontstyle01"/>
                <w:rFonts w:ascii="Times New Roman" w:hAnsi="Times New Roman" w:cs="Times New Roman"/>
                <w:sz w:val="22"/>
              </w:rPr>
              <w:t>)</w:t>
            </w:r>
          </w:p>
          <w:p w14:paraId="094B6AA7" w14:textId="1738DE94" w:rsidR="00DB0880" w:rsidRPr="00D755D2" w:rsidRDefault="00D755D2" w:rsidP="0098693A">
            <w:pPr>
              <w:wordWrap/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  <w:r w:rsidR="00DB0880" w:rsidRPr="00D755D2">
              <w:rPr>
                <w:rFonts w:ascii="Times New Roman" w:hAnsi="Times New Roman" w:cs="Times New Roman"/>
                <w:sz w:val="22"/>
              </w:rPr>
              <w:t xml:space="preserve"> mice treated with </w:t>
            </w:r>
            <w:r w:rsidRPr="00D755D2">
              <w:rPr>
                <w:rFonts w:ascii="Times New Roman" w:hAnsi="Times New Roman" w:cs="Times New Roman"/>
                <w:sz w:val="22"/>
              </w:rPr>
              <w:t>indigo</w:t>
            </w:r>
            <w:r w:rsidR="00DB0880" w:rsidRPr="00D755D2">
              <w:rPr>
                <w:rFonts w:ascii="Times New Roman" w:hAnsi="Times New Roman" w:cs="Times New Roman"/>
                <w:sz w:val="22"/>
              </w:rPr>
              <w:t xml:space="preserve"> (</w:t>
            </w:r>
            <w:r w:rsidR="00FA04E4">
              <w:rPr>
                <w:rFonts w:ascii="Times New Roman" w:hAnsi="Times New Roman" w:cs="Times New Roman"/>
                <w:sz w:val="22"/>
              </w:rPr>
              <w:t>2</w:t>
            </w:r>
            <w:r w:rsidR="00DB0880" w:rsidRPr="00D755D2">
              <w:rPr>
                <w:rFonts w:ascii="Times New Roman" w:hAnsi="Times New Roman" w:cs="Times New Roman"/>
                <w:sz w:val="22"/>
              </w:rPr>
              <w:t>0 mg/kg; orally)</w:t>
            </w:r>
          </w:p>
          <w:p w14:paraId="2D474A28" w14:textId="55FEEA16" w:rsidR="00DB0880" w:rsidRPr="00D755D2" w:rsidRDefault="00D755D2" w:rsidP="0098693A">
            <w:pPr>
              <w:wordWrap/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  <w:r w:rsidR="00DB0880" w:rsidRPr="00D755D2">
              <w:rPr>
                <w:rFonts w:ascii="Times New Roman" w:hAnsi="Times New Roman" w:cs="Times New Roman"/>
                <w:sz w:val="22"/>
              </w:rPr>
              <w:t xml:space="preserve"> mice treated with </w:t>
            </w:r>
            <w:r w:rsidR="00FA04E4" w:rsidRPr="00FA04E4">
              <w:rPr>
                <w:rFonts w:ascii="Times New Roman" w:hAnsi="Times New Roman" w:cs="Times New Roman"/>
                <w:sz w:val="22"/>
              </w:rPr>
              <w:t>indirubin</w:t>
            </w:r>
            <w:r w:rsidR="00DB0880" w:rsidRPr="00D755D2">
              <w:rPr>
                <w:rFonts w:ascii="Times New Roman" w:hAnsi="Times New Roman" w:cs="Times New Roman"/>
                <w:sz w:val="22"/>
              </w:rPr>
              <w:t xml:space="preserve"> (</w:t>
            </w:r>
            <w:r w:rsidR="00FA04E4">
              <w:rPr>
                <w:rFonts w:ascii="Times New Roman" w:hAnsi="Times New Roman" w:cs="Times New Roman"/>
                <w:sz w:val="22"/>
              </w:rPr>
              <w:t>10</w:t>
            </w:r>
            <w:r w:rsidR="00DB0880" w:rsidRPr="00D755D2">
              <w:rPr>
                <w:rFonts w:ascii="Times New Roman" w:hAnsi="Times New Roman" w:cs="Times New Roman"/>
                <w:sz w:val="22"/>
              </w:rPr>
              <w:t xml:space="preserve"> mg/kg; </w:t>
            </w:r>
            <w:r w:rsidR="00FA04E4" w:rsidRPr="00D755D2">
              <w:rPr>
                <w:rFonts w:ascii="Times New Roman" w:hAnsi="Times New Roman" w:cs="Times New Roman"/>
                <w:sz w:val="22"/>
              </w:rPr>
              <w:t>orally</w:t>
            </w:r>
            <w:r w:rsidR="00DB0880" w:rsidRPr="00D755D2">
              <w:rPr>
                <w:rFonts w:ascii="Times New Roman" w:hAnsi="Times New Roman" w:cs="Times New Roman"/>
                <w:sz w:val="22"/>
              </w:rPr>
              <w:t>)</w:t>
            </w:r>
          </w:p>
          <w:p w14:paraId="57946BE6" w14:textId="25C5CD27" w:rsidR="00DB0880" w:rsidRDefault="00D755D2" w:rsidP="0098693A">
            <w:pPr>
              <w:wordWrap/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  <w:r w:rsidR="00DB0880" w:rsidRPr="00D755D2">
              <w:rPr>
                <w:rFonts w:ascii="Times New Roman" w:hAnsi="Times New Roman" w:cs="Times New Roman"/>
                <w:sz w:val="22"/>
              </w:rPr>
              <w:t xml:space="preserve"> mice treated with </w:t>
            </w:r>
            <w:r w:rsidR="00FA04E4" w:rsidRPr="00FA04E4">
              <w:rPr>
                <w:rFonts w:ascii="Times New Roman" w:hAnsi="Times New Roman" w:cs="Times New Roman"/>
                <w:sz w:val="22"/>
              </w:rPr>
              <w:t>indirubin</w:t>
            </w:r>
            <w:r w:rsidR="00DB0880" w:rsidRPr="00D755D2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FA04E4" w:rsidRPr="00D755D2">
              <w:rPr>
                <w:rFonts w:ascii="Times New Roman" w:hAnsi="Times New Roman" w:cs="Times New Roman"/>
                <w:sz w:val="22"/>
              </w:rPr>
              <w:t>(</w:t>
            </w:r>
            <w:r w:rsidR="00FA04E4">
              <w:rPr>
                <w:rFonts w:ascii="Times New Roman" w:hAnsi="Times New Roman" w:cs="Times New Roman"/>
                <w:sz w:val="22"/>
              </w:rPr>
              <w:t>2</w:t>
            </w:r>
            <w:r w:rsidR="00FA04E4">
              <w:rPr>
                <w:rFonts w:ascii="Times New Roman" w:hAnsi="Times New Roman" w:cs="Times New Roman"/>
                <w:sz w:val="22"/>
              </w:rPr>
              <w:t>0</w:t>
            </w:r>
            <w:r w:rsidR="00FA04E4" w:rsidRPr="00D755D2">
              <w:rPr>
                <w:rFonts w:ascii="Times New Roman" w:hAnsi="Times New Roman" w:cs="Times New Roman"/>
                <w:sz w:val="22"/>
              </w:rPr>
              <w:t xml:space="preserve"> mg/kg; orally)</w:t>
            </w:r>
          </w:p>
          <w:p w14:paraId="22F4B0EE" w14:textId="14274A7E" w:rsidR="00D755D2" w:rsidRPr="00D755D2" w:rsidRDefault="00D755D2" w:rsidP="0098693A">
            <w:pPr>
              <w:wordWrap/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  <w:r w:rsidRPr="00D755D2">
              <w:rPr>
                <w:rFonts w:ascii="Times New Roman" w:hAnsi="Times New Roman" w:cs="Times New Roman"/>
                <w:sz w:val="22"/>
              </w:rPr>
              <w:t xml:space="preserve"> mice treated with </w:t>
            </w:r>
            <w:r w:rsidR="00FA04E4" w:rsidRPr="00FA04E4">
              <w:rPr>
                <w:rFonts w:ascii="Times New Roman" w:hAnsi="Times New Roman" w:cs="Times New Roman"/>
                <w:sz w:val="22"/>
              </w:rPr>
              <w:t>Adriamycin</w:t>
            </w:r>
            <w:r w:rsidRPr="00D755D2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FA04E4" w:rsidRPr="00D755D2">
              <w:rPr>
                <w:rFonts w:ascii="Times New Roman" w:hAnsi="Times New Roman" w:cs="Times New Roman"/>
                <w:sz w:val="22"/>
              </w:rPr>
              <w:t>(</w:t>
            </w:r>
            <w:r w:rsidR="00FA04E4">
              <w:rPr>
                <w:rFonts w:ascii="Times New Roman" w:hAnsi="Times New Roman" w:cs="Times New Roman"/>
                <w:sz w:val="22"/>
              </w:rPr>
              <w:t>1</w:t>
            </w:r>
            <w:r w:rsidR="00FA04E4" w:rsidRPr="00D755D2">
              <w:rPr>
                <w:rFonts w:ascii="Times New Roman" w:hAnsi="Times New Roman" w:cs="Times New Roman"/>
                <w:sz w:val="22"/>
              </w:rPr>
              <w:t xml:space="preserve"> mg/kg; intraperitoneally)</w:t>
            </w:r>
          </w:p>
        </w:tc>
      </w:tr>
    </w:tbl>
    <w:p w14:paraId="16CBE63E" w14:textId="77777777" w:rsidR="00DB0880" w:rsidRPr="00D755D2" w:rsidRDefault="00DB0880" w:rsidP="0098693A">
      <w:pPr>
        <w:wordWrap/>
        <w:spacing w:after="0" w:line="360" w:lineRule="auto"/>
        <w:contextualSpacing/>
        <w:rPr>
          <w:rFonts w:ascii="Times New Roman" w:hAnsi="Times New Roman" w:cs="Times New Roman"/>
        </w:rPr>
      </w:pPr>
    </w:p>
    <w:p w14:paraId="274C9DE9" w14:textId="77777777" w:rsidR="00DB0880" w:rsidRPr="00D755D2" w:rsidRDefault="00DB0880" w:rsidP="0098693A">
      <w:pPr>
        <w:widowControl/>
        <w:wordWrap/>
        <w:autoSpaceDE/>
        <w:autoSpaceDN/>
        <w:spacing w:after="0" w:line="360" w:lineRule="auto"/>
        <w:contextualSpacing/>
        <w:rPr>
          <w:rFonts w:ascii="Times New Roman" w:hAnsi="Times New Roman" w:cs="Times New Roman"/>
        </w:rPr>
      </w:pPr>
    </w:p>
    <w:sectPr w:rsidR="00DB0880" w:rsidRPr="00D755D2" w:rsidSect="00F50AE6">
      <w:footerReference w:type="default" r:id="rId6"/>
      <w:pgSz w:w="11906" w:h="16838" w:code="9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893A65" w14:textId="77777777" w:rsidR="00A96254" w:rsidRDefault="00A96254" w:rsidP="0062788C">
      <w:pPr>
        <w:spacing w:after="0" w:line="240" w:lineRule="auto"/>
      </w:pPr>
      <w:r>
        <w:separator/>
      </w:r>
    </w:p>
  </w:endnote>
  <w:endnote w:type="continuationSeparator" w:id="0">
    <w:p w14:paraId="384EC394" w14:textId="77777777" w:rsidR="00A96254" w:rsidRDefault="00A96254" w:rsidP="006278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b92eb7df.I">
    <w:altName w:val="Times New Roman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78714127"/>
      <w:docPartObj>
        <w:docPartGallery w:val="Page Numbers (Bottom of Page)"/>
        <w:docPartUnique/>
      </w:docPartObj>
    </w:sdtPr>
    <w:sdtEndPr/>
    <w:sdtContent>
      <w:p w14:paraId="4FD2964C" w14:textId="77777777" w:rsidR="00291785" w:rsidRDefault="0029178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0A9C" w:rsidRPr="00AF0A9C">
          <w:rPr>
            <w:noProof/>
            <w:lang w:val="ko-KR"/>
          </w:rPr>
          <w:t>1</w:t>
        </w:r>
        <w:r>
          <w:fldChar w:fldCharType="end"/>
        </w:r>
      </w:p>
    </w:sdtContent>
  </w:sdt>
  <w:p w14:paraId="5CDCCF4E" w14:textId="77777777" w:rsidR="00291785" w:rsidRDefault="0029178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B89E38" w14:textId="77777777" w:rsidR="00A96254" w:rsidRDefault="00A96254" w:rsidP="0062788C">
      <w:pPr>
        <w:spacing w:after="0" w:line="240" w:lineRule="auto"/>
      </w:pPr>
      <w:r>
        <w:separator/>
      </w:r>
    </w:p>
  </w:footnote>
  <w:footnote w:type="continuationSeparator" w:id="0">
    <w:p w14:paraId="4C5C90EE" w14:textId="77777777" w:rsidR="00A96254" w:rsidRDefault="00A96254" w:rsidP="006278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778"/>
    <w:rsid w:val="00004761"/>
    <w:rsid w:val="00012F82"/>
    <w:rsid w:val="00016307"/>
    <w:rsid w:val="0002433A"/>
    <w:rsid w:val="00031C4A"/>
    <w:rsid w:val="00037C75"/>
    <w:rsid w:val="00056286"/>
    <w:rsid w:val="00066ECA"/>
    <w:rsid w:val="00073AF6"/>
    <w:rsid w:val="00096F1B"/>
    <w:rsid w:val="000A2EE6"/>
    <w:rsid w:val="000A51C5"/>
    <w:rsid w:val="000D1CED"/>
    <w:rsid w:val="000E1140"/>
    <w:rsid w:val="000F66D0"/>
    <w:rsid w:val="001060E9"/>
    <w:rsid w:val="001270E7"/>
    <w:rsid w:val="00140061"/>
    <w:rsid w:val="00145946"/>
    <w:rsid w:val="001606EE"/>
    <w:rsid w:val="0016321A"/>
    <w:rsid w:val="001644D1"/>
    <w:rsid w:val="001841F7"/>
    <w:rsid w:val="001974A4"/>
    <w:rsid w:val="001A2F56"/>
    <w:rsid w:val="001A5393"/>
    <w:rsid w:val="001A681D"/>
    <w:rsid w:val="001E41A6"/>
    <w:rsid w:val="001E4734"/>
    <w:rsid w:val="001E6754"/>
    <w:rsid w:val="00204AC8"/>
    <w:rsid w:val="0022440D"/>
    <w:rsid w:val="00233A0C"/>
    <w:rsid w:val="00247503"/>
    <w:rsid w:val="00257224"/>
    <w:rsid w:val="00260DA1"/>
    <w:rsid w:val="00271365"/>
    <w:rsid w:val="00273CC5"/>
    <w:rsid w:val="00282982"/>
    <w:rsid w:val="0028611B"/>
    <w:rsid w:val="0028680C"/>
    <w:rsid w:val="0029103B"/>
    <w:rsid w:val="00291785"/>
    <w:rsid w:val="0029561D"/>
    <w:rsid w:val="002A1738"/>
    <w:rsid w:val="002A657F"/>
    <w:rsid w:val="002B0078"/>
    <w:rsid w:val="002C149D"/>
    <w:rsid w:val="002C26A6"/>
    <w:rsid w:val="002D5913"/>
    <w:rsid w:val="002D5E90"/>
    <w:rsid w:val="002D7C77"/>
    <w:rsid w:val="002E1654"/>
    <w:rsid w:val="003146DA"/>
    <w:rsid w:val="00314BE3"/>
    <w:rsid w:val="00320569"/>
    <w:rsid w:val="003215EF"/>
    <w:rsid w:val="00330778"/>
    <w:rsid w:val="003312C3"/>
    <w:rsid w:val="00345446"/>
    <w:rsid w:val="0035468E"/>
    <w:rsid w:val="003611ED"/>
    <w:rsid w:val="00370EF8"/>
    <w:rsid w:val="00382D05"/>
    <w:rsid w:val="0038381B"/>
    <w:rsid w:val="00385558"/>
    <w:rsid w:val="00386AC4"/>
    <w:rsid w:val="003913CC"/>
    <w:rsid w:val="003A5E56"/>
    <w:rsid w:val="003B2DE4"/>
    <w:rsid w:val="003E4873"/>
    <w:rsid w:val="003E7018"/>
    <w:rsid w:val="003F31F9"/>
    <w:rsid w:val="003F5F2F"/>
    <w:rsid w:val="003F74F8"/>
    <w:rsid w:val="004027C0"/>
    <w:rsid w:val="00423A4E"/>
    <w:rsid w:val="0042417A"/>
    <w:rsid w:val="00424322"/>
    <w:rsid w:val="00435A76"/>
    <w:rsid w:val="00436D2B"/>
    <w:rsid w:val="004638D7"/>
    <w:rsid w:val="00485EAF"/>
    <w:rsid w:val="004B14DA"/>
    <w:rsid w:val="004B2043"/>
    <w:rsid w:val="004C467B"/>
    <w:rsid w:val="004E058D"/>
    <w:rsid w:val="004F4BF8"/>
    <w:rsid w:val="004F5DDB"/>
    <w:rsid w:val="004F689B"/>
    <w:rsid w:val="00506958"/>
    <w:rsid w:val="005142FE"/>
    <w:rsid w:val="005221CB"/>
    <w:rsid w:val="005225CF"/>
    <w:rsid w:val="00526F3D"/>
    <w:rsid w:val="00533A8A"/>
    <w:rsid w:val="00533AC8"/>
    <w:rsid w:val="00542445"/>
    <w:rsid w:val="0055035F"/>
    <w:rsid w:val="0055445D"/>
    <w:rsid w:val="005640E1"/>
    <w:rsid w:val="0057694C"/>
    <w:rsid w:val="005966BB"/>
    <w:rsid w:val="005B28A4"/>
    <w:rsid w:val="005B76D9"/>
    <w:rsid w:val="005C6CAE"/>
    <w:rsid w:val="005D7CB0"/>
    <w:rsid w:val="005E7AC1"/>
    <w:rsid w:val="00600211"/>
    <w:rsid w:val="00601579"/>
    <w:rsid w:val="00602AC5"/>
    <w:rsid w:val="00610EE5"/>
    <w:rsid w:val="006133ED"/>
    <w:rsid w:val="00613BB3"/>
    <w:rsid w:val="00626EAD"/>
    <w:rsid w:val="0062788C"/>
    <w:rsid w:val="00631A6B"/>
    <w:rsid w:val="00633D00"/>
    <w:rsid w:val="00636BEE"/>
    <w:rsid w:val="006559A2"/>
    <w:rsid w:val="00655F62"/>
    <w:rsid w:val="006620F4"/>
    <w:rsid w:val="00662191"/>
    <w:rsid w:val="006634D5"/>
    <w:rsid w:val="00681C96"/>
    <w:rsid w:val="00694B96"/>
    <w:rsid w:val="00695BA0"/>
    <w:rsid w:val="00696D5E"/>
    <w:rsid w:val="006B0F8C"/>
    <w:rsid w:val="006B1E00"/>
    <w:rsid w:val="006B2400"/>
    <w:rsid w:val="006C17C7"/>
    <w:rsid w:val="006C5FF7"/>
    <w:rsid w:val="006D19F9"/>
    <w:rsid w:val="006D5217"/>
    <w:rsid w:val="006E5CAB"/>
    <w:rsid w:val="006F1801"/>
    <w:rsid w:val="006F2579"/>
    <w:rsid w:val="006F5200"/>
    <w:rsid w:val="0070268D"/>
    <w:rsid w:val="007057D4"/>
    <w:rsid w:val="007232D8"/>
    <w:rsid w:val="00744606"/>
    <w:rsid w:val="00746201"/>
    <w:rsid w:val="00767088"/>
    <w:rsid w:val="007707D0"/>
    <w:rsid w:val="00774835"/>
    <w:rsid w:val="007750FD"/>
    <w:rsid w:val="0077742E"/>
    <w:rsid w:val="00780159"/>
    <w:rsid w:val="00781375"/>
    <w:rsid w:val="00796919"/>
    <w:rsid w:val="007B1398"/>
    <w:rsid w:val="007B7486"/>
    <w:rsid w:val="007D5A39"/>
    <w:rsid w:val="007E05EA"/>
    <w:rsid w:val="007E105A"/>
    <w:rsid w:val="007F025E"/>
    <w:rsid w:val="007F059A"/>
    <w:rsid w:val="007F68D1"/>
    <w:rsid w:val="00806181"/>
    <w:rsid w:val="00811956"/>
    <w:rsid w:val="00822763"/>
    <w:rsid w:val="008278DA"/>
    <w:rsid w:val="00840BAF"/>
    <w:rsid w:val="008464F5"/>
    <w:rsid w:val="00861D53"/>
    <w:rsid w:val="008622CB"/>
    <w:rsid w:val="008645AD"/>
    <w:rsid w:val="008910CB"/>
    <w:rsid w:val="00896927"/>
    <w:rsid w:val="008A2884"/>
    <w:rsid w:val="008A302A"/>
    <w:rsid w:val="008A5CD5"/>
    <w:rsid w:val="008C7CA9"/>
    <w:rsid w:val="008D41E2"/>
    <w:rsid w:val="008E5FF0"/>
    <w:rsid w:val="008F2D0E"/>
    <w:rsid w:val="009007BE"/>
    <w:rsid w:val="00900AA9"/>
    <w:rsid w:val="00912150"/>
    <w:rsid w:val="00965424"/>
    <w:rsid w:val="0097197E"/>
    <w:rsid w:val="00976B56"/>
    <w:rsid w:val="0098693A"/>
    <w:rsid w:val="009A0AB4"/>
    <w:rsid w:val="009A66E1"/>
    <w:rsid w:val="009C4850"/>
    <w:rsid w:val="009C5E11"/>
    <w:rsid w:val="009D4050"/>
    <w:rsid w:val="00A23A1E"/>
    <w:rsid w:val="00A4771A"/>
    <w:rsid w:val="00A52425"/>
    <w:rsid w:val="00A52A10"/>
    <w:rsid w:val="00A55A29"/>
    <w:rsid w:val="00A60BA4"/>
    <w:rsid w:val="00A72B92"/>
    <w:rsid w:val="00A96254"/>
    <w:rsid w:val="00AB0016"/>
    <w:rsid w:val="00AB3858"/>
    <w:rsid w:val="00AC5586"/>
    <w:rsid w:val="00AC5973"/>
    <w:rsid w:val="00AC6651"/>
    <w:rsid w:val="00AD159B"/>
    <w:rsid w:val="00AD7BE1"/>
    <w:rsid w:val="00AE12AD"/>
    <w:rsid w:val="00AF0A9C"/>
    <w:rsid w:val="00AF3322"/>
    <w:rsid w:val="00B02AD7"/>
    <w:rsid w:val="00B115F5"/>
    <w:rsid w:val="00B165AA"/>
    <w:rsid w:val="00B178B4"/>
    <w:rsid w:val="00B26EA3"/>
    <w:rsid w:val="00B3228C"/>
    <w:rsid w:val="00B33064"/>
    <w:rsid w:val="00B414C0"/>
    <w:rsid w:val="00B54F31"/>
    <w:rsid w:val="00B648CC"/>
    <w:rsid w:val="00B66D07"/>
    <w:rsid w:val="00B8204B"/>
    <w:rsid w:val="00B90E58"/>
    <w:rsid w:val="00B92779"/>
    <w:rsid w:val="00B96266"/>
    <w:rsid w:val="00B966ED"/>
    <w:rsid w:val="00BA2D00"/>
    <w:rsid w:val="00BA46C3"/>
    <w:rsid w:val="00BA5611"/>
    <w:rsid w:val="00BB57A9"/>
    <w:rsid w:val="00BB5F4C"/>
    <w:rsid w:val="00BC6DEE"/>
    <w:rsid w:val="00BC70E9"/>
    <w:rsid w:val="00BD13E0"/>
    <w:rsid w:val="00BD6D6D"/>
    <w:rsid w:val="00BD7193"/>
    <w:rsid w:val="00BE226D"/>
    <w:rsid w:val="00C07D9A"/>
    <w:rsid w:val="00C10FCB"/>
    <w:rsid w:val="00C21B39"/>
    <w:rsid w:val="00C23CF4"/>
    <w:rsid w:val="00C361B6"/>
    <w:rsid w:val="00C3724D"/>
    <w:rsid w:val="00C37CE6"/>
    <w:rsid w:val="00C61FB9"/>
    <w:rsid w:val="00C734F0"/>
    <w:rsid w:val="00C73FB2"/>
    <w:rsid w:val="00C901F1"/>
    <w:rsid w:val="00CA0512"/>
    <w:rsid w:val="00CA79F7"/>
    <w:rsid w:val="00CB1461"/>
    <w:rsid w:val="00CB1BE0"/>
    <w:rsid w:val="00CB3D5E"/>
    <w:rsid w:val="00CD7641"/>
    <w:rsid w:val="00CE537D"/>
    <w:rsid w:val="00CE5963"/>
    <w:rsid w:val="00CF43AD"/>
    <w:rsid w:val="00D00C23"/>
    <w:rsid w:val="00D018A3"/>
    <w:rsid w:val="00D07CE2"/>
    <w:rsid w:val="00D11029"/>
    <w:rsid w:val="00D13DED"/>
    <w:rsid w:val="00D15531"/>
    <w:rsid w:val="00D2180F"/>
    <w:rsid w:val="00D27308"/>
    <w:rsid w:val="00D62A30"/>
    <w:rsid w:val="00D62DC2"/>
    <w:rsid w:val="00D63EBF"/>
    <w:rsid w:val="00D755D2"/>
    <w:rsid w:val="00D77B07"/>
    <w:rsid w:val="00D85342"/>
    <w:rsid w:val="00D853BB"/>
    <w:rsid w:val="00D86DAF"/>
    <w:rsid w:val="00D90677"/>
    <w:rsid w:val="00D944A9"/>
    <w:rsid w:val="00DB0880"/>
    <w:rsid w:val="00DC73C0"/>
    <w:rsid w:val="00DC771A"/>
    <w:rsid w:val="00DD0E6C"/>
    <w:rsid w:val="00DD48ED"/>
    <w:rsid w:val="00E10673"/>
    <w:rsid w:val="00E335DA"/>
    <w:rsid w:val="00E45BD1"/>
    <w:rsid w:val="00E71E5E"/>
    <w:rsid w:val="00E73CF0"/>
    <w:rsid w:val="00E808CD"/>
    <w:rsid w:val="00E83655"/>
    <w:rsid w:val="00E841A0"/>
    <w:rsid w:val="00E85EEE"/>
    <w:rsid w:val="00E91FEE"/>
    <w:rsid w:val="00E94F84"/>
    <w:rsid w:val="00E96CC5"/>
    <w:rsid w:val="00EB3CC0"/>
    <w:rsid w:val="00ED2314"/>
    <w:rsid w:val="00ED2545"/>
    <w:rsid w:val="00ED25D0"/>
    <w:rsid w:val="00ED63A1"/>
    <w:rsid w:val="00ED6FCD"/>
    <w:rsid w:val="00EE06FC"/>
    <w:rsid w:val="00EE32CE"/>
    <w:rsid w:val="00EE41D2"/>
    <w:rsid w:val="00EF64DC"/>
    <w:rsid w:val="00F05C98"/>
    <w:rsid w:val="00F06BC1"/>
    <w:rsid w:val="00F1307A"/>
    <w:rsid w:val="00F20B27"/>
    <w:rsid w:val="00F33674"/>
    <w:rsid w:val="00F35471"/>
    <w:rsid w:val="00F3707A"/>
    <w:rsid w:val="00F41E30"/>
    <w:rsid w:val="00F50AE6"/>
    <w:rsid w:val="00F51B27"/>
    <w:rsid w:val="00F62DF5"/>
    <w:rsid w:val="00F6587F"/>
    <w:rsid w:val="00F6764C"/>
    <w:rsid w:val="00F71A88"/>
    <w:rsid w:val="00F85678"/>
    <w:rsid w:val="00F918BF"/>
    <w:rsid w:val="00FA04E4"/>
    <w:rsid w:val="00FA793A"/>
    <w:rsid w:val="00FA7ED8"/>
    <w:rsid w:val="00FB0214"/>
    <w:rsid w:val="00FC484B"/>
    <w:rsid w:val="00FD68DD"/>
    <w:rsid w:val="00FD7799"/>
    <w:rsid w:val="00FE3667"/>
    <w:rsid w:val="00FE3EA2"/>
    <w:rsid w:val="00FF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538D72"/>
  <w15:docId w15:val="{E334D255-4BE6-4558-A98E-358F7A91E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788C"/>
    <w:pPr>
      <w:tabs>
        <w:tab w:val="center" w:pos="4513"/>
        <w:tab w:val="right" w:pos="9026"/>
      </w:tabs>
      <w:snapToGrid w:val="0"/>
    </w:pPr>
  </w:style>
  <w:style w:type="character" w:customStyle="1" w:styleId="a4">
    <w:name w:val="页眉 字符"/>
    <w:basedOn w:val="a0"/>
    <w:link w:val="a3"/>
    <w:uiPriority w:val="99"/>
    <w:rsid w:val="0062788C"/>
  </w:style>
  <w:style w:type="paragraph" w:styleId="a5">
    <w:name w:val="footer"/>
    <w:basedOn w:val="a"/>
    <w:link w:val="a6"/>
    <w:uiPriority w:val="99"/>
    <w:unhideWhenUsed/>
    <w:rsid w:val="0062788C"/>
    <w:pPr>
      <w:tabs>
        <w:tab w:val="center" w:pos="4513"/>
        <w:tab w:val="right" w:pos="9026"/>
      </w:tabs>
      <w:snapToGrid w:val="0"/>
    </w:pPr>
  </w:style>
  <w:style w:type="character" w:customStyle="1" w:styleId="a6">
    <w:name w:val="页脚 字符"/>
    <w:basedOn w:val="a0"/>
    <w:link w:val="a5"/>
    <w:uiPriority w:val="99"/>
    <w:rsid w:val="0062788C"/>
  </w:style>
  <w:style w:type="paragraph" w:styleId="a7">
    <w:name w:val="Balloon Text"/>
    <w:basedOn w:val="a"/>
    <w:link w:val="a8"/>
    <w:uiPriority w:val="99"/>
    <w:semiHidden/>
    <w:unhideWhenUsed/>
    <w:rsid w:val="00BE226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E226D"/>
    <w:rPr>
      <w:rFonts w:asciiTheme="majorHAnsi" w:eastAsiaTheme="majorEastAsia" w:hAnsiTheme="majorHAnsi" w:cstheme="majorBidi"/>
      <w:sz w:val="18"/>
      <w:szCs w:val="18"/>
    </w:rPr>
  </w:style>
  <w:style w:type="character" w:customStyle="1" w:styleId="fontstyle01">
    <w:name w:val="fontstyle01"/>
    <w:basedOn w:val="a0"/>
    <w:rsid w:val="00DB0880"/>
    <w:rPr>
      <w:rFonts w:ascii="AdvOTb92eb7df.I" w:hAnsi="AdvOTb92eb7df.I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694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허숙경</dc:creator>
  <cp:lastModifiedBy>Y cy</cp:lastModifiedBy>
  <cp:revision>2</cp:revision>
  <cp:lastPrinted>2020-08-18T06:22:00Z</cp:lastPrinted>
  <dcterms:created xsi:type="dcterms:W3CDTF">2020-12-12T06:51:00Z</dcterms:created>
  <dcterms:modified xsi:type="dcterms:W3CDTF">2020-12-12T06:51:00Z</dcterms:modified>
</cp:coreProperties>
</file>