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1EE88" w14:textId="6F3859E3" w:rsidR="001705CE" w:rsidRPr="001539F7" w:rsidRDefault="00D56490" w:rsidP="00351330">
      <w:pPr>
        <w:spacing w:beforeLines="50" w:before="156" w:afterLines="50" w:after="156" w:line="360" w:lineRule="auto"/>
        <w:rPr>
          <w:rFonts w:ascii="Times New Roman" w:hAnsi="Times New Roman" w:cs="Times New Roman"/>
          <w:b/>
          <w:bCs/>
          <w:sz w:val="24"/>
          <w:szCs w:val="24"/>
        </w:rPr>
      </w:pPr>
      <w:r w:rsidRPr="001539F7">
        <w:rPr>
          <w:rFonts w:ascii="Times New Roman" w:hAnsi="Times New Roman" w:cs="Times New Roman"/>
          <w:b/>
          <w:bCs/>
          <w:sz w:val="24"/>
          <w:szCs w:val="24"/>
        </w:rPr>
        <w:t>Supplementary materials</w:t>
      </w:r>
      <w:bookmarkStart w:id="0" w:name="_Hlk106045689"/>
      <w:bookmarkStart w:id="1" w:name="_Hlk105949260"/>
    </w:p>
    <w:p w14:paraId="364F1F34" w14:textId="6932257C" w:rsidR="0006193A" w:rsidRDefault="0006193A" w:rsidP="00351330">
      <w:pPr>
        <w:spacing w:beforeLines="50" w:before="156" w:line="360" w:lineRule="auto"/>
        <w:rPr>
          <w:rFonts w:ascii="Times New Roman" w:hAnsi="Times New Roman" w:cs="Times New Roman"/>
          <w:b/>
          <w:bCs/>
          <w:sz w:val="24"/>
          <w:szCs w:val="24"/>
        </w:rPr>
      </w:pPr>
      <w:r w:rsidRPr="0006193A">
        <w:rPr>
          <w:rFonts w:ascii="Times New Roman" w:hAnsi="Times New Roman" w:cs="Times New Roman"/>
          <w:b/>
          <w:bCs/>
          <w:sz w:val="24"/>
          <w:szCs w:val="24"/>
        </w:rPr>
        <w:t xml:space="preserve">Partner quality matters - overyielding in </w:t>
      </w:r>
      <w:r w:rsidR="00510827">
        <w:rPr>
          <w:rFonts w:ascii="Times New Roman" w:hAnsi="Times New Roman" w:cs="Times New Roman"/>
          <w:b/>
          <w:bCs/>
          <w:sz w:val="24"/>
          <w:szCs w:val="24"/>
        </w:rPr>
        <w:t xml:space="preserve">a </w:t>
      </w:r>
      <w:r w:rsidR="004B2426">
        <w:rPr>
          <w:rFonts w:ascii="Times New Roman" w:hAnsi="Times New Roman" w:cs="Times New Roman"/>
          <w:b/>
          <w:bCs/>
          <w:sz w:val="24"/>
          <w:szCs w:val="24"/>
        </w:rPr>
        <w:t>maize</w:t>
      </w:r>
      <w:r w:rsidR="008E6155">
        <w:rPr>
          <w:rFonts w:ascii="Times New Roman" w:hAnsi="Times New Roman" w:cs="Times New Roman"/>
          <w:b/>
          <w:bCs/>
          <w:sz w:val="24"/>
          <w:szCs w:val="24"/>
        </w:rPr>
        <w:t>/soybean</w:t>
      </w:r>
      <w:r w:rsidRPr="0006193A">
        <w:rPr>
          <w:rFonts w:ascii="Times New Roman" w:hAnsi="Times New Roman" w:cs="Times New Roman"/>
          <w:b/>
          <w:bCs/>
          <w:sz w:val="24"/>
          <w:szCs w:val="24"/>
        </w:rPr>
        <w:t xml:space="preserve"> mixture depends on initiator of common mycorrhizal networks  </w:t>
      </w:r>
    </w:p>
    <w:p w14:paraId="0E3FA824" w14:textId="7E27ADF2" w:rsidR="0006193A" w:rsidRPr="001539F7" w:rsidRDefault="0006193A" w:rsidP="00351330">
      <w:pPr>
        <w:spacing w:beforeLines="50" w:before="156" w:line="360" w:lineRule="auto"/>
        <w:rPr>
          <w:rFonts w:ascii="Times New Roman" w:eastAsia="宋体" w:hAnsi="Times New Roman" w:cs="Times New Roman"/>
          <w:sz w:val="24"/>
          <w:szCs w:val="24"/>
        </w:rPr>
      </w:pPr>
      <w:r w:rsidRPr="001539F7">
        <w:rPr>
          <w:rFonts w:ascii="Times New Roman" w:eastAsia="宋体" w:hAnsi="Times New Roman" w:cs="Times New Roman"/>
          <w:sz w:val="24"/>
          <w:szCs w:val="24"/>
        </w:rPr>
        <w:t xml:space="preserve">Yalin </w:t>
      </w:r>
      <w:proofErr w:type="spellStart"/>
      <w:r w:rsidRPr="001539F7">
        <w:rPr>
          <w:rFonts w:ascii="Times New Roman" w:eastAsia="宋体" w:hAnsi="Times New Roman" w:cs="Times New Roman"/>
          <w:sz w:val="24"/>
          <w:szCs w:val="24"/>
        </w:rPr>
        <w:t>Liu</w:t>
      </w:r>
      <w:r w:rsidRPr="001539F7">
        <w:rPr>
          <w:rFonts w:ascii="Times New Roman" w:eastAsia="宋体" w:hAnsi="Times New Roman" w:cs="Times New Roman"/>
          <w:sz w:val="24"/>
          <w:szCs w:val="24"/>
          <w:vertAlign w:val="superscript"/>
        </w:rPr>
        <w:t>1</w:t>
      </w:r>
      <w:proofErr w:type="spellEnd"/>
      <w:r w:rsidRPr="001539F7">
        <w:rPr>
          <w:rFonts w:ascii="Times New Roman" w:eastAsia="宋体" w:hAnsi="Times New Roman" w:cs="Times New Roman"/>
          <w:sz w:val="24"/>
          <w:szCs w:val="24"/>
          <w:vertAlign w:val="superscript"/>
        </w:rPr>
        <w:t>, 2</w:t>
      </w:r>
      <w:r w:rsidRPr="001539F7">
        <w:rPr>
          <w:rFonts w:ascii="Times New Roman" w:eastAsia="宋体" w:hAnsi="Times New Roman" w:cs="Times New Roman"/>
          <w:sz w:val="24"/>
          <w:szCs w:val="24"/>
        </w:rPr>
        <w:t xml:space="preserve">, </w:t>
      </w:r>
      <w:r w:rsidR="00720F39" w:rsidRPr="00EF2A88">
        <w:rPr>
          <w:rFonts w:ascii="Times New Roman" w:eastAsia="宋体" w:hAnsi="Times New Roman" w:cs="Times New Roman"/>
          <w:sz w:val="24"/>
          <w:szCs w:val="24"/>
        </w:rPr>
        <w:t xml:space="preserve">Thomas W. </w:t>
      </w:r>
      <w:proofErr w:type="spellStart"/>
      <w:r w:rsidR="00720F39">
        <w:rPr>
          <w:rFonts w:ascii="Times New Roman" w:eastAsia="宋体" w:hAnsi="Times New Roman" w:cs="Times New Roman"/>
          <w:sz w:val="24"/>
          <w:szCs w:val="24"/>
        </w:rPr>
        <w:t>Kuyper</w:t>
      </w:r>
      <w:r w:rsidR="00720F39">
        <w:rPr>
          <w:rFonts w:ascii="Times New Roman" w:eastAsia="宋体" w:hAnsi="Times New Roman" w:cs="Times New Roman"/>
          <w:sz w:val="24"/>
          <w:szCs w:val="24"/>
          <w:vertAlign w:val="superscript"/>
        </w:rPr>
        <w:t>3</w:t>
      </w:r>
      <w:proofErr w:type="spellEnd"/>
      <w:r w:rsidR="00720F39" w:rsidRPr="001539F7">
        <w:rPr>
          <w:rFonts w:ascii="Times New Roman" w:eastAsia="宋体" w:hAnsi="Times New Roman" w:cs="Times New Roman"/>
          <w:sz w:val="24"/>
          <w:szCs w:val="24"/>
        </w:rPr>
        <w:t xml:space="preserve">, </w:t>
      </w:r>
      <w:r w:rsidRPr="001539F7">
        <w:rPr>
          <w:rFonts w:ascii="Times New Roman" w:eastAsia="宋体" w:hAnsi="Times New Roman" w:cs="Times New Roman"/>
          <w:sz w:val="24"/>
          <w:szCs w:val="24"/>
        </w:rPr>
        <w:t xml:space="preserve">Lin </w:t>
      </w:r>
      <w:proofErr w:type="spellStart"/>
      <w:r w:rsidRPr="001539F7">
        <w:rPr>
          <w:rFonts w:ascii="Times New Roman" w:eastAsia="宋体" w:hAnsi="Times New Roman" w:cs="Times New Roman"/>
          <w:sz w:val="24"/>
          <w:szCs w:val="24"/>
        </w:rPr>
        <w:t>Zhang</w:t>
      </w:r>
      <w:r w:rsidRPr="001539F7">
        <w:rPr>
          <w:rFonts w:ascii="Times New Roman" w:eastAsia="宋体" w:hAnsi="Times New Roman" w:cs="Times New Roman"/>
          <w:sz w:val="24"/>
          <w:szCs w:val="24"/>
          <w:vertAlign w:val="superscript"/>
        </w:rPr>
        <w:t>1</w:t>
      </w:r>
      <w:proofErr w:type="spellEnd"/>
      <w:r w:rsidRPr="001539F7">
        <w:rPr>
          <w:rFonts w:ascii="Times New Roman" w:eastAsia="宋体" w:hAnsi="Times New Roman" w:cs="Times New Roman"/>
          <w:sz w:val="24"/>
          <w:szCs w:val="24"/>
        </w:rPr>
        <w:t xml:space="preserve">, </w:t>
      </w:r>
      <w:r w:rsidR="00965EFC" w:rsidRPr="001539F7">
        <w:rPr>
          <w:rFonts w:ascii="Times New Roman" w:eastAsia="宋体" w:hAnsi="Times New Roman" w:cs="Times New Roman"/>
          <w:sz w:val="24"/>
          <w:szCs w:val="24"/>
        </w:rPr>
        <w:t xml:space="preserve">Chunjie </w:t>
      </w:r>
      <w:proofErr w:type="spellStart"/>
      <w:r w:rsidR="00965EFC" w:rsidRPr="001539F7">
        <w:rPr>
          <w:rFonts w:ascii="Times New Roman" w:eastAsia="宋体" w:hAnsi="Times New Roman" w:cs="Times New Roman"/>
          <w:sz w:val="24"/>
          <w:szCs w:val="24"/>
        </w:rPr>
        <w:t>Li</w:t>
      </w:r>
      <w:r w:rsidR="00965EFC" w:rsidRPr="001539F7">
        <w:rPr>
          <w:rFonts w:ascii="Times New Roman" w:eastAsia="宋体" w:hAnsi="Times New Roman" w:cs="Times New Roman"/>
          <w:sz w:val="24"/>
          <w:szCs w:val="24"/>
          <w:vertAlign w:val="superscript"/>
        </w:rPr>
        <w:t>1</w:t>
      </w:r>
      <w:proofErr w:type="spellEnd"/>
      <w:r w:rsidR="00965EFC" w:rsidRPr="001539F7">
        <w:rPr>
          <w:rFonts w:ascii="Times New Roman" w:eastAsia="宋体" w:hAnsi="Times New Roman" w:cs="Times New Roman"/>
          <w:sz w:val="24"/>
          <w:szCs w:val="24"/>
        </w:rPr>
        <w:t>*</w:t>
      </w:r>
      <w:r w:rsidRPr="001539F7">
        <w:rPr>
          <w:rFonts w:ascii="Times New Roman" w:eastAsia="宋体" w:hAnsi="Times New Roman" w:cs="Times New Roman"/>
          <w:sz w:val="24"/>
          <w:szCs w:val="24"/>
        </w:rPr>
        <w:t xml:space="preserve"> </w:t>
      </w:r>
    </w:p>
    <w:p w14:paraId="3B22177D" w14:textId="35BCBF21" w:rsidR="0006193A" w:rsidRPr="001539F7" w:rsidRDefault="0006193A" w:rsidP="00351330">
      <w:pPr>
        <w:spacing w:beforeLines="50" w:before="156" w:line="360" w:lineRule="auto"/>
        <w:rPr>
          <w:rFonts w:ascii="Times New Roman" w:eastAsia="宋体" w:hAnsi="Times New Roman" w:cs="Times New Roman"/>
          <w:sz w:val="24"/>
          <w:szCs w:val="24"/>
          <w:vertAlign w:val="superscript"/>
        </w:rPr>
      </w:pPr>
      <w:r w:rsidRPr="001539F7">
        <w:rPr>
          <w:rFonts w:ascii="Times New Roman" w:eastAsia="宋体" w:hAnsi="Times New Roman" w:cs="Times New Roman"/>
          <w:sz w:val="24"/>
          <w:szCs w:val="24"/>
          <w:vertAlign w:val="superscript"/>
        </w:rPr>
        <w:t>1</w:t>
      </w:r>
      <w:r w:rsidRPr="001539F7">
        <w:rPr>
          <w:rFonts w:ascii="Times New Roman" w:eastAsia="宋体" w:hAnsi="Times New Roman" w:cs="Times New Roman"/>
          <w:sz w:val="24"/>
          <w:szCs w:val="24"/>
        </w:rPr>
        <w:t xml:space="preserve"> </w:t>
      </w:r>
      <w:r w:rsidR="00D97E7D" w:rsidRPr="00244DA9">
        <w:rPr>
          <w:rFonts w:ascii="Times New Roman" w:eastAsia="宋体" w:hAnsi="Times New Roman" w:cs="Times New Roman"/>
          <w:sz w:val="24"/>
        </w:rPr>
        <w:t>State Key Laboratory of Nutrient Use and Management (</w:t>
      </w:r>
      <w:proofErr w:type="spellStart"/>
      <w:r w:rsidR="00D97E7D" w:rsidRPr="00244DA9">
        <w:rPr>
          <w:rFonts w:ascii="Times New Roman" w:eastAsia="宋体" w:hAnsi="Times New Roman" w:cs="Times New Roman"/>
          <w:sz w:val="24"/>
        </w:rPr>
        <w:t>SKL</w:t>
      </w:r>
      <w:proofErr w:type="spellEnd"/>
      <w:r w:rsidR="00D97E7D" w:rsidRPr="00244DA9">
        <w:rPr>
          <w:rFonts w:ascii="Times New Roman" w:eastAsia="宋体" w:hAnsi="Times New Roman" w:cs="Times New Roman"/>
          <w:sz w:val="24"/>
        </w:rPr>
        <w:t>-NUM),</w:t>
      </w:r>
      <w:r w:rsidR="00D97E7D">
        <w:rPr>
          <w:rFonts w:ascii="Times New Roman" w:eastAsia="宋体" w:hAnsi="Times New Roman" w:cs="Times New Roman"/>
          <w:sz w:val="24"/>
        </w:rPr>
        <w:t xml:space="preserve"> </w:t>
      </w:r>
      <w:r w:rsidRPr="001539F7">
        <w:rPr>
          <w:rFonts w:ascii="Times New Roman" w:eastAsia="宋体" w:hAnsi="Times New Roman" w:cs="Times New Roman"/>
          <w:sz w:val="24"/>
          <w:szCs w:val="24"/>
        </w:rPr>
        <w:t>College of Resources and Environmental Science, National Academy of Agriculture Green Development, China Agricultural University, Beijing 100193, China</w:t>
      </w:r>
      <w:r w:rsidRPr="001539F7">
        <w:rPr>
          <w:rFonts w:ascii="Times New Roman" w:eastAsia="宋体" w:hAnsi="Times New Roman" w:cs="Times New Roman"/>
          <w:sz w:val="24"/>
          <w:szCs w:val="24"/>
          <w:vertAlign w:val="superscript"/>
        </w:rPr>
        <w:t xml:space="preserve"> </w:t>
      </w:r>
    </w:p>
    <w:p w14:paraId="25EBE8E8" w14:textId="77777777" w:rsidR="0006193A" w:rsidRDefault="0006193A" w:rsidP="00351330">
      <w:pPr>
        <w:spacing w:beforeLines="50" w:before="156" w:line="360" w:lineRule="auto"/>
        <w:rPr>
          <w:rFonts w:ascii="Times New Roman" w:eastAsia="宋体" w:hAnsi="Times New Roman" w:cs="Times New Roman"/>
          <w:sz w:val="24"/>
          <w:szCs w:val="24"/>
        </w:rPr>
      </w:pPr>
      <w:r w:rsidRPr="001539F7">
        <w:rPr>
          <w:rFonts w:ascii="Times New Roman" w:eastAsia="宋体" w:hAnsi="Times New Roman" w:cs="Times New Roman"/>
          <w:sz w:val="24"/>
          <w:szCs w:val="24"/>
          <w:vertAlign w:val="superscript"/>
        </w:rPr>
        <w:t>2</w:t>
      </w:r>
      <w:r w:rsidRPr="001539F7">
        <w:rPr>
          <w:rFonts w:ascii="Times New Roman" w:eastAsia="宋体" w:hAnsi="Times New Roman" w:cs="Times New Roman"/>
          <w:sz w:val="24"/>
          <w:szCs w:val="24"/>
        </w:rPr>
        <w:t xml:space="preserve"> Centre for Crop Systems Analysis, Wageningen University, P.O. Box 430, 6700 AK, Wageningen, the Netherlands</w:t>
      </w:r>
    </w:p>
    <w:p w14:paraId="6652E598" w14:textId="77777777" w:rsidR="0006193A" w:rsidRPr="001539F7" w:rsidRDefault="0006193A" w:rsidP="00351330">
      <w:pPr>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sz w:val="24"/>
          <w:szCs w:val="24"/>
          <w:vertAlign w:val="superscript"/>
        </w:rPr>
        <w:t>3</w:t>
      </w:r>
      <w:r w:rsidRPr="001539F7">
        <w:rPr>
          <w:rFonts w:ascii="Times New Roman" w:eastAsia="宋体" w:hAnsi="Times New Roman" w:cs="Times New Roman"/>
          <w:sz w:val="24"/>
          <w:szCs w:val="24"/>
        </w:rPr>
        <w:t xml:space="preserve"> </w:t>
      </w:r>
      <w:r>
        <w:rPr>
          <w:rFonts w:ascii="Times New Roman" w:eastAsia="宋体" w:hAnsi="Times New Roman" w:cs="Times New Roman"/>
          <w:sz w:val="24"/>
          <w:szCs w:val="24"/>
        </w:rPr>
        <w:t>Soil Biology Group</w:t>
      </w:r>
      <w:r w:rsidRPr="001539F7">
        <w:rPr>
          <w:rFonts w:ascii="Times New Roman" w:eastAsia="宋体" w:hAnsi="Times New Roman" w:cs="Times New Roman"/>
          <w:sz w:val="24"/>
          <w:szCs w:val="24"/>
        </w:rPr>
        <w:t>, Wageningen University, P.O. Box 4</w:t>
      </w:r>
      <w:r>
        <w:rPr>
          <w:rFonts w:ascii="Times New Roman" w:eastAsia="宋体" w:hAnsi="Times New Roman" w:cs="Times New Roman"/>
          <w:sz w:val="24"/>
          <w:szCs w:val="24"/>
        </w:rPr>
        <w:t>7</w:t>
      </w:r>
      <w:r w:rsidRPr="001539F7">
        <w:rPr>
          <w:rFonts w:ascii="Times New Roman" w:eastAsia="宋体" w:hAnsi="Times New Roman" w:cs="Times New Roman"/>
          <w:sz w:val="24"/>
          <w:szCs w:val="24"/>
        </w:rPr>
        <w:t>, 6700 A</w:t>
      </w:r>
      <w:r>
        <w:rPr>
          <w:rFonts w:ascii="Times New Roman" w:eastAsia="宋体" w:hAnsi="Times New Roman" w:cs="Times New Roman"/>
          <w:sz w:val="24"/>
          <w:szCs w:val="24"/>
        </w:rPr>
        <w:t>A</w:t>
      </w:r>
      <w:r w:rsidRPr="001539F7">
        <w:rPr>
          <w:rFonts w:ascii="Times New Roman" w:eastAsia="宋体" w:hAnsi="Times New Roman" w:cs="Times New Roman"/>
          <w:sz w:val="24"/>
          <w:szCs w:val="24"/>
        </w:rPr>
        <w:t>, Wageningen, the Netherlands</w:t>
      </w:r>
    </w:p>
    <w:sdt>
      <w:sdtPr>
        <w:rPr>
          <w:rFonts w:ascii="Times New Roman" w:eastAsiaTheme="minorEastAsia" w:hAnsi="Times New Roman" w:cs="Times New Roman"/>
          <w:color w:val="auto"/>
          <w:sz w:val="22"/>
          <w:szCs w:val="22"/>
        </w:rPr>
        <w:id w:val="1199125183"/>
        <w:docPartObj>
          <w:docPartGallery w:val="Table of Contents"/>
          <w:docPartUnique/>
        </w:docPartObj>
      </w:sdtPr>
      <w:sdtEndPr>
        <w:rPr>
          <w:b/>
          <w:bCs/>
          <w:noProof/>
          <w:sz w:val="21"/>
        </w:rPr>
      </w:sdtEndPr>
      <w:sdtContent>
        <w:p w14:paraId="439F170C" w14:textId="53E56E13" w:rsidR="00202D37" w:rsidRPr="00B0436B" w:rsidRDefault="00202D37" w:rsidP="00351330">
          <w:pPr>
            <w:pStyle w:val="TOC"/>
            <w:rPr>
              <w:rFonts w:ascii="Times New Roman" w:hAnsi="Times New Roman" w:cs="Times New Roman"/>
              <w:b/>
              <w:bCs/>
              <w:color w:val="auto"/>
              <w:sz w:val="24"/>
              <w:szCs w:val="24"/>
            </w:rPr>
          </w:pPr>
          <w:r w:rsidRPr="00B0436B">
            <w:rPr>
              <w:rFonts w:ascii="Times New Roman" w:hAnsi="Times New Roman" w:cs="Times New Roman"/>
              <w:b/>
              <w:bCs/>
              <w:color w:val="auto"/>
              <w:sz w:val="24"/>
              <w:szCs w:val="24"/>
            </w:rPr>
            <w:t>Contents</w:t>
          </w:r>
        </w:p>
        <w:p w14:paraId="7555E224" w14:textId="77166C20" w:rsidR="008631A0" w:rsidRPr="00B0436B" w:rsidRDefault="00202D37" w:rsidP="00B0436B">
          <w:pPr>
            <w:pStyle w:val="TOC1"/>
            <w:rPr>
              <w:rFonts w:ascii="Times New Roman" w:hAnsi="Times New Roman" w:cs="Times New Roman"/>
              <w:noProof/>
            </w:rPr>
          </w:pPr>
          <w:r w:rsidRPr="00B0436B">
            <w:rPr>
              <w:rFonts w:ascii="Times New Roman" w:hAnsi="Times New Roman" w:cs="Times New Roman"/>
            </w:rPr>
            <w:fldChar w:fldCharType="begin"/>
          </w:r>
          <w:r w:rsidRPr="00B0436B">
            <w:rPr>
              <w:rFonts w:ascii="Times New Roman" w:hAnsi="Times New Roman" w:cs="Times New Roman"/>
            </w:rPr>
            <w:instrText xml:space="preserve"> TOC \o "1-3" \h \z \u </w:instrText>
          </w:r>
          <w:r w:rsidRPr="00B0436B">
            <w:rPr>
              <w:rFonts w:ascii="Times New Roman" w:hAnsi="Times New Roman" w:cs="Times New Roman"/>
            </w:rPr>
            <w:fldChar w:fldCharType="separate"/>
          </w:r>
          <w:hyperlink w:anchor="_Toc153194998" w:history="1">
            <w:r w:rsidR="008631A0" w:rsidRPr="00B0436B">
              <w:rPr>
                <w:rStyle w:val="af0"/>
                <w:rFonts w:ascii="Times New Roman" w:hAnsi="Times New Roman" w:cs="Times New Roman"/>
                <w:noProof/>
              </w:rPr>
              <w:t>Method S1 Schematic diagram of the compartmented microcosm</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_Toc153194998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2</w:t>
            </w:r>
            <w:r w:rsidR="008631A0" w:rsidRPr="00B0436B">
              <w:rPr>
                <w:rFonts w:ascii="Times New Roman" w:hAnsi="Times New Roman" w:cs="Times New Roman"/>
                <w:noProof/>
                <w:webHidden/>
              </w:rPr>
              <w:fldChar w:fldCharType="end"/>
            </w:r>
          </w:hyperlink>
        </w:p>
        <w:p w14:paraId="7AD17ADB" w14:textId="323EEF67" w:rsidR="008631A0" w:rsidRPr="00B0436B" w:rsidRDefault="00000000" w:rsidP="00B0436B">
          <w:pPr>
            <w:pStyle w:val="TOC1"/>
            <w:rPr>
              <w:rFonts w:ascii="Times New Roman" w:hAnsi="Times New Roman" w:cs="Times New Roman"/>
              <w:noProof/>
            </w:rPr>
          </w:pPr>
          <w:hyperlink w:anchor="_Toc153194999" w:history="1">
            <w:r w:rsidR="008631A0" w:rsidRPr="00B0436B">
              <w:rPr>
                <w:rStyle w:val="af0"/>
                <w:rFonts w:ascii="Times New Roman" w:hAnsi="Times New Roman" w:cs="Times New Roman"/>
                <w:noProof/>
              </w:rPr>
              <w:t>Method S2 Shoot biomass, nitrogen content and phosphorus content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_Toc153194999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3</w:t>
            </w:r>
            <w:r w:rsidR="008631A0" w:rsidRPr="00B0436B">
              <w:rPr>
                <w:rFonts w:ascii="Times New Roman" w:hAnsi="Times New Roman" w:cs="Times New Roman"/>
                <w:noProof/>
                <w:webHidden/>
              </w:rPr>
              <w:fldChar w:fldCharType="end"/>
            </w:r>
          </w:hyperlink>
        </w:p>
        <w:p w14:paraId="51632675" w14:textId="33730BEC" w:rsidR="008631A0" w:rsidRPr="00B0436B" w:rsidRDefault="00000000" w:rsidP="00B0436B">
          <w:pPr>
            <w:pStyle w:val="TOC1"/>
            <w:rPr>
              <w:rFonts w:ascii="Times New Roman" w:hAnsi="Times New Roman" w:cs="Times New Roman"/>
              <w:noProof/>
            </w:rPr>
          </w:pPr>
          <w:hyperlink w:anchor="_Toc153195000" w:history="1">
            <w:r w:rsidR="008631A0" w:rsidRPr="00B0436B">
              <w:rPr>
                <w:rStyle w:val="af0"/>
                <w:rFonts w:ascii="Times New Roman" w:hAnsi="Times New Roman" w:cs="Times New Roman"/>
                <w:noProof/>
              </w:rPr>
              <w:t>Method S3 Phosphorus concentration and nitrogen concentration of maize and soybean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_Toc153195000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4</w:t>
            </w:r>
            <w:r w:rsidR="008631A0" w:rsidRPr="00B0436B">
              <w:rPr>
                <w:rFonts w:ascii="Times New Roman" w:hAnsi="Times New Roman" w:cs="Times New Roman"/>
                <w:noProof/>
                <w:webHidden/>
              </w:rPr>
              <w:fldChar w:fldCharType="end"/>
            </w:r>
          </w:hyperlink>
        </w:p>
        <w:p w14:paraId="63C73CEE" w14:textId="5F9D3DD7" w:rsidR="008631A0" w:rsidRPr="00B0436B" w:rsidRDefault="00000000" w:rsidP="00B0436B">
          <w:pPr>
            <w:pStyle w:val="TOC1"/>
            <w:rPr>
              <w:rFonts w:ascii="Times New Roman" w:hAnsi="Times New Roman" w:cs="Times New Roman"/>
              <w:noProof/>
            </w:rPr>
          </w:pPr>
          <w:hyperlink w:anchor="_Toc153195001" w:history="1">
            <w:r w:rsidR="008631A0" w:rsidRPr="00B0436B">
              <w:rPr>
                <w:rStyle w:val="af0"/>
                <w:rFonts w:ascii="Times New Roman" w:hAnsi="Times New Roman" w:cs="Times New Roman"/>
                <w:noProof/>
              </w:rPr>
              <w:t>Method S4 N:P ratio of maize and soybean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_Toc153195001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5</w:t>
            </w:r>
            <w:r w:rsidR="008631A0" w:rsidRPr="00B0436B">
              <w:rPr>
                <w:rFonts w:ascii="Times New Roman" w:hAnsi="Times New Roman" w:cs="Times New Roman"/>
                <w:noProof/>
                <w:webHidden/>
              </w:rPr>
              <w:fldChar w:fldCharType="end"/>
            </w:r>
          </w:hyperlink>
        </w:p>
        <w:p w14:paraId="6D795BE9" w14:textId="2E5A4A88" w:rsidR="008631A0" w:rsidRPr="00B0436B" w:rsidRDefault="00000000" w:rsidP="00B0436B">
          <w:pPr>
            <w:pStyle w:val="TOC1"/>
            <w:rPr>
              <w:rFonts w:ascii="Times New Roman" w:hAnsi="Times New Roman" w:cs="Times New Roman"/>
              <w:noProof/>
            </w:rPr>
          </w:pPr>
          <w:hyperlink w:anchor="_Toc153195002" w:history="1">
            <w:r w:rsidR="008631A0" w:rsidRPr="00B0436B">
              <w:rPr>
                <w:rStyle w:val="af0"/>
                <w:rFonts w:ascii="Times New Roman" w:hAnsi="Times New Roman" w:cs="Times New Roman"/>
                <w:noProof/>
              </w:rPr>
              <w:t>Method S5 Shoot biomass, nitrogen content and phosphorus content of maize and soybean at system level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_Toc153195002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6</w:t>
            </w:r>
            <w:r w:rsidR="008631A0" w:rsidRPr="00B0436B">
              <w:rPr>
                <w:rFonts w:ascii="Times New Roman" w:hAnsi="Times New Roman" w:cs="Times New Roman"/>
                <w:noProof/>
                <w:webHidden/>
              </w:rPr>
              <w:fldChar w:fldCharType="end"/>
            </w:r>
          </w:hyperlink>
        </w:p>
        <w:p w14:paraId="63C7F799" w14:textId="58EA0CAF" w:rsidR="008631A0" w:rsidRPr="00B0436B" w:rsidRDefault="00000000" w:rsidP="00B0436B">
          <w:pPr>
            <w:pStyle w:val="TOC1"/>
            <w:rPr>
              <w:rFonts w:ascii="Times New Roman" w:hAnsi="Times New Roman" w:cs="Times New Roman"/>
              <w:noProof/>
            </w:rPr>
          </w:pPr>
          <w:hyperlink w:anchor="_Toc153195003" w:history="1">
            <w:r w:rsidR="008631A0" w:rsidRPr="00B0436B">
              <w:rPr>
                <w:rStyle w:val="af0"/>
                <w:rFonts w:ascii="Times New Roman" w:hAnsi="Times New Roman" w:cs="Times New Roman"/>
                <w:noProof/>
              </w:rPr>
              <w:t>Method S6 Nodule number and dry nodule weight of soybean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_Toc153195003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7</w:t>
            </w:r>
            <w:r w:rsidR="008631A0" w:rsidRPr="00B0436B">
              <w:rPr>
                <w:rFonts w:ascii="Times New Roman" w:hAnsi="Times New Roman" w:cs="Times New Roman"/>
                <w:noProof/>
                <w:webHidden/>
              </w:rPr>
              <w:fldChar w:fldCharType="end"/>
            </w:r>
          </w:hyperlink>
        </w:p>
        <w:p w14:paraId="09728F76" w14:textId="25F58824" w:rsidR="008631A0" w:rsidRPr="00B0436B" w:rsidRDefault="00000000" w:rsidP="00B0436B">
          <w:pPr>
            <w:pStyle w:val="TOC1"/>
            <w:rPr>
              <w:rFonts w:ascii="Times New Roman" w:hAnsi="Times New Roman" w:cs="Times New Roman"/>
              <w:noProof/>
            </w:rPr>
          </w:pPr>
          <w:hyperlink w:anchor="_Toc153195004" w:history="1">
            <w:r w:rsidR="008631A0" w:rsidRPr="00B0436B">
              <w:rPr>
                <w:rStyle w:val="af0"/>
                <w:rFonts w:ascii="Times New Roman" w:hAnsi="Times New Roman" w:cs="Times New Roman"/>
                <w:noProof/>
              </w:rPr>
              <w:t>Method S7 δ</w:t>
            </w:r>
            <w:r w:rsidR="008631A0" w:rsidRPr="00B0436B">
              <w:rPr>
                <w:rStyle w:val="af0"/>
                <w:rFonts w:ascii="Times New Roman" w:hAnsi="Times New Roman" w:cs="Times New Roman"/>
                <w:noProof/>
                <w:vertAlign w:val="superscript"/>
              </w:rPr>
              <w:t>15</w:t>
            </w:r>
            <w:r w:rsidR="008631A0" w:rsidRPr="00B0436B">
              <w:rPr>
                <w:rStyle w:val="af0"/>
                <w:rFonts w:ascii="Times New Roman" w:hAnsi="Times New Roman" w:cs="Times New Roman"/>
                <w:noProof/>
              </w:rPr>
              <w:t>N of maize (a), δ</w:t>
            </w:r>
            <w:r w:rsidR="008631A0" w:rsidRPr="00B0436B">
              <w:rPr>
                <w:rStyle w:val="af0"/>
                <w:rFonts w:ascii="Times New Roman" w:hAnsi="Times New Roman" w:cs="Times New Roman"/>
                <w:noProof/>
                <w:vertAlign w:val="superscript"/>
              </w:rPr>
              <w:t>15</w:t>
            </w:r>
            <w:r w:rsidR="008631A0" w:rsidRPr="00B0436B">
              <w:rPr>
                <w:rStyle w:val="af0"/>
                <w:rFonts w:ascii="Times New Roman" w:hAnsi="Times New Roman" w:cs="Times New Roman"/>
                <w:noProof/>
              </w:rPr>
              <w:t>N of soybean (b), %Ndfa (c) and Ndfa (d) of soybean in all treatments</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_Toc153195004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8</w:t>
            </w:r>
            <w:r w:rsidR="008631A0" w:rsidRPr="00B0436B">
              <w:rPr>
                <w:rFonts w:ascii="Times New Roman" w:hAnsi="Times New Roman" w:cs="Times New Roman"/>
                <w:noProof/>
                <w:webHidden/>
              </w:rPr>
              <w:fldChar w:fldCharType="end"/>
            </w:r>
          </w:hyperlink>
        </w:p>
        <w:p w14:paraId="0AF66468" w14:textId="57749C80" w:rsidR="008631A0" w:rsidRPr="00B0436B" w:rsidRDefault="00000000" w:rsidP="00B0436B">
          <w:pPr>
            <w:pStyle w:val="TOC1"/>
            <w:rPr>
              <w:rFonts w:ascii="Times New Roman" w:hAnsi="Times New Roman" w:cs="Times New Roman"/>
              <w:noProof/>
            </w:rPr>
          </w:pPr>
          <w:hyperlink w:anchor="_Toc153195005" w:history="1">
            <w:r w:rsidR="008631A0" w:rsidRPr="00B0436B">
              <w:rPr>
                <w:rStyle w:val="af0"/>
                <w:rFonts w:ascii="Times New Roman" w:hAnsi="Times New Roman" w:cs="Times New Roman"/>
                <w:noProof/>
              </w:rPr>
              <w:t xml:space="preserve">Method S8 Two-way ANOVA testing the effect of CMNs, cropping system and their interaction effects on shoot biomass, </w:t>
            </w:r>
            <w:bookmarkStart w:id="2" w:name="_Hlk153195131"/>
            <w:r w:rsidR="0025782F" w:rsidRPr="00B0436B">
              <w:rPr>
                <w:rStyle w:val="af0"/>
                <w:rFonts w:ascii="Times New Roman" w:hAnsi="Times New Roman" w:cs="Times New Roman"/>
                <w:noProof/>
              </w:rPr>
              <w:t>nitrogen</w:t>
            </w:r>
            <w:r w:rsidR="008631A0" w:rsidRPr="00B0436B">
              <w:rPr>
                <w:rStyle w:val="af0"/>
                <w:rFonts w:ascii="Times New Roman" w:hAnsi="Times New Roman" w:cs="Times New Roman"/>
                <w:noProof/>
              </w:rPr>
              <w:t xml:space="preserve"> and </w:t>
            </w:r>
            <w:r w:rsidR="0025782F" w:rsidRPr="00B0436B">
              <w:rPr>
                <w:rStyle w:val="af0"/>
                <w:rFonts w:ascii="Times New Roman" w:hAnsi="Times New Roman" w:cs="Times New Roman"/>
                <w:noProof/>
              </w:rPr>
              <w:t>phosphorus</w:t>
            </w:r>
            <w:bookmarkEnd w:id="2"/>
            <w:r w:rsidR="008631A0" w:rsidRPr="00B0436B">
              <w:rPr>
                <w:rStyle w:val="af0"/>
                <w:rFonts w:ascii="Times New Roman" w:hAnsi="Times New Roman" w:cs="Times New Roman"/>
                <w:noProof/>
              </w:rPr>
              <w:t xml:space="preserve"> concentration and </w:t>
            </w:r>
            <w:r w:rsidR="0025782F" w:rsidRPr="00B0436B">
              <w:rPr>
                <w:rStyle w:val="af0"/>
                <w:rFonts w:ascii="Times New Roman" w:hAnsi="Times New Roman" w:cs="Times New Roman"/>
                <w:noProof/>
              </w:rPr>
              <w:t>content</w:t>
            </w:r>
            <w:r w:rsidR="008631A0" w:rsidRPr="00B0436B">
              <w:rPr>
                <w:rStyle w:val="af0"/>
                <w:rFonts w:ascii="Times New Roman" w:hAnsi="Times New Roman" w:cs="Times New Roman"/>
                <w:noProof/>
              </w:rPr>
              <w:t>, N:P and δ</w:t>
            </w:r>
            <w:r w:rsidR="008631A0" w:rsidRPr="00B0436B">
              <w:rPr>
                <w:rStyle w:val="af0"/>
                <w:rFonts w:ascii="Times New Roman" w:hAnsi="Times New Roman" w:cs="Times New Roman"/>
                <w:noProof/>
                <w:vertAlign w:val="superscript"/>
              </w:rPr>
              <w:t>15</w:t>
            </w:r>
            <w:r w:rsidR="008631A0" w:rsidRPr="00B0436B">
              <w:rPr>
                <w:rStyle w:val="af0"/>
                <w:rFonts w:ascii="Times New Roman" w:hAnsi="Times New Roman" w:cs="Times New Roman"/>
                <w:noProof/>
              </w:rPr>
              <w:t>N values of maize and soybean</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_Toc153195005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9</w:t>
            </w:r>
            <w:r w:rsidR="008631A0" w:rsidRPr="00B0436B">
              <w:rPr>
                <w:rFonts w:ascii="Times New Roman" w:hAnsi="Times New Roman" w:cs="Times New Roman"/>
                <w:noProof/>
                <w:webHidden/>
              </w:rPr>
              <w:fldChar w:fldCharType="end"/>
            </w:r>
          </w:hyperlink>
        </w:p>
        <w:p w14:paraId="2976A8A6" w14:textId="2FA4C905" w:rsidR="008631A0" w:rsidRPr="00B0436B" w:rsidRDefault="00000000" w:rsidP="00B0436B">
          <w:pPr>
            <w:pStyle w:val="TOC1"/>
            <w:rPr>
              <w:rFonts w:ascii="Times New Roman" w:hAnsi="Times New Roman" w:cs="Times New Roman"/>
              <w:noProof/>
            </w:rPr>
          </w:pPr>
          <w:hyperlink w:anchor="_Toc153195006" w:history="1">
            <w:r w:rsidR="008631A0" w:rsidRPr="00B0436B">
              <w:rPr>
                <w:rStyle w:val="af0"/>
                <w:rFonts w:ascii="Times New Roman" w:hAnsi="Times New Roman" w:cs="Times New Roman"/>
                <w:noProof/>
              </w:rPr>
              <w:t xml:space="preserve">Method S9 Two-way ANOVA testing the effect of CMNs, cropping system and their interaction effects on AMF colonization, mycorrhizal growth response of </w:t>
            </w:r>
            <w:r w:rsidR="0025782F" w:rsidRPr="00B0436B">
              <w:rPr>
                <w:rStyle w:val="af0"/>
                <w:rFonts w:ascii="Times New Roman" w:hAnsi="Times New Roman" w:cs="Times New Roman"/>
                <w:noProof/>
              </w:rPr>
              <w:t>nitrogen and phosphorus</w:t>
            </w:r>
            <w:r w:rsidR="008631A0" w:rsidRPr="00B0436B">
              <w:rPr>
                <w:rStyle w:val="af0"/>
                <w:rFonts w:ascii="Times New Roman" w:hAnsi="Times New Roman" w:cs="Times New Roman"/>
                <w:noProof/>
              </w:rPr>
              <w:t xml:space="preserve"> content, nodule number and weight, </w:t>
            </w:r>
            <w:r w:rsidR="0025782F" w:rsidRPr="00B0436B">
              <w:rPr>
                <w:rStyle w:val="af0"/>
                <w:rFonts w:ascii="Times New Roman" w:hAnsi="Times New Roman" w:cs="Times New Roman"/>
                <w:noProof/>
              </w:rPr>
              <w:t>nitrogen</w:t>
            </w:r>
            <w:r w:rsidR="008631A0" w:rsidRPr="00B0436B">
              <w:rPr>
                <w:rStyle w:val="af0"/>
                <w:rFonts w:ascii="Times New Roman" w:hAnsi="Times New Roman" w:cs="Times New Roman"/>
                <w:noProof/>
              </w:rPr>
              <w:t xml:space="preserve"> fixation of soybean</w:t>
            </w:r>
            <w:r w:rsidR="008631A0" w:rsidRPr="00B0436B">
              <w:rPr>
                <w:rFonts w:ascii="Times New Roman" w:hAnsi="Times New Roman" w:cs="Times New Roman"/>
                <w:noProof/>
                <w:webHidden/>
              </w:rPr>
              <w:tab/>
            </w:r>
            <w:r w:rsidR="008631A0" w:rsidRPr="00B0436B">
              <w:rPr>
                <w:rFonts w:ascii="Times New Roman" w:hAnsi="Times New Roman" w:cs="Times New Roman"/>
                <w:noProof/>
                <w:webHidden/>
              </w:rPr>
              <w:fldChar w:fldCharType="begin"/>
            </w:r>
            <w:r w:rsidR="008631A0" w:rsidRPr="00B0436B">
              <w:rPr>
                <w:rFonts w:ascii="Times New Roman" w:hAnsi="Times New Roman" w:cs="Times New Roman"/>
                <w:noProof/>
                <w:webHidden/>
              </w:rPr>
              <w:instrText xml:space="preserve"> PAGEREF _Toc153195006 \h </w:instrText>
            </w:r>
            <w:r w:rsidR="008631A0" w:rsidRPr="00B0436B">
              <w:rPr>
                <w:rFonts w:ascii="Times New Roman" w:hAnsi="Times New Roman" w:cs="Times New Roman"/>
                <w:noProof/>
                <w:webHidden/>
              </w:rPr>
            </w:r>
            <w:r w:rsidR="008631A0" w:rsidRPr="00B0436B">
              <w:rPr>
                <w:rFonts w:ascii="Times New Roman" w:hAnsi="Times New Roman" w:cs="Times New Roman"/>
                <w:noProof/>
                <w:webHidden/>
              </w:rPr>
              <w:fldChar w:fldCharType="separate"/>
            </w:r>
            <w:r w:rsidR="00B0436B" w:rsidRPr="00B0436B">
              <w:rPr>
                <w:rFonts w:ascii="Times New Roman" w:hAnsi="Times New Roman" w:cs="Times New Roman"/>
                <w:noProof/>
                <w:webHidden/>
              </w:rPr>
              <w:t>10</w:t>
            </w:r>
            <w:r w:rsidR="008631A0" w:rsidRPr="00B0436B">
              <w:rPr>
                <w:rFonts w:ascii="Times New Roman" w:hAnsi="Times New Roman" w:cs="Times New Roman"/>
                <w:noProof/>
                <w:webHidden/>
              </w:rPr>
              <w:fldChar w:fldCharType="end"/>
            </w:r>
          </w:hyperlink>
        </w:p>
        <w:p w14:paraId="2CD7CBFC" w14:textId="5E1887A1" w:rsidR="009B0DFE" w:rsidRPr="00320909" w:rsidRDefault="00202D37" w:rsidP="00351330">
          <w:pPr>
            <w:rPr>
              <w:rFonts w:ascii="Times New Roman" w:hAnsi="Times New Roman" w:cs="Times New Roman"/>
              <w:b/>
              <w:bCs/>
              <w:noProof/>
            </w:rPr>
          </w:pPr>
          <w:r w:rsidRPr="00B0436B">
            <w:rPr>
              <w:rFonts w:ascii="Times New Roman" w:hAnsi="Times New Roman" w:cs="Times New Roman"/>
              <w:noProof/>
            </w:rPr>
            <w:fldChar w:fldCharType="end"/>
          </w:r>
        </w:p>
      </w:sdtContent>
    </w:sdt>
    <w:p w14:paraId="67B885B1" w14:textId="65465621" w:rsidR="009B0DFE" w:rsidRPr="005A5EE6" w:rsidRDefault="00E5668E" w:rsidP="00351330">
      <w:pPr>
        <w:pStyle w:val="1"/>
        <w:rPr>
          <w:rFonts w:ascii="Times New Roman" w:hAnsi="Times New Roman" w:cs="Times New Roman"/>
          <w:b/>
          <w:bCs/>
          <w:color w:val="auto"/>
          <w:sz w:val="24"/>
          <w:szCs w:val="24"/>
        </w:rPr>
      </w:pPr>
      <w:bookmarkStart w:id="3" w:name="_Toc153194998"/>
      <w:r w:rsidRPr="00AB7EB8">
        <w:rPr>
          <w:rFonts w:ascii="Times New Roman" w:hAnsi="Times New Roman" w:cs="Times New Roman"/>
          <w:noProof/>
          <w:sz w:val="24"/>
          <w:szCs w:val="24"/>
        </w:rPr>
        <w:lastRenderedPageBreak/>
        <w:drawing>
          <wp:anchor distT="0" distB="0" distL="114300" distR="114300" simplePos="0" relativeHeight="251658240" behindDoc="0" locked="0" layoutInCell="1" allowOverlap="1" wp14:anchorId="0B26D333" wp14:editId="065DB7F3">
            <wp:simplePos x="0" y="0"/>
            <wp:positionH relativeFrom="column">
              <wp:posOffset>430941</wp:posOffset>
            </wp:positionH>
            <wp:positionV relativeFrom="paragraph">
              <wp:posOffset>421987</wp:posOffset>
            </wp:positionV>
            <wp:extent cx="4261683" cy="3645997"/>
            <wp:effectExtent l="0" t="0" r="5715"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r="34230"/>
                    <a:stretch/>
                  </pic:blipFill>
                  <pic:spPr bwMode="auto">
                    <a:xfrm>
                      <a:off x="0" y="0"/>
                      <a:ext cx="4261683" cy="3645997"/>
                    </a:xfrm>
                    <a:prstGeom prst="rect">
                      <a:avLst/>
                    </a:prstGeom>
                    <a:noFill/>
                    <a:ln>
                      <a:noFill/>
                    </a:ln>
                    <a:extLst>
                      <a:ext uri="{53640926-AAD7-44D8-BBD7-CCE9431645EC}">
                        <a14:shadowObscured xmlns:a14="http://schemas.microsoft.com/office/drawing/2010/main"/>
                      </a:ext>
                    </a:extLst>
                  </pic:spPr>
                </pic:pic>
              </a:graphicData>
            </a:graphic>
          </wp:anchor>
        </w:drawing>
      </w:r>
      <w:r w:rsidR="009B0DFE" w:rsidRPr="00C32C59">
        <w:rPr>
          <w:rFonts w:ascii="Times New Roman" w:hAnsi="Times New Roman" w:cs="Times New Roman"/>
          <w:b/>
          <w:bCs/>
          <w:color w:val="auto"/>
          <w:sz w:val="24"/>
          <w:szCs w:val="24"/>
        </w:rPr>
        <w:t xml:space="preserve">Method </w:t>
      </w:r>
      <w:proofErr w:type="spellStart"/>
      <w:r w:rsidR="009B0DFE" w:rsidRPr="00C32C59">
        <w:rPr>
          <w:rFonts w:ascii="Times New Roman" w:hAnsi="Times New Roman" w:cs="Times New Roman"/>
          <w:b/>
          <w:bCs/>
          <w:color w:val="auto"/>
          <w:sz w:val="24"/>
          <w:szCs w:val="24"/>
        </w:rPr>
        <w:t>S</w:t>
      </w:r>
      <w:r w:rsidR="00EA58C3">
        <w:rPr>
          <w:rFonts w:ascii="Times New Roman" w:hAnsi="Times New Roman" w:cs="Times New Roman"/>
          <w:b/>
          <w:bCs/>
          <w:color w:val="auto"/>
          <w:sz w:val="24"/>
          <w:szCs w:val="24"/>
        </w:rPr>
        <w:t>1</w:t>
      </w:r>
      <w:proofErr w:type="spellEnd"/>
      <w:r w:rsidR="009B0DFE" w:rsidRPr="005A5EE6">
        <w:rPr>
          <w:rFonts w:ascii="Times New Roman" w:hAnsi="Times New Roman" w:cs="Times New Roman"/>
          <w:b/>
          <w:bCs/>
          <w:color w:val="auto"/>
          <w:sz w:val="24"/>
          <w:szCs w:val="24"/>
        </w:rPr>
        <w:t xml:space="preserve"> </w:t>
      </w:r>
      <w:r w:rsidR="00D3554B" w:rsidRPr="00D3554B">
        <w:rPr>
          <w:rFonts w:ascii="Times New Roman" w:hAnsi="Times New Roman" w:cs="Times New Roman"/>
          <w:b/>
          <w:bCs/>
          <w:color w:val="auto"/>
          <w:sz w:val="24"/>
          <w:szCs w:val="24"/>
        </w:rPr>
        <w:t>Schematic diagram of the compartmented microcosm</w:t>
      </w:r>
      <w:bookmarkEnd w:id="3"/>
    </w:p>
    <w:p w14:paraId="589873A4" w14:textId="3B667940" w:rsidR="007516C9" w:rsidRPr="00EB468C" w:rsidRDefault="007516C9" w:rsidP="00351330">
      <w:pPr>
        <w:spacing w:before="240" w:line="360" w:lineRule="auto"/>
        <w:rPr>
          <w:rFonts w:ascii="Times New Roman" w:hAnsi="Times New Roman" w:cs="Times New Roman"/>
          <w:sz w:val="24"/>
          <w:szCs w:val="24"/>
        </w:rPr>
      </w:pPr>
      <w:r w:rsidRPr="001539F7">
        <w:rPr>
          <w:rFonts w:ascii="Times New Roman" w:hAnsi="Times New Roman" w:cs="Times New Roman"/>
          <w:sz w:val="24"/>
          <w:szCs w:val="24"/>
        </w:rPr>
        <w:t xml:space="preserve">Fig. </w:t>
      </w:r>
      <w:proofErr w:type="spellStart"/>
      <w:r w:rsidR="00EB468C">
        <w:rPr>
          <w:rFonts w:ascii="Times New Roman" w:hAnsi="Times New Roman" w:cs="Times New Roman"/>
          <w:sz w:val="24"/>
          <w:szCs w:val="24"/>
        </w:rPr>
        <w:t>S</w:t>
      </w:r>
      <w:r w:rsidRPr="00EB468C">
        <w:rPr>
          <w:rFonts w:ascii="Times New Roman" w:hAnsi="Times New Roman" w:cs="Times New Roman"/>
          <w:sz w:val="24"/>
          <w:szCs w:val="24"/>
        </w:rPr>
        <w:t>1</w:t>
      </w:r>
      <w:proofErr w:type="spellEnd"/>
      <w:r w:rsidRPr="00EB468C">
        <w:rPr>
          <w:rFonts w:ascii="Times New Roman" w:hAnsi="Times New Roman" w:cs="Times New Roman"/>
          <w:sz w:val="24"/>
          <w:szCs w:val="24"/>
        </w:rPr>
        <w:t xml:space="preserve"> Schematic diagram of the compartmented microcosm used to determine the role of CMNs in monoculture and mixture of maize and soybean. </w:t>
      </w:r>
      <w:bookmarkStart w:id="4" w:name="_Hlk103108495"/>
      <w:r w:rsidRPr="00EB468C">
        <w:rPr>
          <w:rFonts w:ascii="Times New Roman" w:hAnsi="Times New Roman" w:cs="Times New Roman"/>
          <w:sz w:val="24"/>
          <w:szCs w:val="24"/>
        </w:rPr>
        <w:t>RC: roo</w:t>
      </w:r>
      <w:r w:rsidR="00113FED">
        <w:rPr>
          <w:rFonts w:ascii="Times New Roman" w:hAnsi="Times New Roman" w:cs="Times New Roman"/>
          <w:sz w:val="24"/>
          <w:szCs w:val="24"/>
        </w:rPr>
        <w:t>t</w:t>
      </w:r>
      <w:r w:rsidRPr="00EB468C">
        <w:rPr>
          <w:rFonts w:ascii="Times New Roman" w:hAnsi="Times New Roman" w:cs="Times New Roman"/>
          <w:sz w:val="24"/>
          <w:szCs w:val="24"/>
        </w:rPr>
        <w:t xml:space="preserve"> compartment; HC: hyphal compartment</w:t>
      </w:r>
      <w:bookmarkEnd w:id="4"/>
      <w:r w:rsidRPr="00EB468C">
        <w:rPr>
          <w:rFonts w:ascii="Times New Roman" w:hAnsi="Times New Roman" w:cs="Times New Roman"/>
          <w:sz w:val="24"/>
          <w:szCs w:val="24"/>
        </w:rPr>
        <w:t>. RC was uniformly subdivided by 30-</w:t>
      </w:r>
      <w:proofErr w:type="spellStart"/>
      <w:r w:rsidRPr="00EB468C">
        <w:rPr>
          <w:rFonts w:ascii="Times New Roman" w:hAnsi="Times New Roman" w:cs="Times New Roman"/>
          <w:sz w:val="24"/>
          <w:szCs w:val="24"/>
        </w:rPr>
        <w:t>μm</w:t>
      </w:r>
      <w:proofErr w:type="spellEnd"/>
      <w:r w:rsidRPr="00EB468C">
        <w:rPr>
          <w:rFonts w:ascii="Times New Roman" w:hAnsi="Times New Roman" w:cs="Times New Roman"/>
          <w:sz w:val="24"/>
          <w:szCs w:val="24"/>
        </w:rPr>
        <w:t xml:space="preserve"> nylon mesh into two </w:t>
      </w:r>
      <w:r w:rsidR="00973E87" w:rsidRPr="00EB468C">
        <w:rPr>
          <w:rFonts w:ascii="Times New Roman" w:hAnsi="Times New Roman" w:cs="Times New Roman"/>
          <w:sz w:val="24"/>
          <w:szCs w:val="24"/>
        </w:rPr>
        <w:t>RC</w:t>
      </w:r>
      <w:r w:rsidRPr="00EB468C">
        <w:rPr>
          <w:rFonts w:ascii="Times New Roman" w:hAnsi="Times New Roman" w:cs="Times New Roman"/>
          <w:sz w:val="24"/>
          <w:szCs w:val="24"/>
        </w:rPr>
        <w:t xml:space="preserve">s. </w:t>
      </w:r>
      <w:r w:rsidR="00B9194B">
        <w:rPr>
          <w:rFonts w:ascii="Times New Roman" w:hAnsi="Times New Roman" w:cs="Times New Roman"/>
          <w:sz w:val="24"/>
          <w:szCs w:val="24"/>
        </w:rPr>
        <w:t xml:space="preserve">RC and </w:t>
      </w:r>
      <w:r w:rsidRPr="00EB468C">
        <w:rPr>
          <w:rFonts w:ascii="Times New Roman" w:hAnsi="Times New Roman" w:cs="Times New Roman"/>
          <w:sz w:val="24"/>
          <w:szCs w:val="24"/>
        </w:rPr>
        <w:t>HC w</w:t>
      </w:r>
      <w:r w:rsidR="00B9194B">
        <w:rPr>
          <w:rFonts w:ascii="Times New Roman" w:hAnsi="Times New Roman" w:cs="Times New Roman"/>
          <w:sz w:val="24"/>
          <w:szCs w:val="24"/>
        </w:rPr>
        <w:t xml:space="preserve">ere </w:t>
      </w:r>
      <w:r w:rsidRPr="00EB468C">
        <w:rPr>
          <w:rFonts w:ascii="Times New Roman" w:hAnsi="Times New Roman" w:cs="Times New Roman"/>
          <w:sz w:val="24"/>
          <w:szCs w:val="24"/>
        </w:rPr>
        <w:t xml:space="preserve">separated by </w:t>
      </w:r>
      <w:r w:rsidR="00B9194B" w:rsidRPr="00EB468C">
        <w:rPr>
          <w:rFonts w:ascii="Times New Roman" w:hAnsi="Times New Roman" w:cs="Times New Roman"/>
          <w:sz w:val="24"/>
          <w:szCs w:val="24"/>
        </w:rPr>
        <w:t>30</w:t>
      </w:r>
      <w:r w:rsidRPr="00EB468C">
        <w:rPr>
          <w:rFonts w:ascii="Times New Roman" w:hAnsi="Times New Roman" w:cs="Times New Roman"/>
          <w:sz w:val="24"/>
          <w:szCs w:val="24"/>
        </w:rPr>
        <w:t>-</w:t>
      </w:r>
      <w:proofErr w:type="spellStart"/>
      <w:r w:rsidRPr="00EB468C">
        <w:rPr>
          <w:rFonts w:ascii="Times New Roman" w:hAnsi="Times New Roman" w:cs="Times New Roman"/>
          <w:sz w:val="24"/>
          <w:szCs w:val="24"/>
        </w:rPr>
        <w:t>μm</w:t>
      </w:r>
      <w:proofErr w:type="spellEnd"/>
      <w:r w:rsidRPr="00EB468C">
        <w:rPr>
          <w:rFonts w:ascii="Times New Roman" w:hAnsi="Times New Roman" w:cs="Times New Roman"/>
          <w:sz w:val="24"/>
          <w:szCs w:val="24"/>
        </w:rPr>
        <w:t xml:space="preserve"> nylon mesh. </w:t>
      </w:r>
    </w:p>
    <w:p w14:paraId="05FE9D45" w14:textId="07719E6F" w:rsidR="00AB308B" w:rsidRPr="00EB468C" w:rsidRDefault="008E36F0" w:rsidP="00351330">
      <w:pPr>
        <w:rPr>
          <w:rFonts w:ascii="Times New Roman" w:hAnsi="Times New Roman" w:cs="Times New Roman"/>
          <w:sz w:val="24"/>
          <w:szCs w:val="24"/>
        </w:rPr>
      </w:pPr>
      <w:r>
        <w:rPr>
          <w:rFonts w:ascii="Times New Roman" w:hAnsi="Times New Roman" w:cs="Times New Roman"/>
          <w:sz w:val="24"/>
          <w:szCs w:val="24"/>
        </w:rPr>
        <w:br w:type="page"/>
      </w:r>
    </w:p>
    <w:p w14:paraId="5A3D9A74" w14:textId="1A0B346D" w:rsidR="00A4130E" w:rsidRPr="005A5EE6" w:rsidRDefault="00A4130E" w:rsidP="00351330">
      <w:pPr>
        <w:pStyle w:val="1"/>
        <w:rPr>
          <w:rFonts w:ascii="Times New Roman" w:hAnsi="Times New Roman" w:cs="Times New Roman"/>
          <w:b/>
          <w:bCs/>
          <w:color w:val="auto"/>
          <w:sz w:val="24"/>
          <w:szCs w:val="24"/>
        </w:rPr>
      </w:pPr>
      <w:bookmarkStart w:id="5" w:name="_Toc153194999"/>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sidR="00EA58C3">
        <w:rPr>
          <w:rFonts w:ascii="Times New Roman" w:hAnsi="Times New Roman" w:cs="Times New Roman"/>
          <w:b/>
          <w:bCs/>
          <w:color w:val="auto"/>
          <w:sz w:val="24"/>
          <w:szCs w:val="24"/>
        </w:rPr>
        <w:t>2</w:t>
      </w:r>
      <w:proofErr w:type="spellEnd"/>
      <w:r w:rsidRPr="005A5EE6">
        <w:rPr>
          <w:rFonts w:ascii="Times New Roman" w:hAnsi="Times New Roman" w:cs="Times New Roman"/>
          <w:b/>
          <w:bCs/>
          <w:color w:val="auto"/>
          <w:sz w:val="24"/>
          <w:szCs w:val="24"/>
        </w:rPr>
        <w:t xml:space="preserve"> </w:t>
      </w:r>
      <w:r w:rsidR="00EA58C3">
        <w:rPr>
          <w:rFonts w:ascii="Times New Roman" w:hAnsi="Times New Roman" w:cs="Times New Roman"/>
          <w:b/>
          <w:bCs/>
          <w:color w:val="auto"/>
          <w:sz w:val="24"/>
          <w:szCs w:val="24"/>
        </w:rPr>
        <w:t xml:space="preserve">Shoot biomass, nitrogen </w:t>
      </w:r>
      <w:r w:rsidR="003B2070">
        <w:rPr>
          <w:rFonts w:ascii="Times New Roman" w:hAnsi="Times New Roman" w:cs="Times New Roman"/>
          <w:b/>
          <w:bCs/>
          <w:color w:val="auto"/>
          <w:sz w:val="24"/>
          <w:szCs w:val="24"/>
        </w:rPr>
        <w:t xml:space="preserve">content </w:t>
      </w:r>
      <w:r w:rsidR="00D3300F" w:rsidRPr="005A5EE6">
        <w:rPr>
          <w:rFonts w:ascii="Times New Roman" w:hAnsi="Times New Roman" w:cs="Times New Roman"/>
          <w:b/>
          <w:bCs/>
          <w:color w:val="auto"/>
          <w:sz w:val="24"/>
          <w:szCs w:val="24"/>
        </w:rPr>
        <w:t xml:space="preserve">and </w:t>
      </w:r>
      <w:r w:rsidR="00EA58C3">
        <w:rPr>
          <w:rFonts w:ascii="Times New Roman" w:hAnsi="Times New Roman" w:cs="Times New Roman"/>
          <w:b/>
          <w:bCs/>
          <w:color w:val="auto"/>
          <w:sz w:val="24"/>
          <w:szCs w:val="24"/>
        </w:rPr>
        <w:t xml:space="preserve">phosphorus </w:t>
      </w:r>
      <w:r w:rsidR="00D3300F" w:rsidRPr="005A5EE6">
        <w:rPr>
          <w:rFonts w:ascii="Times New Roman" w:hAnsi="Times New Roman" w:cs="Times New Roman"/>
          <w:b/>
          <w:bCs/>
          <w:color w:val="auto"/>
          <w:sz w:val="24"/>
          <w:szCs w:val="24"/>
        </w:rPr>
        <w:t>content in</w:t>
      </w:r>
      <w:r w:rsidR="00D630DD">
        <w:rPr>
          <w:rFonts w:ascii="Times New Roman" w:hAnsi="Times New Roman" w:cs="Times New Roman"/>
          <w:b/>
          <w:bCs/>
          <w:color w:val="auto"/>
          <w:sz w:val="24"/>
          <w:szCs w:val="24"/>
        </w:rPr>
        <w:t xml:space="preserve"> </w:t>
      </w:r>
      <w:r w:rsidR="00D630DD">
        <w:rPr>
          <w:rFonts w:ascii="Times New Roman" w:hAnsi="Times New Roman" w:cs="Times New Roman" w:hint="eastAsia"/>
          <w:b/>
          <w:bCs/>
          <w:color w:val="auto"/>
          <w:sz w:val="24"/>
          <w:szCs w:val="24"/>
        </w:rPr>
        <w:t>all</w:t>
      </w:r>
      <w:r w:rsidR="00D3300F" w:rsidRPr="005A5EE6">
        <w:rPr>
          <w:rFonts w:ascii="Times New Roman" w:hAnsi="Times New Roman" w:cs="Times New Roman"/>
          <w:b/>
          <w:bCs/>
          <w:color w:val="auto"/>
          <w:sz w:val="24"/>
          <w:szCs w:val="24"/>
        </w:rPr>
        <w:t xml:space="preserve"> treatments</w:t>
      </w:r>
      <w:bookmarkEnd w:id="5"/>
    </w:p>
    <w:p w14:paraId="2558030C" w14:textId="3DA07084" w:rsidR="0012465B" w:rsidRPr="00B2651B" w:rsidRDefault="00320909" w:rsidP="00351330">
      <w:pPr>
        <w:spacing w:beforeLines="50" w:before="156" w:afterLines="50" w:after="156" w:line="360" w:lineRule="auto"/>
        <w:rPr>
          <w:rFonts w:ascii="Times New Roman" w:hAnsi="Times New Roman" w:cs="Times New Roman"/>
          <w:sz w:val="24"/>
          <w:szCs w:val="24"/>
        </w:rPr>
      </w:pPr>
      <w:r>
        <w:rPr>
          <w:rFonts w:ascii="Times New Roman" w:hAnsi="Times New Roman"/>
          <w:noProof/>
          <w:sz w:val="24"/>
          <w:szCs w:val="24"/>
        </w:rPr>
        <w:drawing>
          <wp:inline distT="0" distB="0" distL="0" distR="0" wp14:anchorId="5F830814" wp14:editId="220FA0C2">
            <wp:extent cx="5048132" cy="6369423"/>
            <wp:effectExtent l="0" t="0" r="635" b="0"/>
            <wp:docPr id="10" name="Picture 10"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different sizes and colors&#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t="6671" b="5937"/>
                    <a:stretch/>
                  </pic:blipFill>
                  <pic:spPr bwMode="auto">
                    <a:xfrm>
                      <a:off x="0" y="0"/>
                      <a:ext cx="5051665" cy="6373881"/>
                    </a:xfrm>
                    <a:prstGeom prst="rect">
                      <a:avLst/>
                    </a:prstGeom>
                    <a:ln>
                      <a:noFill/>
                    </a:ln>
                    <a:extLst>
                      <a:ext uri="{53640926-AAD7-44D8-BBD7-CCE9431645EC}">
                        <a14:shadowObscured xmlns:a14="http://schemas.microsoft.com/office/drawing/2010/main"/>
                      </a:ext>
                    </a:extLst>
                  </pic:spPr>
                </pic:pic>
              </a:graphicData>
            </a:graphic>
          </wp:inline>
        </w:drawing>
      </w:r>
      <w:r w:rsidR="00411DB6" w:rsidRPr="00411DB6">
        <w:rPr>
          <w:rFonts w:ascii="Times New Roman" w:hAnsi="Times New Roman" w:cs="Times New Roman"/>
          <w:sz w:val="24"/>
          <w:szCs w:val="24"/>
        </w:rPr>
        <w:t xml:space="preserve"> </w:t>
      </w:r>
      <w:r w:rsidR="00411DB6" w:rsidRPr="001539F7">
        <w:rPr>
          <w:rFonts w:ascii="Times New Roman" w:hAnsi="Times New Roman" w:cs="Times New Roman"/>
          <w:sz w:val="24"/>
          <w:szCs w:val="24"/>
        </w:rPr>
        <w:t xml:space="preserve">Fig. </w:t>
      </w:r>
      <w:proofErr w:type="spellStart"/>
      <w:r w:rsidR="00411DB6">
        <w:rPr>
          <w:rFonts w:ascii="Times New Roman" w:hAnsi="Times New Roman" w:cs="Times New Roman"/>
          <w:sz w:val="24"/>
          <w:szCs w:val="24"/>
        </w:rPr>
        <w:t>S2</w:t>
      </w:r>
      <w:proofErr w:type="spellEnd"/>
      <w:r w:rsidR="00411DB6" w:rsidRPr="00EB468C">
        <w:rPr>
          <w:rFonts w:ascii="Times New Roman" w:hAnsi="Times New Roman" w:cs="Times New Roman"/>
          <w:sz w:val="24"/>
          <w:szCs w:val="24"/>
        </w:rPr>
        <w:t xml:space="preserve"> </w:t>
      </w:r>
      <w:r w:rsidRPr="007575EA">
        <w:rPr>
          <w:rFonts w:ascii="Times New Roman" w:hAnsi="Times New Roman"/>
          <w:sz w:val="24"/>
          <w:szCs w:val="24"/>
        </w:rPr>
        <w:t>Shoot biomass (a, b), N content (c, d) and P content (e, f) of maize and soybean</w:t>
      </w:r>
      <w:r w:rsidR="003B2070">
        <w:rPr>
          <w:rFonts w:ascii="Times New Roman" w:hAnsi="Times New Roman"/>
          <w:sz w:val="24"/>
          <w:szCs w:val="24"/>
        </w:rPr>
        <w:t xml:space="preserve"> in all treatments</w:t>
      </w:r>
      <w:r w:rsidRPr="007575EA">
        <w:rPr>
          <w:rFonts w:ascii="Times New Roman" w:hAnsi="Times New Roman"/>
          <w:sz w:val="24"/>
          <w:szCs w:val="24"/>
        </w:rPr>
        <w:t xml:space="preserve">. The seedlings inoculated with AMF were defined as donor plant while the neighbor seedlings with sterilized inoculum as receiver. Different letters indicate significant differences between treatments for maize or soybean (Tukey HSD test, </w:t>
      </w:r>
      <w:r w:rsidRPr="007575EA">
        <w:rPr>
          <w:rFonts w:ascii="Times New Roman" w:hAnsi="Times New Roman"/>
          <w:i/>
          <w:iCs/>
          <w:sz w:val="24"/>
          <w:szCs w:val="24"/>
        </w:rPr>
        <w:t>P</w:t>
      </w:r>
      <w:r w:rsidRPr="007575EA">
        <w:rPr>
          <w:rFonts w:ascii="Times New Roman" w:hAnsi="Times New Roman"/>
          <w:sz w:val="24"/>
          <w:szCs w:val="24"/>
        </w:rPr>
        <w:t xml:space="preserve"> &lt; 0.05). Bars represent mean values ± standard error.</w:t>
      </w:r>
      <w:r w:rsidR="0012465B" w:rsidRPr="0012465B">
        <w:rPr>
          <w:rFonts w:ascii="Times New Roman" w:hAnsi="Times New Roman" w:cs="Times New Roman"/>
          <w:sz w:val="24"/>
          <w:szCs w:val="24"/>
        </w:rPr>
        <w:t xml:space="preserve"> </w:t>
      </w:r>
      <w:r w:rsidR="0012465B" w:rsidRPr="001539F7">
        <w:rPr>
          <w:rFonts w:ascii="Times New Roman" w:hAnsi="Times New Roman" w:cs="Times New Roman"/>
          <w:sz w:val="24"/>
          <w:szCs w:val="24"/>
        </w:rPr>
        <w:t>The same labels apply to all other figures.</w:t>
      </w:r>
    </w:p>
    <w:p w14:paraId="0ECCE646" w14:textId="1AA57C09" w:rsidR="00320909" w:rsidRPr="003B2070" w:rsidRDefault="003B2070" w:rsidP="00351330">
      <w:pPr>
        <w:pStyle w:val="1"/>
        <w:rPr>
          <w:rFonts w:ascii="Times New Roman" w:hAnsi="Times New Roman" w:cs="Times New Roman"/>
          <w:b/>
          <w:bCs/>
          <w:color w:val="auto"/>
          <w:sz w:val="24"/>
          <w:szCs w:val="24"/>
        </w:rPr>
      </w:pPr>
      <w:bookmarkStart w:id="6" w:name="_Toc153195000"/>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Pr>
          <w:rFonts w:ascii="Times New Roman" w:hAnsi="Times New Roman" w:cs="Times New Roman"/>
          <w:b/>
          <w:bCs/>
          <w:color w:val="auto"/>
          <w:sz w:val="24"/>
          <w:szCs w:val="24"/>
        </w:rPr>
        <w:t>3</w:t>
      </w:r>
      <w:proofErr w:type="spellEnd"/>
      <w:r w:rsidRPr="005A5EE6">
        <w:rPr>
          <w:rFonts w:ascii="Times New Roman" w:hAnsi="Times New Roman" w:cs="Times New Roman"/>
          <w:b/>
          <w:bCs/>
          <w:color w:val="auto"/>
          <w:sz w:val="24"/>
          <w:szCs w:val="24"/>
        </w:rPr>
        <w:t xml:space="preserve"> </w:t>
      </w:r>
      <w:r w:rsidR="00C66036" w:rsidRPr="00C66036">
        <w:rPr>
          <w:rFonts w:ascii="Times New Roman" w:hAnsi="Times New Roman" w:cs="Times New Roman"/>
          <w:b/>
          <w:bCs/>
          <w:color w:val="auto"/>
          <w:sz w:val="24"/>
          <w:szCs w:val="24"/>
        </w:rPr>
        <w:t>Phosphorus concentration and nitrogen concentration of maize and soybean in all treatments</w:t>
      </w:r>
      <w:bookmarkEnd w:id="6"/>
    </w:p>
    <w:p w14:paraId="65AABDA1" w14:textId="2ED422B3" w:rsidR="0013491F" w:rsidRDefault="00320909" w:rsidP="00351330">
      <w:pPr>
        <w:spacing w:beforeLines="50" w:before="156" w:afterLines="50" w:after="156" w:line="360" w:lineRule="auto"/>
        <w:rPr>
          <w:rFonts w:ascii="Times New Roman" w:hAnsi="Times New Roman"/>
          <w:sz w:val="24"/>
          <w:szCs w:val="24"/>
        </w:rPr>
      </w:pPr>
      <w:bookmarkStart w:id="7" w:name="_Hlk106048921"/>
      <w:r>
        <w:rPr>
          <w:rFonts w:ascii="Times New Roman" w:hAnsi="Times New Roman"/>
          <w:noProof/>
          <w:sz w:val="24"/>
          <w:szCs w:val="24"/>
        </w:rPr>
        <w:drawing>
          <wp:inline distT="0" distB="0" distL="0" distR="0" wp14:anchorId="7FD737B0" wp14:editId="7E805EA8">
            <wp:extent cx="5242560" cy="4801647"/>
            <wp:effectExtent l="0" t="0" r="0" b="0"/>
            <wp:docPr id="11" name="Picture 11" descr="A graph of different numbers and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of different numbers and sizes&#10;&#10;Description automatically generated with medium confidence"/>
                    <pic:cNvPicPr/>
                  </pic:nvPicPr>
                  <pic:blipFill rotWithShape="1">
                    <a:blip r:embed="rId10" cstate="print">
                      <a:extLst>
                        <a:ext uri="{28A0092B-C50C-407E-A947-70E740481C1C}">
                          <a14:useLocalDpi xmlns:a14="http://schemas.microsoft.com/office/drawing/2010/main" val="0"/>
                        </a:ext>
                      </a:extLst>
                    </a:blip>
                    <a:srcRect t="12920" r="6092" b="26676"/>
                    <a:stretch/>
                  </pic:blipFill>
                  <pic:spPr bwMode="auto">
                    <a:xfrm>
                      <a:off x="0" y="0"/>
                      <a:ext cx="5247265" cy="4805956"/>
                    </a:xfrm>
                    <a:prstGeom prst="rect">
                      <a:avLst/>
                    </a:prstGeom>
                    <a:ln>
                      <a:noFill/>
                    </a:ln>
                    <a:extLst>
                      <a:ext uri="{53640926-AAD7-44D8-BBD7-CCE9431645EC}">
                        <a14:shadowObscured xmlns:a14="http://schemas.microsoft.com/office/drawing/2010/main"/>
                      </a:ext>
                    </a:extLst>
                  </pic:spPr>
                </pic:pic>
              </a:graphicData>
            </a:graphic>
          </wp:inline>
        </w:drawing>
      </w:r>
      <w:r w:rsidR="00411DB6" w:rsidRPr="00411DB6">
        <w:rPr>
          <w:rFonts w:ascii="Times New Roman" w:hAnsi="Times New Roman" w:cs="Times New Roman"/>
          <w:sz w:val="24"/>
          <w:szCs w:val="24"/>
        </w:rPr>
        <w:t xml:space="preserve"> </w:t>
      </w:r>
      <w:r w:rsidR="00411DB6" w:rsidRPr="001539F7">
        <w:rPr>
          <w:rFonts w:ascii="Times New Roman" w:hAnsi="Times New Roman" w:cs="Times New Roman"/>
          <w:sz w:val="24"/>
          <w:szCs w:val="24"/>
        </w:rPr>
        <w:t xml:space="preserve">Fig. </w:t>
      </w:r>
      <w:proofErr w:type="spellStart"/>
      <w:r w:rsidR="00411DB6">
        <w:rPr>
          <w:rFonts w:ascii="Times New Roman" w:hAnsi="Times New Roman" w:cs="Times New Roman"/>
          <w:sz w:val="24"/>
          <w:szCs w:val="24"/>
        </w:rPr>
        <w:t>S3</w:t>
      </w:r>
      <w:proofErr w:type="spellEnd"/>
      <w:r w:rsidR="00411DB6" w:rsidRPr="00EB468C">
        <w:rPr>
          <w:rFonts w:ascii="Times New Roman" w:hAnsi="Times New Roman" w:cs="Times New Roman"/>
          <w:sz w:val="24"/>
          <w:szCs w:val="24"/>
        </w:rPr>
        <w:t xml:space="preserve"> </w:t>
      </w:r>
      <w:bookmarkStart w:id="8" w:name="_Hlk153187109"/>
      <w:r w:rsidRPr="007575EA">
        <w:rPr>
          <w:rFonts w:ascii="Times New Roman" w:hAnsi="Times New Roman"/>
          <w:sz w:val="24"/>
          <w:szCs w:val="24"/>
        </w:rPr>
        <w:t>P</w:t>
      </w:r>
      <w:r w:rsidR="00C66036">
        <w:rPr>
          <w:rFonts w:ascii="Times New Roman" w:hAnsi="Times New Roman"/>
          <w:sz w:val="24"/>
          <w:szCs w:val="24"/>
        </w:rPr>
        <w:t>hosphorus</w:t>
      </w:r>
      <w:r w:rsidRPr="007575EA">
        <w:rPr>
          <w:rFonts w:ascii="Times New Roman" w:hAnsi="Times New Roman"/>
          <w:sz w:val="24"/>
          <w:szCs w:val="24"/>
        </w:rPr>
        <w:t xml:space="preserve"> concentration (a, b) and </w:t>
      </w:r>
      <w:r w:rsidR="00C66036">
        <w:rPr>
          <w:rFonts w:ascii="Times New Roman" w:hAnsi="Times New Roman"/>
          <w:sz w:val="24"/>
          <w:szCs w:val="24"/>
        </w:rPr>
        <w:t>nitrogen</w:t>
      </w:r>
      <w:r w:rsidRPr="007575EA">
        <w:rPr>
          <w:rFonts w:ascii="Times New Roman" w:hAnsi="Times New Roman"/>
          <w:sz w:val="24"/>
          <w:szCs w:val="24"/>
        </w:rPr>
        <w:t xml:space="preserve"> concentration (c, d) of maize and soybean</w:t>
      </w:r>
      <w:r w:rsidR="00C66036">
        <w:rPr>
          <w:rFonts w:ascii="Times New Roman" w:hAnsi="Times New Roman"/>
          <w:sz w:val="24"/>
          <w:szCs w:val="24"/>
        </w:rPr>
        <w:t xml:space="preserve"> in all treatments</w:t>
      </w:r>
      <w:bookmarkEnd w:id="8"/>
      <w:r w:rsidRPr="007575EA">
        <w:rPr>
          <w:rFonts w:ascii="Times New Roman" w:hAnsi="Times New Roman"/>
          <w:sz w:val="24"/>
          <w:szCs w:val="24"/>
        </w:rPr>
        <w:t xml:space="preserve">. The seedlings inoculated with AMF were defined as donor plant while the neighbor seedlings with sterilized inoculum as receiver. </w:t>
      </w:r>
    </w:p>
    <w:bookmarkEnd w:id="7"/>
    <w:p w14:paraId="5C40B0E3" w14:textId="4FDB52E3" w:rsidR="00320909" w:rsidRPr="007575EA" w:rsidRDefault="00320909" w:rsidP="00351330">
      <w:pPr>
        <w:rPr>
          <w:rFonts w:ascii="Times New Roman" w:hAnsi="Times New Roman"/>
          <w:sz w:val="24"/>
          <w:szCs w:val="24"/>
        </w:rPr>
      </w:pPr>
      <w:r w:rsidRPr="007575EA">
        <w:rPr>
          <w:rFonts w:ascii="Times New Roman" w:hAnsi="Times New Roman"/>
          <w:b/>
          <w:bCs/>
          <w:sz w:val="24"/>
          <w:szCs w:val="24"/>
        </w:rPr>
        <w:br w:type="page"/>
      </w:r>
    </w:p>
    <w:p w14:paraId="242D1AC3" w14:textId="67896D24" w:rsidR="00756942" w:rsidRPr="00756942" w:rsidRDefault="00756942" w:rsidP="00351330">
      <w:pPr>
        <w:pStyle w:val="1"/>
        <w:rPr>
          <w:rFonts w:ascii="Times New Roman" w:hAnsi="Times New Roman" w:cs="Times New Roman"/>
          <w:b/>
          <w:bCs/>
          <w:color w:val="auto"/>
          <w:sz w:val="24"/>
          <w:szCs w:val="24"/>
        </w:rPr>
      </w:pPr>
      <w:bookmarkStart w:id="9" w:name="_Toc153195001"/>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Pr>
          <w:rFonts w:ascii="Times New Roman" w:hAnsi="Times New Roman" w:cs="Times New Roman"/>
          <w:b/>
          <w:bCs/>
          <w:color w:val="auto"/>
          <w:sz w:val="24"/>
          <w:szCs w:val="24"/>
        </w:rPr>
        <w:t>4</w:t>
      </w:r>
      <w:proofErr w:type="spellEnd"/>
      <w:r w:rsidRPr="005A5EE6">
        <w:rPr>
          <w:rFonts w:ascii="Times New Roman" w:hAnsi="Times New Roman" w:cs="Times New Roman"/>
          <w:b/>
          <w:bCs/>
          <w:color w:val="auto"/>
          <w:sz w:val="24"/>
          <w:szCs w:val="24"/>
        </w:rPr>
        <w:t xml:space="preserve"> </w:t>
      </w:r>
      <w:proofErr w:type="spellStart"/>
      <w:r w:rsidRPr="00756942">
        <w:rPr>
          <w:rFonts w:ascii="Times New Roman" w:hAnsi="Times New Roman" w:cs="Times New Roman"/>
          <w:b/>
          <w:bCs/>
          <w:color w:val="auto"/>
          <w:sz w:val="24"/>
          <w:szCs w:val="24"/>
        </w:rPr>
        <w:t>N:P</w:t>
      </w:r>
      <w:proofErr w:type="spellEnd"/>
      <w:r w:rsidRPr="00756942">
        <w:rPr>
          <w:rFonts w:ascii="Times New Roman" w:hAnsi="Times New Roman" w:cs="Times New Roman"/>
          <w:b/>
          <w:bCs/>
          <w:color w:val="auto"/>
          <w:sz w:val="24"/>
          <w:szCs w:val="24"/>
        </w:rPr>
        <w:t xml:space="preserve"> ratio of maize and soybean in all treatments</w:t>
      </w:r>
      <w:bookmarkEnd w:id="9"/>
    </w:p>
    <w:p w14:paraId="38CEE2AF" w14:textId="3A64752D" w:rsidR="00320909" w:rsidRPr="007575EA" w:rsidRDefault="00756942" w:rsidP="00351330">
      <w:pPr>
        <w:spacing w:beforeLines="50" w:before="156" w:afterLines="50" w:after="156" w:line="360" w:lineRule="auto"/>
        <w:rPr>
          <w:rFonts w:ascii="Times New Roman" w:hAnsi="Times New Roman"/>
          <w:b/>
          <w:bCs/>
          <w:sz w:val="24"/>
          <w:szCs w:val="24"/>
        </w:rPr>
      </w:pPr>
      <w:r>
        <w:rPr>
          <w:rFonts w:ascii="Times New Roman" w:hAnsi="Times New Roman"/>
          <w:noProof/>
          <w:sz w:val="24"/>
          <w:szCs w:val="24"/>
        </w:rPr>
        <w:drawing>
          <wp:inline distT="0" distB="0" distL="0" distR="0" wp14:anchorId="5BEE3A06" wp14:editId="5D34EF64">
            <wp:extent cx="5082957" cy="2600960"/>
            <wp:effectExtent l="0" t="0" r="3810" b="8890"/>
            <wp:docPr id="13" name="Picture 13"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up of a graph&#10;&#10;Description automatically generated"/>
                    <pic:cNvPicPr/>
                  </pic:nvPicPr>
                  <pic:blipFill rotWithShape="1">
                    <a:blip r:embed="rId11" cstate="print">
                      <a:extLst>
                        <a:ext uri="{28A0092B-C50C-407E-A947-70E740481C1C}">
                          <a14:useLocalDpi xmlns:a14="http://schemas.microsoft.com/office/drawing/2010/main" val="0"/>
                        </a:ext>
                      </a:extLst>
                    </a:blip>
                    <a:srcRect l="3564" t="33482" r="5900" b="33981"/>
                    <a:stretch/>
                  </pic:blipFill>
                  <pic:spPr bwMode="auto">
                    <a:xfrm>
                      <a:off x="0" y="0"/>
                      <a:ext cx="5086357" cy="2602700"/>
                    </a:xfrm>
                    <a:prstGeom prst="rect">
                      <a:avLst/>
                    </a:prstGeom>
                    <a:ln>
                      <a:noFill/>
                    </a:ln>
                    <a:extLst>
                      <a:ext uri="{53640926-AAD7-44D8-BBD7-CCE9431645EC}">
                        <a14:shadowObscured xmlns:a14="http://schemas.microsoft.com/office/drawing/2010/main"/>
                      </a:ext>
                    </a:extLst>
                  </pic:spPr>
                </pic:pic>
              </a:graphicData>
            </a:graphic>
          </wp:inline>
        </w:drawing>
      </w:r>
      <w:r w:rsidR="00D3174B" w:rsidRPr="001539F7">
        <w:rPr>
          <w:rFonts w:ascii="Times New Roman" w:hAnsi="Times New Roman" w:cs="Times New Roman"/>
          <w:sz w:val="24"/>
          <w:szCs w:val="24"/>
        </w:rPr>
        <w:t xml:space="preserve">Fig. </w:t>
      </w:r>
      <w:proofErr w:type="spellStart"/>
      <w:r w:rsidR="00D3174B">
        <w:rPr>
          <w:rFonts w:ascii="Times New Roman" w:hAnsi="Times New Roman" w:cs="Times New Roman"/>
          <w:sz w:val="24"/>
          <w:szCs w:val="24"/>
        </w:rPr>
        <w:t>S4</w:t>
      </w:r>
      <w:proofErr w:type="spellEnd"/>
      <w:r w:rsidR="00D3174B" w:rsidRPr="00EB468C">
        <w:rPr>
          <w:rFonts w:ascii="Times New Roman" w:hAnsi="Times New Roman" w:cs="Times New Roman"/>
          <w:sz w:val="24"/>
          <w:szCs w:val="24"/>
        </w:rPr>
        <w:t xml:space="preserve"> </w:t>
      </w:r>
      <w:proofErr w:type="spellStart"/>
      <w:r w:rsidR="00320909" w:rsidRPr="007575EA">
        <w:rPr>
          <w:rFonts w:ascii="Times New Roman" w:hAnsi="Times New Roman"/>
          <w:sz w:val="24"/>
          <w:szCs w:val="24"/>
        </w:rPr>
        <w:t>N:P</w:t>
      </w:r>
      <w:proofErr w:type="spellEnd"/>
      <w:r w:rsidR="00320909" w:rsidRPr="007575EA">
        <w:rPr>
          <w:rFonts w:ascii="Times New Roman" w:hAnsi="Times New Roman"/>
          <w:sz w:val="24"/>
          <w:szCs w:val="24"/>
        </w:rPr>
        <w:t xml:space="preserve"> ratio of maize (a) and soybean (b)</w:t>
      </w:r>
      <w:r>
        <w:rPr>
          <w:rFonts w:ascii="Times New Roman" w:hAnsi="Times New Roman"/>
          <w:sz w:val="24"/>
          <w:szCs w:val="24"/>
        </w:rPr>
        <w:t xml:space="preserve"> in all treatments</w:t>
      </w:r>
      <w:r w:rsidR="00320909" w:rsidRPr="007575EA">
        <w:rPr>
          <w:rFonts w:ascii="Times New Roman" w:hAnsi="Times New Roman"/>
          <w:sz w:val="24"/>
          <w:szCs w:val="24"/>
        </w:rPr>
        <w:t xml:space="preserve">. The seedlings inoculated with AMF were defined as donor plant while the neighbor seedlings with sterilized inoculum as receiver. </w:t>
      </w:r>
      <w:r w:rsidR="00320909" w:rsidRPr="007575EA">
        <w:rPr>
          <w:rFonts w:ascii="Times New Roman" w:hAnsi="Times New Roman"/>
          <w:b/>
          <w:bCs/>
          <w:sz w:val="24"/>
          <w:szCs w:val="24"/>
        </w:rPr>
        <w:br w:type="page"/>
      </w:r>
    </w:p>
    <w:p w14:paraId="73DB34D4" w14:textId="542EB50C" w:rsidR="00320909" w:rsidRPr="00756942" w:rsidRDefault="00756942" w:rsidP="00351330">
      <w:pPr>
        <w:pStyle w:val="1"/>
        <w:rPr>
          <w:rFonts w:ascii="Times New Roman" w:hAnsi="Times New Roman" w:cs="Times New Roman"/>
          <w:b/>
          <w:bCs/>
          <w:color w:val="auto"/>
          <w:sz w:val="24"/>
          <w:szCs w:val="24"/>
        </w:rPr>
      </w:pPr>
      <w:bookmarkStart w:id="10" w:name="_Toc153195002"/>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Pr>
          <w:rFonts w:ascii="Times New Roman" w:hAnsi="Times New Roman" w:cs="Times New Roman"/>
          <w:b/>
          <w:bCs/>
          <w:color w:val="auto"/>
          <w:sz w:val="24"/>
          <w:szCs w:val="24"/>
        </w:rPr>
        <w:t>5</w:t>
      </w:r>
      <w:proofErr w:type="spellEnd"/>
      <w:r w:rsidRPr="005A5EE6">
        <w:rPr>
          <w:rFonts w:ascii="Times New Roman" w:hAnsi="Times New Roman" w:cs="Times New Roman"/>
          <w:b/>
          <w:bCs/>
          <w:color w:val="auto"/>
          <w:sz w:val="24"/>
          <w:szCs w:val="24"/>
        </w:rPr>
        <w:t xml:space="preserve"> </w:t>
      </w:r>
      <w:r w:rsidRPr="00756942">
        <w:rPr>
          <w:rFonts w:ascii="Times New Roman" w:hAnsi="Times New Roman" w:cs="Times New Roman"/>
          <w:b/>
          <w:bCs/>
          <w:color w:val="auto"/>
          <w:sz w:val="24"/>
          <w:szCs w:val="24"/>
        </w:rPr>
        <w:t xml:space="preserve">Shoot biomass, </w:t>
      </w:r>
      <w:r>
        <w:rPr>
          <w:rFonts w:ascii="Times New Roman" w:hAnsi="Times New Roman" w:cs="Times New Roman"/>
          <w:b/>
          <w:bCs/>
          <w:color w:val="auto"/>
          <w:sz w:val="24"/>
          <w:szCs w:val="24"/>
        </w:rPr>
        <w:t>nitrogen</w:t>
      </w:r>
      <w:r w:rsidRPr="00756942">
        <w:rPr>
          <w:rFonts w:ascii="Times New Roman" w:hAnsi="Times New Roman" w:cs="Times New Roman"/>
          <w:b/>
          <w:bCs/>
          <w:color w:val="auto"/>
          <w:sz w:val="24"/>
          <w:szCs w:val="24"/>
        </w:rPr>
        <w:t xml:space="preserve"> content and </w:t>
      </w:r>
      <w:r>
        <w:rPr>
          <w:rFonts w:ascii="Times New Roman" w:hAnsi="Times New Roman" w:cs="Times New Roman"/>
          <w:b/>
          <w:bCs/>
          <w:color w:val="auto"/>
          <w:sz w:val="24"/>
          <w:szCs w:val="24"/>
        </w:rPr>
        <w:t>phosphorus</w:t>
      </w:r>
      <w:r w:rsidRPr="00756942">
        <w:rPr>
          <w:rFonts w:ascii="Times New Roman" w:hAnsi="Times New Roman" w:cs="Times New Roman"/>
          <w:b/>
          <w:bCs/>
          <w:color w:val="auto"/>
          <w:sz w:val="24"/>
          <w:szCs w:val="24"/>
        </w:rPr>
        <w:t xml:space="preserve"> content of maize and soybean at system level </w:t>
      </w:r>
      <w:r>
        <w:rPr>
          <w:rFonts w:ascii="Times New Roman" w:hAnsi="Times New Roman" w:cs="Times New Roman"/>
          <w:b/>
          <w:bCs/>
          <w:color w:val="auto"/>
          <w:sz w:val="24"/>
          <w:szCs w:val="24"/>
        </w:rPr>
        <w:t xml:space="preserve">in </w:t>
      </w:r>
      <w:r w:rsidRPr="00756942">
        <w:rPr>
          <w:rFonts w:ascii="Times New Roman" w:hAnsi="Times New Roman" w:cs="Times New Roman"/>
          <w:b/>
          <w:bCs/>
          <w:color w:val="auto"/>
          <w:sz w:val="24"/>
          <w:szCs w:val="24"/>
        </w:rPr>
        <w:t>all treatments</w:t>
      </w:r>
      <w:bookmarkEnd w:id="10"/>
    </w:p>
    <w:p w14:paraId="3B86A061" w14:textId="54C38AD0" w:rsidR="00320909" w:rsidRPr="007575EA" w:rsidRDefault="00756942" w:rsidP="00351330">
      <w:pPr>
        <w:spacing w:beforeLines="50" w:before="156" w:afterLines="50" w:after="156" w:line="360" w:lineRule="auto"/>
        <w:rPr>
          <w:rFonts w:ascii="Times New Roman" w:hAnsi="Times New Roman"/>
          <w:sz w:val="24"/>
          <w:szCs w:val="24"/>
        </w:rPr>
      </w:pPr>
      <w:r>
        <w:rPr>
          <w:rFonts w:ascii="Times New Roman" w:hAnsi="Times New Roman"/>
          <w:noProof/>
          <w:sz w:val="24"/>
          <w:szCs w:val="24"/>
        </w:rPr>
        <w:drawing>
          <wp:inline distT="0" distB="0" distL="0" distR="0" wp14:anchorId="73C02139" wp14:editId="2CC78B82">
            <wp:extent cx="5261054" cy="1680845"/>
            <wp:effectExtent l="0" t="0" r="0" b="0"/>
            <wp:docPr id="14" name="Picture 14"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of different sizes and colors&#10;&#10;Description automatically generated with medium confidence"/>
                    <pic:cNvPicPr/>
                  </pic:nvPicPr>
                  <pic:blipFill rotWithShape="1">
                    <a:blip r:embed="rId12" cstate="print">
                      <a:extLst>
                        <a:ext uri="{28A0092B-C50C-407E-A947-70E740481C1C}">
                          <a14:useLocalDpi xmlns:a14="http://schemas.microsoft.com/office/drawing/2010/main" val="0"/>
                        </a:ext>
                      </a:extLst>
                    </a:blip>
                    <a:srcRect l="2968" t="31030" r="3878" b="27100"/>
                    <a:stretch/>
                  </pic:blipFill>
                  <pic:spPr bwMode="auto">
                    <a:xfrm>
                      <a:off x="0" y="0"/>
                      <a:ext cx="5264926" cy="1682082"/>
                    </a:xfrm>
                    <a:prstGeom prst="rect">
                      <a:avLst/>
                    </a:prstGeom>
                    <a:ln>
                      <a:noFill/>
                    </a:ln>
                    <a:extLst>
                      <a:ext uri="{53640926-AAD7-44D8-BBD7-CCE9431645EC}">
                        <a14:shadowObscured xmlns:a14="http://schemas.microsoft.com/office/drawing/2010/main"/>
                      </a:ext>
                    </a:extLst>
                  </pic:spPr>
                </pic:pic>
              </a:graphicData>
            </a:graphic>
          </wp:inline>
        </w:drawing>
      </w:r>
      <w:r w:rsidR="00D3174B" w:rsidRPr="001539F7">
        <w:rPr>
          <w:rFonts w:ascii="Times New Roman" w:hAnsi="Times New Roman" w:cs="Times New Roman"/>
          <w:sz w:val="24"/>
          <w:szCs w:val="24"/>
        </w:rPr>
        <w:t xml:space="preserve">Fig. </w:t>
      </w:r>
      <w:proofErr w:type="spellStart"/>
      <w:r w:rsidR="00D3174B">
        <w:rPr>
          <w:rFonts w:ascii="Times New Roman" w:hAnsi="Times New Roman" w:cs="Times New Roman"/>
          <w:sz w:val="24"/>
          <w:szCs w:val="24"/>
        </w:rPr>
        <w:t>S5</w:t>
      </w:r>
      <w:proofErr w:type="spellEnd"/>
      <w:r w:rsidR="00D3174B" w:rsidRPr="00EB468C">
        <w:rPr>
          <w:rFonts w:ascii="Times New Roman" w:hAnsi="Times New Roman" w:cs="Times New Roman"/>
          <w:sz w:val="24"/>
          <w:szCs w:val="24"/>
        </w:rPr>
        <w:t xml:space="preserve"> </w:t>
      </w:r>
      <w:bookmarkStart w:id="11" w:name="_Hlk153187271"/>
      <w:r w:rsidR="00320909" w:rsidRPr="007575EA">
        <w:rPr>
          <w:rFonts w:ascii="Times New Roman" w:hAnsi="Times New Roman"/>
          <w:sz w:val="24"/>
          <w:szCs w:val="24"/>
        </w:rPr>
        <w:t xml:space="preserve">Shoot biomass (a), N content (b) and P content (c) of maize and soybean </w:t>
      </w:r>
      <w:r>
        <w:rPr>
          <w:rFonts w:ascii="Times New Roman" w:hAnsi="Times New Roman"/>
          <w:sz w:val="24"/>
          <w:szCs w:val="24"/>
        </w:rPr>
        <w:t>at</w:t>
      </w:r>
      <w:r w:rsidR="00320909" w:rsidRPr="007575EA">
        <w:rPr>
          <w:rFonts w:ascii="Times New Roman" w:hAnsi="Times New Roman"/>
          <w:sz w:val="24"/>
          <w:szCs w:val="24"/>
        </w:rPr>
        <w:t xml:space="preserve"> system level</w:t>
      </w:r>
      <w:bookmarkEnd w:id="11"/>
      <w:r w:rsidR="001B4EFB">
        <w:rPr>
          <w:rFonts w:ascii="Times New Roman" w:hAnsi="Times New Roman"/>
          <w:sz w:val="24"/>
          <w:szCs w:val="24"/>
        </w:rPr>
        <w:t xml:space="preserve"> </w:t>
      </w:r>
      <w:r w:rsidR="001B4EFB">
        <w:rPr>
          <w:rFonts w:ascii="Times New Roman" w:hAnsi="Times New Roman" w:hint="eastAsia"/>
          <w:sz w:val="24"/>
          <w:szCs w:val="24"/>
        </w:rPr>
        <w:t>in</w:t>
      </w:r>
      <w:r w:rsidR="001B4EFB">
        <w:rPr>
          <w:rFonts w:ascii="Times New Roman" w:hAnsi="Times New Roman"/>
          <w:sz w:val="24"/>
          <w:szCs w:val="24"/>
        </w:rPr>
        <w:t xml:space="preserve"> </w:t>
      </w:r>
      <w:r w:rsidR="001B4EFB">
        <w:rPr>
          <w:rFonts w:ascii="Times New Roman" w:hAnsi="Times New Roman" w:hint="eastAsia"/>
          <w:sz w:val="24"/>
          <w:szCs w:val="24"/>
        </w:rPr>
        <w:t>all</w:t>
      </w:r>
      <w:r w:rsidR="001B4EFB">
        <w:rPr>
          <w:rFonts w:ascii="Times New Roman" w:hAnsi="Times New Roman"/>
          <w:sz w:val="24"/>
          <w:szCs w:val="24"/>
        </w:rPr>
        <w:t xml:space="preserve"> </w:t>
      </w:r>
      <w:r w:rsidR="0012750F">
        <w:rPr>
          <w:rFonts w:ascii="Times New Roman" w:hAnsi="Times New Roman"/>
          <w:sz w:val="24"/>
          <w:szCs w:val="24"/>
        </w:rPr>
        <w:t>treatments</w:t>
      </w:r>
      <w:r w:rsidR="00320909" w:rsidRPr="007575EA">
        <w:rPr>
          <w:rFonts w:ascii="Times New Roman" w:hAnsi="Times New Roman"/>
          <w:sz w:val="24"/>
          <w:szCs w:val="24"/>
        </w:rPr>
        <w:t xml:space="preserve">. The seedlings inoculated with AMF were defined as donor plant. When maize as donor, the expected values was calculated by maize as donor in monoculture + soybean as receiver in monoculture; When soybean as donor, the expected values was calculated by soybean as donor in monoculture + maize as receiver in monoculture. </w:t>
      </w:r>
      <w:r w:rsidR="00320909" w:rsidRPr="007575EA">
        <w:rPr>
          <w:rFonts w:ascii="Times New Roman" w:hAnsi="Times New Roman"/>
          <w:sz w:val="24"/>
          <w:szCs w:val="24"/>
        </w:rPr>
        <w:br w:type="page"/>
      </w:r>
    </w:p>
    <w:p w14:paraId="29DB0B85" w14:textId="7C0CC808" w:rsidR="009E21B8" w:rsidRPr="00756942" w:rsidRDefault="009E21B8" w:rsidP="00351330">
      <w:pPr>
        <w:pStyle w:val="1"/>
        <w:rPr>
          <w:rFonts w:ascii="Times New Roman" w:hAnsi="Times New Roman" w:cs="Times New Roman"/>
          <w:b/>
          <w:bCs/>
          <w:color w:val="auto"/>
          <w:sz w:val="24"/>
          <w:szCs w:val="24"/>
        </w:rPr>
      </w:pPr>
      <w:bookmarkStart w:id="12" w:name="_Toc153195003"/>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Pr>
          <w:rFonts w:ascii="Times New Roman" w:hAnsi="Times New Roman" w:cs="Times New Roman"/>
          <w:b/>
          <w:bCs/>
          <w:color w:val="auto"/>
          <w:sz w:val="24"/>
          <w:szCs w:val="24"/>
        </w:rPr>
        <w:t>6</w:t>
      </w:r>
      <w:proofErr w:type="spellEnd"/>
      <w:r w:rsidRPr="005A5EE6">
        <w:rPr>
          <w:rFonts w:ascii="Times New Roman" w:hAnsi="Times New Roman" w:cs="Times New Roman"/>
          <w:b/>
          <w:bCs/>
          <w:color w:val="auto"/>
          <w:sz w:val="24"/>
          <w:szCs w:val="24"/>
        </w:rPr>
        <w:t xml:space="preserve"> </w:t>
      </w:r>
      <w:r w:rsidRPr="009E21B8">
        <w:rPr>
          <w:rFonts w:ascii="Times New Roman" w:hAnsi="Times New Roman" w:cs="Times New Roman"/>
          <w:b/>
          <w:bCs/>
          <w:color w:val="auto"/>
          <w:sz w:val="24"/>
          <w:szCs w:val="24"/>
        </w:rPr>
        <w:t>Nodule number and dry nodule weight of soybean in all treatments</w:t>
      </w:r>
      <w:bookmarkEnd w:id="12"/>
    </w:p>
    <w:p w14:paraId="01D3D29E" w14:textId="45EC8619" w:rsidR="00320909" w:rsidRPr="007575EA" w:rsidRDefault="009E21B8" w:rsidP="00351330">
      <w:pPr>
        <w:spacing w:beforeLines="50" w:before="156" w:afterLines="50" w:after="156" w:line="360" w:lineRule="auto"/>
        <w:rPr>
          <w:rFonts w:ascii="Times New Roman" w:hAnsi="Times New Roman"/>
          <w:b/>
          <w:bCs/>
          <w:sz w:val="24"/>
          <w:szCs w:val="24"/>
        </w:rPr>
      </w:pPr>
      <w:r>
        <w:rPr>
          <w:rFonts w:ascii="Times New Roman" w:hAnsi="Times New Roman"/>
          <w:noProof/>
          <w:sz w:val="24"/>
          <w:szCs w:val="24"/>
        </w:rPr>
        <w:drawing>
          <wp:inline distT="0" distB="0" distL="0" distR="0" wp14:anchorId="7001E222" wp14:editId="134D38C7">
            <wp:extent cx="5274310" cy="2311400"/>
            <wp:effectExtent l="0" t="0" r="2540" b="0"/>
            <wp:docPr id="15" name="Picture 15"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aph of different sizes and colors&#10;&#10;Description automatically generated with medium confidence"/>
                    <pic:cNvPicPr/>
                  </pic:nvPicPr>
                  <pic:blipFill rotWithShape="1">
                    <a:blip r:embed="rId13" cstate="print">
                      <a:extLst>
                        <a:ext uri="{28A0092B-C50C-407E-A947-70E740481C1C}">
                          <a14:useLocalDpi xmlns:a14="http://schemas.microsoft.com/office/drawing/2010/main" val="0"/>
                        </a:ext>
                      </a:extLst>
                    </a:blip>
                    <a:srcRect t="34971" b="34252"/>
                    <a:stretch/>
                  </pic:blipFill>
                  <pic:spPr bwMode="auto">
                    <a:xfrm>
                      <a:off x="0" y="0"/>
                      <a:ext cx="5274310" cy="2311400"/>
                    </a:xfrm>
                    <a:prstGeom prst="rect">
                      <a:avLst/>
                    </a:prstGeom>
                    <a:ln>
                      <a:noFill/>
                    </a:ln>
                    <a:extLst>
                      <a:ext uri="{53640926-AAD7-44D8-BBD7-CCE9431645EC}">
                        <a14:shadowObscured xmlns:a14="http://schemas.microsoft.com/office/drawing/2010/main"/>
                      </a:ext>
                    </a:extLst>
                  </pic:spPr>
                </pic:pic>
              </a:graphicData>
            </a:graphic>
          </wp:inline>
        </w:drawing>
      </w:r>
      <w:r w:rsidR="00D3174B" w:rsidRPr="001539F7">
        <w:rPr>
          <w:rFonts w:ascii="Times New Roman" w:hAnsi="Times New Roman" w:cs="Times New Roman"/>
          <w:sz w:val="24"/>
          <w:szCs w:val="24"/>
        </w:rPr>
        <w:t xml:space="preserve">Fig. </w:t>
      </w:r>
      <w:proofErr w:type="spellStart"/>
      <w:r w:rsidR="00D3174B">
        <w:rPr>
          <w:rFonts w:ascii="Times New Roman" w:hAnsi="Times New Roman" w:cs="Times New Roman"/>
          <w:sz w:val="24"/>
          <w:szCs w:val="24"/>
        </w:rPr>
        <w:t>S6</w:t>
      </w:r>
      <w:proofErr w:type="spellEnd"/>
      <w:r w:rsidR="00D3174B" w:rsidRPr="00EB468C">
        <w:rPr>
          <w:rFonts w:ascii="Times New Roman" w:hAnsi="Times New Roman" w:cs="Times New Roman"/>
          <w:sz w:val="24"/>
          <w:szCs w:val="24"/>
        </w:rPr>
        <w:t xml:space="preserve"> </w:t>
      </w:r>
      <w:bookmarkStart w:id="13" w:name="_Hlk153187384"/>
      <w:r w:rsidR="00320909" w:rsidRPr="007575EA">
        <w:rPr>
          <w:rFonts w:ascii="Times New Roman" w:hAnsi="Times New Roman"/>
          <w:sz w:val="24"/>
          <w:szCs w:val="24"/>
        </w:rPr>
        <w:t>Nodule number (a) and dry nodule weight (b) of soybean</w:t>
      </w:r>
      <w:r>
        <w:rPr>
          <w:rFonts w:ascii="Times New Roman" w:hAnsi="Times New Roman"/>
          <w:sz w:val="24"/>
          <w:szCs w:val="24"/>
        </w:rPr>
        <w:t xml:space="preserve"> in all treatments</w:t>
      </w:r>
      <w:bookmarkEnd w:id="13"/>
      <w:r w:rsidR="00320909" w:rsidRPr="007575EA">
        <w:rPr>
          <w:rFonts w:ascii="Times New Roman" w:hAnsi="Times New Roman"/>
          <w:sz w:val="24"/>
          <w:szCs w:val="24"/>
        </w:rPr>
        <w:t xml:space="preserve">. The seedlings inoculated with AMF were defined as donor plant while the neighbor seedlings with sterilized inoculum as receiver. </w:t>
      </w:r>
      <w:r w:rsidR="00320909" w:rsidRPr="007575EA">
        <w:rPr>
          <w:rFonts w:ascii="Times New Roman" w:hAnsi="Times New Roman"/>
          <w:b/>
          <w:bCs/>
          <w:sz w:val="24"/>
          <w:szCs w:val="24"/>
        </w:rPr>
        <w:br w:type="page"/>
      </w:r>
    </w:p>
    <w:p w14:paraId="30F4ED8C" w14:textId="52B51C1E" w:rsidR="00DC4B5B" w:rsidRPr="00756942" w:rsidRDefault="00DC4B5B" w:rsidP="00351330">
      <w:pPr>
        <w:pStyle w:val="1"/>
        <w:rPr>
          <w:rFonts w:ascii="Times New Roman" w:hAnsi="Times New Roman" w:cs="Times New Roman"/>
          <w:b/>
          <w:bCs/>
          <w:color w:val="auto"/>
          <w:sz w:val="24"/>
          <w:szCs w:val="24"/>
        </w:rPr>
      </w:pPr>
      <w:bookmarkStart w:id="14" w:name="_Toc153195004"/>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Pr>
          <w:rFonts w:ascii="Times New Roman" w:hAnsi="Times New Roman" w:cs="Times New Roman"/>
          <w:b/>
          <w:bCs/>
          <w:color w:val="auto"/>
          <w:sz w:val="24"/>
          <w:szCs w:val="24"/>
        </w:rPr>
        <w:t>7</w:t>
      </w:r>
      <w:proofErr w:type="spellEnd"/>
      <w:r w:rsidRPr="005A5EE6">
        <w:rPr>
          <w:rFonts w:ascii="Times New Roman" w:hAnsi="Times New Roman" w:cs="Times New Roman"/>
          <w:b/>
          <w:bCs/>
          <w:color w:val="auto"/>
          <w:sz w:val="24"/>
          <w:szCs w:val="24"/>
        </w:rPr>
        <w:t xml:space="preserve"> </w:t>
      </w:r>
      <w:proofErr w:type="spellStart"/>
      <w:r w:rsidR="00E9376B" w:rsidRPr="00E9376B">
        <w:rPr>
          <w:rFonts w:ascii="Times New Roman" w:hAnsi="Times New Roman" w:cs="Times New Roman"/>
          <w:b/>
          <w:bCs/>
          <w:color w:val="auto"/>
          <w:sz w:val="24"/>
          <w:szCs w:val="24"/>
        </w:rPr>
        <w:t>δ</w:t>
      </w:r>
      <w:r w:rsidR="00E9376B" w:rsidRPr="00E9376B">
        <w:rPr>
          <w:rFonts w:ascii="Times New Roman" w:hAnsi="Times New Roman" w:cs="Times New Roman"/>
          <w:b/>
          <w:bCs/>
          <w:color w:val="auto"/>
          <w:sz w:val="24"/>
          <w:szCs w:val="24"/>
          <w:vertAlign w:val="superscript"/>
        </w:rPr>
        <w:t>15</w:t>
      </w:r>
      <w:r w:rsidR="00E9376B" w:rsidRPr="00E9376B">
        <w:rPr>
          <w:rFonts w:ascii="Times New Roman" w:hAnsi="Times New Roman" w:cs="Times New Roman"/>
          <w:b/>
          <w:bCs/>
          <w:color w:val="auto"/>
          <w:sz w:val="24"/>
          <w:szCs w:val="24"/>
        </w:rPr>
        <w:t>N</w:t>
      </w:r>
      <w:proofErr w:type="spellEnd"/>
      <w:r w:rsidR="00E9376B" w:rsidRPr="00E9376B">
        <w:rPr>
          <w:rFonts w:ascii="Times New Roman" w:hAnsi="Times New Roman" w:cs="Times New Roman"/>
          <w:b/>
          <w:bCs/>
          <w:color w:val="auto"/>
          <w:sz w:val="24"/>
          <w:szCs w:val="24"/>
        </w:rPr>
        <w:t xml:space="preserve"> of maize (a), </w:t>
      </w:r>
      <w:proofErr w:type="spellStart"/>
      <w:r w:rsidR="00E9376B" w:rsidRPr="00E9376B">
        <w:rPr>
          <w:rFonts w:ascii="Times New Roman" w:hAnsi="Times New Roman" w:cs="Times New Roman"/>
          <w:b/>
          <w:bCs/>
          <w:color w:val="auto"/>
          <w:sz w:val="24"/>
          <w:szCs w:val="24"/>
        </w:rPr>
        <w:t>δ</w:t>
      </w:r>
      <w:r w:rsidR="00E9376B" w:rsidRPr="00E9376B">
        <w:rPr>
          <w:rFonts w:ascii="Times New Roman" w:hAnsi="Times New Roman" w:cs="Times New Roman"/>
          <w:b/>
          <w:bCs/>
          <w:color w:val="auto"/>
          <w:sz w:val="24"/>
          <w:szCs w:val="24"/>
          <w:vertAlign w:val="superscript"/>
        </w:rPr>
        <w:t>15</w:t>
      </w:r>
      <w:r w:rsidR="00E9376B" w:rsidRPr="00E9376B">
        <w:rPr>
          <w:rFonts w:ascii="Times New Roman" w:hAnsi="Times New Roman" w:cs="Times New Roman"/>
          <w:b/>
          <w:bCs/>
          <w:color w:val="auto"/>
          <w:sz w:val="24"/>
          <w:szCs w:val="24"/>
        </w:rPr>
        <w:t>N</w:t>
      </w:r>
      <w:proofErr w:type="spellEnd"/>
      <w:r w:rsidR="00E9376B" w:rsidRPr="00E9376B">
        <w:rPr>
          <w:rFonts w:ascii="Times New Roman" w:hAnsi="Times New Roman" w:cs="Times New Roman"/>
          <w:b/>
          <w:bCs/>
          <w:color w:val="auto"/>
          <w:sz w:val="24"/>
          <w:szCs w:val="24"/>
        </w:rPr>
        <w:t xml:space="preserve"> of soybean (b), %</w:t>
      </w:r>
      <w:proofErr w:type="spellStart"/>
      <w:r w:rsidR="00E9376B" w:rsidRPr="00E9376B">
        <w:rPr>
          <w:rFonts w:ascii="Times New Roman" w:hAnsi="Times New Roman" w:cs="Times New Roman"/>
          <w:b/>
          <w:bCs/>
          <w:color w:val="auto"/>
          <w:sz w:val="24"/>
          <w:szCs w:val="24"/>
        </w:rPr>
        <w:t>Ndfa</w:t>
      </w:r>
      <w:proofErr w:type="spellEnd"/>
      <w:r w:rsidR="00E9376B" w:rsidRPr="00E9376B">
        <w:rPr>
          <w:rFonts w:ascii="Times New Roman" w:hAnsi="Times New Roman" w:cs="Times New Roman"/>
          <w:b/>
          <w:bCs/>
          <w:color w:val="auto"/>
          <w:sz w:val="24"/>
          <w:szCs w:val="24"/>
        </w:rPr>
        <w:t xml:space="preserve"> (c) and </w:t>
      </w:r>
      <w:proofErr w:type="spellStart"/>
      <w:r w:rsidR="00E9376B" w:rsidRPr="00E9376B">
        <w:rPr>
          <w:rFonts w:ascii="Times New Roman" w:hAnsi="Times New Roman" w:cs="Times New Roman"/>
          <w:b/>
          <w:bCs/>
          <w:color w:val="auto"/>
          <w:sz w:val="24"/>
          <w:szCs w:val="24"/>
        </w:rPr>
        <w:t>Ndfa</w:t>
      </w:r>
      <w:proofErr w:type="spellEnd"/>
      <w:r w:rsidR="00E9376B" w:rsidRPr="00E9376B">
        <w:rPr>
          <w:rFonts w:ascii="Times New Roman" w:hAnsi="Times New Roman" w:cs="Times New Roman"/>
          <w:b/>
          <w:bCs/>
          <w:color w:val="auto"/>
          <w:sz w:val="24"/>
          <w:szCs w:val="24"/>
        </w:rPr>
        <w:t xml:space="preserve"> (d) of soybean in all treatments</w:t>
      </w:r>
      <w:bookmarkEnd w:id="14"/>
    </w:p>
    <w:p w14:paraId="5EC0A400" w14:textId="49B1D711" w:rsidR="00751D06" w:rsidRPr="001539F7" w:rsidRDefault="00DC4B5B" w:rsidP="00351330">
      <w:pPr>
        <w:spacing w:beforeLines="50" w:before="156" w:afterLines="50" w:after="156" w:line="360" w:lineRule="auto"/>
        <w:rPr>
          <w:rFonts w:ascii="Times New Roman" w:hAnsi="Times New Roman" w:cs="Times New Roman"/>
          <w:b/>
          <w:bCs/>
          <w:sz w:val="24"/>
          <w:szCs w:val="24"/>
        </w:rPr>
        <w:sectPr w:rsidR="00751D06" w:rsidRPr="001539F7" w:rsidSect="00494AD8">
          <w:pgSz w:w="11906" w:h="16838" w:code="9"/>
          <w:pgMar w:top="1440" w:right="1797" w:bottom="1440" w:left="1797" w:header="851" w:footer="992" w:gutter="0"/>
          <w:lnNumType w:countBy="1" w:restart="continuous"/>
          <w:cols w:space="425"/>
          <w:docGrid w:type="linesAndChars" w:linePitch="312"/>
        </w:sectPr>
      </w:pPr>
      <w:r>
        <w:rPr>
          <w:rFonts w:ascii="Times New Roman" w:hAnsi="Times New Roman"/>
          <w:noProof/>
          <w:sz w:val="24"/>
          <w:szCs w:val="24"/>
        </w:rPr>
        <w:drawing>
          <wp:inline distT="0" distB="0" distL="0" distR="0" wp14:anchorId="482C2B0C" wp14:editId="617C4E6A">
            <wp:extent cx="5274310" cy="4368800"/>
            <wp:effectExtent l="0" t="0" r="2540" b="0"/>
            <wp:docPr id="16" name="Picture 16" descr="A graph of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different sizes and colors&#10;&#10;Description automatically generated with medium confidence"/>
                    <pic:cNvPicPr/>
                  </pic:nvPicPr>
                  <pic:blipFill rotWithShape="1">
                    <a:blip r:embed="rId14" cstate="print">
                      <a:extLst>
                        <a:ext uri="{28A0092B-C50C-407E-A947-70E740481C1C}">
                          <a14:useLocalDpi xmlns:a14="http://schemas.microsoft.com/office/drawing/2010/main" val="0"/>
                        </a:ext>
                      </a:extLst>
                    </a:blip>
                    <a:srcRect t="15220" b="26609"/>
                    <a:stretch/>
                  </pic:blipFill>
                  <pic:spPr bwMode="auto">
                    <a:xfrm>
                      <a:off x="0" y="0"/>
                      <a:ext cx="5274310" cy="4368800"/>
                    </a:xfrm>
                    <a:prstGeom prst="rect">
                      <a:avLst/>
                    </a:prstGeom>
                    <a:ln>
                      <a:noFill/>
                    </a:ln>
                    <a:extLst>
                      <a:ext uri="{53640926-AAD7-44D8-BBD7-CCE9431645EC}">
                        <a14:shadowObscured xmlns:a14="http://schemas.microsoft.com/office/drawing/2010/main"/>
                      </a:ext>
                    </a:extLst>
                  </pic:spPr>
                </pic:pic>
              </a:graphicData>
            </a:graphic>
          </wp:inline>
        </w:drawing>
      </w:r>
      <w:r w:rsidR="00D3174B" w:rsidRPr="001539F7">
        <w:rPr>
          <w:rFonts w:ascii="Times New Roman" w:hAnsi="Times New Roman" w:cs="Times New Roman"/>
          <w:sz w:val="24"/>
          <w:szCs w:val="24"/>
        </w:rPr>
        <w:t xml:space="preserve">Fig. </w:t>
      </w:r>
      <w:proofErr w:type="spellStart"/>
      <w:r w:rsidR="00D3174B">
        <w:rPr>
          <w:rFonts w:ascii="Times New Roman" w:hAnsi="Times New Roman" w:cs="Times New Roman"/>
          <w:sz w:val="24"/>
          <w:szCs w:val="24"/>
        </w:rPr>
        <w:t>S</w:t>
      </w:r>
      <w:r w:rsidR="00EA58C3">
        <w:rPr>
          <w:rFonts w:ascii="Times New Roman" w:hAnsi="Times New Roman" w:cs="Times New Roman"/>
          <w:sz w:val="24"/>
          <w:szCs w:val="24"/>
        </w:rPr>
        <w:t>7</w:t>
      </w:r>
      <w:proofErr w:type="spellEnd"/>
      <w:r w:rsidR="00D3174B" w:rsidRPr="00EB468C">
        <w:rPr>
          <w:rFonts w:ascii="Times New Roman" w:hAnsi="Times New Roman" w:cs="Times New Roman"/>
          <w:sz w:val="24"/>
          <w:szCs w:val="24"/>
        </w:rPr>
        <w:t xml:space="preserve"> </w:t>
      </w:r>
      <w:proofErr w:type="spellStart"/>
      <w:r w:rsidR="00320909" w:rsidRPr="007575EA">
        <w:rPr>
          <w:rFonts w:ascii="Times New Roman" w:hAnsi="Times New Roman"/>
          <w:sz w:val="24"/>
          <w:szCs w:val="24"/>
        </w:rPr>
        <w:t>δ</w:t>
      </w:r>
      <w:r w:rsidR="00320909" w:rsidRPr="007575EA">
        <w:rPr>
          <w:rFonts w:ascii="Times New Roman" w:hAnsi="Times New Roman"/>
          <w:sz w:val="24"/>
          <w:szCs w:val="24"/>
          <w:vertAlign w:val="superscript"/>
        </w:rPr>
        <w:t>15</w:t>
      </w:r>
      <w:r w:rsidR="00320909" w:rsidRPr="007575EA">
        <w:rPr>
          <w:rFonts w:ascii="Times New Roman" w:hAnsi="Times New Roman"/>
          <w:sz w:val="24"/>
          <w:szCs w:val="24"/>
        </w:rPr>
        <w:t>N</w:t>
      </w:r>
      <w:proofErr w:type="spellEnd"/>
      <w:r w:rsidR="00320909" w:rsidRPr="007575EA">
        <w:rPr>
          <w:rFonts w:ascii="Times New Roman" w:hAnsi="Times New Roman"/>
          <w:sz w:val="24"/>
          <w:szCs w:val="24"/>
        </w:rPr>
        <w:t xml:space="preserve"> of maize (a), </w:t>
      </w:r>
      <w:proofErr w:type="spellStart"/>
      <w:r w:rsidR="00320909" w:rsidRPr="007575EA">
        <w:rPr>
          <w:rFonts w:ascii="Times New Roman" w:hAnsi="Times New Roman"/>
          <w:sz w:val="24"/>
          <w:szCs w:val="24"/>
        </w:rPr>
        <w:t>δ</w:t>
      </w:r>
      <w:r w:rsidR="00320909" w:rsidRPr="007575EA">
        <w:rPr>
          <w:rFonts w:ascii="Times New Roman" w:hAnsi="Times New Roman"/>
          <w:sz w:val="24"/>
          <w:szCs w:val="24"/>
          <w:vertAlign w:val="superscript"/>
        </w:rPr>
        <w:t>15</w:t>
      </w:r>
      <w:r w:rsidR="00320909" w:rsidRPr="007575EA">
        <w:rPr>
          <w:rFonts w:ascii="Times New Roman" w:hAnsi="Times New Roman"/>
          <w:sz w:val="24"/>
          <w:szCs w:val="24"/>
        </w:rPr>
        <w:t>N</w:t>
      </w:r>
      <w:proofErr w:type="spellEnd"/>
      <w:r w:rsidR="00320909" w:rsidRPr="007575EA">
        <w:rPr>
          <w:rFonts w:ascii="Times New Roman" w:hAnsi="Times New Roman"/>
          <w:sz w:val="24"/>
          <w:szCs w:val="24"/>
        </w:rPr>
        <w:t xml:space="preserve"> of soybean (b), %</w:t>
      </w:r>
      <w:proofErr w:type="spellStart"/>
      <w:r w:rsidR="00320909" w:rsidRPr="007575EA">
        <w:rPr>
          <w:rFonts w:ascii="Times New Roman" w:hAnsi="Times New Roman"/>
          <w:sz w:val="24"/>
          <w:szCs w:val="24"/>
        </w:rPr>
        <w:t>Ndfa</w:t>
      </w:r>
      <w:proofErr w:type="spellEnd"/>
      <w:r w:rsidR="00320909" w:rsidRPr="007575EA">
        <w:rPr>
          <w:rFonts w:ascii="Times New Roman" w:hAnsi="Times New Roman"/>
          <w:sz w:val="24"/>
          <w:szCs w:val="24"/>
        </w:rPr>
        <w:t xml:space="preserve"> (c) and </w:t>
      </w:r>
      <w:proofErr w:type="spellStart"/>
      <w:r w:rsidR="00320909" w:rsidRPr="007575EA">
        <w:rPr>
          <w:rFonts w:ascii="Times New Roman" w:hAnsi="Times New Roman"/>
          <w:sz w:val="24"/>
          <w:szCs w:val="24"/>
        </w:rPr>
        <w:t>Ndfa</w:t>
      </w:r>
      <w:proofErr w:type="spellEnd"/>
      <w:r w:rsidR="00320909" w:rsidRPr="007575EA">
        <w:rPr>
          <w:rFonts w:ascii="Times New Roman" w:hAnsi="Times New Roman"/>
          <w:sz w:val="24"/>
          <w:szCs w:val="24"/>
        </w:rPr>
        <w:t xml:space="preserve"> (d) of soybean</w:t>
      </w:r>
      <w:r w:rsidR="00E9376B">
        <w:rPr>
          <w:rFonts w:ascii="Times New Roman" w:hAnsi="Times New Roman"/>
          <w:sz w:val="24"/>
          <w:szCs w:val="24"/>
        </w:rPr>
        <w:t xml:space="preserve"> in all treatments</w:t>
      </w:r>
      <w:r w:rsidR="00320909" w:rsidRPr="007575EA">
        <w:rPr>
          <w:rFonts w:ascii="Times New Roman" w:hAnsi="Times New Roman"/>
          <w:sz w:val="24"/>
          <w:szCs w:val="24"/>
        </w:rPr>
        <w:t>. The seedlings inoculated with AMF were defined as donor plant while the neighbor seedlings with sterilized inoculum as receiver</w:t>
      </w:r>
      <w:r w:rsidR="0012465B">
        <w:rPr>
          <w:rFonts w:ascii="Times New Roman" w:hAnsi="Times New Roman" w:hint="eastAsia"/>
          <w:sz w:val="24"/>
          <w:szCs w:val="24"/>
        </w:rPr>
        <w:t>.</w:t>
      </w:r>
      <w:r w:rsidR="0012465B" w:rsidRPr="001539F7">
        <w:rPr>
          <w:rFonts w:ascii="Times New Roman" w:hAnsi="Times New Roman" w:cs="Times New Roman"/>
          <w:b/>
          <w:bCs/>
          <w:sz w:val="24"/>
          <w:szCs w:val="24"/>
        </w:rPr>
        <w:t xml:space="preserve"> </w:t>
      </w:r>
      <w:r w:rsidR="00242327" w:rsidRPr="001539F7">
        <w:rPr>
          <w:rFonts w:ascii="Times New Roman" w:hAnsi="Times New Roman" w:cs="Times New Roman"/>
          <w:b/>
          <w:bCs/>
          <w:sz w:val="24"/>
          <w:szCs w:val="24"/>
        </w:rPr>
        <w:br w:type="page"/>
      </w:r>
    </w:p>
    <w:p w14:paraId="49AC5BD2" w14:textId="7424E2E2" w:rsidR="00C07416" w:rsidRPr="005A5EE6" w:rsidRDefault="006C49DA" w:rsidP="00351330">
      <w:pPr>
        <w:pStyle w:val="1"/>
        <w:rPr>
          <w:rFonts w:ascii="Times New Roman" w:hAnsi="Times New Roman" w:cs="Times New Roman"/>
          <w:b/>
          <w:bCs/>
          <w:color w:val="auto"/>
          <w:sz w:val="24"/>
          <w:szCs w:val="24"/>
        </w:rPr>
      </w:pPr>
      <w:bookmarkStart w:id="15" w:name="_Toc153195005"/>
      <w:bookmarkEnd w:id="0"/>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sidR="009F39A1">
        <w:rPr>
          <w:rFonts w:ascii="Times New Roman" w:hAnsi="Times New Roman" w:cs="Times New Roman"/>
          <w:b/>
          <w:bCs/>
          <w:color w:val="auto"/>
          <w:sz w:val="24"/>
          <w:szCs w:val="24"/>
        </w:rPr>
        <w:t>8</w:t>
      </w:r>
      <w:proofErr w:type="spellEnd"/>
      <w:r w:rsidRPr="005A5EE6">
        <w:rPr>
          <w:rFonts w:ascii="Times New Roman" w:hAnsi="Times New Roman" w:cs="Times New Roman"/>
          <w:b/>
          <w:bCs/>
          <w:color w:val="auto"/>
          <w:sz w:val="24"/>
          <w:szCs w:val="24"/>
        </w:rPr>
        <w:t xml:space="preserve"> </w:t>
      </w:r>
      <w:r w:rsidR="00C07416" w:rsidRPr="005A5EE6">
        <w:rPr>
          <w:rFonts w:ascii="Times New Roman" w:hAnsi="Times New Roman" w:cs="Times New Roman"/>
          <w:b/>
          <w:bCs/>
          <w:color w:val="auto"/>
          <w:sz w:val="24"/>
          <w:szCs w:val="24"/>
        </w:rPr>
        <w:t xml:space="preserve">Two-way ANOVA testing the effect of CMNs, cropping system and their interaction effects on shoot biomass, </w:t>
      </w:r>
      <w:r w:rsidR="0025782F" w:rsidRPr="0025782F">
        <w:rPr>
          <w:rFonts w:ascii="Times New Roman" w:hAnsi="Times New Roman" w:cs="Times New Roman"/>
          <w:b/>
          <w:bCs/>
          <w:color w:val="auto"/>
          <w:sz w:val="24"/>
          <w:szCs w:val="24"/>
        </w:rPr>
        <w:t xml:space="preserve">nitrogen and phosphorus </w:t>
      </w:r>
      <w:r w:rsidR="00C07416" w:rsidRPr="005A5EE6">
        <w:rPr>
          <w:rFonts w:ascii="Times New Roman" w:hAnsi="Times New Roman" w:cs="Times New Roman"/>
          <w:b/>
          <w:bCs/>
          <w:color w:val="auto"/>
          <w:sz w:val="24"/>
          <w:szCs w:val="24"/>
        </w:rPr>
        <w:t xml:space="preserve">concentration and </w:t>
      </w:r>
      <w:r w:rsidR="0025782F">
        <w:rPr>
          <w:rFonts w:ascii="Times New Roman" w:hAnsi="Times New Roman" w:cs="Times New Roman"/>
          <w:b/>
          <w:bCs/>
          <w:color w:val="auto"/>
          <w:sz w:val="24"/>
          <w:szCs w:val="24"/>
        </w:rPr>
        <w:t>content</w:t>
      </w:r>
      <w:r w:rsidR="002B6838">
        <w:rPr>
          <w:rFonts w:ascii="Times New Roman" w:hAnsi="Times New Roman" w:cs="Times New Roman"/>
          <w:b/>
          <w:bCs/>
          <w:color w:val="auto"/>
          <w:sz w:val="24"/>
          <w:szCs w:val="24"/>
        </w:rPr>
        <w:t>,</w:t>
      </w:r>
      <w:r w:rsidR="00C07416" w:rsidRPr="005A5EE6">
        <w:rPr>
          <w:rFonts w:ascii="Times New Roman" w:hAnsi="Times New Roman" w:cs="Times New Roman"/>
          <w:b/>
          <w:bCs/>
          <w:color w:val="auto"/>
          <w:sz w:val="24"/>
          <w:szCs w:val="24"/>
        </w:rPr>
        <w:t xml:space="preserve"> </w:t>
      </w:r>
      <w:proofErr w:type="spellStart"/>
      <w:r w:rsidR="00C07416" w:rsidRPr="005A5EE6">
        <w:rPr>
          <w:rFonts w:ascii="Times New Roman" w:hAnsi="Times New Roman" w:cs="Times New Roman"/>
          <w:b/>
          <w:bCs/>
          <w:color w:val="auto"/>
          <w:sz w:val="24"/>
          <w:szCs w:val="24"/>
        </w:rPr>
        <w:t>N:P</w:t>
      </w:r>
      <w:proofErr w:type="spellEnd"/>
      <w:r w:rsidR="00C07416" w:rsidRPr="005A5EE6">
        <w:rPr>
          <w:rFonts w:ascii="Times New Roman" w:hAnsi="Times New Roman" w:cs="Times New Roman"/>
          <w:b/>
          <w:bCs/>
          <w:color w:val="auto"/>
          <w:sz w:val="24"/>
          <w:szCs w:val="24"/>
        </w:rPr>
        <w:t xml:space="preserve"> and </w:t>
      </w:r>
      <w:proofErr w:type="spellStart"/>
      <w:r w:rsidR="00C07416" w:rsidRPr="005A5EE6">
        <w:rPr>
          <w:rFonts w:ascii="Times New Roman" w:hAnsi="Times New Roman" w:cs="Times New Roman"/>
          <w:b/>
          <w:bCs/>
          <w:color w:val="auto"/>
          <w:sz w:val="24"/>
          <w:szCs w:val="24"/>
        </w:rPr>
        <w:t>δ</w:t>
      </w:r>
      <w:r w:rsidR="00C07416" w:rsidRPr="005A5EE6">
        <w:rPr>
          <w:rFonts w:ascii="Times New Roman" w:hAnsi="Times New Roman" w:cs="Times New Roman"/>
          <w:b/>
          <w:bCs/>
          <w:color w:val="auto"/>
          <w:sz w:val="24"/>
          <w:szCs w:val="24"/>
          <w:vertAlign w:val="superscript"/>
        </w:rPr>
        <w:t>15</w:t>
      </w:r>
      <w:r w:rsidR="00C07416" w:rsidRPr="005A5EE6">
        <w:rPr>
          <w:rFonts w:ascii="Times New Roman" w:hAnsi="Times New Roman" w:cs="Times New Roman"/>
          <w:b/>
          <w:bCs/>
          <w:color w:val="auto"/>
          <w:sz w:val="24"/>
          <w:szCs w:val="24"/>
        </w:rPr>
        <w:t>N</w:t>
      </w:r>
      <w:proofErr w:type="spellEnd"/>
      <w:r w:rsidR="00C07416" w:rsidRPr="005A5EE6">
        <w:rPr>
          <w:rFonts w:ascii="Times New Roman" w:hAnsi="Times New Roman" w:cs="Times New Roman"/>
          <w:b/>
          <w:bCs/>
          <w:color w:val="auto"/>
          <w:sz w:val="24"/>
          <w:szCs w:val="24"/>
        </w:rPr>
        <w:t xml:space="preserve"> values of maize and soybean</w:t>
      </w:r>
      <w:bookmarkEnd w:id="15"/>
    </w:p>
    <w:p w14:paraId="4FFFD3F1" w14:textId="05DC5A7E" w:rsidR="00FB34E5" w:rsidRPr="001539F7" w:rsidRDefault="00A93B75" w:rsidP="00351330">
      <w:pPr>
        <w:spacing w:beforeLines="50" w:before="156" w:afterLines="50" w:after="156" w:line="360" w:lineRule="auto"/>
        <w:rPr>
          <w:rFonts w:ascii="Times New Roman" w:hAnsi="Times New Roman" w:cs="Times New Roman"/>
          <w:sz w:val="24"/>
          <w:szCs w:val="24"/>
        </w:rPr>
      </w:pPr>
      <w:r w:rsidRPr="001539F7">
        <w:rPr>
          <w:rFonts w:ascii="Times New Roman" w:hAnsi="Times New Roman" w:cs="Times New Roman"/>
          <w:sz w:val="24"/>
          <w:szCs w:val="24"/>
        </w:rPr>
        <w:t xml:space="preserve">Table </w:t>
      </w:r>
      <w:proofErr w:type="spellStart"/>
      <w:r w:rsidRPr="001539F7">
        <w:rPr>
          <w:rFonts w:ascii="Times New Roman" w:hAnsi="Times New Roman" w:cs="Times New Roman"/>
          <w:sz w:val="24"/>
          <w:szCs w:val="24"/>
        </w:rPr>
        <w:t>S1</w:t>
      </w:r>
      <w:proofErr w:type="spellEnd"/>
      <w:r w:rsidRPr="001539F7">
        <w:rPr>
          <w:rFonts w:ascii="Times New Roman" w:hAnsi="Times New Roman" w:cs="Times New Roman"/>
          <w:sz w:val="24"/>
          <w:szCs w:val="24"/>
        </w:rPr>
        <w:t xml:space="preserve"> </w:t>
      </w:r>
      <w:r w:rsidR="00FB34E5" w:rsidRPr="001539F7">
        <w:rPr>
          <w:rFonts w:ascii="Times New Roman" w:hAnsi="Times New Roman" w:cs="Times New Roman"/>
          <w:sz w:val="24"/>
          <w:szCs w:val="24"/>
        </w:rPr>
        <w:t xml:space="preserve">Results of two-way ANOVA testing the effect of </w:t>
      </w:r>
      <w:r w:rsidR="00402492" w:rsidRPr="001539F7">
        <w:rPr>
          <w:rFonts w:ascii="Times New Roman" w:hAnsi="Times New Roman" w:cs="Times New Roman"/>
          <w:sz w:val="24"/>
          <w:szCs w:val="24"/>
        </w:rPr>
        <w:t>CMNs</w:t>
      </w:r>
      <w:r w:rsidR="00FB34E5" w:rsidRPr="001539F7">
        <w:rPr>
          <w:rFonts w:ascii="Times New Roman" w:hAnsi="Times New Roman" w:cs="Times New Roman"/>
          <w:sz w:val="24"/>
          <w:szCs w:val="24"/>
        </w:rPr>
        <w:t xml:space="preserve"> (three levels: -</w:t>
      </w:r>
      <w:r w:rsidR="00402492" w:rsidRPr="001539F7">
        <w:rPr>
          <w:rFonts w:ascii="Times New Roman" w:hAnsi="Times New Roman" w:cs="Times New Roman"/>
          <w:sz w:val="24"/>
          <w:szCs w:val="24"/>
        </w:rPr>
        <w:t>CMNs</w:t>
      </w:r>
      <w:r w:rsidR="00FB34E5" w:rsidRPr="001539F7">
        <w:rPr>
          <w:rFonts w:ascii="Times New Roman" w:hAnsi="Times New Roman" w:cs="Times New Roman"/>
          <w:sz w:val="24"/>
          <w:szCs w:val="24"/>
        </w:rPr>
        <w:t>; Donor; Receiver), cropping system (two levels: sole; mixed) and their interaction effects on shoot biomass</w:t>
      </w:r>
      <w:r w:rsidR="008A2AEA" w:rsidRPr="001539F7">
        <w:rPr>
          <w:rFonts w:ascii="Times New Roman" w:hAnsi="Times New Roman" w:cs="Times New Roman"/>
          <w:sz w:val="24"/>
          <w:szCs w:val="24"/>
        </w:rPr>
        <w:t>,</w:t>
      </w:r>
      <w:r w:rsidR="00FB34E5" w:rsidRPr="001539F7">
        <w:rPr>
          <w:rFonts w:ascii="Times New Roman" w:hAnsi="Times New Roman" w:cs="Times New Roman"/>
          <w:sz w:val="24"/>
          <w:szCs w:val="24"/>
        </w:rPr>
        <w:t xml:space="preserve"> N </w:t>
      </w:r>
      <w:r w:rsidR="008A2AEA" w:rsidRPr="001539F7">
        <w:rPr>
          <w:rFonts w:ascii="Times New Roman" w:hAnsi="Times New Roman" w:cs="Times New Roman"/>
          <w:sz w:val="24"/>
          <w:szCs w:val="24"/>
        </w:rPr>
        <w:t xml:space="preserve">and P concentration and </w:t>
      </w:r>
      <w:r w:rsidR="00A11FC6">
        <w:rPr>
          <w:rFonts w:ascii="Times New Roman" w:hAnsi="Times New Roman" w:cs="Times New Roman"/>
          <w:sz w:val="24"/>
          <w:szCs w:val="24"/>
        </w:rPr>
        <w:t>cont</w:t>
      </w:r>
      <w:r w:rsidR="007C21D0">
        <w:rPr>
          <w:rFonts w:ascii="Times New Roman" w:hAnsi="Times New Roman" w:cs="Times New Roman"/>
          <w:sz w:val="24"/>
          <w:szCs w:val="24"/>
        </w:rPr>
        <w:t>ent</w:t>
      </w:r>
      <w:r w:rsidR="001740E7">
        <w:rPr>
          <w:rFonts w:ascii="Times New Roman" w:hAnsi="Times New Roman" w:cs="Times New Roman"/>
          <w:sz w:val="24"/>
          <w:szCs w:val="24"/>
        </w:rPr>
        <w:t>,</w:t>
      </w:r>
      <w:r w:rsidR="00FB34E5" w:rsidRPr="001539F7">
        <w:rPr>
          <w:rFonts w:ascii="Times New Roman" w:hAnsi="Times New Roman" w:cs="Times New Roman"/>
          <w:sz w:val="24"/>
          <w:szCs w:val="24"/>
        </w:rPr>
        <w:t xml:space="preserve"> </w:t>
      </w:r>
      <w:proofErr w:type="spellStart"/>
      <w:r w:rsidR="008A2AEA" w:rsidRPr="001539F7">
        <w:rPr>
          <w:rFonts w:ascii="Times New Roman" w:hAnsi="Times New Roman" w:cs="Times New Roman"/>
          <w:sz w:val="24"/>
          <w:szCs w:val="24"/>
        </w:rPr>
        <w:t>N:P</w:t>
      </w:r>
      <w:proofErr w:type="spellEnd"/>
      <w:r w:rsidR="008A2AEA" w:rsidRPr="001539F7">
        <w:rPr>
          <w:rFonts w:ascii="Times New Roman" w:hAnsi="Times New Roman" w:cs="Times New Roman"/>
          <w:sz w:val="24"/>
          <w:szCs w:val="24"/>
        </w:rPr>
        <w:t xml:space="preserve"> and </w:t>
      </w:r>
      <w:proofErr w:type="spellStart"/>
      <w:r w:rsidR="008A2AEA" w:rsidRPr="001539F7">
        <w:rPr>
          <w:rFonts w:ascii="Times New Roman" w:hAnsi="Times New Roman" w:cs="Times New Roman"/>
          <w:sz w:val="24"/>
          <w:szCs w:val="24"/>
        </w:rPr>
        <w:t>δ</w:t>
      </w:r>
      <w:r w:rsidR="008A2AEA" w:rsidRPr="001539F7">
        <w:rPr>
          <w:rFonts w:ascii="Times New Roman" w:hAnsi="Times New Roman" w:cs="Times New Roman"/>
          <w:sz w:val="24"/>
          <w:szCs w:val="24"/>
          <w:vertAlign w:val="superscript"/>
        </w:rPr>
        <w:t>15</w:t>
      </w:r>
      <w:r w:rsidR="008A2AEA" w:rsidRPr="001539F7">
        <w:rPr>
          <w:rFonts w:ascii="Times New Roman" w:hAnsi="Times New Roman" w:cs="Times New Roman"/>
          <w:sz w:val="24"/>
          <w:szCs w:val="24"/>
        </w:rPr>
        <w:t>N</w:t>
      </w:r>
      <w:proofErr w:type="spellEnd"/>
      <w:r w:rsidR="008A2AEA" w:rsidRPr="001539F7">
        <w:rPr>
          <w:rFonts w:ascii="Times New Roman" w:hAnsi="Times New Roman" w:cs="Times New Roman"/>
          <w:sz w:val="24"/>
          <w:szCs w:val="24"/>
        </w:rPr>
        <w:t xml:space="preserve"> values </w:t>
      </w:r>
      <w:r w:rsidR="00FB34E5" w:rsidRPr="001539F7">
        <w:rPr>
          <w:rFonts w:ascii="Times New Roman" w:hAnsi="Times New Roman" w:cs="Times New Roman"/>
          <w:sz w:val="24"/>
          <w:szCs w:val="24"/>
        </w:rPr>
        <w:t>of maize and soybean in all treatments.</w:t>
      </w:r>
    </w:p>
    <w:tbl>
      <w:tblPr>
        <w:tblW w:w="13791" w:type="dxa"/>
        <w:tblBorders>
          <w:top w:val="single" w:sz="12" w:space="0" w:color="auto"/>
          <w:bottom w:val="single" w:sz="12" w:space="0" w:color="auto"/>
        </w:tblBorders>
        <w:tblLayout w:type="fixed"/>
        <w:tblLook w:val="04A0" w:firstRow="1" w:lastRow="0" w:firstColumn="1" w:lastColumn="0" w:noHBand="0" w:noVBand="1"/>
      </w:tblPr>
      <w:tblGrid>
        <w:gridCol w:w="1541"/>
        <w:gridCol w:w="2540"/>
        <w:gridCol w:w="1484"/>
        <w:gridCol w:w="2113"/>
        <w:gridCol w:w="1480"/>
        <w:gridCol w:w="2104"/>
        <w:gridCol w:w="1482"/>
        <w:gridCol w:w="1047"/>
      </w:tblGrid>
      <w:tr w:rsidR="00774181" w:rsidRPr="00C32C59" w14:paraId="297333AD" w14:textId="77777777" w:rsidTr="00774181">
        <w:trPr>
          <w:trHeight w:val="393"/>
        </w:trPr>
        <w:tc>
          <w:tcPr>
            <w:tcW w:w="1541" w:type="dxa"/>
            <w:tcBorders>
              <w:top w:val="single" w:sz="12" w:space="0" w:color="auto"/>
              <w:bottom w:val="single" w:sz="8" w:space="0" w:color="auto"/>
            </w:tcBorders>
            <w:shd w:val="clear" w:color="auto" w:fill="auto"/>
            <w:vAlign w:val="center"/>
            <w:hideMark/>
          </w:tcPr>
          <w:bookmarkEnd w:id="1"/>
          <w:p w14:paraId="2472A151"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 species</w:t>
            </w:r>
          </w:p>
        </w:tc>
        <w:tc>
          <w:tcPr>
            <w:tcW w:w="2540" w:type="dxa"/>
            <w:tcBorders>
              <w:top w:val="single" w:sz="12" w:space="0" w:color="auto"/>
              <w:bottom w:val="single" w:sz="8" w:space="0" w:color="auto"/>
            </w:tcBorders>
            <w:shd w:val="clear" w:color="auto" w:fill="auto"/>
            <w:vAlign w:val="center"/>
            <w:hideMark/>
          </w:tcPr>
          <w:p w14:paraId="5CA35A6B"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Source of variation</w:t>
            </w:r>
          </w:p>
        </w:tc>
        <w:tc>
          <w:tcPr>
            <w:tcW w:w="1484" w:type="dxa"/>
            <w:tcBorders>
              <w:top w:val="single" w:sz="12" w:space="0" w:color="auto"/>
              <w:bottom w:val="single" w:sz="8" w:space="0" w:color="auto"/>
            </w:tcBorders>
            <w:shd w:val="clear" w:color="auto" w:fill="auto"/>
            <w:vAlign w:val="center"/>
            <w:hideMark/>
          </w:tcPr>
          <w:p w14:paraId="01D0AB58"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Shoot biomass</w:t>
            </w:r>
          </w:p>
        </w:tc>
        <w:tc>
          <w:tcPr>
            <w:tcW w:w="2113" w:type="dxa"/>
            <w:tcBorders>
              <w:top w:val="single" w:sz="12" w:space="0" w:color="auto"/>
              <w:bottom w:val="single" w:sz="8" w:space="0" w:color="auto"/>
            </w:tcBorders>
            <w:shd w:val="clear" w:color="auto" w:fill="auto"/>
            <w:vAlign w:val="center"/>
          </w:tcPr>
          <w:p w14:paraId="7E0586C8" w14:textId="4A26709B"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Shoot P concentration</w:t>
            </w:r>
          </w:p>
        </w:tc>
        <w:tc>
          <w:tcPr>
            <w:tcW w:w="1480" w:type="dxa"/>
            <w:tcBorders>
              <w:top w:val="single" w:sz="12" w:space="0" w:color="auto"/>
              <w:bottom w:val="single" w:sz="8" w:space="0" w:color="auto"/>
            </w:tcBorders>
            <w:vAlign w:val="center"/>
          </w:tcPr>
          <w:p w14:paraId="4637A642" w14:textId="3FBAD469"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Shoot P content</w:t>
            </w:r>
          </w:p>
        </w:tc>
        <w:tc>
          <w:tcPr>
            <w:tcW w:w="2104" w:type="dxa"/>
            <w:tcBorders>
              <w:top w:val="single" w:sz="12" w:space="0" w:color="auto"/>
              <w:bottom w:val="single" w:sz="8" w:space="0" w:color="auto"/>
            </w:tcBorders>
            <w:shd w:val="clear" w:color="auto" w:fill="auto"/>
            <w:vAlign w:val="center"/>
            <w:hideMark/>
          </w:tcPr>
          <w:p w14:paraId="3D49F4BC" w14:textId="692186A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Shoot N concentration</w:t>
            </w:r>
          </w:p>
        </w:tc>
        <w:tc>
          <w:tcPr>
            <w:tcW w:w="1482" w:type="dxa"/>
            <w:tcBorders>
              <w:top w:val="single" w:sz="12" w:space="0" w:color="auto"/>
              <w:bottom w:val="single" w:sz="8" w:space="0" w:color="auto"/>
            </w:tcBorders>
            <w:shd w:val="clear" w:color="auto" w:fill="auto"/>
            <w:vAlign w:val="center"/>
            <w:hideMark/>
          </w:tcPr>
          <w:p w14:paraId="593E98C1"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Shoot N content</w:t>
            </w:r>
          </w:p>
        </w:tc>
        <w:tc>
          <w:tcPr>
            <w:tcW w:w="1047" w:type="dxa"/>
            <w:tcBorders>
              <w:top w:val="single" w:sz="12" w:space="0" w:color="auto"/>
              <w:bottom w:val="single" w:sz="8" w:space="0" w:color="auto"/>
            </w:tcBorders>
          </w:tcPr>
          <w:p w14:paraId="4F695E19" w14:textId="718A8E1E" w:rsidR="00774181" w:rsidRPr="001539F7" w:rsidRDefault="00774181" w:rsidP="00351330">
            <w:pPr>
              <w:spacing w:line="360" w:lineRule="auto"/>
              <w:rPr>
                <w:rFonts w:ascii="Times New Roman" w:hAnsi="Times New Roman" w:cs="Times New Roman"/>
                <w:sz w:val="24"/>
                <w:szCs w:val="24"/>
              </w:rPr>
            </w:pPr>
            <w:proofErr w:type="spellStart"/>
            <w:r w:rsidRPr="001539F7">
              <w:rPr>
                <w:rFonts w:ascii="Times New Roman" w:hAnsi="Times New Roman" w:cs="Times New Roman"/>
                <w:sz w:val="24"/>
                <w:szCs w:val="24"/>
              </w:rPr>
              <w:t>N:P</w:t>
            </w:r>
            <w:proofErr w:type="spellEnd"/>
            <w:r w:rsidRPr="001539F7">
              <w:rPr>
                <w:rFonts w:ascii="Times New Roman" w:hAnsi="Times New Roman" w:cs="Times New Roman"/>
                <w:sz w:val="24"/>
                <w:szCs w:val="24"/>
              </w:rPr>
              <w:t xml:space="preserve"> ratio</w:t>
            </w:r>
          </w:p>
        </w:tc>
      </w:tr>
      <w:tr w:rsidR="00774181" w:rsidRPr="00C32C59" w14:paraId="39A5DEB0" w14:textId="77777777" w:rsidTr="00774181">
        <w:trPr>
          <w:trHeight w:val="144"/>
        </w:trPr>
        <w:tc>
          <w:tcPr>
            <w:tcW w:w="1541" w:type="dxa"/>
            <w:vMerge w:val="restart"/>
            <w:tcBorders>
              <w:top w:val="single" w:sz="8" w:space="0" w:color="auto"/>
            </w:tcBorders>
            <w:shd w:val="clear" w:color="auto" w:fill="auto"/>
            <w:noWrap/>
            <w:vAlign w:val="center"/>
            <w:hideMark/>
          </w:tcPr>
          <w:p w14:paraId="43924AEA"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Maize</w:t>
            </w:r>
          </w:p>
        </w:tc>
        <w:tc>
          <w:tcPr>
            <w:tcW w:w="2540" w:type="dxa"/>
            <w:tcBorders>
              <w:top w:val="single" w:sz="8" w:space="0" w:color="auto"/>
            </w:tcBorders>
            <w:shd w:val="clear" w:color="auto" w:fill="auto"/>
            <w:vAlign w:val="center"/>
            <w:hideMark/>
          </w:tcPr>
          <w:p w14:paraId="5E50CF65" w14:textId="370F810C"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CMNs</w:t>
            </w:r>
          </w:p>
        </w:tc>
        <w:tc>
          <w:tcPr>
            <w:tcW w:w="1484" w:type="dxa"/>
            <w:tcBorders>
              <w:top w:val="single" w:sz="8" w:space="0" w:color="auto"/>
            </w:tcBorders>
            <w:shd w:val="clear" w:color="auto" w:fill="auto"/>
            <w:vAlign w:val="center"/>
            <w:hideMark/>
          </w:tcPr>
          <w:p w14:paraId="5D312E1B"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0.023</w:t>
            </w:r>
          </w:p>
        </w:tc>
        <w:tc>
          <w:tcPr>
            <w:tcW w:w="2113" w:type="dxa"/>
            <w:tcBorders>
              <w:top w:val="single" w:sz="8" w:space="0" w:color="auto"/>
            </w:tcBorders>
            <w:shd w:val="clear" w:color="auto" w:fill="auto"/>
            <w:vAlign w:val="center"/>
          </w:tcPr>
          <w:p w14:paraId="5C3FA7D6" w14:textId="7D7389CC"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1480" w:type="dxa"/>
            <w:tcBorders>
              <w:top w:val="single" w:sz="8" w:space="0" w:color="auto"/>
            </w:tcBorders>
          </w:tcPr>
          <w:p w14:paraId="65D88A48" w14:textId="547A462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2104" w:type="dxa"/>
            <w:tcBorders>
              <w:top w:val="single" w:sz="8" w:space="0" w:color="auto"/>
            </w:tcBorders>
            <w:shd w:val="clear" w:color="auto" w:fill="auto"/>
            <w:noWrap/>
            <w:vAlign w:val="center"/>
            <w:hideMark/>
          </w:tcPr>
          <w:p w14:paraId="42C2A889" w14:textId="5FF219E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0.238</w:t>
            </w:r>
          </w:p>
        </w:tc>
        <w:tc>
          <w:tcPr>
            <w:tcW w:w="1482" w:type="dxa"/>
            <w:tcBorders>
              <w:top w:val="single" w:sz="8" w:space="0" w:color="auto"/>
            </w:tcBorders>
            <w:shd w:val="clear" w:color="auto" w:fill="auto"/>
            <w:vAlign w:val="center"/>
            <w:hideMark/>
          </w:tcPr>
          <w:p w14:paraId="40C86ABC" w14:textId="077D2A55"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0.082</w:t>
            </w:r>
          </w:p>
        </w:tc>
        <w:tc>
          <w:tcPr>
            <w:tcW w:w="1047" w:type="dxa"/>
            <w:tcBorders>
              <w:top w:val="single" w:sz="8" w:space="0" w:color="auto"/>
            </w:tcBorders>
          </w:tcPr>
          <w:p w14:paraId="305AADB4" w14:textId="2863DC4C"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r>
      <w:tr w:rsidR="00774181" w:rsidRPr="00C32C59" w14:paraId="08321B95" w14:textId="77777777" w:rsidTr="00774181">
        <w:trPr>
          <w:trHeight w:val="144"/>
        </w:trPr>
        <w:tc>
          <w:tcPr>
            <w:tcW w:w="1541" w:type="dxa"/>
            <w:vMerge/>
            <w:shd w:val="clear" w:color="auto" w:fill="auto"/>
            <w:noWrap/>
            <w:vAlign w:val="center"/>
            <w:hideMark/>
          </w:tcPr>
          <w:p w14:paraId="2B5CE9AB" w14:textId="77777777" w:rsidR="00774181" w:rsidRPr="001539F7" w:rsidRDefault="00774181" w:rsidP="00351330">
            <w:pPr>
              <w:spacing w:line="360" w:lineRule="auto"/>
              <w:rPr>
                <w:rFonts w:ascii="Times New Roman" w:eastAsia="Times New Roman" w:hAnsi="Times New Roman" w:cs="Times New Roman"/>
                <w:sz w:val="24"/>
                <w:szCs w:val="24"/>
              </w:rPr>
            </w:pPr>
          </w:p>
        </w:tc>
        <w:tc>
          <w:tcPr>
            <w:tcW w:w="2540" w:type="dxa"/>
            <w:shd w:val="clear" w:color="auto" w:fill="auto"/>
            <w:vAlign w:val="center"/>
            <w:hideMark/>
          </w:tcPr>
          <w:p w14:paraId="267D15E5"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Cropping</w:t>
            </w:r>
          </w:p>
        </w:tc>
        <w:tc>
          <w:tcPr>
            <w:tcW w:w="1484" w:type="dxa"/>
            <w:shd w:val="clear" w:color="auto" w:fill="auto"/>
            <w:vAlign w:val="center"/>
            <w:hideMark/>
          </w:tcPr>
          <w:p w14:paraId="27BDC4B0" w14:textId="04BE9F11"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2113" w:type="dxa"/>
            <w:shd w:val="clear" w:color="auto" w:fill="auto"/>
            <w:vAlign w:val="center"/>
          </w:tcPr>
          <w:p w14:paraId="2B67BA9F" w14:textId="71E2277F"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0.086</w:t>
            </w:r>
          </w:p>
        </w:tc>
        <w:tc>
          <w:tcPr>
            <w:tcW w:w="1480" w:type="dxa"/>
          </w:tcPr>
          <w:p w14:paraId="4470A4CD" w14:textId="0C123178"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2104" w:type="dxa"/>
            <w:shd w:val="clear" w:color="auto" w:fill="auto"/>
            <w:noWrap/>
            <w:vAlign w:val="center"/>
            <w:hideMark/>
          </w:tcPr>
          <w:p w14:paraId="362F6D41" w14:textId="3F3DE46B"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0.041</w:t>
            </w:r>
          </w:p>
        </w:tc>
        <w:tc>
          <w:tcPr>
            <w:tcW w:w="1482" w:type="dxa"/>
            <w:shd w:val="clear" w:color="auto" w:fill="auto"/>
            <w:vAlign w:val="center"/>
            <w:hideMark/>
          </w:tcPr>
          <w:p w14:paraId="547F1DDF"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0.001</w:t>
            </w:r>
          </w:p>
        </w:tc>
        <w:tc>
          <w:tcPr>
            <w:tcW w:w="1047" w:type="dxa"/>
          </w:tcPr>
          <w:p w14:paraId="5DD88475" w14:textId="63E3FB6C"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0.016</w:t>
            </w:r>
          </w:p>
        </w:tc>
      </w:tr>
      <w:tr w:rsidR="00774181" w:rsidRPr="00C32C59" w14:paraId="25716983" w14:textId="77777777" w:rsidTr="00774181">
        <w:trPr>
          <w:trHeight w:val="134"/>
        </w:trPr>
        <w:tc>
          <w:tcPr>
            <w:tcW w:w="1541" w:type="dxa"/>
            <w:vMerge/>
            <w:shd w:val="clear" w:color="auto" w:fill="auto"/>
            <w:noWrap/>
            <w:vAlign w:val="center"/>
            <w:hideMark/>
          </w:tcPr>
          <w:p w14:paraId="0558E5E5" w14:textId="77777777" w:rsidR="00774181" w:rsidRPr="001539F7" w:rsidRDefault="00774181" w:rsidP="00351330">
            <w:pPr>
              <w:spacing w:line="360" w:lineRule="auto"/>
              <w:rPr>
                <w:rFonts w:ascii="Times New Roman" w:eastAsia="Times New Roman" w:hAnsi="Times New Roman" w:cs="Times New Roman"/>
                <w:sz w:val="24"/>
                <w:szCs w:val="24"/>
              </w:rPr>
            </w:pPr>
          </w:p>
        </w:tc>
        <w:tc>
          <w:tcPr>
            <w:tcW w:w="2540" w:type="dxa"/>
            <w:shd w:val="clear" w:color="auto" w:fill="auto"/>
            <w:vAlign w:val="center"/>
            <w:hideMark/>
          </w:tcPr>
          <w:p w14:paraId="3E782F99" w14:textId="51FEBF09" w:rsidR="00774181" w:rsidRPr="001539F7" w:rsidRDefault="00774181"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CMNs×Cropping</w:t>
            </w:r>
            <w:proofErr w:type="spellEnd"/>
          </w:p>
        </w:tc>
        <w:tc>
          <w:tcPr>
            <w:tcW w:w="1484" w:type="dxa"/>
            <w:shd w:val="clear" w:color="auto" w:fill="auto"/>
            <w:vAlign w:val="center"/>
            <w:hideMark/>
          </w:tcPr>
          <w:p w14:paraId="23C6DD45"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0.036</w:t>
            </w:r>
          </w:p>
        </w:tc>
        <w:tc>
          <w:tcPr>
            <w:tcW w:w="2113" w:type="dxa"/>
            <w:shd w:val="clear" w:color="auto" w:fill="auto"/>
            <w:vAlign w:val="center"/>
          </w:tcPr>
          <w:p w14:paraId="543BD2E8" w14:textId="310085A9"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0.281</w:t>
            </w:r>
          </w:p>
        </w:tc>
        <w:tc>
          <w:tcPr>
            <w:tcW w:w="1480" w:type="dxa"/>
          </w:tcPr>
          <w:p w14:paraId="354583E8" w14:textId="7C147FA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0.073</w:t>
            </w:r>
          </w:p>
        </w:tc>
        <w:tc>
          <w:tcPr>
            <w:tcW w:w="2104" w:type="dxa"/>
            <w:shd w:val="clear" w:color="auto" w:fill="auto"/>
            <w:noWrap/>
            <w:vAlign w:val="center"/>
            <w:hideMark/>
          </w:tcPr>
          <w:p w14:paraId="1F236DFF" w14:textId="306F34B3"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0.002</w:t>
            </w:r>
          </w:p>
        </w:tc>
        <w:tc>
          <w:tcPr>
            <w:tcW w:w="1482" w:type="dxa"/>
            <w:shd w:val="clear" w:color="auto" w:fill="auto"/>
            <w:vAlign w:val="center"/>
            <w:hideMark/>
          </w:tcPr>
          <w:p w14:paraId="2D3F7F84"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0.001</w:t>
            </w:r>
          </w:p>
        </w:tc>
        <w:tc>
          <w:tcPr>
            <w:tcW w:w="1047" w:type="dxa"/>
          </w:tcPr>
          <w:p w14:paraId="7EBB41C3" w14:textId="6D991E66"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0.365</w:t>
            </w:r>
          </w:p>
        </w:tc>
      </w:tr>
      <w:tr w:rsidR="00774181" w:rsidRPr="00C32C59" w14:paraId="7A3D711B" w14:textId="77777777" w:rsidTr="00774181">
        <w:trPr>
          <w:trHeight w:val="144"/>
        </w:trPr>
        <w:tc>
          <w:tcPr>
            <w:tcW w:w="1541" w:type="dxa"/>
            <w:vMerge w:val="restart"/>
            <w:shd w:val="clear" w:color="auto" w:fill="auto"/>
            <w:noWrap/>
            <w:vAlign w:val="center"/>
            <w:hideMark/>
          </w:tcPr>
          <w:p w14:paraId="0AE9829C"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Soybean</w:t>
            </w:r>
          </w:p>
        </w:tc>
        <w:tc>
          <w:tcPr>
            <w:tcW w:w="2540" w:type="dxa"/>
            <w:shd w:val="clear" w:color="auto" w:fill="auto"/>
            <w:noWrap/>
            <w:vAlign w:val="center"/>
            <w:hideMark/>
          </w:tcPr>
          <w:p w14:paraId="3B44611B" w14:textId="190B7B4A"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CMNs</w:t>
            </w:r>
          </w:p>
        </w:tc>
        <w:tc>
          <w:tcPr>
            <w:tcW w:w="1484" w:type="dxa"/>
            <w:shd w:val="clear" w:color="auto" w:fill="auto"/>
            <w:noWrap/>
            <w:vAlign w:val="center"/>
            <w:hideMark/>
          </w:tcPr>
          <w:p w14:paraId="494E18C2" w14:textId="2823E039"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0.130</w:t>
            </w:r>
          </w:p>
        </w:tc>
        <w:tc>
          <w:tcPr>
            <w:tcW w:w="2113" w:type="dxa"/>
            <w:shd w:val="clear" w:color="auto" w:fill="auto"/>
            <w:vAlign w:val="center"/>
          </w:tcPr>
          <w:p w14:paraId="087D574F" w14:textId="39723303"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1480" w:type="dxa"/>
          </w:tcPr>
          <w:p w14:paraId="6B73A217" w14:textId="6D1BD1FA"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2104" w:type="dxa"/>
            <w:shd w:val="clear" w:color="auto" w:fill="auto"/>
            <w:noWrap/>
            <w:vAlign w:val="center"/>
            <w:hideMark/>
          </w:tcPr>
          <w:p w14:paraId="54189D0C" w14:textId="46E21CB2"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1482" w:type="dxa"/>
            <w:shd w:val="clear" w:color="auto" w:fill="auto"/>
            <w:noWrap/>
            <w:vAlign w:val="center"/>
            <w:hideMark/>
          </w:tcPr>
          <w:p w14:paraId="4F4DB5A4" w14:textId="5BE3A056"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1047" w:type="dxa"/>
          </w:tcPr>
          <w:p w14:paraId="7DDE0A28" w14:textId="4AC7E6A2"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0.058</w:t>
            </w:r>
          </w:p>
        </w:tc>
      </w:tr>
      <w:tr w:rsidR="00774181" w:rsidRPr="00C32C59" w14:paraId="4330D5FC" w14:textId="77777777" w:rsidTr="00774181">
        <w:trPr>
          <w:trHeight w:val="144"/>
        </w:trPr>
        <w:tc>
          <w:tcPr>
            <w:tcW w:w="1541" w:type="dxa"/>
            <w:vMerge/>
            <w:shd w:val="clear" w:color="auto" w:fill="auto"/>
            <w:noWrap/>
            <w:vAlign w:val="center"/>
            <w:hideMark/>
          </w:tcPr>
          <w:p w14:paraId="222915F1" w14:textId="77777777" w:rsidR="00774181" w:rsidRPr="001539F7" w:rsidRDefault="00774181" w:rsidP="00351330">
            <w:pPr>
              <w:spacing w:line="360" w:lineRule="auto"/>
              <w:rPr>
                <w:rFonts w:ascii="Times New Roman" w:hAnsi="Times New Roman" w:cs="Times New Roman"/>
                <w:color w:val="000000"/>
                <w:sz w:val="24"/>
                <w:szCs w:val="24"/>
              </w:rPr>
            </w:pPr>
          </w:p>
        </w:tc>
        <w:tc>
          <w:tcPr>
            <w:tcW w:w="2540" w:type="dxa"/>
            <w:shd w:val="clear" w:color="auto" w:fill="auto"/>
            <w:noWrap/>
            <w:vAlign w:val="center"/>
            <w:hideMark/>
          </w:tcPr>
          <w:p w14:paraId="1D3B7F37" w14:textId="777777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Cropping</w:t>
            </w:r>
          </w:p>
        </w:tc>
        <w:tc>
          <w:tcPr>
            <w:tcW w:w="1484" w:type="dxa"/>
            <w:shd w:val="clear" w:color="auto" w:fill="auto"/>
            <w:noWrap/>
            <w:vAlign w:val="center"/>
            <w:hideMark/>
          </w:tcPr>
          <w:p w14:paraId="0E8C3175" w14:textId="4516E2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0.081</w:t>
            </w:r>
          </w:p>
        </w:tc>
        <w:tc>
          <w:tcPr>
            <w:tcW w:w="2113" w:type="dxa"/>
            <w:shd w:val="clear" w:color="auto" w:fill="auto"/>
            <w:vAlign w:val="center"/>
          </w:tcPr>
          <w:p w14:paraId="321B782C" w14:textId="5F53667E"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0.809</w:t>
            </w:r>
          </w:p>
        </w:tc>
        <w:tc>
          <w:tcPr>
            <w:tcW w:w="1480" w:type="dxa"/>
          </w:tcPr>
          <w:p w14:paraId="7B775B2D" w14:textId="1D8FE796"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0.397</w:t>
            </w:r>
          </w:p>
        </w:tc>
        <w:tc>
          <w:tcPr>
            <w:tcW w:w="2104" w:type="dxa"/>
            <w:shd w:val="clear" w:color="auto" w:fill="auto"/>
            <w:noWrap/>
            <w:vAlign w:val="center"/>
            <w:hideMark/>
          </w:tcPr>
          <w:p w14:paraId="33520C21" w14:textId="4E1E4CDB"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0.382</w:t>
            </w:r>
          </w:p>
        </w:tc>
        <w:tc>
          <w:tcPr>
            <w:tcW w:w="1482" w:type="dxa"/>
            <w:shd w:val="clear" w:color="auto" w:fill="auto"/>
            <w:noWrap/>
            <w:vAlign w:val="center"/>
            <w:hideMark/>
          </w:tcPr>
          <w:p w14:paraId="6DA8116C" w14:textId="72AF690D"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0.706</w:t>
            </w:r>
          </w:p>
        </w:tc>
        <w:tc>
          <w:tcPr>
            <w:tcW w:w="1047" w:type="dxa"/>
          </w:tcPr>
          <w:p w14:paraId="7633C3CE" w14:textId="30146F77"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0.626</w:t>
            </w:r>
          </w:p>
        </w:tc>
      </w:tr>
      <w:tr w:rsidR="00774181" w:rsidRPr="00C32C59" w14:paraId="27BB239B" w14:textId="77777777" w:rsidTr="00774181">
        <w:trPr>
          <w:trHeight w:val="144"/>
        </w:trPr>
        <w:tc>
          <w:tcPr>
            <w:tcW w:w="1541" w:type="dxa"/>
            <w:vMerge/>
            <w:shd w:val="clear" w:color="auto" w:fill="auto"/>
            <w:noWrap/>
            <w:vAlign w:val="center"/>
            <w:hideMark/>
          </w:tcPr>
          <w:p w14:paraId="438DFD56" w14:textId="77777777" w:rsidR="00774181" w:rsidRPr="001539F7" w:rsidRDefault="00774181" w:rsidP="00351330">
            <w:pPr>
              <w:spacing w:line="360" w:lineRule="auto"/>
              <w:rPr>
                <w:rFonts w:ascii="Times New Roman" w:hAnsi="Times New Roman" w:cs="Times New Roman"/>
                <w:color w:val="000000"/>
                <w:sz w:val="24"/>
                <w:szCs w:val="24"/>
              </w:rPr>
            </w:pPr>
          </w:p>
        </w:tc>
        <w:tc>
          <w:tcPr>
            <w:tcW w:w="2540" w:type="dxa"/>
            <w:shd w:val="clear" w:color="auto" w:fill="auto"/>
            <w:noWrap/>
            <w:vAlign w:val="center"/>
            <w:hideMark/>
          </w:tcPr>
          <w:p w14:paraId="393CAF73" w14:textId="1E1BEAE4" w:rsidR="00774181" w:rsidRPr="001539F7" w:rsidRDefault="00774181"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CMNs×Cropping</w:t>
            </w:r>
            <w:proofErr w:type="spellEnd"/>
          </w:p>
        </w:tc>
        <w:tc>
          <w:tcPr>
            <w:tcW w:w="1484" w:type="dxa"/>
            <w:shd w:val="clear" w:color="auto" w:fill="auto"/>
            <w:noWrap/>
            <w:vAlign w:val="center"/>
            <w:hideMark/>
          </w:tcPr>
          <w:p w14:paraId="68239522" w14:textId="3D11B693"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0.017</w:t>
            </w:r>
          </w:p>
        </w:tc>
        <w:tc>
          <w:tcPr>
            <w:tcW w:w="2113" w:type="dxa"/>
            <w:shd w:val="clear" w:color="auto" w:fill="auto"/>
            <w:vAlign w:val="center"/>
          </w:tcPr>
          <w:p w14:paraId="76AB092E" w14:textId="34B429FA"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0.012</w:t>
            </w:r>
          </w:p>
        </w:tc>
        <w:tc>
          <w:tcPr>
            <w:tcW w:w="1480" w:type="dxa"/>
          </w:tcPr>
          <w:p w14:paraId="51E91D3E" w14:textId="7EBB3668"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0.013</w:t>
            </w:r>
          </w:p>
        </w:tc>
        <w:tc>
          <w:tcPr>
            <w:tcW w:w="2104" w:type="dxa"/>
            <w:shd w:val="clear" w:color="auto" w:fill="auto"/>
            <w:noWrap/>
            <w:vAlign w:val="center"/>
            <w:hideMark/>
          </w:tcPr>
          <w:p w14:paraId="381D28B2" w14:textId="2CF1C396"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0.007</w:t>
            </w:r>
          </w:p>
        </w:tc>
        <w:tc>
          <w:tcPr>
            <w:tcW w:w="1482" w:type="dxa"/>
            <w:shd w:val="clear" w:color="auto" w:fill="auto"/>
            <w:noWrap/>
            <w:vAlign w:val="center"/>
            <w:hideMark/>
          </w:tcPr>
          <w:p w14:paraId="51AF0B5B" w14:textId="0AB771A0"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0.008</w:t>
            </w:r>
          </w:p>
        </w:tc>
        <w:tc>
          <w:tcPr>
            <w:tcW w:w="1047" w:type="dxa"/>
          </w:tcPr>
          <w:p w14:paraId="7D0A2E1A" w14:textId="50153DA4" w:rsidR="00774181" w:rsidRPr="001539F7" w:rsidRDefault="00774181"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0.313</w:t>
            </w:r>
          </w:p>
        </w:tc>
      </w:tr>
    </w:tbl>
    <w:p w14:paraId="6D0BCFE1" w14:textId="77777777" w:rsidR="00C601E3" w:rsidRPr="001539F7" w:rsidRDefault="00C601E3" w:rsidP="00351330">
      <w:pPr>
        <w:spacing w:line="360" w:lineRule="auto"/>
        <w:rPr>
          <w:rFonts w:ascii="Times New Roman" w:hAnsi="Times New Roman" w:cs="Times New Roman"/>
          <w:sz w:val="24"/>
          <w:szCs w:val="24"/>
        </w:rPr>
      </w:pPr>
      <w:r w:rsidRPr="001539F7">
        <w:rPr>
          <w:rFonts w:ascii="Times New Roman" w:hAnsi="Times New Roman" w:cs="Times New Roman"/>
          <w:sz w:val="24"/>
          <w:szCs w:val="24"/>
        </w:rPr>
        <w:br w:type="page"/>
      </w:r>
    </w:p>
    <w:p w14:paraId="53933918" w14:textId="4C9E4C1F" w:rsidR="00C07416" w:rsidRPr="005A5EE6" w:rsidRDefault="00C07416" w:rsidP="00351330">
      <w:pPr>
        <w:pStyle w:val="1"/>
        <w:rPr>
          <w:rFonts w:ascii="Times New Roman" w:hAnsi="Times New Roman" w:cs="Times New Roman"/>
          <w:b/>
          <w:bCs/>
          <w:color w:val="auto"/>
          <w:sz w:val="24"/>
          <w:szCs w:val="24"/>
        </w:rPr>
      </w:pPr>
      <w:bookmarkStart w:id="16" w:name="_Toc153195006"/>
      <w:r w:rsidRPr="00C32C59">
        <w:rPr>
          <w:rFonts w:ascii="Times New Roman" w:hAnsi="Times New Roman" w:cs="Times New Roman"/>
          <w:b/>
          <w:bCs/>
          <w:color w:val="auto"/>
          <w:sz w:val="24"/>
          <w:szCs w:val="24"/>
        </w:rPr>
        <w:lastRenderedPageBreak/>
        <w:t xml:space="preserve">Method </w:t>
      </w:r>
      <w:proofErr w:type="spellStart"/>
      <w:r w:rsidRPr="00C32C59">
        <w:rPr>
          <w:rFonts w:ascii="Times New Roman" w:hAnsi="Times New Roman" w:cs="Times New Roman"/>
          <w:b/>
          <w:bCs/>
          <w:color w:val="auto"/>
          <w:sz w:val="24"/>
          <w:szCs w:val="24"/>
        </w:rPr>
        <w:t>S</w:t>
      </w:r>
      <w:r w:rsidR="009F39A1">
        <w:rPr>
          <w:rFonts w:ascii="Times New Roman" w:hAnsi="Times New Roman" w:cs="Times New Roman"/>
          <w:b/>
          <w:bCs/>
          <w:color w:val="auto"/>
          <w:sz w:val="24"/>
          <w:szCs w:val="24"/>
        </w:rPr>
        <w:t>9</w:t>
      </w:r>
      <w:proofErr w:type="spellEnd"/>
      <w:r w:rsidRPr="005A5EE6">
        <w:rPr>
          <w:rFonts w:ascii="Times New Roman" w:hAnsi="Times New Roman" w:cs="Times New Roman"/>
          <w:b/>
          <w:bCs/>
          <w:color w:val="auto"/>
          <w:sz w:val="24"/>
          <w:szCs w:val="24"/>
        </w:rPr>
        <w:t xml:space="preserve"> Two-way ANOVA testing the effect of CMNs, cropping system and their interaction effects on AMF colonization</w:t>
      </w:r>
      <w:r w:rsidR="00F0330D">
        <w:rPr>
          <w:rFonts w:ascii="Times New Roman" w:hAnsi="Times New Roman" w:cs="Times New Roman" w:hint="eastAsia"/>
          <w:b/>
          <w:bCs/>
          <w:color w:val="auto"/>
          <w:sz w:val="24"/>
          <w:szCs w:val="24"/>
        </w:rPr>
        <w:t>,</w:t>
      </w:r>
      <w:r w:rsidRPr="005A5EE6">
        <w:rPr>
          <w:rFonts w:ascii="Times New Roman" w:hAnsi="Times New Roman" w:cs="Times New Roman"/>
          <w:b/>
          <w:bCs/>
          <w:color w:val="auto"/>
          <w:sz w:val="24"/>
          <w:szCs w:val="24"/>
        </w:rPr>
        <w:t xml:space="preserve"> mycorrhizal growth response of </w:t>
      </w:r>
      <w:r w:rsidR="0025782F" w:rsidRPr="0025782F">
        <w:rPr>
          <w:rFonts w:ascii="Times New Roman" w:hAnsi="Times New Roman" w:cs="Times New Roman"/>
          <w:b/>
          <w:bCs/>
          <w:color w:val="auto"/>
          <w:sz w:val="24"/>
          <w:szCs w:val="24"/>
        </w:rPr>
        <w:t xml:space="preserve">nitrogen and phosphorus </w:t>
      </w:r>
      <w:r w:rsidR="00335C74">
        <w:rPr>
          <w:rFonts w:ascii="Times New Roman" w:hAnsi="Times New Roman" w:cs="Times New Roman"/>
          <w:b/>
          <w:bCs/>
          <w:color w:val="auto"/>
          <w:sz w:val="24"/>
          <w:szCs w:val="24"/>
        </w:rPr>
        <w:t>content,</w:t>
      </w:r>
      <w:r w:rsidR="00335C74" w:rsidRPr="00335C74">
        <w:rPr>
          <w:rFonts w:ascii="Times New Roman" w:hAnsi="Times New Roman" w:cs="Times New Roman"/>
          <w:b/>
          <w:bCs/>
          <w:color w:val="auto"/>
          <w:sz w:val="24"/>
          <w:szCs w:val="24"/>
        </w:rPr>
        <w:t xml:space="preserve"> </w:t>
      </w:r>
      <w:r w:rsidR="00335C74" w:rsidRPr="005A5EE6">
        <w:rPr>
          <w:rFonts w:ascii="Times New Roman" w:hAnsi="Times New Roman" w:cs="Times New Roman"/>
          <w:b/>
          <w:bCs/>
          <w:color w:val="auto"/>
          <w:sz w:val="24"/>
          <w:szCs w:val="24"/>
        </w:rPr>
        <w:t xml:space="preserve">nodule number and weight, </w:t>
      </w:r>
      <w:r w:rsidR="0025782F">
        <w:rPr>
          <w:rFonts w:ascii="Times New Roman" w:hAnsi="Times New Roman" w:cs="Times New Roman"/>
          <w:b/>
          <w:bCs/>
          <w:color w:val="auto"/>
          <w:sz w:val="24"/>
          <w:szCs w:val="24"/>
        </w:rPr>
        <w:t>nitrogen</w:t>
      </w:r>
      <w:r w:rsidR="00335C74" w:rsidRPr="005A5EE6">
        <w:rPr>
          <w:rFonts w:ascii="Times New Roman" w:hAnsi="Times New Roman" w:cs="Times New Roman"/>
          <w:b/>
          <w:bCs/>
          <w:color w:val="auto"/>
          <w:sz w:val="24"/>
          <w:szCs w:val="24"/>
        </w:rPr>
        <w:t xml:space="preserve"> fixation of soybean</w:t>
      </w:r>
      <w:bookmarkEnd w:id="16"/>
    </w:p>
    <w:p w14:paraId="5151B7AA" w14:textId="280CF010" w:rsidR="00FB34E5" w:rsidRPr="001539F7" w:rsidRDefault="00A93B75" w:rsidP="00351330">
      <w:pPr>
        <w:spacing w:beforeLines="50" w:before="156" w:afterLines="50" w:after="156" w:line="360" w:lineRule="auto"/>
        <w:rPr>
          <w:rFonts w:ascii="Times New Roman" w:hAnsi="Times New Roman" w:cs="Times New Roman"/>
          <w:sz w:val="24"/>
          <w:szCs w:val="24"/>
        </w:rPr>
      </w:pPr>
      <w:r w:rsidRPr="001539F7">
        <w:rPr>
          <w:rFonts w:ascii="Times New Roman" w:hAnsi="Times New Roman" w:cs="Times New Roman"/>
          <w:sz w:val="24"/>
          <w:szCs w:val="24"/>
        </w:rPr>
        <w:t>T</w:t>
      </w:r>
      <w:r w:rsidR="00B109AF" w:rsidRPr="001539F7">
        <w:rPr>
          <w:rFonts w:ascii="Times New Roman" w:hAnsi="Times New Roman" w:cs="Times New Roman"/>
          <w:sz w:val="24"/>
          <w:szCs w:val="24"/>
        </w:rPr>
        <w:t>able</w:t>
      </w:r>
      <w:r w:rsidR="00742153" w:rsidRPr="001539F7">
        <w:rPr>
          <w:rFonts w:ascii="Times New Roman" w:hAnsi="Times New Roman" w:cs="Times New Roman"/>
          <w:sz w:val="24"/>
          <w:szCs w:val="24"/>
        </w:rPr>
        <w:t xml:space="preserve"> </w:t>
      </w:r>
      <w:proofErr w:type="spellStart"/>
      <w:r w:rsidRPr="001539F7">
        <w:rPr>
          <w:rFonts w:ascii="Times New Roman" w:hAnsi="Times New Roman" w:cs="Times New Roman"/>
          <w:sz w:val="24"/>
          <w:szCs w:val="24"/>
        </w:rPr>
        <w:t>S</w:t>
      </w:r>
      <w:r w:rsidR="00742153" w:rsidRPr="001539F7">
        <w:rPr>
          <w:rFonts w:ascii="Times New Roman" w:hAnsi="Times New Roman" w:cs="Times New Roman"/>
          <w:sz w:val="24"/>
          <w:szCs w:val="24"/>
        </w:rPr>
        <w:t>2</w:t>
      </w:r>
      <w:proofErr w:type="spellEnd"/>
      <w:r w:rsidR="00742153" w:rsidRPr="001539F7">
        <w:rPr>
          <w:rFonts w:ascii="Times New Roman" w:hAnsi="Times New Roman" w:cs="Times New Roman"/>
          <w:sz w:val="24"/>
          <w:szCs w:val="24"/>
        </w:rPr>
        <w:t xml:space="preserve"> Results of two-way ANOVA testing the effect of </w:t>
      </w:r>
      <w:r w:rsidR="008109CB" w:rsidRPr="001539F7">
        <w:rPr>
          <w:rFonts w:ascii="Times New Roman" w:hAnsi="Times New Roman" w:cs="Times New Roman"/>
          <w:sz w:val="24"/>
          <w:szCs w:val="24"/>
        </w:rPr>
        <w:t>CMNs</w:t>
      </w:r>
      <w:r w:rsidR="00742153" w:rsidRPr="001539F7">
        <w:rPr>
          <w:rFonts w:ascii="Times New Roman" w:hAnsi="Times New Roman" w:cs="Times New Roman"/>
          <w:sz w:val="24"/>
          <w:szCs w:val="24"/>
        </w:rPr>
        <w:t xml:space="preserve"> (three levels: -</w:t>
      </w:r>
      <w:r w:rsidR="008109CB" w:rsidRPr="001539F7">
        <w:rPr>
          <w:rFonts w:ascii="Times New Roman" w:hAnsi="Times New Roman" w:cs="Times New Roman"/>
          <w:sz w:val="24"/>
          <w:szCs w:val="24"/>
        </w:rPr>
        <w:t>CMNs</w:t>
      </w:r>
      <w:r w:rsidR="00742153" w:rsidRPr="001539F7">
        <w:rPr>
          <w:rFonts w:ascii="Times New Roman" w:hAnsi="Times New Roman" w:cs="Times New Roman"/>
          <w:sz w:val="24"/>
          <w:szCs w:val="24"/>
        </w:rPr>
        <w:t xml:space="preserve">; Donor; Receiver), cropping system (two levels: sole; mixed) and their interaction effects on </w:t>
      </w:r>
      <w:r w:rsidR="00F64E58" w:rsidRPr="001539F7">
        <w:rPr>
          <w:rFonts w:ascii="Times New Roman" w:hAnsi="Times New Roman" w:cs="Times New Roman"/>
          <w:sz w:val="24"/>
          <w:szCs w:val="24"/>
        </w:rPr>
        <w:t xml:space="preserve">AMF </w:t>
      </w:r>
      <w:r w:rsidR="00987365" w:rsidRPr="001539F7">
        <w:rPr>
          <w:rFonts w:ascii="Times New Roman" w:hAnsi="Times New Roman" w:cs="Times New Roman"/>
          <w:sz w:val="24"/>
          <w:szCs w:val="24"/>
        </w:rPr>
        <w:t>colonization and mycorrhizal growth resp</w:t>
      </w:r>
      <w:r w:rsidR="00517603" w:rsidRPr="001539F7">
        <w:rPr>
          <w:rFonts w:ascii="Times New Roman" w:hAnsi="Times New Roman" w:cs="Times New Roman"/>
          <w:sz w:val="24"/>
          <w:szCs w:val="24"/>
        </w:rPr>
        <w:t>onse</w:t>
      </w:r>
      <w:r w:rsidR="009E083C" w:rsidRPr="001539F7">
        <w:rPr>
          <w:rFonts w:ascii="Times New Roman" w:hAnsi="Times New Roman" w:cs="Times New Roman"/>
          <w:sz w:val="24"/>
          <w:szCs w:val="24"/>
        </w:rPr>
        <w:t xml:space="preserve"> and </w:t>
      </w:r>
      <w:r w:rsidR="009E083C" w:rsidRPr="001539F7">
        <w:rPr>
          <w:rFonts w:ascii="Times New Roman" w:hAnsi="Times New Roman" w:cs="Times New Roman"/>
          <w:color w:val="000000"/>
          <w:sz w:val="24"/>
          <w:szCs w:val="24"/>
        </w:rPr>
        <w:t xml:space="preserve">N </w:t>
      </w:r>
      <w:r w:rsidR="007C21D0">
        <w:rPr>
          <w:rFonts w:ascii="Times New Roman" w:hAnsi="Times New Roman" w:cs="Times New Roman"/>
          <w:color w:val="000000"/>
          <w:sz w:val="24"/>
          <w:szCs w:val="24"/>
        </w:rPr>
        <w:t>content</w:t>
      </w:r>
      <w:r w:rsidR="009E083C" w:rsidRPr="001539F7">
        <w:rPr>
          <w:rFonts w:ascii="Times New Roman" w:hAnsi="Times New Roman" w:cs="Times New Roman"/>
          <w:color w:val="000000"/>
          <w:sz w:val="24"/>
          <w:szCs w:val="24"/>
        </w:rPr>
        <w:t xml:space="preserve"> via hyphae</w:t>
      </w:r>
      <w:r w:rsidR="00742153" w:rsidRPr="001539F7">
        <w:rPr>
          <w:rFonts w:ascii="Times New Roman" w:hAnsi="Times New Roman" w:cs="Times New Roman"/>
          <w:sz w:val="24"/>
          <w:szCs w:val="24"/>
        </w:rPr>
        <w:t xml:space="preserve"> in all treatments.</w:t>
      </w:r>
    </w:p>
    <w:tbl>
      <w:tblPr>
        <w:tblW w:w="14744" w:type="dxa"/>
        <w:tblBorders>
          <w:top w:val="single" w:sz="12" w:space="0" w:color="auto"/>
          <w:bottom w:val="single" w:sz="12" w:space="0" w:color="auto"/>
        </w:tblBorders>
        <w:tblLook w:val="04A0" w:firstRow="1" w:lastRow="0" w:firstColumn="1" w:lastColumn="0" w:noHBand="0" w:noVBand="1"/>
      </w:tblPr>
      <w:tblGrid>
        <w:gridCol w:w="1246"/>
        <w:gridCol w:w="1977"/>
        <w:gridCol w:w="1594"/>
        <w:gridCol w:w="1446"/>
        <w:gridCol w:w="1470"/>
        <w:gridCol w:w="1446"/>
        <w:gridCol w:w="1082"/>
        <w:gridCol w:w="222"/>
        <w:gridCol w:w="1331"/>
        <w:gridCol w:w="1278"/>
        <w:gridCol w:w="896"/>
        <w:gridCol w:w="756"/>
      </w:tblGrid>
      <w:tr w:rsidR="00774181" w:rsidRPr="00C32C59" w14:paraId="609A5CA3" w14:textId="71C3B65F" w:rsidTr="00774181">
        <w:trPr>
          <w:trHeight w:val="408"/>
        </w:trPr>
        <w:tc>
          <w:tcPr>
            <w:tcW w:w="0" w:type="auto"/>
            <w:tcBorders>
              <w:top w:val="single" w:sz="12" w:space="0" w:color="auto"/>
              <w:bottom w:val="single" w:sz="8" w:space="0" w:color="auto"/>
            </w:tcBorders>
            <w:shd w:val="clear" w:color="auto" w:fill="auto"/>
            <w:vAlign w:val="center"/>
            <w:hideMark/>
          </w:tcPr>
          <w:p w14:paraId="16F35A0E"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 species</w:t>
            </w:r>
          </w:p>
        </w:tc>
        <w:tc>
          <w:tcPr>
            <w:tcW w:w="0" w:type="auto"/>
            <w:tcBorders>
              <w:top w:val="single" w:sz="12" w:space="0" w:color="auto"/>
              <w:bottom w:val="single" w:sz="8" w:space="0" w:color="auto"/>
            </w:tcBorders>
            <w:shd w:val="clear" w:color="auto" w:fill="auto"/>
            <w:vAlign w:val="center"/>
            <w:hideMark/>
          </w:tcPr>
          <w:p w14:paraId="10D28F0D"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Source of variation</w:t>
            </w:r>
          </w:p>
        </w:tc>
        <w:tc>
          <w:tcPr>
            <w:tcW w:w="1594" w:type="dxa"/>
            <w:tcBorders>
              <w:top w:val="single" w:sz="12" w:space="0" w:color="auto"/>
              <w:bottom w:val="single" w:sz="8" w:space="0" w:color="auto"/>
            </w:tcBorders>
            <w:shd w:val="clear" w:color="auto" w:fill="auto"/>
            <w:vAlign w:val="center"/>
            <w:hideMark/>
          </w:tcPr>
          <w:p w14:paraId="59558762"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AMF colonization</w:t>
            </w:r>
          </w:p>
        </w:tc>
        <w:tc>
          <w:tcPr>
            <w:tcW w:w="1446" w:type="dxa"/>
            <w:tcBorders>
              <w:top w:val="single" w:sz="12" w:space="0" w:color="auto"/>
              <w:bottom w:val="single" w:sz="8" w:space="0" w:color="auto"/>
            </w:tcBorders>
          </w:tcPr>
          <w:p w14:paraId="4137A97F" w14:textId="441FCAE3" w:rsidR="004B317F" w:rsidRPr="001539F7" w:rsidRDefault="004B317F"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MGR</w:t>
            </w:r>
            <w:proofErr w:type="spellEnd"/>
            <w:r w:rsidRPr="001539F7">
              <w:rPr>
                <w:rFonts w:ascii="Times New Roman" w:hAnsi="Times New Roman" w:cs="Times New Roman"/>
                <w:color w:val="000000"/>
                <w:sz w:val="24"/>
                <w:szCs w:val="24"/>
              </w:rPr>
              <w:t xml:space="preserve"> of biomass</w:t>
            </w:r>
          </w:p>
        </w:tc>
        <w:tc>
          <w:tcPr>
            <w:tcW w:w="0" w:type="auto"/>
            <w:tcBorders>
              <w:top w:val="single" w:sz="12" w:space="0" w:color="auto"/>
              <w:bottom w:val="single" w:sz="8" w:space="0" w:color="auto"/>
            </w:tcBorders>
          </w:tcPr>
          <w:p w14:paraId="358FBC2D" w14:textId="20861674" w:rsidR="004B317F" w:rsidRPr="001539F7" w:rsidRDefault="004B317F" w:rsidP="00351330">
            <w:pPr>
              <w:spacing w:line="360" w:lineRule="auto"/>
              <w:rPr>
                <w:rFonts w:ascii="Times New Roman" w:hAnsi="Times New Roman" w:cs="Times New Roman"/>
                <w:color w:val="000000"/>
                <w:sz w:val="24"/>
                <w:szCs w:val="24"/>
              </w:rPr>
            </w:pPr>
            <w:proofErr w:type="spellStart"/>
            <w:r w:rsidRPr="00C971EF">
              <w:rPr>
                <w:rFonts w:ascii="Times New Roman" w:hAnsi="Times New Roman"/>
                <w:color w:val="000000"/>
                <w:sz w:val="24"/>
                <w:szCs w:val="24"/>
              </w:rPr>
              <w:t>MGR</w:t>
            </w:r>
            <w:proofErr w:type="spellEnd"/>
            <w:r w:rsidRPr="00C971EF">
              <w:rPr>
                <w:rFonts w:ascii="Times New Roman" w:hAnsi="Times New Roman"/>
                <w:color w:val="000000"/>
                <w:sz w:val="24"/>
                <w:szCs w:val="24"/>
              </w:rPr>
              <w:t xml:space="preserve"> of N content</w:t>
            </w:r>
          </w:p>
        </w:tc>
        <w:tc>
          <w:tcPr>
            <w:tcW w:w="0" w:type="auto"/>
            <w:tcBorders>
              <w:top w:val="single" w:sz="12" w:space="0" w:color="auto"/>
              <w:bottom w:val="single" w:sz="8" w:space="0" w:color="auto"/>
            </w:tcBorders>
          </w:tcPr>
          <w:p w14:paraId="13A8C1E0" w14:textId="4E05A919" w:rsidR="004B317F" w:rsidRPr="001539F7" w:rsidRDefault="004B317F" w:rsidP="00351330">
            <w:pPr>
              <w:spacing w:line="360" w:lineRule="auto"/>
              <w:rPr>
                <w:rFonts w:ascii="Times New Roman" w:hAnsi="Times New Roman" w:cs="Times New Roman"/>
                <w:sz w:val="24"/>
                <w:szCs w:val="24"/>
              </w:rPr>
            </w:pPr>
            <w:proofErr w:type="spellStart"/>
            <w:r w:rsidRPr="001539F7">
              <w:rPr>
                <w:rFonts w:ascii="Times New Roman" w:hAnsi="Times New Roman" w:cs="Times New Roman"/>
                <w:color w:val="000000"/>
                <w:sz w:val="24"/>
                <w:szCs w:val="24"/>
              </w:rPr>
              <w:t>MGR</w:t>
            </w:r>
            <w:proofErr w:type="spellEnd"/>
            <w:r w:rsidRPr="001539F7">
              <w:rPr>
                <w:rFonts w:ascii="Times New Roman" w:hAnsi="Times New Roman" w:cs="Times New Roman"/>
                <w:color w:val="000000"/>
                <w:sz w:val="24"/>
                <w:szCs w:val="24"/>
              </w:rPr>
              <w:t xml:space="preserve"> of P content</w:t>
            </w:r>
          </w:p>
        </w:tc>
        <w:tc>
          <w:tcPr>
            <w:tcW w:w="0" w:type="auto"/>
            <w:tcBorders>
              <w:top w:val="single" w:sz="12" w:space="0" w:color="auto"/>
              <w:bottom w:val="single" w:sz="8" w:space="0" w:color="auto"/>
            </w:tcBorders>
            <w:vAlign w:val="center"/>
          </w:tcPr>
          <w:p w14:paraId="0BC4B2E2" w14:textId="087D6A2A" w:rsidR="004B317F" w:rsidRPr="001539F7" w:rsidRDefault="004B317F"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sz w:val="24"/>
                <w:szCs w:val="24"/>
              </w:rPr>
              <w:t>δ</w:t>
            </w:r>
            <w:r w:rsidRPr="001539F7">
              <w:rPr>
                <w:rFonts w:ascii="Times New Roman" w:hAnsi="Times New Roman" w:cs="Times New Roman"/>
                <w:sz w:val="24"/>
                <w:szCs w:val="24"/>
                <w:vertAlign w:val="superscript"/>
              </w:rPr>
              <w:t>15</w:t>
            </w:r>
            <w:r w:rsidRPr="001539F7">
              <w:rPr>
                <w:rFonts w:ascii="Times New Roman" w:hAnsi="Times New Roman" w:cs="Times New Roman"/>
                <w:sz w:val="24"/>
                <w:szCs w:val="24"/>
              </w:rPr>
              <w:t>N</w:t>
            </w:r>
            <w:proofErr w:type="spellEnd"/>
            <w:r w:rsidRPr="001539F7">
              <w:rPr>
                <w:rFonts w:ascii="Times New Roman" w:hAnsi="Times New Roman" w:cs="Times New Roman"/>
                <w:sz w:val="24"/>
                <w:szCs w:val="24"/>
              </w:rPr>
              <w:t xml:space="preserve"> values</w:t>
            </w:r>
          </w:p>
        </w:tc>
        <w:tc>
          <w:tcPr>
            <w:tcW w:w="0" w:type="auto"/>
            <w:tcBorders>
              <w:top w:val="single" w:sz="12" w:space="0" w:color="auto"/>
              <w:bottom w:val="single" w:sz="8" w:space="0" w:color="auto"/>
            </w:tcBorders>
          </w:tcPr>
          <w:p w14:paraId="7B8C8928" w14:textId="178CB33C"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single" w:sz="12" w:space="0" w:color="auto"/>
              <w:bottom w:val="single" w:sz="8" w:space="0" w:color="auto"/>
            </w:tcBorders>
            <w:vAlign w:val="center"/>
          </w:tcPr>
          <w:p w14:paraId="63DDEDDA" w14:textId="4FD00CEC"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Nodule number</w:t>
            </w:r>
          </w:p>
        </w:tc>
        <w:tc>
          <w:tcPr>
            <w:tcW w:w="0" w:type="auto"/>
            <w:tcBorders>
              <w:top w:val="single" w:sz="12" w:space="0" w:color="auto"/>
              <w:bottom w:val="single" w:sz="8" w:space="0" w:color="auto"/>
            </w:tcBorders>
            <w:vAlign w:val="center"/>
          </w:tcPr>
          <w:p w14:paraId="08DAA8C1" w14:textId="36072501"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Nodule weight</w:t>
            </w:r>
          </w:p>
        </w:tc>
        <w:tc>
          <w:tcPr>
            <w:tcW w:w="0" w:type="auto"/>
            <w:tcBorders>
              <w:top w:val="single" w:sz="12" w:space="0" w:color="auto"/>
              <w:bottom w:val="single" w:sz="8" w:space="0" w:color="auto"/>
            </w:tcBorders>
          </w:tcPr>
          <w:p w14:paraId="53FAA0A8" w14:textId="4B2378C5"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w:t>
            </w:r>
            <w:proofErr w:type="spellStart"/>
            <w:r w:rsidRPr="001539F7">
              <w:rPr>
                <w:rFonts w:ascii="Times New Roman" w:hAnsi="Times New Roman" w:cs="Times New Roman"/>
                <w:color w:val="000000"/>
                <w:sz w:val="24"/>
                <w:szCs w:val="24"/>
              </w:rPr>
              <w:t>Ndfa</w:t>
            </w:r>
            <w:proofErr w:type="spellEnd"/>
          </w:p>
        </w:tc>
        <w:tc>
          <w:tcPr>
            <w:tcW w:w="0" w:type="auto"/>
            <w:tcBorders>
              <w:top w:val="single" w:sz="12" w:space="0" w:color="auto"/>
              <w:bottom w:val="single" w:sz="8" w:space="0" w:color="auto"/>
            </w:tcBorders>
          </w:tcPr>
          <w:p w14:paraId="7C385624" w14:textId="2ADCFC81" w:rsidR="004B317F" w:rsidRPr="001539F7" w:rsidRDefault="004B317F"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Ndfa</w:t>
            </w:r>
            <w:proofErr w:type="spellEnd"/>
          </w:p>
        </w:tc>
      </w:tr>
      <w:tr w:rsidR="00774181" w:rsidRPr="00C32C59" w14:paraId="592540BC" w14:textId="71C1B809" w:rsidTr="00774181">
        <w:trPr>
          <w:trHeight w:val="150"/>
        </w:trPr>
        <w:tc>
          <w:tcPr>
            <w:tcW w:w="0" w:type="auto"/>
            <w:vMerge w:val="restart"/>
            <w:tcBorders>
              <w:top w:val="single" w:sz="8" w:space="0" w:color="auto"/>
            </w:tcBorders>
            <w:shd w:val="clear" w:color="auto" w:fill="auto"/>
            <w:noWrap/>
            <w:vAlign w:val="center"/>
            <w:hideMark/>
          </w:tcPr>
          <w:p w14:paraId="1CE0CE55"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Maize</w:t>
            </w:r>
          </w:p>
        </w:tc>
        <w:tc>
          <w:tcPr>
            <w:tcW w:w="0" w:type="auto"/>
            <w:tcBorders>
              <w:top w:val="single" w:sz="8" w:space="0" w:color="auto"/>
            </w:tcBorders>
            <w:shd w:val="clear" w:color="auto" w:fill="auto"/>
            <w:vAlign w:val="center"/>
            <w:hideMark/>
          </w:tcPr>
          <w:p w14:paraId="775842AE" w14:textId="7396D1D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CMNs</w:t>
            </w:r>
          </w:p>
        </w:tc>
        <w:tc>
          <w:tcPr>
            <w:tcW w:w="1594" w:type="dxa"/>
            <w:tcBorders>
              <w:top w:val="single" w:sz="8" w:space="0" w:color="auto"/>
            </w:tcBorders>
            <w:shd w:val="clear" w:color="auto" w:fill="auto"/>
            <w:noWrap/>
            <w:vAlign w:val="center"/>
            <w:hideMark/>
          </w:tcPr>
          <w:p w14:paraId="3E118CCD"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0.068</w:t>
            </w:r>
          </w:p>
        </w:tc>
        <w:tc>
          <w:tcPr>
            <w:tcW w:w="1446" w:type="dxa"/>
            <w:tcBorders>
              <w:top w:val="single" w:sz="8" w:space="0" w:color="auto"/>
            </w:tcBorders>
          </w:tcPr>
          <w:p w14:paraId="42536D0A" w14:textId="2A2D9416"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0.034</w:t>
            </w:r>
          </w:p>
        </w:tc>
        <w:tc>
          <w:tcPr>
            <w:tcW w:w="0" w:type="auto"/>
            <w:tcBorders>
              <w:top w:val="single" w:sz="8" w:space="0" w:color="auto"/>
            </w:tcBorders>
          </w:tcPr>
          <w:p w14:paraId="2E8E55BD" w14:textId="53182FDD"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0.196</w:t>
            </w:r>
          </w:p>
        </w:tc>
        <w:tc>
          <w:tcPr>
            <w:tcW w:w="0" w:type="auto"/>
            <w:tcBorders>
              <w:top w:val="single" w:sz="8" w:space="0" w:color="auto"/>
            </w:tcBorders>
          </w:tcPr>
          <w:p w14:paraId="0CCA318C" w14:textId="51093DC3"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0.007</w:t>
            </w:r>
          </w:p>
        </w:tc>
        <w:tc>
          <w:tcPr>
            <w:tcW w:w="0" w:type="auto"/>
            <w:tcBorders>
              <w:top w:val="single" w:sz="8" w:space="0" w:color="auto"/>
            </w:tcBorders>
            <w:vAlign w:val="center"/>
          </w:tcPr>
          <w:p w14:paraId="40965747" w14:textId="4E5E859A"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0.434</w:t>
            </w:r>
          </w:p>
        </w:tc>
        <w:tc>
          <w:tcPr>
            <w:tcW w:w="0" w:type="auto"/>
            <w:tcBorders>
              <w:top w:val="single" w:sz="8" w:space="0" w:color="auto"/>
            </w:tcBorders>
          </w:tcPr>
          <w:p w14:paraId="664A684F" w14:textId="7D36F65D"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single" w:sz="8" w:space="0" w:color="auto"/>
            </w:tcBorders>
          </w:tcPr>
          <w:p w14:paraId="0B22650A" w14:textId="4EF34928"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single" w:sz="8" w:space="0" w:color="auto"/>
            </w:tcBorders>
          </w:tcPr>
          <w:p w14:paraId="48A592AC" w14:textId="77777777"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single" w:sz="8" w:space="0" w:color="auto"/>
            </w:tcBorders>
          </w:tcPr>
          <w:p w14:paraId="418AE4EF" w14:textId="42E43A83"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single" w:sz="8" w:space="0" w:color="auto"/>
            </w:tcBorders>
          </w:tcPr>
          <w:p w14:paraId="2FBE21D0" w14:textId="77777777" w:rsidR="004B317F" w:rsidRPr="001539F7" w:rsidRDefault="004B317F" w:rsidP="00351330">
            <w:pPr>
              <w:spacing w:line="360" w:lineRule="auto"/>
              <w:rPr>
                <w:rFonts w:ascii="Times New Roman" w:hAnsi="Times New Roman" w:cs="Times New Roman"/>
                <w:color w:val="000000"/>
                <w:sz w:val="24"/>
                <w:szCs w:val="24"/>
              </w:rPr>
            </w:pPr>
          </w:p>
        </w:tc>
      </w:tr>
      <w:tr w:rsidR="00774181" w:rsidRPr="00C32C59" w14:paraId="5BB2898C" w14:textId="016B2DD9" w:rsidTr="00774181">
        <w:trPr>
          <w:trHeight w:val="150"/>
        </w:trPr>
        <w:tc>
          <w:tcPr>
            <w:tcW w:w="0" w:type="auto"/>
            <w:vMerge/>
            <w:shd w:val="clear" w:color="auto" w:fill="auto"/>
            <w:noWrap/>
            <w:vAlign w:val="center"/>
            <w:hideMark/>
          </w:tcPr>
          <w:p w14:paraId="053163A9" w14:textId="77777777" w:rsidR="004B317F" w:rsidRPr="001539F7" w:rsidRDefault="004B317F" w:rsidP="00351330">
            <w:pPr>
              <w:spacing w:line="360" w:lineRule="auto"/>
              <w:rPr>
                <w:rFonts w:ascii="Times New Roman" w:eastAsia="Times New Roman" w:hAnsi="Times New Roman" w:cs="Times New Roman"/>
                <w:sz w:val="24"/>
                <w:szCs w:val="24"/>
              </w:rPr>
            </w:pPr>
          </w:p>
        </w:tc>
        <w:tc>
          <w:tcPr>
            <w:tcW w:w="0" w:type="auto"/>
            <w:shd w:val="clear" w:color="auto" w:fill="auto"/>
            <w:vAlign w:val="center"/>
            <w:hideMark/>
          </w:tcPr>
          <w:p w14:paraId="52C90B6E"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Cropping</w:t>
            </w:r>
          </w:p>
        </w:tc>
        <w:tc>
          <w:tcPr>
            <w:tcW w:w="1594" w:type="dxa"/>
            <w:shd w:val="clear" w:color="auto" w:fill="auto"/>
            <w:noWrap/>
            <w:vAlign w:val="center"/>
            <w:hideMark/>
          </w:tcPr>
          <w:p w14:paraId="57A8909E"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0.119</w:t>
            </w:r>
          </w:p>
        </w:tc>
        <w:tc>
          <w:tcPr>
            <w:tcW w:w="1446" w:type="dxa"/>
          </w:tcPr>
          <w:p w14:paraId="78C0EE64" w14:textId="682B766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0.003</w:t>
            </w:r>
          </w:p>
        </w:tc>
        <w:tc>
          <w:tcPr>
            <w:tcW w:w="0" w:type="auto"/>
          </w:tcPr>
          <w:p w14:paraId="30C5D1A5" w14:textId="61F120D0"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0.012</w:t>
            </w:r>
          </w:p>
        </w:tc>
        <w:tc>
          <w:tcPr>
            <w:tcW w:w="0" w:type="auto"/>
          </w:tcPr>
          <w:p w14:paraId="6A18DD6E" w14:textId="13E6AA4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0.732</w:t>
            </w:r>
          </w:p>
        </w:tc>
        <w:tc>
          <w:tcPr>
            <w:tcW w:w="0" w:type="auto"/>
            <w:vAlign w:val="center"/>
          </w:tcPr>
          <w:p w14:paraId="03BF6736" w14:textId="1B385591"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0.231</w:t>
            </w:r>
          </w:p>
        </w:tc>
        <w:tc>
          <w:tcPr>
            <w:tcW w:w="0" w:type="auto"/>
          </w:tcPr>
          <w:p w14:paraId="19B69648" w14:textId="30CEAC94" w:rsidR="004B317F" w:rsidRPr="001539F7" w:rsidRDefault="004B317F" w:rsidP="00351330">
            <w:pPr>
              <w:spacing w:line="360" w:lineRule="auto"/>
              <w:rPr>
                <w:rFonts w:ascii="Times New Roman" w:hAnsi="Times New Roman" w:cs="Times New Roman"/>
                <w:color w:val="000000"/>
                <w:sz w:val="24"/>
                <w:szCs w:val="24"/>
              </w:rPr>
            </w:pPr>
          </w:p>
        </w:tc>
        <w:tc>
          <w:tcPr>
            <w:tcW w:w="0" w:type="auto"/>
          </w:tcPr>
          <w:p w14:paraId="7EE90E9D" w14:textId="3966040F" w:rsidR="004B317F" w:rsidRPr="001539F7" w:rsidRDefault="004B317F" w:rsidP="00351330">
            <w:pPr>
              <w:spacing w:line="360" w:lineRule="auto"/>
              <w:rPr>
                <w:rFonts w:ascii="Times New Roman" w:hAnsi="Times New Roman" w:cs="Times New Roman"/>
                <w:color w:val="000000"/>
                <w:sz w:val="24"/>
                <w:szCs w:val="24"/>
              </w:rPr>
            </w:pPr>
          </w:p>
        </w:tc>
        <w:tc>
          <w:tcPr>
            <w:tcW w:w="0" w:type="auto"/>
          </w:tcPr>
          <w:p w14:paraId="101EEB7C" w14:textId="77777777" w:rsidR="004B317F" w:rsidRPr="001539F7" w:rsidRDefault="004B317F" w:rsidP="00351330">
            <w:pPr>
              <w:spacing w:line="360" w:lineRule="auto"/>
              <w:rPr>
                <w:rFonts w:ascii="Times New Roman" w:hAnsi="Times New Roman" w:cs="Times New Roman"/>
                <w:color w:val="000000"/>
                <w:sz w:val="24"/>
                <w:szCs w:val="24"/>
              </w:rPr>
            </w:pPr>
          </w:p>
        </w:tc>
        <w:tc>
          <w:tcPr>
            <w:tcW w:w="0" w:type="auto"/>
          </w:tcPr>
          <w:p w14:paraId="4DE292E6" w14:textId="386EDCF1" w:rsidR="004B317F" w:rsidRPr="001539F7" w:rsidRDefault="004B317F" w:rsidP="00351330">
            <w:pPr>
              <w:spacing w:line="360" w:lineRule="auto"/>
              <w:rPr>
                <w:rFonts w:ascii="Times New Roman" w:hAnsi="Times New Roman" w:cs="Times New Roman"/>
                <w:color w:val="000000"/>
                <w:sz w:val="24"/>
                <w:szCs w:val="24"/>
              </w:rPr>
            </w:pPr>
          </w:p>
        </w:tc>
        <w:tc>
          <w:tcPr>
            <w:tcW w:w="0" w:type="auto"/>
          </w:tcPr>
          <w:p w14:paraId="07CA8D44" w14:textId="77777777" w:rsidR="004B317F" w:rsidRPr="001539F7" w:rsidRDefault="004B317F" w:rsidP="00351330">
            <w:pPr>
              <w:spacing w:line="360" w:lineRule="auto"/>
              <w:rPr>
                <w:rFonts w:ascii="Times New Roman" w:hAnsi="Times New Roman" w:cs="Times New Roman"/>
                <w:color w:val="000000"/>
                <w:sz w:val="24"/>
                <w:szCs w:val="24"/>
              </w:rPr>
            </w:pPr>
          </w:p>
        </w:tc>
      </w:tr>
      <w:tr w:rsidR="00774181" w:rsidRPr="00C32C59" w14:paraId="79FA631C" w14:textId="6FD6D4FC" w:rsidTr="00774181">
        <w:trPr>
          <w:trHeight w:val="140"/>
        </w:trPr>
        <w:tc>
          <w:tcPr>
            <w:tcW w:w="0" w:type="auto"/>
            <w:vMerge/>
            <w:tcBorders>
              <w:bottom w:val="nil"/>
            </w:tcBorders>
            <w:shd w:val="clear" w:color="auto" w:fill="auto"/>
            <w:noWrap/>
            <w:vAlign w:val="center"/>
            <w:hideMark/>
          </w:tcPr>
          <w:p w14:paraId="6B53AD41" w14:textId="77777777" w:rsidR="004B317F" w:rsidRPr="001539F7" w:rsidRDefault="004B317F" w:rsidP="00351330">
            <w:pPr>
              <w:spacing w:line="360" w:lineRule="auto"/>
              <w:rPr>
                <w:rFonts w:ascii="Times New Roman" w:eastAsia="Times New Roman" w:hAnsi="Times New Roman" w:cs="Times New Roman"/>
                <w:sz w:val="24"/>
                <w:szCs w:val="24"/>
              </w:rPr>
            </w:pPr>
          </w:p>
        </w:tc>
        <w:tc>
          <w:tcPr>
            <w:tcW w:w="0" w:type="auto"/>
            <w:tcBorders>
              <w:bottom w:val="nil"/>
            </w:tcBorders>
            <w:shd w:val="clear" w:color="auto" w:fill="auto"/>
            <w:vAlign w:val="center"/>
            <w:hideMark/>
          </w:tcPr>
          <w:p w14:paraId="042A77F3" w14:textId="4AB388FA" w:rsidR="004B317F" w:rsidRPr="001539F7" w:rsidRDefault="004B317F"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CMNs×Cropping</w:t>
            </w:r>
            <w:proofErr w:type="spellEnd"/>
          </w:p>
        </w:tc>
        <w:tc>
          <w:tcPr>
            <w:tcW w:w="1594" w:type="dxa"/>
            <w:tcBorders>
              <w:bottom w:val="nil"/>
            </w:tcBorders>
            <w:shd w:val="clear" w:color="auto" w:fill="auto"/>
            <w:noWrap/>
            <w:vAlign w:val="center"/>
            <w:hideMark/>
          </w:tcPr>
          <w:p w14:paraId="5CDEFA3E"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0.002</w:t>
            </w:r>
          </w:p>
        </w:tc>
        <w:tc>
          <w:tcPr>
            <w:tcW w:w="1446" w:type="dxa"/>
            <w:tcBorders>
              <w:bottom w:val="nil"/>
            </w:tcBorders>
          </w:tcPr>
          <w:p w14:paraId="71330E30" w14:textId="1E67B318"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0.316</w:t>
            </w:r>
          </w:p>
        </w:tc>
        <w:tc>
          <w:tcPr>
            <w:tcW w:w="0" w:type="auto"/>
            <w:tcBorders>
              <w:bottom w:val="nil"/>
            </w:tcBorders>
          </w:tcPr>
          <w:p w14:paraId="73E3C047" w14:textId="7A84C6E4"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0.004</w:t>
            </w:r>
          </w:p>
        </w:tc>
        <w:tc>
          <w:tcPr>
            <w:tcW w:w="0" w:type="auto"/>
            <w:tcBorders>
              <w:bottom w:val="nil"/>
            </w:tcBorders>
          </w:tcPr>
          <w:p w14:paraId="72952E1F" w14:textId="0E8E50F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0.170</w:t>
            </w:r>
          </w:p>
        </w:tc>
        <w:tc>
          <w:tcPr>
            <w:tcW w:w="0" w:type="auto"/>
            <w:tcBorders>
              <w:bottom w:val="nil"/>
            </w:tcBorders>
            <w:vAlign w:val="center"/>
          </w:tcPr>
          <w:p w14:paraId="36634464" w14:textId="5B374F60"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0.228</w:t>
            </w:r>
          </w:p>
        </w:tc>
        <w:tc>
          <w:tcPr>
            <w:tcW w:w="0" w:type="auto"/>
            <w:tcBorders>
              <w:bottom w:val="nil"/>
            </w:tcBorders>
          </w:tcPr>
          <w:p w14:paraId="6ADB6264" w14:textId="628228C7"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bottom w:val="nil"/>
            </w:tcBorders>
          </w:tcPr>
          <w:p w14:paraId="52526FC7" w14:textId="6CE36660"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bottom w:val="nil"/>
            </w:tcBorders>
          </w:tcPr>
          <w:p w14:paraId="01640B32" w14:textId="77777777"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bottom w:val="nil"/>
            </w:tcBorders>
          </w:tcPr>
          <w:p w14:paraId="3F9718C3" w14:textId="480BA274"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bottom w:val="nil"/>
            </w:tcBorders>
          </w:tcPr>
          <w:p w14:paraId="1FB5B578" w14:textId="77777777" w:rsidR="004B317F" w:rsidRPr="001539F7" w:rsidRDefault="004B317F" w:rsidP="00351330">
            <w:pPr>
              <w:spacing w:line="360" w:lineRule="auto"/>
              <w:rPr>
                <w:rFonts w:ascii="Times New Roman" w:hAnsi="Times New Roman" w:cs="Times New Roman"/>
                <w:color w:val="000000"/>
                <w:sz w:val="24"/>
                <w:szCs w:val="24"/>
              </w:rPr>
            </w:pPr>
          </w:p>
        </w:tc>
      </w:tr>
      <w:tr w:rsidR="00774181" w:rsidRPr="00C32C59" w14:paraId="5C5B25A4" w14:textId="3119AC9E" w:rsidTr="00774181">
        <w:trPr>
          <w:trHeight w:val="150"/>
        </w:trPr>
        <w:tc>
          <w:tcPr>
            <w:tcW w:w="0" w:type="auto"/>
            <w:vMerge w:val="restart"/>
            <w:tcBorders>
              <w:top w:val="nil"/>
              <w:bottom w:val="nil"/>
            </w:tcBorders>
            <w:shd w:val="clear" w:color="auto" w:fill="auto"/>
            <w:noWrap/>
            <w:vAlign w:val="center"/>
            <w:hideMark/>
          </w:tcPr>
          <w:p w14:paraId="15B93118"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Soybean</w:t>
            </w:r>
          </w:p>
        </w:tc>
        <w:tc>
          <w:tcPr>
            <w:tcW w:w="0" w:type="auto"/>
            <w:tcBorders>
              <w:top w:val="nil"/>
              <w:bottom w:val="nil"/>
            </w:tcBorders>
            <w:shd w:val="clear" w:color="auto" w:fill="auto"/>
            <w:noWrap/>
            <w:vAlign w:val="center"/>
            <w:hideMark/>
          </w:tcPr>
          <w:p w14:paraId="7C9D2C5F" w14:textId="56CDC6A9"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CMNs</w:t>
            </w:r>
          </w:p>
        </w:tc>
        <w:tc>
          <w:tcPr>
            <w:tcW w:w="1594" w:type="dxa"/>
            <w:tcBorders>
              <w:top w:val="nil"/>
              <w:bottom w:val="nil"/>
            </w:tcBorders>
            <w:shd w:val="clear" w:color="auto" w:fill="auto"/>
            <w:noWrap/>
            <w:vAlign w:val="center"/>
            <w:hideMark/>
          </w:tcPr>
          <w:p w14:paraId="7E5D30C2"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0.581</w:t>
            </w:r>
          </w:p>
        </w:tc>
        <w:tc>
          <w:tcPr>
            <w:tcW w:w="1446" w:type="dxa"/>
            <w:tcBorders>
              <w:top w:val="nil"/>
              <w:bottom w:val="nil"/>
            </w:tcBorders>
          </w:tcPr>
          <w:p w14:paraId="582488BF" w14:textId="4FD6F6C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0.036</w:t>
            </w:r>
          </w:p>
        </w:tc>
        <w:tc>
          <w:tcPr>
            <w:tcW w:w="0" w:type="auto"/>
            <w:tcBorders>
              <w:top w:val="nil"/>
              <w:bottom w:val="nil"/>
            </w:tcBorders>
          </w:tcPr>
          <w:p w14:paraId="23D190F5" w14:textId="52CF1848"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0.361</w:t>
            </w:r>
          </w:p>
        </w:tc>
        <w:tc>
          <w:tcPr>
            <w:tcW w:w="0" w:type="auto"/>
            <w:tcBorders>
              <w:top w:val="nil"/>
              <w:bottom w:val="nil"/>
            </w:tcBorders>
          </w:tcPr>
          <w:p w14:paraId="49131EA2" w14:textId="39FE413A"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0.829</w:t>
            </w:r>
          </w:p>
        </w:tc>
        <w:tc>
          <w:tcPr>
            <w:tcW w:w="0" w:type="auto"/>
            <w:tcBorders>
              <w:top w:val="nil"/>
              <w:bottom w:val="nil"/>
            </w:tcBorders>
            <w:vAlign w:val="center"/>
          </w:tcPr>
          <w:p w14:paraId="54E21B87" w14:textId="73ECFC73"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0.763</w:t>
            </w:r>
          </w:p>
        </w:tc>
        <w:tc>
          <w:tcPr>
            <w:tcW w:w="0" w:type="auto"/>
            <w:tcBorders>
              <w:top w:val="nil"/>
              <w:bottom w:val="nil"/>
            </w:tcBorders>
          </w:tcPr>
          <w:p w14:paraId="12EB61AC" w14:textId="428DCC44"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nil"/>
              <w:bottom w:val="nil"/>
            </w:tcBorders>
            <w:vAlign w:val="center"/>
          </w:tcPr>
          <w:p w14:paraId="3FE52DE7" w14:textId="6825F315"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0.203</w:t>
            </w:r>
          </w:p>
        </w:tc>
        <w:tc>
          <w:tcPr>
            <w:tcW w:w="0" w:type="auto"/>
            <w:tcBorders>
              <w:top w:val="nil"/>
              <w:bottom w:val="nil"/>
            </w:tcBorders>
            <w:vAlign w:val="center"/>
          </w:tcPr>
          <w:p w14:paraId="1406A470" w14:textId="25B2B26F"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0.013</w:t>
            </w:r>
          </w:p>
        </w:tc>
        <w:tc>
          <w:tcPr>
            <w:tcW w:w="0" w:type="auto"/>
            <w:tcBorders>
              <w:top w:val="nil"/>
              <w:bottom w:val="nil"/>
            </w:tcBorders>
          </w:tcPr>
          <w:p w14:paraId="561EC7C4" w14:textId="5374087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0.763</w:t>
            </w:r>
          </w:p>
        </w:tc>
        <w:tc>
          <w:tcPr>
            <w:tcW w:w="0" w:type="auto"/>
            <w:tcBorders>
              <w:top w:val="nil"/>
              <w:bottom w:val="nil"/>
            </w:tcBorders>
          </w:tcPr>
          <w:p w14:paraId="40FFF3F4" w14:textId="25769E25"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0.050</w:t>
            </w:r>
          </w:p>
        </w:tc>
      </w:tr>
      <w:tr w:rsidR="00774181" w:rsidRPr="00C32C59" w14:paraId="5A490778" w14:textId="2898DF3A" w:rsidTr="00774181">
        <w:trPr>
          <w:trHeight w:val="150"/>
        </w:trPr>
        <w:tc>
          <w:tcPr>
            <w:tcW w:w="0" w:type="auto"/>
            <w:vMerge/>
            <w:tcBorders>
              <w:top w:val="nil"/>
              <w:bottom w:val="nil"/>
            </w:tcBorders>
            <w:shd w:val="clear" w:color="auto" w:fill="auto"/>
            <w:noWrap/>
            <w:vAlign w:val="center"/>
            <w:hideMark/>
          </w:tcPr>
          <w:p w14:paraId="2FBFE383" w14:textId="77777777"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nil"/>
              <w:bottom w:val="nil"/>
            </w:tcBorders>
            <w:shd w:val="clear" w:color="auto" w:fill="auto"/>
            <w:noWrap/>
            <w:vAlign w:val="center"/>
            <w:hideMark/>
          </w:tcPr>
          <w:p w14:paraId="6F87F7BF" w14:textId="7206FFF2"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Cropping</w:t>
            </w:r>
          </w:p>
        </w:tc>
        <w:tc>
          <w:tcPr>
            <w:tcW w:w="1594" w:type="dxa"/>
            <w:tcBorders>
              <w:top w:val="nil"/>
              <w:bottom w:val="nil"/>
            </w:tcBorders>
            <w:shd w:val="clear" w:color="auto" w:fill="auto"/>
            <w:noWrap/>
            <w:vAlign w:val="center"/>
            <w:hideMark/>
          </w:tcPr>
          <w:p w14:paraId="7A7DA197"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0.218</w:t>
            </w:r>
          </w:p>
        </w:tc>
        <w:tc>
          <w:tcPr>
            <w:tcW w:w="1446" w:type="dxa"/>
            <w:tcBorders>
              <w:top w:val="nil"/>
              <w:bottom w:val="nil"/>
            </w:tcBorders>
          </w:tcPr>
          <w:p w14:paraId="40AD0B67" w14:textId="16324D59"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0.005</w:t>
            </w:r>
          </w:p>
        </w:tc>
        <w:tc>
          <w:tcPr>
            <w:tcW w:w="0" w:type="auto"/>
            <w:tcBorders>
              <w:top w:val="nil"/>
              <w:bottom w:val="nil"/>
            </w:tcBorders>
          </w:tcPr>
          <w:p w14:paraId="6C14BDAD" w14:textId="6DE35AF2"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0.003</w:t>
            </w:r>
          </w:p>
        </w:tc>
        <w:tc>
          <w:tcPr>
            <w:tcW w:w="0" w:type="auto"/>
            <w:tcBorders>
              <w:top w:val="nil"/>
              <w:bottom w:val="nil"/>
            </w:tcBorders>
          </w:tcPr>
          <w:p w14:paraId="62ABFA9E" w14:textId="590AFAE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0.000</w:t>
            </w:r>
          </w:p>
        </w:tc>
        <w:tc>
          <w:tcPr>
            <w:tcW w:w="0" w:type="auto"/>
            <w:tcBorders>
              <w:top w:val="nil"/>
              <w:bottom w:val="nil"/>
            </w:tcBorders>
            <w:vAlign w:val="center"/>
          </w:tcPr>
          <w:p w14:paraId="3AFC1370" w14:textId="659DBB2A"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0.884</w:t>
            </w:r>
          </w:p>
        </w:tc>
        <w:tc>
          <w:tcPr>
            <w:tcW w:w="0" w:type="auto"/>
            <w:tcBorders>
              <w:top w:val="nil"/>
              <w:bottom w:val="nil"/>
            </w:tcBorders>
          </w:tcPr>
          <w:p w14:paraId="6CD4819C" w14:textId="10738683"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nil"/>
              <w:bottom w:val="nil"/>
            </w:tcBorders>
            <w:vAlign w:val="center"/>
          </w:tcPr>
          <w:p w14:paraId="6358B6AC" w14:textId="65F1158C"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0.169</w:t>
            </w:r>
          </w:p>
        </w:tc>
        <w:tc>
          <w:tcPr>
            <w:tcW w:w="0" w:type="auto"/>
            <w:tcBorders>
              <w:top w:val="nil"/>
              <w:bottom w:val="nil"/>
            </w:tcBorders>
            <w:vAlign w:val="center"/>
          </w:tcPr>
          <w:p w14:paraId="6B749EE3" w14:textId="07D4BA21"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0.031</w:t>
            </w:r>
          </w:p>
        </w:tc>
        <w:tc>
          <w:tcPr>
            <w:tcW w:w="0" w:type="auto"/>
            <w:tcBorders>
              <w:top w:val="nil"/>
              <w:bottom w:val="nil"/>
            </w:tcBorders>
          </w:tcPr>
          <w:p w14:paraId="5D64BDB9" w14:textId="06F536D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0.884</w:t>
            </w:r>
          </w:p>
        </w:tc>
        <w:tc>
          <w:tcPr>
            <w:tcW w:w="0" w:type="auto"/>
            <w:tcBorders>
              <w:top w:val="nil"/>
              <w:bottom w:val="nil"/>
            </w:tcBorders>
          </w:tcPr>
          <w:p w14:paraId="0BB86F91" w14:textId="0846A2F1"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0.912</w:t>
            </w:r>
          </w:p>
        </w:tc>
      </w:tr>
      <w:tr w:rsidR="00774181" w:rsidRPr="00C32C59" w14:paraId="6CC74A2E" w14:textId="0044307B" w:rsidTr="00774181">
        <w:trPr>
          <w:trHeight w:val="150"/>
        </w:trPr>
        <w:tc>
          <w:tcPr>
            <w:tcW w:w="0" w:type="auto"/>
            <w:vMerge/>
            <w:tcBorders>
              <w:top w:val="nil"/>
              <w:bottom w:val="single" w:sz="12" w:space="0" w:color="auto"/>
            </w:tcBorders>
            <w:shd w:val="clear" w:color="auto" w:fill="auto"/>
            <w:noWrap/>
            <w:vAlign w:val="center"/>
            <w:hideMark/>
          </w:tcPr>
          <w:p w14:paraId="3EB067ED" w14:textId="77777777"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nil"/>
              <w:bottom w:val="single" w:sz="12" w:space="0" w:color="auto"/>
            </w:tcBorders>
            <w:shd w:val="clear" w:color="auto" w:fill="auto"/>
            <w:noWrap/>
            <w:vAlign w:val="center"/>
            <w:hideMark/>
          </w:tcPr>
          <w:p w14:paraId="108FC711" w14:textId="1C74B68C" w:rsidR="004B317F" w:rsidRPr="001539F7" w:rsidRDefault="004B317F" w:rsidP="00351330">
            <w:pPr>
              <w:spacing w:line="360" w:lineRule="auto"/>
              <w:rPr>
                <w:rFonts w:ascii="Times New Roman" w:hAnsi="Times New Roman" w:cs="Times New Roman"/>
                <w:color w:val="000000"/>
                <w:sz w:val="24"/>
                <w:szCs w:val="24"/>
              </w:rPr>
            </w:pPr>
            <w:proofErr w:type="spellStart"/>
            <w:r w:rsidRPr="001539F7">
              <w:rPr>
                <w:rFonts w:ascii="Times New Roman" w:hAnsi="Times New Roman" w:cs="Times New Roman"/>
                <w:color w:val="000000"/>
                <w:sz w:val="24"/>
                <w:szCs w:val="24"/>
              </w:rPr>
              <w:t>CMNs×Cropping</w:t>
            </w:r>
            <w:proofErr w:type="spellEnd"/>
          </w:p>
        </w:tc>
        <w:tc>
          <w:tcPr>
            <w:tcW w:w="1594" w:type="dxa"/>
            <w:tcBorders>
              <w:top w:val="nil"/>
              <w:bottom w:val="single" w:sz="12" w:space="0" w:color="auto"/>
            </w:tcBorders>
            <w:shd w:val="clear" w:color="auto" w:fill="auto"/>
            <w:noWrap/>
            <w:vAlign w:val="center"/>
            <w:hideMark/>
          </w:tcPr>
          <w:p w14:paraId="6FDAE268" w14:textId="7777777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0.393</w:t>
            </w:r>
          </w:p>
        </w:tc>
        <w:tc>
          <w:tcPr>
            <w:tcW w:w="1446" w:type="dxa"/>
            <w:tcBorders>
              <w:top w:val="nil"/>
              <w:bottom w:val="single" w:sz="12" w:space="0" w:color="auto"/>
            </w:tcBorders>
          </w:tcPr>
          <w:p w14:paraId="3B2CB288" w14:textId="1EF91C45"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0.009</w:t>
            </w:r>
          </w:p>
        </w:tc>
        <w:tc>
          <w:tcPr>
            <w:tcW w:w="0" w:type="auto"/>
            <w:tcBorders>
              <w:top w:val="nil"/>
              <w:bottom w:val="single" w:sz="12" w:space="0" w:color="auto"/>
            </w:tcBorders>
          </w:tcPr>
          <w:p w14:paraId="51A5A22E" w14:textId="4624D91E" w:rsidR="004B317F" w:rsidRPr="001539F7" w:rsidRDefault="004B317F" w:rsidP="00351330">
            <w:pPr>
              <w:spacing w:line="360" w:lineRule="auto"/>
              <w:rPr>
                <w:rFonts w:ascii="Times New Roman" w:hAnsi="Times New Roman" w:cs="Times New Roman"/>
                <w:color w:val="000000"/>
                <w:sz w:val="24"/>
                <w:szCs w:val="24"/>
              </w:rPr>
            </w:pPr>
            <w:r w:rsidRPr="00C971EF">
              <w:rPr>
                <w:rFonts w:ascii="Times New Roman" w:hAnsi="Times New Roman"/>
                <w:color w:val="000000"/>
                <w:sz w:val="24"/>
                <w:szCs w:val="24"/>
              </w:rPr>
              <w:t>0.011</w:t>
            </w:r>
          </w:p>
        </w:tc>
        <w:tc>
          <w:tcPr>
            <w:tcW w:w="0" w:type="auto"/>
            <w:tcBorders>
              <w:top w:val="nil"/>
              <w:bottom w:val="single" w:sz="12" w:space="0" w:color="auto"/>
            </w:tcBorders>
          </w:tcPr>
          <w:p w14:paraId="2838B5E3" w14:textId="21EB50AC"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0.047</w:t>
            </w:r>
          </w:p>
        </w:tc>
        <w:tc>
          <w:tcPr>
            <w:tcW w:w="0" w:type="auto"/>
            <w:tcBorders>
              <w:top w:val="nil"/>
              <w:bottom w:val="single" w:sz="12" w:space="0" w:color="auto"/>
            </w:tcBorders>
            <w:vAlign w:val="center"/>
          </w:tcPr>
          <w:p w14:paraId="0F59ADBA" w14:textId="6F222FF8"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0.384</w:t>
            </w:r>
          </w:p>
        </w:tc>
        <w:tc>
          <w:tcPr>
            <w:tcW w:w="0" w:type="auto"/>
            <w:tcBorders>
              <w:top w:val="nil"/>
              <w:bottom w:val="single" w:sz="12" w:space="0" w:color="auto"/>
            </w:tcBorders>
          </w:tcPr>
          <w:p w14:paraId="592F9865" w14:textId="4325772C" w:rsidR="004B317F" w:rsidRPr="001539F7" w:rsidRDefault="004B317F" w:rsidP="00351330">
            <w:pPr>
              <w:spacing w:line="360" w:lineRule="auto"/>
              <w:rPr>
                <w:rFonts w:ascii="Times New Roman" w:hAnsi="Times New Roman" w:cs="Times New Roman"/>
                <w:color w:val="000000"/>
                <w:sz w:val="24"/>
                <w:szCs w:val="24"/>
              </w:rPr>
            </w:pPr>
          </w:p>
        </w:tc>
        <w:tc>
          <w:tcPr>
            <w:tcW w:w="0" w:type="auto"/>
            <w:tcBorders>
              <w:top w:val="nil"/>
              <w:bottom w:val="single" w:sz="12" w:space="0" w:color="auto"/>
            </w:tcBorders>
            <w:vAlign w:val="center"/>
          </w:tcPr>
          <w:p w14:paraId="6F033A60" w14:textId="65391034"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0.840</w:t>
            </w:r>
          </w:p>
        </w:tc>
        <w:tc>
          <w:tcPr>
            <w:tcW w:w="0" w:type="auto"/>
            <w:tcBorders>
              <w:top w:val="nil"/>
              <w:bottom w:val="single" w:sz="12" w:space="0" w:color="auto"/>
            </w:tcBorders>
            <w:vAlign w:val="center"/>
          </w:tcPr>
          <w:p w14:paraId="78EB9589" w14:textId="3CFEC74E"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0.014</w:t>
            </w:r>
          </w:p>
        </w:tc>
        <w:tc>
          <w:tcPr>
            <w:tcW w:w="0" w:type="auto"/>
            <w:tcBorders>
              <w:top w:val="nil"/>
              <w:bottom w:val="single" w:sz="12" w:space="0" w:color="auto"/>
            </w:tcBorders>
          </w:tcPr>
          <w:p w14:paraId="69E36E7B" w14:textId="1530BCE7"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0.384</w:t>
            </w:r>
          </w:p>
        </w:tc>
        <w:tc>
          <w:tcPr>
            <w:tcW w:w="0" w:type="auto"/>
            <w:tcBorders>
              <w:top w:val="nil"/>
              <w:bottom w:val="single" w:sz="12" w:space="0" w:color="auto"/>
            </w:tcBorders>
          </w:tcPr>
          <w:p w14:paraId="530498C1" w14:textId="09CB9AED" w:rsidR="004B317F" w:rsidRPr="001539F7" w:rsidRDefault="004B317F" w:rsidP="00351330">
            <w:pPr>
              <w:spacing w:line="360" w:lineRule="auto"/>
              <w:rPr>
                <w:rFonts w:ascii="Times New Roman" w:hAnsi="Times New Roman" w:cs="Times New Roman"/>
                <w:color w:val="000000"/>
                <w:sz w:val="24"/>
                <w:szCs w:val="24"/>
              </w:rPr>
            </w:pPr>
            <w:r w:rsidRPr="001539F7">
              <w:rPr>
                <w:rFonts w:ascii="Times New Roman" w:hAnsi="Times New Roman" w:cs="Times New Roman"/>
                <w:color w:val="000000"/>
                <w:sz w:val="24"/>
                <w:szCs w:val="24"/>
              </w:rPr>
              <w:t>0.149</w:t>
            </w:r>
          </w:p>
        </w:tc>
      </w:tr>
    </w:tbl>
    <w:p w14:paraId="21725B14" w14:textId="747CEADA" w:rsidR="00FB34E5" w:rsidRPr="001539F7" w:rsidRDefault="00FB34E5" w:rsidP="00351330">
      <w:pPr>
        <w:pStyle w:val="1"/>
        <w:rPr>
          <w:rFonts w:ascii="Times New Roman" w:hAnsi="Times New Roman" w:cs="Times New Roman"/>
          <w:b/>
          <w:bCs/>
          <w:sz w:val="24"/>
          <w:szCs w:val="24"/>
        </w:rPr>
      </w:pPr>
    </w:p>
    <w:sectPr w:rsidR="00FB34E5" w:rsidRPr="001539F7" w:rsidSect="00E77646">
      <w:pgSz w:w="16838" w:h="11906" w:orient="landscape"/>
      <w:pgMar w:top="1797" w:right="1440" w:bottom="1797"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A7988" w14:textId="77777777" w:rsidR="00A475A3" w:rsidRDefault="00A475A3" w:rsidP="007D70B0">
      <w:r>
        <w:separator/>
      </w:r>
    </w:p>
  </w:endnote>
  <w:endnote w:type="continuationSeparator" w:id="0">
    <w:p w14:paraId="5E2F037C" w14:textId="77777777" w:rsidR="00A475A3" w:rsidRDefault="00A475A3" w:rsidP="007D70B0">
      <w:r>
        <w:continuationSeparator/>
      </w:r>
    </w:p>
  </w:endnote>
  <w:endnote w:type="continuationNotice" w:id="1">
    <w:p w14:paraId="04676EA4" w14:textId="77777777" w:rsidR="00A475A3" w:rsidRDefault="00A475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MinionPro-Regular">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59939" w14:textId="77777777" w:rsidR="00A475A3" w:rsidRDefault="00A475A3" w:rsidP="007D70B0">
      <w:r>
        <w:separator/>
      </w:r>
    </w:p>
  </w:footnote>
  <w:footnote w:type="continuationSeparator" w:id="0">
    <w:p w14:paraId="351FA303" w14:textId="77777777" w:rsidR="00A475A3" w:rsidRDefault="00A475A3" w:rsidP="007D70B0">
      <w:r>
        <w:continuationSeparator/>
      </w:r>
    </w:p>
  </w:footnote>
  <w:footnote w:type="continuationNotice" w:id="1">
    <w:p w14:paraId="14646B31" w14:textId="77777777" w:rsidR="00A475A3" w:rsidRDefault="00A475A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32B3B"/>
    <w:multiLevelType w:val="hybridMultilevel"/>
    <w:tmpl w:val="70B2CAF6"/>
    <w:lvl w:ilvl="0" w:tplc="C56EA42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3CA3257"/>
    <w:multiLevelType w:val="hybridMultilevel"/>
    <w:tmpl w:val="0BCE44F0"/>
    <w:lvl w:ilvl="0" w:tplc="F88A92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5043DE"/>
    <w:multiLevelType w:val="multilevel"/>
    <w:tmpl w:val="3E5043DE"/>
    <w:lvl w:ilvl="0">
      <w:start w:val="1"/>
      <w:numFmt w:val="decimal"/>
      <w:lvlText w:val="%1."/>
      <w:lvlJc w:val="left"/>
      <w:pPr>
        <w:ind w:left="360" w:hanging="36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4B263C39"/>
    <w:multiLevelType w:val="multilevel"/>
    <w:tmpl w:val="4B263C3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35D289F"/>
    <w:multiLevelType w:val="hybridMultilevel"/>
    <w:tmpl w:val="657A4FDA"/>
    <w:lvl w:ilvl="0" w:tplc="C56EA42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128206016">
    <w:abstractNumId w:val="3"/>
  </w:num>
  <w:num w:numId="2" w16cid:durableId="557203608">
    <w:abstractNumId w:val="2"/>
  </w:num>
  <w:num w:numId="3" w16cid:durableId="1283725869">
    <w:abstractNumId w:val="4"/>
  </w:num>
  <w:num w:numId="4" w16cid:durableId="2049600369">
    <w:abstractNumId w:val="0"/>
  </w:num>
  <w:num w:numId="5" w16cid:durableId="726681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bordersDoNotSurroundHeader/>
  <w:bordersDoNotSurroundFooter/>
  <w:proofState w:spelling="clean"/>
  <w:linkStyl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lant and soi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vswddfzd2xe023eeapzxa927ftpp52fpxs2z&quot;&gt;My EndNote Library-Converted&lt;record-ids&gt;&lt;item&gt;60&lt;/item&gt;&lt;item&gt;337&lt;/item&gt;&lt;item&gt;1002&lt;/item&gt;&lt;item&gt;1167&lt;/item&gt;&lt;item&gt;3402&lt;/item&gt;&lt;item&gt;9855&lt;/item&gt;&lt;item&gt;9858&lt;/item&gt;&lt;item&gt;9957&lt;/item&gt;&lt;item&gt;10072&lt;/item&gt;&lt;item&gt;10077&lt;/item&gt;&lt;item&gt;10094&lt;/item&gt;&lt;item&gt;12620&lt;/item&gt;&lt;item&gt;12899&lt;/item&gt;&lt;item&gt;13350&lt;/item&gt;&lt;item&gt;16252&lt;/item&gt;&lt;item&gt;16330&lt;/item&gt;&lt;item&gt;16395&lt;/item&gt;&lt;item&gt;16406&lt;/item&gt;&lt;item&gt;16408&lt;/item&gt;&lt;item&gt;28631&lt;/item&gt;&lt;item&gt;34883&lt;/item&gt;&lt;item&gt;37093&lt;/item&gt;&lt;item&gt;39102&lt;/item&gt;&lt;item&gt;41898&lt;/item&gt;&lt;item&gt;42527&lt;/item&gt;&lt;item&gt;42539&lt;/item&gt;&lt;item&gt;45750&lt;/item&gt;&lt;item&gt;45823&lt;/item&gt;&lt;item&gt;45845&lt;/item&gt;&lt;item&gt;45979&lt;/item&gt;&lt;item&gt;45982&lt;/item&gt;&lt;item&gt;54071&lt;/item&gt;&lt;item&gt;54076&lt;/item&gt;&lt;item&gt;54078&lt;/item&gt;&lt;item&gt;54084&lt;/item&gt;&lt;item&gt;54085&lt;/item&gt;&lt;item&gt;54099&lt;/item&gt;&lt;item&gt;54164&lt;/item&gt;&lt;item&gt;54178&lt;/item&gt;&lt;item&gt;54193&lt;/item&gt;&lt;item&gt;54229&lt;/item&gt;&lt;item&gt;54297&lt;/item&gt;&lt;item&gt;54398&lt;/item&gt;&lt;item&gt;54399&lt;/item&gt;&lt;item&gt;54402&lt;/item&gt;&lt;item&gt;54403&lt;/item&gt;&lt;item&gt;54423&lt;/item&gt;&lt;item&gt;55099&lt;/item&gt;&lt;item&gt;64249&lt;/item&gt;&lt;item&gt;64250&lt;/item&gt;&lt;item&gt;64251&lt;/item&gt;&lt;item&gt;64252&lt;/item&gt;&lt;/record-ids&gt;&lt;/item&gt;&lt;/Libraries&gt;"/>
  </w:docVars>
  <w:rsids>
    <w:rsidRoot w:val="006A02DE"/>
    <w:rsid w:val="00001CA1"/>
    <w:rsid w:val="00002175"/>
    <w:rsid w:val="00002AAC"/>
    <w:rsid w:val="000040CD"/>
    <w:rsid w:val="000049CD"/>
    <w:rsid w:val="00004AE0"/>
    <w:rsid w:val="00005651"/>
    <w:rsid w:val="000057C7"/>
    <w:rsid w:val="00005895"/>
    <w:rsid w:val="00006D31"/>
    <w:rsid w:val="00006E85"/>
    <w:rsid w:val="0000728A"/>
    <w:rsid w:val="0001017A"/>
    <w:rsid w:val="00011214"/>
    <w:rsid w:val="000114CC"/>
    <w:rsid w:val="00012769"/>
    <w:rsid w:val="00012EDC"/>
    <w:rsid w:val="0001301F"/>
    <w:rsid w:val="00014791"/>
    <w:rsid w:val="00014A37"/>
    <w:rsid w:val="00014D7D"/>
    <w:rsid w:val="00015461"/>
    <w:rsid w:val="000158E0"/>
    <w:rsid w:val="00015BF7"/>
    <w:rsid w:val="00015C46"/>
    <w:rsid w:val="00016CBA"/>
    <w:rsid w:val="00017480"/>
    <w:rsid w:val="000175BE"/>
    <w:rsid w:val="00020785"/>
    <w:rsid w:val="000208D6"/>
    <w:rsid w:val="00020E8A"/>
    <w:rsid w:val="00021A3E"/>
    <w:rsid w:val="00022068"/>
    <w:rsid w:val="0002217F"/>
    <w:rsid w:val="00022736"/>
    <w:rsid w:val="000228E4"/>
    <w:rsid w:val="0002296E"/>
    <w:rsid w:val="000229AE"/>
    <w:rsid w:val="000233E1"/>
    <w:rsid w:val="00023CBF"/>
    <w:rsid w:val="00024F4E"/>
    <w:rsid w:val="00026455"/>
    <w:rsid w:val="00027687"/>
    <w:rsid w:val="00027E70"/>
    <w:rsid w:val="00031432"/>
    <w:rsid w:val="00031B19"/>
    <w:rsid w:val="00031D23"/>
    <w:rsid w:val="000324DB"/>
    <w:rsid w:val="00032A54"/>
    <w:rsid w:val="00032F24"/>
    <w:rsid w:val="00033D63"/>
    <w:rsid w:val="000343A9"/>
    <w:rsid w:val="000347EB"/>
    <w:rsid w:val="00034E13"/>
    <w:rsid w:val="00035814"/>
    <w:rsid w:val="00035AE0"/>
    <w:rsid w:val="0003687F"/>
    <w:rsid w:val="00036A4D"/>
    <w:rsid w:val="00036E97"/>
    <w:rsid w:val="00036F9A"/>
    <w:rsid w:val="0003731F"/>
    <w:rsid w:val="000377B6"/>
    <w:rsid w:val="0004029A"/>
    <w:rsid w:val="000414C3"/>
    <w:rsid w:val="00041EE5"/>
    <w:rsid w:val="000420DC"/>
    <w:rsid w:val="000441AA"/>
    <w:rsid w:val="000443A8"/>
    <w:rsid w:val="00044CFB"/>
    <w:rsid w:val="00044FE9"/>
    <w:rsid w:val="00045828"/>
    <w:rsid w:val="00045C43"/>
    <w:rsid w:val="00045D55"/>
    <w:rsid w:val="00045F23"/>
    <w:rsid w:val="00046915"/>
    <w:rsid w:val="000473BD"/>
    <w:rsid w:val="00047821"/>
    <w:rsid w:val="000500F9"/>
    <w:rsid w:val="000506F9"/>
    <w:rsid w:val="00050DAB"/>
    <w:rsid w:val="000510EE"/>
    <w:rsid w:val="00051543"/>
    <w:rsid w:val="0005208F"/>
    <w:rsid w:val="00052152"/>
    <w:rsid w:val="00052238"/>
    <w:rsid w:val="00052D4E"/>
    <w:rsid w:val="00052F33"/>
    <w:rsid w:val="000550C2"/>
    <w:rsid w:val="000555EC"/>
    <w:rsid w:val="000558B0"/>
    <w:rsid w:val="00055EB8"/>
    <w:rsid w:val="00056A6B"/>
    <w:rsid w:val="00057299"/>
    <w:rsid w:val="00057630"/>
    <w:rsid w:val="000602CE"/>
    <w:rsid w:val="000603D7"/>
    <w:rsid w:val="00060652"/>
    <w:rsid w:val="00060B6A"/>
    <w:rsid w:val="00060B8B"/>
    <w:rsid w:val="00060F58"/>
    <w:rsid w:val="00060F5D"/>
    <w:rsid w:val="0006193A"/>
    <w:rsid w:val="00062132"/>
    <w:rsid w:val="00063735"/>
    <w:rsid w:val="000637E7"/>
    <w:rsid w:val="00063C89"/>
    <w:rsid w:val="00063DF4"/>
    <w:rsid w:val="00064344"/>
    <w:rsid w:val="00065060"/>
    <w:rsid w:val="0006553F"/>
    <w:rsid w:val="00065545"/>
    <w:rsid w:val="000660AD"/>
    <w:rsid w:val="00066895"/>
    <w:rsid w:val="00067FB4"/>
    <w:rsid w:val="00070ECD"/>
    <w:rsid w:val="000713BB"/>
    <w:rsid w:val="0007170B"/>
    <w:rsid w:val="0007176D"/>
    <w:rsid w:val="00071A23"/>
    <w:rsid w:val="00071A57"/>
    <w:rsid w:val="00072265"/>
    <w:rsid w:val="00072775"/>
    <w:rsid w:val="00072D66"/>
    <w:rsid w:val="00072D90"/>
    <w:rsid w:val="00073DBE"/>
    <w:rsid w:val="00073E25"/>
    <w:rsid w:val="00073E6B"/>
    <w:rsid w:val="00073FE7"/>
    <w:rsid w:val="0007524F"/>
    <w:rsid w:val="00075C32"/>
    <w:rsid w:val="000766E8"/>
    <w:rsid w:val="00076EFA"/>
    <w:rsid w:val="00077595"/>
    <w:rsid w:val="00077CAC"/>
    <w:rsid w:val="00080245"/>
    <w:rsid w:val="00081137"/>
    <w:rsid w:val="0008190B"/>
    <w:rsid w:val="00081A0B"/>
    <w:rsid w:val="00082050"/>
    <w:rsid w:val="000821EE"/>
    <w:rsid w:val="000825D7"/>
    <w:rsid w:val="000825E2"/>
    <w:rsid w:val="00082817"/>
    <w:rsid w:val="00082979"/>
    <w:rsid w:val="00083909"/>
    <w:rsid w:val="000854F5"/>
    <w:rsid w:val="000862BD"/>
    <w:rsid w:val="00086593"/>
    <w:rsid w:val="000866BC"/>
    <w:rsid w:val="00086948"/>
    <w:rsid w:val="00086D64"/>
    <w:rsid w:val="00086FA7"/>
    <w:rsid w:val="0008710D"/>
    <w:rsid w:val="00090933"/>
    <w:rsid w:val="00090BA1"/>
    <w:rsid w:val="00092E46"/>
    <w:rsid w:val="00093318"/>
    <w:rsid w:val="000934F4"/>
    <w:rsid w:val="00093B2C"/>
    <w:rsid w:val="00093ECC"/>
    <w:rsid w:val="00094177"/>
    <w:rsid w:val="00094F0D"/>
    <w:rsid w:val="00095077"/>
    <w:rsid w:val="0009557E"/>
    <w:rsid w:val="0009566D"/>
    <w:rsid w:val="000967CC"/>
    <w:rsid w:val="000A0D2D"/>
    <w:rsid w:val="000A193B"/>
    <w:rsid w:val="000A199A"/>
    <w:rsid w:val="000A1DEF"/>
    <w:rsid w:val="000A1EBE"/>
    <w:rsid w:val="000A2385"/>
    <w:rsid w:val="000A272C"/>
    <w:rsid w:val="000A395E"/>
    <w:rsid w:val="000A4849"/>
    <w:rsid w:val="000A4B05"/>
    <w:rsid w:val="000A5432"/>
    <w:rsid w:val="000A5619"/>
    <w:rsid w:val="000A6403"/>
    <w:rsid w:val="000A77CD"/>
    <w:rsid w:val="000A7807"/>
    <w:rsid w:val="000A7AE6"/>
    <w:rsid w:val="000B00C1"/>
    <w:rsid w:val="000B1658"/>
    <w:rsid w:val="000B2AA8"/>
    <w:rsid w:val="000B3E28"/>
    <w:rsid w:val="000B4A52"/>
    <w:rsid w:val="000B4E03"/>
    <w:rsid w:val="000B6748"/>
    <w:rsid w:val="000B6983"/>
    <w:rsid w:val="000B716B"/>
    <w:rsid w:val="000B71DD"/>
    <w:rsid w:val="000B76FF"/>
    <w:rsid w:val="000C0508"/>
    <w:rsid w:val="000C0754"/>
    <w:rsid w:val="000C0D16"/>
    <w:rsid w:val="000C103F"/>
    <w:rsid w:val="000C162B"/>
    <w:rsid w:val="000C17E2"/>
    <w:rsid w:val="000C1AE8"/>
    <w:rsid w:val="000C26EC"/>
    <w:rsid w:val="000C29B4"/>
    <w:rsid w:val="000C3D47"/>
    <w:rsid w:val="000C433A"/>
    <w:rsid w:val="000C4A0A"/>
    <w:rsid w:val="000C4B1D"/>
    <w:rsid w:val="000C560E"/>
    <w:rsid w:val="000C63E5"/>
    <w:rsid w:val="000C64EE"/>
    <w:rsid w:val="000C6AB1"/>
    <w:rsid w:val="000C7CAC"/>
    <w:rsid w:val="000D0819"/>
    <w:rsid w:val="000D0BC7"/>
    <w:rsid w:val="000D0E0F"/>
    <w:rsid w:val="000D1B86"/>
    <w:rsid w:val="000D20DC"/>
    <w:rsid w:val="000D2EB0"/>
    <w:rsid w:val="000D3412"/>
    <w:rsid w:val="000D4349"/>
    <w:rsid w:val="000D4E52"/>
    <w:rsid w:val="000D5EB7"/>
    <w:rsid w:val="000D6350"/>
    <w:rsid w:val="000E10C0"/>
    <w:rsid w:val="000E207E"/>
    <w:rsid w:val="000E316D"/>
    <w:rsid w:val="000E3B99"/>
    <w:rsid w:val="000E524B"/>
    <w:rsid w:val="000E656E"/>
    <w:rsid w:val="000E66E8"/>
    <w:rsid w:val="000E6FF4"/>
    <w:rsid w:val="000E787C"/>
    <w:rsid w:val="000F05E6"/>
    <w:rsid w:val="000F1263"/>
    <w:rsid w:val="000F1502"/>
    <w:rsid w:val="000F1957"/>
    <w:rsid w:val="000F2056"/>
    <w:rsid w:val="000F2AE6"/>
    <w:rsid w:val="000F3608"/>
    <w:rsid w:val="000F3817"/>
    <w:rsid w:val="000F3F04"/>
    <w:rsid w:val="000F4C83"/>
    <w:rsid w:val="000F4DAF"/>
    <w:rsid w:val="000F4ECA"/>
    <w:rsid w:val="000F53B1"/>
    <w:rsid w:val="000F5C3D"/>
    <w:rsid w:val="000F5ED7"/>
    <w:rsid w:val="000F6BA4"/>
    <w:rsid w:val="000F74C1"/>
    <w:rsid w:val="000F79DB"/>
    <w:rsid w:val="00100293"/>
    <w:rsid w:val="001002D8"/>
    <w:rsid w:val="0010058B"/>
    <w:rsid w:val="00100671"/>
    <w:rsid w:val="001010F9"/>
    <w:rsid w:val="00101246"/>
    <w:rsid w:val="001020D0"/>
    <w:rsid w:val="00102586"/>
    <w:rsid w:val="00102A17"/>
    <w:rsid w:val="00103F43"/>
    <w:rsid w:val="00103F52"/>
    <w:rsid w:val="00106576"/>
    <w:rsid w:val="00106B2D"/>
    <w:rsid w:val="00107D17"/>
    <w:rsid w:val="00110B27"/>
    <w:rsid w:val="0011157D"/>
    <w:rsid w:val="00111699"/>
    <w:rsid w:val="00113FED"/>
    <w:rsid w:val="001148EC"/>
    <w:rsid w:val="00115536"/>
    <w:rsid w:val="00115B74"/>
    <w:rsid w:val="00116B46"/>
    <w:rsid w:val="0011731C"/>
    <w:rsid w:val="001174E5"/>
    <w:rsid w:val="00117A3B"/>
    <w:rsid w:val="00117A57"/>
    <w:rsid w:val="00117BF2"/>
    <w:rsid w:val="001204E9"/>
    <w:rsid w:val="001205AA"/>
    <w:rsid w:val="00122B2E"/>
    <w:rsid w:val="00122E4C"/>
    <w:rsid w:val="0012463B"/>
    <w:rsid w:val="0012465B"/>
    <w:rsid w:val="00124FCA"/>
    <w:rsid w:val="00126768"/>
    <w:rsid w:val="0012750F"/>
    <w:rsid w:val="001314A1"/>
    <w:rsid w:val="00131A03"/>
    <w:rsid w:val="0013227F"/>
    <w:rsid w:val="00132353"/>
    <w:rsid w:val="001333B5"/>
    <w:rsid w:val="00133D77"/>
    <w:rsid w:val="00133ECF"/>
    <w:rsid w:val="0013491F"/>
    <w:rsid w:val="00135B4F"/>
    <w:rsid w:val="00136297"/>
    <w:rsid w:val="00137345"/>
    <w:rsid w:val="001379F0"/>
    <w:rsid w:val="00140BCB"/>
    <w:rsid w:val="00140EB2"/>
    <w:rsid w:val="001415C0"/>
    <w:rsid w:val="00141C89"/>
    <w:rsid w:val="001424D7"/>
    <w:rsid w:val="00143188"/>
    <w:rsid w:val="0014386E"/>
    <w:rsid w:val="00144D46"/>
    <w:rsid w:val="00145578"/>
    <w:rsid w:val="001463EB"/>
    <w:rsid w:val="001466F8"/>
    <w:rsid w:val="0014693C"/>
    <w:rsid w:val="001469A5"/>
    <w:rsid w:val="00146BA6"/>
    <w:rsid w:val="00147102"/>
    <w:rsid w:val="001479C0"/>
    <w:rsid w:val="001501CF"/>
    <w:rsid w:val="00150359"/>
    <w:rsid w:val="00150436"/>
    <w:rsid w:val="00150A31"/>
    <w:rsid w:val="00150D4D"/>
    <w:rsid w:val="00151152"/>
    <w:rsid w:val="0015204F"/>
    <w:rsid w:val="001539F7"/>
    <w:rsid w:val="00153ED4"/>
    <w:rsid w:val="00154D4A"/>
    <w:rsid w:val="0015540A"/>
    <w:rsid w:val="00155828"/>
    <w:rsid w:val="00155A5C"/>
    <w:rsid w:val="00155FDF"/>
    <w:rsid w:val="00156DB7"/>
    <w:rsid w:val="00157895"/>
    <w:rsid w:val="001603B4"/>
    <w:rsid w:val="0016156A"/>
    <w:rsid w:val="00161F11"/>
    <w:rsid w:val="00162A12"/>
    <w:rsid w:val="00164300"/>
    <w:rsid w:val="001648EE"/>
    <w:rsid w:val="00165514"/>
    <w:rsid w:val="00165C5F"/>
    <w:rsid w:val="00166C95"/>
    <w:rsid w:val="001705CE"/>
    <w:rsid w:val="00170A08"/>
    <w:rsid w:val="00171FAB"/>
    <w:rsid w:val="00171FF2"/>
    <w:rsid w:val="00172182"/>
    <w:rsid w:val="001725D8"/>
    <w:rsid w:val="00172D3B"/>
    <w:rsid w:val="00172FFB"/>
    <w:rsid w:val="00173072"/>
    <w:rsid w:val="001740E7"/>
    <w:rsid w:val="00174E57"/>
    <w:rsid w:val="001768E8"/>
    <w:rsid w:val="001769FE"/>
    <w:rsid w:val="00176AF0"/>
    <w:rsid w:val="00176EDC"/>
    <w:rsid w:val="00177AC0"/>
    <w:rsid w:val="0018009E"/>
    <w:rsid w:val="0018028D"/>
    <w:rsid w:val="00180307"/>
    <w:rsid w:val="001804DC"/>
    <w:rsid w:val="0018163E"/>
    <w:rsid w:val="00181A45"/>
    <w:rsid w:val="001825F9"/>
    <w:rsid w:val="00182D7C"/>
    <w:rsid w:val="00183478"/>
    <w:rsid w:val="0018358C"/>
    <w:rsid w:val="001838DF"/>
    <w:rsid w:val="00184659"/>
    <w:rsid w:val="00184822"/>
    <w:rsid w:val="00184DB0"/>
    <w:rsid w:val="00185856"/>
    <w:rsid w:val="001864F2"/>
    <w:rsid w:val="0018655C"/>
    <w:rsid w:val="00186C97"/>
    <w:rsid w:val="00187158"/>
    <w:rsid w:val="001901AB"/>
    <w:rsid w:val="0019135A"/>
    <w:rsid w:val="0019149A"/>
    <w:rsid w:val="00191856"/>
    <w:rsid w:val="00191BC9"/>
    <w:rsid w:val="001929FD"/>
    <w:rsid w:val="00192A3D"/>
    <w:rsid w:val="001937EE"/>
    <w:rsid w:val="001939F8"/>
    <w:rsid w:val="00193DB3"/>
    <w:rsid w:val="00194569"/>
    <w:rsid w:val="00194B6C"/>
    <w:rsid w:val="00194F25"/>
    <w:rsid w:val="00195910"/>
    <w:rsid w:val="00196410"/>
    <w:rsid w:val="00196737"/>
    <w:rsid w:val="00196F4F"/>
    <w:rsid w:val="00197F71"/>
    <w:rsid w:val="001A05D2"/>
    <w:rsid w:val="001A16F3"/>
    <w:rsid w:val="001A1AF0"/>
    <w:rsid w:val="001A2837"/>
    <w:rsid w:val="001A296F"/>
    <w:rsid w:val="001A4579"/>
    <w:rsid w:val="001A5178"/>
    <w:rsid w:val="001A5F13"/>
    <w:rsid w:val="001B06FE"/>
    <w:rsid w:val="001B1232"/>
    <w:rsid w:val="001B1597"/>
    <w:rsid w:val="001B1603"/>
    <w:rsid w:val="001B1A5C"/>
    <w:rsid w:val="001B392F"/>
    <w:rsid w:val="001B4084"/>
    <w:rsid w:val="001B44E5"/>
    <w:rsid w:val="001B4EFB"/>
    <w:rsid w:val="001B5636"/>
    <w:rsid w:val="001B5959"/>
    <w:rsid w:val="001B664B"/>
    <w:rsid w:val="001B6AA6"/>
    <w:rsid w:val="001B7070"/>
    <w:rsid w:val="001B73FC"/>
    <w:rsid w:val="001B79F8"/>
    <w:rsid w:val="001C032A"/>
    <w:rsid w:val="001C10F1"/>
    <w:rsid w:val="001C22CF"/>
    <w:rsid w:val="001C3B17"/>
    <w:rsid w:val="001C4377"/>
    <w:rsid w:val="001C4D83"/>
    <w:rsid w:val="001C4F72"/>
    <w:rsid w:val="001C5508"/>
    <w:rsid w:val="001C58CB"/>
    <w:rsid w:val="001C68B1"/>
    <w:rsid w:val="001C6D2F"/>
    <w:rsid w:val="001C70AD"/>
    <w:rsid w:val="001C731E"/>
    <w:rsid w:val="001D1ADD"/>
    <w:rsid w:val="001D26A6"/>
    <w:rsid w:val="001D2892"/>
    <w:rsid w:val="001D31E0"/>
    <w:rsid w:val="001D3536"/>
    <w:rsid w:val="001D455D"/>
    <w:rsid w:val="001D463C"/>
    <w:rsid w:val="001D475B"/>
    <w:rsid w:val="001D4A52"/>
    <w:rsid w:val="001D4A9D"/>
    <w:rsid w:val="001D4C12"/>
    <w:rsid w:val="001D4FAD"/>
    <w:rsid w:val="001D569E"/>
    <w:rsid w:val="001D5B88"/>
    <w:rsid w:val="001D6079"/>
    <w:rsid w:val="001E0401"/>
    <w:rsid w:val="001E0F0D"/>
    <w:rsid w:val="001E16D9"/>
    <w:rsid w:val="001E1985"/>
    <w:rsid w:val="001E1AB4"/>
    <w:rsid w:val="001E1E16"/>
    <w:rsid w:val="001E3E90"/>
    <w:rsid w:val="001E4307"/>
    <w:rsid w:val="001E495A"/>
    <w:rsid w:val="001E55F2"/>
    <w:rsid w:val="001E566F"/>
    <w:rsid w:val="001E58D4"/>
    <w:rsid w:val="001E5F9C"/>
    <w:rsid w:val="001E64AD"/>
    <w:rsid w:val="001E753A"/>
    <w:rsid w:val="001E7586"/>
    <w:rsid w:val="001E76EC"/>
    <w:rsid w:val="001F03CF"/>
    <w:rsid w:val="001F0657"/>
    <w:rsid w:val="001F0857"/>
    <w:rsid w:val="001F0BC2"/>
    <w:rsid w:val="001F1CF8"/>
    <w:rsid w:val="001F1FA4"/>
    <w:rsid w:val="001F2CF1"/>
    <w:rsid w:val="001F2E27"/>
    <w:rsid w:val="001F3155"/>
    <w:rsid w:val="001F3FF7"/>
    <w:rsid w:val="001F4768"/>
    <w:rsid w:val="001F4977"/>
    <w:rsid w:val="001F4C01"/>
    <w:rsid w:val="001F504E"/>
    <w:rsid w:val="001F5302"/>
    <w:rsid w:val="001F57FC"/>
    <w:rsid w:val="001F646C"/>
    <w:rsid w:val="001F6F2B"/>
    <w:rsid w:val="001F788E"/>
    <w:rsid w:val="00200028"/>
    <w:rsid w:val="0020092A"/>
    <w:rsid w:val="002016ED"/>
    <w:rsid w:val="00202B8F"/>
    <w:rsid w:val="00202C21"/>
    <w:rsid w:val="00202D37"/>
    <w:rsid w:val="00202E35"/>
    <w:rsid w:val="00203A07"/>
    <w:rsid w:val="002040F9"/>
    <w:rsid w:val="00204144"/>
    <w:rsid w:val="0020456B"/>
    <w:rsid w:val="002054E3"/>
    <w:rsid w:val="002056C6"/>
    <w:rsid w:val="00205E05"/>
    <w:rsid w:val="002063DA"/>
    <w:rsid w:val="00207A64"/>
    <w:rsid w:val="00210179"/>
    <w:rsid w:val="002111DC"/>
    <w:rsid w:val="002117C0"/>
    <w:rsid w:val="00211A06"/>
    <w:rsid w:val="00211DC7"/>
    <w:rsid w:val="002125DC"/>
    <w:rsid w:val="002128D1"/>
    <w:rsid w:val="002128E5"/>
    <w:rsid w:val="0021361A"/>
    <w:rsid w:val="00213C16"/>
    <w:rsid w:val="0021424D"/>
    <w:rsid w:val="002145AE"/>
    <w:rsid w:val="002145E3"/>
    <w:rsid w:val="002155DD"/>
    <w:rsid w:val="00215F7E"/>
    <w:rsid w:val="002160B4"/>
    <w:rsid w:val="002161D3"/>
    <w:rsid w:val="0021653E"/>
    <w:rsid w:val="00217832"/>
    <w:rsid w:val="00220105"/>
    <w:rsid w:val="00220729"/>
    <w:rsid w:val="002208C4"/>
    <w:rsid w:val="002208CB"/>
    <w:rsid w:val="00220D81"/>
    <w:rsid w:val="00221017"/>
    <w:rsid w:val="002213D9"/>
    <w:rsid w:val="0022147A"/>
    <w:rsid w:val="00222092"/>
    <w:rsid w:val="00222339"/>
    <w:rsid w:val="002225A8"/>
    <w:rsid w:val="00222601"/>
    <w:rsid w:val="00222E3E"/>
    <w:rsid w:val="00224282"/>
    <w:rsid w:val="002256AE"/>
    <w:rsid w:val="002265C3"/>
    <w:rsid w:val="002279CB"/>
    <w:rsid w:val="00227ACD"/>
    <w:rsid w:val="002308AC"/>
    <w:rsid w:val="00230CAF"/>
    <w:rsid w:val="002324D8"/>
    <w:rsid w:val="002327ED"/>
    <w:rsid w:val="00232BD0"/>
    <w:rsid w:val="0023313F"/>
    <w:rsid w:val="00233C73"/>
    <w:rsid w:val="00233E27"/>
    <w:rsid w:val="002341F7"/>
    <w:rsid w:val="002348F5"/>
    <w:rsid w:val="00234B9C"/>
    <w:rsid w:val="0023512E"/>
    <w:rsid w:val="00236D33"/>
    <w:rsid w:val="00236E22"/>
    <w:rsid w:val="00237133"/>
    <w:rsid w:val="00240C25"/>
    <w:rsid w:val="00240EB9"/>
    <w:rsid w:val="00241303"/>
    <w:rsid w:val="00241C6D"/>
    <w:rsid w:val="00242327"/>
    <w:rsid w:val="00242E04"/>
    <w:rsid w:val="002441B9"/>
    <w:rsid w:val="002441E7"/>
    <w:rsid w:val="002443BA"/>
    <w:rsid w:val="00245012"/>
    <w:rsid w:val="00246574"/>
    <w:rsid w:val="00250546"/>
    <w:rsid w:val="002505EF"/>
    <w:rsid w:val="00250A6A"/>
    <w:rsid w:val="00250EAF"/>
    <w:rsid w:val="002511D3"/>
    <w:rsid w:val="002519FC"/>
    <w:rsid w:val="002530DE"/>
    <w:rsid w:val="002552C8"/>
    <w:rsid w:val="00255482"/>
    <w:rsid w:val="00256C6B"/>
    <w:rsid w:val="0025782F"/>
    <w:rsid w:val="0025788A"/>
    <w:rsid w:val="0025799E"/>
    <w:rsid w:val="002607D0"/>
    <w:rsid w:val="002618CD"/>
    <w:rsid w:val="0026191E"/>
    <w:rsid w:val="00261A3D"/>
    <w:rsid w:val="00262DAC"/>
    <w:rsid w:val="00264315"/>
    <w:rsid w:val="002649F8"/>
    <w:rsid w:val="002658D3"/>
    <w:rsid w:val="00265FEA"/>
    <w:rsid w:val="00266C17"/>
    <w:rsid w:val="0026701E"/>
    <w:rsid w:val="002670ED"/>
    <w:rsid w:val="00267213"/>
    <w:rsid w:val="002672FC"/>
    <w:rsid w:val="00267838"/>
    <w:rsid w:val="002702F6"/>
    <w:rsid w:val="0027082B"/>
    <w:rsid w:val="0027086E"/>
    <w:rsid w:val="002720A7"/>
    <w:rsid w:val="0027286E"/>
    <w:rsid w:val="002729C6"/>
    <w:rsid w:val="002737CA"/>
    <w:rsid w:val="002748CC"/>
    <w:rsid w:val="00275453"/>
    <w:rsid w:val="00275C71"/>
    <w:rsid w:val="0027768D"/>
    <w:rsid w:val="00277A1B"/>
    <w:rsid w:val="00280588"/>
    <w:rsid w:val="002811B2"/>
    <w:rsid w:val="00281A7F"/>
    <w:rsid w:val="00283379"/>
    <w:rsid w:val="00285ADF"/>
    <w:rsid w:val="00286898"/>
    <w:rsid w:val="002870D4"/>
    <w:rsid w:val="00290589"/>
    <w:rsid w:val="00290663"/>
    <w:rsid w:val="002906E1"/>
    <w:rsid w:val="00291623"/>
    <w:rsid w:val="00291726"/>
    <w:rsid w:val="00291E2A"/>
    <w:rsid w:val="00292993"/>
    <w:rsid w:val="00292A61"/>
    <w:rsid w:val="00292B8F"/>
    <w:rsid w:val="002943E4"/>
    <w:rsid w:val="00294C9D"/>
    <w:rsid w:val="00295562"/>
    <w:rsid w:val="00296E0B"/>
    <w:rsid w:val="00297665"/>
    <w:rsid w:val="002979E4"/>
    <w:rsid w:val="00297BC8"/>
    <w:rsid w:val="00297CB4"/>
    <w:rsid w:val="00297CED"/>
    <w:rsid w:val="00297F4E"/>
    <w:rsid w:val="002A01CC"/>
    <w:rsid w:val="002A12D0"/>
    <w:rsid w:val="002A2397"/>
    <w:rsid w:val="002A2A62"/>
    <w:rsid w:val="002A3030"/>
    <w:rsid w:val="002A40A9"/>
    <w:rsid w:val="002A420A"/>
    <w:rsid w:val="002A4377"/>
    <w:rsid w:val="002A471F"/>
    <w:rsid w:val="002A4805"/>
    <w:rsid w:val="002A4AF8"/>
    <w:rsid w:val="002A4C02"/>
    <w:rsid w:val="002A4EAC"/>
    <w:rsid w:val="002A51E9"/>
    <w:rsid w:val="002A5910"/>
    <w:rsid w:val="002A6649"/>
    <w:rsid w:val="002A777C"/>
    <w:rsid w:val="002B0815"/>
    <w:rsid w:val="002B1C1B"/>
    <w:rsid w:val="002B1C45"/>
    <w:rsid w:val="002B22DA"/>
    <w:rsid w:val="002B27C9"/>
    <w:rsid w:val="002B2F6D"/>
    <w:rsid w:val="002B3001"/>
    <w:rsid w:val="002B330A"/>
    <w:rsid w:val="002B33F0"/>
    <w:rsid w:val="002B3744"/>
    <w:rsid w:val="002B3FA1"/>
    <w:rsid w:val="002B47D9"/>
    <w:rsid w:val="002B538E"/>
    <w:rsid w:val="002B56D3"/>
    <w:rsid w:val="002B57F6"/>
    <w:rsid w:val="002B59C0"/>
    <w:rsid w:val="002B5C20"/>
    <w:rsid w:val="002B5D18"/>
    <w:rsid w:val="002B664B"/>
    <w:rsid w:val="002B6838"/>
    <w:rsid w:val="002B697A"/>
    <w:rsid w:val="002B6EE0"/>
    <w:rsid w:val="002B783D"/>
    <w:rsid w:val="002C06B5"/>
    <w:rsid w:val="002C0B8F"/>
    <w:rsid w:val="002C13AC"/>
    <w:rsid w:val="002C149D"/>
    <w:rsid w:val="002C20D8"/>
    <w:rsid w:val="002C3A8D"/>
    <w:rsid w:val="002C44C9"/>
    <w:rsid w:val="002C46A8"/>
    <w:rsid w:val="002C59C1"/>
    <w:rsid w:val="002C6790"/>
    <w:rsid w:val="002C689F"/>
    <w:rsid w:val="002C761B"/>
    <w:rsid w:val="002C7C79"/>
    <w:rsid w:val="002C7EBD"/>
    <w:rsid w:val="002D0581"/>
    <w:rsid w:val="002D06EB"/>
    <w:rsid w:val="002D1CC5"/>
    <w:rsid w:val="002D32F6"/>
    <w:rsid w:val="002D3336"/>
    <w:rsid w:val="002D3927"/>
    <w:rsid w:val="002D3D0B"/>
    <w:rsid w:val="002D40A2"/>
    <w:rsid w:val="002D42EA"/>
    <w:rsid w:val="002D5B03"/>
    <w:rsid w:val="002D5F1B"/>
    <w:rsid w:val="002D5F35"/>
    <w:rsid w:val="002D61BE"/>
    <w:rsid w:val="002D6995"/>
    <w:rsid w:val="002D6B28"/>
    <w:rsid w:val="002D78C8"/>
    <w:rsid w:val="002D7C0E"/>
    <w:rsid w:val="002D7E68"/>
    <w:rsid w:val="002D7EC3"/>
    <w:rsid w:val="002D7EDE"/>
    <w:rsid w:val="002D7F43"/>
    <w:rsid w:val="002E0F14"/>
    <w:rsid w:val="002E1065"/>
    <w:rsid w:val="002E15C8"/>
    <w:rsid w:val="002E1782"/>
    <w:rsid w:val="002E1BF7"/>
    <w:rsid w:val="002E1CE3"/>
    <w:rsid w:val="002E2714"/>
    <w:rsid w:val="002E336A"/>
    <w:rsid w:val="002E345A"/>
    <w:rsid w:val="002E4135"/>
    <w:rsid w:val="002E44D9"/>
    <w:rsid w:val="002E5334"/>
    <w:rsid w:val="002E58CE"/>
    <w:rsid w:val="002E659C"/>
    <w:rsid w:val="002E74DF"/>
    <w:rsid w:val="002E7596"/>
    <w:rsid w:val="002E7690"/>
    <w:rsid w:val="002E7C72"/>
    <w:rsid w:val="002F0BF2"/>
    <w:rsid w:val="002F1025"/>
    <w:rsid w:val="002F1572"/>
    <w:rsid w:val="002F1D51"/>
    <w:rsid w:val="002F1D92"/>
    <w:rsid w:val="002F30F4"/>
    <w:rsid w:val="002F351F"/>
    <w:rsid w:val="002F3E40"/>
    <w:rsid w:val="002F3E43"/>
    <w:rsid w:val="002F410D"/>
    <w:rsid w:val="002F46B5"/>
    <w:rsid w:val="002F48B5"/>
    <w:rsid w:val="002F4F45"/>
    <w:rsid w:val="002F65B3"/>
    <w:rsid w:val="002F7550"/>
    <w:rsid w:val="002F7A5E"/>
    <w:rsid w:val="00300330"/>
    <w:rsid w:val="003014A3"/>
    <w:rsid w:val="0030161C"/>
    <w:rsid w:val="00301A33"/>
    <w:rsid w:val="00301C8D"/>
    <w:rsid w:val="00302CE1"/>
    <w:rsid w:val="00302D99"/>
    <w:rsid w:val="0030379C"/>
    <w:rsid w:val="003039EC"/>
    <w:rsid w:val="003048CD"/>
    <w:rsid w:val="003056E1"/>
    <w:rsid w:val="00305A96"/>
    <w:rsid w:val="003063AA"/>
    <w:rsid w:val="0030649A"/>
    <w:rsid w:val="003064DF"/>
    <w:rsid w:val="00306B0A"/>
    <w:rsid w:val="0030705C"/>
    <w:rsid w:val="003072C5"/>
    <w:rsid w:val="0031003B"/>
    <w:rsid w:val="00310EA4"/>
    <w:rsid w:val="00311AF6"/>
    <w:rsid w:val="0031269E"/>
    <w:rsid w:val="0031390C"/>
    <w:rsid w:val="00313B89"/>
    <w:rsid w:val="00313F50"/>
    <w:rsid w:val="00313F84"/>
    <w:rsid w:val="003164EE"/>
    <w:rsid w:val="00316918"/>
    <w:rsid w:val="003169C2"/>
    <w:rsid w:val="00317A98"/>
    <w:rsid w:val="0032027D"/>
    <w:rsid w:val="00320909"/>
    <w:rsid w:val="0032094F"/>
    <w:rsid w:val="003209A1"/>
    <w:rsid w:val="00320A4F"/>
    <w:rsid w:val="00320DC6"/>
    <w:rsid w:val="00320F44"/>
    <w:rsid w:val="00321032"/>
    <w:rsid w:val="0032167B"/>
    <w:rsid w:val="00321B08"/>
    <w:rsid w:val="00321B2E"/>
    <w:rsid w:val="00323D4C"/>
    <w:rsid w:val="0032583D"/>
    <w:rsid w:val="00325A03"/>
    <w:rsid w:val="003260D1"/>
    <w:rsid w:val="00326574"/>
    <w:rsid w:val="00326DBA"/>
    <w:rsid w:val="0032761D"/>
    <w:rsid w:val="00327A70"/>
    <w:rsid w:val="00327B0F"/>
    <w:rsid w:val="00327E01"/>
    <w:rsid w:val="0033090B"/>
    <w:rsid w:val="00330AFC"/>
    <w:rsid w:val="00331A51"/>
    <w:rsid w:val="00331E14"/>
    <w:rsid w:val="00333029"/>
    <w:rsid w:val="00333222"/>
    <w:rsid w:val="003332E6"/>
    <w:rsid w:val="00333565"/>
    <w:rsid w:val="00334031"/>
    <w:rsid w:val="00334209"/>
    <w:rsid w:val="00334E43"/>
    <w:rsid w:val="00335C74"/>
    <w:rsid w:val="00336D7F"/>
    <w:rsid w:val="00337174"/>
    <w:rsid w:val="003377AB"/>
    <w:rsid w:val="00337952"/>
    <w:rsid w:val="00337B06"/>
    <w:rsid w:val="00337B98"/>
    <w:rsid w:val="00337C7B"/>
    <w:rsid w:val="00337CED"/>
    <w:rsid w:val="00337D03"/>
    <w:rsid w:val="0034086E"/>
    <w:rsid w:val="003413A7"/>
    <w:rsid w:val="00341450"/>
    <w:rsid w:val="0034196E"/>
    <w:rsid w:val="00341F7E"/>
    <w:rsid w:val="00342420"/>
    <w:rsid w:val="00342544"/>
    <w:rsid w:val="00342B32"/>
    <w:rsid w:val="0034519B"/>
    <w:rsid w:val="00345BEB"/>
    <w:rsid w:val="00346006"/>
    <w:rsid w:val="003460C6"/>
    <w:rsid w:val="003469A6"/>
    <w:rsid w:val="00346E8B"/>
    <w:rsid w:val="0034725E"/>
    <w:rsid w:val="00347A49"/>
    <w:rsid w:val="0035029E"/>
    <w:rsid w:val="0035063F"/>
    <w:rsid w:val="00350CD7"/>
    <w:rsid w:val="00350E04"/>
    <w:rsid w:val="003511AE"/>
    <w:rsid w:val="00351330"/>
    <w:rsid w:val="0035182F"/>
    <w:rsid w:val="003522DA"/>
    <w:rsid w:val="003524E7"/>
    <w:rsid w:val="00352D2E"/>
    <w:rsid w:val="0035501C"/>
    <w:rsid w:val="0035551B"/>
    <w:rsid w:val="00356384"/>
    <w:rsid w:val="003567BA"/>
    <w:rsid w:val="003572C2"/>
    <w:rsid w:val="0035761A"/>
    <w:rsid w:val="00357B79"/>
    <w:rsid w:val="00357F14"/>
    <w:rsid w:val="003602D7"/>
    <w:rsid w:val="003604C4"/>
    <w:rsid w:val="00360CDB"/>
    <w:rsid w:val="00362466"/>
    <w:rsid w:val="00362FAC"/>
    <w:rsid w:val="0036385A"/>
    <w:rsid w:val="003642D3"/>
    <w:rsid w:val="00364788"/>
    <w:rsid w:val="00364A7C"/>
    <w:rsid w:val="00364E57"/>
    <w:rsid w:val="0036531C"/>
    <w:rsid w:val="0036539B"/>
    <w:rsid w:val="00365444"/>
    <w:rsid w:val="00365C36"/>
    <w:rsid w:val="00365D3A"/>
    <w:rsid w:val="00366B9E"/>
    <w:rsid w:val="00366C6E"/>
    <w:rsid w:val="00366FBB"/>
    <w:rsid w:val="0036788F"/>
    <w:rsid w:val="00367F91"/>
    <w:rsid w:val="00370072"/>
    <w:rsid w:val="00370D2B"/>
    <w:rsid w:val="00371011"/>
    <w:rsid w:val="00371753"/>
    <w:rsid w:val="003717DA"/>
    <w:rsid w:val="00371AA5"/>
    <w:rsid w:val="00372010"/>
    <w:rsid w:val="0037297E"/>
    <w:rsid w:val="00373186"/>
    <w:rsid w:val="00373358"/>
    <w:rsid w:val="003733E1"/>
    <w:rsid w:val="00374571"/>
    <w:rsid w:val="003749F6"/>
    <w:rsid w:val="00375157"/>
    <w:rsid w:val="003758F5"/>
    <w:rsid w:val="00375A16"/>
    <w:rsid w:val="00375FE0"/>
    <w:rsid w:val="003766C1"/>
    <w:rsid w:val="0037720A"/>
    <w:rsid w:val="00377876"/>
    <w:rsid w:val="00380174"/>
    <w:rsid w:val="003808C3"/>
    <w:rsid w:val="003808DC"/>
    <w:rsid w:val="00380ADF"/>
    <w:rsid w:val="00383364"/>
    <w:rsid w:val="00383945"/>
    <w:rsid w:val="00384246"/>
    <w:rsid w:val="003844F6"/>
    <w:rsid w:val="00386A29"/>
    <w:rsid w:val="00386FC9"/>
    <w:rsid w:val="00387143"/>
    <w:rsid w:val="00391260"/>
    <w:rsid w:val="003913D3"/>
    <w:rsid w:val="00391B18"/>
    <w:rsid w:val="00392C78"/>
    <w:rsid w:val="003935BD"/>
    <w:rsid w:val="0039370F"/>
    <w:rsid w:val="00394531"/>
    <w:rsid w:val="003946AE"/>
    <w:rsid w:val="003947DC"/>
    <w:rsid w:val="00394B3D"/>
    <w:rsid w:val="00395709"/>
    <w:rsid w:val="00396013"/>
    <w:rsid w:val="003977C4"/>
    <w:rsid w:val="00397E87"/>
    <w:rsid w:val="00397EA8"/>
    <w:rsid w:val="003A0076"/>
    <w:rsid w:val="003A0092"/>
    <w:rsid w:val="003A02B7"/>
    <w:rsid w:val="003A0509"/>
    <w:rsid w:val="003A0F87"/>
    <w:rsid w:val="003A11B1"/>
    <w:rsid w:val="003A1ADA"/>
    <w:rsid w:val="003A1E5F"/>
    <w:rsid w:val="003A2040"/>
    <w:rsid w:val="003A27E0"/>
    <w:rsid w:val="003A33A9"/>
    <w:rsid w:val="003A3828"/>
    <w:rsid w:val="003A4B99"/>
    <w:rsid w:val="003A4CA1"/>
    <w:rsid w:val="003A52CC"/>
    <w:rsid w:val="003A62E5"/>
    <w:rsid w:val="003A6CB6"/>
    <w:rsid w:val="003A6EB7"/>
    <w:rsid w:val="003A730A"/>
    <w:rsid w:val="003A7DE5"/>
    <w:rsid w:val="003A7FE7"/>
    <w:rsid w:val="003B044D"/>
    <w:rsid w:val="003B09D6"/>
    <w:rsid w:val="003B0C3B"/>
    <w:rsid w:val="003B17A6"/>
    <w:rsid w:val="003B188D"/>
    <w:rsid w:val="003B19BB"/>
    <w:rsid w:val="003B2070"/>
    <w:rsid w:val="003B2247"/>
    <w:rsid w:val="003B263E"/>
    <w:rsid w:val="003B288B"/>
    <w:rsid w:val="003B3A6A"/>
    <w:rsid w:val="003B3B44"/>
    <w:rsid w:val="003B3E33"/>
    <w:rsid w:val="003B462D"/>
    <w:rsid w:val="003B4676"/>
    <w:rsid w:val="003B4A0A"/>
    <w:rsid w:val="003B53E3"/>
    <w:rsid w:val="003B5CE0"/>
    <w:rsid w:val="003B6017"/>
    <w:rsid w:val="003B6F9F"/>
    <w:rsid w:val="003B749F"/>
    <w:rsid w:val="003C022C"/>
    <w:rsid w:val="003C027C"/>
    <w:rsid w:val="003C046D"/>
    <w:rsid w:val="003C2E60"/>
    <w:rsid w:val="003C3181"/>
    <w:rsid w:val="003C3209"/>
    <w:rsid w:val="003C3466"/>
    <w:rsid w:val="003C3583"/>
    <w:rsid w:val="003C3D3B"/>
    <w:rsid w:val="003C464F"/>
    <w:rsid w:val="003C5163"/>
    <w:rsid w:val="003C5A8B"/>
    <w:rsid w:val="003C6B89"/>
    <w:rsid w:val="003C71A8"/>
    <w:rsid w:val="003D0270"/>
    <w:rsid w:val="003D1887"/>
    <w:rsid w:val="003D1999"/>
    <w:rsid w:val="003D1B3F"/>
    <w:rsid w:val="003D2820"/>
    <w:rsid w:val="003D2F12"/>
    <w:rsid w:val="003D2FAD"/>
    <w:rsid w:val="003D2FEC"/>
    <w:rsid w:val="003D31A8"/>
    <w:rsid w:val="003D332C"/>
    <w:rsid w:val="003D37F0"/>
    <w:rsid w:val="003D398F"/>
    <w:rsid w:val="003D3EA5"/>
    <w:rsid w:val="003D4CB4"/>
    <w:rsid w:val="003D5BE4"/>
    <w:rsid w:val="003D7123"/>
    <w:rsid w:val="003D7A20"/>
    <w:rsid w:val="003D7A71"/>
    <w:rsid w:val="003D7BBC"/>
    <w:rsid w:val="003D7C27"/>
    <w:rsid w:val="003E022E"/>
    <w:rsid w:val="003E07CA"/>
    <w:rsid w:val="003E088C"/>
    <w:rsid w:val="003E0977"/>
    <w:rsid w:val="003E1C99"/>
    <w:rsid w:val="003E21CA"/>
    <w:rsid w:val="003E3A2E"/>
    <w:rsid w:val="003E3BC1"/>
    <w:rsid w:val="003E3E7A"/>
    <w:rsid w:val="003E5E7F"/>
    <w:rsid w:val="003E645F"/>
    <w:rsid w:val="003E6DAE"/>
    <w:rsid w:val="003F0B84"/>
    <w:rsid w:val="003F13B5"/>
    <w:rsid w:val="003F22FD"/>
    <w:rsid w:val="003F2D18"/>
    <w:rsid w:val="003F2F55"/>
    <w:rsid w:val="003F38ED"/>
    <w:rsid w:val="003F3EA3"/>
    <w:rsid w:val="003F432B"/>
    <w:rsid w:val="003F449C"/>
    <w:rsid w:val="003F4E3C"/>
    <w:rsid w:val="003F5780"/>
    <w:rsid w:val="003F5EC7"/>
    <w:rsid w:val="003F6416"/>
    <w:rsid w:val="003F7886"/>
    <w:rsid w:val="003F7BD9"/>
    <w:rsid w:val="004000F9"/>
    <w:rsid w:val="0040018B"/>
    <w:rsid w:val="0040030E"/>
    <w:rsid w:val="00400752"/>
    <w:rsid w:val="004019C1"/>
    <w:rsid w:val="00401D40"/>
    <w:rsid w:val="004020D3"/>
    <w:rsid w:val="00402492"/>
    <w:rsid w:val="004024D3"/>
    <w:rsid w:val="004026C2"/>
    <w:rsid w:val="00402760"/>
    <w:rsid w:val="00402CE9"/>
    <w:rsid w:val="00402FE4"/>
    <w:rsid w:val="00403201"/>
    <w:rsid w:val="00403771"/>
    <w:rsid w:val="0040413A"/>
    <w:rsid w:val="004044A7"/>
    <w:rsid w:val="004047C0"/>
    <w:rsid w:val="00405C64"/>
    <w:rsid w:val="0040680F"/>
    <w:rsid w:val="0040686B"/>
    <w:rsid w:val="00406990"/>
    <w:rsid w:val="00407957"/>
    <w:rsid w:val="0040798E"/>
    <w:rsid w:val="00410414"/>
    <w:rsid w:val="00411DB6"/>
    <w:rsid w:val="00411E61"/>
    <w:rsid w:val="004121B0"/>
    <w:rsid w:val="004125C5"/>
    <w:rsid w:val="004132C6"/>
    <w:rsid w:val="00413551"/>
    <w:rsid w:val="00413A33"/>
    <w:rsid w:val="00413BCB"/>
    <w:rsid w:val="004154B5"/>
    <w:rsid w:val="00415736"/>
    <w:rsid w:val="0041638E"/>
    <w:rsid w:val="00416434"/>
    <w:rsid w:val="00417007"/>
    <w:rsid w:val="004170D4"/>
    <w:rsid w:val="004203AD"/>
    <w:rsid w:val="00421649"/>
    <w:rsid w:val="004220F4"/>
    <w:rsid w:val="00422F34"/>
    <w:rsid w:val="0042348B"/>
    <w:rsid w:val="00423603"/>
    <w:rsid w:val="00423767"/>
    <w:rsid w:val="004237D7"/>
    <w:rsid w:val="00423C96"/>
    <w:rsid w:val="00423F06"/>
    <w:rsid w:val="00424E2F"/>
    <w:rsid w:val="004260E2"/>
    <w:rsid w:val="00426306"/>
    <w:rsid w:val="00426C65"/>
    <w:rsid w:val="00426CD5"/>
    <w:rsid w:val="00426E09"/>
    <w:rsid w:val="0043026E"/>
    <w:rsid w:val="0043099F"/>
    <w:rsid w:val="00430A57"/>
    <w:rsid w:val="00430C63"/>
    <w:rsid w:val="00431107"/>
    <w:rsid w:val="004312A8"/>
    <w:rsid w:val="004318FB"/>
    <w:rsid w:val="00431A58"/>
    <w:rsid w:val="004324F9"/>
    <w:rsid w:val="004339CD"/>
    <w:rsid w:val="00434DA9"/>
    <w:rsid w:val="0043550B"/>
    <w:rsid w:val="004358E2"/>
    <w:rsid w:val="00435B21"/>
    <w:rsid w:val="00435BE8"/>
    <w:rsid w:val="00435C57"/>
    <w:rsid w:val="00435EDC"/>
    <w:rsid w:val="00436818"/>
    <w:rsid w:val="00436C3B"/>
    <w:rsid w:val="00440586"/>
    <w:rsid w:val="004410D0"/>
    <w:rsid w:val="00441814"/>
    <w:rsid w:val="00442214"/>
    <w:rsid w:val="0044228F"/>
    <w:rsid w:val="004423F9"/>
    <w:rsid w:val="00443DA2"/>
    <w:rsid w:val="00444356"/>
    <w:rsid w:val="0044459D"/>
    <w:rsid w:val="0044480D"/>
    <w:rsid w:val="00444C7F"/>
    <w:rsid w:val="0044536E"/>
    <w:rsid w:val="00445C2A"/>
    <w:rsid w:val="00446043"/>
    <w:rsid w:val="00447A33"/>
    <w:rsid w:val="00450417"/>
    <w:rsid w:val="004505B0"/>
    <w:rsid w:val="004507CE"/>
    <w:rsid w:val="004508A1"/>
    <w:rsid w:val="00450CB2"/>
    <w:rsid w:val="004510A8"/>
    <w:rsid w:val="004511BA"/>
    <w:rsid w:val="004512F0"/>
    <w:rsid w:val="00451C86"/>
    <w:rsid w:val="00452062"/>
    <w:rsid w:val="004542BE"/>
    <w:rsid w:val="004543E0"/>
    <w:rsid w:val="00454CD4"/>
    <w:rsid w:val="00454F7E"/>
    <w:rsid w:val="004558F9"/>
    <w:rsid w:val="00456355"/>
    <w:rsid w:val="004568D4"/>
    <w:rsid w:val="00457354"/>
    <w:rsid w:val="00457362"/>
    <w:rsid w:val="00457725"/>
    <w:rsid w:val="004577B8"/>
    <w:rsid w:val="004606DD"/>
    <w:rsid w:val="00460D26"/>
    <w:rsid w:val="004615B9"/>
    <w:rsid w:val="0046164D"/>
    <w:rsid w:val="0046231E"/>
    <w:rsid w:val="00462ABE"/>
    <w:rsid w:val="00462DBE"/>
    <w:rsid w:val="0046336A"/>
    <w:rsid w:val="00464081"/>
    <w:rsid w:val="00464286"/>
    <w:rsid w:val="00465182"/>
    <w:rsid w:val="00465CF0"/>
    <w:rsid w:val="00466380"/>
    <w:rsid w:val="0046645E"/>
    <w:rsid w:val="0046699B"/>
    <w:rsid w:val="00467DCE"/>
    <w:rsid w:val="004701DD"/>
    <w:rsid w:val="00471965"/>
    <w:rsid w:val="00472357"/>
    <w:rsid w:val="00472B34"/>
    <w:rsid w:val="00473068"/>
    <w:rsid w:val="00473A2C"/>
    <w:rsid w:val="00474C44"/>
    <w:rsid w:val="004766D7"/>
    <w:rsid w:val="00477821"/>
    <w:rsid w:val="00477A98"/>
    <w:rsid w:val="0048145E"/>
    <w:rsid w:val="00481B74"/>
    <w:rsid w:val="00481BBE"/>
    <w:rsid w:val="00482069"/>
    <w:rsid w:val="00482914"/>
    <w:rsid w:val="004833C6"/>
    <w:rsid w:val="004839F0"/>
    <w:rsid w:val="00483C1C"/>
    <w:rsid w:val="00483C4D"/>
    <w:rsid w:val="00484397"/>
    <w:rsid w:val="00485021"/>
    <w:rsid w:val="0049012D"/>
    <w:rsid w:val="00490FB3"/>
    <w:rsid w:val="00492563"/>
    <w:rsid w:val="00492D50"/>
    <w:rsid w:val="00493230"/>
    <w:rsid w:val="0049349D"/>
    <w:rsid w:val="0049411B"/>
    <w:rsid w:val="004946E4"/>
    <w:rsid w:val="00494AD8"/>
    <w:rsid w:val="00495707"/>
    <w:rsid w:val="00495790"/>
    <w:rsid w:val="00495BA9"/>
    <w:rsid w:val="004961C2"/>
    <w:rsid w:val="00496342"/>
    <w:rsid w:val="0049691C"/>
    <w:rsid w:val="00496BAE"/>
    <w:rsid w:val="00497518"/>
    <w:rsid w:val="004979EE"/>
    <w:rsid w:val="00497DCE"/>
    <w:rsid w:val="004A0E62"/>
    <w:rsid w:val="004A0F36"/>
    <w:rsid w:val="004A1D89"/>
    <w:rsid w:val="004A271B"/>
    <w:rsid w:val="004A2ECE"/>
    <w:rsid w:val="004A3DFF"/>
    <w:rsid w:val="004A4EA7"/>
    <w:rsid w:val="004A5A27"/>
    <w:rsid w:val="004A6469"/>
    <w:rsid w:val="004A6F68"/>
    <w:rsid w:val="004A70D1"/>
    <w:rsid w:val="004A79EC"/>
    <w:rsid w:val="004A7DFA"/>
    <w:rsid w:val="004B0A5D"/>
    <w:rsid w:val="004B0E90"/>
    <w:rsid w:val="004B1F3C"/>
    <w:rsid w:val="004B215D"/>
    <w:rsid w:val="004B21D5"/>
    <w:rsid w:val="004B2331"/>
    <w:rsid w:val="004B2426"/>
    <w:rsid w:val="004B2BFA"/>
    <w:rsid w:val="004B2DA4"/>
    <w:rsid w:val="004B317F"/>
    <w:rsid w:val="004B3473"/>
    <w:rsid w:val="004B36C8"/>
    <w:rsid w:val="004B3CFD"/>
    <w:rsid w:val="004B43D4"/>
    <w:rsid w:val="004B48B7"/>
    <w:rsid w:val="004B4FA8"/>
    <w:rsid w:val="004B5748"/>
    <w:rsid w:val="004B5819"/>
    <w:rsid w:val="004B6202"/>
    <w:rsid w:val="004B62D5"/>
    <w:rsid w:val="004B6941"/>
    <w:rsid w:val="004B6B5B"/>
    <w:rsid w:val="004B7A11"/>
    <w:rsid w:val="004C064A"/>
    <w:rsid w:val="004C1AE1"/>
    <w:rsid w:val="004C294F"/>
    <w:rsid w:val="004C2F9E"/>
    <w:rsid w:val="004C3167"/>
    <w:rsid w:val="004C3C1F"/>
    <w:rsid w:val="004C3DBB"/>
    <w:rsid w:val="004C43E6"/>
    <w:rsid w:val="004C47BD"/>
    <w:rsid w:val="004C526E"/>
    <w:rsid w:val="004C52C4"/>
    <w:rsid w:val="004C59F5"/>
    <w:rsid w:val="004C5BE4"/>
    <w:rsid w:val="004C668F"/>
    <w:rsid w:val="004D08DA"/>
    <w:rsid w:val="004D1156"/>
    <w:rsid w:val="004D1CAE"/>
    <w:rsid w:val="004D203A"/>
    <w:rsid w:val="004D238D"/>
    <w:rsid w:val="004D2B23"/>
    <w:rsid w:val="004D3797"/>
    <w:rsid w:val="004D37B5"/>
    <w:rsid w:val="004D4DEC"/>
    <w:rsid w:val="004D4E05"/>
    <w:rsid w:val="004D4FA3"/>
    <w:rsid w:val="004D4FB2"/>
    <w:rsid w:val="004D54B0"/>
    <w:rsid w:val="004D5692"/>
    <w:rsid w:val="004D5947"/>
    <w:rsid w:val="004D731C"/>
    <w:rsid w:val="004D78BC"/>
    <w:rsid w:val="004D7A59"/>
    <w:rsid w:val="004D7F2E"/>
    <w:rsid w:val="004E05E6"/>
    <w:rsid w:val="004E0881"/>
    <w:rsid w:val="004E0CD0"/>
    <w:rsid w:val="004E15E1"/>
    <w:rsid w:val="004E19F3"/>
    <w:rsid w:val="004E1E26"/>
    <w:rsid w:val="004E2404"/>
    <w:rsid w:val="004E2436"/>
    <w:rsid w:val="004E4A54"/>
    <w:rsid w:val="004E4B0D"/>
    <w:rsid w:val="004E5003"/>
    <w:rsid w:val="004E52FE"/>
    <w:rsid w:val="004E5D78"/>
    <w:rsid w:val="004E6A05"/>
    <w:rsid w:val="004E6AB5"/>
    <w:rsid w:val="004E6F5B"/>
    <w:rsid w:val="004E73B3"/>
    <w:rsid w:val="004E7BDB"/>
    <w:rsid w:val="004F006A"/>
    <w:rsid w:val="004F1074"/>
    <w:rsid w:val="004F1A38"/>
    <w:rsid w:val="004F1D55"/>
    <w:rsid w:val="004F1FEA"/>
    <w:rsid w:val="004F2E44"/>
    <w:rsid w:val="004F30D9"/>
    <w:rsid w:val="004F3618"/>
    <w:rsid w:val="004F530F"/>
    <w:rsid w:val="004F571D"/>
    <w:rsid w:val="004F5F36"/>
    <w:rsid w:val="004F6BF9"/>
    <w:rsid w:val="004F6E4F"/>
    <w:rsid w:val="00500568"/>
    <w:rsid w:val="00500AEC"/>
    <w:rsid w:val="00500E38"/>
    <w:rsid w:val="00501AE8"/>
    <w:rsid w:val="00502371"/>
    <w:rsid w:val="0050296B"/>
    <w:rsid w:val="00503395"/>
    <w:rsid w:val="005036DA"/>
    <w:rsid w:val="00503A12"/>
    <w:rsid w:val="00503E82"/>
    <w:rsid w:val="00503ED8"/>
    <w:rsid w:val="0050421B"/>
    <w:rsid w:val="0050442E"/>
    <w:rsid w:val="00504DC3"/>
    <w:rsid w:val="0050522A"/>
    <w:rsid w:val="00505400"/>
    <w:rsid w:val="00505681"/>
    <w:rsid w:val="00505795"/>
    <w:rsid w:val="00506605"/>
    <w:rsid w:val="00506F2D"/>
    <w:rsid w:val="00507049"/>
    <w:rsid w:val="00507279"/>
    <w:rsid w:val="00507F3D"/>
    <w:rsid w:val="005100A6"/>
    <w:rsid w:val="00510827"/>
    <w:rsid w:val="00510CE2"/>
    <w:rsid w:val="00510F8D"/>
    <w:rsid w:val="00510FD3"/>
    <w:rsid w:val="005112CE"/>
    <w:rsid w:val="0051130B"/>
    <w:rsid w:val="005113F6"/>
    <w:rsid w:val="005119EB"/>
    <w:rsid w:val="00511A8C"/>
    <w:rsid w:val="00512339"/>
    <w:rsid w:val="00513052"/>
    <w:rsid w:val="005133CA"/>
    <w:rsid w:val="00513402"/>
    <w:rsid w:val="00513874"/>
    <w:rsid w:val="005145E6"/>
    <w:rsid w:val="00515EC3"/>
    <w:rsid w:val="00517603"/>
    <w:rsid w:val="00520AB5"/>
    <w:rsid w:val="00521038"/>
    <w:rsid w:val="0052174E"/>
    <w:rsid w:val="00521928"/>
    <w:rsid w:val="0052216E"/>
    <w:rsid w:val="00522E6F"/>
    <w:rsid w:val="00522E8D"/>
    <w:rsid w:val="005239A8"/>
    <w:rsid w:val="00524624"/>
    <w:rsid w:val="0052561F"/>
    <w:rsid w:val="00525BC8"/>
    <w:rsid w:val="005267D5"/>
    <w:rsid w:val="0052709D"/>
    <w:rsid w:val="00527466"/>
    <w:rsid w:val="00527709"/>
    <w:rsid w:val="0053001E"/>
    <w:rsid w:val="00530AE5"/>
    <w:rsid w:val="00530DD7"/>
    <w:rsid w:val="0053417F"/>
    <w:rsid w:val="005341E2"/>
    <w:rsid w:val="00534B19"/>
    <w:rsid w:val="0053591B"/>
    <w:rsid w:val="00535E48"/>
    <w:rsid w:val="00535F00"/>
    <w:rsid w:val="00536DA9"/>
    <w:rsid w:val="00537910"/>
    <w:rsid w:val="00537982"/>
    <w:rsid w:val="0054047C"/>
    <w:rsid w:val="00542AB7"/>
    <w:rsid w:val="0054543A"/>
    <w:rsid w:val="0054583D"/>
    <w:rsid w:val="005458E9"/>
    <w:rsid w:val="00546CEC"/>
    <w:rsid w:val="00546DD4"/>
    <w:rsid w:val="00547031"/>
    <w:rsid w:val="005477FC"/>
    <w:rsid w:val="00547D67"/>
    <w:rsid w:val="00547FE8"/>
    <w:rsid w:val="00550894"/>
    <w:rsid w:val="00550D07"/>
    <w:rsid w:val="00550D21"/>
    <w:rsid w:val="005511FA"/>
    <w:rsid w:val="0055208F"/>
    <w:rsid w:val="00552E5D"/>
    <w:rsid w:val="005540B1"/>
    <w:rsid w:val="00554135"/>
    <w:rsid w:val="005546DA"/>
    <w:rsid w:val="00554ACE"/>
    <w:rsid w:val="00555947"/>
    <w:rsid w:val="00555BD7"/>
    <w:rsid w:val="00556074"/>
    <w:rsid w:val="00556485"/>
    <w:rsid w:val="00557199"/>
    <w:rsid w:val="00557238"/>
    <w:rsid w:val="00557CE3"/>
    <w:rsid w:val="00560130"/>
    <w:rsid w:val="0056040D"/>
    <w:rsid w:val="00560421"/>
    <w:rsid w:val="00560E89"/>
    <w:rsid w:val="00561F14"/>
    <w:rsid w:val="00561F5A"/>
    <w:rsid w:val="00562330"/>
    <w:rsid w:val="00562B0D"/>
    <w:rsid w:val="00562DD2"/>
    <w:rsid w:val="0056480B"/>
    <w:rsid w:val="005648D9"/>
    <w:rsid w:val="00564D15"/>
    <w:rsid w:val="00567591"/>
    <w:rsid w:val="005675EB"/>
    <w:rsid w:val="00567A49"/>
    <w:rsid w:val="00567E24"/>
    <w:rsid w:val="00570F7B"/>
    <w:rsid w:val="00571045"/>
    <w:rsid w:val="005716CB"/>
    <w:rsid w:val="005739B2"/>
    <w:rsid w:val="00574412"/>
    <w:rsid w:val="00575385"/>
    <w:rsid w:val="005754F6"/>
    <w:rsid w:val="00575FE4"/>
    <w:rsid w:val="0057645E"/>
    <w:rsid w:val="005768E3"/>
    <w:rsid w:val="00576EAC"/>
    <w:rsid w:val="0057762C"/>
    <w:rsid w:val="00577701"/>
    <w:rsid w:val="00580118"/>
    <w:rsid w:val="005805AC"/>
    <w:rsid w:val="005815B4"/>
    <w:rsid w:val="00581616"/>
    <w:rsid w:val="00581E78"/>
    <w:rsid w:val="00582971"/>
    <w:rsid w:val="00582F06"/>
    <w:rsid w:val="005830E0"/>
    <w:rsid w:val="00583DE9"/>
    <w:rsid w:val="0058423F"/>
    <w:rsid w:val="005853A0"/>
    <w:rsid w:val="00586464"/>
    <w:rsid w:val="00586749"/>
    <w:rsid w:val="005869F8"/>
    <w:rsid w:val="00586EFB"/>
    <w:rsid w:val="00587053"/>
    <w:rsid w:val="005872AF"/>
    <w:rsid w:val="00587CEC"/>
    <w:rsid w:val="0059086F"/>
    <w:rsid w:val="0059122C"/>
    <w:rsid w:val="0059181B"/>
    <w:rsid w:val="00591948"/>
    <w:rsid w:val="00591B6C"/>
    <w:rsid w:val="00592677"/>
    <w:rsid w:val="0059281C"/>
    <w:rsid w:val="0059284D"/>
    <w:rsid w:val="00592ACA"/>
    <w:rsid w:val="005932F6"/>
    <w:rsid w:val="00594C52"/>
    <w:rsid w:val="00595495"/>
    <w:rsid w:val="00595582"/>
    <w:rsid w:val="00595BA9"/>
    <w:rsid w:val="00596644"/>
    <w:rsid w:val="00597230"/>
    <w:rsid w:val="005974F4"/>
    <w:rsid w:val="00597984"/>
    <w:rsid w:val="00597F8E"/>
    <w:rsid w:val="005A0474"/>
    <w:rsid w:val="005A0A4A"/>
    <w:rsid w:val="005A11B3"/>
    <w:rsid w:val="005A142A"/>
    <w:rsid w:val="005A16FE"/>
    <w:rsid w:val="005A1F48"/>
    <w:rsid w:val="005A22C6"/>
    <w:rsid w:val="005A2971"/>
    <w:rsid w:val="005A4D58"/>
    <w:rsid w:val="005A59C4"/>
    <w:rsid w:val="005A5DBF"/>
    <w:rsid w:val="005A5EE6"/>
    <w:rsid w:val="005A72CB"/>
    <w:rsid w:val="005A752D"/>
    <w:rsid w:val="005A7531"/>
    <w:rsid w:val="005A7C50"/>
    <w:rsid w:val="005A7F68"/>
    <w:rsid w:val="005B03B4"/>
    <w:rsid w:val="005B03FE"/>
    <w:rsid w:val="005B0DE8"/>
    <w:rsid w:val="005B1726"/>
    <w:rsid w:val="005B268C"/>
    <w:rsid w:val="005B336C"/>
    <w:rsid w:val="005B358D"/>
    <w:rsid w:val="005B35C1"/>
    <w:rsid w:val="005B39E9"/>
    <w:rsid w:val="005B3A04"/>
    <w:rsid w:val="005B430B"/>
    <w:rsid w:val="005B5279"/>
    <w:rsid w:val="005B53A1"/>
    <w:rsid w:val="005B54D5"/>
    <w:rsid w:val="005B5AF8"/>
    <w:rsid w:val="005B63D0"/>
    <w:rsid w:val="005B65DB"/>
    <w:rsid w:val="005B6A2A"/>
    <w:rsid w:val="005B7BE0"/>
    <w:rsid w:val="005C0044"/>
    <w:rsid w:val="005C02BF"/>
    <w:rsid w:val="005C03FA"/>
    <w:rsid w:val="005C071E"/>
    <w:rsid w:val="005C0F9C"/>
    <w:rsid w:val="005C14B5"/>
    <w:rsid w:val="005C1A7A"/>
    <w:rsid w:val="005C23E5"/>
    <w:rsid w:val="005C2D43"/>
    <w:rsid w:val="005C2E1B"/>
    <w:rsid w:val="005C2FDB"/>
    <w:rsid w:val="005C3A0E"/>
    <w:rsid w:val="005C481A"/>
    <w:rsid w:val="005C5BEF"/>
    <w:rsid w:val="005C5F24"/>
    <w:rsid w:val="005C5F48"/>
    <w:rsid w:val="005C792D"/>
    <w:rsid w:val="005C7AFF"/>
    <w:rsid w:val="005C7DD4"/>
    <w:rsid w:val="005D0091"/>
    <w:rsid w:val="005D0B82"/>
    <w:rsid w:val="005D0BD3"/>
    <w:rsid w:val="005D0D65"/>
    <w:rsid w:val="005D0DF4"/>
    <w:rsid w:val="005D17C4"/>
    <w:rsid w:val="005D191E"/>
    <w:rsid w:val="005D1B2B"/>
    <w:rsid w:val="005D1DDD"/>
    <w:rsid w:val="005D1F4D"/>
    <w:rsid w:val="005D2B20"/>
    <w:rsid w:val="005D3CC4"/>
    <w:rsid w:val="005D4405"/>
    <w:rsid w:val="005D55D2"/>
    <w:rsid w:val="005D5FFD"/>
    <w:rsid w:val="005D660A"/>
    <w:rsid w:val="005D7013"/>
    <w:rsid w:val="005D723D"/>
    <w:rsid w:val="005D72FF"/>
    <w:rsid w:val="005D761A"/>
    <w:rsid w:val="005D7771"/>
    <w:rsid w:val="005E0450"/>
    <w:rsid w:val="005E0949"/>
    <w:rsid w:val="005E0C1C"/>
    <w:rsid w:val="005E0E76"/>
    <w:rsid w:val="005E1BFA"/>
    <w:rsid w:val="005E2086"/>
    <w:rsid w:val="005E223E"/>
    <w:rsid w:val="005E2CCC"/>
    <w:rsid w:val="005E337E"/>
    <w:rsid w:val="005E38B4"/>
    <w:rsid w:val="005E3E8A"/>
    <w:rsid w:val="005E462E"/>
    <w:rsid w:val="005E5119"/>
    <w:rsid w:val="005E518E"/>
    <w:rsid w:val="005E5475"/>
    <w:rsid w:val="005E579C"/>
    <w:rsid w:val="005E593E"/>
    <w:rsid w:val="005E5E5E"/>
    <w:rsid w:val="005E6024"/>
    <w:rsid w:val="005E66CC"/>
    <w:rsid w:val="005E6822"/>
    <w:rsid w:val="005E771C"/>
    <w:rsid w:val="005F08B4"/>
    <w:rsid w:val="005F18F8"/>
    <w:rsid w:val="005F2871"/>
    <w:rsid w:val="005F29CD"/>
    <w:rsid w:val="005F2C08"/>
    <w:rsid w:val="005F351A"/>
    <w:rsid w:val="005F41FF"/>
    <w:rsid w:val="005F4A29"/>
    <w:rsid w:val="005F4BEC"/>
    <w:rsid w:val="005F6160"/>
    <w:rsid w:val="005F662B"/>
    <w:rsid w:val="005F6D7E"/>
    <w:rsid w:val="005F6FB8"/>
    <w:rsid w:val="005F74FC"/>
    <w:rsid w:val="005F7D66"/>
    <w:rsid w:val="0060023A"/>
    <w:rsid w:val="0060051C"/>
    <w:rsid w:val="006014D4"/>
    <w:rsid w:val="00602D9E"/>
    <w:rsid w:val="00603483"/>
    <w:rsid w:val="006046FB"/>
    <w:rsid w:val="00605309"/>
    <w:rsid w:val="0060567E"/>
    <w:rsid w:val="00605AA6"/>
    <w:rsid w:val="00605DB3"/>
    <w:rsid w:val="00605F82"/>
    <w:rsid w:val="00610C10"/>
    <w:rsid w:val="006111F1"/>
    <w:rsid w:val="00611219"/>
    <w:rsid w:val="00611517"/>
    <w:rsid w:val="0061177A"/>
    <w:rsid w:val="00611A6E"/>
    <w:rsid w:val="00611D6E"/>
    <w:rsid w:val="00612547"/>
    <w:rsid w:val="0061305E"/>
    <w:rsid w:val="006148C8"/>
    <w:rsid w:val="0061608F"/>
    <w:rsid w:val="006167D9"/>
    <w:rsid w:val="00617276"/>
    <w:rsid w:val="006217BD"/>
    <w:rsid w:val="00621F2F"/>
    <w:rsid w:val="00621FA2"/>
    <w:rsid w:val="00622542"/>
    <w:rsid w:val="006225A0"/>
    <w:rsid w:val="00622E6B"/>
    <w:rsid w:val="00623133"/>
    <w:rsid w:val="00623F10"/>
    <w:rsid w:val="00624460"/>
    <w:rsid w:val="00625799"/>
    <w:rsid w:val="00625A8E"/>
    <w:rsid w:val="0062615D"/>
    <w:rsid w:val="00626B17"/>
    <w:rsid w:val="00626DEE"/>
    <w:rsid w:val="0062701B"/>
    <w:rsid w:val="0062750B"/>
    <w:rsid w:val="0063035A"/>
    <w:rsid w:val="0063076B"/>
    <w:rsid w:val="0063092C"/>
    <w:rsid w:val="00630BD6"/>
    <w:rsid w:val="006310CD"/>
    <w:rsid w:val="00632191"/>
    <w:rsid w:val="006322EC"/>
    <w:rsid w:val="006323A5"/>
    <w:rsid w:val="00632548"/>
    <w:rsid w:val="006328C7"/>
    <w:rsid w:val="00632F6E"/>
    <w:rsid w:val="0063310A"/>
    <w:rsid w:val="00633ADE"/>
    <w:rsid w:val="00633B17"/>
    <w:rsid w:val="00634210"/>
    <w:rsid w:val="006347B3"/>
    <w:rsid w:val="0063504C"/>
    <w:rsid w:val="00635304"/>
    <w:rsid w:val="00635B94"/>
    <w:rsid w:val="00636098"/>
    <w:rsid w:val="00636277"/>
    <w:rsid w:val="0063627E"/>
    <w:rsid w:val="00636DC1"/>
    <w:rsid w:val="00636F1E"/>
    <w:rsid w:val="00637033"/>
    <w:rsid w:val="00637C46"/>
    <w:rsid w:val="00640EC5"/>
    <w:rsid w:val="00641CE5"/>
    <w:rsid w:val="00642864"/>
    <w:rsid w:val="00642D82"/>
    <w:rsid w:val="006444BD"/>
    <w:rsid w:val="0064450C"/>
    <w:rsid w:val="006451BF"/>
    <w:rsid w:val="00645991"/>
    <w:rsid w:val="006460AF"/>
    <w:rsid w:val="00646304"/>
    <w:rsid w:val="006468CD"/>
    <w:rsid w:val="006479C7"/>
    <w:rsid w:val="00650677"/>
    <w:rsid w:val="00651034"/>
    <w:rsid w:val="006510BD"/>
    <w:rsid w:val="00651250"/>
    <w:rsid w:val="006513C3"/>
    <w:rsid w:val="00651FF0"/>
    <w:rsid w:val="0065242D"/>
    <w:rsid w:val="006525AE"/>
    <w:rsid w:val="006527A4"/>
    <w:rsid w:val="006528CF"/>
    <w:rsid w:val="006539F1"/>
    <w:rsid w:val="006543E6"/>
    <w:rsid w:val="00654643"/>
    <w:rsid w:val="0065498C"/>
    <w:rsid w:val="00655AA7"/>
    <w:rsid w:val="00655B75"/>
    <w:rsid w:val="00655DD9"/>
    <w:rsid w:val="00656DAF"/>
    <w:rsid w:val="00656F06"/>
    <w:rsid w:val="006579CE"/>
    <w:rsid w:val="00660B31"/>
    <w:rsid w:val="00661041"/>
    <w:rsid w:val="00662645"/>
    <w:rsid w:val="00662CF4"/>
    <w:rsid w:val="00664474"/>
    <w:rsid w:val="006650D4"/>
    <w:rsid w:val="0066537E"/>
    <w:rsid w:val="0066599D"/>
    <w:rsid w:val="006659D3"/>
    <w:rsid w:val="0066642E"/>
    <w:rsid w:val="0066741D"/>
    <w:rsid w:val="006676AA"/>
    <w:rsid w:val="00667894"/>
    <w:rsid w:val="0067021D"/>
    <w:rsid w:val="00670664"/>
    <w:rsid w:val="00670B3A"/>
    <w:rsid w:val="00671183"/>
    <w:rsid w:val="0067132C"/>
    <w:rsid w:val="006718F3"/>
    <w:rsid w:val="00671B30"/>
    <w:rsid w:val="00672883"/>
    <w:rsid w:val="00675223"/>
    <w:rsid w:val="006754AC"/>
    <w:rsid w:val="0067560E"/>
    <w:rsid w:val="006762B6"/>
    <w:rsid w:val="00676BFC"/>
    <w:rsid w:val="00677931"/>
    <w:rsid w:val="00677FB6"/>
    <w:rsid w:val="00680B7C"/>
    <w:rsid w:val="0068273D"/>
    <w:rsid w:val="006829FA"/>
    <w:rsid w:val="00682E3B"/>
    <w:rsid w:val="00683ED2"/>
    <w:rsid w:val="0068504A"/>
    <w:rsid w:val="00685FEB"/>
    <w:rsid w:val="00686D64"/>
    <w:rsid w:val="00687147"/>
    <w:rsid w:val="0069063B"/>
    <w:rsid w:val="00690771"/>
    <w:rsid w:val="0069095B"/>
    <w:rsid w:val="00690DED"/>
    <w:rsid w:val="0069356A"/>
    <w:rsid w:val="0069361B"/>
    <w:rsid w:val="006939A5"/>
    <w:rsid w:val="00693C03"/>
    <w:rsid w:val="00694717"/>
    <w:rsid w:val="00697F83"/>
    <w:rsid w:val="006A0025"/>
    <w:rsid w:val="006A01F5"/>
    <w:rsid w:val="006A02DE"/>
    <w:rsid w:val="006A0351"/>
    <w:rsid w:val="006A0A06"/>
    <w:rsid w:val="006A0F4F"/>
    <w:rsid w:val="006A18CD"/>
    <w:rsid w:val="006A1DDB"/>
    <w:rsid w:val="006A30C7"/>
    <w:rsid w:val="006A4317"/>
    <w:rsid w:val="006A44AD"/>
    <w:rsid w:val="006A526F"/>
    <w:rsid w:val="006A60D4"/>
    <w:rsid w:val="006A6CB5"/>
    <w:rsid w:val="006A745B"/>
    <w:rsid w:val="006B0164"/>
    <w:rsid w:val="006B0D6F"/>
    <w:rsid w:val="006B0E2D"/>
    <w:rsid w:val="006B1E8F"/>
    <w:rsid w:val="006B32D8"/>
    <w:rsid w:val="006B33B5"/>
    <w:rsid w:val="006B486B"/>
    <w:rsid w:val="006B4915"/>
    <w:rsid w:val="006B5BFD"/>
    <w:rsid w:val="006B67DD"/>
    <w:rsid w:val="006B6996"/>
    <w:rsid w:val="006B7101"/>
    <w:rsid w:val="006B7618"/>
    <w:rsid w:val="006C11A9"/>
    <w:rsid w:val="006C1221"/>
    <w:rsid w:val="006C1A8D"/>
    <w:rsid w:val="006C1E44"/>
    <w:rsid w:val="006C211A"/>
    <w:rsid w:val="006C2C0E"/>
    <w:rsid w:val="006C3330"/>
    <w:rsid w:val="006C3F82"/>
    <w:rsid w:val="006C4545"/>
    <w:rsid w:val="006C49DA"/>
    <w:rsid w:val="006C56DE"/>
    <w:rsid w:val="006C5BDB"/>
    <w:rsid w:val="006C62FB"/>
    <w:rsid w:val="006C66CA"/>
    <w:rsid w:val="006C6F1F"/>
    <w:rsid w:val="006C6F2F"/>
    <w:rsid w:val="006C72DC"/>
    <w:rsid w:val="006D09BD"/>
    <w:rsid w:val="006D1394"/>
    <w:rsid w:val="006D141E"/>
    <w:rsid w:val="006D16DB"/>
    <w:rsid w:val="006D1E7D"/>
    <w:rsid w:val="006D21FB"/>
    <w:rsid w:val="006D3FBE"/>
    <w:rsid w:val="006D55A7"/>
    <w:rsid w:val="006D64B5"/>
    <w:rsid w:val="006D710F"/>
    <w:rsid w:val="006D722A"/>
    <w:rsid w:val="006D7D1E"/>
    <w:rsid w:val="006D7EF7"/>
    <w:rsid w:val="006D7FCB"/>
    <w:rsid w:val="006E047A"/>
    <w:rsid w:val="006E1049"/>
    <w:rsid w:val="006E1C0F"/>
    <w:rsid w:val="006E2022"/>
    <w:rsid w:val="006E237F"/>
    <w:rsid w:val="006E477D"/>
    <w:rsid w:val="006E4A7A"/>
    <w:rsid w:val="006E592B"/>
    <w:rsid w:val="006E59D0"/>
    <w:rsid w:val="006E651F"/>
    <w:rsid w:val="006E77E4"/>
    <w:rsid w:val="006F048A"/>
    <w:rsid w:val="006F0599"/>
    <w:rsid w:val="006F2068"/>
    <w:rsid w:val="006F21F8"/>
    <w:rsid w:val="006F27C8"/>
    <w:rsid w:val="006F27FB"/>
    <w:rsid w:val="006F2827"/>
    <w:rsid w:val="006F29E3"/>
    <w:rsid w:val="006F32F4"/>
    <w:rsid w:val="006F3732"/>
    <w:rsid w:val="006F39E2"/>
    <w:rsid w:val="006F436A"/>
    <w:rsid w:val="006F4A7A"/>
    <w:rsid w:val="006F4DA0"/>
    <w:rsid w:val="006F5AF0"/>
    <w:rsid w:val="006F6605"/>
    <w:rsid w:val="006F6C7A"/>
    <w:rsid w:val="006F6ECF"/>
    <w:rsid w:val="006F789B"/>
    <w:rsid w:val="007002FB"/>
    <w:rsid w:val="007006C4"/>
    <w:rsid w:val="00700EA0"/>
    <w:rsid w:val="007011CB"/>
    <w:rsid w:val="00701B02"/>
    <w:rsid w:val="00701B05"/>
    <w:rsid w:val="00703FC5"/>
    <w:rsid w:val="007044AA"/>
    <w:rsid w:val="007048C9"/>
    <w:rsid w:val="00704A9D"/>
    <w:rsid w:val="00704EC3"/>
    <w:rsid w:val="00704F63"/>
    <w:rsid w:val="0070506D"/>
    <w:rsid w:val="0070525D"/>
    <w:rsid w:val="007053F0"/>
    <w:rsid w:val="00705679"/>
    <w:rsid w:val="00706256"/>
    <w:rsid w:val="00706C05"/>
    <w:rsid w:val="00707210"/>
    <w:rsid w:val="00707443"/>
    <w:rsid w:val="00710AA1"/>
    <w:rsid w:val="00711156"/>
    <w:rsid w:val="00711E09"/>
    <w:rsid w:val="00712267"/>
    <w:rsid w:val="00712992"/>
    <w:rsid w:val="0071449A"/>
    <w:rsid w:val="00715138"/>
    <w:rsid w:val="007165D2"/>
    <w:rsid w:val="00717F68"/>
    <w:rsid w:val="00720F39"/>
    <w:rsid w:val="007225DA"/>
    <w:rsid w:val="007226D8"/>
    <w:rsid w:val="00722BCD"/>
    <w:rsid w:val="00722FBF"/>
    <w:rsid w:val="0072326D"/>
    <w:rsid w:val="0072394D"/>
    <w:rsid w:val="00724A3E"/>
    <w:rsid w:val="00724C13"/>
    <w:rsid w:val="00725776"/>
    <w:rsid w:val="00725884"/>
    <w:rsid w:val="0072686B"/>
    <w:rsid w:val="00726E5D"/>
    <w:rsid w:val="00727C9C"/>
    <w:rsid w:val="00727F59"/>
    <w:rsid w:val="00730A44"/>
    <w:rsid w:val="007310C4"/>
    <w:rsid w:val="007314B5"/>
    <w:rsid w:val="007318F9"/>
    <w:rsid w:val="00731F4B"/>
    <w:rsid w:val="007320DF"/>
    <w:rsid w:val="00732A0A"/>
    <w:rsid w:val="00732EB0"/>
    <w:rsid w:val="00733D4F"/>
    <w:rsid w:val="007340DA"/>
    <w:rsid w:val="007344AC"/>
    <w:rsid w:val="00735551"/>
    <w:rsid w:val="00736159"/>
    <w:rsid w:val="00736574"/>
    <w:rsid w:val="00736A86"/>
    <w:rsid w:val="0073728C"/>
    <w:rsid w:val="0074047C"/>
    <w:rsid w:val="007409F6"/>
    <w:rsid w:val="00742153"/>
    <w:rsid w:val="00742456"/>
    <w:rsid w:val="007425ED"/>
    <w:rsid w:val="0074282E"/>
    <w:rsid w:val="00742E1D"/>
    <w:rsid w:val="00744A77"/>
    <w:rsid w:val="00744D7E"/>
    <w:rsid w:val="00745002"/>
    <w:rsid w:val="007458B9"/>
    <w:rsid w:val="00745AEC"/>
    <w:rsid w:val="00745E0F"/>
    <w:rsid w:val="0074660B"/>
    <w:rsid w:val="00746BE4"/>
    <w:rsid w:val="00746FAF"/>
    <w:rsid w:val="00747213"/>
    <w:rsid w:val="00747A1B"/>
    <w:rsid w:val="00747CE8"/>
    <w:rsid w:val="007509BF"/>
    <w:rsid w:val="0075156F"/>
    <w:rsid w:val="007516C9"/>
    <w:rsid w:val="0075182A"/>
    <w:rsid w:val="007519AF"/>
    <w:rsid w:val="00751D06"/>
    <w:rsid w:val="0075204A"/>
    <w:rsid w:val="0075254E"/>
    <w:rsid w:val="00752BFB"/>
    <w:rsid w:val="00752E20"/>
    <w:rsid w:val="00752E24"/>
    <w:rsid w:val="007536D9"/>
    <w:rsid w:val="00753ABA"/>
    <w:rsid w:val="00753E2D"/>
    <w:rsid w:val="00753E2F"/>
    <w:rsid w:val="007548E9"/>
    <w:rsid w:val="007568A2"/>
    <w:rsid w:val="00756942"/>
    <w:rsid w:val="00756EEE"/>
    <w:rsid w:val="00757068"/>
    <w:rsid w:val="007575EA"/>
    <w:rsid w:val="00757D91"/>
    <w:rsid w:val="00760098"/>
    <w:rsid w:val="007606A3"/>
    <w:rsid w:val="00760F65"/>
    <w:rsid w:val="007622B0"/>
    <w:rsid w:val="00763595"/>
    <w:rsid w:val="00763D72"/>
    <w:rsid w:val="0076439B"/>
    <w:rsid w:val="00764EE8"/>
    <w:rsid w:val="00765C81"/>
    <w:rsid w:val="00765EE1"/>
    <w:rsid w:val="0076619B"/>
    <w:rsid w:val="007665BE"/>
    <w:rsid w:val="00770B7B"/>
    <w:rsid w:val="0077121C"/>
    <w:rsid w:val="007719D7"/>
    <w:rsid w:val="00772FC0"/>
    <w:rsid w:val="0077375F"/>
    <w:rsid w:val="00773A9A"/>
    <w:rsid w:val="00773EE1"/>
    <w:rsid w:val="00774181"/>
    <w:rsid w:val="007748A8"/>
    <w:rsid w:val="00774F42"/>
    <w:rsid w:val="007754AA"/>
    <w:rsid w:val="00775F99"/>
    <w:rsid w:val="007771D8"/>
    <w:rsid w:val="00777D68"/>
    <w:rsid w:val="007800F1"/>
    <w:rsid w:val="0078085D"/>
    <w:rsid w:val="00780B1D"/>
    <w:rsid w:val="00780D16"/>
    <w:rsid w:val="00780F48"/>
    <w:rsid w:val="00780F56"/>
    <w:rsid w:val="00781139"/>
    <w:rsid w:val="00781DBB"/>
    <w:rsid w:val="00782C61"/>
    <w:rsid w:val="00783412"/>
    <w:rsid w:val="00783446"/>
    <w:rsid w:val="00783514"/>
    <w:rsid w:val="007838DB"/>
    <w:rsid w:val="00784209"/>
    <w:rsid w:val="0078498E"/>
    <w:rsid w:val="00786B13"/>
    <w:rsid w:val="00790A4C"/>
    <w:rsid w:val="00790ADC"/>
    <w:rsid w:val="00791C76"/>
    <w:rsid w:val="007924A0"/>
    <w:rsid w:val="00793FD9"/>
    <w:rsid w:val="0079401E"/>
    <w:rsid w:val="00794093"/>
    <w:rsid w:val="007952CC"/>
    <w:rsid w:val="007956EB"/>
    <w:rsid w:val="00795B10"/>
    <w:rsid w:val="00796A4A"/>
    <w:rsid w:val="00796B25"/>
    <w:rsid w:val="00796D2E"/>
    <w:rsid w:val="007974E2"/>
    <w:rsid w:val="00797CFE"/>
    <w:rsid w:val="007A11F8"/>
    <w:rsid w:val="007A188D"/>
    <w:rsid w:val="007A1F85"/>
    <w:rsid w:val="007A2109"/>
    <w:rsid w:val="007A31FB"/>
    <w:rsid w:val="007A3387"/>
    <w:rsid w:val="007A3690"/>
    <w:rsid w:val="007A4171"/>
    <w:rsid w:val="007A4564"/>
    <w:rsid w:val="007A4867"/>
    <w:rsid w:val="007A4FFA"/>
    <w:rsid w:val="007A5623"/>
    <w:rsid w:val="007A5C92"/>
    <w:rsid w:val="007A5CA7"/>
    <w:rsid w:val="007A65CB"/>
    <w:rsid w:val="007B1D38"/>
    <w:rsid w:val="007B2676"/>
    <w:rsid w:val="007B2A43"/>
    <w:rsid w:val="007B2C3E"/>
    <w:rsid w:val="007B3B3B"/>
    <w:rsid w:val="007B57FF"/>
    <w:rsid w:val="007B64D3"/>
    <w:rsid w:val="007B6C17"/>
    <w:rsid w:val="007B74E9"/>
    <w:rsid w:val="007C07B7"/>
    <w:rsid w:val="007C08CE"/>
    <w:rsid w:val="007C0C1F"/>
    <w:rsid w:val="007C21D0"/>
    <w:rsid w:val="007C385F"/>
    <w:rsid w:val="007C3D14"/>
    <w:rsid w:val="007C45E3"/>
    <w:rsid w:val="007C6FC3"/>
    <w:rsid w:val="007D095E"/>
    <w:rsid w:val="007D11AA"/>
    <w:rsid w:val="007D150C"/>
    <w:rsid w:val="007D18BE"/>
    <w:rsid w:val="007D235E"/>
    <w:rsid w:val="007D2827"/>
    <w:rsid w:val="007D3888"/>
    <w:rsid w:val="007D3F3C"/>
    <w:rsid w:val="007D4B6E"/>
    <w:rsid w:val="007D5794"/>
    <w:rsid w:val="007D5A41"/>
    <w:rsid w:val="007D62B0"/>
    <w:rsid w:val="007D62FF"/>
    <w:rsid w:val="007D67DD"/>
    <w:rsid w:val="007D70B0"/>
    <w:rsid w:val="007D76A7"/>
    <w:rsid w:val="007D78B6"/>
    <w:rsid w:val="007E042D"/>
    <w:rsid w:val="007E067A"/>
    <w:rsid w:val="007E1458"/>
    <w:rsid w:val="007E3247"/>
    <w:rsid w:val="007E34F8"/>
    <w:rsid w:val="007E3B1A"/>
    <w:rsid w:val="007E4060"/>
    <w:rsid w:val="007E42FA"/>
    <w:rsid w:val="007E4DE2"/>
    <w:rsid w:val="007E593C"/>
    <w:rsid w:val="007E78E9"/>
    <w:rsid w:val="007E79D0"/>
    <w:rsid w:val="007E7B2E"/>
    <w:rsid w:val="007F016C"/>
    <w:rsid w:val="007F03AB"/>
    <w:rsid w:val="007F054C"/>
    <w:rsid w:val="007F0D8D"/>
    <w:rsid w:val="007F136A"/>
    <w:rsid w:val="007F1674"/>
    <w:rsid w:val="007F2913"/>
    <w:rsid w:val="007F2A3E"/>
    <w:rsid w:val="007F2DC7"/>
    <w:rsid w:val="007F44B6"/>
    <w:rsid w:val="007F4EBE"/>
    <w:rsid w:val="007F564D"/>
    <w:rsid w:val="007F585B"/>
    <w:rsid w:val="007F585D"/>
    <w:rsid w:val="007F58E7"/>
    <w:rsid w:val="007F643F"/>
    <w:rsid w:val="007F73D8"/>
    <w:rsid w:val="00800198"/>
    <w:rsid w:val="008004FD"/>
    <w:rsid w:val="00800506"/>
    <w:rsid w:val="00800597"/>
    <w:rsid w:val="008008C1"/>
    <w:rsid w:val="00801724"/>
    <w:rsid w:val="00801E64"/>
    <w:rsid w:val="00803E5E"/>
    <w:rsid w:val="0080419B"/>
    <w:rsid w:val="00804D9B"/>
    <w:rsid w:val="008050C1"/>
    <w:rsid w:val="00805146"/>
    <w:rsid w:val="00806191"/>
    <w:rsid w:val="00806450"/>
    <w:rsid w:val="00806CA3"/>
    <w:rsid w:val="00807175"/>
    <w:rsid w:val="0080779A"/>
    <w:rsid w:val="008077CA"/>
    <w:rsid w:val="008109CB"/>
    <w:rsid w:val="008110C4"/>
    <w:rsid w:val="00811AAB"/>
    <w:rsid w:val="00811F31"/>
    <w:rsid w:val="00811FE5"/>
    <w:rsid w:val="00812211"/>
    <w:rsid w:val="0081237C"/>
    <w:rsid w:val="008125E4"/>
    <w:rsid w:val="00813491"/>
    <w:rsid w:val="008138C7"/>
    <w:rsid w:val="008148DA"/>
    <w:rsid w:val="00814BAC"/>
    <w:rsid w:val="00815D82"/>
    <w:rsid w:val="0081617A"/>
    <w:rsid w:val="0081737F"/>
    <w:rsid w:val="00820152"/>
    <w:rsid w:val="008208E1"/>
    <w:rsid w:val="00820F2E"/>
    <w:rsid w:val="008220EE"/>
    <w:rsid w:val="00822499"/>
    <w:rsid w:val="0082260A"/>
    <w:rsid w:val="00823475"/>
    <w:rsid w:val="0082433C"/>
    <w:rsid w:val="00824C45"/>
    <w:rsid w:val="0082546D"/>
    <w:rsid w:val="00825E67"/>
    <w:rsid w:val="008272CC"/>
    <w:rsid w:val="0082793C"/>
    <w:rsid w:val="00827CB8"/>
    <w:rsid w:val="008300F9"/>
    <w:rsid w:val="008303B1"/>
    <w:rsid w:val="00830799"/>
    <w:rsid w:val="008313DF"/>
    <w:rsid w:val="00831845"/>
    <w:rsid w:val="00831A08"/>
    <w:rsid w:val="008325FD"/>
    <w:rsid w:val="00832D41"/>
    <w:rsid w:val="00832E53"/>
    <w:rsid w:val="00833984"/>
    <w:rsid w:val="00833B7C"/>
    <w:rsid w:val="00833F51"/>
    <w:rsid w:val="0083407C"/>
    <w:rsid w:val="00834768"/>
    <w:rsid w:val="008348C9"/>
    <w:rsid w:val="00834D68"/>
    <w:rsid w:val="00836125"/>
    <w:rsid w:val="008365A2"/>
    <w:rsid w:val="00836823"/>
    <w:rsid w:val="00836E23"/>
    <w:rsid w:val="00837101"/>
    <w:rsid w:val="008376C0"/>
    <w:rsid w:val="00837A8B"/>
    <w:rsid w:val="00840880"/>
    <w:rsid w:val="00840C29"/>
    <w:rsid w:val="00841900"/>
    <w:rsid w:val="0084285B"/>
    <w:rsid w:val="00842E59"/>
    <w:rsid w:val="00842ED6"/>
    <w:rsid w:val="00843627"/>
    <w:rsid w:val="0084416E"/>
    <w:rsid w:val="00844C42"/>
    <w:rsid w:val="0084620E"/>
    <w:rsid w:val="00846440"/>
    <w:rsid w:val="00846850"/>
    <w:rsid w:val="00847266"/>
    <w:rsid w:val="00847C98"/>
    <w:rsid w:val="008501CA"/>
    <w:rsid w:val="00850959"/>
    <w:rsid w:val="00850E28"/>
    <w:rsid w:val="00851A17"/>
    <w:rsid w:val="008534B6"/>
    <w:rsid w:val="00853818"/>
    <w:rsid w:val="00853835"/>
    <w:rsid w:val="008538F7"/>
    <w:rsid w:val="00854101"/>
    <w:rsid w:val="00856E65"/>
    <w:rsid w:val="00857049"/>
    <w:rsid w:val="008574C8"/>
    <w:rsid w:val="00857604"/>
    <w:rsid w:val="008576AD"/>
    <w:rsid w:val="00857FDD"/>
    <w:rsid w:val="00860181"/>
    <w:rsid w:val="0086047E"/>
    <w:rsid w:val="00861B7E"/>
    <w:rsid w:val="00861E59"/>
    <w:rsid w:val="00861FDE"/>
    <w:rsid w:val="00862809"/>
    <w:rsid w:val="00863061"/>
    <w:rsid w:val="008631A0"/>
    <w:rsid w:val="00863201"/>
    <w:rsid w:val="0086394C"/>
    <w:rsid w:val="008653A3"/>
    <w:rsid w:val="00865425"/>
    <w:rsid w:val="008657AD"/>
    <w:rsid w:val="00865F5F"/>
    <w:rsid w:val="008667F6"/>
    <w:rsid w:val="0086692E"/>
    <w:rsid w:val="00870C36"/>
    <w:rsid w:val="008710A9"/>
    <w:rsid w:val="008716AE"/>
    <w:rsid w:val="008719D4"/>
    <w:rsid w:val="008727B2"/>
    <w:rsid w:val="00873BCC"/>
    <w:rsid w:val="00873F7D"/>
    <w:rsid w:val="0087403E"/>
    <w:rsid w:val="00874452"/>
    <w:rsid w:val="00874C65"/>
    <w:rsid w:val="008759F3"/>
    <w:rsid w:val="00875B21"/>
    <w:rsid w:val="00875CE2"/>
    <w:rsid w:val="00876355"/>
    <w:rsid w:val="00877E64"/>
    <w:rsid w:val="0088002F"/>
    <w:rsid w:val="008805CC"/>
    <w:rsid w:val="008809A3"/>
    <w:rsid w:val="00881369"/>
    <w:rsid w:val="0088249C"/>
    <w:rsid w:val="00882555"/>
    <w:rsid w:val="00882F94"/>
    <w:rsid w:val="00882FCE"/>
    <w:rsid w:val="008834D2"/>
    <w:rsid w:val="00883AE1"/>
    <w:rsid w:val="00883F60"/>
    <w:rsid w:val="008845C7"/>
    <w:rsid w:val="0088461C"/>
    <w:rsid w:val="00884E8B"/>
    <w:rsid w:val="008855A6"/>
    <w:rsid w:val="00885D56"/>
    <w:rsid w:val="008862CF"/>
    <w:rsid w:val="00886A4F"/>
    <w:rsid w:val="00886CB5"/>
    <w:rsid w:val="00886DBF"/>
    <w:rsid w:val="008875CE"/>
    <w:rsid w:val="00887898"/>
    <w:rsid w:val="00887B0F"/>
    <w:rsid w:val="008909F9"/>
    <w:rsid w:val="00890D0F"/>
    <w:rsid w:val="00890E0D"/>
    <w:rsid w:val="00891442"/>
    <w:rsid w:val="00891B25"/>
    <w:rsid w:val="00891DBF"/>
    <w:rsid w:val="00891E6C"/>
    <w:rsid w:val="00891EC8"/>
    <w:rsid w:val="00891FBB"/>
    <w:rsid w:val="008924E2"/>
    <w:rsid w:val="00892587"/>
    <w:rsid w:val="00892621"/>
    <w:rsid w:val="0089286A"/>
    <w:rsid w:val="0089340B"/>
    <w:rsid w:val="00893754"/>
    <w:rsid w:val="00893B33"/>
    <w:rsid w:val="008947E7"/>
    <w:rsid w:val="00896E28"/>
    <w:rsid w:val="008970A4"/>
    <w:rsid w:val="008978AE"/>
    <w:rsid w:val="008A0584"/>
    <w:rsid w:val="008A0604"/>
    <w:rsid w:val="008A07F1"/>
    <w:rsid w:val="008A0F08"/>
    <w:rsid w:val="008A15B9"/>
    <w:rsid w:val="008A1C1A"/>
    <w:rsid w:val="008A28F0"/>
    <w:rsid w:val="008A2AEA"/>
    <w:rsid w:val="008A31FF"/>
    <w:rsid w:val="008A3883"/>
    <w:rsid w:val="008A3ED7"/>
    <w:rsid w:val="008A537A"/>
    <w:rsid w:val="008A64E9"/>
    <w:rsid w:val="008A6783"/>
    <w:rsid w:val="008A69D3"/>
    <w:rsid w:val="008A7D7E"/>
    <w:rsid w:val="008B0009"/>
    <w:rsid w:val="008B0820"/>
    <w:rsid w:val="008B11B6"/>
    <w:rsid w:val="008B1280"/>
    <w:rsid w:val="008B1F1D"/>
    <w:rsid w:val="008B269E"/>
    <w:rsid w:val="008B2D8B"/>
    <w:rsid w:val="008B3F66"/>
    <w:rsid w:val="008B5CF8"/>
    <w:rsid w:val="008B5FAA"/>
    <w:rsid w:val="008B65D7"/>
    <w:rsid w:val="008B6B93"/>
    <w:rsid w:val="008B72A2"/>
    <w:rsid w:val="008B7D16"/>
    <w:rsid w:val="008B7E69"/>
    <w:rsid w:val="008C01E8"/>
    <w:rsid w:val="008C10C3"/>
    <w:rsid w:val="008C14BD"/>
    <w:rsid w:val="008C160F"/>
    <w:rsid w:val="008C1A1A"/>
    <w:rsid w:val="008C1B0E"/>
    <w:rsid w:val="008C2403"/>
    <w:rsid w:val="008C25C4"/>
    <w:rsid w:val="008C295E"/>
    <w:rsid w:val="008C3039"/>
    <w:rsid w:val="008C3670"/>
    <w:rsid w:val="008C4651"/>
    <w:rsid w:val="008C5400"/>
    <w:rsid w:val="008C5454"/>
    <w:rsid w:val="008C58BB"/>
    <w:rsid w:val="008C5CFB"/>
    <w:rsid w:val="008C6310"/>
    <w:rsid w:val="008C73C1"/>
    <w:rsid w:val="008C759B"/>
    <w:rsid w:val="008D01C4"/>
    <w:rsid w:val="008D08C7"/>
    <w:rsid w:val="008D0BAB"/>
    <w:rsid w:val="008D0D94"/>
    <w:rsid w:val="008D10B6"/>
    <w:rsid w:val="008D16B4"/>
    <w:rsid w:val="008D2443"/>
    <w:rsid w:val="008D288A"/>
    <w:rsid w:val="008D2BBD"/>
    <w:rsid w:val="008D34BD"/>
    <w:rsid w:val="008D37AB"/>
    <w:rsid w:val="008D4431"/>
    <w:rsid w:val="008D47D2"/>
    <w:rsid w:val="008D4A64"/>
    <w:rsid w:val="008D51DB"/>
    <w:rsid w:val="008D5DE5"/>
    <w:rsid w:val="008D656C"/>
    <w:rsid w:val="008D6A1B"/>
    <w:rsid w:val="008E0A0B"/>
    <w:rsid w:val="008E0E38"/>
    <w:rsid w:val="008E0E8C"/>
    <w:rsid w:val="008E1BE3"/>
    <w:rsid w:val="008E3407"/>
    <w:rsid w:val="008E3632"/>
    <w:rsid w:val="008E36F0"/>
    <w:rsid w:val="008E4D13"/>
    <w:rsid w:val="008E4F87"/>
    <w:rsid w:val="008E6155"/>
    <w:rsid w:val="008E6F55"/>
    <w:rsid w:val="008E78BF"/>
    <w:rsid w:val="008E79E2"/>
    <w:rsid w:val="008E7A2B"/>
    <w:rsid w:val="008E7C44"/>
    <w:rsid w:val="008F0A05"/>
    <w:rsid w:val="008F11BF"/>
    <w:rsid w:val="008F189B"/>
    <w:rsid w:val="008F1B64"/>
    <w:rsid w:val="008F21BA"/>
    <w:rsid w:val="008F27E0"/>
    <w:rsid w:val="008F2D00"/>
    <w:rsid w:val="008F3113"/>
    <w:rsid w:val="008F37D4"/>
    <w:rsid w:val="008F4A67"/>
    <w:rsid w:val="008F4AF1"/>
    <w:rsid w:val="008F54D4"/>
    <w:rsid w:val="008F599F"/>
    <w:rsid w:val="008F624D"/>
    <w:rsid w:val="008F65F0"/>
    <w:rsid w:val="008F6C32"/>
    <w:rsid w:val="008F6EA4"/>
    <w:rsid w:val="008F796E"/>
    <w:rsid w:val="00900069"/>
    <w:rsid w:val="009002C8"/>
    <w:rsid w:val="009002E6"/>
    <w:rsid w:val="009009AD"/>
    <w:rsid w:val="00900AB4"/>
    <w:rsid w:val="009010F0"/>
    <w:rsid w:val="00901367"/>
    <w:rsid w:val="009015C8"/>
    <w:rsid w:val="00901848"/>
    <w:rsid w:val="009032E7"/>
    <w:rsid w:val="00903663"/>
    <w:rsid w:val="00903A53"/>
    <w:rsid w:val="00903BA6"/>
    <w:rsid w:val="009048D8"/>
    <w:rsid w:val="009049A9"/>
    <w:rsid w:val="00904B6C"/>
    <w:rsid w:val="00904C1E"/>
    <w:rsid w:val="00904F95"/>
    <w:rsid w:val="00905A0D"/>
    <w:rsid w:val="00905B71"/>
    <w:rsid w:val="0090615E"/>
    <w:rsid w:val="00906430"/>
    <w:rsid w:val="00910142"/>
    <w:rsid w:val="0091015A"/>
    <w:rsid w:val="0091018F"/>
    <w:rsid w:val="009106BA"/>
    <w:rsid w:val="00910DE3"/>
    <w:rsid w:val="00910E40"/>
    <w:rsid w:val="009113EC"/>
    <w:rsid w:val="0091185A"/>
    <w:rsid w:val="00912311"/>
    <w:rsid w:val="00912584"/>
    <w:rsid w:val="00913563"/>
    <w:rsid w:val="009137C3"/>
    <w:rsid w:val="00913EBF"/>
    <w:rsid w:val="009140EA"/>
    <w:rsid w:val="0091417A"/>
    <w:rsid w:val="00914C17"/>
    <w:rsid w:val="00914F5E"/>
    <w:rsid w:val="009156E3"/>
    <w:rsid w:val="00915902"/>
    <w:rsid w:val="00915D4D"/>
    <w:rsid w:val="009163A0"/>
    <w:rsid w:val="00916B1C"/>
    <w:rsid w:val="00917401"/>
    <w:rsid w:val="0091766F"/>
    <w:rsid w:val="009179F9"/>
    <w:rsid w:val="009179FD"/>
    <w:rsid w:val="00920FCB"/>
    <w:rsid w:val="00921513"/>
    <w:rsid w:val="00922084"/>
    <w:rsid w:val="00922C0D"/>
    <w:rsid w:val="00922D00"/>
    <w:rsid w:val="00923016"/>
    <w:rsid w:val="009233BC"/>
    <w:rsid w:val="0092356D"/>
    <w:rsid w:val="009236F2"/>
    <w:rsid w:val="009244E8"/>
    <w:rsid w:val="0092459C"/>
    <w:rsid w:val="00924BF3"/>
    <w:rsid w:val="009255AB"/>
    <w:rsid w:val="00925DA2"/>
    <w:rsid w:val="009267F3"/>
    <w:rsid w:val="00926C86"/>
    <w:rsid w:val="00927395"/>
    <w:rsid w:val="009274DD"/>
    <w:rsid w:val="009279D9"/>
    <w:rsid w:val="00927A15"/>
    <w:rsid w:val="00927F41"/>
    <w:rsid w:val="00930241"/>
    <w:rsid w:val="00930F63"/>
    <w:rsid w:val="0093113F"/>
    <w:rsid w:val="009313A9"/>
    <w:rsid w:val="00931782"/>
    <w:rsid w:val="0093209E"/>
    <w:rsid w:val="0093225F"/>
    <w:rsid w:val="00932ADE"/>
    <w:rsid w:val="00932B39"/>
    <w:rsid w:val="00932D1F"/>
    <w:rsid w:val="00932D9A"/>
    <w:rsid w:val="00932EB1"/>
    <w:rsid w:val="009336F9"/>
    <w:rsid w:val="00933DA6"/>
    <w:rsid w:val="00933EEB"/>
    <w:rsid w:val="00934322"/>
    <w:rsid w:val="0093440C"/>
    <w:rsid w:val="009347F3"/>
    <w:rsid w:val="00934B03"/>
    <w:rsid w:val="00935208"/>
    <w:rsid w:val="00935555"/>
    <w:rsid w:val="009357C0"/>
    <w:rsid w:val="00935D18"/>
    <w:rsid w:val="009364ED"/>
    <w:rsid w:val="00936B73"/>
    <w:rsid w:val="009370E9"/>
    <w:rsid w:val="0093728F"/>
    <w:rsid w:val="00937D7E"/>
    <w:rsid w:val="00940A95"/>
    <w:rsid w:val="00941A45"/>
    <w:rsid w:val="009420CB"/>
    <w:rsid w:val="00942726"/>
    <w:rsid w:val="00942EE6"/>
    <w:rsid w:val="00943853"/>
    <w:rsid w:val="00944B48"/>
    <w:rsid w:val="00944BF4"/>
    <w:rsid w:val="009452D7"/>
    <w:rsid w:val="00945798"/>
    <w:rsid w:val="00945869"/>
    <w:rsid w:val="00945B78"/>
    <w:rsid w:val="00947143"/>
    <w:rsid w:val="00947444"/>
    <w:rsid w:val="00947B98"/>
    <w:rsid w:val="00947C7F"/>
    <w:rsid w:val="00947F75"/>
    <w:rsid w:val="009501AA"/>
    <w:rsid w:val="00950889"/>
    <w:rsid w:val="009514B0"/>
    <w:rsid w:val="00952877"/>
    <w:rsid w:val="00953246"/>
    <w:rsid w:val="0095424A"/>
    <w:rsid w:val="009542CD"/>
    <w:rsid w:val="00954631"/>
    <w:rsid w:val="009563AE"/>
    <w:rsid w:val="00960D8B"/>
    <w:rsid w:val="0096103B"/>
    <w:rsid w:val="009611AB"/>
    <w:rsid w:val="00961253"/>
    <w:rsid w:val="00961542"/>
    <w:rsid w:val="00961A09"/>
    <w:rsid w:val="00961AAF"/>
    <w:rsid w:val="00962719"/>
    <w:rsid w:val="00962903"/>
    <w:rsid w:val="00962DB8"/>
    <w:rsid w:val="009632FD"/>
    <w:rsid w:val="009636B5"/>
    <w:rsid w:val="00964726"/>
    <w:rsid w:val="00964A6E"/>
    <w:rsid w:val="00964E4D"/>
    <w:rsid w:val="00965CC5"/>
    <w:rsid w:val="00965EFC"/>
    <w:rsid w:val="00966104"/>
    <w:rsid w:val="009668A9"/>
    <w:rsid w:val="00966A6D"/>
    <w:rsid w:val="00967218"/>
    <w:rsid w:val="00967766"/>
    <w:rsid w:val="0097095D"/>
    <w:rsid w:val="00970C48"/>
    <w:rsid w:val="00972110"/>
    <w:rsid w:val="00972672"/>
    <w:rsid w:val="00972B84"/>
    <w:rsid w:val="00973E87"/>
    <w:rsid w:val="0097462E"/>
    <w:rsid w:val="0097467C"/>
    <w:rsid w:val="00974791"/>
    <w:rsid w:val="00974914"/>
    <w:rsid w:val="00974B3B"/>
    <w:rsid w:val="00975702"/>
    <w:rsid w:val="00975822"/>
    <w:rsid w:val="00975988"/>
    <w:rsid w:val="00975C63"/>
    <w:rsid w:val="00976ED3"/>
    <w:rsid w:val="00977232"/>
    <w:rsid w:val="00977A0C"/>
    <w:rsid w:val="00977AEA"/>
    <w:rsid w:val="009802EF"/>
    <w:rsid w:val="00981081"/>
    <w:rsid w:val="009814C4"/>
    <w:rsid w:val="00982A0D"/>
    <w:rsid w:val="00983DF7"/>
    <w:rsid w:val="00983E9F"/>
    <w:rsid w:val="009856A9"/>
    <w:rsid w:val="0098584F"/>
    <w:rsid w:val="00985D0E"/>
    <w:rsid w:val="0098686D"/>
    <w:rsid w:val="00987365"/>
    <w:rsid w:val="0098776D"/>
    <w:rsid w:val="00990BDC"/>
    <w:rsid w:val="00990D9E"/>
    <w:rsid w:val="00992374"/>
    <w:rsid w:val="00992650"/>
    <w:rsid w:val="0099275C"/>
    <w:rsid w:val="00992E70"/>
    <w:rsid w:val="00992F4B"/>
    <w:rsid w:val="00993607"/>
    <w:rsid w:val="00993613"/>
    <w:rsid w:val="00994BBA"/>
    <w:rsid w:val="009952C2"/>
    <w:rsid w:val="009965A8"/>
    <w:rsid w:val="00996A1B"/>
    <w:rsid w:val="0099703D"/>
    <w:rsid w:val="0099705E"/>
    <w:rsid w:val="00997B63"/>
    <w:rsid w:val="009A01DC"/>
    <w:rsid w:val="009A0560"/>
    <w:rsid w:val="009A1140"/>
    <w:rsid w:val="009A11AB"/>
    <w:rsid w:val="009A1C33"/>
    <w:rsid w:val="009A2709"/>
    <w:rsid w:val="009A3005"/>
    <w:rsid w:val="009A3F08"/>
    <w:rsid w:val="009A43DD"/>
    <w:rsid w:val="009A45C9"/>
    <w:rsid w:val="009A4D3C"/>
    <w:rsid w:val="009A561B"/>
    <w:rsid w:val="009A5F76"/>
    <w:rsid w:val="009A6E8A"/>
    <w:rsid w:val="009A7507"/>
    <w:rsid w:val="009A7786"/>
    <w:rsid w:val="009B017F"/>
    <w:rsid w:val="009B035C"/>
    <w:rsid w:val="009B087F"/>
    <w:rsid w:val="009B0DFE"/>
    <w:rsid w:val="009B1298"/>
    <w:rsid w:val="009B159D"/>
    <w:rsid w:val="009B2107"/>
    <w:rsid w:val="009B211E"/>
    <w:rsid w:val="009B257C"/>
    <w:rsid w:val="009B26F4"/>
    <w:rsid w:val="009B2E09"/>
    <w:rsid w:val="009B3080"/>
    <w:rsid w:val="009B31A1"/>
    <w:rsid w:val="009B33F5"/>
    <w:rsid w:val="009B3879"/>
    <w:rsid w:val="009B38FD"/>
    <w:rsid w:val="009B44B7"/>
    <w:rsid w:val="009B675E"/>
    <w:rsid w:val="009B7234"/>
    <w:rsid w:val="009B760F"/>
    <w:rsid w:val="009B7A4E"/>
    <w:rsid w:val="009C00BC"/>
    <w:rsid w:val="009C00FF"/>
    <w:rsid w:val="009C01E0"/>
    <w:rsid w:val="009C0939"/>
    <w:rsid w:val="009C294F"/>
    <w:rsid w:val="009C53DB"/>
    <w:rsid w:val="009C5AB5"/>
    <w:rsid w:val="009C5DBE"/>
    <w:rsid w:val="009C67D6"/>
    <w:rsid w:val="009C69E5"/>
    <w:rsid w:val="009C7452"/>
    <w:rsid w:val="009D0412"/>
    <w:rsid w:val="009D051C"/>
    <w:rsid w:val="009D1594"/>
    <w:rsid w:val="009D1E6D"/>
    <w:rsid w:val="009D212C"/>
    <w:rsid w:val="009D29C6"/>
    <w:rsid w:val="009D3D16"/>
    <w:rsid w:val="009D52E9"/>
    <w:rsid w:val="009D6976"/>
    <w:rsid w:val="009D760F"/>
    <w:rsid w:val="009D76D4"/>
    <w:rsid w:val="009D7912"/>
    <w:rsid w:val="009D7A5C"/>
    <w:rsid w:val="009E0018"/>
    <w:rsid w:val="009E083C"/>
    <w:rsid w:val="009E0F1F"/>
    <w:rsid w:val="009E0F45"/>
    <w:rsid w:val="009E1814"/>
    <w:rsid w:val="009E21B8"/>
    <w:rsid w:val="009E2C44"/>
    <w:rsid w:val="009E2DDF"/>
    <w:rsid w:val="009E2E6E"/>
    <w:rsid w:val="009E34CE"/>
    <w:rsid w:val="009E3962"/>
    <w:rsid w:val="009E3DAA"/>
    <w:rsid w:val="009E5E45"/>
    <w:rsid w:val="009E6839"/>
    <w:rsid w:val="009E6A07"/>
    <w:rsid w:val="009E70EB"/>
    <w:rsid w:val="009E7169"/>
    <w:rsid w:val="009E729E"/>
    <w:rsid w:val="009E779A"/>
    <w:rsid w:val="009E7AAA"/>
    <w:rsid w:val="009E7AFC"/>
    <w:rsid w:val="009E7D2F"/>
    <w:rsid w:val="009F1783"/>
    <w:rsid w:val="009F1E90"/>
    <w:rsid w:val="009F233F"/>
    <w:rsid w:val="009F2BE7"/>
    <w:rsid w:val="009F327B"/>
    <w:rsid w:val="009F39A1"/>
    <w:rsid w:val="009F3F45"/>
    <w:rsid w:val="009F4DD9"/>
    <w:rsid w:val="009F525D"/>
    <w:rsid w:val="009F5D7F"/>
    <w:rsid w:val="009F72EF"/>
    <w:rsid w:val="009F7969"/>
    <w:rsid w:val="00A0008D"/>
    <w:rsid w:val="00A00B1F"/>
    <w:rsid w:val="00A01248"/>
    <w:rsid w:val="00A023C6"/>
    <w:rsid w:val="00A02C9A"/>
    <w:rsid w:val="00A03353"/>
    <w:rsid w:val="00A0488F"/>
    <w:rsid w:val="00A049B5"/>
    <w:rsid w:val="00A04FEA"/>
    <w:rsid w:val="00A05083"/>
    <w:rsid w:val="00A05410"/>
    <w:rsid w:val="00A05A7D"/>
    <w:rsid w:val="00A05BEB"/>
    <w:rsid w:val="00A05E61"/>
    <w:rsid w:val="00A06BB0"/>
    <w:rsid w:val="00A06D22"/>
    <w:rsid w:val="00A06DE7"/>
    <w:rsid w:val="00A06E55"/>
    <w:rsid w:val="00A0703C"/>
    <w:rsid w:val="00A072AF"/>
    <w:rsid w:val="00A07416"/>
    <w:rsid w:val="00A07A16"/>
    <w:rsid w:val="00A07ADD"/>
    <w:rsid w:val="00A07ECD"/>
    <w:rsid w:val="00A10B4D"/>
    <w:rsid w:val="00A11FC6"/>
    <w:rsid w:val="00A12848"/>
    <w:rsid w:val="00A12DDE"/>
    <w:rsid w:val="00A133A3"/>
    <w:rsid w:val="00A1453C"/>
    <w:rsid w:val="00A145AB"/>
    <w:rsid w:val="00A15CDB"/>
    <w:rsid w:val="00A167C3"/>
    <w:rsid w:val="00A1681D"/>
    <w:rsid w:val="00A20215"/>
    <w:rsid w:val="00A20479"/>
    <w:rsid w:val="00A2077B"/>
    <w:rsid w:val="00A21B4F"/>
    <w:rsid w:val="00A2327A"/>
    <w:rsid w:val="00A243E8"/>
    <w:rsid w:val="00A2512D"/>
    <w:rsid w:val="00A25C75"/>
    <w:rsid w:val="00A2625B"/>
    <w:rsid w:val="00A265E5"/>
    <w:rsid w:val="00A27E2E"/>
    <w:rsid w:val="00A27F89"/>
    <w:rsid w:val="00A30002"/>
    <w:rsid w:val="00A30F4F"/>
    <w:rsid w:val="00A3182C"/>
    <w:rsid w:val="00A319DD"/>
    <w:rsid w:val="00A323F2"/>
    <w:rsid w:val="00A33131"/>
    <w:rsid w:val="00A33409"/>
    <w:rsid w:val="00A335AD"/>
    <w:rsid w:val="00A33790"/>
    <w:rsid w:val="00A343EF"/>
    <w:rsid w:val="00A3475D"/>
    <w:rsid w:val="00A37D5F"/>
    <w:rsid w:val="00A40592"/>
    <w:rsid w:val="00A40B32"/>
    <w:rsid w:val="00A4130E"/>
    <w:rsid w:val="00A417F8"/>
    <w:rsid w:val="00A4360D"/>
    <w:rsid w:val="00A4403B"/>
    <w:rsid w:val="00A44133"/>
    <w:rsid w:val="00A446F8"/>
    <w:rsid w:val="00A44F2D"/>
    <w:rsid w:val="00A45331"/>
    <w:rsid w:val="00A454A5"/>
    <w:rsid w:val="00A455E6"/>
    <w:rsid w:val="00A4618C"/>
    <w:rsid w:val="00A462CD"/>
    <w:rsid w:val="00A46467"/>
    <w:rsid w:val="00A46FAA"/>
    <w:rsid w:val="00A475A3"/>
    <w:rsid w:val="00A508F1"/>
    <w:rsid w:val="00A51244"/>
    <w:rsid w:val="00A51A8B"/>
    <w:rsid w:val="00A5229E"/>
    <w:rsid w:val="00A529A1"/>
    <w:rsid w:val="00A52AEE"/>
    <w:rsid w:val="00A52DDE"/>
    <w:rsid w:val="00A530A0"/>
    <w:rsid w:val="00A541C5"/>
    <w:rsid w:val="00A542DC"/>
    <w:rsid w:val="00A54603"/>
    <w:rsid w:val="00A5595A"/>
    <w:rsid w:val="00A55B1F"/>
    <w:rsid w:val="00A55C17"/>
    <w:rsid w:val="00A55E68"/>
    <w:rsid w:val="00A565B7"/>
    <w:rsid w:val="00A56AF9"/>
    <w:rsid w:val="00A57F46"/>
    <w:rsid w:val="00A60136"/>
    <w:rsid w:val="00A60A28"/>
    <w:rsid w:val="00A624B4"/>
    <w:rsid w:val="00A636CB"/>
    <w:rsid w:val="00A641CA"/>
    <w:rsid w:val="00A64F76"/>
    <w:rsid w:val="00A65277"/>
    <w:rsid w:val="00A66419"/>
    <w:rsid w:val="00A6649D"/>
    <w:rsid w:val="00A66B13"/>
    <w:rsid w:val="00A67A6A"/>
    <w:rsid w:val="00A67C9D"/>
    <w:rsid w:val="00A70517"/>
    <w:rsid w:val="00A7273E"/>
    <w:rsid w:val="00A72C01"/>
    <w:rsid w:val="00A733BC"/>
    <w:rsid w:val="00A73897"/>
    <w:rsid w:val="00A7397D"/>
    <w:rsid w:val="00A73A7F"/>
    <w:rsid w:val="00A73AD2"/>
    <w:rsid w:val="00A73CEF"/>
    <w:rsid w:val="00A753ED"/>
    <w:rsid w:val="00A7576A"/>
    <w:rsid w:val="00A760B2"/>
    <w:rsid w:val="00A76274"/>
    <w:rsid w:val="00A76AEC"/>
    <w:rsid w:val="00A772D7"/>
    <w:rsid w:val="00A775EE"/>
    <w:rsid w:val="00A77775"/>
    <w:rsid w:val="00A77DFD"/>
    <w:rsid w:val="00A8018F"/>
    <w:rsid w:val="00A81EE0"/>
    <w:rsid w:val="00A83869"/>
    <w:rsid w:val="00A84B05"/>
    <w:rsid w:val="00A85C3B"/>
    <w:rsid w:val="00A85D66"/>
    <w:rsid w:val="00A85F38"/>
    <w:rsid w:val="00A86A1F"/>
    <w:rsid w:val="00A871AE"/>
    <w:rsid w:val="00A90956"/>
    <w:rsid w:val="00A90AC8"/>
    <w:rsid w:val="00A90F9E"/>
    <w:rsid w:val="00A91304"/>
    <w:rsid w:val="00A91762"/>
    <w:rsid w:val="00A91CB5"/>
    <w:rsid w:val="00A91CBB"/>
    <w:rsid w:val="00A92445"/>
    <w:rsid w:val="00A92A56"/>
    <w:rsid w:val="00A93444"/>
    <w:rsid w:val="00A93B75"/>
    <w:rsid w:val="00A93D14"/>
    <w:rsid w:val="00A94EA4"/>
    <w:rsid w:val="00A95004"/>
    <w:rsid w:val="00A953EE"/>
    <w:rsid w:val="00A95495"/>
    <w:rsid w:val="00A956D0"/>
    <w:rsid w:val="00A961AE"/>
    <w:rsid w:val="00A961D5"/>
    <w:rsid w:val="00A963B8"/>
    <w:rsid w:val="00A96846"/>
    <w:rsid w:val="00A97598"/>
    <w:rsid w:val="00A97ED5"/>
    <w:rsid w:val="00AA1906"/>
    <w:rsid w:val="00AA1A88"/>
    <w:rsid w:val="00AA1B8F"/>
    <w:rsid w:val="00AA1F85"/>
    <w:rsid w:val="00AA27F0"/>
    <w:rsid w:val="00AA322E"/>
    <w:rsid w:val="00AA42C7"/>
    <w:rsid w:val="00AA4D06"/>
    <w:rsid w:val="00AA5248"/>
    <w:rsid w:val="00AA52AA"/>
    <w:rsid w:val="00AA5EB2"/>
    <w:rsid w:val="00AA6EF7"/>
    <w:rsid w:val="00AA6F1F"/>
    <w:rsid w:val="00AA6F2A"/>
    <w:rsid w:val="00AA701D"/>
    <w:rsid w:val="00AA73BF"/>
    <w:rsid w:val="00AA7EAA"/>
    <w:rsid w:val="00AB04DD"/>
    <w:rsid w:val="00AB0FF8"/>
    <w:rsid w:val="00AB1412"/>
    <w:rsid w:val="00AB1650"/>
    <w:rsid w:val="00AB21DC"/>
    <w:rsid w:val="00AB308B"/>
    <w:rsid w:val="00AB3A72"/>
    <w:rsid w:val="00AB4B83"/>
    <w:rsid w:val="00AB4C55"/>
    <w:rsid w:val="00AB500F"/>
    <w:rsid w:val="00AB560F"/>
    <w:rsid w:val="00AB5869"/>
    <w:rsid w:val="00AB6182"/>
    <w:rsid w:val="00AB6256"/>
    <w:rsid w:val="00AB6847"/>
    <w:rsid w:val="00AB6DD9"/>
    <w:rsid w:val="00AB6E5F"/>
    <w:rsid w:val="00AB72D7"/>
    <w:rsid w:val="00AB7EB8"/>
    <w:rsid w:val="00AC0C25"/>
    <w:rsid w:val="00AC1399"/>
    <w:rsid w:val="00AC165A"/>
    <w:rsid w:val="00AC18B0"/>
    <w:rsid w:val="00AC1C5A"/>
    <w:rsid w:val="00AC1E48"/>
    <w:rsid w:val="00AC246B"/>
    <w:rsid w:val="00AC2D24"/>
    <w:rsid w:val="00AC2D6D"/>
    <w:rsid w:val="00AC39D2"/>
    <w:rsid w:val="00AC3AA2"/>
    <w:rsid w:val="00AC3FDD"/>
    <w:rsid w:val="00AC4193"/>
    <w:rsid w:val="00AC452A"/>
    <w:rsid w:val="00AC48A5"/>
    <w:rsid w:val="00AC4AD7"/>
    <w:rsid w:val="00AC4F3F"/>
    <w:rsid w:val="00AC53BA"/>
    <w:rsid w:val="00AC5FBA"/>
    <w:rsid w:val="00AC6964"/>
    <w:rsid w:val="00AC7C05"/>
    <w:rsid w:val="00AC7C95"/>
    <w:rsid w:val="00AD0028"/>
    <w:rsid w:val="00AD021B"/>
    <w:rsid w:val="00AD0495"/>
    <w:rsid w:val="00AD1661"/>
    <w:rsid w:val="00AD16ED"/>
    <w:rsid w:val="00AD1788"/>
    <w:rsid w:val="00AD1BE4"/>
    <w:rsid w:val="00AD1EBC"/>
    <w:rsid w:val="00AD295B"/>
    <w:rsid w:val="00AD40EC"/>
    <w:rsid w:val="00AD486C"/>
    <w:rsid w:val="00AD49EA"/>
    <w:rsid w:val="00AD5607"/>
    <w:rsid w:val="00AD5EFD"/>
    <w:rsid w:val="00AD63CD"/>
    <w:rsid w:val="00AD650D"/>
    <w:rsid w:val="00AD690A"/>
    <w:rsid w:val="00AD6FEE"/>
    <w:rsid w:val="00AD70B3"/>
    <w:rsid w:val="00AD7B26"/>
    <w:rsid w:val="00AD7B46"/>
    <w:rsid w:val="00AE005B"/>
    <w:rsid w:val="00AE09F9"/>
    <w:rsid w:val="00AE0B79"/>
    <w:rsid w:val="00AE13D9"/>
    <w:rsid w:val="00AE3363"/>
    <w:rsid w:val="00AE3A01"/>
    <w:rsid w:val="00AE3C28"/>
    <w:rsid w:val="00AE3DE3"/>
    <w:rsid w:val="00AE3FB0"/>
    <w:rsid w:val="00AE5E20"/>
    <w:rsid w:val="00AE7515"/>
    <w:rsid w:val="00AE77C1"/>
    <w:rsid w:val="00AF08F0"/>
    <w:rsid w:val="00AF24BB"/>
    <w:rsid w:val="00AF2F59"/>
    <w:rsid w:val="00AF2FD6"/>
    <w:rsid w:val="00AF3D19"/>
    <w:rsid w:val="00AF4544"/>
    <w:rsid w:val="00AF68D1"/>
    <w:rsid w:val="00AF6932"/>
    <w:rsid w:val="00AF6C7A"/>
    <w:rsid w:val="00AF6E5D"/>
    <w:rsid w:val="00AF72FC"/>
    <w:rsid w:val="00B004B4"/>
    <w:rsid w:val="00B00648"/>
    <w:rsid w:val="00B007F7"/>
    <w:rsid w:val="00B00840"/>
    <w:rsid w:val="00B014F6"/>
    <w:rsid w:val="00B01D13"/>
    <w:rsid w:val="00B02425"/>
    <w:rsid w:val="00B03508"/>
    <w:rsid w:val="00B03810"/>
    <w:rsid w:val="00B03AC3"/>
    <w:rsid w:val="00B03B42"/>
    <w:rsid w:val="00B03F11"/>
    <w:rsid w:val="00B0436B"/>
    <w:rsid w:val="00B043CE"/>
    <w:rsid w:val="00B04B57"/>
    <w:rsid w:val="00B04EB2"/>
    <w:rsid w:val="00B056DE"/>
    <w:rsid w:val="00B06B6F"/>
    <w:rsid w:val="00B07DFF"/>
    <w:rsid w:val="00B107D2"/>
    <w:rsid w:val="00B109AF"/>
    <w:rsid w:val="00B118A2"/>
    <w:rsid w:val="00B118E4"/>
    <w:rsid w:val="00B124D2"/>
    <w:rsid w:val="00B12610"/>
    <w:rsid w:val="00B1315A"/>
    <w:rsid w:val="00B1329F"/>
    <w:rsid w:val="00B152CC"/>
    <w:rsid w:val="00B16789"/>
    <w:rsid w:val="00B1704F"/>
    <w:rsid w:val="00B17B75"/>
    <w:rsid w:val="00B206DD"/>
    <w:rsid w:val="00B21363"/>
    <w:rsid w:val="00B215F3"/>
    <w:rsid w:val="00B228DD"/>
    <w:rsid w:val="00B22FAB"/>
    <w:rsid w:val="00B23782"/>
    <w:rsid w:val="00B2425A"/>
    <w:rsid w:val="00B24297"/>
    <w:rsid w:val="00B24CC6"/>
    <w:rsid w:val="00B25088"/>
    <w:rsid w:val="00B253BF"/>
    <w:rsid w:val="00B2620C"/>
    <w:rsid w:val="00B2651B"/>
    <w:rsid w:val="00B26FAD"/>
    <w:rsid w:val="00B27961"/>
    <w:rsid w:val="00B27C3A"/>
    <w:rsid w:val="00B27D89"/>
    <w:rsid w:val="00B30E78"/>
    <w:rsid w:val="00B31E90"/>
    <w:rsid w:val="00B322F8"/>
    <w:rsid w:val="00B324F5"/>
    <w:rsid w:val="00B327D6"/>
    <w:rsid w:val="00B33740"/>
    <w:rsid w:val="00B3443B"/>
    <w:rsid w:val="00B34E3F"/>
    <w:rsid w:val="00B34EA9"/>
    <w:rsid w:val="00B35794"/>
    <w:rsid w:val="00B359EC"/>
    <w:rsid w:val="00B35D3F"/>
    <w:rsid w:val="00B40325"/>
    <w:rsid w:val="00B40A55"/>
    <w:rsid w:val="00B40FB4"/>
    <w:rsid w:val="00B4106E"/>
    <w:rsid w:val="00B41117"/>
    <w:rsid w:val="00B41FBD"/>
    <w:rsid w:val="00B42F57"/>
    <w:rsid w:val="00B437B2"/>
    <w:rsid w:val="00B44521"/>
    <w:rsid w:val="00B44B82"/>
    <w:rsid w:val="00B4614E"/>
    <w:rsid w:val="00B47724"/>
    <w:rsid w:val="00B4773F"/>
    <w:rsid w:val="00B47DD0"/>
    <w:rsid w:val="00B509DF"/>
    <w:rsid w:val="00B51963"/>
    <w:rsid w:val="00B52D59"/>
    <w:rsid w:val="00B52D8D"/>
    <w:rsid w:val="00B53164"/>
    <w:rsid w:val="00B5389D"/>
    <w:rsid w:val="00B53C37"/>
    <w:rsid w:val="00B53E98"/>
    <w:rsid w:val="00B54627"/>
    <w:rsid w:val="00B54ECF"/>
    <w:rsid w:val="00B5678F"/>
    <w:rsid w:val="00B56893"/>
    <w:rsid w:val="00B57CC4"/>
    <w:rsid w:val="00B60012"/>
    <w:rsid w:val="00B60399"/>
    <w:rsid w:val="00B607A6"/>
    <w:rsid w:val="00B624D5"/>
    <w:rsid w:val="00B62B5E"/>
    <w:rsid w:val="00B632B7"/>
    <w:rsid w:val="00B639F5"/>
    <w:rsid w:val="00B64501"/>
    <w:rsid w:val="00B649D1"/>
    <w:rsid w:val="00B65A14"/>
    <w:rsid w:val="00B65D10"/>
    <w:rsid w:val="00B65F64"/>
    <w:rsid w:val="00B65F79"/>
    <w:rsid w:val="00B6626F"/>
    <w:rsid w:val="00B66356"/>
    <w:rsid w:val="00B676ED"/>
    <w:rsid w:val="00B70504"/>
    <w:rsid w:val="00B70FBE"/>
    <w:rsid w:val="00B711C7"/>
    <w:rsid w:val="00B71F79"/>
    <w:rsid w:val="00B728D3"/>
    <w:rsid w:val="00B72DFD"/>
    <w:rsid w:val="00B73D27"/>
    <w:rsid w:val="00B73E62"/>
    <w:rsid w:val="00B73EAB"/>
    <w:rsid w:val="00B73F51"/>
    <w:rsid w:val="00B74F06"/>
    <w:rsid w:val="00B75F97"/>
    <w:rsid w:val="00B76450"/>
    <w:rsid w:val="00B76941"/>
    <w:rsid w:val="00B774BB"/>
    <w:rsid w:val="00B7796D"/>
    <w:rsid w:val="00B819CC"/>
    <w:rsid w:val="00B825E7"/>
    <w:rsid w:val="00B82C9F"/>
    <w:rsid w:val="00B82FE4"/>
    <w:rsid w:val="00B8334D"/>
    <w:rsid w:val="00B834DA"/>
    <w:rsid w:val="00B8378A"/>
    <w:rsid w:val="00B84727"/>
    <w:rsid w:val="00B84918"/>
    <w:rsid w:val="00B854BF"/>
    <w:rsid w:val="00B85702"/>
    <w:rsid w:val="00B861C5"/>
    <w:rsid w:val="00B864FF"/>
    <w:rsid w:val="00B87A70"/>
    <w:rsid w:val="00B90BF6"/>
    <w:rsid w:val="00B90D86"/>
    <w:rsid w:val="00B9194B"/>
    <w:rsid w:val="00B92347"/>
    <w:rsid w:val="00B92442"/>
    <w:rsid w:val="00B92669"/>
    <w:rsid w:val="00B942FD"/>
    <w:rsid w:val="00B9444A"/>
    <w:rsid w:val="00B945E3"/>
    <w:rsid w:val="00B957A8"/>
    <w:rsid w:val="00B95FC6"/>
    <w:rsid w:val="00B96425"/>
    <w:rsid w:val="00B96725"/>
    <w:rsid w:val="00B968E9"/>
    <w:rsid w:val="00B971CE"/>
    <w:rsid w:val="00B97777"/>
    <w:rsid w:val="00BA00AA"/>
    <w:rsid w:val="00BA04C7"/>
    <w:rsid w:val="00BA09CE"/>
    <w:rsid w:val="00BA0C96"/>
    <w:rsid w:val="00BA1178"/>
    <w:rsid w:val="00BA2977"/>
    <w:rsid w:val="00BA3128"/>
    <w:rsid w:val="00BA3144"/>
    <w:rsid w:val="00BA32C0"/>
    <w:rsid w:val="00BA394C"/>
    <w:rsid w:val="00BA3AA8"/>
    <w:rsid w:val="00BA3C13"/>
    <w:rsid w:val="00BA56AE"/>
    <w:rsid w:val="00BA5BD0"/>
    <w:rsid w:val="00BA5D61"/>
    <w:rsid w:val="00BA606E"/>
    <w:rsid w:val="00BA6CBC"/>
    <w:rsid w:val="00BA6FA2"/>
    <w:rsid w:val="00BA7ADE"/>
    <w:rsid w:val="00BA7F15"/>
    <w:rsid w:val="00BA7F90"/>
    <w:rsid w:val="00BB040B"/>
    <w:rsid w:val="00BB0AAB"/>
    <w:rsid w:val="00BB1717"/>
    <w:rsid w:val="00BB17B4"/>
    <w:rsid w:val="00BB1C9A"/>
    <w:rsid w:val="00BB2648"/>
    <w:rsid w:val="00BB2BF1"/>
    <w:rsid w:val="00BB2EBE"/>
    <w:rsid w:val="00BB2FF3"/>
    <w:rsid w:val="00BB35E8"/>
    <w:rsid w:val="00BB44E4"/>
    <w:rsid w:val="00BB4C30"/>
    <w:rsid w:val="00BB4FD8"/>
    <w:rsid w:val="00BB5577"/>
    <w:rsid w:val="00BB60FC"/>
    <w:rsid w:val="00BB6EFA"/>
    <w:rsid w:val="00BB700A"/>
    <w:rsid w:val="00BB7661"/>
    <w:rsid w:val="00BC0EF3"/>
    <w:rsid w:val="00BC14EE"/>
    <w:rsid w:val="00BC3841"/>
    <w:rsid w:val="00BC4177"/>
    <w:rsid w:val="00BC4388"/>
    <w:rsid w:val="00BC453F"/>
    <w:rsid w:val="00BC6270"/>
    <w:rsid w:val="00BC741F"/>
    <w:rsid w:val="00BC772F"/>
    <w:rsid w:val="00BC7C92"/>
    <w:rsid w:val="00BD0BA2"/>
    <w:rsid w:val="00BD1401"/>
    <w:rsid w:val="00BD16A2"/>
    <w:rsid w:val="00BD287B"/>
    <w:rsid w:val="00BD31C8"/>
    <w:rsid w:val="00BD3381"/>
    <w:rsid w:val="00BD345A"/>
    <w:rsid w:val="00BD435E"/>
    <w:rsid w:val="00BD4519"/>
    <w:rsid w:val="00BD4AAC"/>
    <w:rsid w:val="00BD4C7D"/>
    <w:rsid w:val="00BD5122"/>
    <w:rsid w:val="00BD59A4"/>
    <w:rsid w:val="00BD5D3D"/>
    <w:rsid w:val="00BD6900"/>
    <w:rsid w:val="00BD6BE5"/>
    <w:rsid w:val="00BD6C22"/>
    <w:rsid w:val="00BD7041"/>
    <w:rsid w:val="00BD7532"/>
    <w:rsid w:val="00BD787C"/>
    <w:rsid w:val="00BD7B19"/>
    <w:rsid w:val="00BE013D"/>
    <w:rsid w:val="00BE05F9"/>
    <w:rsid w:val="00BE161B"/>
    <w:rsid w:val="00BE1DBE"/>
    <w:rsid w:val="00BE25B7"/>
    <w:rsid w:val="00BE31C9"/>
    <w:rsid w:val="00BE33FC"/>
    <w:rsid w:val="00BE3446"/>
    <w:rsid w:val="00BE406B"/>
    <w:rsid w:val="00BE471E"/>
    <w:rsid w:val="00BE4861"/>
    <w:rsid w:val="00BE4D53"/>
    <w:rsid w:val="00BE4FD8"/>
    <w:rsid w:val="00BE544F"/>
    <w:rsid w:val="00BE71FF"/>
    <w:rsid w:val="00BE7C23"/>
    <w:rsid w:val="00BF04D8"/>
    <w:rsid w:val="00BF1A68"/>
    <w:rsid w:val="00BF1EBC"/>
    <w:rsid w:val="00BF2563"/>
    <w:rsid w:val="00BF2DDE"/>
    <w:rsid w:val="00BF30B3"/>
    <w:rsid w:val="00BF5DAD"/>
    <w:rsid w:val="00BF631C"/>
    <w:rsid w:val="00BF67E5"/>
    <w:rsid w:val="00BF6EE7"/>
    <w:rsid w:val="00C00D51"/>
    <w:rsid w:val="00C0170F"/>
    <w:rsid w:val="00C017F9"/>
    <w:rsid w:val="00C02368"/>
    <w:rsid w:val="00C0246E"/>
    <w:rsid w:val="00C02AA4"/>
    <w:rsid w:val="00C02D2C"/>
    <w:rsid w:val="00C031C1"/>
    <w:rsid w:val="00C033A8"/>
    <w:rsid w:val="00C044FC"/>
    <w:rsid w:val="00C048DD"/>
    <w:rsid w:val="00C04932"/>
    <w:rsid w:val="00C05516"/>
    <w:rsid w:val="00C058C5"/>
    <w:rsid w:val="00C05AAD"/>
    <w:rsid w:val="00C05C01"/>
    <w:rsid w:val="00C05C73"/>
    <w:rsid w:val="00C05F25"/>
    <w:rsid w:val="00C060F0"/>
    <w:rsid w:val="00C07416"/>
    <w:rsid w:val="00C07989"/>
    <w:rsid w:val="00C10238"/>
    <w:rsid w:val="00C108AB"/>
    <w:rsid w:val="00C10AEE"/>
    <w:rsid w:val="00C10F66"/>
    <w:rsid w:val="00C11415"/>
    <w:rsid w:val="00C11B15"/>
    <w:rsid w:val="00C1243F"/>
    <w:rsid w:val="00C13D44"/>
    <w:rsid w:val="00C13D97"/>
    <w:rsid w:val="00C14706"/>
    <w:rsid w:val="00C147A0"/>
    <w:rsid w:val="00C147F5"/>
    <w:rsid w:val="00C14E8E"/>
    <w:rsid w:val="00C1538B"/>
    <w:rsid w:val="00C15E63"/>
    <w:rsid w:val="00C16DE3"/>
    <w:rsid w:val="00C17F10"/>
    <w:rsid w:val="00C17F12"/>
    <w:rsid w:val="00C2078B"/>
    <w:rsid w:val="00C20BFC"/>
    <w:rsid w:val="00C21AC4"/>
    <w:rsid w:val="00C21FB1"/>
    <w:rsid w:val="00C23ACB"/>
    <w:rsid w:val="00C24103"/>
    <w:rsid w:val="00C247A5"/>
    <w:rsid w:val="00C24D4E"/>
    <w:rsid w:val="00C25745"/>
    <w:rsid w:val="00C257D4"/>
    <w:rsid w:val="00C261AF"/>
    <w:rsid w:val="00C274D6"/>
    <w:rsid w:val="00C27756"/>
    <w:rsid w:val="00C27D1A"/>
    <w:rsid w:val="00C3039E"/>
    <w:rsid w:val="00C306DB"/>
    <w:rsid w:val="00C310C8"/>
    <w:rsid w:val="00C3271B"/>
    <w:rsid w:val="00C32940"/>
    <w:rsid w:val="00C32C59"/>
    <w:rsid w:val="00C32CFC"/>
    <w:rsid w:val="00C3351F"/>
    <w:rsid w:val="00C3481B"/>
    <w:rsid w:val="00C358E2"/>
    <w:rsid w:val="00C358EF"/>
    <w:rsid w:val="00C35CCA"/>
    <w:rsid w:val="00C36F12"/>
    <w:rsid w:val="00C37012"/>
    <w:rsid w:val="00C3720C"/>
    <w:rsid w:val="00C378EC"/>
    <w:rsid w:val="00C3794A"/>
    <w:rsid w:val="00C41897"/>
    <w:rsid w:val="00C426F6"/>
    <w:rsid w:val="00C4272B"/>
    <w:rsid w:val="00C430E6"/>
    <w:rsid w:val="00C4344C"/>
    <w:rsid w:val="00C44365"/>
    <w:rsid w:val="00C45BC5"/>
    <w:rsid w:val="00C463B3"/>
    <w:rsid w:val="00C47114"/>
    <w:rsid w:val="00C473D8"/>
    <w:rsid w:val="00C478B5"/>
    <w:rsid w:val="00C502A4"/>
    <w:rsid w:val="00C50611"/>
    <w:rsid w:val="00C50939"/>
    <w:rsid w:val="00C50CB6"/>
    <w:rsid w:val="00C50E18"/>
    <w:rsid w:val="00C52045"/>
    <w:rsid w:val="00C524F5"/>
    <w:rsid w:val="00C52F37"/>
    <w:rsid w:val="00C53E8D"/>
    <w:rsid w:val="00C54202"/>
    <w:rsid w:val="00C54716"/>
    <w:rsid w:val="00C54B1F"/>
    <w:rsid w:val="00C54EA7"/>
    <w:rsid w:val="00C55792"/>
    <w:rsid w:val="00C55839"/>
    <w:rsid w:val="00C55A27"/>
    <w:rsid w:val="00C55E15"/>
    <w:rsid w:val="00C56211"/>
    <w:rsid w:val="00C56235"/>
    <w:rsid w:val="00C5689F"/>
    <w:rsid w:val="00C56DCE"/>
    <w:rsid w:val="00C572B7"/>
    <w:rsid w:val="00C5739C"/>
    <w:rsid w:val="00C576C2"/>
    <w:rsid w:val="00C601E0"/>
    <w:rsid w:val="00C601E3"/>
    <w:rsid w:val="00C607C9"/>
    <w:rsid w:val="00C60A2F"/>
    <w:rsid w:val="00C6107A"/>
    <w:rsid w:val="00C611AA"/>
    <w:rsid w:val="00C61AC1"/>
    <w:rsid w:val="00C61C24"/>
    <w:rsid w:val="00C63225"/>
    <w:rsid w:val="00C632F1"/>
    <w:rsid w:val="00C6391B"/>
    <w:rsid w:val="00C63C95"/>
    <w:rsid w:val="00C63D2B"/>
    <w:rsid w:val="00C643EC"/>
    <w:rsid w:val="00C645F5"/>
    <w:rsid w:val="00C64C54"/>
    <w:rsid w:val="00C65243"/>
    <w:rsid w:val="00C66036"/>
    <w:rsid w:val="00C6654E"/>
    <w:rsid w:val="00C67728"/>
    <w:rsid w:val="00C704A9"/>
    <w:rsid w:val="00C7060F"/>
    <w:rsid w:val="00C70A20"/>
    <w:rsid w:val="00C7177D"/>
    <w:rsid w:val="00C719F6"/>
    <w:rsid w:val="00C7255D"/>
    <w:rsid w:val="00C72675"/>
    <w:rsid w:val="00C72AAF"/>
    <w:rsid w:val="00C76E18"/>
    <w:rsid w:val="00C778DC"/>
    <w:rsid w:val="00C80A35"/>
    <w:rsid w:val="00C810C2"/>
    <w:rsid w:val="00C817B7"/>
    <w:rsid w:val="00C81939"/>
    <w:rsid w:val="00C82283"/>
    <w:rsid w:val="00C824BC"/>
    <w:rsid w:val="00C828AD"/>
    <w:rsid w:val="00C82C0F"/>
    <w:rsid w:val="00C82E36"/>
    <w:rsid w:val="00C83272"/>
    <w:rsid w:val="00C832D6"/>
    <w:rsid w:val="00C832E9"/>
    <w:rsid w:val="00C83F10"/>
    <w:rsid w:val="00C84A11"/>
    <w:rsid w:val="00C8506A"/>
    <w:rsid w:val="00C8508D"/>
    <w:rsid w:val="00C85FDE"/>
    <w:rsid w:val="00C863EC"/>
    <w:rsid w:val="00C86696"/>
    <w:rsid w:val="00C86930"/>
    <w:rsid w:val="00C8704C"/>
    <w:rsid w:val="00C87069"/>
    <w:rsid w:val="00C8718E"/>
    <w:rsid w:val="00C8767D"/>
    <w:rsid w:val="00C8793F"/>
    <w:rsid w:val="00C879A8"/>
    <w:rsid w:val="00C90345"/>
    <w:rsid w:val="00C90A12"/>
    <w:rsid w:val="00C916A3"/>
    <w:rsid w:val="00C91933"/>
    <w:rsid w:val="00C921E2"/>
    <w:rsid w:val="00C93624"/>
    <w:rsid w:val="00C942DC"/>
    <w:rsid w:val="00C94463"/>
    <w:rsid w:val="00C94D7D"/>
    <w:rsid w:val="00C95E19"/>
    <w:rsid w:val="00C96648"/>
    <w:rsid w:val="00C96B47"/>
    <w:rsid w:val="00C97029"/>
    <w:rsid w:val="00C971EF"/>
    <w:rsid w:val="00C97525"/>
    <w:rsid w:val="00C9784C"/>
    <w:rsid w:val="00CA0581"/>
    <w:rsid w:val="00CA2229"/>
    <w:rsid w:val="00CA3354"/>
    <w:rsid w:val="00CA3C27"/>
    <w:rsid w:val="00CA3CA4"/>
    <w:rsid w:val="00CA4639"/>
    <w:rsid w:val="00CA4C85"/>
    <w:rsid w:val="00CA53D4"/>
    <w:rsid w:val="00CA580A"/>
    <w:rsid w:val="00CA621E"/>
    <w:rsid w:val="00CA6AED"/>
    <w:rsid w:val="00CA718B"/>
    <w:rsid w:val="00CA7BEA"/>
    <w:rsid w:val="00CB1C98"/>
    <w:rsid w:val="00CB1E4B"/>
    <w:rsid w:val="00CB2423"/>
    <w:rsid w:val="00CB2743"/>
    <w:rsid w:val="00CB2BC4"/>
    <w:rsid w:val="00CB3069"/>
    <w:rsid w:val="00CB35E1"/>
    <w:rsid w:val="00CB39DD"/>
    <w:rsid w:val="00CB3EB2"/>
    <w:rsid w:val="00CB4619"/>
    <w:rsid w:val="00CB5619"/>
    <w:rsid w:val="00CB5C3F"/>
    <w:rsid w:val="00CB6013"/>
    <w:rsid w:val="00CB66A1"/>
    <w:rsid w:val="00CB6FB2"/>
    <w:rsid w:val="00CB6FBA"/>
    <w:rsid w:val="00CB7666"/>
    <w:rsid w:val="00CB7791"/>
    <w:rsid w:val="00CB78D1"/>
    <w:rsid w:val="00CB7900"/>
    <w:rsid w:val="00CC091F"/>
    <w:rsid w:val="00CC0949"/>
    <w:rsid w:val="00CC1DAF"/>
    <w:rsid w:val="00CC25E1"/>
    <w:rsid w:val="00CC29B7"/>
    <w:rsid w:val="00CC2F53"/>
    <w:rsid w:val="00CC3481"/>
    <w:rsid w:val="00CC3DE6"/>
    <w:rsid w:val="00CC4194"/>
    <w:rsid w:val="00CC41D2"/>
    <w:rsid w:val="00CC5305"/>
    <w:rsid w:val="00CC5F15"/>
    <w:rsid w:val="00CC651F"/>
    <w:rsid w:val="00CC7A55"/>
    <w:rsid w:val="00CD0143"/>
    <w:rsid w:val="00CD01BB"/>
    <w:rsid w:val="00CD0757"/>
    <w:rsid w:val="00CD0B62"/>
    <w:rsid w:val="00CD0C4F"/>
    <w:rsid w:val="00CD1FD0"/>
    <w:rsid w:val="00CD2022"/>
    <w:rsid w:val="00CD226B"/>
    <w:rsid w:val="00CD290E"/>
    <w:rsid w:val="00CD3607"/>
    <w:rsid w:val="00CD4516"/>
    <w:rsid w:val="00CD4A61"/>
    <w:rsid w:val="00CD5B06"/>
    <w:rsid w:val="00CD5C49"/>
    <w:rsid w:val="00CD5D08"/>
    <w:rsid w:val="00CD5D8C"/>
    <w:rsid w:val="00CD6A60"/>
    <w:rsid w:val="00CD6FAC"/>
    <w:rsid w:val="00CD761D"/>
    <w:rsid w:val="00CE079C"/>
    <w:rsid w:val="00CE0CDC"/>
    <w:rsid w:val="00CE0FD2"/>
    <w:rsid w:val="00CE112E"/>
    <w:rsid w:val="00CE1605"/>
    <w:rsid w:val="00CE2A6F"/>
    <w:rsid w:val="00CE4463"/>
    <w:rsid w:val="00CE46C5"/>
    <w:rsid w:val="00CE4BCC"/>
    <w:rsid w:val="00CE52E0"/>
    <w:rsid w:val="00CE5A66"/>
    <w:rsid w:val="00CE6601"/>
    <w:rsid w:val="00CE6EF6"/>
    <w:rsid w:val="00CE711C"/>
    <w:rsid w:val="00CE758E"/>
    <w:rsid w:val="00CE7FD0"/>
    <w:rsid w:val="00CF000C"/>
    <w:rsid w:val="00CF0E43"/>
    <w:rsid w:val="00CF0E82"/>
    <w:rsid w:val="00CF18EC"/>
    <w:rsid w:val="00CF19F0"/>
    <w:rsid w:val="00CF1CAF"/>
    <w:rsid w:val="00CF1DA5"/>
    <w:rsid w:val="00CF2227"/>
    <w:rsid w:val="00CF26AB"/>
    <w:rsid w:val="00CF3DCE"/>
    <w:rsid w:val="00CF3E00"/>
    <w:rsid w:val="00CF43B8"/>
    <w:rsid w:val="00CF485A"/>
    <w:rsid w:val="00CF5183"/>
    <w:rsid w:val="00CF5EFD"/>
    <w:rsid w:val="00CF636E"/>
    <w:rsid w:val="00CF671E"/>
    <w:rsid w:val="00CF6C09"/>
    <w:rsid w:val="00D005E4"/>
    <w:rsid w:val="00D00851"/>
    <w:rsid w:val="00D0170F"/>
    <w:rsid w:val="00D025E3"/>
    <w:rsid w:val="00D02932"/>
    <w:rsid w:val="00D0318F"/>
    <w:rsid w:val="00D0356C"/>
    <w:rsid w:val="00D035D0"/>
    <w:rsid w:val="00D04257"/>
    <w:rsid w:val="00D043F5"/>
    <w:rsid w:val="00D04B9B"/>
    <w:rsid w:val="00D04C49"/>
    <w:rsid w:val="00D04C67"/>
    <w:rsid w:val="00D04EF6"/>
    <w:rsid w:val="00D0586E"/>
    <w:rsid w:val="00D058A6"/>
    <w:rsid w:val="00D061C4"/>
    <w:rsid w:val="00D06827"/>
    <w:rsid w:val="00D06A06"/>
    <w:rsid w:val="00D073A3"/>
    <w:rsid w:val="00D101E3"/>
    <w:rsid w:val="00D10A7F"/>
    <w:rsid w:val="00D111D7"/>
    <w:rsid w:val="00D1343D"/>
    <w:rsid w:val="00D13743"/>
    <w:rsid w:val="00D1408C"/>
    <w:rsid w:val="00D149ED"/>
    <w:rsid w:val="00D14A83"/>
    <w:rsid w:val="00D14C0F"/>
    <w:rsid w:val="00D15C7A"/>
    <w:rsid w:val="00D16243"/>
    <w:rsid w:val="00D1653B"/>
    <w:rsid w:val="00D16613"/>
    <w:rsid w:val="00D16B35"/>
    <w:rsid w:val="00D174B2"/>
    <w:rsid w:val="00D17D44"/>
    <w:rsid w:val="00D207EF"/>
    <w:rsid w:val="00D20B9A"/>
    <w:rsid w:val="00D234EC"/>
    <w:rsid w:val="00D23A76"/>
    <w:rsid w:val="00D23BE9"/>
    <w:rsid w:val="00D23EB1"/>
    <w:rsid w:val="00D2487D"/>
    <w:rsid w:val="00D2495B"/>
    <w:rsid w:val="00D25904"/>
    <w:rsid w:val="00D25DCC"/>
    <w:rsid w:val="00D26673"/>
    <w:rsid w:val="00D27A6D"/>
    <w:rsid w:val="00D304B8"/>
    <w:rsid w:val="00D30E73"/>
    <w:rsid w:val="00D31303"/>
    <w:rsid w:val="00D3174B"/>
    <w:rsid w:val="00D3300F"/>
    <w:rsid w:val="00D33622"/>
    <w:rsid w:val="00D339E2"/>
    <w:rsid w:val="00D34406"/>
    <w:rsid w:val="00D3466B"/>
    <w:rsid w:val="00D3483B"/>
    <w:rsid w:val="00D34C9C"/>
    <w:rsid w:val="00D34DA7"/>
    <w:rsid w:val="00D3554B"/>
    <w:rsid w:val="00D35D65"/>
    <w:rsid w:val="00D35E25"/>
    <w:rsid w:val="00D35EE6"/>
    <w:rsid w:val="00D379D2"/>
    <w:rsid w:val="00D40C72"/>
    <w:rsid w:val="00D40D83"/>
    <w:rsid w:val="00D41814"/>
    <w:rsid w:val="00D41DA8"/>
    <w:rsid w:val="00D41DE9"/>
    <w:rsid w:val="00D427C6"/>
    <w:rsid w:val="00D42BB5"/>
    <w:rsid w:val="00D43468"/>
    <w:rsid w:val="00D43FDB"/>
    <w:rsid w:val="00D4495C"/>
    <w:rsid w:val="00D44A7D"/>
    <w:rsid w:val="00D44CDD"/>
    <w:rsid w:val="00D455B5"/>
    <w:rsid w:val="00D46B88"/>
    <w:rsid w:val="00D47119"/>
    <w:rsid w:val="00D475BB"/>
    <w:rsid w:val="00D503FC"/>
    <w:rsid w:val="00D50836"/>
    <w:rsid w:val="00D50DA9"/>
    <w:rsid w:val="00D518F3"/>
    <w:rsid w:val="00D52DEB"/>
    <w:rsid w:val="00D532D6"/>
    <w:rsid w:val="00D53A73"/>
    <w:rsid w:val="00D54562"/>
    <w:rsid w:val="00D54577"/>
    <w:rsid w:val="00D54C5C"/>
    <w:rsid w:val="00D55911"/>
    <w:rsid w:val="00D55A6E"/>
    <w:rsid w:val="00D5633F"/>
    <w:rsid w:val="00D56490"/>
    <w:rsid w:val="00D5722E"/>
    <w:rsid w:val="00D573C7"/>
    <w:rsid w:val="00D57880"/>
    <w:rsid w:val="00D579C3"/>
    <w:rsid w:val="00D57F51"/>
    <w:rsid w:val="00D6010B"/>
    <w:rsid w:val="00D604B6"/>
    <w:rsid w:val="00D60ABF"/>
    <w:rsid w:val="00D60C3E"/>
    <w:rsid w:val="00D60D05"/>
    <w:rsid w:val="00D610D6"/>
    <w:rsid w:val="00D6113D"/>
    <w:rsid w:val="00D617CC"/>
    <w:rsid w:val="00D61FED"/>
    <w:rsid w:val="00D62CDE"/>
    <w:rsid w:val="00D62F46"/>
    <w:rsid w:val="00D630DD"/>
    <w:rsid w:val="00D635DC"/>
    <w:rsid w:val="00D63E6F"/>
    <w:rsid w:val="00D6472E"/>
    <w:rsid w:val="00D64FCE"/>
    <w:rsid w:val="00D65104"/>
    <w:rsid w:val="00D65119"/>
    <w:rsid w:val="00D65216"/>
    <w:rsid w:val="00D652C5"/>
    <w:rsid w:val="00D65A6A"/>
    <w:rsid w:val="00D65D42"/>
    <w:rsid w:val="00D662C3"/>
    <w:rsid w:val="00D668B0"/>
    <w:rsid w:val="00D67029"/>
    <w:rsid w:val="00D678C1"/>
    <w:rsid w:val="00D70518"/>
    <w:rsid w:val="00D7054D"/>
    <w:rsid w:val="00D70666"/>
    <w:rsid w:val="00D70BEF"/>
    <w:rsid w:val="00D720ED"/>
    <w:rsid w:val="00D72201"/>
    <w:rsid w:val="00D7240E"/>
    <w:rsid w:val="00D72903"/>
    <w:rsid w:val="00D7466A"/>
    <w:rsid w:val="00D76E03"/>
    <w:rsid w:val="00D81121"/>
    <w:rsid w:val="00D8122B"/>
    <w:rsid w:val="00D8142C"/>
    <w:rsid w:val="00D8217D"/>
    <w:rsid w:val="00D828B3"/>
    <w:rsid w:val="00D82AA7"/>
    <w:rsid w:val="00D82DEF"/>
    <w:rsid w:val="00D82E75"/>
    <w:rsid w:val="00D83D50"/>
    <w:rsid w:val="00D84B3F"/>
    <w:rsid w:val="00D8525C"/>
    <w:rsid w:val="00D8530E"/>
    <w:rsid w:val="00D85392"/>
    <w:rsid w:val="00D85A16"/>
    <w:rsid w:val="00D862C0"/>
    <w:rsid w:val="00D86304"/>
    <w:rsid w:val="00D8677D"/>
    <w:rsid w:val="00D86B67"/>
    <w:rsid w:val="00D90869"/>
    <w:rsid w:val="00D90D0C"/>
    <w:rsid w:val="00D9162A"/>
    <w:rsid w:val="00D91C42"/>
    <w:rsid w:val="00D92D4B"/>
    <w:rsid w:val="00D934AE"/>
    <w:rsid w:val="00D934BF"/>
    <w:rsid w:val="00D93662"/>
    <w:rsid w:val="00D937B8"/>
    <w:rsid w:val="00D940D5"/>
    <w:rsid w:val="00D94175"/>
    <w:rsid w:val="00D94773"/>
    <w:rsid w:val="00D948DD"/>
    <w:rsid w:val="00D9503A"/>
    <w:rsid w:val="00D9787F"/>
    <w:rsid w:val="00D97E7D"/>
    <w:rsid w:val="00DA0FE8"/>
    <w:rsid w:val="00DA2389"/>
    <w:rsid w:val="00DA2FB2"/>
    <w:rsid w:val="00DA3827"/>
    <w:rsid w:val="00DA3AB0"/>
    <w:rsid w:val="00DA43EF"/>
    <w:rsid w:val="00DA475B"/>
    <w:rsid w:val="00DA49A1"/>
    <w:rsid w:val="00DA5257"/>
    <w:rsid w:val="00DA5421"/>
    <w:rsid w:val="00DA6080"/>
    <w:rsid w:val="00DA6149"/>
    <w:rsid w:val="00DA643B"/>
    <w:rsid w:val="00DA6717"/>
    <w:rsid w:val="00DA6E28"/>
    <w:rsid w:val="00DA7309"/>
    <w:rsid w:val="00DB02BD"/>
    <w:rsid w:val="00DB03A5"/>
    <w:rsid w:val="00DB04E2"/>
    <w:rsid w:val="00DB09CB"/>
    <w:rsid w:val="00DB0E39"/>
    <w:rsid w:val="00DB2268"/>
    <w:rsid w:val="00DB31A5"/>
    <w:rsid w:val="00DB3EA1"/>
    <w:rsid w:val="00DB47F4"/>
    <w:rsid w:val="00DB4DFB"/>
    <w:rsid w:val="00DB5197"/>
    <w:rsid w:val="00DB5434"/>
    <w:rsid w:val="00DB5658"/>
    <w:rsid w:val="00DB566F"/>
    <w:rsid w:val="00DB5939"/>
    <w:rsid w:val="00DB60E2"/>
    <w:rsid w:val="00DB624E"/>
    <w:rsid w:val="00DB63BA"/>
    <w:rsid w:val="00DB6865"/>
    <w:rsid w:val="00DB6B18"/>
    <w:rsid w:val="00DB7AC9"/>
    <w:rsid w:val="00DB7B8F"/>
    <w:rsid w:val="00DB7C80"/>
    <w:rsid w:val="00DC00EE"/>
    <w:rsid w:val="00DC03E9"/>
    <w:rsid w:val="00DC0638"/>
    <w:rsid w:val="00DC2490"/>
    <w:rsid w:val="00DC2947"/>
    <w:rsid w:val="00DC2A14"/>
    <w:rsid w:val="00DC4044"/>
    <w:rsid w:val="00DC42B9"/>
    <w:rsid w:val="00DC4B5B"/>
    <w:rsid w:val="00DC5278"/>
    <w:rsid w:val="00DC58B2"/>
    <w:rsid w:val="00DC58C9"/>
    <w:rsid w:val="00DC6394"/>
    <w:rsid w:val="00DC648E"/>
    <w:rsid w:val="00DC6841"/>
    <w:rsid w:val="00DC6E71"/>
    <w:rsid w:val="00DC72A4"/>
    <w:rsid w:val="00DC79B5"/>
    <w:rsid w:val="00DC7F44"/>
    <w:rsid w:val="00DD034C"/>
    <w:rsid w:val="00DD0C48"/>
    <w:rsid w:val="00DD169E"/>
    <w:rsid w:val="00DD23FD"/>
    <w:rsid w:val="00DD2AD0"/>
    <w:rsid w:val="00DD33AF"/>
    <w:rsid w:val="00DD3F3A"/>
    <w:rsid w:val="00DD4199"/>
    <w:rsid w:val="00DD4289"/>
    <w:rsid w:val="00DD4B6D"/>
    <w:rsid w:val="00DD4CDA"/>
    <w:rsid w:val="00DD4D1E"/>
    <w:rsid w:val="00DD53C6"/>
    <w:rsid w:val="00DD59D3"/>
    <w:rsid w:val="00DD5BEC"/>
    <w:rsid w:val="00DD5CFF"/>
    <w:rsid w:val="00DD6527"/>
    <w:rsid w:val="00DD6599"/>
    <w:rsid w:val="00DD6A3A"/>
    <w:rsid w:val="00DD6D6A"/>
    <w:rsid w:val="00DD7786"/>
    <w:rsid w:val="00DD7B58"/>
    <w:rsid w:val="00DD7C95"/>
    <w:rsid w:val="00DE07FB"/>
    <w:rsid w:val="00DE1797"/>
    <w:rsid w:val="00DE21BD"/>
    <w:rsid w:val="00DE2628"/>
    <w:rsid w:val="00DE26DE"/>
    <w:rsid w:val="00DE2943"/>
    <w:rsid w:val="00DE2F34"/>
    <w:rsid w:val="00DE373C"/>
    <w:rsid w:val="00DE3C0C"/>
    <w:rsid w:val="00DE4D4D"/>
    <w:rsid w:val="00DE64E5"/>
    <w:rsid w:val="00DE64E7"/>
    <w:rsid w:val="00DE698A"/>
    <w:rsid w:val="00DE6D2D"/>
    <w:rsid w:val="00DE7256"/>
    <w:rsid w:val="00DE73C5"/>
    <w:rsid w:val="00DE7443"/>
    <w:rsid w:val="00DF01DE"/>
    <w:rsid w:val="00DF2075"/>
    <w:rsid w:val="00DF30FC"/>
    <w:rsid w:val="00DF388C"/>
    <w:rsid w:val="00DF3EBD"/>
    <w:rsid w:val="00DF474A"/>
    <w:rsid w:val="00DF4F44"/>
    <w:rsid w:val="00DF4FFC"/>
    <w:rsid w:val="00DF51AE"/>
    <w:rsid w:val="00DF5C0F"/>
    <w:rsid w:val="00DF6A76"/>
    <w:rsid w:val="00DF73E8"/>
    <w:rsid w:val="00DF772C"/>
    <w:rsid w:val="00DF77FF"/>
    <w:rsid w:val="00E00126"/>
    <w:rsid w:val="00E00738"/>
    <w:rsid w:val="00E008DC"/>
    <w:rsid w:val="00E01C1D"/>
    <w:rsid w:val="00E02276"/>
    <w:rsid w:val="00E033ED"/>
    <w:rsid w:val="00E036A3"/>
    <w:rsid w:val="00E04806"/>
    <w:rsid w:val="00E04E77"/>
    <w:rsid w:val="00E0510F"/>
    <w:rsid w:val="00E060D9"/>
    <w:rsid w:val="00E06344"/>
    <w:rsid w:val="00E06391"/>
    <w:rsid w:val="00E065F0"/>
    <w:rsid w:val="00E066E8"/>
    <w:rsid w:val="00E0739D"/>
    <w:rsid w:val="00E07E24"/>
    <w:rsid w:val="00E107EA"/>
    <w:rsid w:val="00E10D70"/>
    <w:rsid w:val="00E1169B"/>
    <w:rsid w:val="00E12416"/>
    <w:rsid w:val="00E12438"/>
    <w:rsid w:val="00E1262E"/>
    <w:rsid w:val="00E129DC"/>
    <w:rsid w:val="00E12BFC"/>
    <w:rsid w:val="00E12CEA"/>
    <w:rsid w:val="00E12D3F"/>
    <w:rsid w:val="00E12F78"/>
    <w:rsid w:val="00E13721"/>
    <w:rsid w:val="00E1463B"/>
    <w:rsid w:val="00E15895"/>
    <w:rsid w:val="00E158FD"/>
    <w:rsid w:val="00E1620D"/>
    <w:rsid w:val="00E16CC6"/>
    <w:rsid w:val="00E202C9"/>
    <w:rsid w:val="00E2060C"/>
    <w:rsid w:val="00E20659"/>
    <w:rsid w:val="00E21801"/>
    <w:rsid w:val="00E21F4D"/>
    <w:rsid w:val="00E22E03"/>
    <w:rsid w:val="00E2349A"/>
    <w:rsid w:val="00E23E5E"/>
    <w:rsid w:val="00E2457E"/>
    <w:rsid w:val="00E245BB"/>
    <w:rsid w:val="00E24C82"/>
    <w:rsid w:val="00E24CA8"/>
    <w:rsid w:val="00E2536B"/>
    <w:rsid w:val="00E259A5"/>
    <w:rsid w:val="00E25B43"/>
    <w:rsid w:val="00E25E37"/>
    <w:rsid w:val="00E2651E"/>
    <w:rsid w:val="00E265DD"/>
    <w:rsid w:val="00E26882"/>
    <w:rsid w:val="00E26B83"/>
    <w:rsid w:val="00E271E3"/>
    <w:rsid w:val="00E310DD"/>
    <w:rsid w:val="00E324DD"/>
    <w:rsid w:val="00E327C4"/>
    <w:rsid w:val="00E3291B"/>
    <w:rsid w:val="00E329F5"/>
    <w:rsid w:val="00E32BE7"/>
    <w:rsid w:val="00E3388D"/>
    <w:rsid w:val="00E34B86"/>
    <w:rsid w:val="00E35DAE"/>
    <w:rsid w:val="00E3608C"/>
    <w:rsid w:val="00E3609D"/>
    <w:rsid w:val="00E36CDE"/>
    <w:rsid w:val="00E373A4"/>
    <w:rsid w:val="00E3747A"/>
    <w:rsid w:val="00E3774B"/>
    <w:rsid w:val="00E3790A"/>
    <w:rsid w:val="00E37B90"/>
    <w:rsid w:val="00E405C0"/>
    <w:rsid w:val="00E41A74"/>
    <w:rsid w:val="00E41E47"/>
    <w:rsid w:val="00E421FA"/>
    <w:rsid w:val="00E42750"/>
    <w:rsid w:val="00E4294B"/>
    <w:rsid w:val="00E42BD8"/>
    <w:rsid w:val="00E42EB4"/>
    <w:rsid w:val="00E43FC4"/>
    <w:rsid w:val="00E44282"/>
    <w:rsid w:val="00E44EDB"/>
    <w:rsid w:val="00E45015"/>
    <w:rsid w:val="00E4543E"/>
    <w:rsid w:val="00E45D48"/>
    <w:rsid w:val="00E46ABC"/>
    <w:rsid w:val="00E46D5A"/>
    <w:rsid w:val="00E47D36"/>
    <w:rsid w:val="00E506D6"/>
    <w:rsid w:val="00E5148B"/>
    <w:rsid w:val="00E5195E"/>
    <w:rsid w:val="00E527BB"/>
    <w:rsid w:val="00E536C7"/>
    <w:rsid w:val="00E53BFC"/>
    <w:rsid w:val="00E53F78"/>
    <w:rsid w:val="00E54B7A"/>
    <w:rsid w:val="00E54DF4"/>
    <w:rsid w:val="00E55190"/>
    <w:rsid w:val="00E5534C"/>
    <w:rsid w:val="00E554DA"/>
    <w:rsid w:val="00E55C32"/>
    <w:rsid w:val="00E5668E"/>
    <w:rsid w:val="00E56821"/>
    <w:rsid w:val="00E56F42"/>
    <w:rsid w:val="00E5740A"/>
    <w:rsid w:val="00E576DD"/>
    <w:rsid w:val="00E60C3A"/>
    <w:rsid w:val="00E60F1E"/>
    <w:rsid w:val="00E610BF"/>
    <w:rsid w:val="00E628D9"/>
    <w:rsid w:val="00E62ADB"/>
    <w:rsid w:val="00E62B76"/>
    <w:rsid w:val="00E62BD5"/>
    <w:rsid w:val="00E6384B"/>
    <w:rsid w:val="00E64353"/>
    <w:rsid w:val="00E64594"/>
    <w:rsid w:val="00E645A5"/>
    <w:rsid w:val="00E65714"/>
    <w:rsid w:val="00E65D16"/>
    <w:rsid w:val="00E66E4F"/>
    <w:rsid w:val="00E67041"/>
    <w:rsid w:val="00E67830"/>
    <w:rsid w:val="00E67D7D"/>
    <w:rsid w:val="00E70DF1"/>
    <w:rsid w:val="00E727C0"/>
    <w:rsid w:val="00E73A16"/>
    <w:rsid w:val="00E73A31"/>
    <w:rsid w:val="00E7405C"/>
    <w:rsid w:val="00E741AD"/>
    <w:rsid w:val="00E747B4"/>
    <w:rsid w:val="00E74ACB"/>
    <w:rsid w:val="00E74CB8"/>
    <w:rsid w:val="00E751FB"/>
    <w:rsid w:val="00E75C05"/>
    <w:rsid w:val="00E75DE6"/>
    <w:rsid w:val="00E763FB"/>
    <w:rsid w:val="00E76BE2"/>
    <w:rsid w:val="00E77646"/>
    <w:rsid w:val="00E812F5"/>
    <w:rsid w:val="00E82A35"/>
    <w:rsid w:val="00E82D19"/>
    <w:rsid w:val="00E83158"/>
    <w:rsid w:val="00E83693"/>
    <w:rsid w:val="00E83C2C"/>
    <w:rsid w:val="00E84094"/>
    <w:rsid w:val="00E8452C"/>
    <w:rsid w:val="00E84E73"/>
    <w:rsid w:val="00E84F8B"/>
    <w:rsid w:val="00E8513F"/>
    <w:rsid w:val="00E86D50"/>
    <w:rsid w:val="00E87177"/>
    <w:rsid w:val="00E873E8"/>
    <w:rsid w:val="00E877CD"/>
    <w:rsid w:val="00E90354"/>
    <w:rsid w:val="00E907B6"/>
    <w:rsid w:val="00E90C0D"/>
    <w:rsid w:val="00E91023"/>
    <w:rsid w:val="00E917CE"/>
    <w:rsid w:val="00E91927"/>
    <w:rsid w:val="00E92A8D"/>
    <w:rsid w:val="00E92AF3"/>
    <w:rsid w:val="00E9376B"/>
    <w:rsid w:val="00E9393F"/>
    <w:rsid w:val="00E93B73"/>
    <w:rsid w:val="00E93CCB"/>
    <w:rsid w:val="00E9405D"/>
    <w:rsid w:val="00E9460E"/>
    <w:rsid w:val="00E95425"/>
    <w:rsid w:val="00E9557C"/>
    <w:rsid w:val="00E955F6"/>
    <w:rsid w:val="00E960EB"/>
    <w:rsid w:val="00E96235"/>
    <w:rsid w:val="00EA034F"/>
    <w:rsid w:val="00EA0B98"/>
    <w:rsid w:val="00EA0F55"/>
    <w:rsid w:val="00EA122F"/>
    <w:rsid w:val="00EA1696"/>
    <w:rsid w:val="00EA1955"/>
    <w:rsid w:val="00EA232F"/>
    <w:rsid w:val="00EA26DB"/>
    <w:rsid w:val="00EA2C25"/>
    <w:rsid w:val="00EA3F30"/>
    <w:rsid w:val="00EA4381"/>
    <w:rsid w:val="00EA54B1"/>
    <w:rsid w:val="00EA55CD"/>
    <w:rsid w:val="00EA58C3"/>
    <w:rsid w:val="00EA591F"/>
    <w:rsid w:val="00EA5C49"/>
    <w:rsid w:val="00EA5D41"/>
    <w:rsid w:val="00EA5FB8"/>
    <w:rsid w:val="00EA6F82"/>
    <w:rsid w:val="00EA71F4"/>
    <w:rsid w:val="00EA74A8"/>
    <w:rsid w:val="00EA7552"/>
    <w:rsid w:val="00EA7BA0"/>
    <w:rsid w:val="00EA7C35"/>
    <w:rsid w:val="00EB0481"/>
    <w:rsid w:val="00EB092C"/>
    <w:rsid w:val="00EB14B7"/>
    <w:rsid w:val="00EB16DD"/>
    <w:rsid w:val="00EB1D5A"/>
    <w:rsid w:val="00EB2B26"/>
    <w:rsid w:val="00EB32B8"/>
    <w:rsid w:val="00EB3A1B"/>
    <w:rsid w:val="00EB3BCF"/>
    <w:rsid w:val="00EB3D6F"/>
    <w:rsid w:val="00EB4313"/>
    <w:rsid w:val="00EB4645"/>
    <w:rsid w:val="00EB468C"/>
    <w:rsid w:val="00EB4992"/>
    <w:rsid w:val="00EB4A6A"/>
    <w:rsid w:val="00EB51BF"/>
    <w:rsid w:val="00EB53AD"/>
    <w:rsid w:val="00EB57BC"/>
    <w:rsid w:val="00EB5A86"/>
    <w:rsid w:val="00EB6AE1"/>
    <w:rsid w:val="00EB6B25"/>
    <w:rsid w:val="00EB718E"/>
    <w:rsid w:val="00EB7463"/>
    <w:rsid w:val="00EB788A"/>
    <w:rsid w:val="00EB7E91"/>
    <w:rsid w:val="00EC0468"/>
    <w:rsid w:val="00EC1294"/>
    <w:rsid w:val="00EC2878"/>
    <w:rsid w:val="00EC3C1D"/>
    <w:rsid w:val="00EC4019"/>
    <w:rsid w:val="00EC41AB"/>
    <w:rsid w:val="00EC4249"/>
    <w:rsid w:val="00EC4603"/>
    <w:rsid w:val="00EC47E2"/>
    <w:rsid w:val="00EC4A20"/>
    <w:rsid w:val="00EC4F6E"/>
    <w:rsid w:val="00EC53FD"/>
    <w:rsid w:val="00EC63F4"/>
    <w:rsid w:val="00EC6F78"/>
    <w:rsid w:val="00EC706E"/>
    <w:rsid w:val="00EC7100"/>
    <w:rsid w:val="00EC7941"/>
    <w:rsid w:val="00EC7AD1"/>
    <w:rsid w:val="00EC7ED0"/>
    <w:rsid w:val="00ED0032"/>
    <w:rsid w:val="00ED0E4A"/>
    <w:rsid w:val="00ED156D"/>
    <w:rsid w:val="00ED1774"/>
    <w:rsid w:val="00ED1C55"/>
    <w:rsid w:val="00ED1D04"/>
    <w:rsid w:val="00ED3244"/>
    <w:rsid w:val="00ED37B4"/>
    <w:rsid w:val="00ED38C0"/>
    <w:rsid w:val="00ED4954"/>
    <w:rsid w:val="00ED5B87"/>
    <w:rsid w:val="00ED6D9E"/>
    <w:rsid w:val="00ED78EE"/>
    <w:rsid w:val="00EE0321"/>
    <w:rsid w:val="00EE0A92"/>
    <w:rsid w:val="00EE11EA"/>
    <w:rsid w:val="00EE223D"/>
    <w:rsid w:val="00EE2F0C"/>
    <w:rsid w:val="00EE2F9A"/>
    <w:rsid w:val="00EE30C7"/>
    <w:rsid w:val="00EE3604"/>
    <w:rsid w:val="00EE4813"/>
    <w:rsid w:val="00EE4A52"/>
    <w:rsid w:val="00EE54BA"/>
    <w:rsid w:val="00EE54D3"/>
    <w:rsid w:val="00EE5588"/>
    <w:rsid w:val="00EE5EF0"/>
    <w:rsid w:val="00EE6445"/>
    <w:rsid w:val="00EE668A"/>
    <w:rsid w:val="00EE67D3"/>
    <w:rsid w:val="00EE6BA3"/>
    <w:rsid w:val="00EE72A3"/>
    <w:rsid w:val="00EE75BD"/>
    <w:rsid w:val="00EE7D12"/>
    <w:rsid w:val="00EF01C4"/>
    <w:rsid w:val="00EF0D7E"/>
    <w:rsid w:val="00EF0FE1"/>
    <w:rsid w:val="00EF1293"/>
    <w:rsid w:val="00EF1CBF"/>
    <w:rsid w:val="00EF267F"/>
    <w:rsid w:val="00EF2A88"/>
    <w:rsid w:val="00EF2B9A"/>
    <w:rsid w:val="00EF3C53"/>
    <w:rsid w:val="00EF3EAC"/>
    <w:rsid w:val="00EF3F82"/>
    <w:rsid w:val="00EF45AE"/>
    <w:rsid w:val="00EF46BE"/>
    <w:rsid w:val="00EF4CDE"/>
    <w:rsid w:val="00EF6ECF"/>
    <w:rsid w:val="00EF7226"/>
    <w:rsid w:val="00EF7B43"/>
    <w:rsid w:val="00F00AF1"/>
    <w:rsid w:val="00F01B6D"/>
    <w:rsid w:val="00F01B9C"/>
    <w:rsid w:val="00F024F5"/>
    <w:rsid w:val="00F026EE"/>
    <w:rsid w:val="00F0330D"/>
    <w:rsid w:val="00F039AE"/>
    <w:rsid w:val="00F05A97"/>
    <w:rsid w:val="00F0606E"/>
    <w:rsid w:val="00F0665C"/>
    <w:rsid w:val="00F07796"/>
    <w:rsid w:val="00F07854"/>
    <w:rsid w:val="00F07F58"/>
    <w:rsid w:val="00F100A8"/>
    <w:rsid w:val="00F10E30"/>
    <w:rsid w:val="00F11123"/>
    <w:rsid w:val="00F119AD"/>
    <w:rsid w:val="00F13316"/>
    <w:rsid w:val="00F146DA"/>
    <w:rsid w:val="00F153D8"/>
    <w:rsid w:val="00F15551"/>
    <w:rsid w:val="00F159C5"/>
    <w:rsid w:val="00F15A3A"/>
    <w:rsid w:val="00F15A93"/>
    <w:rsid w:val="00F16141"/>
    <w:rsid w:val="00F16553"/>
    <w:rsid w:val="00F16DD6"/>
    <w:rsid w:val="00F16F46"/>
    <w:rsid w:val="00F16FDC"/>
    <w:rsid w:val="00F17E44"/>
    <w:rsid w:val="00F2038A"/>
    <w:rsid w:val="00F20AD0"/>
    <w:rsid w:val="00F20F89"/>
    <w:rsid w:val="00F2172F"/>
    <w:rsid w:val="00F21C34"/>
    <w:rsid w:val="00F21D5A"/>
    <w:rsid w:val="00F228A3"/>
    <w:rsid w:val="00F22A6E"/>
    <w:rsid w:val="00F23124"/>
    <w:rsid w:val="00F2467C"/>
    <w:rsid w:val="00F2470C"/>
    <w:rsid w:val="00F24AD4"/>
    <w:rsid w:val="00F24EDE"/>
    <w:rsid w:val="00F25320"/>
    <w:rsid w:val="00F25B75"/>
    <w:rsid w:val="00F2703B"/>
    <w:rsid w:val="00F2760F"/>
    <w:rsid w:val="00F30816"/>
    <w:rsid w:val="00F30D29"/>
    <w:rsid w:val="00F31480"/>
    <w:rsid w:val="00F32945"/>
    <w:rsid w:val="00F344E5"/>
    <w:rsid w:val="00F3464B"/>
    <w:rsid w:val="00F35849"/>
    <w:rsid w:val="00F35F14"/>
    <w:rsid w:val="00F3788C"/>
    <w:rsid w:val="00F37B2D"/>
    <w:rsid w:val="00F37C23"/>
    <w:rsid w:val="00F37D6D"/>
    <w:rsid w:val="00F40912"/>
    <w:rsid w:val="00F40F29"/>
    <w:rsid w:val="00F4101A"/>
    <w:rsid w:val="00F410AF"/>
    <w:rsid w:val="00F410DB"/>
    <w:rsid w:val="00F412DD"/>
    <w:rsid w:val="00F42C72"/>
    <w:rsid w:val="00F433EF"/>
    <w:rsid w:val="00F43F3A"/>
    <w:rsid w:val="00F443D1"/>
    <w:rsid w:val="00F4473E"/>
    <w:rsid w:val="00F44C8A"/>
    <w:rsid w:val="00F45089"/>
    <w:rsid w:val="00F451E6"/>
    <w:rsid w:val="00F452B2"/>
    <w:rsid w:val="00F453DA"/>
    <w:rsid w:val="00F463B6"/>
    <w:rsid w:val="00F464D8"/>
    <w:rsid w:val="00F476D9"/>
    <w:rsid w:val="00F50E69"/>
    <w:rsid w:val="00F51C25"/>
    <w:rsid w:val="00F5350F"/>
    <w:rsid w:val="00F53717"/>
    <w:rsid w:val="00F543F4"/>
    <w:rsid w:val="00F54A40"/>
    <w:rsid w:val="00F55751"/>
    <w:rsid w:val="00F557CC"/>
    <w:rsid w:val="00F55EA6"/>
    <w:rsid w:val="00F5605F"/>
    <w:rsid w:val="00F5725C"/>
    <w:rsid w:val="00F5773D"/>
    <w:rsid w:val="00F57A97"/>
    <w:rsid w:val="00F57B09"/>
    <w:rsid w:val="00F608E8"/>
    <w:rsid w:val="00F61377"/>
    <w:rsid w:val="00F61A90"/>
    <w:rsid w:val="00F61B24"/>
    <w:rsid w:val="00F62147"/>
    <w:rsid w:val="00F6216D"/>
    <w:rsid w:val="00F6218F"/>
    <w:rsid w:val="00F624DF"/>
    <w:rsid w:val="00F62624"/>
    <w:rsid w:val="00F62693"/>
    <w:rsid w:val="00F63E9F"/>
    <w:rsid w:val="00F63EA6"/>
    <w:rsid w:val="00F646B4"/>
    <w:rsid w:val="00F647B5"/>
    <w:rsid w:val="00F648C1"/>
    <w:rsid w:val="00F64E58"/>
    <w:rsid w:val="00F65790"/>
    <w:rsid w:val="00F665A5"/>
    <w:rsid w:val="00F67076"/>
    <w:rsid w:val="00F67540"/>
    <w:rsid w:val="00F709C1"/>
    <w:rsid w:val="00F7131D"/>
    <w:rsid w:val="00F7164F"/>
    <w:rsid w:val="00F717EB"/>
    <w:rsid w:val="00F719F8"/>
    <w:rsid w:val="00F72890"/>
    <w:rsid w:val="00F734FF"/>
    <w:rsid w:val="00F73A8E"/>
    <w:rsid w:val="00F73F2E"/>
    <w:rsid w:val="00F74BFA"/>
    <w:rsid w:val="00F74F1D"/>
    <w:rsid w:val="00F75111"/>
    <w:rsid w:val="00F75930"/>
    <w:rsid w:val="00F75D27"/>
    <w:rsid w:val="00F75D50"/>
    <w:rsid w:val="00F76DC1"/>
    <w:rsid w:val="00F76FFA"/>
    <w:rsid w:val="00F77654"/>
    <w:rsid w:val="00F77F63"/>
    <w:rsid w:val="00F80032"/>
    <w:rsid w:val="00F80346"/>
    <w:rsid w:val="00F80C83"/>
    <w:rsid w:val="00F80E73"/>
    <w:rsid w:val="00F81A17"/>
    <w:rsid w:val="00F82552"/>
    <w:rsid w:val="00F82A40"/>
    <w:rsid w:val="00F82D18"/>
    <w:rsid w:val="00F82D61"/>
    <w:rsid w:val="00F83482"/>
    <w:rsid w:val="00F84185"/>
    <w:rsid w:val="00F84AEB"/>
    <w:rsid w:val="00F84D87"/>
    <w:rsid w:val="00F85C68"/>
    <w:rsid w:val="00F85D55"/>
    <w:rsid w:val="00F85EDD"/>
    <w:rsid w:val="00F864B3"/>
    <w:rsid w:val="00F86541"/>
    <w:rsid w:val="00F871C3"/>
    <w:rsid w:val="00F873CE"/>
    <w:rsid w:val="00F9013E"/>
    <w:rsid w:val="00F902B7"/>
    <w:rsid w:val="00F902F5"/>
    <w:rsid w:val="00F90782"/>
    <w:rsid w:val="00F91661"/>
    <w:rsid w:val="00F91AB4"/>
    <w:rsid w:val="00F91DC7"/>
    <w:rsid w:val="00F923AA"/>
    <w:rsid w:val="00F93438"/>
    <w:rsid w:val="00F935C0"/>
    <w:rsid w:val="00F937F5"/>
    <w:rsid w:val="00F93D9F"/>
    <w:rsid w:val="00F948EF"/>
    <w:rsid w:val="00F953BA"/>
    <w:rsid w:val="00F95951"/>
    <w:rsid w:val="00F965CE"/>
    <w:rsid w:val="00F9671C"/>
    <w:rsid w:val="00F96A07"/>
    <w:rsid w:val="00F96C98"/>
    <w:rsid w:val="00F97622"/>
    <w:rsid w:val="00F979C1"/>
    <w:rsid w:val="00FA0424"/>
    <w:rsid w:val="00FA0E68"/>
    <w:rsid w:val="00FA22F6"/>
    <w:rsid w:val="00FA24F4"/>
    <w:rsid w:val="00FA2796"/>
    <w:rsid w:val="00FA2E19"/>
    <w:rsid w:val="00FA2F5D"/>
    <w:rsid w:val="00FA3AE3"/>
    <w:rsid w:val="00FA424C"/>
    <w:rsid w:val="00FA44C7"/>
    <w:rsid w:val="00FA4DD2"/>
    <w:rsid w:val="00FA4E07"/>
    <w:rsid w:val="00FA5E62"/>
    <w:rsid w:val="00FA6784"/>
    <w:rsid w:val="00FB0E62"/>
    <w:rsid w:val="00FB1720"/>
    <w:rsid w:val="00FB2D6E"/>
    <w:rsid w:val="00FB3400"/>
    <w:rsid w:val="00FB340D"/>
    <w:rsid w:val="00FB34E5"/>
    <w:rsid w:val="00FB3A4C"/>
    <w:rsid w:val="00FB405C"/>
    <w:rsid w:val="00FB4EF7"/>
    <w:rsid w:val="00FB55FC"/>
    <w:rsid w:val="00FB5F76"/>
    <w:rsid w:val="00FB65D2"/>
    <w:rsid w:val="00FB6B1C"/>
    <w:rsid w:val="00FB6E7C"/>
    <w:rsid w:val="00FB7BCA"/>
    <w:rsid w:val="00FB7E4C"/>
    <w:rsid w:val="00FC0E01"/>
    <w:rsid w:val="00FC0FDB"/>
    <w:rsid w:val="00FC4092"/>
    <w:rsid w:val="00FC412E"/>
    <w:rsid w:val="00FC4760"/>
    <w:rsid w:val="00FC5315"/>
    <w:rsid w:val="00FC57EC"/>
    <w:rsid w:val="00FC788A"/>
    <w:rsid w:val="00FC7B2A"/>
    <w:rsid w:val="00FD18AE"/>
    <w:rsid w:val="00FD1AEF"/>
    <w:rsid w:val="00FD3420"/>
    <w:rsid w:val="00FD3BED"/>
    <w:rsid w:val="00FD3BF2"/>
    <w:rsid w:val="00FD41E8"/>
    <w:rsid w:val="00FD48C2"/>
    <w:rsid w:val="00FD5551"/>
    <w:rsid w:val="00FD611A"/>
    <w:rsid w:val="00FD61B8"/>
    <w:rsid w:val="00FD655D"/>
    <w:rsid w:val="00FD69EE"/>
    <w:rsid w:val="00FD6C6F"/>
    <w:rsid w:val="00FD7069"/>
    <w:rsid w:val="00FD7773"/>
    <w:rsid w:val="00FD7BD1"/>
    <w:rsid w:val="00FE04FC"/>
    <w:rsid w:val="00FE1E41"/>
    <w:rsid w:val="00FE259A"/>
    <w:rsid w:val="00FE2CC5"/>
    <w:rsid w:val="00FE30E2"/>
    <w:rsid w:val="00FE3EA4"/>
    <w:rsid w:val="00FE4108"/>
    <w:rsid w:val="00FE4833"/>
    <w:rsid w:val="00FE4CEA"/>
    <w:rsid w:val="00FE52DA"/>
    <w:rsid w:val="00FE651D"/>
    <w:rsid w:val="00FE652B"/>
    <w:rsid w:val="00FE662F"/>
    <w:rsid w:val="00FE69BA"/>
    <w:rsid w:val="00FE69E4"/>
    <w:rsid w:val="00FE70E3"/>
    <w:rsid w:val="00FE7729"/>
    <w:rsid w:val="00FE7F50"/>
    <w:rsid w:val="00FF07F7"/>
    <w:rsid w:val="00FF0E42"/>
    <w:rsid w:val="00FF0FF2"/>
    <w:rsid w:val="00FF13E9"/>
    <w:rsid w:val="00FF1EB2"/>
    <w:rsid w:val="00FF2008"/>
    <w:rsid w:val="00FF47B6"/>
    <w:rsid w:val="00FF4C70"/>
    <w:rsid w:val="00FF5205"/>
    <w:rsid w:val="00FF5FEC"/>
    <w:rsid w:val="00FF605A"/>
    <w:rsid w:val="00FF6AD9"/>
    <w:rsid w:val="00FF6FC8"/>
    <w:rsid w:val="00FF7190"/>
    <w:rsid w:val="00FF79CD"/>
    <w:rsid w:val="00FF7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90E71B"/>
  <w15:chartTrackingRefBased/>
  <w15:docId w15:val="{CE849BC8-8B9E-45D7-A454-EDCC0A77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0F39"/>
    <w:pPr>
      <w:widowControl w:val="0"/>
      <w:jc w:val="both"/>
    </w:pPr>
  </w:style>
  <w:style w:type="paragraph" w:styleId="1">
    <w:name w:val="heading 1"/>
    <w:basedOn w:val="a"/>
    <w:next w:val="a"/>
    <w:link w:val="10"/>
    <w:uiPriority w:val="9"/>
    <w:qFormat/>
    <w:rsid w:val="00C048D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rsid w:val="00720F39"/>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720F39"/>
  </w:style>
  <w:style w:type="paragraph" w:styleId="a3">
    <w:name w:val="List Paragraph"/>
    <w:basedOn w:val="a"/>
    <w:uiPriority w:val="34"/>
    <w:qFormat/>
    <w:rsid w:val="00FA22F6"/>
    <w:pPr>
      <w:ind w:firstLineChars="200" w:firstLine="420"/>
    </w:pPr>
  </w:style>
  <w:style w:type="paragraph" w:styleId="a4">
    <w:name w:val="header"/>
    <w:basedOn w:val="a"/>
    <w:link w:val="a5"/>
    <w:uiPriority w:val="99"/>
    <w:unhideWhenUsed/>
    <w:rsid w:val="007D70B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D70B0"/>
    <w:rPr>
      <w:rFonts w:ascii="等线" w:eastAsia="等线" w:hAnsi="等线" w:cs="Times New Roman"/>
      <w:sz w:val="18"/>
      <w:szCs w:val="18"/>
    </w:rPr>
  </w:style>
  <w:style w:type="paragraph" w:styleId="a6">
    <w:name w:val="footer"/>
    <w:basedOn w:val="a"/>
    <w:link w:val="a7"/>
    <w:uiPriority w:val="99"/>
    <w:unhideWhenUsed/>
    <w:rsid w:val="007D70B0"/>
    <w:pPr>
      <w:tabs>
        <w:tab w:val="center" w:pos="4153"/>
        <w:tab w:val="right" w:pos="8306"/>
      </w:tabs>
      <w:snapToGrid w:val="0"/>
    </w:pPr>
    <w:rPr>
      <w:sz w:val="18"/>
      <w:szCs w:val="18"/>
    </w:rPr>
  </w:style>
  <w:style w:type="character" w:customStyle="1" w:styleId="a7">
    <w:name w:val="页脚 字符"/>
    <w:basedOn w:val="a0"/>
    <w:link w:val="a6"/>
    <w:uiPriority w:val="99"/>
    <w:rsid w:val="007D70B0"/>
    <w:rPr>
      <w:rFonts w:ascii="等线" w:eastAsia="等线" w:hAnsi="等线" w:cs="Times New Roman"/>
      <w:sz w:val="18"/>
      <w:szCs w:val="18"/>
    </w:rPr>
  </w:style>
  <w:style w:type="paragraph" w:styleId="a8">
    <w:name w:val="Revision"/>
    <w:hidden/>
    <w:uiPriority w:val="99"/>
    <w:semiHidden/>
    <w:rsid w:val="007D70B0"/>
    <w:rPr>
      <w:rFonts w:ascii="等线" w:eastAsia="等线" w:hAnsi="等线" w:cs="Times New Roman"/>
    </w:rPr>
  </w:style>
  <w:style w:type="character" w:styleId="a9">
    <w:name w:val="annotation reference"/>
    <w:basedOn w:val="a0"/>
    <w:uiPriority w:val="99"/>
    <w:semiHidden/>
    <w:unhideWhenUsed/>
    <w:rsid w:val="007D70B0"/>
    <w:rPr>
      <w:sz w:val="21"/>
      <w:szCs w:val="21"/>
    </w:rPr>
  </w:style>
  <w:style w:type="paragraph" w:styleId="aa">
    <w:name w:val="annotation text"/>
    <w:basedOn w:val="a"/>
    <w:link w:val="ab"/>
    <w:uiPriority w:val="99"/>
    <w:unhideWhenUsed/>
    <w:rsid w:val="007D70B0"/>
  </w:style>
  <w:style w:type="character" w:customStyle="1" w:styleId="ab">
    <w:name w:val="批注文字 字符"/>
    <w:basedOn w:val="a0"/>
    <w:link w:val="aa"/>
    <w:uiPriority w:val="99"/>
    <w:rsid w:val="007D70B0"/>
    <w:rPr>
      <w:rFonts w:ascii="等线" w:eastAsia="等线" w:hAnsi="等线" w:cs="Times New Roman"/>
    </w:rPr>
  </w:style>
  <w:style w:type="paragraph" w:styleId="ac">
    <w:name w:val="annotation subject"/>
    <w:basedOn w:val="aa"/>
    <w:next w:val="aa"/>
    <w:link w:val="ad"/>
    <w:uiPriority w:val="99"/>
    <w:semiHidden/>
    <w:unhideWhenUsed/>
    <w:rsid w:val="007D70B0"/>
    <w:rPr>
      <w:b/>
      <w:bCs/>
    </w:rPr>
  </w:style>
  <w:style w:type="character" w:customStyle="1" w:styleId="ad">
    <w:name w:val="批注主题 字符"/>
    <w:basedOn w:val="ab"/>
    <w:link w:val="ac"/>
    <w:uiPriority w:val="99"/>
    <w:semiHidden/>
    <w:rsid w:val="007D70B0"/>
    <w:rPr>
      <w:rFonts w:ascii="等线" w:eastAsia="等线" w:hAnsi="等线" w:cs="Times New Roman"/>
      <w:b/>
      <w:bCs/>
    </w:rPr>
  </w:style>
  <w:style w:type="character" w:styleId="ae">
    <w:name w:val="Placeholder Text"/>
    <w:basedOn w:val="a0"/>
    <w:uiPriority w:val="99"/>
    <w:semiHidden/>
    <w:rsid w:val="00C430E6"/>
    <w:rPr>
      <w:color w:val="808080"/>
    </w:rPr>
  </w:style>
  <w:style w:type="paragraph" w:customStyle="1" w:styleId="EndNoteBibliographyTitle">
    <w:name w:val="EndNote Bibliography Title"/>
    <w:basedOn w:val="a"/>
    <w:link w:val="EndNoteBibliographyTitle0"/>
    <w:rsid w:val="00974791"/>
    <w:pPr>
      <w:jc w:val="center"/>
    </w:pPr>
    <w:rPr>
      <w:rFonts w:ascii="Times New Roman" w:eastAsia="等线" w:hAnsi="Times New Roman" w:cs="Times New Roman"/>
      <w:noProof/>
      <w:sz w:val="24"/>
    </w:rPr>
  </w:style>
  <w:style w:type="character" w:customStyle="1" w:styleId="EndNoteBibliographyTitle0">
    <w:name w:val="EndNote Bibliography Title 字符"/>
    <w:basedOn w:val="a0"/>
    <w:link w:val="EndNoteBibliographyTitle"/>
    <w:rsid w:val="00974791"/>
    <w:rPr>
      <w:rFonts w:ascii="Times New Roman" w:eastAsia="等线" w:hAnsi="Times New Roman" w:cs="Times New Roman"/>
      <w:noProof/>
      <w:kern w:val="0"/>
      <w:sz w:val="24"/>
    </w:rPr>
  </w:style>
  <w:style w:type="paragraph" w:customStyle="1" w:styleId="EndNoteBibliography">
    <w:name w:val="EndNote Bibliography"/>
    <w:basedOn w:val="a"/>
    <w:link w:val="EndNoteBibliography0"/>
    <w:rsid w:val="00974791"/>
    <w:rPr>
      <w:rFonts w:ascii="Times New Roman" w:eastAsia="等线" w:hAnsi="Times New Roman" w:cs="Times New Roman"/>
      <w:noProof/>
      <w:sz w:val="24"/>
    </w:rPr>
  </w:style>
  <w:style w:type="character" w:customStyle="1" w:styleId="EndNoteBibliography0">
    <w:name w:val="EndNote Bibliography 字符"/>
    <w:basedOn w:val="a0"/>
    <w:link w:val="EndNoteBibliography"/>
    <w:rsid w:val="00974791"/>
    <w:rPr>
      <w:rFonts w:ascii="Times New Roman" w:eastAsia="等线" w:hAnsi="Times New Roman" w:cs="Times New Roman"/>
      <w:noProof/>
      <w:kern w:val="0"/>
      <w:sz w:val="24"/>
    </w:rPr>
  </w:style>
  <w:style w:type="character" w:customStyle="1" w:styleId="fontstyle01">
    <w:name w:val="fontstyle01"/>
    <w:basedOn w:val="a0"/>
    <w:rsid w:val="00710AA1"/>
    <w:rPr>
      <w:rFonts w:ascii="MinionPro-Regular" w:hAnsi="MinionPro-Regular" w:hint="default"/>
      <w:b w:val="0"/>
      <w:bCs w:val="0"/>
      <w:i w:val="0"/>
      <w:iCs w:val="0"/>
      <w:color w:val="000000"/>
      <w:sz w:val="20"/>
      <w:szCs w:val="20"/>
    </w:rPr>
  </w:style>
  <w:style w:type="character" w:styleId="af">
    <w:name w:val="line number"/>
    <w:basedOn w:val="a0"/>
    <w:uiPriority w:val="99"/>
    <w:semiHidden/>
    <w:unhideWhenUsed/>
    <w:rsid w:val="009E7AFC"/>
  </w:style>
  <w:style w:type="character" w:styleId="af0">
    <w:name w:val="Hyperlink"/>
    <w:basedOn w:val="a0"/>
    <w:uiPriority w:val="99"/>
    <w:unhideWhenUsed/>
    <w:rsid w:val="00E327C4"/>
    <w:rPr>
      <w:color w:val="0563C1" w:themeColor="hyperlink"/>
      <w:u w:val="single"/>
    </w:rPr>
  </w:style>
  <w:style w:type="character" w:styleId="af1">
    <w:name w:val="Unresolved Mention"/>
    <w:basedOn w:val="a0"/>
    <w:uiPriority w:val="99"/>
    <w:semiHidden/>
    <w:unhideWhenUsed/>
    <w:rsid w:val="00E327C4"/>
    <w:rPr>
      <w:color w:val="605E5C"/>
      <w:shd w:val="clear" w:color="auto" w:fill="E1DFDD"/>
    </w:rPr>
  </w:style>
  <w:style w:type="paragraph" w:customStyle="1" w:styleId="EndNoteCategoryHeading">
    <w:name w:val="EndNote Category Heading"/>
    <w:basedOn w:val="a"/>
    <w:link w:val="EndNoteCategoryHeadingChar"/>
    <w:rsid w:val="00170A08"/>
    <w:pPr>
      <w:spacing w:before="120" w:after="120"/>
    </w:pPr>
  </w:style>
  <w:style w:type="character" w:customStyle="1" w:styleId="EndNoteCategoryHeadingChar">
    <w:name w:val="EndNote Category Heading Char"/>
    <w:basedOn w:val="a0"/>
    <w:link w:val="EndNoteCategoryHeading"/>
    <w:rsid w:val="00170A08"/>
    <w:rPr>
      <w:rFonts w:ascii="等线" w:eastAsia="等线" w:hAnsi="等线" w:cs="Times New Roman"/>
    </w:rPr>
  </w:style>
  <w:style w:type="paragraph" w:customStyle="1" w:styleId="EndNoteCategoryTitle">
    <w:name w:val="EndNote Category Title"/>
    <w:basedOn w:val="a"/>
    <w:link w:val="EndNoteCategoryTitleChar"/>
    <w:rsid w:val="00170A08"/>
    <w:pPr>
      <w:spacing w:before="120" w:after="120"/>
      <w:jc w:val="center"/>
    </w:pPr>
  </w:style>
  <w:style w:type="character" w:customStyle="1" w:styleId="EndNoteCategoryTitleChar">
    <w:name w:val="EndNote Category Title Char"/>
    <w:basedOn w:val="a0"/>
    <w:link w:val="EndNoteCategoryTitle"/>
    <w:rsid w:val="00170A08"/>
    <w:rPr>
      <w:rFonts w:ascii="等线" w:eastAsia="等线" w:hAnsi="等线" w:cs="Times New Roman"/>
    </w:rPr>
  </w:style>
  <w:style w:type="character" w:customStyle="1" w:styleId="10">
    <w:name w:val="标题 1 字符"/>
    <w:basedOn w:val="a0"/>
    <w:link w:val="1"/>
    <w:uiPriority w:val="9"/>
    <w:rsid w:val="00C048DD"/>
    <w:rPr>
      <w:rFonts w:asciiTheme="majorHAnsi" w:eastAsiaTheme="majorEastAsia" w:hAnsiTheme="majorHAnsi" w:cstheme="majorBidi"/>
      <w:color w:val="2F5496" w:themeColor="accent1" w:themeShade="BF"/>
      <w:kern w:val="0"/>
      <w:sz w:val="32"/>
      <w:szCs w:val="32"/>
    </w:rPr>
  </w:style>
  <w:style w:type="paragraph" w:styleId="TOC">
    <w:name w:val="TOC Heading"/>
    <w:basedOn w:val="1"/>
    <w:next w:val="a"/>
    <w:uiPriority w:val="39"/>
    <w:unhideWhenUsed/>
    <w:qFormat/>
    <w:rsid w:val="00202D37"/>
    <w:pPr>
      <w:outlineLvl w:val="9"/>
    </w:pPr>
  </w:style>
  <w:style w:type="paragraph" w:styleId="TOC1">
    <w:name w:val="toc 1"/>
    <w:basedOn w:val="a"/>
    <w:next w:val="a"/>
    <w:autoRedefine/>
    <w:uiPriority w:val="39"/>
    <w:unhideWhenUsed/>
    <w:rsid w:val="00B0436B"/>
    <w:pPr>
      <w:tabs>
        <w:tab w:val="right" w:leader="dot" w:pos="8302"/>
      </w:tabs>
      <w:spacing w:after="100"/>
    </w:pPr>
  </w:style>
  <w:style w:type="character" w:styleId="af2">
    <w:name w:val="FollowedHyperlink"/>
    <w:basedOn w:val="a0"/>
    <w:uiPriority w:val="99"/>
    <w:semiHidden/>
    <w:unhideWhenUsed/>
    <w:rsid w:val="00060F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682135">
      <w:bodyDiv w:val="1"/>
      <w:marLeft w:val="0"/>
      <w:marRight w:val="0"/>
      <w:marTop w:val="0"/>
      <w:marBottom w:val="0"/>
      <w:divBdr>
        <w:top w:val="none" w:sz="0" w:space="0" w:color="auto"/>
        <w:left w:val="none" w:sz="0" w:space="0" w:color="auto"/>
        <w:bottom w:val="none" w:sz="0" w:space="0" w:color="auto"/>
        <w:right w:val="none" w:sz="0" w:space="0" w:color="auto"/>
      </w:divBdr>
      <w:divsChild>
        <w:div w:id="698774380">
          <w:marLeft w:val="0"/>
          <w:marRight w:val="0"/>
          <w:marTop w:val="0"/>
          <w:marBottom w:val="0"/>
          <w:divBdr>
            <w:top w:val="none" w:sz="0" w:space="0" w:color="auto"/>
            <w:left w:val="none" w:sz="0" w:space="0" w:color="auto"/>
            <w:bottom w:val="none" w:sz="0" w:space="0" w:color="auto"/>
            <w:right w:val="none" w:sz="0" w:space="0" w:color="auto"/>
          </w:divBdr>
        </w:div>
      </w:divsChild>
    </w:div>
    <w:div w:id="871648937">
      <w:bodyDiv w:val="1"/>
      <w:marLeft w:val="0"/>
      <w:marRight w:val="0"/>
      <w:marTop w:val="0"/>
      <w:marBottom w:val="0"/>
      <w:divBdr>
        <w:top w:val="none" w:sz="0" w:space="0" w:color="auto"/>
        <w:left w:val="none" w:sz="0" w:space="0" w:color="auto"/>
        <w:bottom w:val="none" w:sz="0" w:space="0" w:color="auto"/>
        <w:right w:val="none" w:sz="0" w:space="0" w:color="auto"/>
      </w:divBdr>
      <w:divsChild>
        <w:div w:id="846093759">
          <w:marLeft w:val="0"/>
          <w:marRight w:val="0"/>
          <w:marTop w:val="0"/>
          <w:marBottom w:val="0"/>
          <w:divBdr>
            <w:top w:val="none" w:sz="0" w:space="0" w:color="auto"/>
            <w:left w:val="none" w:sz="0" w:space="0" w:color="auto"/>
            <w:bottom w:val="none" w:sz="0" w:space="0" w:color="auto"/>
            <w:right w:val="none" w:sz="0" w:space="0" w:color="auto"/>
          </w:divBdr>
        </w:div>
      </w:divsChild>
    </w:div>
    <w:div w:id="1103572023">
      <w:bodyDiv w:val="1"/>
      <w:marLeft w:val="0"/>
      <w:marRight w:val="0"/>
      <w:marTop w:val="0"/>
      <w:marBottom w:val="0"/>
      <w:divBdr>
        <w:top w:val="none" w:sz="0" w:space="0" w:color="auto"/>
        <w:left w:val="none" w:sz="0" w:space="0" w:color="auto"/>
        <w:bottom w:val="none" w:sz="0" w:space="0" w:color="auto"/>
        <w:right w:val="none" w:sz="0" w:space="0" w:color="auto"/>
      </w:divBdr>
      <w:divsChild>
        <w:div w:id="1671592388">
          <w:marLeft w:val="0"/>
          <w:marRight w:val="0"/>
          <w:marTop w:val="0"/>
          <w:marBottom w:val="0"/>
          <w:divBdr>
            <w:top w:val="none" w:sz="0" w:space="0" w:color="auto"/>
            <w:left w:val="none" w:sz="0" w:space="0" w:color="auto"/>
            <w:bottom w:val="none" w:sz="0" w:space="0" w:color="auto"/>
            <w:right w:val="none" w:sz="0" w:space="0" w:color="auto"/>
          </w:divBdr>
        </w:div>
      </w:divsChild>
    </w:div>
    <w:div w:id="1422338148">
      <w:bodyDiv w:val="1"/>
      <w:marLeft w:val="0"/>
      <w:marRight w:val="0"/>
      <w:marTop w:val="0"/>
      <w:marBottom w:val="0"/>
      <w:divBdr>
        <w:top w:val="none" w:sz="0" w:space="0" w:color="auto"/>
        <w:left w:val="none" w:sz="0" w:space="0" w:color="auto"/>
        <w:bottom w:val="none" w:sz="0" w:space="0" w:color="auto"/>
        <w:right w:val="none" w:sz="0" w:space="0" w:color="auto"/>
      </w:divBdr>
      <w:divsChild>
        <w:div w:id="993680802">
          <w:marLeft w:val="0"/>
          <w:marRight w:val="0"/>
          <w:marTop w:val="0"/>
          <w:marBottom w:val="0"/>
          <w:divBdr>
            <w:top w:val="none" w:sz="0" w:space="0" w:color="auto"/>
            <w:left w:val="none" w:sz="0" w:space="0" w:color="auto"/>
            <w:bottom w:val="none" w:sz="0" w:space="0" w:color="auto"/>
            <w:right w:val="none" w:sz="0" w:space="0" w:color="auto"/>
          </w:divBdr>
        </w:div>
        <w:div w:id="1121459807">
          <w:marLeft w:val="0"/>
          <w:marRight w:val="0"/>
          <w:marTop w:val="0"/>
          <w:marBottom w:val="0"/>
          <w:divBdr>
            <w:top w:val="none" w:sz="0" w:space="0" w:color="auto"/>
            <w:left w:val="none" w:sz="0" w:space="0" w:color="auto"/>
            <w:bottom w:val="none" w:sz="0" w:space="0" w:color="auto"/>
            <w:right w:val="none" w:sz="0" w:space="0" w:color="auto"/>
          </w:divBdr>
        </w:div>
      </w:divsChild>
    </w:div>
    <w:div w:id="1639191667">
      <w:bodyDiv w:val="1"/>
      <w:marLeft w:val="0"/>
      <w:marRight w:val="0"/>
      <w:marTop w:val="0"/>
      <w:marBottom w:val="0"/>
      <w:divBdr>
        <w:top w:val="none" w:sz="0" w:space="0" w:color="auto"/>
        <w:left w:val="none" w:sz="0" w:space="0" w:color="auto"/>
        <w:bottom w:val="none" w:sz="0" w:space="0" w:color="auto"/>
        <w:right w:val="none" w:sz="0" w:space="0" w:color="auto"/>
      </w:divBdr>
      <w:divsChild>
        <w:div w:id="1106390548">
          <w:marLeft w:val="0"/>
          <w:marRight w:val="0"/>
          <w:marTop w:val="0"/>
          <w:marBottom w:val="0"/>
          <w:divBdr>
            <w:top w:val="none" w:sz="0" w:space="0" w:color="auto"/>
            <w:left w:val="none" w:sz="0" w:space="0" w:color="auto"/>
            <w:bottom w:val="none" w:sz="0" w:space="0" w:color="auto"/>
            <w:right w:val="none" w:sz="0" w:space="0" w:color="auto"/>
          </w:divBdr>
        </w:div>
      </w:divsChild>
    </w:div>
    <w:div w:id="1892114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9BB788F-8A39-46A4-9DD1-F7264817D0BE}">
  <we:reference id="wa104099688" version="1.3.0.0" store="zh-CN"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0CCBA-3560-475D-B484-0FA9DFC74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10</Pages>
  <Words>988</Words>
  <Characters>5252</Characters>
  <Application>Microsoft Office Word</Application>
  <DocSecurity>0</DocSecurity>
  <Lines>242</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6104</CharactersWithSpaces>
  <SharedDoc>false</SharedDoc>
  <HLinks>
    <vt:vector size="42" baseType="variant">
      <vt:variant>
        <vt:i4>1245236</vt:i4>
      </vt:variant>
      <vt:variant>
        <vt:i4>268</vt:i4>
      </vt:variant>
      <vt:variant>
        <vt:i4>0</vt:i4>
      </vt:variant>
      <vt:variant>
        <vt:i4>5</vt:i4>
      </vt:variant>
      <vt:variant>
        <vt:lpwstr/>
      </vt:variant>
      <vt:variant>
        <vt:lpwstr>_Toc149482467</vt:lpwstr>
      </vt:variant>
      <vt:variant>
        <vt:i4>1245236</vt:i4>
      </vt:variant>
      <vt:variant>
        <vt:i4>262</vt:i4>
      </vt:variant>
      <vt:variant>
        <vt:i4>0</vt:i4>
      </vt:variant>
      <vt:variant>
        <vt:i4>5</vt:i4>
      </vt:variant>
      <vt:variant>
        <vt:lpwstr/>
      </vt:variant>
      <vt:variant>
        <vt:lpwstr>_Toc149482466</vt:lpwstr>
      </vt:variant>
      <vt:variant>
        <vt:i4>1245236</vt:i4>
      </vt:variant>
      <vt:variant>
        <vt:i4>256</vt:i4>
      </vt:variant>
      <vt:variant>
        <vt:i4>0</vt:i4>
      </vt:variant>
      <vt:variant>
        <vt:i4>5</vt:i4>
      </vt:variant>
      <vt:variant>
        <vt:lpwstr/>
      </vt:variant>
      <vt:variant>
        <vt:lpwstr>_Toc149482465</vt:lpwstr>
      </vt:variant>
      <vt:variant>
        <vt:i4>1245236</vt:i4>
      </vt:variant>
      <vt:variant>
        <vt:i4>250</vt:i4>
      </vt:variant>
      <vt:variant>
        <vt:i4>0</vt:i4>
      </vt:variant>
      <vt:variant>
        <vt:i4>5</vt:i4>
      </vt:variant>
      <vt:variant>
        <vt:lpwstr/>
      </vt:variant>
      <vt:variant>
        <vt:lpwstr>_Toc149482464</vt:lpwstr>
      </vt:variant>
      <vt:variant>
        <vt:i4>1245236</vt:i4>
      </vt:variant>
      <vt:variant>
        <vt:i4>244</vt:i4>
      </vt:variant>
      <vt:variant>
        <vt:i4>0</vt:i4>
      </vt:variant>
      <vt:variant>
        <vt:i4>5</vt:i4>
      </vt:variant>
      <vt:variant>
        <vt:lpwstr/>
      </vt:variant>
      <vt:variant>
        <vt:lpwstr>_Toc149482463</vt:lpwstr>
      </vt:variant>
      <vt:variant>
        <vt:i4>1245236</vt:i4>
      </vt:variant>
      <vt:variant>
        <vt:i4>238</vt:i4>
      </vt:variant>
      <vt:variant>
        <vt:i4>0</vt:i4>
      </vt:variant>
      <vt:variant>
        <vt:i4>5</vt:i4>
      </vt:variant>
      <vt:variant>
        <vt:lpwstr/>
      </vt:variant>
      <vt:variant>
        <vt:lpwstr>_Toc149482462</vt:lpwstr>
      </vt:variant>
      <vt:variant>
        <vt:i4>1245236</vt:i4>
      </vt:variant>
      <vt:variant>
        <vt:i4>232</vt:i4>
      </vt:variant>
      <vt:variant>
        <vt:i4>0</vt:i4>
      </vt:variant>
      <vt:variant>
        <vt:i4>5</vt:i4>
      </vt:variant>
      <vt:variant>
        <vt:lpwstr/>
      </vt:variant>
      <vt:variant>
        <vt:lpwstr>_Toc149482461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Yalin</dc:creator>
  <cp:keywords/>
  <dc:description/>
  <cp:lastModifiedBy>Liu, Yalin</cp:lastModifiedBy>
  <cp:revision>69</cp:revision>
  <dcterms:created xsi:type="dcterms:W3CDTF">2024-01-23T11:32:00Z</dcterms:created>
  <dcterms:modified xsi:type="dcterms:W3CDTF">2024-01-27T01:56:00Z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64c35c4e870fb66ff990edbacf91ba263628ef9feb09b8d06b9c626e75703810</vt:lpwstr>
  </property>
</Properties>
</file>