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80E" w:rsidRPr="00EE60DD" w:rsidRDefault="0045680E" w:rsidP="0045680E">
      <w:pPr>
        <w:rPr>
          <w:b/>
          <w:sz w:val="28"/>
        </w:rPr>
      </w:pPr>
    </w:p>
    <w:tbl>
      <w:tblPr>
        <w:tblW w:w="9900" w:type="dxa"/>
        <w:tblInd w:w="93" w:type="dxa"/>
        <w:tblLook w:val="04A0" w:firstRow="1" w:lastRow="0" w:firstColumn="1" w:lastColumn="0" w:noHBand="0" w:noVBand="1"/>
      </w:tblPr>
      <w:tblGrid>
        <w:gridCol w:w="520"/>
        <w:gridCol w:w="7640"/>
        <w:gridCol w:w="1740"/>
      </w:tblGrid>
      <w:tr w:rsidR="0045680E" w:rsidRPr="006B2AFA" w:rsidTr="000D2FC7">
        <w:trPr>
          <w:trHeight w:val="375"/>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b/>
                <w:bCs/>
                <w:color w:val="000000"/>
                <w:sz w:val="28"/>
                <w:szCs w:val="28"/>
              </w:rPr>
            </w:pPr>
            <w:r w:rsidRPr="006B2AFA">
              <w:rPr>
                <w:rFonts w:eastAsia="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986AF4" w:rsidP="000D2FC7">
            <w:pPr>
              <w:spacing w:after="0" w:line="240" w:lineRule="auto"/>
              <w:rPr>
                <w:rFonts w:eastAsia="Times New Roman"/>
                <w:color w:val="0000FF"/>
                <w:u w:val="single"/>
              </w:rPr>
            </w:pPr>
            <w:hyperlink r:id="rId6" w:history="1">
              <w:r w:rsidR="0045680E" w:rsidRPr="006B2AFA">
                <w:rPr>
                  <w:rFonts w:eastAsia="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75"/>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b/>
                <w:bCs/>
                <w:color w:val="000000"/>
                <w:sz w:val="28"/>
                <w:szCs w:val="28"/>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r w:rsidRPr="006B2AFA">
              <w:rPr>
                <w:rFonts w:eastAsia="Times New Roman"/>
                <w:b/>
                <w:bCs/>
                <w:color w:val="000000"/>
              </w:rPr>
              <w:t>Page/line no(s).</w:t>
            </w:r>
          </w:p>
        </w:tc>
      </w:tr>
      <w:tr w:rsidR="0045680E" w:rsidRPr="006B2AFA" w:rsidTr="000D2FC7">
        <w:trPr>
          <w:trHeight w:val="300"/>
        </w:trPr>
        <w:tc>
          <w:tcPr>
            <w:tcW w:w="8160" w:type="dxa"/>
            <w:gridSpan w:val="2"/>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r w:rsidRPr="006B2AFA">
              <w:rPr>
                <w:rFonts w:eastAsia="Times New Roman"/>
                <w:b/>
                <w:bCs/>
                <w:color w:val="000000"/>
              </w:rPr>
              <w:t>Title and abstract</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12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Title</w:t>
            </w:r>
            <w:r w:rsidRPr="006B2AFA">
              <w:rPr>
                <w:rFonts w:eastAsia="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45680E" w:rsidRPr="006B2AFA" w:rsidRDefault="0045680E" w:rsidP="000D2FC7">
            <w:pPr>
              <w:spacing w:after="0" w:line="240" w:lineRule="auto"/>
              <w:rPr>
                <w:rFonts w:eastAsia="Times New Roman"/>
                <w:color w:val="000000"/>
              </w:rPr>
            </w:pPr>
            <w:r w:rsidRPr="006B2AFA">
              <w:rPr>
                <w:rFonts w:eastAsia="Times New Roman"/>
                <w:color w:val="000000"/>
              </w:rPr>
              <w:t> </w:t>
            </w:r>
            <w:r>
              <w:rPr>
                <w:rFonts w:eastAsia="Times New Roman"/>
                <w:color w:val="000000"/>
              </w:rPr>
              <w:t>1/1-3</w:t>
            </w:r>
          </w:p>
        </w:tc>
      </w:tr>
      <w:tr w:rsidR="0045680E" w:rsidRPr="006B2AFA" w:rsidTr="000D2FC7">
        <w:trPr>
          <w:trHeight w:val="9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Abstract</w:t>
            </w:r>
            <w:r w:rsidRPr="006B2AFA">
              <w:rPr>
                <w:rFonts w:eastAsia="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0D2FC7">
            <w:pPr>
              <w:spacing w:after="0" w:line="240" w:lineRule="auto"/>
              <w:rPr>
                <w:rFonts w:eastAsia="Times New Roman"/>
                <w:color w:val="000000"/>
              </w:rPr>
            </w:pPr>
            <w:r w:rsidRPr="006B2AFA">
              <w:rPr>
                <w:rFonts w:eastAsia="Times New Roman"/>
                <w:color w:val="000000"/>
              </w:rPr>
              <w:t> </w:t>
            </w:r>
            <w:r w:rsidR="009F7461">
              <w:rPr>
                <w:rFonts w:eastAsia="Times New Roman"/>
                <w:color w:val="000000"/>
              </w:rPr>
              <w:t>2/36-56</w:t>
            </w: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color w:val="000000"/>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8160" w:type="dxa"/>
            <w:gridSpan w:val="2"/>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r w:rsidRPr="006B2AFA">
              <w:rPr>
                <w:rFonts w:eastAsia="Times New Roman"/>
                <w:b/>
                <w:bCs/>
                <w:color w:val="000000"/>
              </w:rPr>
              <w:t>Introduction</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9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Problem formulation</w:t>
            </w:r>
            <w:r w:rsidRPr="006B2AFA">
              <w:rPr>
                <w:rFonts w:eastAsia="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45680E" w:rsidRPr="006B2AFA" w:rsidRDefault="0045680E" w:rsidP="009F7461">
            <w:pPr>
              <w:spacing w:after="0" w:line="240" w:lineRule="auto"/>
              <w:rPr>
                <w:rFonts w:eastAsia="Times New Roman"/>
                <w:color w:val="000000"/>
              </w:rPr>
            </w:pPr>
            <w:r w:rsidRPr="006B2AFA">
              <w:rPr>
                <w:rFonts w:eastAsia="Times New Roman"/>
                <w:color w:val="000000"/>
              </w:rPr>
              <w:t> </w:t>
            </w:r>
            <w:r w:rsidR="00EC3F77">
              <w:rPr>
                <w:rFonts w:eastAsia="Times New Roman"/>
                <w:color w:val="000000"/>
              </w:rPr>
              <w:t>4</w:t>
            </w:r>
            <w:r w:rsidR="009F7461">
              <w:rPr>
                <w:rFonts w:eastAsia="Times New Roman"/>
                <w:color w:val="000000"/>
              </w:rPr>
              <w:t>-5/82</w:t>
            </w:r>
            <w:r w:rsidR="00EC3F77">
              <w:rPr>
                <w:rFonts w:eastAsia="Times New Roman"/>
                <w:color w:val="000000"/>
              </w:rPr>
              <w:t>-</w:t>
            </w:r>
            <w:r w:rsidR="009F7461">
              <w:rPr>
                <w:rFonts w:eastAsia="Times New Roman"/>
                <w:color w:val="000000"/>
              </w:rPr>
              <w:t>110</w:t>
            </w:r>
          </w:p>
        </w:tc>
      </w:tr>
      <w:tr w:rsidR="0045680E" w:rsidRPr="006B2AFA" w:rsidTr="000D2FC7">
        <w:trPr>
          <w:trHeight w:val="6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Purpose or research questio</w:t>
            </w:r>
            <w:r w:rsidRPr="006B2AFA">
              <w:rPr>
                <w:rFonts w:eastAsia="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9F7461">
            <w:pPr>
              <w:spacing w:after="0" w:line="240" w:lineRule="auto"/>
              <w:rPr>
                <w:rFonts w:eastAsia="Times New Roman"/>
                <w:color w:val="000000"/>
              </w:rPr>
            </w:pPr>
            <w:r w:rsidRPr="006B2AFA">
              <w:rPr>
                <w:rFonts w:eastAsia="Times New Roman"/>
                <w:color w:val="000000"/>
              </w:rPr>
              <w:t> </w:t>
            </w:r>
            <w:r w:rsidR="009F7461">
              <w:rPr>
                <w:rFonts w:eastAsia="Times New Roman"/>
                <w:color w:val="000000"/>
              </w:rPr>
              <w:t>5</w:t>
            </w:r>
            <w:r>
              <w:rPr>
                <w:rFonts w:eastAsia="Times New Roman"/>
                <w:color w:val="000000"/>
              </w:rPr>
              <w:t>/</w:t>
            </w:r>
            <w:r w:rsidR="009F7461">
              <w:rPr>
                <w:rFonts w:eastAsia="Times New Roman"/>
                <w:color w:val="000000"/>
              </w:rPr>
              <w:t>117-121</w:t>
            </w: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color w:val="000000"/>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8160" w:type="dxa"/>
            <w:gridSpan w:val="2"/>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r w:rsidRPr="006B2AFA">
              <w:rPr>
                <w:rFonts w:eastAsia="Times New Roman"/>
                <w:b/>
                <w:bCs/>
                <w:color w:val="000000"/>
              </w:rPr>
              <w:t>Methods</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1500"/>
        </w:trPr>
        <w:tc>
          <w:tcPr>
            <w:tcW w:w="52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Qualitative approach and research paradigm</w:t>
            </w:r>
            <w:r w:rsidRPr="006B2AFA">
              <w:rPr>
                <w:rFonts w:eastAsia="Times New Roman"/>
                <w:color w:val="000000"/>
              </w:rPr>
              <w:t xml:space="preserve"> - Qualitative approach (e.g., ethnography, grounded theory, case study, phenomenology, narrative research) and guiding theory if appropriate; identifying the research paradigm (e.g., </w:t>
            </w:r>
            <w:proofErr w:type="spellStart"/>
            <w:r w:rsidRPr="006B2AFA">
              <w:rPr>
                <w:rFonts w:eastAsia="Times New Roman"/>
                <w:color w:val="000000"/>
              </w:rPr>
              <w:t>postpositivist</w:t>
            </w:r>
            <w:proofErr w:type="spellEnd"/>
            <w:r w:rsidRPr="006B2AFA">
              <w:rPr>
                <w:rFonts w:eastAsia="Times New Roman"/>
                <w:color w:val="000000"/>
              </w:rPr>
              <w:t xml:space="preserve">, constructivist/ </w:t>
            </w:r>
            <w:proofErr w:type="spellStart"/>
            <w:r w:rsidRPr="006B2AFA">
              <w:rPr>
                <w:rFonts w:eastAsia="Times New Roman"/>
                <w:color w:val="000000"/>
              </w:rPr>
              <w:t>interpretivist</w:t>
            </w:r>
            <w:proofErr w:type="spellEnd"/>
            <w:r w:rsidRPr="006B2AFA">
              <w:rPr>
                <w:rFonts w:eastAsia="Times New Roman"/>
                <w:color w:val="000000"/>
              </w:rPr>
              <w: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45680E" w:rsidRPr="006B2AFA" w:rsidRDefault="0045680E" w:rsidP="009F7461">
            <w:pPr>
              <w:spacing w:after="0" w:line="240" w:lineRule="auto"/>
              <w:rPr>
                <w:rFonts w:eastAsia="Times New Roman"/>
                <w:color w:val="000000"/>
              </w:rPr>
            </w:pPr>
            <w:r w:rsidRPr="006B2AFA">
              <w:rPr>
                <w:rFonts w:eastAsia="Times New Roman"/>
                <w:color w:val="000000"/>
              </w:rPr>
              <w:t> </w:t>
            </w:r>
            <w:r w:rsidR="00EC3F77">
              <w:rPr>
                <w:rFonts w:eastAsia="Times New Roman"/>
                <w:color w:val="000000"/>
              </w:rPr>
              <w:t>5</w:t>
            </w:r>
            <w:r w:rsidR="009F7461">
              <w:rPr>
                <w:rFonts w:eastAsia="Times New Roman"/>
                <w:color w:val="000000"/>
              </w:rPr>
              <w:t>/124</w:t>
            </w:r>
            <w:r>
              <w:rPr>
                <w:rFonts w:eastAsia="Times New Roman"/>
                <w:color w:val="000000"/>
              </w:rPr>
              <w:t>-1</w:t>
            </w:r>
            <w:r w:rsidR="009F7461">
              <w:rPr>
                <w:rFonts w:eastAsia="Times New Roman"/>
                <w:color w:val="000000"/>
              </w:rPr>
              <w:t>2</w:t>
            </w:r>
            <w:r>
              <w:rPr>
                <w:rFonts w:eastAsia="Times New Roman"/>
                <w:color w:val="000000"/>
              </w:rPr>
              <w:t>7</w:t>
            </w:r>
          </w:p>
        </w:tc>
      </w:tr>
      <w:tr w:rsidR="0045680E" w:rsidRPr="006B2AFA" w:rsidTr="000D2FC7">
        <w:trPr>
          <w:trHeight w:val="18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 xml:space="preserve">Researcher characteristics and reflexivity </w:t>
            </w:r>
            <w:r w:rsidRPr="006B2AFA">
              <w:rPr>
                <w:rFonts w:eastAsia="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Default="0045680E" w:rsidP="000D2FC7">
            <w:pPr>
              <w:spacing w:after="0" w:line="240" w:lineRule="auto"/>
              <w:rPr>
                <w:rFonts w:eastAsia="Times New Roman"/>
                <w:color w:val="000000"/>
              </w:rPr>
            </w:pPr>
            <w:r w:rsidRPr="006B2AFA">
              <w:rPr>
                <w:rFonts w:eastAsia="Times New Roman"/>
                <w:color w:val="000000"/>
              </w:rPr>
              <w:t> </w:t>
            </w:r>
            <w:r w:rsidR="009F7461">
              <w:rPr>
                <w:rFonts w:eastAsia="Times New Roman"/>
                <w:color w:val="000000"/>
              </w:rPr>
              <w:t>7</w:t>
            </w:r>
            <w:r>
              <w:rPr>
                <w:rFonts w:eastAsia="Times New Roman"/>
                <w:color w:val="000000"/>
              </w:rPr>
              <w:t>/1</w:t>
            </w:r>
            <w:r w:rsidR="009F7461">
              <w:rPr>
                <w:rFonts w:eastAsia="Times New Roman"/>
                <w:color w:val="000000"/>
              </w:rPr>
              <w:t>65</w:t>
            </w:r>
            <w:r>
              <w:rPr>
                <w:rFonts w:eastAsia="Times New Roman"/>
                <w:color w:val="000000"/>
              </w:rPr>
              <w:t>-1</w:t>
            </w:r>
            <w:r w:rsidR="009F7461">
              <w:rPr>
                <w:rFonts w:eastAsia="Times New Roman"/>
                <w:color w:val="000000"/>
              </w:rPr>
              <w:t>69</w:t>
            </w:r>
          </w:p>
          <w:p w:rsidR="0045680E" w:rsidRPr="006B2AFA" w:rsidRDefault="0045680E" w:rsidP="009F7461">
            <w:pPr>
              <w:spacing w:after="0" w:line="240" w:lineRule="auto"/>
              <w:rPr>
                <w:rFonts w:eastAsia="Times New Roman"/>
                <w:color w:val="000000"/>
              </w:rPr>
            </w:pPr>
            <w:r>
              <w:rPr>
                <w:rFonts w:eastAsia="Times New Roman"/>
                <w:color w:val="000000"/>
              </w:rPr>
              <w:t>8/1</w:t>
            </w:r>
            <w:r w:rsidR="009F7461">
              <w:rPr>
                <w:rFonts w:eastAsia="Times New Roman"/>
                <w:color w:val="000000"/>
              </w:rPr>
              <w:t>92-194</w:t>
            </w: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Context</w:t>
            </w:r>
            <w:r w:rsidRPr="006B2AFA">
              <w:rPr>
                <w:rFonts w:eastAsia="Times New Roman"/>
                <w:color w:val="000000"/>
              </w:rPr>
              <w:t xml:space="preserve"> - Setting/site and salient contextual factors; rationale</w:t>
            </w:r>
            <w:r>
              <w:rPr>
                <w:rFonts w:eastAsia="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9F7461">
            <w:pPr>
              <w:spacing w:after="0" w:line="240" w:lineRule="auto"/>
              <w:rPr>
                <w:rFonts w:eastAsia="Times New Roman"/>
                <w:color w:val="000000"/>
              </w:rPr>
            </w:pPr>
            <w:r w:rsidRPr="006B2AFA">
              <w:rPr>
                <w:rFonts w:eastAsia="Times New Roman"/>
                <w:color w:val="000000"/>
              </w:rPr>
              <w:t> </w:t>
            </w:r>
            <w:r w:rsidR="009F7461">
              <w:rPr>
                <w:rFonts w:eastAsia="Times New Roman"/>
                <w:color w:val="000000"/>
              </w:rPr>
              <w:t>5 &amp; 6/113</w:t>
            </w:r>
            <w:r>
              <w:rPr>
                <w:rFonts w:eastAsia="Times New Roman"/>
                <w:color w:val="000000"/>
              </w:rPr>
              <w:t>;1</w:t>
            </w:r>
            <w:r w:rsidR="009F7461">
              <w:rPr>
                <w:rFonts w:eastAsia="Times New Roman"/>
                <w:color w:val="000000"/>
              </w:rPr>
              <w:t>37-141</w:t>
            </w:r>
          </w:p>
        </w:tc>
      </w:tr>
      <w:tr w:rsidR="0045680E" w:rsidRPr="006B2AFA" w:rsidTr="000D2FC7">
        <w:trPr>
          <w:trHeight w:val="9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Sampling strategy</w:t>
            </w:r>
            <w:r w:rsidRPr="006B2AFA">
              <w:rPr>
                <w:rFonts w:eastAsia="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Default="0045680E" w:rsidP="000D2FC7">
            <w:pPr>
              <w:spacing w:after="0" w:line="240" w:lineRule="auto"/>
              <w:rPr>
                <w:rFonts w:eastAsia="Times New Roman"/>
                <w:color w:val="000000"/>
              </w:rPr>
            </w:pPr>
            <w:r w:rsidRPr="006B2AFA">
              <w:rPr>
                <w:rFonts w:eastAsia="Times New Roman"/>
                <w:color w:val="000000"/>
              </w:rPr>
              <w:t> </w:t>
            </w:r>
            <w:r>
              <w:rPr>
                <w:rFonts w:eastAsia="Times New Roman"/>
                <w:color w:val="000000"/>
              </w:rPr>
              <w:t>6/</w:t>
            </w:r>
            <w:r w:rsidR="009F7461">
              <w:rPr>
                <w:rFonts w:eastAsia="Times New Roman"/>
                <w:color w:val="000000"/>
              </w:rPr>
              <w:t>144-152</w:t>
            </w:r>
          </w:p>
          <w:p w:rsidR="0045680E" w:rsidRDefault="00EC3F77" w:rsidP="000D2FC7">
            <w:pPr>
              <w:spacing w:after="0" w:line="240" w:lineRule="auto"/>
              <w:rPr>
                <w:rFonts w:eastAsia="Times New Roman"/>
                <w:color w:val="000000"/>
              </w:rPr>
            </w:pPr>
            <w:r>
              <w:rPr>
                <w:rFonts w:eastAsia="Times New Roman"/>
                <w:color w:val="000000"/>
              </w:rPr>
              <w:t>7/</w:t>
            </w:r>
            <w:r w:rsidR="009F7461">
              <w:rPr>
                <w:rFonts w:eastAsia="Times New Roman"/>
                <w:color w:val="000000"/>
              </w:rPr>
              <w:t>173-177</w:t>
            </w:r>
          </w:p>
          <w:p w:rsidR="0045680E" w:rsidRPr="006B2AFA" w:rsidRDefault="009F7461" w:rsidP="009F7461">
            <w:pPr>
              <w:spacing w:after="0" w:line="240" w:lineRule="auto"/>
              <w:rPr>
                <w:rFonts w:eastAsia="Times New Roman"/>
                <w:color w:val="000000"/>
              </w:rPr>
            </w:pPr>
            <w:r>
              <w:rPr>
                <w:rFonts w:eastAsia="Times New Roman"/>
                <w:color w:val="000000"/>
              </w:rPr>
              <w:t>10/260</w:t>
            </w:r>
            <w:r w:rsidR="0045680E">
              <w:rPr>
                <w:rFonts w:eastAsia="Times New Roman"/>
                <w:color w:val="000000"/>
              </w:rPr>
              <w:t>-2</w:t>
            </w:r>
            <w:r>
              <w:rPr>
                <w:rFonts w:eastAsia="Times New Roman"/>
                <w:color w:val="000000"/>
              </w:rPr>
              <w:t>61</w:t>
            </w:r>
          </w:p>
        </w:tc>
      </w:tr>
      <w:tr w:rsidR="0045680E" w:rsidRPr="006B2AFA" w:rsidTr="000D2FC7">
        <w:trPr>
          <w:trHeight w:val="9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 xml:space="preserve">Ethical issues pertaining to human subjects </w:t>
            </w:r>
            <w:r w:rsidRPr="006B2AFA">
              <w:rPr>
                <w:rFonts w:eastAsia="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8A3E44">
            <w:pPr>
              <w:spacing w:after="0" w:line="240" w:lineRule="auto"/>
              <w:rPr>
                <w:rFonts w:eastAsia="Times New Roman"/>
                <w:color w:val="000000"/>
              </w:rPr>
            </w:pPr>
            <w:r w:rsidRPr="006B2AFA">
              <w:rPr>
                <w:rFonts w:eastAsia="Times New Roman"/>
                <w:color w:val="000000"/>
              </w:rPr>
              <w:t> </w:t>
            </w:r>
            <w:r w:rsidR="009F7461">
              <w:rPr>
                <w:rFonts w:eastAsia="Times New Roman"/>
                <w:color w:val="000000"/>
              </w:rPr>
              <w:t>5</w:t>
            </w:r>
            <w:r>
              <w:rPr>
                <w:rFonts w:eastAsia="Times New Roman"/>
                <w:color w:val="000000"/>
              </w:rPr>
              <w:t>/</w:t>
            </w:r>
            <w:r w:rsidR="008A3E44">
              <w:rPr>
                <w:rFonts w:eastAsia="Times New Roman"/>
                <w:color w:val="000000"/>
              </w:rPr>
              <w:t>114-115</w:t>
            </w:r>
          </w:p>
        </w:tc>
      </w:tr>
      <w:tr w:rsidR="0045680E" w:rsidRPr="006B2AFA" w:rsidTr="000D2FC7">
        <w:trPr>
          <w:trHeight w:val="12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Data collection methods</w:t>
            </w:r>
            <w:r w:rsidRPr="006B2AFA">
              <w:rPr>
                <w:rFonts w:eastAsia="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0D2FC7">
            <w:pPr>
              <w:spacing w:after="0" w:line="240" w:lineRule="auto"/>
              <w:rPr>
                <w:rFonts w:eastAsia="Times New Roman"/>
                <w:color w:val="000000"/>
              </w:rPr>
            </w:pPr>
            <w:r w:rsidRPr="006B2AFA">
              <w:rPr>
                <w:rFonts w:eastAsia="Times New Roman"/>
                <w:color w:val="000000"/>
              </w:rPr>
              <w:t> </w:t>
            </w:r>
            <w:r w:rsidR="008A3E44">
              <w:rPr>
                <w:rFonts w:eastAsia="Times New Roman"/>
                <w:color w:val="000000"/>
              </w:rPr>
              <w:t>6</w:t>
            </w:r>
            <w:r>
              <w:rPr>
                <w:rFonts w:eastAsia="Times New Roman"/>
                <w:color w:val="000000"/>
              </w:rPr>
              <w:t>-10</w:t>
            </w:r>
          </w:p>
        </w:tc>
      </w:tr>
      <w:tr w:rsidR="0045680E" w:rsidRPr="006B2AFA" w:rsidTr="000D2FC7">
        <w:trPr>
          <w:trHeight w:val="12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Data collection instruments and technologies</w:t>
            </w:r>
            <w:r w:rsidRPr="006B2AFA">
              <w:rPr>
                <w:rFonts w:eastAsia="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0D2FC7">
            <w:pPr>
              <w:spacing w:after="0" w:line="240" w:lineRule="auto"/>
              <w:rPr>
                <w:rFonts w:eastAsia="Times New Roman"/>
                <w:color w:val="000000"/>
              </w:rPr>
            </w:pPr>
            <w:r w:rsidRPr="006B2AFA">
              <w:rPr>
                <w:rFonts w:eastAsia="Times New Roman"/>
                <w:color w:val="000000"/>
              </w:rPr>
              <w:t> </w:t>
            </w:r>
            <w:r w:rsidR="008A3E44">
              <w:rPr>
                <w:rFonts w:eastAsia="Times New Roman"/>
                <w:color w:val="000000"/>
              </w:rPr>
              <w:t>6</w:t>
            </w:r>
            <w:r>
              <w:rPr>
                <w:rFonts w:eastAsia="Times New Roman"/>
                <w:color w:val="000000"/>
              </w:rPr>
              <w:t>-10</w:t>
            </w:r>
          </w:p>
        </w:tc>
      </w:tr>
      <w:tr w:rsidR="0045680E" w:rsidRPr="006B2AFA" w:rsidTr="000D2FC7">
        <w:trPr>
          <w:trHeight w:val="9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Units of study</w:t>
            </w:r>
            <w:r w:rsidRPr="006B2AFA">
              <w:rPr>
                <w:rFonts w:eastAsia="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Default="0045680E" w:rsidP="000D2FC7">
            <w:pPr>
              <w:spacing w:after="0" w:line="240" w:lineRule="auto"/>
              <w:rPr>
                <w:rFonts w:eastAsia="Times New Roman"/>
                <w:color w:val="000000"/>
              </w:rPr>
            </w:pPr>
            <w:r w:rsidRPr="006B2AFA">
              <w:rPr>
                <w:rFonts w:eastAsia="Times New Roman"/>
                <w:color w:val="000000"/>
              </w:rPr>
              <w:t> </w:t>
            </w:r>
            <w:r>
              <w:rPr>
                <w:rFonts w:eastAsia="Times New Roman"/>
                <w:color w:val="000000"/>
              </w:rPr>
              <w:t>10/</w:t>
            </w:r>
            <w:r w:rsidR="008A3E44">
              <w:rPr>
                <w:rFonts w:eastAsia="Times New Roman"/>
                <w:color w:val="000000"/>
              </w:rPr>
              <w:t>249-253</w:t>
            </w:r>
          </w:p>
          <w:p w:rsidR="0045680E" w:rsidRDefault="008A3E44" w:rsidP="000D2FC7">
            <w:pPr>
              <w:spacing w:after="0" w:line="240" w:lineRule="auto"/>
              <w:rPr>
                <w:rFonts w:eastAsia="Times New Roman"/>
                <w:color w:val="000000"/>
              </w:rPr>
            </w:pPr>
            <w:r>
              <w:rPr>
                <w:rFonts w:eastAsia="Times New Roman"/>
                <w:color w:val="000000"/>
              </w:rPr>
              <w:t>11/291-292</w:t>
            </w:r>
          </w:p>
          <w:p w:rsidR="0045680E" w:rsidRPr="006B2AFA" w:rsidRDefault="00EC3F77" w:rsidP="008A3E44">
            <w:pPr>
              <w:spacing w:after="0" w:line="240" w:lineRule="auto"/>
              <w:rPr>
                <w:rFonts w:eastAsia="Times New Roman"/>
                <w:color w:val="000000"/>
              </w:rPr>
            </w:pPr>
            <w:r>
              <w:rPr>
                <w:rFonts w:eastAsia="Times New Roman"/>
                <w:color w:val="000000"/>
              </w:rPr>
              <w:t>12/</w:t>
            </w:r>
            <w:r w:rsidR="008A3E44">
              <w:rPr>
                <w:rFonts w:eastAsia="Times New Roman"/>
                <w:color w:val="000000"/>
              </w:rPr>
              <w:t>303-310</w:t>
            </w:r>
          </w:p>
        </w:tc>
      </w:tr>
      <w:tr w:rsidR="0045680E" w:rsidRPr="006B2AFA" w:rsidTr="000D2FC7">
        <w:trPr>
          <w:trHeight w:val="9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Data processing</w:t>
            </w:r>
            <w:r w:rsidRPr="006B2AFA">
              <w:rPr>
                <w:rFonts w:eastAsia="Times New Roman"/>
                <w:color w:val="000000"/>
              </w:rPr>
              <w:t xml:space="preserve"> - Methods for processing data prior to and during analysis, including transcription, data entry, data management and security, verification of data integrity, data coding, and anonymization/de</w:t>
            </w:r>
            <w:r>
              <w:rPr>
                <w:rFonts w:eastAsia="Times New Roman"/>
                <w:color w:val="000000"/>
              </w:rPr>
              <w:t>-</w:t>
            </w:r>
            <w:r w:rsidRPr="006B2AFA">
              <w:rPr>
                <w:rFonts w:eastAsia="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8A3E44">
            <w:pPr>
              <w:spacing w:after="0" w:line="240" w:lineRule="auto"/>
              <w:rPr>
                <w:rFonts w:eastAsia="Times New Roman"/>
                <w:color w:val="000000"/>
              </w:rPr>
            </w:pPr>
            <w:r w:rsidRPr="006B2AFA">
              <w:rPr>
                <w:rFonts w:eastAsia="Times New Roman"/>
                <w:color w:val="000000"/>
              </w:rPr>
              <w:t> </w:t>
            </w:r>
            <w:r>
              <w:rPr>
                <w:rFonts w:eastAsia="Times New Roman"/>
                <w:color w:val="000000"/>
              </w:rPr>
              <w:t>6</w:t>
            </w:r>
            <w:r w:rsidR="008A3E44">
              <w:rPr>
                <w:rFonts w:eastAsia="Times New Roman"/>
                <w:color w:val="000000"/>
              </w:rPr>
              <w:t>-8</w:t>
            </w:r>
          </w:p>
        </w:tc>
      </w:tr>
      <w:tr w:rsidR="0045680E" w:rsidRPr="006B2AFA" w:rsidTr="000D2FC7">
        <w:trPr>
          <w:trHeight w:val="9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Data analysis</w:t>
            </w:r>
            <w:r w:rsidRPr="006B2AFA">
              <w:rPr>
                <w:rFonts w:eastAsia="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8A3E44">
            <w:pPr>
              <w:spacing w:after="0" w:line="240" w:lineRule="auto"/>
              <w:rPr>
                <w:rFonts w:eastAsia="Times New Roman"/>
                <w:color w:val="000000"/>
              </w:rPr>
            </w:pPr>
            <w:r w:rsidRPr="006B2AFA">
              <w:rPr>
                <w:rFonts w:eastAsia="Times New Roman"/>
                <w:color w:val="000000"/>
              </w:rPr>
              <w:t> </w:t>
            </w:r>
            <w:r>
              <w:rPr>
                <w:rFonts w:eastAsia="Times New Roman"/>
                <w:color w:val="000000"/>
              </w:rPr>
              <w:t>6</w:t>
            </w:r>
            <w:r w:rsidR="008A3E44">
              <w:rPr>
                <w:rFonts w:eastAsia="Times New Roman"/>
                <w:color w:val="000000"/>
              </w:rPr>
              <w:t>-8</w:t>
            </w:r>
          </w:p>
        </w:tc>
      </w:tr>
      <w:tr w:rsidR="0045680E" w:rsidRPr="006B2AFA" w:rsidTr="000D2FC7">
        <w:trPr>
          <w:trHeight w:val="9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Techniques to enhance trustworthiness</w:t>
            </w:r>
            <w:r w:rsidRPr="006B2AFA">
              <w:rPr>
                <w:rFonts w:eastAsia="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rsidR="008A3E44" w:rsidRDefault="0045680E" w:rsidP="008A3E44">
            <w:pPr>
              <w:spacing w:after="0" w:line="240" w:lineRule="auto"/>
              <w:rPr>
                <w:rFonts w:eastAsia="Times New Roman"/>
                <w:color w:val="000000"/>
              </w:rPr>
            </w:pPr>
            <w:r w:rsidRPr="006B2AFA">
              <w:rPr>
                <w:rFonts w:eastAsia="Times New Roman"/>
                <w:color w:val="000000"/>
              </w:rPr>
              <w:t> </w:t>
            </w:r>
            <w:r w:rsidR="008A3E44">
              <w:rPr>
                <w:rFonts w:eastAsia="Times New Roman"/>
                <w:color w:val="000000"/>
              </w:rPr>
              <w:t>6/144-152</w:t>
            </w:r>
          </w:p>
          <w:p w:rsidR="0045680E" w:rsidRDefault="008A3E44" w:rsidP="000D2FC7">
            <w:pPr>
              <w:spacing w:after="0" w:line="240" w:lineRule="auto"/>
              <w:rPr>
                <w:rFonts w:eastAsia="Times New Roman"/>
                <w:color w:val="000000"/>
              </w:rPr>
            </w:pPr>
            <w:r>
              <w:rPr>
                <w:rFonts w:eastAsia="Times New Roman"/>
                <w:color w:val="000000"/>
              </w:rPr>
              <w:t>7/173-177</w:t>
            </w:r>
          </w:p>
          <w:p w:rsidR="0045680E" w:rsidRPr="006B2AFA" w:rsidRDefault="0045680E" w:rsidP="008A3E44">
            <w:pPr>
              <w:spacing w:after="0" w:line="240" w:lineRule="auto"/>
              <w:rPr>
                <w:rFonts w:eastAsia="Times New Roman"/>
                <w:color w:val="000000"/>
              </w:rPr>
            </w:pPr>
            <w:r>
              <w:rPr>
                <w:rFonts w:eastAsia="Times New Roman"/>
                <w:color w:val="000000"/>
              </w:rPr>
              <w:t>8/</w:t>
            </w:r>
            <w:r w:rsidR="008A3E44">
              <w:rPr>
                <w:rFonts w:eastAsia="Times New Roman"/>
                <w:color w:val="000000"/>
              </w:rPr>
              <w:t>214-215</w:t>
            </w: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color w:val="000000"/>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8160" w:type="dxa"/>
            <w:gridSpan w:val="2"/>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r w:rsidRPr="006B2AFA">
              <w:rPr>
                <w:rFonts w:eastAsia="Times New Roman"/>
                <w:b/>
                <w:bCs/>
                <w:color w:val="000000"/>
              </w:rPr>
              <w:t>Results/findings</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9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Synthesis and interpretation</w:t>
            </w:r>
            <w:r w:rsidRPr="006B2AFA">
              <w:rPr>
                <w:rFonts w:eastAsia="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45680E" w:rsidRPr="006B2AFA" w:rsidRDefault="0045680E" w:rsidP="000D2FC7">
            <w:pPr>
              <w:spacing w:after="0" w:line="240" w:lineRule="auto"/>
              <w:rPr>
                <w:rFonts w:eastAsia="Times New Roman"/>
                <w:color w:val="000000"/>
              </w:rPr>
            </w:pPr>
            <w:r w:rsidRPr="006B2AFA">
              <w:rPr>
                <w:rFonts w:eastAsia="Times New Roman"/>
                <w:color w:val="000000"/>
              </w:rPr>
              <w:t> </w:t>
            </w:r>
            <w:r w:rsidR="008A3E44">
              <w:rPr>
                <w:rFonts w:eastAsia="Times New Roman"/>
                <w:color w:val="000000"/>
              </w:rPr>
              <w:t>10-13</w:t>
            </w:r>
          </w:p>
        </w:tc>
      </w:tr>
      <w:tr w:rsidR="0045680E" w:rsidRPr="006B2AFA" w:rsidTr="000D2FC7">
        <w:trPr>
          <w:trHeight w:val="6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 xml:space="preserve">Links to empirical data </w:t>
            </w:r>
            <w:r w:rsidRPr="006B2AFA">
              <w:rPr>
                <w:rFonts w:eastAsia="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0D2FC7">
            <w:pPr>
              <w:spacing w:after="0" w:line="240" w:lineRule="auto"/>
              <w:rPr>
                <w:rFonts w:eastAsia="Times New Roman"/>
                <w:color w:val="000000"/>
              </w:rPr>
            </w:pPr>
            <w:r>
              <w:rPr>
                <w:rFonts w:eastAsia="Times New Roman"/>
                <w:color w:val="000000"/>
              </w:rPr>
              <w:t>Table 2</w:t>
            </w: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color w:val="000000"/>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8160" w:type="dxa"/>
            <w:gridSpan w:val="2"/>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r w:rsidRPr="006B2AFA">
              <w:rPr>
                <w:rFonts w:eastAsia="Times New Roman"/>
                <w:b/>
                <w:bCs/>
                <w:color w:val="000000"/>
              </w:rPr>
              <w:t>Discussion</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15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b/>
                <w:bCs/>
                <w:color w:val="000000"/>
              </w:rPr>
            </w:pPr>
            <w:r w:rsidRPr="006B2AFA">
              <w:rPr>
                <w:rFonts w:eastAsia="Times New Roman"/>
                <w:b/>
                <w:bCs/>
                <w:color w:val="000000"/>
              </w:rPr>
              <w:t xml:space="preserve">Integration with prior work, implications, transferability, and contribution(s) to the field - </w:t>
            </w:r>
            <w:r w:rsidRPr="006B2AFA">
              <w:rPr>
                <w:rFonts w:eastAsia="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45680E" w:rsidRPr="006B2AFA" w:rsidRDefault="0045680E" w:rsidP="000D2FC7">
            <w:pPr>
              <w:spacing w:after="0" w:line="240" w:lineRule="auto"/>
              <w:rPr>
                <w:rFonts w:eastAsia="Times New Roman"/>
                <w:color w:val="000000"/>
              </w:rPr>
            </w:pPr>
            <w:r w:rsidRPr="006B2AFA">
              <w:rPr>
                <w:rFonts w:eastAsia="Times New Roman"/>
                <w:color w:val="000000"/>
              </w:rPr>
              <w:t> </w:t>
            </w:r>
            <w:r w:rsidR="008A3E44">
              <w:rPr>
                <w:rFonts w:eastAsia="Times New Roman"/>
                <w:color w:val="000000"/>
              </w:rPr>
              <w:t>13-15</w:t>
            </w: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Limitations</w:t>
            </w:r>
            <w:r w:rsidRPr="006B2AFA">
              <w:rPr>
                <w:rFonts w:eastAsia="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8A3E44">
            <w:pPr>
              <w:spacing w:after="0" w:line="240" w:lineRule="auto"/>
              <w:rPr>
                <w:rFonts w:eastAsia="Times New Roman"/>
                <w:color w:val="000000"/>
              </w:rPr>
            </w:pPr>
            <w:r w:rsidRPr="006B2AFA">
              <w:rPr>
                <w:rFonts w:eastAsia="Times New Roman"/>
                <w:color w:val="000000"/>
              </w:rPr>
              <w:t> </w:t>
            </w:r>
            <w:r w:rsidR="008A3E44">
              <w:rPr>
                <w:rFonts w:eastAsia="Times New Roman"/>
                <w:color w:val="000000"/>
              </w:rPr>
              <w:t>15/37</w:t>
            </w:r>
            <w:r>
              <w:rPr>
                <w:rFonts w:eastAsia="Times New Roman"/>
                <w:color w:val="000000"/>
              </w:rPr>
              <w:t>9-3</w:t>
            </w:r>
            <w:r w:rsidR="008A3E44">
              <w:rPr>
                <w:rFonts w:eastAsia="Times New Roman"/>
                <w:color w:val="000000"/>
              </w:rPr>
              <w:t>83</w:t>
            </w: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color w:val="000000"/>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8160" w:type="dxa"/>
            <w:gridSpan w:val="2"/>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r w:rsidRPr="006B2AFA">
              <w:rPr>
                <w:rFonts w:eastAsia="Times New Roman"/>
                <w:b/>
                <w:bCs/>
                <w:color w:val="000000"/>
              </w:rPr>
              <w:t>Other</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6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Conflicts of interest</w:t>
            </w:r>
            <w:r w:rsidRPr="006B2AFA">
              <w:rPr>
                <w:rFonts w:eastAsia="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45680E" w:rsidRPr="006B2AFA" w:rsidRDefault="0045680E" w:rsidP="008A3E44">
            <w:pPr>
              <w:spacing w:after="0" w:line="240" w:lineRule="auto"/>
              <w:rPr>
                <w:rFonts w:eastAsia="Times New Roman"/>
                <w:color w:val="000000"/>
              </w:rPr>
            </w:pPr>
            <w:r w:rsidRPr="006B2AFA">
              <w:rPr>
                <w:rFonts w:eastAsia="Times New Roman"/>
                <w:color w:val="000000"/>
              </w:rPr>
              <w:t> </w:t>
            </w:r>
            <w:r w:rsidR="008A3E44">
              <w:rPr>
                <w:rFonts w:eastAsia="Times New Roman"/>
                <w:color w:val="000000"/>
              </w:rPr>
              <w:t>16</w:t>
            </w:r>
            <w:r>
              <w:rPr>
                <w:rFonts w:eastAsia="Times New Roman"/>
                <w:color w:val="000000"/>
              </w:rPr>
              <w:t>/</w:t>
            </w:r>
            <w:r w:rsidR="008A3E44">
              <w:rPr>
                <w:rFonts w:eastAsia="Times New Roman"/>
                <w:color w:val="000000"/>
              </w:rPr>
              <w:t>413</w:t>
            </w:r>
          </w:p>
        </w:tc>
      </w:tr>
      <w:tr w:rsidR="0045680E" w:rsidRPr="006B2AFA" w:rsidTr="000D2FC7">
        <w:trPr>
          <w:trHeight w:val="6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rPr>
            </w:pPr>
            <w:r w:rsidRPr="006B2AFA">
              <w:rPr>
                <w:rFonts w:eastAsia="Times New Roman"/>
                <w:b/>
                <w:bCs/>
                <w:color w:val="000000"/>
              </w:rPr>
              <w:t>Funding</w:t>
            </w:r>
            <w:r w:rsidRPr="006B2AFA">
              <w:rPr>
                <w:rFonts w:eastAsia="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rsidR="0045680E" w:rsidRPr="006B2AFA" w:rsidRDefault="0045680E" w:rsidP="008A3E44">
            <w:pPr>
              <w:spacing w:after="0" w:line="240" w:lineRule="auto"/>
              <w:rPr>
                <w:rFonts w:eastAsia="Times New Roman"/>
                <w:color w:val="000000"/>
              </w:rPr>
            </w:pPr>
            <w:r w:rsidRPr="006B2AFA">
              <w:rPr>
                <w:rFonts w:eastAsia="Times New Roman"/>
                <w:color w:val="000000"/>
              </w:rPr>
              <w:t> </w:t>
            </w:r>
            <w:r>
              <w:rPr>
                <w:rFonts w:eastAsia="Times New Roman"/>
                <w:color w:val="000000"/>
              </w:rPr>
              <w:t>16/</w:t>
            </w:r>
            <w:r w:rsidR="008A3E44">
              <w:rPr>
                <w:rFonts w:eastAsia="Times New Roman"/>
                <w:color w:val="000000"/>
              </w:rPr>
              <w:t>416</w:t>
            </w:r>
            <w:bookmarkStart w:id="0" w:name="_GoBack"/>
            <w:bookmarkEnd w:id="0"/>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color w:val="000000"/>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129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sz w:val="20"/>
                <w:szCs w:val="20"/>
              </w:rPr>
            </w:pPr>
            <w:r w:rsidRPr="006B2AFA">
              <w:rPr>
                <w:rFonts w:eastAsia="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sz w:val="20"/>
                <w:szCs w:val="20"/>
              </w:rPr>
            </w:pPr>
            <w:r w:rsidRPr="006B2AFA">
              <w:rPr>
                <w:rFonts w:eastAsia="Times New Roman"/>
                <w:color w:val="000000"/>
                <w:sz w:val="20"/>
                <w:szCs w:val="20"/>
              </w:rPr>
              <w:t> </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129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45680E" w:rsidRPr="006B2AFA" w:rsidRDefault="0045680E" w:rsidP="000D2FC7">
            <w:pPr>
              <w:spacing w:after="0" w:line="240" w:lineRule="auto"/>
              <w:rPr>
                <w:rFonts w:eastAsia="Times New Roman"/>
                <w:color w:val="000000"/>
                <w:sz w:val="20"/>
                <w:szCs w:val="20"/>
              </w:rPr>
            </w:pPr>
            <w:r w:rsidRPr="006B2AFA">
              <w:rPr>
                <w:rFonts w:eastAsia="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color w:val="000000"/>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b/>
                <w:bCs/>
                <w:color w:val="000000"/>
                <w:sz w:val="20"/>
                <w:szCs w:val="20"/>
                <w:u w:val="single"/>
              </w:rPr>
            </w:pPr>
            <w:r w:rsidRPr="006B2AFA">
              <w:rPr>
                <w:rFonts w:eastAsia="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00"/>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center"/>
            <w:hideMark/>
          </w:tcPr>
          <w:p w:rsidR="0045680E" w:rsidRDefault="0045680E" w:rsidP="000D2FC7">
            <w:pPr>
              <w:spacing w:after="0" w:line="240" w:lineRule="auto"/>
              <w:rPr>
                <w:rFonts w:cs="Frutiger-Light"/>
                <w:color w:val="0070C0"/>
                <w:sz w:val="20"/>
                <w:szCs w:val="20"/>
              </w:rPr>
            </w:pPr>
            <w:r w:rsidRPr="006B2AFA">
              <w:rPr>
                <w:rFonts w:eastAsia="Times New Roman"/>
                <w:color w:val="0070C0"/>
                <w:sz w:val="20"/>
                <w:szCs w:val="20"/>
              </w:rPr>
              <w:t>O'Brien BC, Harris IB, Beckman TJ, Reed DA, Cook DA.</w:t>
            </w:r>
            <w:r>
              <w:rPr>
                <w:rFonts w:eastAsia="Times New Roman"/>
                <w:color w:val="0070C0"/>
                <w:sz w:val="20"/>
                <w:szCs w:val="20"/>
              </w:rPr>
              <w:t xml:space="preserve"> </w:t>
            </w:r>
            <w:r w:rsidRPr="006B2AFA">
              <w:rPr>
                <w:rFonts w:eastAsia="Times New Roman"/>
                <w:b/>
                <w:bCs/>
                <w:color w:val="0070C0"/>
                <w:sz w:val="20"/>
                <w:szCs w:val="20"/>
              </w:rPr>
              <w:t>Standards for reporting qualitative research: a synthesis of recommendations.</w:t>
            </w:r>
            <w:r>
              <w:rPr>
                <w:rFonts w:eastAsia="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rsidR="0045680E" w:rsidRPr="006B2AFA" w:rsidRDefault="0045680E" w:rsidP="000D2FC7">
            <w:pPr>
              <w:spacing w:after="0" w:line="240" w:lineRule="auto"/>
              <w:rPr>
                <w:rFonts w:eastAsia="Times New Roman"/>
                <w:color w:val="0070C0"/>
                <w:sz w:val="20"/>
                <w:szCs w:val="20"/>
              </w:rPr>
            </w:pPr>
            <w:r w:rsidRPr="006B2AFA">
              <w:rPr>
                <w:rFonts w:eastAsia="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345"/>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color w:val="0070C0"/>
                <w:sz w:val="20"/>
                <w:szCs w:val="20"/>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r w:rsidR="0045680E" w:rsidRPr="006B2AFA" w:rsidTr="000D2FC7">
        <w:trPr>
          <w:trHeight w:val="244"/>
        </w:trPr>
        <w:tc>
          <w:tcPr>
            <w:tcW w:w="52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b/>
                <w:bCs/>
                <w:color w:val="000000"/>
              </w:rPr>
            </w:pPr>
          </w:p>
        </w:tc>
        <w:tc>
          <w:tcPr>
            <w:tcW w:w="7640" w:type="dxa"/>
            <w:tcBorders>
              <w:top w:val="nil"/>
              <w:left w:val="nil"/>
              <w:bottom w:val="nil"/>
              <w:right w:val="nil"/>
            </w:tcBorders>
            <w:shd w:val="clear" w:color="auto" w:fill="auto"/>
            <w:vAlign w:val="bottom"/>
            <w:hideMark/>
          </w:tcPr>
          <w:p w:rsidR="0045680E" w:rsidRPr="006B2AFA" w:rsidRDefault="0045680E" w:rsidP="000D2FC7">
            <w:pPr>
              <w:spacing w:after="0" w:line="240" w:lineRule="auto"/>
              <w:rPr>
                <w:rFonts w:eastAsia="Times New Roman"/>
                <w:color w:val="0070C0"/>
                <w:sz w:val="20"/>
                <w:szCs w:val="20"/>
              </w:rPr>
            </w:pPr>
          </w:p>
        </w:tc>
        <w:tc>
          <w:tcPr>
            <w:tcW w:w="1740" w:type="dxa"/>
            <w:tcBorders>
              <w:top w:val="nil"/>
              <w:left w:val="nil"/>
              <w:bottom w:val="nil"/>
              <w:right w:val="nil"/>
            </w:tcBorders>
            <w:shd w:val="clear" w:color="auto" w:fill="auto"/>
            <w:noWrap/>
            <w:vAlign w:val="bottom"/>
            <w:hideMark/>
          </w:tcPr>
          <w:p w:rsidR="0045680E" w:rsidRPr="006B2AFA" w:rsidRDefault="0045680E" w:rsidP="000D2FC7">
            <w:pPr>
              <w:spacing w:after="0" w:line="240" w:lineRule="auto"/>
              <w:rPr>
                <w:rFonts w:eastAsia="Times New Roman"/>
                <w:color w:val="000000"/>
              </w:rPr>
            </w:pPr>
          </w:p>
        </w:tc>
      </w:tr>
    </w:tbl>
    <w:p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AF4" w:rsidRDefault="00986AF4" w:rsidP="006B2AFA">
      <w:pPr>
        <w:spacing w:after="0" w:line="240" w:lineRule="auto"/>
      </w:pPr>
      <w:r>
        <w:separator/>
      </w:r>
    </w:p>
  </w:endnote>
  <w:endnote w:type="continuationSeparator" w:id="0">
    <w:p w:rsidR="00986AF4" w:rsidRDefault="00986AF4"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100257"/>
      <w:docPartObj>
        <w:docPartGallery w:val="Page Numbers (Bottom of Page)"/>
        <w:docPartUnique/>
      </w:docPartObj>
    </w:sdtPr>
    <w:sdtEndPr>
      <w:rPr>
        <w:noProof/>
      </w:rPr>
    </w:sdtEndPr>
    <w:sdtContent>
      <w:p w:rsidR="006B2AFA" w:rsidRDefault="006B2AFA">
        <w:pPr>
          <w:pStyle w:val="Pieddepage"/>
          <w:jc w:val="right"/>
        </w:pPr>
        <w:r>
          <w:fldChar w:fldCharType="begin"/>
        </w:r>
        <w:r>
          <w:instrText xml:space="preserve"> PAGE   \* MERGEFORMAT </w:instrText>
        </w:r>
        <w:r>
          <w:fldChar w:fldCharType="separate"/>
        </w:r>
        <w:r w:rsidR="008A3E44">
          <w:rPr>
            <w:noProof/>
          </w:rPr>
          <w:t>3</w:t>
        </w:r>
        <w:r>
          <w:rPr>
            <w:noProof/>
          </w:rPr>
          <w:fldChar w:fldCharType="end"/>
        </w:r>
      </w:p>
    </w:sdtContent>
  </w:sdt>
  <w:p w:rsidR="006B2AFA" w:rsidRDefault="006B2AF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AF4" w:rsidRDefault="00986AF4" w:rsidP="006B2AFA">
      <w:pPr>
        <w:spacing w:after="0" w:line="240" w:lineRule="auto"/>
      </w:pPr>
      <w:r>
        <w:separator/>
      </w:r>
    </w:p>
  </w:footnote>
  <w:footnote w:type="continuationSeparator" w:id="0">
    <w:p w:rsidR="00986AF4" w:rsidRDefault="00986AF4"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FA"/>
    <w:rsid w:val="0003291C"/>
    <w:rsid w:val="00112282"/>
    <w:rsid w:val="00254EC3"/>
    <w:rsid w:val="003111F9"/>
    <w:rsid w:val="00324E39"/>
    <w:rsid w:val="0045680E"/>
    <w:rsid w:val="004B582C"/>
    <w:rsid w:val="00542BD9"/>
    <w:rsid w:val="005444DD"/>
    <w:rsid w:val="006B2AFA"/>
    <w:rsid w:val="006B7F44"/>
    <w:rsid w:val="00722E38"/>
    <w:rsid w:val="00782C61"/>
    <w:rsid w:val="007C39CA"/>
    <w:rsid w:val="008A3E44"/>
    <w:rsid w:val="00986AF4"/>
    <w:rsid w:val="009A01E1"/>
    <w:rsid w:val="009F7461"/>
    <w:rsid w:val="00A426F8"/>
    <w:rsid w:val="00BC56DC"/>
    <w:rsid w:val="00CE0659"/>
    <w:rsid w:val="00EA7E8C"/>
    <w:rsid w:val="00EC3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8054"/>
  <w15:docId w15:val="{72C2B9C1-AE0F-4495-9C4C-324A073A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6B2AFA"/>
    <w:rPr>
      <w:color w:val="0000FF"/>
      <w:u w:val="single"/>
    </w:rPr>
  </w:style>
  <w:style w:type="paragraph" w:styleId="En-tte">
    <w:name w:val="header"/>
    <w:basedOn w:val="Normal"/>
    <w:link w:val="En-tteCar"/>
    <w:uiPriority w:val="99"/>
    <w:unhideWhenUsed/>
    <w:rsid w:val="006B2AFA"/>
    <w:pPr>
      <w:tabs>
        <w:tab w:val="center" w:pos="4680"/>
        <w:tab w:val="right" w:pos="9360"/>
      </w:tabs>
      <w:spacing w:after="0" w:line="240" w:lineRule="auto"/>
    </w:pPr>
  </w:style>
  <w:style w:type="character" w:customStyle="1" w:styleId="En-tteCar">
    <w:name w:val="En-tête Car"/>
    <w:basedOn w:val="Policepardfaut"/>
    <w:link w:val="En-tte"/>
    <w:uiPriority w:val="99"/>
    <w:rsid w:val="006B2AFA"/>
  </w:style>
  <w:style w:type="paragraph" w:styleId="Pieddepage">
    <w:name w:val="footer"/>
    <w:basedOn w:val="Normal"/>
    <w:link w:val="PieddepageCar"/>
    <w:uiPriority w:val="99"/>
    <w:unhideWhenUsed/>
    <w:rsid w:val="006B2AF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866</Words>
  <Characters>4940</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Bredart Anne</cp:lastModifiedBy>
  <cp:revision>7</cp:revision>
  <dcterms:created xsi:type="dcterms:W3CDTF">2023-10-09T14:18:00Z</dcterms:created>
  <dcterms:modified xsi:type="dcterms:W3CDTF">2024-01-25T12:13:00Z</dcterms:modified>
</cp:coreProperties>
</file>