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68A" w:rsidRPr="008E768A" w:rsidRDefault="008E768A" w:rsidP="008E768A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  <w:bookmarkStart w:id="0" w:name="_GoBack"/>
      <w:r w:rsidRPr="008E768A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RT-qPCR Operation Report</w:t>
      </w:r>
    </w:p>
    <w:bookmarkEnd w:id="0"/>
    <w:p w:rsidR="007474AF" w:rsidRDefault="007474AF" w:rsidP="007474A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474AF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7474AF">
        <w:rPr>
          <w:rFonts w:ascii="Times New Roman" w:hAnsi="Times New Roman" w:cs="Times New Roman"/>
          <w:b/>
          <w:sz w:val="24"/>
          <w:szCs w:val="24"/>
        </w:rPr>
        <w:t xml:space="preserve"> Experimental materials.</w:t>
      </w:r>
    </w:p>
    <w:p w:rsidR="007474AF" w:rsidRPr="007474AF" w:rsidRDefault="007474AF" w:rsidP="007474AF">
      <w:pPr>
        <w:pStyle w:val="a6"/>
        <w:numPr>
          <w:ilvl w:val="1"/>
          <w:numId w:val="2"/>
        </w:numPr>
        <w:spacing w:line="360" w:lineRule="auto"/>
        <w:ind w:firstLineChars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7474AF">
        <w:rPr>
          <w:rFonts w:ascii="Times New Roman" w:hAnsi="Times New Roman" w:cs="Times New Roman"/>
          <w:b/>
          <w:sz w:val="24"/>
          <w:szCs w:val="24"/>
        </w:rPr>
        <w:t>Experimental Instruments.</w:t>
      </w:r>
    </w:p>
    <w:p w:rsidR="007474AF" w:rsidRPr="007474AF" w:rsidRDefault="007474AF" w:rsidP="007474AF">
      <w:pPr>
        <w:pStyle w:val="a6"/>
        <w:spacing w:line="360" w:lineRule="auto"/>
        <w:ind w:left="360" w:firstLineChars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74AF">
        <w:rPr>
          <w:rFonts w:ascii="Times New Roman" w:hAnsi="Times New Roman" w:cs="Times New Roman"/>
          <w:b/>
          <w:sz w:val="24"/>
          <w:szCs w:val="24"/>
        </w:rPr>
        <w:t>Table 1 Experimental Instruments.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4"/>
        <w:gridCol w:w="4182"/>
      </w:tblGrid>
      <w:tr w:rsidR="007474AF" w:rsidTr="007474AF">
        <w:tc>
          <w:tcPr>
            <w:tcW w:w="4124" w:type="dxa"/>
            <w:tcBorders>
              <w:top w:val="single" w:sz="12" w:space="0" w:color="auto"/>
              <w:bottom w:val="single" w:sz="4" w:space="0" w:color="auto"/>
            </w:tcBorders>
          </w:tcPr>
          <w:p w:rsidR="007474AF" w:rsidRDefault="007474AF" w:rsidP="007474AF">
            <w:pPr>
              <w:ind w:firstLineChars="400" w:firstLine="800"/>
            </w:pPr>
            <w:r w:rsidRPr="00B41E66">
              <w:t>Instrument Name Source.</w:t>
            </w:r>
          </w:p>
        </w:tc>
        <w:tc>
          <w:tcPr>
            <w:tcW w:w="4182" w:type="dxa"/>
            <w:tcBorders>
              <w:top w:val="single" w:sz="12" w:space="0" w:color="auto"/>
              <w:bottom w:val="single" w:sz="4" w:space="0" w:color="auto"/>
            </w:tcBorders>
          </w:tcPr>
          <w:p w:rsidR="007474AF" w:rsidRDefault="007474AF" w:rsidP="007474AF">
            <w:pPr>
              <w:ind w:firstLineChars="200" w:firstLine="400"/>
            </w:pPr>
            <w:r w:rsidRPr="00B41E66">
              <w:t>Instrument Name Source.</w:t>
            </w:r>
          </w:p>
        </w:tc>
      </w:tr>
      <w:tr w:rsidR="007474AF" w:rsidTr="007474AF">
        <w:tc>
          <w:tcPr>
            <w:tcW w:w="4124" w:type="dxa"/>
            <w:tcBorders>
              <w:top w:val="single" w:sz="4" w:space="0" w:color="auto"/>
            </w:tcBorders>
            <w:vAlign w:val="center"/>
          </w:tcPr>
          <w:p w:rsidR="007474AF" w:rsidRPr="00D403ED" w:rsidRDefault="007474AF" w:rsidP="008322D2">
            <w:pPr>
              <w:spacing w:line="360" w:lineRule="auto"/>
              <w:jc w:val="center"/>
              <w:rPr>
                <w:bCs/>
              </w:rPr>
            </w:pPr>
            <w:r w:rsidRPr="00D403ED">
              <w:rPr>
                <w:bCs/>
              </w:rPr>
              <w:t>Medical centrifuge</w:t>
            </w:r>
          </w:p>
        </w:tc>
        <w:tc>
          <w:tcPr>
            <w:tcW w:w="4182" w:type="dxa"/>
            <w:tcBorders>
              <w:top w:val="single" w:sz="4" w:space="0" w:color="auto"/>
            </w:tcBorders>
            <w:vAlign w:val="center"/>
          </w:tcPr>
          <w:p w:rsidR="007474AF" w:rsidRPr="00D403ED" w:rsidRDefault="007474AF" w:rsidP="008322D2">
            <w:pPr>
              <w:spacing w:line="360" w:lineRule="auto"/>
              <w:jc w:val="center"/>
              <w:rPr>
                <w:bCs/>
              </w:rPr>
            </w:pPr>
            <w:r w:rsidRPr="00D403ED">
              <w:rPr>
                <w:bCs/>
              </w:rPr>
              <w:t>Hunan Catcher (Model: H2-16K).</w:t>
            </w:r>
          </w:p>
        </w:tc>
      </w:tr>
      <w:tr w:rsidR="00D403ED" w:rsidTr="00364145">
        <w:tc>
          <w:tcPr>
            <w:tcW w:w="4124" w:type="dxa"/>
            <w:tcBorders>
              <w:tl2br w:val="nil"/>
              <w:tr2bl w:val="nil"/>
            </w:tcBorders>
            <w:vAlign w:val="center"/>
          </w:tcPr>
          <w:p w:rsidR="00D403ED" w:rsidRPr="00D403ED" w:rsidRDefault="00D403ED" w:rsidP="00D403ED">
            <w:pPr>
              <w:spacing w:line="360" w:lineRule="auto"/>
              <w:jc w:val="center"/>
              <w:rPr>
                <w:bCs/>
              </w:rPr>
            </w:pPr>
            <w:r w:rsidRPr="00D403ED">
              <w:rPr>
                <w:bCs/>
              </w:rPr>
              <w:t>ULT freezer</w:t>
            </w:r>
          </w:p>
        </w:tc>
        <w:tc>
          <w:tcPr>
            <w:tcW w:w="4182" w:type="dxa"/>
            <w:tcBorders>
              <w:tl2br w:val="nil"/>
              <w:tr2bl w:val="nil"/>
            </w:tcBorders>
          </w:tcPr>
          <w:p w:rsidR="00D403ED" w:rsidRPr="00D403ED" w:rsidRDefault="00D403ED" w:rsidP="00D403ED">
            <w:pPr>
              <w:ind w:firstLineChars="200" w:firstLine="400"/>
            </w:pPr>
            <w:r w:rsidRPr="00D403ED">
              <w:t>Thermo USA (model: Dw-hl528)</w:t>
            </w:r>
          </w:p>
        </w:tc>
      </w:tr>
      <w:tr w:rsidR="00D403ED" w:rsidTr="002B0289">
        <w:tc>
          <w:tcPr>
            <w:tcW w:w="4124" w:type="dxa"/>
            <w:tcBorders>
              <w:tl2br w:val="nil"/>
              <w:tr2bl w:val="nil"/>
            </w:tcBorders>
          </w:tcPr>
          <w:p w:rsidR="00D403ED" w:rsidRPr="00975E46" w:rsidRDefault="00D403ED" w:rsidP="00D403ED">
            <w:pPr>
              <w:ind w:firstLineChars="700" w:firstLine="1400"/>
            </w:pPr>
            <w:r w:rsidRPr="00975E46">
              <w:t>Scroll oscillator</w:t>
            </w:r>
          </w:p>
        </w:tc>
        <w:tc>
          <w:tcPr>
            <w:tcW w:w="4182" w:type="dxa"/>
            <w:tcBorders>
              <w:tl2br w:val="nil"/>
              <w:tr2bl w:val="nil"/>
            </w:tcBorders>
          </w:tcPr>
          <w:p w:rsidR="00D403ED" w:rsidRPr="00537F49" w:rsidRDefault="00D403ED" w:rsidP="00D403ED">
            <w:pPr>
              <w:ind w:firstLineChars="200" w:firstLine="400"/>
            </w:pPr>
            <w:r w:rsidRPr="00537F49">
              <w:t>Cyroczech, USA (model: MX-S)</w:t>
            </w:r>
          </w:p>
        </w:tc>
      </w:tr>
      <w:tr w:rsidR="00D403ED" w:rsidTr="002B0289">
        <w:tc>
          <w:tcPr>
            <w:tcW w:w="4124" w:type="dxa"/>
            <w:tcBorders>
              <w:tl2br w:val="nil"/>
              <w:tr2bl w:val="nil"/>
            </w:tcBorders>
          </w:tcPr>
          <w:p w:rsidR="00D403ED" w:rsidRPr="00975E46" w:rsidRDefault="00D403ED" w:rsidP="00D403ED">
            <w:pPr>
              <w:ind w:firstLineChars="700" w:firstLine="1400"/>
            </w:pPr>
            <w:r w:rsidRPr="00975E46">
              <w:t>Palmtop centrifuge</w:t>
            </w:r>
          </w:p>
        </w:tc>
        <w:tc>
          <w:tcPr>
            <w:tcW w:w="4182" w:type="dxa"/>
            <w:tcBorders>
              <w:tl2br w:val="nil"/>
              <w:tr2bl w:val="nil"/>
            </w:tcBorders>
          </w:tcPr>
          <w:p w:rsidR="00D403ED" w:rsidRPr="00537F49" w:rsidRDefault="00D403ED" w:rsidP="00D403ED">
            <w:pPr>
              <w:ind w:firstLineChars="200" w:firstLine="400"/>
            </w:pPr>
            <w:r w:rsidRPr="00537F49">
              <w:t>Wuhan Xavier (model: MC-700)</w:t>
            </w:r>
          </w:p>
        </w:tc>
      </w:tr>
      <w:tr w:rsidR="00D403ED" w:rsidTr="002B0289">
        <w:tc>
          <w:tcPr>
            <w:tcW w:w="4124" w:type="dxa"/>
            <w:tcBorders>
              <w:tl2br w:val="nil"/>
              <w:tr2bl w:val="nil"/>
            </w:tcBorders>
          </w:tcPr>
          <w:p w:rsidR="00D403ED" w:rsidRPr="00975E46" w:rsidRDefault="00D403ED" w:rsidP="00D403ED">
            <w:pPr>
              <w:ind w:firstLineChars="700" w:firstLine="1400"/>
            </w:pPr>
            <w:r w:rsidRPr="00975E46">
              <w:t>Trace photometer</w:t>
            </w:r>
          </w:p>
        </w:tc>
        <w:tc>
          <w:tcPr>
            <w:tcW w:w="4182" w:type="dxa"/>
            <w:tcBorders>
              <w:tl2br w:val="nil"/>
              <w:tr2bl w:val="nil"/>
            </w:tcBorders>
          </w:tcPr>
          <w:p w:rsidR="00D403ED" w:rsidRPr="00537F49" w:rsidRDefault="00D403ED" w:rsidP="00D403ED">
            <w:pPr>
              <w:ind w:firstLineChars="200" w:firstLine="400"/>
            </w:pPr>
            <w:r w:rsidRPr="00537F49">
              <w:t>Shanghai Vek (Aurora-900)</w:t>
            </w:r>
          </w:p>
        </w:tc>
      </w:tr>
      <w:tr w:rsidR="00D403ED" w:rsidTr="002B0289">
        <w:tc>
          <w:tcPr>
            <w:tcW w:w="4124" w:type="dxa"/>
            <w:tcBorders>
              <w:tl2br w:val="nil"/>
              <w:tr2bl w:val="nil"/>
            </w:tcBorders>
          </w:tcPr>
          <w:p w:rsidR="00D403ED" w:rsidRPr="00975E46" w:rsidRDefault="00D403ED" w:rsidP="00D403ED">
            <w:pPr>
              <w:ind w:firstLineChars="700" w:firstLine="1400"/>
            </w:pPr>
            <w:r w:rsidRPr="00975E46">
              <w:t>Gradient PCR apparatus</w:t>
            </w:r>
          </w:p>
        </w:tc>
        <w:tc>
          <w:tcPr>
            <w:tcW w:w="4182" w:type="dxa"/>
            <w:tcBorders>
              <w:tl2br w:val="nil"/>
              <w:tr2bl w:val="nil"/>
            </w:tcBorders>
          </w:tcPr>
          <w:p w:rsidR="00D403ED" w:rsidRPr="00537F49" w:rsidRDefault="00D403ED" w:rsidP="00D403ED">
            <w:pPr>
              <w:ind w:firstLineChars="200" w:firstLine="400"/>
            </w:pPr>
            <w:r w:rsidRPr="00537F49">
              <w:t>Bio-rad (T100 Thermal Cycler)</w:t>
            </w:r>
          </w:p>
        </w:tc>
      </w:tr>
      <w:tr w:rsidR="00D403ED" w:rsidTr="002B0289">
        <w:tc>
          <w:tcPr>
            <w:tcW w:w="4124" w:type="dxa"/>
            <w:tcBorders>
              <w:bottom w:val="single" w:sz="12" w:space="0" w:color="auto"/>
            </w:tcBorders>
          </w:tcPr>
          <w:p w:rsidR="00D403ED" w:rsidRDefault="00D403ED" w:rsidP="00D403ED">
            <w:pPr>
              <w:ind w:firstLineChars="400" w:firstLine="800"/>
            </w:pPr>
            <w:r w:rsidRPr="00975E46">
              <w:t>Real-time quantitative PCR instrumen</w:t>
            </w:r>
          </w:p>
        </w:tc>
        <w:tc>
          <w:tcPr>
            <w:tcW w:w="4182" w:type="dxa"/>
            <w:tcBorders>
              <w:bottom w:val="single" w:sz="12" w:space="0" w:color="auto"/>
            </w:tcBorders>
          </w:tcPr>
          <w:p w:rsidR="00D403ED" w:rsidRDefault="00D403ED" w:rsidP="00D403ED">
            <w:pPr>
              <w:ind w:firstLineChars="200" w:firstLine="400"/>
            </w:pPr>
            <w:r w:rsidRPr="00537F49">
              <w:t>Thermo USA (Stepone Plus)</w:t>
            </w:r>
          </w:p>
        </w:tc>
      </w:tr>
    </w:tbl>
    <w:p w:rsidR="00D403ED" w:rsidRPr="00D403ED" w:rsidRDefault="00D403ED" w:rsidP="00D403ED">
      <w:pPr>
        <w:pStyle w:val="a6"/>
        <w:numPr>
          <w:ilvl w:val="1"/>
          <w:numId w:val="2"/>
        </w:numPr>
        <w:spacing w:line="360" w:lineRule="auto"/>
        <w:ind w:firstLineChars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403ED">
        <w:rPr>
          <w:rFonts w:ascii="Times New Roman" w:hAnsi="Times New Roman" w:cs="Times New Roman"/>
          <w:b/>
          <w:sz w:val="24"/>
          <w:szCs w:val="24"/>
        </w:rPr>
        <w:t>experimental reagent.</w:t>
      </w:r>
    </w:p>
    <w:p w:rsidR="007474AF" w:rsidRPr="00D403ED" w:rsidRDefault="00D403ED" w:rsidP="00D403ED">
      <w:pPr>
        <w:pStyle w:val="a6"/>
        <w:spacing w:line="360" w:lineRule="auto"/>
        <w:ind w:left="360" w:firstLineChars="600" w:firstLine="1440"/>
        <w:rPr>
          <w:rFonts w:ascii="Times New Roman" w:hAnsi="Times New Roman" w:cs="Times New Roman"/>
          <w:bCs/>
          <w:sz w:val="24"/>
          <w:szCs w:val="24"/>
        </w:rPr>
      </w:pPr>
      <w:r w:rsidRPr="007474AF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7474AF" w:rsidRPr="00D403ED">
        <w:rPr>
          <w:rFonts w:ascii="Times New Roman" w:hAnsi="Times New Roman" w:cs="Times New Roman" w:hint="eastAsia"/>
          <w:bCs/>
          <w:sz w:val="24"/>
          <w:szCs w:val="24"/>
        </w:rPr>
        <w:t xml:space="preserve">  </w:t>
      </w:r>
      <w:r w:rsidRPr="00D403ED">
        <w:rPr>
          <w:rFonts w:ascii="Times New Roman" w:hAnsi="Times New Roman" w:cs="Times New Roman"/>
          <w:b/>
          <w:sz w:val="24"/>
          <w:szCs w:val="24"/>
        </w:rPr>
        <w:t>experimental reagent</w:t>
      </w:r>
    </w:p>
    <w:tbl>
      <w:tblPr>
        <w:tblStyle w:val="a4"/>
        <w:tblW w:w="4999" w:type="pct"/>
        <w:tblLook w:val="04A0" w:firstRow="1" w:lastRow="0" w:firstColumn="1" w:lastColumn="0" w:noHBand="0" w:noVBand="1"/>
      </w:tblPr>
      <w:tblGrid>
        <w:gridCol w:w="3953"/>
        <w:gridCol w:w="4351"/>
      </w:tblGrid>
      <w:tr w:rsidR="00D403ED" w:rsidTr="009538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0" w:type="pct"/>
            <w:tcBorders>
              <w:top w:val="single" w:sz="12" w:space="0" w:color="auto"/>
            </w:tcBorders>
            <w:shd w:val="clear" w:color="auto" w:fill="auto"/>
          </w:tcPr>
          <w:p w:rsidR="00D403ED" w:rsidRPr="00B315F7" w:rsidRDefault="00D403ED" w:rsidP="00D403ED">
            <w:r w:rsidRPr="00B315F7">
              <w:t>Name of reagent</w:t>
            </w:r>
          </w:p>
        </w:tc>
        <w:tc>
          <w:tcPr>
            <w:tcW w:w="2620" w:type="pct"/>
            <w:tcBorders>
              <w:top w:val="single" w:sz="12" w:space="0" w:color="auto"/>
            </w:tcBorders>
            <w:shd w:val="clear" w:color="auto" w:fill="auto"/>
          </w:tcPr>
          <w:p w:rsidR="00D403ED" w:rsidRPr="00F7538D" w:rsidRDefault="00D403ED" w:rsidP="00D403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7538D">
              <w:t>Source</w:t>
            </w:r>
          </w:p>
        </w:tc>
      </w:tr>
      <w:tr w:rsidR="00D403ED" w:rsidTr="009538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0" w:type="pct"/>
            <w:tcBorders>
              <w:left w:val="nil"/>
              <w:right w:val="nil"/>
            </w:tcBorders>
            <w:shd w:val="clear" w:color="auto" w:fill="auto"/>
          </w:tcPr>
          <w:p w:rsidR="00D403ED" w:rsidRPr="00B315F7" w:rsidRDefault="00D403ED" w:rsidP="00D403ED">
            <w:r w:rsidRPr="00B315F7">
              <w:t>Anhydrous ethanol</w:t>
            </w:r>
          </w:p>
        </w:tc>
        <w:tc>
          <w:tcPr>
            <w:tcW w:w="2620" w:type="pct"/>
            <w:tcBorders>
              <w:right w:val="nil"/>
            </w:tcBorders>
            <w:shd w:val="clear" w:color="auto" w:fill="auto"/>
          </w:tcPr>
          <w:p w:rsidR="00D403ED" w:rsidRPr="00F7538D" w:rsidRDefault="00D403ED" w:rsidP="00D4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538D">
              <w:t>Tianjin Fuyu Fine Chemical Co. , Ltd.</w:t>
            </w:r>
          </w:p>
        </w:tc>
      </w:tr>
      <w:tr w:rsidR="00D403ED" w:rsidTr="009538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0" w:type="pct"/>
            <w:tcBorders>
              <w:left w:val="nil"/>
              <w:right w:val="nil"/>
            </w:tcBorders>
            <w:shd w:val="clear" w:color="auto" w:fill="auto"/>
          </w:tcPr>
          <w:p w:rsidR="00D403ED" w:rsidRPr="00B315F7" w:rsidRDefault="00D403ED" w:rsidP="00D403ED">
            <w:r w:rsidRPr="00B315F7">
              <w:t>Total RNA Kit I Kit</w:t>
            </w:r>
          </w:p>
        </w:tc>
        <w:tc>
          <w:tcPr>
            <w:tcW w:w="2620" w:type="pct"/>
            <w:tcBorders>
              <w:right w:val="nil"/>
            </w:tcBorders>
            <w:shd w:val="clear" w:color="auto" w:fill="auto"/>
          </w:tcPr>
          <w:p w:rsidR="00D403ED" w:rsidRPr="00F7538D" w:rsidRDefault="00D403ED" w:rsidP="00D4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538D">
              <w:t>Omega (Lot Number: R6834010000d20v099)</w:t>
            </w:r>
          </w:p>
        </w:tc>
      </w:tr>
      <w:tr w:rsidR="00D403ED" w:rsidTr="009538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0" w:type="pct"/>
            <w:shd w:val="clear" w:color="auto" w:fill="auto"/>
          </w:tcPr>
          <w:p w:rsidR="00D403ED" w:rsidRPr="00B315F7" w:rsidRDefault="00D403ED" w:rsidP="00D403ED">
            <w:r w:rsidRPr="00B315F7">
              <w:t>Evo M-MLV reverse transcription premix kit</w:t>
            </w:r>
          </w:p>
        </w:tc>
        <w:tc>
          <w:tcPr>
            <w:tcW w:w="2620" w:type="pct"/>
            <w:shd w:val="clear" w:color="auto" w:fill="auto"/>
          </w:tcPr>
          <w:p w:rsidR="00D403ED" w:rsidRPr="00F7538D" w:rsidRDefault="00D403ED" w:rsidP="00D4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538D">
              <w:t>Accurate Biotechnology (item number: AG11728, Lot Number: A4A0765)</w:t>
            </w:r>
          </w:p>
        </w:tc>
      </w:tr>
      <w:tr w:rsidR="00D403ED" w:rsidTr="009538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0" w:type="pct"/>
            <w:tcBorders>
              <w:left w:val="nil"/>
              <w:right w:val="nil"/>
            </w:tcBorders>
            <w:shd w:val="clear" w:color="auto" w:fill="auto"/>
          </w:tcPr>
          <w:p w:rsidR="00D403ED" w:rsidRPr="00B315F7" w:rsidRDefault="00D403ED" w:rsidP="00D403ED">
            <w:r w:rsidRPr="00B315F7">
              <w:t>SYBR Green Pro Taq HS premixed qPCR kit</w:t>
            </w:r>
          </w:p>
        </w:tc>
        <w:tc>
          <w:tcPr>
            <w:tcW w:w="2620" w:type="pct"/>
            <w:tcBorders>
              <w:right w:val="nil"/>
            </w:tcBorders>
            <w:shd w:val="clear" w:color="auto" w:fill="auto"/>
          </w:tcPr>
          <w:p w:rsidR="00D403ED" w:rsidRPr="00F7538D" w:rsidRDefault="00D403ED" w:rsidP="00D4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538D">
              <w:t>Accurate Biotechnology (item number: AG11701, Lot Number: A4A0503)</w:t>
            </w:r>
          </w:p>
        </w:tc>
      </w:tr>
      <w:tr w:rsidR="00D403ED" w:rsidTr="009538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0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D403ED" w:rsidRDefault="00D403ED" w:rsidP="00D403ED">
            <w:r w:rsidRPr="00B315F7">
              <w:t>ROX Reference Dye</w:t>
            </w:r>
          </w:p>
        </w:tc>
        <w:tc>
          <w:tcPr>
            <w:tcW w:w="2620" w:type="pct"/>
            <w:tcBorders>
              <w:bottom w:val="single" w:sz="12" w:space="0" w:color="auto"/>
              <w:right w:val="nil"/>
            </w:tcBorders>
            <w:shd w:val="clear" w:color="auto" w:fill="auto"/>
          </w:tcPr>
          <w:p w:rsidR="00D403ED" w:rsidRDefault="00D403ED" w:rsidP="00D403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538D">
              <w:t>Accurate Biotechnology (item number: AG11703, Lot Number: A3a1809)</w:t>
            </w:r>
          </w:p>
        </w:tc>
      </w:tr>
    </w:tbl>
    <w:p w:rsidR="007474AF" w:rsidRDefault="007474AF" w:rsidP="007474A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2</w:t>
      </w:r>
      <w:r w:rsidR="00D403ED" w:rsidRPr="00D403ED">
        <w:t xml:space="preserve"> </w:t>
      </w:r>
      <w:r w:rsidR="00D403ED">
        <w:rPr>
          <w:rFonts w:ascii="Times New Roman" w:hAnsi="Times New Roman" w:cs="Times New Roman"/>
          <w:b/>
          <w:sz w:val="24"/>
          <w:szCs w:val="24"/>
        </w:rPr>
        <w:t>Experimental procedure</w:t>
      </w:r>
    </w:p>
    <w:p w:rsidR="00D403ED" w:rsidRDefault="007474AF" w:rsidP="00D403ED">
      <w:pPr>
        <w:pStyle w:val="a5"/>
        <w:spacing w:line="360" w:lineRule="auto"/>
        <w:ind w:firstLineChars="0" w:firstLine="0"/>
        <w:rPr>
          <w:rFonts w:eastAsia="宋体" w:cs="Times New Roman"/>
          <w:b/>
          <w:szCs w:val="24"/>
        </w:rPr>
      </w:pPr>
      <w:r>
        <w:rPr>
          <w:rFonts w:cs="Times New Roman" w:hint="eastAsia"/>
          <w:b/>
          <w:szCs w:val="24"/>
        </w:rPr>
        <w:t>2.1</w:t>
      </w:r>
      <w:r>
        <w:rPr>
          <w:rFonts w:eastAsia="宋体" w:cs="Times New Roman"/>
          <w:szCs w:val="24"/>
        </w:rPr>
        <w:t xml:space="preserve"> </w:t>
      </w:r>
      <w:r w:rsidR="00D403ED">
        <w:rPr>
          <w:rFonts w:eastAsia="宋体" w:cs="Times New Roman"/>
          <w:b/>
          <w:szCs w:val="24"/>
        </w:rPr>
        <w:t>RNA extraction</w:t>
      </w:r>
    </w:p>
    <w:p w:rsidR="007E37AE" w:rsidRPr="007E37AE" w:rsidRDefault="007E37AE" w:rsidP="007E37AE">
      <w:pPr>
        <w:pStyle w:val="a5"/>
        <w:spacing w:line="360" w:lineRule="auto"/>
        <w:ind w:firstLine="480"/>
        <w:jc w:val="left"/>
        <w:rPr>
          <w:rFonts w:eastAsia="宋体" w:hAnsi="宋体" w:cs="Times New Roman"/>
          <w:szCs w:val="24"/>
        </w:rPr>
      </w:pPr>
      <w:r w:rsidRPr="007E37AE">
        <w:rPr>
          <w:rFonts w:eastAsia="宋体" w:hAnsi="宋体" w:cs="Times New Roman"/>
          <w:szCs w:val="24"/>
        </w:rPr>
        <w:t xml:space="preserve">Add 20 </w:t>
      </w:r>
      <w:r w:rsidRPr="007E37AE">
        <w:rPr>
          <w:rFonts w:eastAsia="宋体" w:hAnsi="宋体" w:cs="Times New Roman"/>
          <w:szCs w:val="24"/>
        </w:rPr>
        <w:t>μ</w:t>
      </w:r>
      <w:r w:rsidRPr="007E37AE">
        <w:rPr>
          <w:rFonts w:eastAsia="宋体" w:hAnsi="宋体" w:cs="Times New Roman"/>
          <w:szCs w:val="24"/>
        </w:rPr>
        <w:t>l of beta Beta-Mercaptoethanol per 1 ml of Trk Lysis Buffer before use.</w:t>
      </w:r>
    </w:p>
    <w:p w:rsidR="007E37AE" w:rsidRPr="007E37AE" w:rsidRDefault="007E37AE" w:rsidP="007E37AE">
      <w:pPr>
        <w:pStyle w:val="a5"/>
        <w:spacing w:line="360" w:lineRule="auto"/>
        <w:ind w:firstLine="480"/>
        <w:jc w:val="left"/>
        <w:rPr>
          <w:rFonts w:eastAsia="宋体" w:hAnsi="宋体" w:cs="Times New Roman"/>
          <w:szCs w:val="24"/>
        </w:rPr>
      </w:pPr>
      <w:r w:rsidRPr="007E37AE">
        <w:rPr>
          <w:rFonts w:eastAsia="宋体" w:hAnsi="宋体" w:cs="Times New Roman"/>
          <w:szCs w:val="24"/>
        </w:rPr>
        <w:t xml:space="preserve">&lt; 5 </w:t>
      </w:r>
      <w:r w:rsidRPr="007E37AE">
        <w:rPr>
          <w:rFonts w:eastAsia="宋体" w:hAnsi="宋体" w:cs="Times New Roman"/>
          <w:szCs w:val="24"/>
        </w:rPr>
        <w:t>×</w:t>
      </w:r>
      <w:r w:rsidRPr="007E37AE">
        <w:rPr>
          <w:rFonts w:eastAsia="宋体" w:hAnsi="宋体" w:cs="Times New Roman"/>
          <w:szCs w:val="24"/>
        </w:rPr>
        <w:t xml:space="preserve"> 106 cells: </w:t>
      </w:r>
      <w:proofErr w:type="gramStart"/>
      <w:r w:rsidRPr="007E37AE">
        <w:rPr>
          <w:rFonts w:eastAsia="宋体" w:hAnsi="宋体" w:cs="Times New Roman"/>
          <w:szCs w:val="24"/>
        </w:rPr>
        <w:t xml:space="preserve">350 </w:t>
      </w:r>
      <w:r w:rsidRPr="007E37AE">
        <w:rPr>
          <w:rFonts w:eastAsia="宋体" w:hAnsi="宋体" w:cs="Times New Roman"/>
          <w:szCs w:val="24"/>
        </w:rPr>
        <w:t>Μ</w:t>
      </w:r>
      <w:r w:rsidRPr="007E37AE">
        <w:rPr>
          <w:rFonts w:eastAsia="宋体" w:hAnsi="宋体" w:cs="Times New Roman"/>
          <w:szCs w:val="24"/>
        </w:rPr>
        <w:t>L</w:t>
      </w:r>
      <w:proofErr w:type="gramEnd"/>
      <w:r w:rsidRPr="007E37AE">
        <w:rPr>
          <w:rFonts w:eastAsia="宋体" w:hAnsi="宋体" w:cs="Times New Roman"/>
          <w:szCs w:val="24"/>
        </w:rPr>
        <w:t xml:space="preserve"> TRK Lysis Buffer </w:t>
      </w:r>
      <w:r w:rsidRPr="007E37AE">
        <w:rPr>
          <w:rFonts w:eastAsia="宋体" w:hAnsi="宋体" w:cs="Times New Roman"/>
          <w:szCs w:val="24"/>
        </w:rPr>
        <w:t>β</w:t>
      </w:r>
      <w:r w:rsidRPr="007E37AE">
        <w:rPr>
          <w:rFonts w:eastAsia="宋体" w:hAnsi="宋体" w:cs="Times New Roman"/>
          <w:szCs w:val="24"/>
        </w:rPr>
        <w:t>-Beta-Mercaptoethanol mixture;</w:t>
      </w:r>
    </w:p>
    <w:p w:rsidR="007E37AE" w:rsidRPr="007E37AE" w:rsidRDefault="007E37AE" w:rsidP="007E37AE">
      <w:pPr>
        <w:pStyle w:val="a5"/>
        <w:spacing w:line="360" w:lineRule="auto"/>
        <w:ind w:firstLine="480"/>
        <w:jc w:val="left"/>
        <w:rPr>
          <w:rFonts w:eastAsia="宋体" w:hAnsi="宋体" w:cs="Times New Roman"/>
          <w:szCs w:val="24"/>
        </w:rPr>
      </w:pPr>
      <w:r w:rsidRPr="007E37AE">
        <w:rPr>
          <w:rFonts w:eastAsia="宋体" w:hAnsi="宋体" w:cs="Times New Roman"/>
          <w:szCs w:val="24"/>
        </w:rPr>
        <w:t xml:space="preserve">&lt; 1 </w:t>
      </w:r>
      <w:r w:rsidRPr="007E37AE">
        <w:rPr>
          <w:rFonts w:eastAsia="宋体" w:hAnsi="宋体" w:cs="Times New Roman"/>
          <w:szCs w:val="24"/>
        </w:rPr>
        <w:t>×</w:t>
      </w:r>
      <w:r w:rsidRPr="007E37AE">
        <w:rPr>
          <w:rFonts w:eastAsia="宋体" w:hAnsi="宋体" w:cs="Times New Roman"/>
          <w:szCs w:val="24"/>
        </w:rPr>
        <w:t xml:space="preserve"> 107 cells: </w:t>
      </w:r>
      <w:proofErr w:type="gramStart"/>
      <w:r w:rsidRPr="007E37AE">
        <w:rPr>
          <w:rFonts w:eastAsia="宋体" w:hAnsi="宋体" w:cs="Times New Roman"/>
          <w:szCs w:val="24"/>
        </w:rPr>
        <w:t xml:space="preserve">700 </w:t>
      </w:r>
      <w:r w:rsidRPr="007E37AE">
        <w:rPr>
          <w:rFonts w:eastAsia="宋体" w:hAnsi="宋体" w:cs="Times New Roman"/>
          <w:szCs w:val="24"/>
        </w:rPr>
        <w:t>μ</w:t>
      </w:r>
      <w:r w:rsidRPr="007E37AE">
        <w:rPr>
          <w:rFonts w:eastAsia="宋体" w:hAnsi="宋体" w:cs="Times New Roman"/>
          <w:szCs w:val="24"/>
        </w:rPr>
        <w:t>l</w:t>
      </w:r>
      <w:proofErr w:type="gramEnd"/>
      <w:r w:rsidRPr="007E37AE">
        <w:rPr>
          <w:rFonts w:eastAsia="宋体" w:hAnsi="宋体" w:cs="Times New Roman"/>
          <w:szCs w:val="24"/>
        </w:rPr>
        <w:t xml:space="preserve"> TRK Lysis Buffer </w:t>
      </w:r>
      <w:r w:rsidRPr="007E37AE">
        <w:rPr>
          <w:rFonts w:eastAsia="宋体" w:hAnsi="宋体" w:cs="Times New Roman"/>
          <w:szCs w:val="24"/>
        </w:rPr>
        <w:t>β</w:t>
      </w:r>
      <w:r w:rsidRPr="007E37AE">
        <w:rPr>
          <w:rFonts w:eastAsia="宋体" w:hAnsi="宋体" w:cs="Times New Roman"/>
          <w:szCs w:val="24"/>
        </w:rPr>
        <w:t>-Beta-Mercaptoethanol mixture;</w:t>
      </w:r>
    </w:p>
    <w:p w:rsidR="007E37AE" w:rsidRPr="007E37AE" w:rsidRDefault="007E37AE" w:rsidP="007E37AE">
      <w:pPr>
        <w:pStyle w:val="a5"/>
        <w:spacing w:line="360" w:lineRule="auto"/>
        <w:ind w:firstLine="480"/>
        <w:jc w:val="left"/>
        <w:rPr>
          <w:rFonts w:eastAsia="宋体" w:hAnsi="宋体" w:cs="Times New Roman"/>
          <w:szCs w:val="24"/>
        </w:rPr>
      </w:pPr>
      <w:proofErr w:type="gramStart"/>
      <w:r w:rsidRPr="007E37AE">
        <w:rPr>
          <w:rFonts w:eastAsia="宋体" w:hAnsi="宋体" w:cs="Times New Roman"/>
          <w:szCs w:val="24"/>
        </w:rPr>
        <w:t xml:space="preserve">(1) suspension culture cells: the cells were collected by centrifugation at 500xg for 5 min, the culture medium was discarded, the lysate was added into Trk Lysis Buffer, and the lysate was transferred into the homogenate column, which was sheathed into 2 ml non-enzyme centrifuge tube, the filtrate was collected by centrifugation at room temperature 14000xg for 2 min to remove the insoluble </w:t>
      </w:r>
      <w:r w:rsidRPr="007E37AE">
        <w:rPr>
          <w:rFonts w:eastAsia="宋体" w:hAnsi="宋体" w:cs="Times New Roman"/>
          <w:szCs w:val="24"/>
        </w:rPr>
        <w:lastRenderedPageBreak/>
        <w:t>impurities</w:t>
      </w:r>
      <w:proofErr w:type="gramEnd"/>
    </w:p>
    <w:p w:rsidR="007E37AE" w:rsidRPr="007E37AE" w:rsidRDefault="007E37AE" w:rsidP="007E37AE">
      <w:pPr>
        <w:pStyle w:val="a5"/>
        <w:spacing w:line="360" w:lineRule="auto"/>
        <w:ind w:firstLine="480"/>
        <w:jc w:val="left"/>
        <w:rPr>
          <w:rFonts w:eastAsia="宋体" w:hAnsi="宋体" w:cs="Times New Roman"/>
          <w:szCs w:val="24"/>
        </w:rPr>
      </w:pPr>
      <w:r w:rsidRPr="007E37AE">
        <w:rPr>
          <w:rFonts w:eastAsia="宋体" w:hAnsi="宋体" w:cs="Times New Roman"/>
          <w:szCs w:val="24"/>
        </w:rPr>
        <w:t xml:space="preserve">(2) </w:t>
      </w:r>
      <w:proofErr w:type="gramStart"/>
      <w:r w:rsidRPr="007E37AE">
        <w:rPr>
          <w:rFonts w:eastAsia="宋体" w:hAnsi="宋体" w:cs="Times New Roman"/>
          <w:szCs w:val="24"/>
        </w:rPr>
        <w:t>adding</w:t>
      </w:r>
      <w:proofErr w:type="gramEnd"/>
      <w:r w:rsidRPr="007E37AE">
        <w:rPr>
          <w:rFonts w:eastAsia="宋体" w:hAnsi="宋体" w:cs="Times New Roman"/>
          <w:szCs w:val="24"/>
        </w:rPr>
        <w:t xml:space="preserve"> 70% ethanol of equal volume into the filtrate and mixing it by vortex;</w:t>
      </w:r>
    </w:p>
    <w:p w:rsidR="007E37AE" w:rsidRPr="007E37AE" w:rsidRDefault="007E37AE" w:rsidP="007E37AE">
      <w:pPr>
        <w:pStyle w:val="a5"/>
        <w:spacing w:line="360" w:lineRule="auto"/>
        <w:ind w:firstLine="480"/>
        <w:jc w:val="left"/>
        <w:rPr>
          <w:rFonts w:eastAsia="宋体" w:hAnsi="宋体" w:cs="Times New Roman"/>
          <w:szCs w:val="24"/>
        </w:rPr>
      </w:pPr>
      <w:r w:rsidRPr="007E37AE">
        <w:rPr>
          <w:rFonts w:eastAsia="宋体" w:hAnsi="宋体" w:cs="Times New Roman"/>
          <w:szCs w:val="24"/>
        </w:rPr>
        <w:t xml:space="preserve">(3) the RNA-binding column was sheathed in a collection tube, and the mixture obtained in the second step (the mixture was </w:t>
      </w:r>
      <w:r w:rsidRPr="007E37AE">
        <w:rPr>
          <w:rFonts w:eastAsia="宋体" w:hAnsi="宋体" w:cs="Times New Roman"/>
          <w:szCs w:val="24"/>
        </w:rPr>
        <w:t>≤</w:t>
      </w:r>
      <w:r w:rsidRPr="007E37AE">
        <w:rPr>
          <w:rFonts w:eastAsia="宋体" w:hAnsi="宋体" w:cs="Times New Roman"/>
          <w:szCs w:val="24"/>
        </w:rPr>
        <w:t xml:space="preserve">700 </w:t>
      </w:r>
      <w:r w:rsidRPr="007E37AE">
        <w:rPr>
          <w:rFonts w:eastAsia="宋体" w:hAnsi="宋体" w:cs="Times New Roman"/>
          <w:szCs w:val="24"/>
        </w:rPr>
        <w:t>μ</w:t>
      </w:r>
      <w:r w:rsidRPr="007E37AE">
        <w:rPr>
          <w:rFonts w:eastAsia="宋体" w:hAnsi="宋体" w:cs="Times New Roman"/>
          <w:szCs w:val="24"/>
        </w:rPr>
        <w:t>l per transfer) was transferred, centrifuged at 10000 XG for 1 min at room temperature, and the filtrate was discarded;</w:t>
      </w:r>
    </w:p>
    <w:p w:rsidR="007E37AE" w:rsidRPr="007E37AE" w:rsidRDefault="007E37AE" w:rsidP="007E37AE">
      <w:pPr>
        <w:pStyle w:val="a5"/>
        <w:spacing w:line="360" w:lineRule="auto"/>
        <w:ind w:firstLine="480"/>
        <w:jc w:val="left"/>
        <w:rPr>
          <w:rFonts w:eastAsia="宋体" w:hAnsi="宋体" w:cs="Times New Roman"/>
          <w:szCs w:val="24"/>
        </w:rPr>
      </w:pPr>
      <w:r w:rsidRPr="007E37AE">
        <w:rPr>
          <w:rFonts w:eastAsia="宋体" w:hAnsi="宋体" w:cs="Times New Roman"/>
          <w:szCs w:val="24"/>
        </w:rPr>
        <w:t>(4) Repeat step 3 until all the mixtures are bound to the RNA-binding column</w:t>
      </w:r>
      <w:proofErr w:type="gramStart"/>
      <w:r w:rsidRPr="007E37AE">
        <w:rPr>
          <w:rFonts w:eastAsia="宋体" w:hAnsi="宋体" w:cs="Times New Roman"/>
          <w:szCs w:val="24"/>
        </w:rPr>
        <w:t>;</w:t>
      </w:r>
      <w:proofErr w:type="gramEnd"/>
    </w:p>
    <w:p w:rsidR="007E37AE" w:rsidRPr="007E37AE" w:rsidRDefault="007E37AE" w:rsidP="007E37AE">
      <w:pPr>
        <w:pStyle w:val="a5"/>
        <w:spacing w:line="360" w:lineRule="auto"/>
        <w:ind w:firstLine="480"/>
        <w:jc w:val="left"/>
        <w:rPr>
          <w:rFonts w:eastAsia="宋体" w:hAnsi="宋体" w:cs="Times New Roman"/>
          <w:szCs w:val="24"/>
        </w:rPr>
      </w:pPr>
      <w:r w:rsidRPr="007E37AE">
        <w:rPr>
          <w:rFonts w:eastAsia="宋体" w:hAnsi="宋体" w:cs="Times New Roman"/>
          <w:szCs w:val="24"/>
        </w:rPr>
        <w:t xml:space="preserve">(5) the RNA-binding column was sheathed in a collecting tube, 500 </w:t>
      </w:r>
      <w:r w:rsidRPr="007E37AE">
        <w:rPr>
          <w:rFonts w:eastAsia="宋体" w:hAnsi="宋体" w:cs="Times New Roman"/>
          <w:szCs w:val="24"/>
        </w:rPr>
        <w:t>μ</w:t>
      </w:r>
      <w:r w:rsidRPr="007E37AE">
        <w:rPr>
          <w:rFonts w:eastAsia="宋体" w:hAnsi="宋体" w:cs="Times New Roman"/>
          <w:szCs w:val="24"/>
        </w:rPr>
        <w:t>l RNA Wash Buffer I was added into the binding column, 10000 XG was centrifuged for 30 s, and the filtrate was discarded;</w:t>
      </w:r>
    </w:p>
    <w:p w:rsidR="007E37AE" w:rsidRPr="007E37AE" w:rsidRDefault="007E37AE" w:rsidP="007E37AE">
      <w:pPr>
        <w:pStyle w:val="a5"/>
        <w:spacing w:line="360" w:lineRule="auto"/>
        <w:ind w:firstLine="480"/>
        <w:jc w:val="left"/>
        <w:rPr>
          <w:rFonts w:eastAsia="宋体" w:hAnsi="宋体" w:cs="Times New Roman"/>
          <w:szCs w:val="24"/>
        </w:rPr>
      </w:pPr>
      <w:r w:rsidRPr="007E37AE">
        <w:rPr>
          <w:rFonts w:eastAsia="宋体" w:hAnsi="宋体" w:cs="Times New Roman"/>
          <w:szCs w:val="24"/>
        </w:rPr>
        <w:t xml:space="preserve">(6) the RNA-binding column was put back into the collecting tube, 500 </w:t>
      </w:r>
      <w:r w:rsidRPr="007E37AE">
        <w:rPr>
          <w:rFonts w:eastAsia="宋体" w:hAnsi="宋体" w:cs="Times New Roman"/>
          <w:szCs w:val="24"/>
        </w:rPr>
        <w:t>μ</w:t>
      </w:r>
      <w:r w:rsidRPr="007E37AE">
        <w:rPr>
          <w:rFonts w:eastAsia="宋体" w:hAnsi="宋体" w:cs="Times New Roman"/>
          <w:szCs w:val="24"/>
        </w:rPr>
        <w:t>l RNA Wash Buffer II was added into the binding column, 10000 xg was centrifuged for 1 min, and the filtrate was discarded;</w:t>
      </w:r>
    </w:p>
    <w:p w:rsidR="007E37AE" w:rsidRPr="007E37AE" w:rsidRDefault="007E37AE" w:rsidP="007E37AE">
      <w:pPr>
        <w:pStyle w:val="a5"/>
        <w:spacing w:line="360" w:lineRule="auto"/>
        <w:ind w:firstLine="480"/>
        <w:jc w:val="left"/>
        <w:rPr>
          <w:rFonts w:eastAsia="宋体" w:hAnsi="宋体" w:cs="Times New Roman"/>
          <w:szCs w:val="24"/>
        </w:rPr>
      </w:pPr>
      <w:r w:rsidRPr="007E37AE">
        <w:rPr>
          <w:rFonts w:eastAsia="宋体" w:hAnsi="宋体" w:cs="Times New Roman"/>
          <w:szCs w:val="24"/>
        </w:rPr>
        <w:t>(7) Repeat step 6</w:t>
      </w:r>
      <w:proofErr w:type="gramStart"/>
      <w:r w:rsidRPr="007E37AE">
        <w:rPr>
          <w:rFonts w:eastAsia="宋体" w:hAnsi="宋体" w:cs="Times New Roman"/>
          <w:szCs w:val="24"/>
        </w:rPr>
        <w:t>;</w:t>
      </w:r>
      <w:proofErr w:type="gramEnd"/>
    </w:p>
    <w:p w:rsidR="007E37AE" w:rsidRPr="007E37AE" w:rsidRDefault="007E37AE" w:rsidP="007E37AE">
      <w:pPr>
        <w:pStyle w:val="a5"/>
        <w:spacing w:line="360" w:lineRule="auto"/>
        <w:ind w:firstLine="480"/>
        <w:jc w:val="left"/>
        <w:rPr>
          <w:rFonts w:eastAsia="宋体" w:hAnsi="宋体" w:cs="Times New Roman"/>
          <w:szCs w:val="24"/>
        </w:rPr>
      </w:pPr>
      <w:r w:rsidRPr="007E37AE">
        <w:rPr>
          <w:rFonts w:eastAsia="宋体" w:hAnsi="宋体" w:cs="Times New Roman"/>
          <w:szCs w:val="24"/>
        </w:rPr>
        <w:t xml:space="preserve">(8) </w:t>
      </w:r>
      <w:proofErr w:type="gramStart"/>
      <w:r w:rsidRPr="007E37AE">
        <w:rPr>
          <w:rFonts w:eastAsia="宋体" w:hAnsi="宋体" w:cs="Times New Roman"/>
          <w:szCs w:val="24"/>
        </w:rPr>
        <w:t>the</w:t>
      </w:r>
      <w:proofErr w:type="gramEnd"/>
      <w:r w:rsidRPr="007E37AE">
        <w:rPr>
          <w:rFonts w:eastAsia="宋体" w:hAnsi="宋体" w:cs="Times New Roman"/>
          <w:szCs w:val="24"/>
        </w:rPr>
        <w:t xml:space="preserve"> RNA-binding cylinder was put back into the collecting tube and centrifuged for 2 min at 10000xg;</w:t>
      </w:r>
    </w:p>
    <w:p w:rsidR="007E37AE" w:rsidRPr="007E37AE" w:rsidRDefault="007E37AE" w:rsidP="007E37AE">
      <w:pPr>
        <w:pStyle w:val="a5"/>
        <w:spacing w:line="360" w:lineRule="auto"/>
        <w:ind w:firstLine="480"/>
        <w:jc w:val="left"/>
        <w:rPr>
          <w:rFonts w:eastAsia="宋体" w:hAnsi="宋体" w:cs="Times New Roman"/>
          <w:szCs w:val="24"/>
        </w:rPr>
      </w:pPr>
      <w:r w:rsidRPr="007E37AE">
        <w:rPr>
          <w:rFonts w:eastAsia="宋体" w:hAnsi="宋体" w:cs="Times New Roman"/>
          <w:szCs w:val="24"/>
        </w:rPr>
        <w:t xml:space="preserve">(9) </w:t>
      </w:r>
      <w:proofErr w:type="gramStart"/>
      <w:r w:rsidRPr="007E37AE">
        <w:rPr>
          <w:rFonts w:eastAsia="宋体" w:hAnsi="宋体" w:cs="Times New Roman"/>
          <w:szCs w:val="24"/>
        </w:rPr>
        <w:t>the</w:t>
      </w:r>
      <w:proofErr w:type="gramEnd"/>
      <w:r w:rsidRPr="007E37AE">
        <w:rPr>
          <w:rFonts w:eastAsia="宋体" w:hAnsi="宋体" w:cs="Times New Roman"/>
          <w:szCs w:val="24"/>
        </w:rPr>
        <w:t xml:space="preserve"> RNA-binding column was sheathed in a new 1.5 ml enzyme-free centrifuge tube, 30-70 </w:t>
      </w:r>
      <w:r w:rsidRPr="007E37AE">
        <w:rPr>
          <w:rFonts w:eastAsia="宋体" w:hAnsi="宋体" w:cs="Times New Roman"/>
          <w:szCs w:val="24"/>
        </w:rPr>
        <w:t>μ</w:t>
      </w:r>
      <w:r w:rsidRPr="007E37AE">
        <w:rPr>
          <w:rFonts w:eastAsia="宋体" w:hAnsi="宋体" w:cs="Times New Roman"/>
          <w:szCs w:val="24"/>
        </w:rPr>
        <w:t xml:space="preserve">l Nuclease-free Water was added to the binding column, and RNA was eluted by centrifugation at 10000 xg for 2 min, with the product placed at -70 </w:t>
      </w:r>
      <w:r w:rsidRPr="007E37AE">
        <w:rPr>
          <w:rFonts w:eastAsia="宋体" w:hAnsi="宋体" w:cs="Times New Roman"/>
          <w:szCs w:val="24"/>
        </w:rPr>
        <w:t>°</w:t>
      </w:r>
      <w:r w:rsidRPr="007E37AE">
        <w:rPr>
          <w:rFonts w:eastAsia="宋体" w:hAnsi="宋体" w:cs="Times New Roman"/>
          <w:szCs w:val="24"/>
        </w:rPr>
        <w:t xml:space="preserve"> C for preservation.</w:t>
      </w:r>
    </w:p>
    <w:p w:rsidR="007E37AE" w:rsidRPr="007E37AE" w:rsidRDefault="007E37AE" w:rsidP="007E37AE">
      <w:pPr>
        <w:pStyle w:val="a5"/>
        <w:spacing w:line="360" w:lineRule="auto"/>
        <w:ind w:firstLine="480"/>
        <w:jc w:val="left"/>
        <w:rPr>
          <w:rFonts w:eastAsia="宋体" w:hAnsi="宋体" w:cs="Times New Roman"/>
          <w:szCs w:val="24"/>
        </w:rPr>
      </w:pPr>
      <w:r w:rsidRPr="007E37AE">
        <w:rPr>
          <w:rFonts w:eastAsia="宋体" w:hAnsi="宋体" w:cs="Times New Roman"/>
          <w:szCs w:val="24"/>
        </w:rPr>
        <w:t>2.2 RNA purity detection and quantification</w:t>
      </w:r>
    </w:p>
    <w:p w:rsidR="007E37AE" w:rsidRDefault="007E37AE" w:rsidP="007E37AE">
      <w:pPr>
        <w:pStyle w:val="a5"/>
        <w:spacing w:line="360" w:lineRule="auto"/>
        <w:ind w:firstLineChars="0" w:firstLine="0"/>
        <w:jc w:val="left"/>
        <w:rPr>
          <w:rFonts w:eastAsia="宋体" w:hAnsi="宋体" w:cs="Times New Roman"/>
          <w:szCs w:val="24"/>
        </w:rPr>
      </w:pPr>
      <w:r w:rsidRPr="007E37AE">
        <w:rPr>
          <w:rFonts w:eastAsia="宋体" w:hAnsi="宋体" w:cs="Times New Roman"/>
          <w:szCs w:val="24"/>
        </w:rPr>
        <w:t xml:space="preserve">RNA was extracted at </w:t>
      </w:r>
      <w:proofErr w:type="gramStart"/>
      <w:r w:rsidRPr="007E37AE">
        <w:rPr>
          <w:rFonts w:eastAsia="宋体" w:hAnsi="宋体" w:cs="Times New Roman"/>
          <w:szCs w:val="24"/>
        </w:rPr>
        <w:t>1</w:t>
      </w:r>
      <w:proofErr w:type="gramEnd"/>
      <w:r w:rsidRPr="007E37AE">
        <w:rPr>
          <w:rFonts w:eastAsia="宋体" w:hAnsi="宋体" w:cs="Times New Roman"/>
          <w:szCs w:val="24"/>
        </w:rPr>
        <w:t xml:space="preserve"> </w:t>
      </w:r>
      <w:r w:rsidRPr="007E37AE">
        <w:rPr>
          <w:rFonts w:eastAsia="宋体" w:hAnsi="宋体" w:cs="Times New Roman"/>
          <w:szCs w:val="24"/>
        </w:rPr>
        <w:t>μ</w:t>
      </w:r>
      <w:r w:rsidRPr="007E37AE">
        <w:rPr>
          <w:rFonts w:eastAsia="宋体" w:hAnsi="宋体" w:cs="Times New Roman"/>
          <w:szCs w:val="24"/>
        </w:rPr>
        <w:t xml:space="preserve">l and the concentration of RNA was determined by photometer. The ratio of A260/A280 ranged from 1.8 to 2.1, indicating </w:t>
      </w:r>
      <w:proofErr w:type="gramStart"/>
      <w:r w:rsidRPr="007E37AE">
        <w:rPr>
          <w:rFonts w:eastAsia="宋体" w:hAnsi="宋体" w:cs="Times New Roman"/>
          <w:szCs w:val="24"/>
        </w:rPr>
        <w:t>good</w:t>
      </w:r>
      <w:proofErr w:type="gramEnd"/>
    </w:p>
    <w:p w:rsidR="007474AF" w:rsidRDefault="007E37AE" w:rsidP="007E37AE">
      <w:pPr>
        <w:pStyle w:val="a5"/>
        <w:spacing w:line="360" w:lineRule="auto"/>
        <w:ind w:firstLineChars="0" w:firstLine="0"/>
        <w:jc w:val="center"/>
        <w:rPr>
          <w:rFonts w:eastAsia="宋体" w:cs="Times New Roman"/>
          <w:szCs w:val="24"/>
        </w:rPr>
      </w:pPr>
      <w:r w:rsidRPr="007E37AE">
        <w:rPr>
          <w:rFonts w:eastAsia="宋体" w:cs="Times New Roman"/>
          <w:szCs w:val="24"/>
        </w:rPr>
        <w:t>Tab</w:t>
      </w:r>
      <w:r>
        <w:rPr>
          <w:rFonts w:eastAsia="宋体" w:cs="Times New Roman"/>
          <w:szCs w:val="24"/>
        </w:rPr>
        <w:t xml:space="preserve">le </w:t>
      </w:r>
      <w:proofErr w:type="gramStart"/>
      <w:r>
        <w:rPr>
          <w:rFonts w:eastAsia="宋体" w:cs="Times New Roman"/>
          <w:szCs w:val="24"/>
        </w:rPr>
        <w:t>3</w:t>
      </w:r>
      <w:proofErr w:type="gramEnd"/>
      <w:r>
        <w:rPr>
          <w:rFonts w:eastAsia="宋体" w:cs="Times New Roman"/>
          <w:szCs w:val="24"/>
        </w:rPr>
        <w:t xml:space="preserve"> RNA to DNA reaction system</w:t>
      </w:r>
    </w:p>
    <w:tbl>
      <w:tblPr>
        <w:tblStyle w:val="a3"/>
        <w:tblW w:w="4999" w:type="pct"/>
        <w:tblLook w:val="04A0" w:firstRow="1" w:lastRow="0" w:firstColumn="1" w:lastColumn="0" w:noHBand="0" w:noVBand="1"/>
      </w:tblPr>
      <w:tblGrid>
        <w:gridCol w:w="4200"/>
        <w:gridCol w:w="4104"/>
      </w:tblGrid>
      <w:tr w:rsidR="007E37AE" w:rsidTr="007E37AE">
        <w:tc>
          <w:tcPr>
            <w:tcW w:w="252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7E37AE" w:rsidRDefault="007E37AE" w:rsidP="007E37AE">
            <w:pPr>
              <w:ind w:firstLineChars="700" w:firstLine="1400"/>
            </w:pPr>
            <w:r>
              <w:t xml:space="preserve">Reagent </w:t>
            </w:r>
          </w:p>
        </w:tc>
        <w:tc>
          <w:tcPr>
            <w:tcW w:w="2471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7E37AE" w:rsidRDefault="007E37AE" w:rsidP="007E37AE">
            <w:pPr>
              <w:ind w:firstLineChars="600" w:firstLine="1200"/>
            </w:pPr>
            <w:r>
              <w:t>usage</w:t>
            </w:r>
          </w:p>
        </w:tc>
      </w:tr>
      <w:tr w:rsidR="007474AF" w:rsidTr="007E37AE">
        <w:tc>
          <w:tcPr>
            <w:tcW w:w="252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74AF" w:rsidRDefault="007474AF" w:rsidP="008322D2">
            <w:pPr>
              <w:pStyle w:val="a5"/>
              <w:spacing w:line="360" w:lineRule="auto"/>
              <w:ind w:firstLineChars="0" w:firstLine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T</w:t>
            </w:r>
            <w:r>
              <w:rPr>
                <w:szCs w:val="24"/>
              </w:rPr>
              <w:t>otal RNA</w:t>
            </w:r>
          </w:p>
        </w:tc>
        <w:tc>
          <w:tcPr>
            <w:tcW w:w="247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74AF" w:rsidRDefault="007474AF" w:rsidP="008322D2">
            <w:pPr>
              <w:pStyle w:val="a5"/>
              <w:spacing w:line="360" w:lineRule="auto"/>
              <w:ind w:firstLineChars="0" w:firstLine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10 pg-5 </w:t>
            </w:r>
            <w:r>
              <w:rPr>
                <w:szCs w:val="24"/>
              </w:rPr>
              <w:t>μl</w:t>
            </w:r>
          </w:p>
        </w:tc>
      </w:tr>
      <w:tr w:rsidR="007474AF" w:rsidTr="007E37AE">
        <w:tc>
          <w:tcPr>
            <w:tcW w:w="2529" w:type="pct"/>
            <w:tcBorders>
              <w:top w:val="nil"/>
              <w:left w:val="nil"/>
              <w:bottom w:val="nil"/>
              <w:right w:val="nil"/>
            </w:tcBorders>
          </w:tcPr>
          <w:p w:rsidR="007474AF" w:rsidRDefault="007474AF" w:rsidP="008322D2">
            <w:pPr>
              <w:pStyle w:val="a5"/>
              <w:spacing w:line="360" w:lineRule="auto"/>
              <w:ind w:firstLineChars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>
              <w:rPr>
                <w:rFonts w:hint="eastAsia"/>
                <w:szCs w:val="24"/>
              </w:rPr>
              <w:t>×</w:t>
            </w:r>
            <w:r>
              <w:rPr>
                <w:szCs w:val="24"/>
              </w:rPr>
              <w:t>gDNA Clean Reaction Mix</w:t>
            </w:r>
          </w:p>
        </w:tc>
        <w:tc>
          <w:tcPr>
            <w:tcW w:w="2471" w:type="pct"/>
            <w:tcBorders>
              <w:top w:val="nil"/>
              <w:left w:val="nil"/>
              <w:bottom w:val="nil"/>
              <w:right w:val="nil"/>
            </w:tcBorders>
          </w:tcPr>
          <w:p w:rsidR="007474AF" w:rsidRDefault="007474AF" w:rsidP="008322D2">
            <w:pPr>
              <w:pStyle w:val="a5"/>
              <w:spacing w:line="360" w:lineRule="auto"/>
              <w:ind w:firstLineChars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 μl</w:t>
            </w:r>
          </w:p>
        </w:tc>
      </w:tr>
      <w:tr w:rsidR="007474AF" w:rsidTr="007E37AE">
        <w:tc>
          <w:tcPr>
            <w:tcW w:w="2529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474AF" w:rsidRDefault="007474AF" w:rsidP="008322D2">
            <w:pPr>
              <w:pStyle w:val="a5"/>
              <w:spacing w:line="360" w:lineRule="auto"/>
              <w:ind w:firstLineChars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RNase free water</w:t>
            </w:r>
          </w:p>
        </w:tc>
        <w:tc>
          <w:tcPr>
            <w:tcW w:w="2471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474AF" w:rsidRDefault="007474AF" w:rsidP="008322D2">
            <w:pPr>
              <w:pStyle w:val="a5"/>
              <w:spacing w:line="360" w:lineRule="auto"/>
              <w:ind w:firstLineChars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Up to 10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μl</w:t>
            </w:r>
          </w:p>
        </w:tc>
      </w:tr>
    </w:tbl>
    <w:p w:rsidR="007474AF" w:rsidRDefault="007474AF" w:rsidP="007474AF">
      <w:pPr>
        <w:pStyle w:val="a5"/>
        <w:spacing w:line="360" w:lineRule="auto"/>
        <w:ind w:firstLineChars="0" w:firstLine="0"/>
        <w:rPr>
          <w:rFonts w:eastAsia="宋体" w:cs="Times New Roman"/>
          <w:szCs w:val="24"/>
        </w:rPr>
      </w:pPr>
    </w:p>
    <w:p w:rsidR="007E37AE" w:rsidRPr="007E37AE" w:rsidRDefault="007474AF" w:rsidP="007E37AE">
      <w:pPr>
        <w:pStyle w:val="a5"/>
        <w:spacing w:line="360" w:lineRule="auto"/>
        <w:ind w:firstLine="482"/>
        <w:rPr>
          <w:rFonts w:eastAsia="宋体" w:cs="Times New Roman"/>
          <w:b/>
          <w:szCs w:val="24"/>
        </w:rPr>
      </w:pPr>
      <w:r>
        <w:rPr>
          <w:rFonts w:eastAsia="宋体" w:cs="Times New Roman" w:hint="eastAsia"/>
          <w:b/>
          <w:szCs w:val="24"/>
        </w:rPr>
        <w:t>2</w:t>
      </w:r>
      <w:r>
        <w:rPr>
          <w:rFonts w:eastAsia="宋体" w:cs="Times New Roman"/>
          <w:b/>
          <w:szCs w:val="24"/>
        </w:rPr>
        <w:t xml:space="preserve">.3.2 </w:t>
      </w:r>
      <w:proofErr w:type="gramStart"/>
      <w:r w:rsidR="007E37AE" w:rsidRPr="007E37AE">
        <w:rPr>
          <w:rFonts w:eastAsia="宋体" w:cs="Times New Roman"/>
          <w:b/>
          <w:szCs w:val="24"/>
        </w:rPr>
        <w:t>cDNA</w:t>
      </w:r>
      <w:proofErr w:type="gramEnd"/>
      <w:r w:rsidR="007E37AE" w:rsidRPr="007E37AE">
        <w:rPr>
          <w:rFonts w:eastAsia="宋体" w:cs="Times New Roman"/>
          <w:b/>
          <w:szCs w:val="24"/>
        </w:rPr>
        <w:t xml:space="preserve"> synthesis</w:t>
      </w:r>
    </w:p>
    <w:p w:rsidR="007E37AE" w:rsidRPr="007E37AE" w:rsidRDefault="007E37AE" w:rsidP="007E37AE">
      <w:pPr>
        <w:pStyle w:val="a5"/>
        <w:spacing w:line="360" w:lineRule="auto"/>
        <w:ind w:firstLine="482"/>
        <w:rPr>
          <w:rFonts w:eastAsia="宋体" w:cs="Times New Roman"/>
          <w:b/>
          <w:szCs w:val="24"/>
        </w:rPr>
      </w:pPr>
      <w:r>
        <w:rPr>
          <w:rFonts w:eastAsia="宋体" w:cs="Times New Roman"/>
          <w:b/>
          <w:szCs w:val="24"/>
        </w:rPr>
        <w:lastRenderedPageBreak/>
        <w:t>(1) O</w:t>
      </w:r>
      <w:r w:rsidRPr="007E37AE">
        <w:rPr>
          <w:rFonts w:eastAsia="宋体" w:cs="Times New Roman"/>
          <w:b/>
          <w:szCs w:val="24"/>
        </w:rPr>
        <w:t>n ice configuration, cDNA synthesis reaction system was prepared in 200 ΜL microcentrifuge tube of RNase-Free (see Table 4</w:t>
      </w:r>
      <w:proofErr w:type="gramStart"/>
      <w:r w:rsidRPr="007E37AE">
        <w:rPr>
          <w:rFonts w:eastAsia="宋体" w:cs="Times New Roman"/>
          <w:b/>
          <w:szCs w:val="24"/>
        </w:rPr>
        <w:t>) ,</w:t>
      </w:r>
      <w:proofErr w:type="gramEnd"/>
      <w:r w:rsidRPr="007E37AE">
        <w:rPr>
          <w:rFonts w:eastAsia="宋体" w:cs="Times New Roman"/>
          <w:b/>
          <w:szCs w:val="24"/>
        </w:rPr>
        <w:t xml:space="preserve"> blow and mix, total volume was 20 ΜL.</w:t>
      </w:r>
    </w:p>
    <w:p w:rsidR="007474AF" w:rsidRDefault="007E37AE" w:rsidP="007E37AE">
      <w:pPr>
        <w:pStyle w:val="a5"/>
        <w:spacing w:line="360" w:lineRule="auto"/>
        <w:ind w:firstLineChars="0" w:firstLine="0"/>
        <w:jc w:val="center"/>
        <w:rPr>
          <w:rFonts w:eastAsia="宋体" w:cs="Times New Roman"/>
          <w:szCs w:val="24"/>
        </w:rPr>
      </w:pPr>
      <w:r w:rsidRPr="007E37AE">
        <w:rPr>
          <w:rFonts w:eastAsia="宋体" w:cs="Times New Roman"/>
          <w:b/>
          <w:szCs w:val="24"/>
        </w:rPr>
        <w:t xml:space="preserve">Table </w:t>
      </w:r>
      <w:proofErr w:type="gramStart"/>
      <w:r w:rsidRPr="007E37AE">
        <w:rPr>
          <w:rFonts w:eastAsia="宋体" w:cs="Times New Roman"/>
          <w:b/>
          <w:szCs w:val="24"/>
        </w:rPr>
        <w:t xml:space="preserve">4 </w:t>
      </w:r>
      <w:r>
        <w:rPr>
          <w:rFonts w:eastAsia="宋体" w:cs="Times New Roman"/>
          <w:b/>
          <w:szCs w:val="24"/>
        </w:rPr>
        <w:t xml:space="preserve"> </w:t>
      </w:r>
      <w:r w:rsidRPr="007E37AE">
        <w:rPr>
          <w:rFonts w:eastAsia="宋体" w:cs="Times New Roman"/>
          <w:b/>
          <w:szCs w:val="24"/>
        </w:rPr>
        <w:t>cDNA</w:t>
      </w:r>
      <w:proofErr w:type="gramEnd"/>
      <w:r w:rsidRPr="007E37AE">
        <w:rPr>
          <w:rFonts w:eastAsia="宋体" w:cs="Times New Roman"/>
          <w:b/>
          <w:szCs w:val="24"/>
        </w:rPr>
        <w:t xml:space="preserve"> synthesis reaction system</w:t>
      </w:r>
    </w:p>
    <w:tbl>
      <w:tblPr>
        <w:tblStyle w:val="a3"/>
        <w:tblW w:w="4999" w:type="pct"/>
        <w:tblLook w:val="04A0" w:firstRow="1" w:lastRow="0" w:firstColumn="1" w:lastColumn="0" w:noHBand="0" w:noVBand="1"/>
      </w:tblPr>
      <w:tblGrid>
        <w:gridCol w:w="4200"/>
        <w:gridCol w:w="4104"/>
      </w:tblGrid>
      <w:tr w:rsidR="007E37AE" w:rsidTr="007E37AE">
        <w:tc>
          <w:tcPr>
            <w:tcW w:w="252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7E37AE" w:rsidRPr="00E017F6" w:rsidRDefault="007E37AE" w:rsidP="007E37AE">
            <w:pPr>
              <w:ind w:firstLineChars="800" w:firstLine="1600"/>
            </w:pPr>
            <w:r w:rsidRPr="00E017F6">
              <w:t>Reagents</w:t>
            </w:r>
          </w:p>
        </w:tc>
        <w:tc>
          <w:tcPr>
            <w:tcW w:w="2471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7E37AE" w:rsidRDefault="007E37AE" w:rsidP="007E37AE">
            <w:pPr>
              <w:pStyle w:val="a5"/>
              <w:spacing w:line="360" w:lineRule="auto"/>
              <w:ind w:firstLineChars="0" w:firstLine="0"/>
              <w:jc w:val="center"/>
              <w:rPr>
                <w:szCs w:val="24"/>
              </w:rPr>
            </w:pPr>
            <w:r>
              <w:t>usage</w:t>
            </w:r>
          </w:p>
        </w:tc>
      </w:tr>
      <w:tr w:rsidR="007E37AE" w:rsidTr="007E37AE">
        <w:tc>
          <w:tcPr>
            <w:tcW w:w="252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37AE" w:rsidRDefault="007E37AE" w:rsidP="007E37AE">
            <w:pPr>
              <w:ind w:leftChars="600" w:left="1260"/>
            </w:pPr>
            <w:r w:rsidRPr="00E017F6">
              <w:t>RNA was removed from DNA treatment reaction solution</w:t>
            </w:r>
          </w:p>
        </w:tc>
        <w:tc>
          <w:tcPr>
            <w:tcW w:w="247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37AE" w:rsidRDefault="007E37AE" w:rsidP="007E37AE">
            <w:pPr>
              <w:pStyle w:val="a5"/>
              <w:spacing w:line="360" w:lineRule="auto"/>
              <w:ind w:firstLineChars="0" w:firstLine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10 </w:t>
            </w:r>
            <w:r>
              <w:rPr>
                <w:szCs w:val="24"/>
              </w:rPr>
              <w:t>μl</w:t>
            </w:r>
          </w:p>
        </w:tc>
      </w:tr>
      <w:tr w:rsidR="007474AF" w:rsidTr="007E37AE">
        <w:tc>
          <w:tcPr>
            <w:tcW w:w="2529" w:type="pct"/>
            <w:tcBorders>
              <w:top w:val="nil"/>
              <w:left w:val="nil"/>
              <w:bottom w:val="nil"/>
              <w:right w:val="nil"/>
            </w:tcBorders>
          </w:tcPr>
          <w:p w:rsidR="007474AF" w:rsidRDefault="007474AF" w:rsidP="008322D2">
            <w:pPr>
              <w:pStyle w:val="a5"/>
              <w:spacing w:line="360" w:lineRule="auto"/>
              <w:ind w:firstLineChars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>
              <w:rPr>
                <w:rFonts w:hint="eastAsia"/>
                <w:szCs w:val="24"/>
              </w:rPr>
              <w:t>×</w:t>
            </w:r>
            <w:r>
              <w:rPr>
                <w:szCs w:val="24"/>
              </w:rPr>
              <w:t>Evo M-MLV RT Reaction Mix</w:t>
            </w:r>
          </w:p>
        </w:tc>
        <w:tc>
          <w:tcPr>
            <w:tcW w:w="2471" w:type="pct"/>
            <w:tcBorders>
              <w:top w:val="nil"/>
              <w:left w:val="nil"/>
              <w:bottom w:val="nil"/>
              <w:right w:val="nil"/>
            </w:tcBorders>
          </w:tcPr>
          <w:p w:rsidR="007474AF" w:rsidRDefault="007474AF" w:rsidP="008322D2">
            <w:pPr>
              <w:pStyle w:val="a5"/>
              <w:spacing w:line="360" w:lineRule="auto"/>
              <w:ind w:firstLineChars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4 μl</w:t>
            </w:r>
          </w:p>
        </w:tc>
      </w:tr>
      <w:tr w:rsidR="007474AF" w:rsidTr="007E37AE">
        <w:tc>
          <w:tcPr>
            <w:tcW w:w="2529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474AF" w:rsidRDefault="007474AF" w:rsidP="008322D2">
            <w:pPr>
              <w:pStyle w:val="a5"/>
              <w:spacing w:line="360" w:lineRule="auto"/>
              <w:ind w:firstLineChars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RNase free water</w:t>
            </w:r>
          </w:p>
          <w:p w:rsidR="007474AF" w:rsidRDefault="007474AF" w:rsidP="008322D2">
            <w:pPr>
              <w:pStyle w:val="a5"/>
              <w:spacing w:line="360" w:lineRule="auto"/>
              <w:ind w:firstLineChars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Total</w:t>
            </w:r>
          </w:p>
        </w:tc>
        <w:tc>
          <w:tcPr>
            <w:tcW w:w="2471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474AF" w:rsidRDefault="007474AF" w:rsidP="008322D2">
            <w:pPr>
              <w:pStyle w:val="a5"/>
              <w:spacing w:line="360" w:lineRule="auto"/>
              <w:ind w:firstLineChars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μl</w:t>
            </w:r>
          </w:p>
          <w:p w:rsidR="007474AF" w:rsidRDefault="007474AF" w:rsidP="008322D2">
            <w:pPr>
              <w:pStyle w:val="a5"/>
              <w:spacing w:line="360" w:lineRule="auto"/>
              <w:ind w:firstLineChars="0" w:firstLine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20 ul</w:t>
            </w:r>
          </w:p>
        </w:tc>
      </w:tr>
    </w:tbl>
    <w:p w:rsidR="007474AF" w:rsidRDefault="007474AF" w:rsidP="007474AF">
      <w:pPr>
        <w:pStyle w:val="a5"/>
        <w:spacing w:line="360" w:lineRule="auto"/>
        <w:ind w:firstLineChars="0" w:firstLine="0"/>
        <w:rPr>
          <w:rFonts w:eastAsia="宋体" w:cs="Times New Roman"/>
          <w:szCs w:val="24"/>
        </w:rPr>
      </w:pPr>
    </w:p>
    <w:p w:rsidR="007E37AE" w:rsidRPr="007E37AE" w:rsidRDefault="007E37AE" w:rsidP="007E37AE">
      <w:pPr>
        <w:pStyle w:val="a5"/>
        <w:spacing w:line="360" w:lineRule="auto"/>
        <w:ind w:firstLine="480"/>
        <w:jc w:val="center"/>
        <w:rPr>
          <w:rFonts w:eastAsia="宋体" w:cs="Times New Roman"/>
          <w:szCs w:val="24"/>
        </w:rPr>
      </w:pPr>
      <w:r w:rsidRPr="007E37AE">
        <w:rPr>
          <w:rFonts w:eastAsia="宋体" w:cs="Times New Roman"/>
          <w:szCs w:val="24"/>
        </w:rPr>
        <w:t>(2)</w:t>
      </w:r>
      <w:r>
        <w:rPr>
          <w:rFonts w:eastAsia="宋体" w:cs="Times New Roman"/>
          <w:szCs w:val="24"/>
        </w:rPr>
        <w:t>T</w:t>
      </w:r>
      <w:r w:rsidRPr="007E37AE">
        <w:rPr>
          <w:rFonts w:eastAsia="宋体" w:cs="Times New Roman"/>
          <w:szCs w:val="24"/>
        </w:rPr>
        <w:t xml:space="preserve">he reaction </w:t>
      </w:r>
      <w:proofErr w:type="gramStart"/>
      <w:r w:rsidRPr="007E37AE">
        <w:rPr>
          <w:rFonts w:eastAsia="宋体" w:cs="Times New Roman"/>
          <w:szCs w:val="24"/>
        </w:rPr>
        <w:t>was performed</w:t>
      </w:r>
      <w:proofErr w:type="gramEnd"/>
      <w:r w:rsidRPr="007E37AE">
        <w:rPr>
          <w:rFonts w:eastAsia="宋体" w:cs="Times New Roman"/>
          <w:szCs w:val="24"/>
        </w:rPr>
        <w:t xml:space="preserve"> by gradient PCR according to the procedure shown in table 5, and stored at 4 ° C.</w:t>
      </w:r>
    </w:p>
    <w:p w:rsidR="007474AF" w:rsidRDefault="007E37AE" w:rsidP="007E37AE">
      <w:pPr>
        <w:pStyle w:val="a5"/>
        <w:spacing w:line="360" w:lineRule="auto"/>
        <w:ind w:firstLineChars="0" w:firstLine="0"/>
        <w:jc w:val="center"/>
        <w:rPr>
          <w:rFonts w:eastAsia="宋体" w:cs="Times New Roman"/>
          <w:szCs w:val="24"/>
        </w:rPr>
      </w:pPr>
      <w:r w:rsidRPr="007E37AE">
        <w:rPr>
          <w:rFonts w:eastAsia="宋体" w:cs="Times New Roman"/>
          <w:szCs w:val="24"/>
        </w:rPr>
        <w:t>Table 5 reverse transcription response program</w:t>
      </w:r>
    </w:p>
    <w:tbl>
      <w:tblPr>
        <w:tblStyle w:val="a3"/>
        <w:tblW w:w="4999" w:type="pct"/>
        <w:tblLook w:val="04A0" w:firstRow="1" w:lastRow="0" w:firstColumn="1" w:lastColumn="0" w:noHBand="0" w:noVBand="1"/>
      </w:tblPr>
      <w:tblGrid>
        <w:gridCol w:w="4190"/>
        <w:gridCol w:w="4114"/>
      </w:tblGrid>
      <w:tr w:rsidR="007474AF" w:rsidTr="008322D2">
        <w:tc>
          <w:tcPr>
            <w:tcW w:w="2522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7474AF" w:rsidRDefault="007E37AE" w:rsidP="008322D2">
            <w:pPr>
              <w:pStyle w:val="a5"/>
              <w:spacing w:line="360" w:lineRule="auto"/>
              <w:ind w:firstLineChars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temperature</w:t>
            </w:r>
          </w:p>
        </w:tc>
        <w:tc>
          <w:tcPr>
            <w:tcW w:w="2477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7474AF" w:rsidRDefault="007E37AE" w:rsidP="008322D2">
            <w:pPr>
              <w:pStyle w:val="a5"/>
              <w:spacing w:line="360" w:lineRule="auto"/>
              <w:ind w:firstLineChars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time</w:t>
            </w:r>
          </w:p>
        </w:tc>
      </w:tr>
      <w:tr w:rsidR="007474AF" w:rsidTr="008322D2">
        <w:tc>
          <w:tcPr>
            <w:tcW w:w="2522" w:type="pct"/>
            <w:tcBorders>
              <w:top w:val="nil"/>
              <w:left w:val="nil"/>
              <w:bottom w:val="nil"/>
              <w:right w:val="nil"/>
            </w:tcBorders>
          </w:tcPr>
          <w:p w:rsidR="007474AF" w:rsidRDefault="007474AF" w:rsidP="008322D2">
            <w:pPr>
              <w:pStyle w:val="a5"/>
              <w:spacing w:line="360" w:lineRule="auto"/>
              <w:ind w:firstLineChars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37</w:t>
            </w:r>
            <w:r>
              <w:rPr>
                <w:rFonts w:hint="eastAsia"/>
                <w:szCs w:val="24"/>
              </w:rPr>
              <w:t>℃</w:t>
            </w:r>
          </w:p>
        </w:tc>
        <w:tc>
          <w:tcPr>
            <w:tcW w:w="2477" w:type="pct"/>
            <w:tcBorders>
              <w:top w:val="nil"/>
              <w:left w:val="nil"/>
              <w:bottom w:val="nil"/>
              <w:right w:val="nil"/>
            </w:tcBorders>
          </w:tcPr>
          <w:p w:rsidR="007474AF" w:rsidRDefault="007474AF" w:rsidP="008322D2">
            <w:pPr>
              <w:pStyle w:val="a5"/>
              <w:spacing w:line="360" w:lineRule="auto"/>
              <w:ind w:firstLineChars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  <w:r>
              <w:rPr>
                <w:rFonts w:hint="eastAsia"/>
                <w:szCs w:val="24"/>
              </w:rPr>
              <w:t xml:space="preserve"> min</w:t>
            </w:r>
          </w:p>
        </w:tc>
      </w:tr>
      <w:tr w:rsidR="007474AF" w:rsidTr="008322D2">
        <w:tc>
          <w:tcPr>
            <w:tcW w:w="2522" w:type="pct"/>
            <w:tcBorders>
              <w:top w:val="nil"/>
              <w:left w:val="nil"/>
              <w:bottom w:val="nil"/>
              <w:right w:val="nil"/>
            </w:tcBorders>
          </w:tcPr>
          <w:p w:rsidR="007474AF" w:rsidRDefault="007474AF" w:rsidP="008322D2">
            <w:pPr>
              <w:pStyle w:val="a5"/>
              <w:spacing w:line="360" w:lineRule="auto"/>
              <w:ind w:firstLineChars="0" w:firstLine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85</w:t>
            </w:r>
            <w:r>
              <w:rPr>
                <w:rFonts w:hint="eastAsia"/>
                <w:szCs w:val="24"/>
              </w:rPr>
              <w:t>℃</w:t>
            </w:r>
          </w:p>
        </w:tc>
        <w:tc>
          <w:tcPr>
            <w:tcW w:w="2477" w:type="pct"/>
            <w:tcBorders>
              <w:top w:val="nil"/>
              <w:left w:val="nil"/>
              <w:bottom w:val="nil"/>
              <w:right w:val="nil"/>
            </w:tcBorders>
          </w:tcPr>
          <w:p w:rsidR="007474AF" w:rsidRDefault="007474AF" w:rsidP="008322D2">
            <w:pPr>
              <w:pStyle w:val="a5"/>
              <w:spacing w:line="360" w:lineRule="auto"/>
              <w:ind w:firstLineChars="0" w:firstLine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5 </w:t>
            </w:r>
            <w:r>
              <w:rPr>
                <w:szCs w:val="24"/>
              </w:rPr>
              <w:t>sec</w:t>
            </w:r>
          </w:p>
        </w:tc>
      </w:tr>
      <w:tr w:rsidR="007474AF" w:rsidTr="008322D2">
        <w:tc>
          <w:tcPr>
            <w:tcW w:w="2522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474AF" w:rsidRDefault="007474AF" w:rsidP="008322D2">
            <w:pPr>
              <w:pStyle w:val="a5"/>
              <w:spacing w:line="360" w:lineRule="auto"/>
              <w:ind w:firstLineChars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  <w:r>
              <w:rPr>
                <w:rFonts w:hint="eastAsia"/>
                <w:szCs w:val="24"/>
              </w:rPr>
              <w:t>℃</w:t>
            </w:r>
          </w:p>
        </w:tc>
        <w:tc>
          <w:tcPr>
            <w:tcW w:w="2477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474AF" w:rsidRDefault="007474AF" w:rsidP="008322D2">
            <w:pPr>
              <w:pStyle w:val="a5"/>
              <w:spacing w:line="360" w:lineRule="auto"/>
              <w:ind w:firstLineChars="0" w:firstLine="0"/>
              <w:jc w:val="center"/>
              <w:rPr>
                <w:szCs w:val="24"/>
              </w:rPr>
            </w:pPr>
          </w:p>
        </w:tc>
      </w:tr>
    </w:tbl>
    <w:p w:rsidR="007474AF" w:rsidRDefault="007474AF" w:rsidP="007474AF">
      <w:pPr>
        <w:pStyle w:val="a5"/>
        <w:spacing w:line="360" w:lineRule="auto"/>
        <w:ind w:firstLineChars="0" w:firstLine="0"/>
        <w:rPr>
          <w:rFonts w:cs="Times New Roman"/>
          <w:b/>
          <w:bCs/>
          <w:szCs w:val="24"/>
        </w:rPr>
      </w:pPr>
    </w:p>
    <w:p w:rsidR="007474AF" w:rsidRDefault="007474AF" w:rsidP="007474AF">
      <w:pPr>
        <w:pStyle w:val="a5"/>
        <w:spacing w:line="360" w:lineRule="auto"/>
        <w:ind w:firstLineChars="0" w:firstLine="0"/>
        <w:rPr>
          <w:rFonts w:cs="Times New Roman"/>
          <w:b/>
          <w:bCs/>
          <w:szCs w:val="24"/>
        </w:rPr>
      </w:pPr>
      <w:r>
        <w:rPr>
          <w:rFonts w:cs="Times New Roman" w:hint="eastAsia"/>
          <w:b/>
          <w:bCs/>
          <w:szCs w:val="24"/>
        </w:rPr>
        <w:t>2.4</w:t>
      </w:r>
      <w:r>
        <w:rPr>
          <w:rFonts w:cs="Times New Roman"/>
          <w:b/>
          <w:bCs/>
          <w:szCs w:val="24"/>
        </w:rPr>
        <w:t xml:space="preserve"> Real-Time PCR</w:t>
      </w:r>
    </w:p>
    <w:p w:rsidR="007E37AE" w:rsidRPr="007E37AE" w:rsidRDefault="007E37AE" w:rsidP="007E37AE">
      <w:pPr>
        <w:pStyle w:val="a5"/>
        <w:spacing w:line="360" w:lineRule="auto"/>
        <w:ind w:firstLine="480"/>
        <w:jc w:val="left"/>
        <w:rPr>
          <w:rFonts w:cs="Times New Roman"/>
          <w:szCs w:val="24"/>
        </w:rPr>
      </w:pPr>
      <w:r w:rsidRPr="007E37AE">
        <w:rPr>
          <w:rFonts w:cs="Times New Roman"/>
          <w:szCs w:val="24"/>
        </w:rPr>
        <w:t>The cDNA products were separately prepared in RNase-Free microtube tubes in the fol</w:t>
      </w:r>
      <w:r>
        <w:rPr>
          <w:rFonts w:cs="Times New Roman"/>
          <w:szCs w:val="24"/>
        </w:rPr>
        <w:t>lowing PCR reaction system (</w:t>
      </w:r>
      <w:r w:rsidRPr="007E37AE">
        <w:rPr>
          <w:rFonts w:cs="Times New Roman"/>
          <w:szCs w:val="24"/>
        </w:rPr>
        <w:t>Table 6</w:t>
      </w:r>
      <w:proofErr w:type="gramStart"/>
      <w:r w:rsidRPr="007E37AE">
        <w:rPr>
          <w:rFonts w:cs="Times New Roman"/>
          <w:szCs w:val="24"/>
        </w:rPr>
        <w:t>) ,</w:t>
      </w:r>
      <w:proofErr w:type="gramEnd"/>
      <w:r w:rsidRPr="007E37AE">
        <w:rPr>
          <w:rFonts w:cs="Times New Roman"/>
          <w:szCs w:val="24"/>
        </w:rPr>
        <w:t xml:space="preserve"> each template with 3 complex wells, configured on ice.</w:t>
      </w:r>
    </w:p>
    <w:p w:rsidR="007474AF" w:rsidRDefault="007E37AE" w:rsidP="007E37AE">
      <w:pPr>
        <w:pStyle w:val="a5"/>
        <w:spacing w:line="360" w:lineRule="auto"/>
        <w:ind w:firstLine="480"/>
        <w:jc w:val="center"/>
        <w:rPr>
          <w:rFonts w:cs="Times New Roman"/>
          <w:szCs w:val="24"/>
        </w:rPr>
      </w:pPr>
      <w:r w:rsidRPr="007E37AE">
        <w:rPr>
          <w:rFonts w:cs="Times New Roman"/>
          <w:szCs w:val="24"/>
        </w:rPr>
        <w:t>Table 6 PCR reaction system</w:t>
      </w:r>
      <w:r w:rsidR="007474AF">
        <w:rPr>
          <w:rFonts w:cs="Times New Roman" w:hint="eastAsia"/>
          <w:szCs w:val="24"/>
        </w:rPr>
        <w:t>（</w:t>
      </w:r>
      <w:r w:rsidR="007474AF">
        <w:rPr>
          <w:rFonts w:cs="Times New Roman" w:hint="eastAsia"/>
          <w:szCs w:val="24"/>
        </w:rPr>
        <w:t>20</w:t>
      </w:r>
      <w:r w:rsidR="007474AF">
        <w:rPr>
          <w:rFonts w:eastAsia="宋体" w:cs="Times New Roman" w:hint="eastAsia"/>
          <w:szCs w:val="24"/>
        </w:rPr>
        <w:t xml:space="preserve"> </w:t>
      </w:r>
      <w:r w:rsidR="007474AF">
        <w:rPr>
          <w:rFonts w:eastAsia="宋体" w:cs="Times New Roman"/>
          <w:szCs w:val="24"/>
        </w:rPr>
        <w:t>μl</w:t>
      </w:r>
      <w:r w:rsidR="007474AF">
        <w:rPr>
          <w:rFonts w:cs="Times New Roman" w:hint="eastAsia"/>
          <w:szCs w:val="24"/>
        </w:rPr>
        <w:t>）</w:t>
      </w:r>
    </w:p>
    <w:tbl>
      <w:tblPr>
        <w:tblStyle w:val="a3"/>
        <w:tblW w:w="4999" w:type="pct"/>
        <w:tblLook w:val="04A0" w:firstRow="1" w:lastRow="0" w:firstColumn="1" w:lastColumn="0" w:noHBand="0" w:noVBand="1"/>
      </w:tblPr>
      <w:tblGrid>
        <w:gridCol w:w="4199"/>
        <w:gridCol w:w="4105"/>
      </w:tblGrid>
      <w:tr w:rsidR="007474AF" w:rsidTr="008322D2">
        <w:tc>
          <w:tcPr>
            <w:tcW w:w="252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7474AF" w:rsidRDefault="007E37AE" w:rsidP="008322D2">
            <w:pPr>
              <w:pStyle w:val="a5"/>
              <w:spacing w:line="360" w:lineRule="auto"/>
              <w:ind w:firstLine="480"/>
              <w:jc w:val="center"/>
              <w:rPr>
                <w:szCs w:val="24"/>
              </w:rPr>
            </w:pPr>
            <w:r>
              <w:rPr>
                <w:szCs w:val="24"/>
              </w:rPr>
              <w:t>Reagent</w:t>
            </w:r>
            <w:r w:rsidR="007474AF">
              <w:rPr>
                <w:szCs w:val="24"/>
              </w:rPr>
              <w:t xml:space="preserve">  </w:t>
            </w:r>
          </w:p>
        </w:tc>
        <w:tc>
          <w:tcPr>
            <w:tcW w:w="247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7474AF" w:rsidRDefault="007E37AE" w:rsidP="008322D2">
            <w:pPr>
              <w:pStyle w:val="a5"/>
              <w:spacing w:line="360" w:lineRule="auto"/>
              <w:ind w:firstLine="480"/>
              <w:jc w:val="center"/>
              <w:rPr>
                <w:szCs w:val="24"/>
              </w:rPr>
            </w:pPr>
            <w:r>
              <w:t>usage</w:t>
            </w:r>
          </w:p>
        </w:tc>
      </w:tr>
      <w:tr w:rsidR="007474AF" w:rsidTr="008322D2">
        <w:tc>
          <w:tcPr>
            <w:tcW w:w="252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74AF" w:rsidRDefault="007474AF" w:rsidP="008322D2">
            <w:pPr>
              <w:pStyle w:val="a5"/>
              <w:spacing w:line="360" w:lineRule="auto"/>
              <w:ind w:firstLine="48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>
              <w:rPr>
                <w:rFonts w:hint="eastAsia"/>
                <w:szCs w:val="24"/>
              </w:rPr>
              <w:t>×</w:t>
            </w:r>
            <w:r>
              <w:rPr>
                <w:szCs w:val="24"/>
              </w:rPr>
              <w:t xml:space="preserve">SYBR Green Pro Taq HS Premix </w:t>
            </w:r>
          </w:p>
        </w:tc>
        <w:tc>
          <w:tcPr>
            <w:tcW w:w="247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74AF" w:rsidRDefault="007474AF" w:rsidP="008322D2">
            <w:pPr>
              <w:pStyle w:val="a5"/>
              <w:spacing w:line="360" w:lineRule="auto"/>
              <w:ind w:firstLine="480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μl</w:t>
            </w:r>
          </w:p>
        </w:tc>
      </w:tr>
      <w:tr w:rsidR="007474AF" w:rsidTr="008322D2">
        <w:tc>
          <w:tcPr>
            <w:tcW w:w="2527" w:type="pct"/>
            <w:tcBorders>
              <w:top w:val="nil"/>
              <w:left w:val="nil"/>
              <w:bottom w:val="nil"/>
              <w:right w:val="nil"/>
            </w:tcBorders>
          </w:tcPr>
          <w:p w:rsidR="007474AF" w:rsidRDefault="007474AF" w:rsidP="008322D2">
            <w:pPr>
              <w:pStyle w:val="a5"/>
              <w:spacing w:line="360" w:lineRule="auto"/>
              <w:ind w:firstLine="48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T</w:t>
            </w:r>
            <w:r>
              <w:rPr>
                <w:szCs w:val="24"/>
              </w:rPr>
              <w:t>emplate</w:t>
            </w:r>
          </w:p>
        </w:tc>
        <w:tc>
          <w:tcPr>
            <w:tcW w:w="2472" w:type="pct"/>
            <w:tcBorders>
              <w:top w:val="nil"/>
              <w:left w:val="nil"/>
              <w:bottom w:val="nil"/>
              <w:right w:val="nil"/>
            </w:tcBorders>
          </w:tcPr>
          <w:p w:rsidR="007474AF" w:rsidRDefault="007474AF" w:rsidP="008322D2">
            <w:pPr>
              <w:pStyle w:val="a5"/>
              <w:spacing w:line="360" w:lineRule="auto"/>
              <w:ind w:firstLine="48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＜</w:t>
            </w:r>
            <w:r>
              <w:rPr>
                <w:rFonts w:hint="eastAsia"/>
                <w:szCs w:val="24"/>
              </w:rPr>
              <w:t>100ng</w:t>
            </w:r>
          </w:p>
        </w:tc>
      </w:tr>
      <w:tr w:rsidR="007474AF" w:rsidTr="008322D2">
        <w:tc>
          <w:tcPr>
            <w:tcW w:w="2527" w:type="pct"/>
            <w:tcBorders>
              <w:top w:val="nil"/>
              <w:left w:val="nil"/>
              <w:bottom w:val="nil"/>
              <w:right w:val="nil"/>
            </w:tcBorders>
          </w:tcPr>
          <w:p w:rsidR="007474AF" w:rsidRDefault="007474AF" w:rsidP="008322D2">
            <w:pPr>
              <w:pStyle w:val="a5"/>
              <w:spacing w:line="360" w:lineRule="auto"/>
              <w:ind w:firstLine="48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Primer F(l0 uM)  </w:t>
            </w:r>
          </w:p>
        </w:tc>
        <w:tc>
          <w:tcPr>
            <w:tcW w:w="2472" w:type="pct"/>
            <w:tcBorders>
              <w:top w:val="nil"/>
              <w:left w:val="nil"/>
              <w:bottom w:val="nil"/>
              <w:right w:val="nil"/>
            </w:tcBorders>
          </w:tcPr>
          <w:p w:rsidR="007474AF" w:rsidRDefault="007474AF" w:rsidP="008322D2">
            <w:pPr>
              <w:pStyle w:val="a5"/>
              <w:spacing w:line="360" w:lineRule="auto"/>
              <w:ind w:firstLine="48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0.4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μl</w:t>
            </w:r>
          </w:p>
        </w:tc>
      </w:tr>
      <w:tr w:rsidR="007474AF" w:rsidTr="008322D2">
        <w:tc>
          <w:tcPr>
            <w:tcW w:w="2527" w:type="pct"/>
            <w:tcBorders>
              <w:top w:val="nil"/>
              <w:left w:val="nil"/>
              <w:bottom w:val="nil"/>
              <w:right w:val="nil"/>
            </w:tcBorders>
          </w:tcPr>
          <w:p w:rsidR="007474AF" w:rsidRDefault="007474AF" w:rsidP="008322D2">
            <w:pPr>
              <w:pStyle w:val="a5"/>
              <w:spacing w:line="360" w:lineRule="auto"/>
              <w:ind w:firstLine="48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Primer R(l0 uM)</w:t>
            </w:r>
          </w:p>
          <w:p w:rsidR="007474AF" w:rsidRDefault="007474AF" w:rsidP="008322D2">
            <w:pPr>
              <w:pStyle w:val="a5"/>
              <w:spacing w:line="360" w:lineRule="auto"/>
              <w:ind w:firstLine="48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ROX Reference Dye(20 uM)   </w:t>
            </w:r>
          </w:p>
        </w:tc>
        <w:tc>
          <w:tcPr>
            <w:tcW w:w="2472" w:type="pct"/>
            <w:tcBorders>
              <w:top w:val="nil"/>
              <w:left w:val="nil"/>
              <w:bottom w:val="nil"/>
              <w:right w:val="nil"/>
            </w:tcBorders>
          </w:tcPr>
          <w:p w:rsidR="007474AF" w:rsidRDefault="007474AF" w:rsidP="008322D2">
            <w:pPr>
              <w:pStyle w:val="a5"/>
              <w:spacing w:line="360" w:lineRule="auto"/>
              <w:ind w:firstLine="48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0.4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μl</w:t>
            </w:r>
          </w:p>
          <w:p w:rsidR="007474AF" w:rsidRDefault="007474AF" w:rsidP="008322D2">
            <w:pPr>
              <w:pStyle w:val="a5"/>
              <w:spacing w:line="360" w:lineRule="auto"/>
              <w:ind w:firstLine="48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0.4 ul</w:t>
            </w:r>
          </w:p>
        </w:tc>
      </w:tr>
      <w:tr w:rsidR="007474AF" w:rsidTr="008322D2">
        <w:tc>
          <w:tcPr>
            <w:tcW w:w="2527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474AF" w:rsidRDefault="007474AF" w:rsidP="008322D2">
            <w:pPr>
              <w:pStyle w:val="a5"/>
              <w:spacing w:line="360" w:lineRule="auto"/>
              <w:ind w:firstLineChars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RNase free water</w:t>
            </w:r>
          </w:p>
        </w:tc>
        <w:tc>
          <w:tcPr>
            <w:tcW w:w="2472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474AF" w:rsidRDefault="007474AF" w:rsidP="008322D2">
            <w:pPr>
              <w:pStyle w:val="a5"/>
              <w:spacing w:line="360" w:lineRule="auto"/>
              <w:ind w:firstLine="480"/>
              <w:jc w:val="center"/>
              <w:rPr>
                <w:szCs w:val="24"/>
              </w:rPr>
            </w:pPr>
            <w:r>
              <w:rPr>
                <w:szCs w:val="24"/>
              </w:rPr>
              <w:t>Up to 20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μl</w:t>
            </w:r>
          </w:p>
        </w:tc>
      </w:tr>
    </w:tbl>
    <w:p w:rsidR="007474AF" w:rsidRDefault="007474AF" w:rsidP="007474AF">
      <w:pPr>
        <w:pStyle w:val="a5"/>
        <w:spacing w:line="360" w:lineRule="auto"/>
        <w:ind w:firstLineChars="0" w:firstLine="0"/>
        <w:rPr>
          <w:rFonts w:cs="Times New Roman" w:hint="eastAsia"/>
          <w:szCs w:val="24"/>
        </w:rPr>
      </w:pPr>
    </w:p>
    <w:p w:rsidR="007E37AE" w:rsidRPr="007E37AE" w:rsidRDefault="007E37AE" w:rsidP="007E37AE">
      <w:pPr>
        <w:pStyle w:val="a5"/>
        <w:spacing w:line="360" w:lineRule="auto"/>
        <w:ind w:firstLineChars="83" w:firstLine="199"/>
        <w:jc w:val="left"/>
        <w:rPr>
          <w:rFonts w:cs="Times New Roman"/>
          <w:szCs w:val="24"/>
        </w:rPr>
      </w:pPr>
      <w:r w:rsidRPr="007E37AE">
        <w:rPr>
          <w:rFonts w:cs="Times New Roman"/>
          <w:szCs w:val="24"/>
        </w:rPr>
        <w:t xml:space="preserve">The primer sequences used </w:t>
      </w:r>
      <w:proofErr w:type="gramStart"/>
      <w:r w:rsidRPr="007E37AE">
        <w:rPr>
          <w:rFonts w:cs="Times New Roman"/>
          <w:szCs w:val="24"/>
        </w:rPr>
        <w:t>are shown</w:t>
      </w:r>
      <w:proofErr w:type="gramEnd"/>
      <w:r w:rsidRPr="007E37AE">
        <w:rPr>
          <w:rFonts w:cs="Times New Roman"/>
          <w:szCs w:val="24"/>
        </w:rPr>
        <w:t xml:space="preserve"> in table 7:</w:t>
      </w:r>
    </w:p>
    <w:p w:rsidR="007474AF" w:rsidRDefault="007E37AE" w:rsidP="007E37AE">
      <w:pPr>
        <w:pStyle w:val="a5"/>
        <w:spacing w:line="360" w:lineRule="auto"/>
        <w:ind w:firstLine="480"/>
        <w:jc w:val="center"/>
        <w:rPr>
          <w:rFonts w:cs="Times New Roman"/>
          <w:szCs w:val="24"/>
        </w:rPr>
      </w:pPr>
      <w:r w:rsidRPr="007E37AE">
        <w:rPr>
          <w:rFonts w:cs="Times New Roman"/>
          <w:szCs w:val="24"/>
        </w:rPr>
        <w:t>Table 7 primer sequences</w:t>
      </w:r>
    </w:p>
    <w:tbl>
      <w:tblPr>
        <w:tblStyle w:val="a3"/>
        <w:tblW w:w="513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1"/>
        <w:gridCol w:w="3947"/>
        <w:gridCol w:w="1974"/>
      </w:tblGrid>
      <w:tr w:rsidR="007474AF" w:rsidTr="008322D2">
        <w:tc>
          <w:tcPr>
            <w:tcW w:w="1526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474AF" w:rsidRDefault="008E768A" w:rsidP="008322D2">
            <w:pPr>
              <w:widowControl/>
              <w:spacing w:line="360" w:lineRule="auto"/>
              <w:jc w:val="center"/>
              <w:textAlignment w:val="center"/>
              <w:rPr>
                <w:sz w:val="24"/>
                <w:szCs w:val="24"/>
                <w:lang w:bidi="ar"/>
              </w:rPr>
            </w:pPr>
            <w:r>
              <w:rPr>
                <w:rFonts w:ascii="微软雅黑" w:eastAsia="微软雅黑" w:hAnsi="微软雅黑" w:hint="eastAsia"/>
                <w:color w:val="333333"/>
                <w:shd w:val="clear" w:color="auto" w:fill="FFFFFF"/>
              </w:rPr>
              <w:t>The name of the primer</w:t>
            </w:r>
          </w:p>
        </w:tc>
        <w:tc>
          <w:tcPr>
            <w:tcW w:w="2316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474AF" w:rsidRDefault="008E768A" w:rsidP="008322D2">
            <w:pPr>
              <w:widowControl/>
              <w:spacing w:line="360" w:lineRule="auto"/>
              <w:jc w:val="center"/>
              <w:textAlignment w:val="bottom"/>
              <w:rPr>
                <w:sz w:val="24"/>
                <w:szCs w:val="24"/>
                <w:lang w:bidi="ar"/>
              </w:rPr>
            </w:pPr>
            <w:r>
              <w:rPr>
                <w:rFonts w:ascii="微软雅黑" w:eastAsia="微软雅黑" w:hAnsi="微软雅黑" w:hint="eastAsia"/>
                <w:color w:val="333333"/>
                <w:shd w:val="clear" w:color="auto" w:fill="FFFFFF"/>
              </w:rPr>
              <w:t>Primer sequence 5' -3'</w:t>
            </w:r>
          </w:p>
        </w:tc>
        <w:tc>
          <w:tcPr>
            <w:tcW w:w="1158" w:type="pct"/>
            <w:tcBorders>
              <w:top w:val="single" w:sz="12" w:space="0" w:color="auto"/>
              <w:bottom w:val="single" w:sz="6" w:space="0" w:color="auto"/>
            </w:tcBorders>
          </w:tcPr>
          <w:p w:rsidR="007474AF" w:rsidRDefault="008E768A" w:rsidP="008E768A">
            <w:pPr>
              <w:widowControl/>
              <w:spacing w:line="360" w:lineRule="auto"/>
              <w:jc w:val="center"/>
              <w:textAlignment w:val="bottom"/>
              <w:rPr>
                <w:sz w:val="24"/>
                <w:szCs w:val="24"/>
                <w:lang w:bidi="ar"/>
              </w:rPr>
            </w:pPr>
            <w:r>
              <w:rPr>
                <w:rFonts w:ascii="微软雅黑" w:eastAsia="微软雅黑" w:hAnsi="微软雅黑" w:hint="eastAsia"/>
                <w:color w:val="333333"/>
                <w:shd w:val="clear" w:color="auto" w:fill="FFFFFF"/>
              </w:rPr>
              <w:t>PCR product length/</w:t>
            </w:r>
            <w:r w:rsidRPr="00AC00B0">
              <w:rPr>
                <w:rFonts w:hint="eastAsia"/>
                <w:sz w:val="24"/>
                <w:szCs w:val="24"/>
                <w:lang w:bidi="ar"/>
              </w:rPr>
              <w:t xml:space="preserve"> </w:t>
            </w:r>
            <w:r w:rsidR="007474AF" w:rsidRPr="00AC00B0">
              <w:rPr>
                <w:rFonts w:hint="eastAsia"/>
                <w:sz w:val="24"/>
                <w:szCs w:val="24"/>
                <w:lang w:bidi="ar"/>
              </w:rPr>
              <w:t>/bp</w:t>
            </w:r>
          </w:p>
        </w:tc>
      </w:tr>
      <w:tr w:rsidR="007474AF" w:rsidTr="008322D2">
        <w:tc>
          <w:tcPr>
            <w:tcW w:w="1526" w:type="pct"/>
            <w:vMerge w:val="restart"/>
            <w:tcBorders>
              <w:top w:val="single" w:sz="6" w:space="0" w:color="auto"/>
            </w:tcBorders>
            <w:vAlign w:val="center"/>
          </w:tcPr>
          <w:p w:rsidR="007474AF" w:rsidRDefault="007474AF" w:rsidP="008322D2">
            <w:pPr>
              <w:pStyle w:val="a5"/>
              <w:spacing w:line="360" w:lineRule="auto"/>
              <w:ind w:firstLineChars="0" w:firstLine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G</w:t>
            </w:r>
            <w:r>
              <w:rPr>
                <w:szCs w:val="24"/>
              </w:rPr>
              <w:t>APDH</w:t>
            </w:r>
          </w:p>
        </w:tc>
        <w:tc>
          <w:tcPr>
            <w:tcW w:w="2316" w:type="pct"/>
            <w:tcBorders>
              <w:top w:val="single" w:sz="6" w:space="0" w:color="auto"/>
            </w:tcBorders>
            <w:vAlign w:val="center"/>
          </w:tcPr>
          <w:p w:rsidR="007474AF" w:rsidRDefault="007474AF" w:rsidP="008322D2">
            <w:pPr>
              <w:pStyle w:val="a5"/>
              <w:spacing w:line="360" w:lineRule="auto"/>
              <w:ind w:firstLineChars="0" w:firstLine="0"/>
              <w:rPr>
                <w:szCs w:val="24"/>
              </w:rPr>
            </w:pPr>
            <w:r w:rsidRPr="00150E1D">
              <w:rPr>
                <w:szCs w:val="24"/>
              </w:rPr>
              <w:t>AGGGCTGCTTTTAACTCTGGT</w:t>
            </w:r>
          </w:p>
        </w:tc>
        <w:tc>
          <w:tcPr>
            <w:tcW w:w="1158" w:type="pct"/>
            <w:vMerge w:val="restart"/>
            <w:tcBorders>
              <w:top w:val="single" w:sz="6" w:space="0" w:color="auto"/>
            </w:tcBorders>
            <w:vAlign w:val="center"/>
          </w:tcPr>
          <w:p w:rsidR="007474AF" w:rsidRDefault="007474AF" w:rsidP="008322D2">
            <w:pPr>
              <w:pStyle w:val="a5"/>
              <w:spacing w:line="360" w:lineRule="auto"/>
              <w:ind w:firstLineChars="0" w:firstLine="0"/>
              <w:jc w:val="center"/>
              <w:rPr>
                <w:szCs w:val="24"/>
              </w:rPr>
            </w:pPr>
            <w:r w:rsidRPr="00150E1D">
              <w:rPr>
                <w:szCs w:val="24"/>
              </w:rPr>
              <w:t>206</w:t>
            </w:r>
          </w:p>
        </w:tc>
      </w:tr>
      <w:tr w:rsidR="007474AF" w:rsidTr="008322D2">
        <w:tc>
          <w:tcPr>
            <w:tcW w:w="1526" w:type="pct"/>
            <w:vMerge/>
            <w:vAlign w:val="center"/>
          </w:tcPr>
          <w:p w:rsidR="007474AF" w:rsidRDefault="007474AF" w:rsidP="008322D2">
            <w:pPr>
              <w:pStyle w:val="a5"/>
              <w:spacing w:line="360" w:lineRule="auto"/>
              <w:ind w:firstLine="480"/>
              <w:jc w:val="center"/>
              <w:rPr>
                <w:szCs w:val="24"/>
              </w:rPr>
            </w:pPr>
          </w:p>
        </w:tc>
        <w:tc>
          <w:tcPr>
            <w:tcW w:w="2316" w:type="pct"/>
            <w:vAlign w:val="center"/>
          </w:tcPr>
          <w:p w:rsidR="007474AF" w:rsidRDefault="007474AF" w:rsidP="008322D2">
            <w:pPr>
              <w:pStyle w:val="a5"/>
              <w:spacing w:line="360" w:lineRule="auto"/>
              <w:ind w:firstLineChars="0" w:firstLine="0"/>
              <w:rPr>
                <w:szCs w:val="24"/>
              </w:rPr>
            </w:pPr>
            <w:r w:rsidRPr="00150E1D">
              <w:rPr>
                <w:szCs w:val="24"/>
              </w:rPr>
              <w:t>CCCCACTTGATTTTGGAGGGA</w:t>
            </w:r>
          </w:p>
        </w:tc>
        <w:tc>
          <w:tcPr>
            <w:tcW w:w="1158" w:type="pct"/>
            <w:vMerge/>
          </w:tcPr>
          <w:p w:rsidR="007474AF" w:rsidRDefault="007474AF" w:rsidP="008322D2">
            <w:pPr>
              <w:pStyle w:val="a5"/>
              <w:spacing w:line="360" w:lineRule="auto"/>
              <w:ind w:firstLineChars="0" w:firstLine="0"/>
              <w:rPr>
                <w:szCs w:val="24"/>
              </w:rPr>
            </w:pPr>
          </w:p>
        </w:tc>
      </w:tr>
      <w:tr w:rsidR="007474AF" w:rsidTr="008322D2">
        <w:tc>
          <w:tcPr>
            <w:tcW w:w="1526" w:type="pct"/>
            <w:vMerge w:val="restart"/>
            <w:vAlign w:val="center"/>
          </w:tcPr>
          <w:p w:rsidR="007474AF" w:rsidRDefault="007474AF" w:rsidP="008322D2">
            <w:pPr>
              <w:pStyle w:val="a5"/>
              <w:spacing w:line="360" w:lineRule="auto"/>
              <w:ind w:firstLineChars="0" w:firstLine="0"/>
              <w:jc w:val="center"/>
              <w:rPr>
                <w:szCs w:val="24"/>
              </w:rPr>
            </w:pPr>
            <w:r w:rsidRPr="00150E1D">
              <w:rPr>
                <w:szCs w:val="24"/>
              </w:rPr>
              <w:t>ZBP1</w:t>
            </w:r>
          </w:p>
        </w:tc>
        <w:tc>
          <w:tcPr>
            <w:tcW w:w="2316" w:type="pct"/>
            <w:vAlign w:val="center"/>
          </w:tcPr>
          <w:p w:rsidR="007474AF" w:rsidRDefault="007474AF" w:rsidP="008322D2">
            <w:pPr>
              <w:pStyle w:val="a5"/>
              <w:spacing w:line="360" w:lineRule="auto"/>
              <w:ind w:firstLineChars="0" w:firstLine="0"/>
              <w:rPr>
                <w:szCs w:val="24"/>
              </w:rPr>
            </w:pPr>
            <w:r w:rsidRPr="00150E1D">
              <w:rPr>
                <w:szCs w:val="24"/>
              </w:rPr>
              <w:t>GGAAGAAGAGCAAAGTCAGCC</w:t>
            </w:r>
          </w:p>
        </w:tc>
        <w:tc>
          <w:tcPr>
            <w:tcW w:w="1158" w:type="pct"/>
            <w:vMerge w:val="restart"/>
            <w:vAlign w:val="center"/>
          </w:tcPr>
          <w:p w:rsidR="007474AF" w:rsidRDefault="007474AF" w:rsidP="008322D2">
            <w:pPr>
              <w:pStyle w:val="a5"/>
              <w:spacing w:line="360" w:lineRule="auto"/>
              <w:ind w:firstLineChars="0" w:firstLine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7</w:t>
            </w:r>
            <w:r>
              <w:rPr>
                <w:szCs w:val="24"/>
              </w:rPr>
              <w:t>9</w:t>
            </w:r>
          </w:p>
        </w:tc>
      </w:tr>
      <w:tr w:rsidR="007474AF" w:rsidTr="008322D2">
        <w:tc>
          <w:tcPr>
            <w:tcW w:w="1526" w:type="pct"/>
            <w:vMerge/>
            <w:vAlign w:val="center"/>
          </w:tcPr>
          <w:p w:rsidR="007474AF" w:rsidRDefault="007474AF" w:rsidP="008322D2">
            <w:pPr>
              <w:pStyle w:val="a5"/>
              <w:spacing w:line="360" w:lineRule="auto"/>
              <w:ind w:firstLineChars="0" w:firstLine="0"/>
              <w:jc w:val="center"/>
              <w:rPr>
                <w:szCs w:val="24"/>
              </w:rPr>
            </w:pPr>
          </w:p>
        </w:tc>
        <w:tc>
          <w:tcPr>
            <w:tcW w:w="2316" w:type="pct"/>
            <w:vAlign w:val="center"/>
          </w:tcPr>
          <w:p w:rsidR="007474AF" w:rsidRDefault="007474AF" w:rsidP="008322D2">
            <w:pPr>
              <w:pStyle w:val="a5"/>
              <w:spacing w:line="360" w:lineRule="auto"/>
              <w:ind w:firstLineChars="0" w:firstLine="0"/>
              <w:rPr>
                <w:szCs w:val="24"/>
              </w:rPr>
            </w:pPr>
            <w:r w:rsidRPr="00150E1D">
              <w:rPr>
                <w:szCs w:val="24"/>
              </w:rPr>
              <w:t>AGCTGTTGGGTCCATTCTGG</w:t>
            </w:r>
          </w:p>
        </w:tc>
        <w:tc>
          <w:tcPr>
            <w:tcW w:w="1158" w:type="pct"/>
            <w:vMerge/>
          </w:tcPr>
          <w:p w:rsidR="007474AF" w:rsidRDefault="007474AF" w:rsidP="008322D2">
            <w:pPr>
              <w:pStyle w:val="a5"/>
              <w:spacing w:line="360" w:lineRule="auto"/>
              <w:ind w:firstLineChars="0" w:firstLine="0"/>
              <w:rPr>
                <w:szCs w:val="24"/>
              </w:rPr>
            </w:pPr>
          </w:p>
        </w:tc>
      </w:tr>
      <w:tr w:rsidR="007474AF" w:rsidTr="008322D2">
        <w:tc>
          <w:tcPr>
            <w:tcW w:w="1526" w:type="pct"/>
            <w:vMerge w:val="restart"/>
            <w:vAlign w:val="center"/>
          </w:tcPr>
          <w:p w:rsidR="007474AF" w:rsidRDefault="007474AF" w:rsidP="008322D2">
            <w:pPr>
              <w:pStyle w:val="a5"/>
              <w:spacing w:line="360" w:lineRule="auto"/>
              <w:ind w:firstLineChars="0" w:firstLine="0"/>
              <w:jc w:val="center"/>
              <w:rPr>
                <w:szCs w:val="24"/>
              </w:rPr>
            </w:pPr>
            <w:r w:rsidRPr="00150E1D">
              <w:rPr>
                <w:szCs w:val="24"/>
              </w:rPr>
              <w:t>CD8A</w:t>
            </w:r>
          </w:p>
        </w:tc>
        <w:tc>
          <w:tcPr>
            <w:tcW w:w="2316" w:type="pct"/>
            <w:vAlign w:val="center"/>
          </w:tcPr>
          <w:p w:rsidR="007474AF" w:rsidRPr="00150E1D" w:rsidRDefault="007474AF" w:rsidP="008322D2">
            <w:pPr>
              <w:pStyle w:val="a5"/>
              <w:spacing w:line="360" w:lineRule="auto"/>
              <w:ind w:firstLineChars="0" w:firstLine="0"/>
              <w:rPr>
                <w:szCs w:val="24"/>
              </w:rPr>
            </w:pPr>
            <w:r w:rsidRPr="00150E1D">
              <w:rPr>
                <w:szCs w:val="24"/>
              </w:rPr>
              <w:t>GCAAGATCCACCGCCTTACT</w:t>
            </w:r>
          </w:p>
        </w:tc>
        <w:tc>
          <w:tcPr>
            <w:tcW w:w="1158" w:type="pct"/>
            <w:vMerge w:val="restart"/>
            <w:vAlign w:val="center"/>
          </w:tcPr>
          <w:p w:rsidR="007474AF" w:rsidRDefault="007474AF" w:rsidP="008322D2">
            <w:pPr>
              <w:pStyle w:val="a5"/>
              <w:spacing w:line="360" w:lineRule="auto"/>
              <w:ind w:firstLineChars="0" w:firstLine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</w:t>
            </w:r>
            <w:r>
              <w:rPr>
                <w:szCs w:val="24"/>
              </w:rPr>
              <w:t>10</w:t>
            </w:r>
          </w:p>
        </w:tc>
      </w:tr>
      <w:tr w:rsidR="007474AF" w:rsidTr="008322D2">
        <w:tc>
          <w:tcPr>
            <w:tcW w:w="1526" w:type="pct"/>
            <w:vMerge/>
            <w:vAlign w:val="center"/>
          </w:tcPr>
          <w:p w:rsidR="007474AF" w:rsidRDefault="007474AF" w:rsidP="008322D2">
            <w:pPr>
              <w:pStyle w:val="a5"/>
              <w:spacing w:line="360" w:lineRule="auto"/>
              <w:ind w:firstLineChars="0" w:firstLine="0"/>
              <w:jc w:val="center"/>
              <w:rPr>
                <w:szCs w:val="24"/>
              </w:rPr>
            </w:pPr>
          </w:p>
        </w:tc>
        <w:tc>
          <w:tcPr>
            <w:tcW w:w="2316" w:type="pct"/>
            <w:vAlign w:val="center"/>
          </w:tcPr>
          <w:p w:rsidR="007474AF" w:rsidRPr="00150E1D" w:rsidRDefault="007474AF" w:rsidP="008322D2">
            <w:pPr>
              <w:pStyle w:val="a5"/>
              <w:spacing w:line="360" w:lineRule="auto"/>
              <w:ind w:firstLineChars="0" w:firstLine="0"/>
              <w:rPr>
                <w:szCs w:val="24"/>
              </w:rPr>
            </w:pPr>
            <w:r w:rsidRPr="00150E1D">
              <w:rPr>
                <w:szCs w:val="24"/>
              </w:rPr>
              <w:t>AAACGGCAGCAGTGTGTTTG</w:t>
            </w:r>
          </w:p>
        </w:tc>
        <w:tc>
          <w:tcPr>
            <w:tcW w:w="1158" w:type="pct"/>
            <w:vMerge/>
          </w:tcPr>
          <w:p w:rsidR="007474AF" w:rsidRDefault="007474AF" w:rsidP="008322D2">
            <w:pPr>
              <w:pStyle w:val="a5"/>
              <w:spacing w:line="360" w:lineRule="auto"/>
              <w:ind w:firstLineChars="0" w:firstLine="0"/>
              <w:rPr>
                <w:szCs w:val="24"/>
              </w:rPr>
            </w:pPr>
          </w:p>
        </w:tc>
      </w:tr>
      <w:tr w:rsidR="007474AF" w:rsidTr="008322D2">
        <w:tc>
          <w:tcPr>
            <w:tcW w:w="1526" w:type="pct"/>
            <w:vMerge w:val="restart"/>
            <w:vAlign w:val="center"/>
          </w:tcPr>
          <w:p w:rsidR="007474AF" w:rsidRDefault="007474AF" w:rsidP="008322D2">
            <w:pPr>
              <w:pStyle w:val="a5"/>
              <w:spacing w:line="360" w:lineRule="auto"/>
              <w:ind w:firstLineChars="0" w:firstLine="0"/>
              <w:jc w:val="center"/>
            </w:pPr>
            <w:r w:rsidRPr="00150E1D">
              <w:t>AIM2</w:t>
            </w:r>
          </w:p>
        </w:tc>
        <w:tc>
          <w:tcPr>
            <w:tcW w:w="2316" w:type="pct"/>
            <w:vAlign w:val="center"/>
          </w:tcPr>
          <w:p w:rsidR="007474AF" w:rsidRDefault="007474AF" w:rsidP="008322D2">
            <w:pPr>
              <w:pStyle w:val="a5"/>
              <w:spacing w:line="360" w:lineRule="auto"/>
              <w:ind w:firstLineChars="0" w:firstLine="0"/>
            </w:pPr>
            <w:r w:rsidRPr="00150E1D">
              <w:t>GCTCTCCTGAGTCCTCTGCTA</w:t>
            </w:r>
          </w:p>
        </w:tc>
        <w:tc>
          <w:tcPr>
            <w:tcW w:w="1158" w:type="pct"/>
            <w:vMerge w:val="restart"/>
            <w:vAlign w:val="center"/>
          </w:tcPr>
          <w:p w:rsidR="007474AF" w:rsidRDefault="007474AF" w:rsidP="008322D2">
            <w:pPr>
              <w:pStyle w:val="a5"/>
              <w:spacing w:line="360" w:lineRule="auto"/>
              <w:ind w:firstLineChars="0" w:firstLine="0"/>
              <w:jc w:val="center"/>
            </w:pPr>
            <w:r>
              <w:rPr>
                <w:rFonts w:hint="eastAsia"/>
              </w:rPr>
              <w:t>99</w:t>
            </w:r>
          </w:p>
        </w:tc>
      </w:tr>
      <w:tr w:rsidR="007474AF" w:rsidTr="008322D2">
        <w:tc>
          <w:tcPr>
            <w:tcW w:w="1526" w:type="pct"/>
            <w:vMerge/>
            <w:vAlign w:val="center"/>
          </w:tcPr>
          <w:p w:rsidR="007474AF" w:rsidRDefault="007474AF" w:rsidP="008322D2">
            <w:pPr>
              <w:pStyle w:val="a5"/>
              <w:spacing w:line="360" w:lineRule="auto"/>
              <w:ind w:firstLineChars="0" w:firstLine="0"/>
              <w:jc w:val="center"/>
            </w:pPr>
          </w:p>
        </w:tc>
        <w:tc>
          <w:tcPr>
            <w:tcW w:w="2316" w:type="pct"/>
            <w:vAlign w:val="center"/>
          </w:tcPr>
          <w:p w:rsidR="007474AF" w:rsidRDefault="007474AF" w:rsidP="008322D2">
            <w:pPr>
              <w:pStyle w:val="a5"/>
              <w:spacing w:line="360" w:lineRule="auto"/>
              <w:ind w:firstLineChars="0" w:firstLine="0"/>
            </w:pPr>
            <w:r w:rsidRPr="00150E1D">
              <w:t>ACAACTTTGGGATCAGCCTCC</w:t>
            </w:r>
          </w:p>
        </w:tc>
        <w:tc>
          <w:tcPr>
            <w:tcW w:w="1158" w:type="pct"/>
            <w:vMerge/>
          </w:tcPr>
          <w:p w:rsidR="007474AF" w:rsidRDefault="007474AF" w:rsidP="008322D2">
            <w:pPr>
              <w:pStyle w:val="a5"/>
              <w:spacing w:line="360" w:lineRule="auto"/>
              <w:ind w:firstLineChars="0" w:firstLine="0"/>
            </w:pPr>
          </w:p>
        </w:tc>
      </w:tr>
      <w:tr w:rsidR="007474AF" w:rsidTr="008322D2">
        <w:tc>
          <w:tcPr>
            <w:tcW w:w="1526" w:type="pct"/>
            <w:vMerge w:val="restart"/>
            <w:vAlign w:val="center"/>
          </w:tcPr>
          <w:p w:rsidR="007474AF" w:rsidRDefault="007474AF" w:rsidP="008322D2">
            <w:pPr>
              <w:pStyle w:val="a5"/>
              <w:spacing w:line="360" w:lineRule="auto"/>
              <w:ind w:firstLineChars="0" w:firstLine="0"/>
              <w:jc w:val="center"/>
            </w:pPr>
            <w:r w:rsidRPr="00150E1D">
              <w:t>GSDMD</w:t>
            </w:r>
          </w:p>
        </w:tc>
        <w:tc>
          <w:tcPr>
            <w:tcW w:w="2316" w:type="pct"/>
            <w:vAlign w:val="center"/>
          </w:tcPr>
          <w:p w:rsidR="007474AF" w:rsidRPr="002C739E" w:rsidRDefault="007474AF" w:rsidP="008322D2">
            <w:pPr>
              <w:pStyle w:val="a5"/>
              <w:spacing w:line="360" w:lineRule="auto"/>
              <w:ind w:firstLineChars="0" w:firstLine="0"/>
            </w:pPr>
            <w:r w:rsidRPr="00150E1D">
              <w:t>CAGTTTCACTTTTAGCTCTGGGC</w:t>
            </w:r>
          </w:p>
        </w:tc>
        <w:tc>
          <w:tcPr>
            <w:tcW w:w="1158" w:type="pct"/>
            <w:vMerge w:val="restart"/>
            <w:vAlign w:val="center"/>
          </w:tcPr>
          <w:p w:rsidR="007474AF" w:rsidRDefault="007474AF" w:rsidP="008322D2">
            <w:pPr>
              <w:pStyle w:val="a5"/>
              <w:spacing w:line="360" w:lineRule="auto"/>
              <w:ind w:firstLineChars="0" w:firstLine="0"/>
              <w:jc w:val="center"/>
            </w:pPr>
            <w:r>
              <w:rPr>
                <w:rFonts w:hint="eastAsia"/>
              </w:rPr>
              <w:t>1</w:t>
            </w:r>
            <w:r>
              <w:t>51</w:t>
            </w:r>
          </w:p>
        </w:tc>
      </w:tr>
      <w:tr w:rsidR="007474AF" w:rsidTr="008322D2">
        <w:tc>
          <w:tcPr>
            <w:tcW w:w="1526" w:type="pct"/>
            <w:vMerge/>
            <w:vAlign w:val="center"/>
          </w:tcPr>
          <w:p w:rsidR="007474AF" w:rsidRDefault="007474AF" w:rsidP="008322D2">
            <w:pPr>
              <w:pStyle w:val="a5"/>
              <w:spacing w:line="360" w:lineRule="auto"/>
              <w:ind w:firstLineChars="0" w:firstLine="0"/>
              <w:jc w:val="center"/>
            </w:pPr>
          </w:p>
        </w:tc>
        <w:tc>
          <w:tcPr>
            <w:tcW w:w="2316" w:type="pct"/>
            <w:vAlign w:val="center"/>
          </w:tcPr>
          <w:p w:rsidR="007474AF" w:rsidRPr="002C739E" w:rsidRDefault="007474AF" w:rsidP="008322D2">
            <w:pPr>
              <w:pStyle w:val="a5"/>
              <w:spacing w:line="360" w:lineRule="auto"/>
              <w:ind w:firstLineChars="0" w:firstLine="0"/>
            </w:pPr>
            <w:r w:rsidRPr="00150E1D">
              <w:t>CTGGACCACTCTCCGGACTA</w:t>
            </w:r>
          </w:p>
        </w:tc>
        <w:tc>
          <w:tcPr>
            <w:tcW w:w="1158" w:type="pct"/>
            <w:vMerge/>
          </w:tcPr>
          <w:p w:rsidR="007474AF" w:rsidRDefault="007474AF" w:rsidP="008322D2">
            <w:pPr>
              <w:pStyle w:val="a5"/>
              <w:spacing w:line="360" w:lineRule="auto"/>
              <w:ind w:firstLineChars="0" w:firstLine="0"/>
            </w:pPr>
          </w:p>
        </w:tc>
      </w:tr>
      <w:tr w:rsidR="007474AF" w:rsidTr="008322D2">
        <w:tc>
          <w:tcPr>
            <w:tcW w:w="1526" w:type="pct"/>
            <w:vMerge w:val="restart"/>
            <w:vAlign w:val="center"/>
          </w:tcPr>
          <w:p w:rsidR="007474AF" w:rsidRDefault="007474AF" w:rsidP="008322D2">
            <w:pPr>
              <w:pStyle w:val="a5"/>
              <w:spacing w:line="360" w:lineRule="auto"/>
              <w:ind w:firstLineChars="0" w:firstLine="0"/>
              <w:jc w:val="center"/>
            </w:pPr>
            <w:r w:rsidRPr="00150E1D">
              <w:t>MEFV</w:t>
            </w:r>
          </w:p>
        </w:tc>
        <w:tc>
          <w:tcPr>
            <w:tcW w:w="2316" w:type="pct"/>
            <w:vAlign w:val="center"/>
          </w:tcPr>
          <w:p w:rsidR="007474AF" w:rsidRPr="002C739E" w:rsidRDefault="007474AF" w:rsidP="008322D2">
            <w:pPr>
              <w:pStyle w:val="a5"/>
              <w:spacing w:line="360" w:lineRule="auto"/>
              <w:ind w:firstLineChars="0" w:firstLine="0"/>
            </w:pPr>
            <w:r w:rsidRPr="00150E1D">
              <w:t>AGCCTGAAGACTCCAGACCA</w:t>
            </w:r>
          </w:p>
        </w:tc>
        <w:tc>
          <w:tcPr>
            <w:tcW w:w="1158" w:type="pct"/>
            <w:vMerge w:val="restart"/>
            <w:vAlign w:val="center"/>
          </w:tcPr>
          <w:p w:rsidR="007474AF" w:rsidRDefault="007474AF" w:rsidP="008322D2">
            <w:pPr>
              <w:pStyle w:val="a5"/>
              <w:spacing w:line="360" w:lineRule="auto"/>
              <w:ind w:firstLineChars="0" w:firstLine="0"/>
              <w:jc w:val="center"/>
            </w:pPr>
            <w:r>
              <w:rPr>
                <w:rFonts w:hint="eastAsia"/>
              </w:rPr>
              <w:t>1</w:t>
            </w:r>
            <w:r>
              <w:t>48</w:t>
            </w:r>
          </w:p>
        </w:tc>
      </w:tr>
      <w:tr w:rsidR="007474AF" w:rsidTr="008322D2">
        <w:tc>
          <w:tcPr>
            <w:tcW w:w="1526" w:type="pct"/>
            <w:vMerge/>
            <w:vAlign w:val="center"/>
          </w:tcPr>
          <w:p w:rsidR="007474AF" w:rsidRDefault="007474AF" w:rsidP="008322D2">
            <w:pPr>
              <w:pStyle w:val="a5"/>
              <w:spacing w:line="360" w:lineRule="auto"/>
              <w:ind w:firstLineChars="0" w:firstLine="0"/>
              <w:jc w:val="center"/>
            </w:pPr>
          </w:p>
        </w:tc>
        <w:tc>
          <w:tcPr>
            <w:tcW w:w="2316" w:type="pct"/>
            <w:vAlign w:val="center"/>
          </w:tcPr>
          <w:p w:rsidR="007474AF" w:rsidRPr="002C739E" w:rsidRDefault="007474AF" w:rsidP="008322D2">
            <w:pPr>
              <w:pStyle w:val="a5"/>
              <w:spacing w:line="360" w:lineRule="auto"/>
              <w:ind w:firstLineChars="0" w:firstLine="0"/>
            </w:pPr>
            <w:r w:rsidRPr="00150E1D">
              <w:t>AGGCCTTCTCTCTGCGTTTG</w:t>
            </w:r>
          </w:p>
        </w:tc>
        <w:tc>
          <w:tcPr>
            <w:tcW w:w="1158" w:type="pct"/>
            <w:vMerge/>
          </w:tcPr>
          <w:p w:rsidR="007474AF" w:rsidRDefault="007474AF" w:rsidP="008322D2">
            <w:pPr>
              <w:pStyle w:val="a5"/>
              <w:spacing w:line="360" w:lineRule="auto"/>
              <w:ind w:firstLineChars="0" w:firstLine="0"/>
            </w:pPr>
          </w:p>
        </w:tc>
      </w:tr>
      <w:tr w:rsidR="007474AF" w:rsidTr="008322D2">
        <w:tc>
          <w:tcPr>
            <w:tcW w:w="1526" w:type="pct"/>
            <w:vMerge w:val="restart"/>
            <w:vAlign w:val="center"/>
          </w:tcPr>
          <w:p w:rsidR="007474AF" w:rsidRDefault="007474AF" w:rsidP="008322D2">
            <w:pPr>
              <w:pStyle w:val="a5"/>
              <w:spacing w:line="360" w:lineRule="auto"/>
              <w:ind w:firstLineChars="0" w:firstLine="0"/>
              <w:jc w:val="center"/>
            </w:pPr>
            <w:r w:rsidRPr="00150E1D">
              <w:t>Casp8</w:t>
            </w:r>
          </w:p>
        </w:tc>
        <w:tc>
          <w:tcPr>
            <w:tcW w:w="2316" w:type="pct"/>
            <w:vAlign w:val="center"/>
          </w:tcPr>
          <w:p w:rsidR="007474AF" w:rsidRPr="002C739E" w:rsidRDefault="007474AF" w:rsidP="008322D2">
            <w:pPr>
              <w:pStyle w:val="a5"/>
              <w:spacing w:line="360" w:lineRule="auto"/>
              <w:ind w:firstLineChars="0" w:firstLine="0"/>
            </w:pPr>
            <w:r w:rsidRPr="00150E1D">
              <w:t>CACCTTGTGTCTGAGCTGGT</w:t>
            </w:r>
          </w:p>
        </w:tc>
        <w:tc>
          <w:tcPr>
            <w:tcW w:w="1158" w:type="pct"/>
            <w:vMerge w:val="restart"/>
            <w:vAlign w:val="center"/>
          </w:tcPr>
          <w:p w:rsidR="007474AF" w:rsidRDefault="007474AF" w:rsidP="008322D2">
            <w:pPr>
              <w:pStyle w:val="a5"/>
              <w:spacing w:line="360" w:lineRule="auto"/>
              <w:ind w:firstLineChars="0" w:firstLine="0"/>
              <w:jc w:val="center"/>
            </w:pPr>
            <w:r>
              <w:rPr>
                <w:rFonts w:hint="eastAsia"/>
              </w:rPr>
              <w:t>1</w:t>
            </w:r>
            <w:r>
              <w:t>00</w:t>
            </w:r>
          </w:p>
        </w:tc>
      </w:tr>
      <w:tr w:rsidR="007474AF" w:rsidTr="008322D2">
        <w:tc>
          <w:tcPr>
            <w:tcW w:w="1526" w:type="pct"/>
            <w:vMerge/>
            <w:vAlign w:val="center"/>
          </w:tcPr>
          <w:p w:rsidR="007474AF" w:rsidRDefault="007474AF" w:rsidP="008322D2">
            <w:pPr>
              <w:pStyle w:val="a5"/>
              <w:spacing w:line="360" w:lineRule="auto"/>
              <w:ind w:firstLineChars="0" w:firstLine="0"/>
              <w:jc w:val="center"/>
            </w:pPr>
          </w:p>
        </w:tc>
        <w:tc>
          <w:tcPr>
            <w:tcW w:w="2316" w:type="pct"/>
            <w:vAlign w:val="center"/>
          </w:tcPr>
          <w:p w:rsidR="007474AF" w:rsidRPr="002C739E" w:rsidRDefault="007474AF" w:rsidP="008322D2">
            <w:pPr>
              <w:pStyle w:val="a5"/>
              <w:spacing w:line="360" w:lineRule="auto"/>
              <w:ind w:firstLineChars="0" w:firstLine="0"/>
            </w:pPr>
            <w:r w:rsidRPr="00150E1D">
              <w:t>CAGCCACCAGTCACCTTCTT</w:t>
            </w:r>
          </w:p>
        </w:tc>
        <w:tc>
          <w:tcPr>
            <w:tcW w:w="1158" w:type="pct"/>
            <w:vMerge/>
          </w:tcPr>
          <w:p w:rsidR="007474AF" w:rsidRDefault="007474AF" w:rsidP="008322D2">
            <w:pPr>
              <w:pStyle w:val="a5"/>
              <w:spacing w:line="360" w:lineRule="auto"/>
              <w:ind w:firstLineChars="0" w:firstLine="0"/>
            </w:pPr>
          </w:p>
        </w:tc>
      </w:tr>
      <w:tr w:rsidR="007474AF" w:rsidTr="008322D2">
        <w:tc>
          <w:tcPr>
            <w:tcW w:w="1526" w:type="pct"/>
            <w:vMerge w:val="restart"/>
            <w:vAlign w:val="center"/>
          </w:tcPr>
          <w:p w:rsidR="007474AF" w:rsidRDefault="007474AF" w:rsidP="008322D2">
            <w:pPr>
              <w:pStyle w:val="a5"/>
              <w:spacing w:line="360" w:lineRule="auto"/>
              <w:ind w:firstLineChars="0" w:firstLine="0"/>
              <w:jc w:val="center"/>
            </w:pPr>
            <w:r w:rsidRPr="00150E1D">
              <w:t>MLKL</w:t>
            </w:r>
          </w:p>
        </w:tc>
        <w:tc>
          <w:tcPr>
            <w:tcW w:w="2316" w:type="pct"/>
            <w:vAlign w:val="center"/>
          </w:tcPr>
          <w:p w:rsidR="007474AF" w:rsidRPr="002C739E" w:rsidRDefault="007474AF" w:rsidP="008322D2">
            <w:pPr>
              <w:pStyle w:val="a5"/>
              <w:spacing w:line="360" w:lineRule="auto"/>
              <w:ind w:firstLineChars="0" w:firstLine="0"/>
            </w:pPr>
            <w:r w:rsidRPr="00150E1D">
              <w:t>ATCAGCAGGATGCAGACGAA</w:t>
            </w:r>
          </w:p>
        </w:tc>
        <w:tc>
          <w:tcPr>
            <w:tcW w:w="1158" w:type="pct"/>
            <w:vMerge w:val="restart"/>
            <w:vAlign w:val="center"/>
          </w:tcPr>
          <w:p w:rsidR="007474AF" w:rsidRDefault="007474AF" w:rsidP="008322D2">
            <w:pPr>
              <w:pStyle w:val="a5"/>
              <w:spacing w:line="360" w:lineRule="auto"/>
              <w:ind w:firstLineChars="0" w:firstLine="0"/>
              <w:jc w:val="center"/>
            </w:pPr>
            <w:r>
              <w:rPr>
                <w:rFonts w:hint="eastAsia"/>
              </w:rPr>
              <w:t>141</w:t>
            </w:r>
          </w:p>
        </w:tc>
      </w:tr>
      <w:tr w:rsidR="007474AF" w:rsidTr="008322D2">
        <w:tc>
          <w:tcPr>
            <w:tcW w:w="1526" w:type="pct"/>
            <w:vMerge/>
            <w:tcBorders>
              <w:bottom w:val="single" w:sz="12" w:space="0" w:color="auto"/>
            </w:tcBorders>
            <w:vAlign w:val="center"/>
          </w:tcPr>
          <w:p w:rsidR="007474AF" w:rsidRDefault="007474AF" w:rsidP="008322D2">
            <w:pPr>
              <w:pStyle w:val="a5"/>
              <w:spacing w:line="360" w:lineRule="auto"/>
              <w:ind w:firstLineChars="0" w:firstLine="0"/>
              <w:jc w:val="center"/>
            </w:pPr>
          </w:p>
        </w:tc>
        <w:tc>
          <w:tcPr>
            <w:tcW w:w="2316" w:type="pct"/>
            <w:tcBorders>
              <w:bottom w:val="single" w:sz="12" w:space="0" w:color="auto"/>
            </w:tcBorders>
            <w:vAlign w:val="center"/>
          </w:tcPr>
          <w:p w:rsidR="007474AF" w:rsidRPr="002C739E" w:rsidRDefault="007474AF" w:rsidP="008322D2">
            <w:pPr>
              <w:pStyle w:val="a5"/>
              <w:spacing w:line="360" w:lineRule="auto"/>
              <w:ind w:firstLineChars="0" w:firstLine="0"/>
            </w:pPr>
            <w:r w:rsidRPr="00150E1D">
              <w:t>AGGACGATTCCAAAGACTGCC</w:t>
            </w:r>
          </w:p>
        </w:tc>
        <w:tc>
          <w:tcPr>
            <w:tcW w:w="1158" w:type="pct"/>
            <w:vMerge/>
            <w:tcBorders>
              <w:bottom w:val="single" w:sz="12" w:space="0" w:color="auto"/>
            </w:tcBorders>
          </w:tcPr>
          <w:p w:rsidR="007474AF" w:rsidRDefault="007474AF" w:rsidP="008322D2">
            <w:pPr>
              <w:pStyle w:val="a5"/>
              <w:spacing w:line="360" w:lineRule="auto"/>
              <w:ind w:firstLineChars="0" w:firstLine="0"/>
            </w:pPr>
          </w:p>
        </w:tc>
      </w:tr>
    </w:tbl>
    <w:p w:rsidR="007474AF" w:rsidRDefault="007474AF" w:rsidP="007474AF">
      <w:pPr>
        <w:pStyle w:val="a5"/>
        <w:spacing w:line="360" w:lineRule="auto"/>
        <w:ind w:firstLine="480"/>
        <w:rPr>
          <w:rFonts w:cs="Times New Roman"/>
          <w:szCs w:val="24"/>
        </w:rPr>
      </w:pPr>
    </w:p>
    <w:p w:rsidR="008E768A" w:rsidRDefault="008E768A" w:rsidP="008E768A">
      <w:pPr>
        <w:pStyle w:val="a5"/>
        <w:spacing w:line="360" w:lineRule="auto"/>
        <w:ind w:firstLineChars="0" w:firstLine="0"/>
        <w:jc w:val="left"/>
        <w:rPr>
          <w:rFonts w:cs="Times New Roman"/>
          <w:szCs w:val="24"/>
        </w:rPr>
      </w:pPr>
      <w:r w:rsidRPr="008E768A">
        <w:rPr>
          <w:rFonts w:cs="Times New Roman"/>
          <w:szCs w:val="24"/>
        </w:rPr>
        <w:t xml:space="preserve">A two-step method </w:t>
      </w:r>
      <w:proofErr w:type="gramStart"/>
      <w:r w:rsidRPr="008E768A">
        <w:rPr>
          <w:rFonts w:cs="Times New Roman"/>
          <w:szCs w:val="24"/>
        </w:rPr>
        <w:t>was used</w:t>
      </w:r>
      <w:proofErr w:type="gramEnd"/>
      <w:r w:rsidRPr="008E768A">
        <w:rPr>
          <w:rFonts w:cs="Times New Roman"/>
          <w:szCs w:val="24"/>
        </w:rPr>
        <w:t xml:space="preserve"> to carry out the PCR reaction program, and the two-step PCR amplification program is shown in Table </w:t>
      </w:r>
      <w:r>
        <w:rPr>
          <w:rFonts w:cs="Times New Roman"/>
          <w:szCs w:val="24"/>
        </w:rPr>
        <w:t>8</w:t>
      </w:r>
    </w:p>
    <w:p w:rsidR="008E768A" w:rsidRDefault="008E768A" w:rsidP="008E768A">
      <w:pPr>
        <w:pStyle w:val="a5"/>
        <w:spacing w:line="360" w:lineRule="auto"/>
        <w:ind w:firstLine="480"/>
        <w:jc w:val="left"/>
        <w:rPr>
          <w:rFonts w:cs="Times New Roman"/>
          <w:szCs w:val="24"/>
        </w:rPr>
      </w:pPr>
    </w:p>
    <w:p w:rsidR="008E768A" w:rsidRDefault="008E768A" w:rsidP="007474AF">
      <w:pPr>
        <w:pStyle w:val="a5"/>
        <w:spacing w:line="360" w:lineRule="auto"/>
        <w:ind w:firstLine="480"/>
        <w:jc w:val="center"/>
        <w:rPr>
          <w:rFonts w:cs="Times New Roman"/>
          <w:szCs w:val="24"/>
        </w:rPr>
      </w:pPr>
    </w:p>
    <w:p w:rsidR="008E768A" w:rsidRDefault="008E768A" w:rsidP="007474AF">
      <w:pPr>
        <w:pStyle w:val="a5"/>
        <w:spacing w:line="360" w:lineRule="auto"/>
        <w:ind w:firstLine="480"/>
        <w:jc w:val="center"/>
        <w:rPr>
          <w:rFonts w:cs="Times New Roman"/>
          <w:szCs w:val="24"/>
        </w:rPr>
      </w:pPr>
    </w:p>
    <w:p w:rsidR="007474AF" w:rsidRDefault="008E768A" w:rsidP="007474AF">
      <w:pPr>
        <w:pStyle w:val="a5"/>
        <w:spacing w:line="360" w:lineRule="auto"/>
        <w:ind w:firstLine="480"/>
        <w:jc w:val="center"/>
        <w:rPr>
          <w:rFonts w:cs="Times New Roman"/>
          <w:szCs w:val="24"/>
        </w:rPr>
      </w:pPr>
      <w:r w:rsidRPr="008E768A">
        <w:rPr>
          <w:rFonts w:cs="Times New Roman"/>
          <w:szCs w:val="24"/>
        </w:rPr>
        <w:t>Ta</w:t>
      </w:r>
      <w:r>
        <w:rPr>
          <w:rFonts w:cs="Times New Roman"/>
          <w:szCs w:val="24"/>
        </w:rPr>
        <w:t>ble 8 PCR amplification program</w:t>
      </w:r>
    </w:p>
    <w:tbl>
      <w:tblPr>
        <w:tblStyle w:val="a3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0"/>
        <w:gridCol w:w="2066"/>
        <w:gridCol w:w="2064"/>
        <w:gridCol w:w="2064"/>
      </w:tblGrid>
      <w:tr w:rsidR="007474AF" w:rsidTr="008322D2">
        <w:tc>
          <w:tcPr>
            <w:tcW w:w="1270" w:type="pct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7474AF" w:rsidRDefault="008E768A" w:rsidP="008322D2">
            <w:pPr>
              <w:pStyle w:val="a5"/>
              <w:spacing w:line="360" w:lineRule="auto"/>
              <w:ind w:firstLine="480"/>
              <w:jc w:val="center"/>
              <w:rPr>
                <w:szCs w:val="24"/>
              </w:rPr>
            </w:pPr>
            <w:r>
              <w:rPr>
                <w:szCs w:val="24"/>
              </w:rPr>
              <w:t>cycle steps</w:t>
            </w:r>
          </w:p>
        </w:tc>
        <w:tc>
          <w:tcPr>
            <w:tcW w:w="1244" w:type="pct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7474AF" w:rsidRDefault="008E768A" w:rsidP="008322D2">
            <w:pPr>
              <w:pStyle w:val="a5"/>
              <w:spacing w:line="360" w:lineRule="auto"/>
              <w:ind w:firstLine="48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t</w:t>
            </w:r>
            <w:r>
              <w:rPr>
                <w:szCs w:val="24"/>
              </w:rPr>
              <w:t>emple</w:t>
            </w:r>
          </w:p>
        </w:tc>
        <w:tc>
          <w:tcPr>
            <w:tcW w:w="1243" w:type="pct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7474AF" w:rsidRDefault="008E768A" w:rsidP="008322D2">
            <w:pPr>
              <w:pStyle w:val="a5"/>
              <w:spacing w:line="360" w:lineRule="auto"/>
              <w:ind w:firstLine="48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t</w:t>
            </w:r>
            <w:r>
              <w:rPr>
                <w:szCs w:val="24"/>
              </w:rPr>
              <w:t>ime</w:t>
            </w:r>
          </w:p>
        </w:tc>
        <w:tc>
          <w:tcPr>
            <w:tcW w:w="1243" w:type="pct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7474AF" w:rsidRDefault="008E768A" w:rsidP="008322D2">
            <w:pPr>
              <w:pStyle w:val="a5"/>
              <w:spacing w:line="360" w:lineRule="auto"/>
              <w:ind w:firstLine="480"/>
              <w:jc w:val="center"/>
              <w:rPr>
                <w:szCs w:val="24"/>
              </w:rPr>
            </w:pPr>
            <w:r>
              <w:rPr>
                <w:szCs w:val="24"/>
              </w:rPr>
              <w:t>Cycle number</w:t>
            </w:r>
          </w:p>
        </w:tc>
      </w:tr>
      <w:tr w:rsidR="007474AF" w:rsidTr="008322D2">
        <w:tc>
          <w:tcPr>
            <w:tcW w:w="1270" w:type="pct"/>
            <w:tcBorders>
              <w:top w:val="single" w:sz="6" w:space="0" w:color="auto"/>
            </w:tcBorders>
            <w:vAlign w:val="center"/>
          </w:tcPr>
          <w:p w:rsidR="007474AF" w:rsidRDefault="007474AF" w:rsidP="008322D2">
            <w:pPr>
              <w:pStyle w:val="a5"/>
              <w:spacing w:line="360" w:lineRule="auto"/>
              <w:ind w:firstLine="48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S</w:t>
            </w:r>
            <w:r>
              <w:rPr>
                <w:szCs w:val="24"/>
              </w:rPr>
              <w:t>tep 1</w:t>
            </w:r>
          </w:p>
        </w:tc>
        <w:tc>
          <w:tcPr>
            <w:tcW w:w="1244" w:type="pct"/>
            <w:tcBorders>
              <w:top w:val="single" w:sz="6" w:space="0" w:color="auto"/>
            </w:tcBorders>
            <w:vAlign w:val="center"/>
          </w:tcPr>
          <w:p w:rsidR="007474AF" w:rsidRDefault="007474AF" w:rsidP="008322D2">
            <w:pPr>
              <w:pStyle w:val="a5"/>
              <w:spacing w:line="360" w:lineRule="auto"/>
              <w:ind w:firstLine="48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95</w:t>
            </w:r>
            <w:r>
              <w:rPr>
                <w:rFonts w:hint="eastAsia"/>
                <w:szCs w:val="24"/>
              </w:rPr>
              <w:t>℃</w:t>
            </w:r>
          </w:p>
        </w:tc>
        <w:tc>
          <w:tcPr>
            <w:tcW w:w="1243" w:type="pct"/>
            <w:tcBorders>
              <w:top w:val="single" w:sz="6" w:space="0" w:color="auto"/>
            </w:tcBorders>
            <w:vAlign w:val="center"/>
          </w:tcPr>
          <w:p w:rsidR="007474AF" w:rsidRDefault="007474AF" w:rsidP="008322D2">
            <w:pPr>
              <w:pStyle w:val="a5"/>
              <w:spacing w:line="360" w:lineRule="auto"/>
              <w:ind w:firstLine="480"/>
              <w:jc w:val="center"/>
              <w:rPr>
                <w:szCs w:val="24"/>
              </w:rPr>
            </w:pPr>
            <w:r>
              <w:rPr>
                <w:szCs w:val="24"/>
              </w:rPr>
              <w:t>30 sec</w:t>
            </w:r>
          </w:p>
        </w:tc>
        <w:tc>
          <w:tcPr>
            <w:tcW w:w="1243" w:type="pct"/>
            <w:tcBorders>
              <w:top w:val="single" w:sz="6" w:space="0" w:color="auto"/>
            </w:tcBorders>
            <w:vAlign w:val="center"/>
          </w:tcPr>
          <w:p w:rsidR="007474AF" w:rsidRDefault="007474AF" w:rsidP="008322D2">
            <w:pPr>
              <w:pStyle w:val="a5"/>
              <w:spacing w:line="360" w:lineRule="auto"/>
              <w:ind w:firstLine="48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1</w:t>
            </w:r>
          </w:p>
        </w:tc>
      </w:tr>
      <w:tr w:rsidR="007474AF" w:rsidTr="008322D2">
        <w:tc>
          <w:tcPr>
            <w:tcW w:w="1270" w:type="pct"/>
            <w:vMerge w:val="restart"/>
            <w:vAlign w:val="center"/>
          </w:tcPr>
          <w:p w:rsidR="007474AF" w:rsidRDefault="007474AF" w:rsidP="008322D2">
            <w:pPr>
              <w:pStyle w:val="a5"/>
              <w:spacing w:line="360" w:lineRule="auto"/>
              <w:ind w:firstLine="48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S</w:t>
            </w:r>
            <w:r>
              <w:rPr>
                <w:szCs w:val="24"/>
              </w:rPr>
              <w:t>tep 2</w:t>
            </w:r>
          </w:p>
        </w:tc>
        <w:tc>
          <w:tcPr>
            <w:tcW w:w="1244" w:type="pct"/>
            <w:vAlign w:val="center"/>
          </w:tcPr>
          <w:p w:rsidR="007474AF" w:rsidRDefault="007474AF" w:rsidP="008322D2">
            <w:pPr>
              <w:pStyle w:val="a5"/>
              <w:spacing w:line="360" w:lineRule="auto"/>
              <w:ind w:firstLine="48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95</w:t>
            </w:r>
            <w:r>
              <w:rPr>
                <w:rFonts w:hint="eastAsia"/>
                <w:szCs w:val="24"/>
              </w:rPr>
              <w:t>℃</w:t>
            </w:r>
          </w:p>
        </w:tc>
        <w:tc>
          <w:tcPr>
            <w:tcW w:w="1243" w:type="pct"/>
            <w:vAlign w:val="center"/>
          </w:tcPr>
          <w:p w:rsidR="007474AF" w:rsidRDefault="007474AF" w:rsidP="008322D2">
            <w:pPr>
              <w:pStyle w:val="a5"/>
              <w:spacing w:line="360" w:lineRule="auto"/>
              <w:ind w:firstLine="48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>
              <w:rPr>
                <w:rFonts w:hint="eastAsia"/>
                <w:szCs w:val="24"/>
              </w:rPr>
              <w:t xml:space="preserve"> sec</w:t>
            </w:r>
          </w:p>
        </w:tc>
        <w:tc>
          <w:tcPr>
            <w:tcW w:w="1243" w:type="pct"/>
            <w:vMerge w:val="restart"/>
            <w:vAlign w:val="center"/>
          </w:tcPr>
          <w:p w:rsidR="007474AF" w:rsidRDefault="007474AF" w:rsidP="008322D2">
            <w:pPr>
              <w:pStyle w:val="a5"/>
              <w:spacing w:line="360" w:lineRule="auto"/>
              <w:ind w:firstLine="48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40</w:t>
            </w:r>
          </w:p>
        </w:tc>
      </w:tr>
      <w:tr w:rsidR="007474AF" w:rsidTr="008322D2">
        <w:tc>
          <w:tcPr>
            <w:tcW w:w="1270" w:type="pct"/>
            <w:vMerge/>
            <w:vAlign w:val="center"/>
          </w:tcPr>
          <w:p w:rsidR="007474AF" w:rsidRDefault="007474AF" w:rsidP="008322D2">
            <w:pPr>
              <w:pStyle w:val="a5"/>
              <w:spacing w:line="360" w:lineRule="auto"/>
              <w:ind w:firstLine="480"/>
              <w:jc w:val="center"/>
              <w:rPr>
                <w:szCs w:val="24"/>
              </w:rPr>
            </w:pPr>
          </w:p>
        </w:tc>
        <w:tc>
          <w:tcPr>
            <w:tcW w:w="1244" w:type="pct"/>
            <w:vAlign w:val="center"/>
          </w:tcPr>
          <w:p w:rsidR="007474AF" w:rsidRDefault="007474AF" w:rsidP="008322D2">
            <w:pPr>
              <w:pStyle w:val="a5"/>
              <w:spacing w:line="360" w:lineRule="auto"/>
              <w:ind w:firstLine="48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60</w:t>
            </w:r>
            <w:r>
              <w:rPr>
                <w:rFonts w:hint="eastAsia"/>
                <w:szCs w:val="24"/>
              </w:rPr>
              <w:t>℃</w:t>
            </w:r>
          </w:p>
        </w:tc>
        <w:tc>
          <w:tcPr>
            <w:tcW w:w="1243" w:type="pct"/>
            <w:vAlign w:val="center"/>
          </w:tcPr>
          <w:p w:rsidR="007474AF" w:rsidRDefault="007474AF" w:rsidP="008322D2">
            <w:pPr>
              <w:pStyle w:val="a5"/>
              <w:spacing w:line="360" w:lineRule="auto"/>
              <w:ind w:firstLine="48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30 sec</w:t>
            </w:r>
          </w:p>
        </w:tc>
        <w:tc>
          <w:tcPr>
            <w:tcW w:w="1243" w:type="pct"/>
            <w:vMerge/>
            <w:vAlign w:val="center"/>
          </w:tcPr>
          <w:p w:rsidR="007474AF" w:rsidRDefault="007474AF" w:rsidP="008322D2">
            <w:pPr>
              <w:pStyle w:val="a5"/>
              <w:spacing w:line="360" w:lineRule="auto"/>
              <w:ind w:firstLine="480"/>
              <w:jc w:val="center"/>
              <w:rPr>
                <w:szCs w:val="24"/>
              </w:rPr>
            </w:pPr>
          </w:p>
        </w:tc>
      </w:tr>
      <w:tr w:rsidR="007474AF" w:rsidTr="008322D2">
        <w:tc>
          <w:tcPr>
            <w:tcW w:w="1270" w:type="pct"/>
            <w:tcBorders>
              <w:bottom w:val="single" w:sz="18" w:space="0" w:color="auto"/>
            </w:tcBorders>
            <w:vAlign w:val="center"/>
          </w:tcPr>
          <w:p w:rsidR="007474AF" w:rsidRDefault="007474AF" w:rsidP="008322D2">
            <w:pPr>
              <w:pStyle w:val="a5"/>
              <w:spacing w:line="360" w:lineRule="auto"/>
              <w:ind w:firstLine="48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S</w:t>
            </w:r>
            <w:r>
              <w:rPr>
                <w:szCs w:val="24"/>
              </w:rPr>
              <w:t>tep 3</w:t>
            </w:r>
          </w:p>
        </w:tc>
        <w:tc>
          <w:tcPr>
            <w:tcW w:w="2487" w:type="pct"/>
            <w:gridSpan w:val="2"/>
            <w:tcBorders>
              <w:bottom w:val="single" w:sz="18" w:space="0" w:color="auto"/>
            </w:tcBorders>
            <w:vAlign w:val="center"/>
          </w:tcPr>
          <w:p w:rsidR="007474AF" w:rsidRDefault="008E768A" w:rsidP="008322D2">
            <w:pPr>
              <w:pStyle w:val="a5"/>
              <w:spacing w:line="360" w:lineRule="auto"/>
              <w:ind w:firstLine="480"/>
              <w:jc w:val="center"/>
              <w:rPr>
                <w:szCs w:val="24"/>
              </w:rPr>
            </w:pPr>
            <w:r>
              <w:rPr>
                <w:szCs w:val="24"/>
              </w:rPr>
              <w:t>Instrument default settings</w:t>
            </w:r>
          </w:p>
        </w:tc>
        <w:tc>
          <w:tcPr>
            <w:tcW w:w="1243" w:type="pct"/>
            <w:tcBorders>
              <w:bottom w:val="single" w:sz="18" w:space="0" w:color="auto"/>
            </w:tcBorders>
            <w:vAlign w:val="center"/>
          </w:tcPr>
          <w:p w:rsidR="007474AF" w:rsidRDefault="007474AF" w:rsidP="008322D2">
            <w:pPr>
              <w:pStyle w:val="a5"/>
              <w:spacing w:line="360" w:lineRule="auto"/>
              <w:ind w:firstLine="480"/>
              <w:jc w:val="center"/>
              <w:rPr>
                <w:szCs w:val="24"/>
              </w:rPr>
            </w:pPr>
          </w:p>
        </w:tc>
      </w:tr>
    </w:tbl>
    <w:p w:rsidR="007474AF" w:rsidRDefault="007474AF" w:rsidP="007474AF">
      <w:pPr>
        <w:pStyle w:val="a5"/>
        <w:spacing w:line="360" w:lineRule="auto"/>
        <w:ind w:firstLineChars="0" w:firstLine="0"/>
        <w:rPr>
          <w:rFonts w:cs="Times New Roman"/>
          <w:szCs w:val="24"/>
        </w:rPr>
      </w:pPr>
      <w:r>
        <w:rPr>
          <w:rFonts w:cs="Times New Roman" w:hint="eastAsia"/>
          <w:szCs w:val="24"/>
        </w:rPr>
        <w:t xml:space="preserve">   </w:t>
      </w:r>
    </w:p>
    <w:p w:rsidR="008E768A" w:rsidRPr="008E768A" w:rsidRDefault="007474AF" w:rsidP="008E768A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>
        <w:rPr>
          <w:rFonts w:cs="Times New Roman" w:hint="eastAsia"/>
          <w:b/>
          <w:bCs/>
          <w:szCs w:val="24"/>
        </w:rPr>
        <w:t>3.</w:t>
      </w:r>
      <w:r w:rsidR="008E768A" w:rsidRPr="008E768A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 xml:space="preserve"> The results of the experiment</w:t>
      </w:r>
    </w:p>
    <w:p w:rsidR="008E768A" w:rsidRPr="008E768A" w:rsidRDefault="008E768A" w:rsidP="008E768A">
      <w:pPr>
        <w:widowControl/>
        <w:shd w:val="clear" w:color="auto" w:fill="FFFFFF"/>
        <w:ind w:firstLineChars="100" w:firstLine="24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E768A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 xml:space="preserve">The data were analyzed by 2-△△ CT method and SPSS Statistics 21. The results </w:t>
      </w:r>
      <w:proofErr w:type="gramStart"/>
      <w:r w:rsidRPr="008E768A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were compared</w:t>
      </w:r>
      <w:proofErr w:type="gramEnd"/>
      <w:r w:rsidRPr="008E768A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 xml:space="preserve"> among groups by single factor analysis, with P &lt; 0.05 as the significant difference. Origin Pro 9.0 software was used for drawing.</w:t>
      </w:r>
    </w:p>
    <w:p w:rsidR="007474AF" w:rsidRDefault="007474AF" w:rsidP="008E768A">
      <w:pPr>
        <w:pStyle w:val="a5"/>
        <w:spacing w:line="360" w:lineRule="auto"/>
        <w:ind w:firstLineChars="0" w:firstLine="0"/>
      </w:pPr>
    </w:p>
    <w:p w:rsidR="00B34271" w:rsidRPr="007474AF" w:rsidRDefault="00B34271" w:rsidP="007474AF"/>
    <w:sectPr w:rsidR="00B34271" w:rsidRPr="007474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237A560"/>
    <w:multiLevelType w:val="singleLevel"/>
    <w:tmpl w:val="E237A560"/>
    <w:lvl w:ilvl="0">
      <w:start w:val="2"/>
      <w:numFmt w:val="decimal"/>
      <w:suff w:val="space"/>
      <w:lvlText w:val="(%1)"/>
      <w:lvlJc w:val="left"/>
    </w:lvl>
  </w:abstractNum>
  <w:abstractNum w:abstractNumId="1" w15:restartNumberingAfterBreak="0">
    <w:nsid w:val="499A4EFE"/>
    <w:multiLevelType w:val="multilevel"/>
    <w:tmpl w:val="4E8A77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AF"/>
    <w:rsid w:val="007474AF"/>
    <w:rsid w:val="007E37AE"/>
    <w:rsid w:val="008E768A"/>
    <w:rsid w:val="00B34271"/>
    <w:rsid w:val="00D4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8D2F1"/>
  <w15:chartTrackingRefBased/>
  <w15:docId w15:val="{560A8BC6-8008-47B5-B73F-45B9993E4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 w:qFormat="1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4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7474AF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Light Shading"/>
    <w:basedOn w:val="a1"/>
    <w:uiPriority w:val="60"/>
    <w:qFormat/>
    <w:rsid w:val="007474AF"/>
    <w:rPr>
      <w:rFonts w:ascii="Times New Roman" w:eastAsia="宋体" w:hAnsi="Times New Roman" w:cs="Times New Roman"/>
      <w:color w:val="000000" w:themeColor="text1" w:themeShade="BF"/>
      <w:kern w:val="0"/>
      <w:sz w:val="20"/>
      <w:szCs w:val="20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a5">
    <w:name w:val="毕业正文"/>
    <w:basedOn w:val="a"/>
    <w:uiPriority w:val="99"/>
    <w:qFormat/>
    <w:rsid w:val="007474AF"/>
    <w:pPr>
      <w:spacing w:line="400" w:lineRule="exact"/>
      <w:ind w:firstLineChars="200" w:firstLine="200"/>
    </w:pPr>
    <w:rPr>
      <w:rFonts w:ascii="Times New Roman" w:hAnsi="Times New Roman"/>
      <w:kern w:val="0"/>
      <w:sz w:val="24"/>
    </w:rPr>
  </w:style>
  <w:style w:type="paragraph" w:styleId="a6">
    <w:name w:val="List Paragraph"/>
    <w:basedOn w:val="a"/>
    <w:uiPriority w:val="34"/>
    <w:qFormat/>
    <w:rsid w:val="007474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8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71A27-DD76-436D-914D-527364FA4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869</Words>
  <Characters>4480</Characters>
  <Application>Microsoft Office Word</Application>
  <DocSecurity>0</DocSecurity>
  <Lines>235</Lines>
  <Paragraphs>184</Paragraphs>
  <ScaleCrop>false</ScaleCrop>
  <Company>MicroSoft</Company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xbany</dc:creator>
  <cp:keywords/>
  <dc:description/>
  <cp:lastModifiedBy>xbany</cp:lastModifiedBy>
  <cp:revision>1</cp:revision>
  <dcterms:created xsi:type="dcterms:W3CDTF">2023-02-14T13:14:00Z</dcterms:created>
  <dcterms:modified xsi:type="dcterms:W3CDTF">2023-02-14T14:23:00Z</dcterms:modified>
</cp:coreProperties>
</file>