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Spec="center" w:tblpY="2246"/>
        <w:tblOverlap w:val="never"/>
        <w:tblW w:w="935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1200"/>
        <w:gridCol w:w="1400"/>
        <w:gridCol w:w="1412"/>
        <w:gridCol w:w="763"/>
        <w:gridCol w:w="1150"/>
        <w:gridCol w:w="887"/>
        <w:gridCol w:w="851"/>
      </w:tblGrid>
      <w:tr w:rsidR="00B638A0" w:rsidRPr="00FE46CC" w:rsidTr="002E44AC">
        <w:trPr>
          <w:jc w:val="center"/>
        </w:trPr>
        <w:tc>
          <w:tcPr>
            <w:tcW w:w="1688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study</w:t>
            </w:r>
          </w:p>
        </w:tc>
        <w:tc>
          <w:tcPr>
            <w:tcW w:w="120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Caner Type</w:t>
            </w:r>
          </w:p>
        </w:tc>
        <w:tc>
          <w:tcPr>
            <w:tcW w:w="140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412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N of Pos/Neg Cases</w:t>
            </w:r>
          </w:p>
        </w:tc>
        <w:tc>
          <w:tcPr>
            <w:tcW w:w="763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AIM2</w:t>
            </w:r>
          </w:p>
          <w:p w:rsidR="002E44AC" w:rsidRPr="00FE46CC" w:rsidRDefault="002E44AC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(AUC)</w:t>
            </w:r>
          </w:p>
        </w:tc>
        <w:tc>
          <w:tcPr>
            <w:tcW w:w="1150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MSI.Score</w:t>
            </w:r>
          </w:p>
          <w:p w:rsidR="002E44AC" w:rsidRPr="00FE46CC" w:rsidRDefault="002E44AC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(AUC)</w:t>
            </w:r>
          </w:p>
        </w:tc>
        <w:tc>
          <w:tcPr>
            <w:tcW w:w="887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TMB</w:t>
            </w:r>
          </w:p>
          <w:p w:rsidR="002E44AC" w:rsidRPr="00FE46CC" w:rsidRDefault="002E44AC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  <w:lang w:val="en-US"/>
              </w:rPr>
              <w:t>(AUC)</w:t>
            </w:r>
          </w:p>
        </w:tc>
        <w:tc>
          <w:tcPr>
            <w:tcW w:w="851" w:type="dxa"/>
            <w:tcBorders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CD274</w:t>
            </w:r>
          </w:p>
          <w:p w:rsidR="002E44AC" w:rsidRPr="00FE46CC" w:rsidRDefault="002E44AC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(AUC)</w:t>
            </w:r>
          </w:p>
        </w:tc>
      </w:tr>
      <w:tr w:rsidR="00B638A0" w:rsidRPr="00FE46CC" w:rsidTr="002E44AC">
        <w:trPr>
          <w:jc w:val="center"/>
        </w:trPr>
        <w:tc>
          <w:tcPr>
            <w:tcW w:w="168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VanAllen_2015</w:t>
            </w:r>
          </w:p>
        </w:tc>
        <w:tc>
          <w:tcPr>
            <w:tcW w:w="120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140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CTLA4</w:t>
            </w:r>
          </w:p>
        </w:tc>
        <w:tc>
          <w:tcPr>
            <w:tcW w:w="141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19/23</w:t>
            </w:r>
          </w:p>
        </w:tc>
        <w:tc>
          <w:tcPr>
            <w:tcW w:w="763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115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FF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88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5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</w:tr>
      <w:tr w:rsidR="00B638A0" w:rsidRPr="00FE46CC" w:rsidTr="002E44AC">
        <w:trPr>
          <w:jc w:val="center"/>
        </w:trPr>
        <w:tc>
          <w:tcPr>
            <w:tcW w:w="1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Riaz_2017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PD-1_Prog</w:t>
            </w:r>
          </w:p>
        </w:tc>
        <w:tc>
          <w:tcPr>
            <w:tcW w:w="1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4/22</w:t>
            </w:r>
          </w:p>
        </w:tc>
        <w:tc>
          <w:tcPr>
            <w:tcW w:w="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FF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</w:tr>
      <w:tr w:rsidR="00B638A0" w:rsidRPr="00FE46CC" w:rsidTr="002E44AC">
        <w:trPr>
          <w:jc w:val="center"/>
        </w:trPr>
        <w:tc>
          <w:tcPr>
            <w:tcW w:w="1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Riaz_2018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PD-2_Maive</w:t>
            </w:r>
          </w:p>
        </w:tc>
        <w:tc>
          <w:tcPr>
            <w:tcW w:w="1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6/19</w:t>
            </w:r>
          </w:p>
        </w:tc>
        <w:tc>
          <w:tcPr>
            <w:tcW w:w="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</w:tr>
      <w:tr w:rsidR="00B638A0" w:rsidRPr="00FE46CC" w:rsidTr="002E44AC">
        <w:trPr>
          <w:jc w:val="center"/>
        </w:trPr>
        <w:tc>
          <w:tcPr>
            <w:tcW w:w="1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Lauss_2017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ACT</w:t>
            </w:r>
          </w:p>
        </w:tc>
        <w:tc>
          <w:tcPr>
            <w:tcW w:w="1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10/15</w:t>
            </w:r>
          </w:p>
        </w:tc>
        <w:tc>
          <w:tcPr>
            <w:tcW w:w="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FF0000"/>
                <w:sz w:val="18"/>
                <w:szCs w:val="18"/>
              </w:rPr>
              <w:t>0.76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FF0000"/>
                <w:kern w:val="0"/>
                <w:sz w:val="18"/>
                <w:szCs w:val="18"/>
                <w:lang w:bidi="ar"/>
              </w:rPr>
              <w:t>0.73</w:t>
            </w:r>
          </w:p>
        </w:tc>
      </w:tr>
      <w:tr w:rsidR="00B638A0" w:rsidRPr="00FE46CC" w:rsidTr="002E44AC">
        <w:trPr>
          <w:jc w:val="center"/>
        </w:trPr>
        <w:tc>
          <w:tcPr>
            <w:tcW w:w="1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Hugo_2016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PD-1</w:t>
            </w:r>
          </w:p>
        </w:tc>
        <w:tc>
          <w:tcPr>
            <w:tcW w:w="1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14/12</w:t>
            </w:r>
          </w:p>
        </w:tc>
        <w:tc>
          <w:tcPr>
            <w:tcW w:w="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FF0000"/>
                <w:kern w:val="0"/>
                <w:sz w:val="18"/>
                <w:szCs w:val="18"/>
                <w:lang w:bidi="ar"/>
              </w:rPr>
              <w:t>0.70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</w:tr>
      <w:tr w:rsidR="00B638A0" w:rsidRPr="00FE46CC" w:rsidTr="002E44AC">
        <w:trPr>
          <w:jc w:val="center"/>
        </w:trPr>
        <w:tc>
          <w:tcPr>
            <w:tcW w:w="1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Nathanson_2017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CTLA4_Post</w:t>
            </w:r>
          </w:p>
        </w:tc>
        <w:tc>
          <w:tcPr>
            <w:tcW w:w="14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4/11</w:t>
            </w:r>
          </w:p>
        </w:tc>
        <w:tc>
          <w:tcPr>
            <w:tcW w:w="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FF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638A0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</w:tr>
      <w:tr w:rsidR="00B638A0" w:rsidRPr="00FE46CC" w:rsidTr="002E44AC">
        <w:trPr>
          <w:jc w:val="center"/>
        </w:trPr>
        <w:tc>
          <w:tcPr>
            <w:tcW w:w="16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Gide_2019</w:t>
            </w:r>
          </w:p>
        </w:tc>
        <w:tc>
          <w:tcPr>
            <w:tcW w:w="12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  <w:t>Melanoma</w:t>
            </w:r>
          </w:p>
        </w:tc>
        <w:tc>
          <w:tcPr>
            <w:tcW w:w="14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PD-1</w:t>
            </w:r>
          </w:p>
        </w:tc>
        <w:tc>
          <w:tcPr>
            <w:tcW w:w="141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19/22</w:t>
            </w:r>
          </w:p>
        </w:tc>
        <w:tc>
          <w:tcPr>
            <w:tcW w:w="7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FF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1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638A0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B638A0" w:rsidRPr="00FE46CC" w:rsidRDefault="00BB5D6F">
            <w:pPr>
              <w:jc w:val="center"/>
              <w:rPr>
                <w:rFonts w:ascii="Times New Roman" w:hAnsi="Times New Roman" w:cs="Times New Roman" w:hint="default"/>
                <w:color w:val="000000"/>
                <w:sz w:val="18"/>
                <w:szCs w:val="18"/>
              </w:rPr>
            </w:pPr>
            <w:r w:rsidRPr="00FE46CC">
              <w:rPr>
                <w:rFonts w:ascii="Times New Roman" w:eastAsia="宋体" w:hAnsi="Times New Roman" w:cs="Times New Roman" w:hint="default"/>
                <w:color w:val="FF0000"/>
                <w:kern w:val="0"/>
                <w:sz w:val="18"/>
                <w:szCs w:val="18"/>
                <w:lang w:bidi="ar"/>
              </w:rPr>
              <w:t>0.83</w:t>
            </w:r>
          </w:p>
        </w:tc>
      </w:tr>
    </w:tbl>
    <w:p w:rsidR="00B638A0" w:rsidRPr="00FE46CC" w:rsidRDefault="00290690" w:rsidP="0029069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Supple </w:t>
      </w:r>
      <w:r w:rsidR="00FE46CC" w:rsidRPr="00FE46CC">
        <w:rPr>
          <w:rFonts w:ascii="Times New Roman" w:hAnsi="Times New Roman" w:cs="Times New Roman"/>
          <w:sz w:val="18"/>
          <w:szCs w:val="18"/>
        </w:rPr>
        <w:t xml:space="preserve">Table </w:t>
      </w:r>
      <w:bookmarkStart w:id="0" w:name="_GoBack"/>
      <w:bookmarkEnd w:id="0"/>
      <w:r w:rsidR="00FE46CC" w:rsidRPr="00FE46CC">
        <w:rPr>
          <w:rFonts w:ascii="Times New Roman" w:hAnsi="Times New Roman" w:cs="Times New Roman"/>
          <w:sz w:val="18"/>
          <w:szCs w:val="18"/>
        </w:rPr>
        <w:t xml:space="preserve">5 </w:t>
      </w:r>
      <w:r w:rsidR="009E527D" w:rsidRPr="00FE46CC">
        <w:rPr>
          <w:rFonts w:ascii="Times New Roman" w:hAnsi="Times New Roman" w:cs="Times New Roman"/>
          <w:sz w:val="18"/>
          <w:szCs w:val="18"/>
        </w:rPr>
        <w:t>TODE biomarker evaluation of AIM2 :</w:t>
      </w:r>
      <w:r w:rsidR="00751302" w:rsidRPr="00FE46CC">
        <w:rPr>
          <w:rFonts w:ascii="Times New Roman" w:hAnsi="Times New Roman" w:cs="Times New Roman"/>
          <w:sz w:val="18"/>
          <w:szCs w:val="18"/>
        </w:rPr>
        <w:t xml:space="preserve"> </w:t>
      </w:r>
      <w:r w:rsidR="009E527D" w:rsidRPr="00FE46CC">
        <w:rPr>
          <w:rFonts w:ascii="Times New Roman" w:hAnsi="Times New Roman" w:cs="Times New Roman"/>
          <w:sz w:val="18"/>
          <w:szCs w:val="18"/>
        </w:rPr>
        <w:t>response to immunotherapy on melanoma</w:t>
      </w:r>
    </w:p>
    <w:sectPr w:rsidR="00B638A0" w:rsidRPr="00FE46CC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703" w:rsidRDefault="00441703" w:rsidP="005B2E7C">
      <w:r>
        <w:separator/>
      </w:r>
    </w:p>
  </w:endnote>
  <w:endnote w:type="continuationSeparator" w:id="0">
    <w:p w:rsidR="00441703" w:rsidRDefault="00441703" w:rsidP="005B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703" w:rsidRDefault="00441703" w:rsidP="005B2E7C">
      <w:r>
        <w:separator/>
      </w:r>
    </w:p>
  </w:footnote>
  <w:footnote w:type="continuationSeparator" w:id="0">
    <w:p w:rsidR="00441703" w:rsidRDefault="00441703" w:rsidP="005B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9C5F9D"/>
    <w:rsid w:val="000629B3"/>
    <w:rsid w:val="000A5650"/>
    <w:rsid w:val="00290690"/>
    <w:rsid w:val="002E44AC"/>
    <w:rsid w:val="003B473A"/>
    <w:rsid w:val="003F5683"/>
    <w:rsid w:val="00441703"/>
    <w:rsid w:val="005B2E7C"/>
    <w:rsid w:val="00600506"/>
    <w:rsid w:val="00751302"/>
    <w:rsid w:val="009E527D"/>
    <w:rsid w:val="00B112E2"/>
    <w:rsid w:val="00B638A0"/>
    <w:rsid w:val="00BB5D6F"/>
    <w:rsid w:val="00D25CA4"/>
    <w:rsid w:val="00EF11A6"/>
    <w:rsid w:val="00FE46CC"/>
    <w:rsid w:val="190321AA"/>
    <w:rsid w:val="1E1D54E7"/>
    <w:rsid w:val="509C5F9D"/>
    <w:rsid w:val="70EF5E58"/>
    <w:rsid w:val="7AA17695"/>
    <w:rsid w:val="7C3775CB"/>
    <w:rsid w:val="7C78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A2D150"/>
  <w15:docId w15:val="{842A90C8-A06F-418F-9D63-409528A5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cs="等线" w:hint="eastAsia"/>
      <w:sz w:val="22"/>
      <w:lang w:val="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header"/>
    <w:basedOn w:val="a"/>
    <w:link w:val="a5"/>
    <w:rsid w:val="005B2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B2E7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B2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B2E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473</Characters>
  <Application>Microsoft Office Word</Application>
  <DocSecurity>0</DocSecurity>
  <Lines>78</Lines>
  <Paragraphs>79</Paragraphs>
  <ScaleCrop>false</ScaleCrop>
  <Company>MicroSoft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xbany</cp:lastModifiedBy>
  <cp:revision>3</cp:revision>
  <dcterms:created xsi:type="dcterms:W3CDTF">2022-07-20T05:15:00Z</dcterms:created>
  <dcterms:modified xsi:type="dcterms:W3CDTF">2023-02-15T09:30:00Z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