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Spec="center" w:tblpY="1918"/>
        <w:tblOverlap w:val="never"/>
        <w:tblW w:w="774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1512"/>
        <w:gridCol w:w="1135"/>
        <w:gridCol w:w="1200"/>
        <w:gridCol w:w="1075"/>
        <w:gridCol w:w="1100"/>
      </w:tblGrid>
      <w:tr w:rsidR="009F29FA" w:rsidRPr="00D023A2">
        <w:trPr>
          <w:jc w:val="center"/>
        </w:trPr>
        <w:tc>
          <w:tcPr>
            <w:tcW w:w="1721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512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Gene markers</w:t>
            </w:r>
          </w:p>
        </w:tc>
        <w:tc>
          <w:tcPr>
            <w:tcW w:w="1135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Gene2</w:t>
            </w:r>
          </w:p>
        </w:tc>
        <w:tc>
          <w:tcPr>
            <w:tcW w:w="120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cor</w:t>
            </w:r>
          </w:p>
        </w:tc>
        <w:tc>
          <w:tcPr>
            <w:tcW w:w="1075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p_value</w:t>
            </w:r>
          </w:p>
        </w:tc>
        <w:tc>
          <w:tcPr>
            <w:tcW w:w="110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pstar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MHC</w:t>
            </w:r>
          </w:p>
        </w:tc>
        <w:tc>
          <w:tcPr>
            <w:tcW w:w="151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HLA-DRA</w:t>
            </w:r>
          </w:p>
        </w:tc>
        <w:tc>
          <w:tcPr>
            <w:tcW w:w="1135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0.602</w:t>
            </w:r>
          </w:p>
        </w:tc>
        <w:tc>
          <w:tcPr>
            <w:tcW w:w="1075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F29FA" w:rsidRPr="00D023A2" w:rsidRDefault="00D65BB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trHeight w:val="340"/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dendritic cells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BATF3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0.418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B cells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PAX5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0.306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macrophages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CD68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0.333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neutrophils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CD177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0.182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T-cells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CD4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0.486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T-cells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CD8A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0.580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type-I anti-tumor responses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IFNG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0.606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type-I anti-tumor responses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GZMB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0.555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cell proliferation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MKI67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0.108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cell death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BAX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-0.180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trHeight w:val="277"/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cell survival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BCL2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-0.194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9F29FA" w:rsidRPr="00D023A2">
        <w:trPr>
          <w:jc w:val="center"/>
        </w:trPr>
        <w:tc>
          <w:tcPr>
            <w:tcW w:w="17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type-II pro-tumor responses</w:t>
            </w: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IL5</w:t>
            </w:r>
          </w:p>
        </w:tc>
        <w:tc>
          <w:tcPr>
            <w:tcW w:w="113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sz w:val="18"/>
                <w:szCs w:val="18"/>
              </w:rPr>
              <w:t>AIM2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0.087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D65BB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023A2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1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F29FA" w:rsidRPr="00D023A2" w:rsidRDefault="009F29F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48E3" w:rsidRPr="00D023A2" w:rsidRDefault="00193EFC" w:rsidP="003B2A35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 xml:space="preserve">Supple </w:t>
      </w:r>
      <w:r w:rsidR="00D023A2" w:rsidRPr="00D023A2">
        <w:rPr>
          <w:rFonts w:ascii="Times New Roman" w:eastAsia="宋体" w:hAnsi="Times New Roman" w:cs="Times New Roman"/>
          <w:sz w:val="18"/>
          <w:szCs w:val="18"/>
        </w:rPr>
        <w:t xml:space="preserve">Table </w:t>
      </w:r>
      <w:r>
        <w:rPr>
          <w:rFonts w:ascii="Times New Roman" w:eastAsia="宋体" w:hAnsi="Times New Roman" w:cs="Times New Roman"/>
          <w:sz w:val="18"/>
          <w:szCs w:val="18"/>
        </w:rPr>
        <w:t xml:space="preserve">4 </w:t>
      </w:r>
      <w:bookmarkStart w:id="0" w:name="_GoBack"/>
      <w:bookmarkEnd w:id="0"/>
      <w:r w:rsidR="00D023A2" w:rsidRPr="00D023A2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3B2A35" w:rsidRPr="00D023A2">
        <w:rPr>
          <w:rFonts w:ascii="Times New Roman" w:eastAsia="宋体" w:hAnsi="Times New Roman" w:cs="Times New Roman"/>
          <w:sz w:val="18"/>
          <w:szCs w:val="18"/>
        </w:rPr>
        <w:t>Correlation of AIM2 expression with marker genes of important cells. in SKCM.</w:t>
      </w:r>
    </w:p>
    <w:p w:rsidR="00C948E3" w:rsidRPr="00D023A2" w:rsidRDefault="00C948E3">
      <w:pPr>
        <w:rPr>
          <w:rFonts w:ascii="Times New Roman" w:eastAsia="宋体" w:hAnsi="Times New Roman" w:cs="Times New Roman"/>
          <w:sz w:val="18"/>
          <w:szCs w:val="18"/>
        </w:rPr>
      </w:pPr>
    </w:p>
    <w:p w:rsidR="00C948E3" w:rsidRPr="00D023A2" w:rsidRDefault="00C948E3">
      <w:pPr>
        <w:rPr>
          <w:rFonts w:ascii="Times New Roman" w:eastAsia="宋体" w:hAnsi="Times New Roman" w:cs="Times New Roman"/>
          <w:sz w:val="18"/>
          <w:szCs w:val="18"/>
        </w:rPr>
      </w:pPr>
    </w:p>
    <w:p w:rsidR="00C031AF" w:rsidRPr="00D023A2" w:rsidRDefault="00C031AF">
      <w:pPr>
        <w:rPr>
          <w:rFonts w:ascii="Times New Roman" w:eastAsia="宋体" w:hAnsi="Times New Roman" w:cs="Times New Roman"/>
          <w:sz w:val="18"/>
          <w:szCs w:val="18"/>
        </w:rPr>
      </w:pPr>
    </w:p>
    <w:sectPr w:rsidR="00C031AF" w:rsidRPr="00D02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4F1" w:rsidRDefault="00EE44F1" w:rsidP="00C031AF">
      <w:r>
        <w:separator/>
      </w:r>
    </w:p>
  </w:endnote>
  <w:endnote w:type="continuationSeparator" w:id="0">
    <w:p w:rsidR="00EE44F1" w:rsidRDefault="00EE44F1" w:rsidP="00C0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4F1" w:rsidRDefault="00EE44F1" w:rsidP="00C031AF">
      <w:r>
        <w:separator/>
      </w:r>
    </w:p>
  </w:footnote>
  <w:footnote w:type="continuationSeparator" w:id="0">
    <w:p w:rsidR="00EE44F1" w:rsidRDefault="00EE44F1" w:rsidP="00C0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F3679C"/>
    <w:rsid w:val="00193EFC"/>
    <w:rsid w:val="003B2A35"/>
    <w:rsid w:val="00761783"/>
    <w:rsid w:val="008B0EE9"/>
    <w:rsid w:val="009B60F9"/>
    <w:rsid w:val="009F29FA"/>
    <w:rsid w:val="00A120EB"/>
    <w:rsid w:val="00C031AF"/>
    <w:rsid w:val="00C948E3"/>
    <w:rsid w:val="00D023A2"/>
    <w:rsid w:val="00D65BB1"/>
    <w:rsid w:val="00EE44F1"/>
    <w:rsid w:val="00FE6029"/>
    <w:rsid w:val="22492625"/>
    <w:rsid w:val="5FF3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08F015"/>
  <w15:docId w15:val="{F518092D-D68E-4B3E-8197-0EFB6537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3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31A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03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31A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570</Characters>
  <Application>Microsoft Office Word</Application>
  <DocSecurity>0</DocSecurity>
  <Lines>95</Lines>
  <Paragraphs>97</Paragraphs>
  <ScaleCrop>false</ScaleCrop>
  <Company>MicroSoft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xbany</cp:lastModifiedBy>
  <cp:revision>3</cp:revision>
  <dcterms:created xsi:type="dcterms:W3CDTF">2022-07-20T05:14:00Z</dcterms:created>
  <dcterms:modified xsi:type="dcterms:W3CDTF">2023-02-15T09:31:00Z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