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FAAAE2" w14:textId="77777777" w:rsidR="00DC1737" w:rsidRPr="00DC1737" w:rsidRDefault="00DC1737" w:rsidP="00DC1737">
      <w:pPr>
        <w:widowControl/>
        <w:autoSpaceDE/>
        <w:autoSpaceDN/>
        <w:spacing w:after="240" w:line="480" w:lineRule="auto"/>
        <w:jc w:val="center"/>
        <w:rPr>
          <w:rFonts w:ascii="Times" w:hAnsi="Times"/>
          <w:b/>
          <w:bCs/>
          <w:sz w:val="32"/>
          <w:szCs w:val="32"/>
        </w:rPr>
      </w:pPr>
      <w:bookmarkStart w:id="0" w:name="_Hlk151218849"/>
      <w:r w:rsidRPr="00DC1737">
        <w:rPr>
          <w:rFonts w:ascii="Times" w:hAnsi="Times"/>
          <w:b/>
          <w:bCs/>
          <w:sz w:val="32"/>
          <w:szCs w:val="32"/>
        </w:rPr>
        <w:t>Curcumin Loaded Biocompatible Polymer Embedded Silver Nanoparticles: A Photophysical Study on New Photosensitizer Composite</w:t>
      </w:r>
    </w:p>
    <w:p w14:paraId="667A99DC" w14:textId="77777777" w:rsidR="00DC1737" w:rsidRPr="00DC1737" w:rsidRDefault="00DC1737" w:rsidP="00DC1737">
      <w:pPr>
        <w:widowControl/>
        <w:autoSpaceDE/>
        <w:autoSpaceDN/>
        <w:spacing w:before="120" w:after="120" w:line="480" w:lineRule="auto"/>
        <w:jc w:val="center"/>
        <w:rPr>
          <w:rFonts w:ascii="Times" w:hAnsi="Times"/>
          <w:sz w:val="26"/>
          <w:szCs w:val="20"/>
          <w:vertAlign w:val="superscript"/>
        </w:rPr>
      </w:pPr>
      <w:r w:rsidRPr="00DC1737">
        <w:rPr>
          <w:rFonts w:ascii="Times" w:hAnsi="Times"/>
          <w:sz w:val="26"/>
          <w:szCs w:val="20"/>
        </w:rPr>
        <w:t>Lakshmi Thambi</w:t>
      </w:r>
      <w:r w:rsidRPr="00DC1737">
        <w:rPr>
          <w:rFonts w:ascii="Times" w:hAnsi="Times"/>
          <w:sz w:val="26"/>
          <w:szCs w:val="20"/>
          <w:vertAlign w:val="superscript"/>
        </w:rPr>
        <w:t>1, 2</w:t>
      </w:r>
      <w:r w:rsidRPr="00DC1737">
        <w:rPr>
          <w:rFonts w:ascii="Times" w:hAnsi="Times"/>
          <w:sz w:val="26"/>
          <w:szCs w:val="20"/>
        </w:rPr>
        <w:t>, Saranya Cheriyathennatt</w:t>
      </w:r>
      <w:r w:rsidRPr="00DC1737">
        <w:rPr>
          <w:rFonts w:ascii="Times" w:hAnsi="Times"/>
          <w:sz w:val="26"/>
          <w:szCs w:val="20"/>
          <w:vertAlign w:val="superscript"/>
        </w:rPr>
        <w:t>1, 2</w:t>
      </w:r>
      <w:r w:rsidRPr="00DC1737">
        <w:rPr>
          <w:rFonts w:ascii="Times" w:hAnsi="Times"/>
          <w:sz w:val="26"/>
          <w:szCs w:val="20"/>
        </w:rPr>
        <w:t>, Susithra Selvam*</w:t>
      </w:r>
      <w:r w:rsidRPr="00DC1737">
        <w:rPr>
          <w:rFonts w:ascii="Times" w:hAnsi="Times"/>
          <w:sz w:val="26"/>
          <w:szCs w:val="20"/>
          <w:vertAlign w:val="superscript"/>
        </w:rPr>
        <w:t>3</w:t>
      </w:r>
      <w:r w:rsidRPr="00DC1737">
        <w:rPr>
          <w:rFonts w:ascii="Times" w:hAnsi="Times"/>
          <w:sz w:val="26"/>
          <w:szCs w:val="20"/>
        </w:rPr>
        <w:t>, Elango Kandasamy*</w:t>
      </w:r>
      <w:r w:rsidRPr="00DC1737">
        <w:rPr>
          <w:rFonts w:ascii="Times" w:hAnsi="Times"/>
          <w:sz w:val="26"/>
          <w:szCs w:val="20"/>
          <w:vertAlign w:val="superscript"/>
        </w:rPr>
        <w:t>1, 2</w:t>
      </w:r>
      <w:r w:rsidRPr="00DC1737">
        <w:rPr>
          <w:rFonts w:ascii="Times" w:hAnsi="Times"/>
          <w:sz w:val="26"/>
          <w:szCs w:val="20"/>
        </w:rPr>
        <w:t xml:space="preserve">  </w:t>
      </w:r>
    </w:p>
    <w:p w14:paraId="086D6D35" w14:textId="77777777" w:rsidR="00DC1737" w:rsidRPr="00DC1737" w:rsidRDefault="00DC1737" w:rsidP="00DC1737">
      <w:pPr>
        <w:widowControl/>
        <w:autoSpaceDE/>
        <w:autoSpaceDN/>
        <w:spacing w:before="120" w:after="120" w:line="480" w:lineRule="auto"/>
        <w:jc w:val="center"/>
        <w:rPr>
          <w:rFonts w:ascii="Times" w:hAnsi="Times"/>
          <w:sz w:val="24"/>
          <w:szCs w:val="20"/>
        </w:rPr>
      </w:pPr>
      <w:r w:rsidRPr="00DC1737">
        <w:rPr>
          <w:rFonts w:ascii="Times" w:hAnsi="Times"/>
          <w:sz w:val="24"/>
          <w:szCs w:val="20"/>
          <w:vertAlign w:val="superscript"/>
        </w:rPr>
        <w:t xml:space="preserve">       1</w:t>
      </w:r>
      <w:r w:rsidRPr="00DC1737">
        <w:rPr>
          <w:rFonts w:ascii="Times" w:hAnsi="Times"/>
          <w:sz w:val="24"/>
          <w:szCs w:val="20"/>
        </w:rPr>
        <w:t>. Department of Sciences, Amrita School of Physical Sciences, Coimbatore, Amrita Vishwa Vidyapeetham, India</w:t>
      </w:r>
    </w:p>
    <w:p w14:paraId="69034D63" w14:textId="77777777" w:rsidR="00DC1737" w:rsidRPr="00DC1737" w:rsidRDefault="00DC1737" w:rsidP="00DC1737">
      <w:pPr>
        <w:widowControl/>
        <w:autoSpaceDE/>
        <w:autoSpaceDN/>
        <w:spacing w:before="120" w:after="120" w:line="480" w:lineRule="auto"/>
        <w:jc w:val="center"/>
        <w:rPr>
          <w:rFonts w:ascii="Times" w:hAnsi="Times"/>
          <w:sz w:val="24"/>
          <w:szCs w:val="20"/>
        </w:rPr>
      </w:pPr>
      <w:bookmarkStart w:id="1" w:name="_Hlk151122491"/>
      <w:r w:rsidRPr="00DC1737">
        <w:rPr>
          <w:rFonts w:ascii="Times" w:hAnsi="Times"/>
          <w:sz w:val="24"/>
          <w:szCs w:val="20"/>
          <w:vertAlign w:val="superscript"/>
        </w:rPr>
        <w:t xml:space="preserve">         2</w:t>
      </w:r>
      <w:r w:rsidRPr="00DC1737">
        <w:rPr>
          <w:rFonts w:ascii="Times" w:hAnsi="Times"/>
          <w:sz w:val="24"/>
          <w:szCs w:val="20"/>
        </w:rPr>
        <w:t>.</w:t>
      </w:r>
      <w:bookmarkEnd w:id="1"/>
      <w:r w:rsidRPr="00DC1737">
        <w:rPr>
          <w:rFonts w:ascii="Times" w:hAnsi="Times"/>
          <w:sz w:val="24"/>
          <w:szCs w:val="20"/>
        </w:rPr>
        <w:t xml:space="preserve"> Functional Materials Laboratory, Amrita School of Engineering, Coimbatore, Amrita Vishwa Vidyapeetham, India</w:t>
      </w:r>
    </w:p>
    <w:p w14:paraId="3EBCC594" w14:textId="77777777" w:rsidR="00DC1737" w:rsidRPr="00DC1737" w:rsidRDefault="00DC1737" w:rsidP="00DC1737">
      <w:pPr>
        <w:widowControl/>
        <w:autoSpaceDE/>
        <w:autoSpaceDN/>
        <w:spacing w:before="120" w:after="120" w:line="480" w:lineRule="auto"/>
        <w:jc w:val="center"/>
        <w:rPr>
          <w:rFonts w:ascii="Times" w:hAnsi="Times"/>
          <w:sz w:val="24"/>
          <w:szCs w:val="20"/>
        </w:rPr>
      </w:pPr>
      <w:r w:rsidRPr="00DC1737">
        <w:rPr>
          <w:rFonts w:ascii="Times" w:hAnsi="Times"/>
          <w:sz w:val="24"/>
          <w:szCs w:val="20"/>
          <w:vertAlign w:val="superscript"/>
        </w:rPr>
        <w:t xml:space="preserve">             3</w:t>
      </w:r>
      <w:r w:rsidRPr="00DC1737">
        <w:rPr>
          <w:rFonts w:ascii="Times" w:hAnsi="Times"/>
          <w:sz w:val="24"/>
          <w:szCs w:val="20"/>
        </w:rPr>
        <w:t xml:space="preserve">. Department of Chemistry, Ethiraj College </w:t>
      </w:r>
      <w:proofErr w:type="gramStart"/>
      <w:r w:rsidRPr="00DC1737">
        <w:rPr>
          <w:rFonts w:ascii="Times" w:hAnsi="Times"/>
          <w:sz w:val="24"/>
          <w:szCs w:val="20"/>
        </w:rPr>
        <w:t>For</w:t>
      </w:r>
      <w:proofErr w:type="gramEnd"/>
      <w:r w:rsidRPr="00DC1737">
        <w:rPr>
          <w:rFonts w:ascii="Times" w:hAnsi="Times"/>
          <w:sz w:val="24"/>
          <w:szCs w:val="20"/>
        </w:rPr>
        <w:t xml:space="preserve"> Women, Ethiraj Salai, </w:t>
      </w:r>
      <w:proofErr w:type="spellStart"/>
      <w:r w:rsidRPr="00DC1737">
        <w:rPr>
          <w:rFonts w:ascii="Times" w:hAnsi="Times"/>
          <w:sz w:val="24"/>
          <w:szCs w:val="20"/>
        </w:rPr>
        <w:t>Egmore</w:t>
      </w:r>
      <w:proofErr w:type="spellEnd"/>
      <w:r w:rsidRPr="00DC1737">
        <w:rPr>
          <w:rFonts w:ascii="Times" w:hAnsi="Times"/>
          <w:sz w:val="24"/>
          <w:szCs w:val="20"/>
        </w:rPr>
        <w:t>, Chennai, Tamil Nadu 600008</w:t>
      </w:r>
    </w:p>
    <w:p w14:paraId="6AF486D8" w14:textId="77777777" w:rsidR="00DC1737" w:rsidRPr="00DC1737" w:rsidRDefault="00DC1737" w:rsidP="00DC1737">
      <w:pPr>
        <w:widowControl/>
        <w:autoSpaceDE/>
        <w:autoSpaceDN/>
        <w:spacing w:before="120" w:after="120" w:line="480" w:lineRule="auto"/>
        <w:jc w:val="center"/>
        <w:rPr>
          <w:sz w:val="24"/>
          <w:szCs w:val="20"/>
          <w:lang w:val="en-IN"/>
        </w:rPr>
      </w:pPr>
      <w:r w:rsidRPr="00DC1737">
        <w:rPr>
          <w:rFonts w:ascii="Times" w:hAnsi="Times"/>
          <w:sz w:val="24"/>
          <w:szCs w:val="20"/>
        </w:rPr>
        <w:t xml:space="preserve">*Corresponding author e-mail:  </w:t>
      </w:r>
      <w:hyperlink r:id="rId4" w:history="1">
        <w:r w:rsidRPr="00DC1737">
          <w:rPr>
            <w:color w:val="0000FF"/>
            <w:sz w:val="24"/>
            <w:szCs w:val="20"/>
            <w:u w:val="single"/>
            <w:lang w:val="en-IN"/>
          </w:rPr>
          <w:t>susithra.selvam@yahoo.com</w:t>
        </w:r>
      </w:hyperlink>
      <w:r w:rsidRPr="00DC1737">
        <w:rPr>
          <w:rFonts w:ascii="Times" w:hAnsi="Times"/>
          <w:sz w:val="24"/>
          <w:szCs w:val="20"/>
        </w:rPr>
        <w:t xml:space="preserve"> [</w:t>
      </w:r>
      <w:r w:rsidRPr="00DC1737">
        <w:rPr>
          <w:rFonts w:ascii="Times" w:hAnsi="Times"/>
          <w:sz w:val="24"/>
          <w:szCs w:val="20"/>
          <w:lang w:val="en-IN"/>
        </w:rPr>
        <w:t>Susithra Selvam]</w:t>
      </w:r>
    </w:p>
    <w:p w14:paraId="41E602A2" w14:textId="77777777" w:rsidR="00DC1737" w:rsidRPr="00DC1737" w:rsidRDefault="00DC1737" w:rsidP="00DC1737">
      <w:pPr>
        <w:widowControl/>
        <w:autoSpaceDE/>
        <w:autoSpaceDN/>
        <w:spacing w:before="120" w:after="120" w:line="480" w:lineRule="auto"/>
        <w:jc w:val="center"/>
        <w:rPr>
          <w:sz w:val="24"/>
          <w:szCs w:val="20"/>
          <w:lang w:val="de-DE"/>
        </w:rPr>
      </w:pPr>
      <w:r w:rsidRPr="00DC1737">
        <w:rPr>
          <w:sz w:val="24"/>
          <w:szCs w:val="20"/>
          <w:lang w:val="en-IN"/>
        </w:rPr>
        <w:t xml:space="preserve">                                                </w:t>
      </w:r>
      <w:hyperlink r:id="rId5" w:history="1">
        <w:r w:rsidRPr="00DC1737">
          <w:rPr>
            <w:color w:val="0000FF"/>
            <w:sz w:val="24"/>
            <w:szCs w:val="20"/>
            <w:u w:val="single"/>
          </w:rPr>
          <w:t>k_elango@cb.amrita.edu</w:t>
        </w:r>
      </w:hyperlink>
      <w:r w:rsidRPr="00DC1737">
        <w:rPr>
          <w:rFonts w:ascii="Times" w:hAnsi="Times"/>
          <w:sz w:val="24"/>
          <w:szCs w:val="20"/>
          <w:lang w:val="de-DE"/>
        </w:rPr>
        <w:t xml:space="preserve"> [Elango Kandasamy]  </w:t>
      </w:r>
    </w:p>
    <w:bookmarkEnd w:id="0"/>
    <w:p w14:paraId="754A04CD" w14:textId="77777777" w:rsidR="00B32B00" w:rsidRDefault="00B32B00"/>
    <w:p w14:paraId="3DC08A6A" w14:textId="083E26EC" w:rsidR="00B32B00" w:rsidRDefault="00B32B00">
      <w:r>
        <w:t>SUPPLIMENTARY DATA</w:t>
      </w:r>
    </w:p>
    <w:p w14:paraId="6F8C624F" w14:textId="04BD2141" w:rsidR="00B32B00" w:rsidRDefault="00B32B00">
      <w:pPr>
        <w:rPr>
          <w:sz w:val="24"/>
          <w:szCs w:val="24"/>
        </w:rPr>
      </w:pPr>
      <w:r>
        <w:t>S</w:t>
      </w:r>
      <w:proofErr w:type="gramStart"/>
      <w:r>
        <w:t>1 .</w:t>
      </w:r>
      <w:proofErr w:type="gramEnd"/>
      <w:r>
        <w:t xml:space="preserve"> </w:t>
      </w:r>
      <w:r w:rsidRPr="008629FF">
        <w:rPr>
          <w:sz w:val="24"/>
        </w:rPr>
        <w:t>Characterization of</w:t>
      </w:r>
      <w:r w:rsidRPr="008629FF">
        <w:rPr>
          <w:spacing w:val="-1"/>
          <w:sz w:val="24"/>
        </w:rPr>
        <w:t xml:space="preserve"> CUR - </w:t>
      </w:r>
      <w:proofErr w:type="spellStart"/>
      <w:r w:rsidRPr="008629FF">
        <w:rPr>
          <w:sz w:val="24"/>
        </w:rPr>
        <w:t>AgNPs</w:t>
      </w:r>
      <w:proofErr w:type="spellEnd"/>
      <w:r w:rsidRPr="008629FF">
        <w:t xml:space="preserve"> - </w:t>
      </w:r>
      <w:r w:rsidRPr="008629FF">
        <w:rPr>
          <w:sz w:val="24"/>
          <w:szCs w:val="24"/>
        </w:rPr>
        <w:t>DLS and Zeta potential measurements</w:t>
      </w:r>
    </w:p>
    <w:p w14:paraId="40B3B033" w14:textId="77777777" w:rsidR="00B32B00" w:rsidRDefault="00B32B00">
      <w:pPr>
        <w:rPr>
          <w:sz w:val="24"/>
          <w:szCs w:val="24"/>
        </w:rPr>
      </w:pPr>
    </w:p>
    <w:p w14:paraId="1AFEAF2A" w14:textId="77777777" w:rsidR="00B32B00" w:rsidRDefault="00B32B00">
      <w:pPr>
        <w:rPr>
          <w:noProof/>
          <w:sz w:val="24"/>
          <w:szCs w:val="24"/>
        </w:rPr>
      </w:pPr>
      <w:r w:rsidRPr="00092479">
        <w:rPr>
          <w:noProof/>
        </w:rPr>
        <w:drawing>
          <wp:inline distT="0" distB="0" distL="0" distR="0" wp14:anchorId="15927151" wp14:editId="2E11E8EC">
            <wp:extent cx="5386705" cy="2005330"/>
            <wp:effectExtent l="0" t="0" r="0" b="0"/>
            <wp:docPr id="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94" t="2325" r="1111" b="103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6705" cy="2005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32B00">
        <w:rPr>
          <w:noProof/>
          <w:sz w:val="24"/>
          <w:szCs w:val="24"/>
        </w:rPr>
        <w:t xml:space="preserve"> </w:t>
      </w:r>
    </w:p>
    <w:p w14:paraId="41432976" w14:textId="3176ECF5" w:rsidR="00B32B00" w:rsidRDefault="00B32B00">
      <w:pPr>
        <w:rPr>
          <w:noProof/>
          <w:sz w:val="24"/>
          <w:szCs w:val="24"/>
        </w:rPr>
      </w:pPr>
      <w:r>
        <w:rPr>
          <w:noProof/>
          <w:sz w:val="24"/>
          <w:szCs w:val="24"/>
        </w:rPr>
        <w:t xml:space="preserve">                                                   </w:t>
      </w:r>
      <w:r w:rsidR="00064BAF">
        <w:rPr>
          <w:noProof/>
          <w:sz w:val="24"/>
          <w:szCs w:val="24"/>
        </w:rPr>
        <w:t xml:space="preserve">Fig. 1 </w:t>
      </w:r>
      <w:r w:rsidRPr="00D831B8">
        <w:rPr>
          <w:noProof/>
          <w:sz w:val="24"/>
          <w:szCs w:val="24"/>
        </w:rPr>
        <w:t>Zeta potential distribution of  AgNPs.</w:t>
      </w:r>
    </w:p>
    <w:p w14:paraId="219244DC" w14:textId="77777777" w:rsidR="00064BAF" w:rsidRDefault="00B32B00" w:rsidP="00B32B00">
      <w:pPr>
        <w:jc w:val="center"/>
        <w:rPr>
          <w:bCs/>
          <w:noProof/>
          <w:sz w:val="24"/>
          <w:szCs w:val="24"/>
        </w:rPr>
      </w:pPr>
      <w:r w:rsidRPr="00092479">
        <w:rPr>
          <w:noProof/>
        </w:rPr>
        <w:lastRenderedPageBreak/>
        <w:drawing>
          <wp:inline distT="0" distB="0" distL="0" distR="0" wp14:anchorId="01D49FDC" wp14:editId="55056C99">
            <wp:extent cx="5486400" cy="2053839"/>
            <wp:effectExtent l="0" t="0" r="0" b="3810"/>
            <wp:docPr id="500273564" name="Picture 5002735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50" t="2991" r="972" b="103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0538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F7C023" w14:textId="071DE978" w:rsidR="00B32B00" w:rsidRDefault="00064BAF" w:rsidP="00B32B00">
      <w:pPr>
        <w:jc w:val="center"/>
        <w:rPr>
          <w:bCs/>
          <w:noProof/>
          <w:sz w:val="24"/>
          <w:szCs w:val="24"/>
        </w:rPr>
      </w:pPr>
      <w:r>
        <w:rPr>
          <w:bCs/>
          <w:noProof/>
          <w:sz w:val="24"/>
          <w:szCs w:val="24"/>
        </w:rPr>
        <w:t xml:space="preserve">Fig. 2 </w:t>
      </w:r>
      <w:r w:rsidR="00B32B00" w:rsidRPr="00D831B8">
        <w:rPr>
          <w:bCs/>
          <w:noProof/>
          <w:sz w:val="24"/>
          <w:szCs w:val="24"/>
        </w:rPr>
        <w:t>Zeta potential distribution of CUR-AgNP solution.</w:t>
      </w:r>
    </w:p>
    <w:p w14:paraId="4C9892B0" w14:textId="63846D0F" w:rsidR="00064BAF" w:rsidRDefault="00064BAF" w:rsidP="00064BAF">
      <w:pPr>
        <w:tabs>
          <w:tab w:val="left" w:pos="1032"/>
        </w:tabs>
        <w:spacing w:line="360" w:lineRule="auto"/>
        <w:jc w:val="center"/>
        <w:rPr>
          <w:noProof/>
          <w:sz w:val="24"/>
          <w:szCs w:val="24"/>
        </w:rPr>
      </w:pPr>
      <w:r w:rsidRPr="00092479">
        <w:rPr>
          <w:noProof/>
        </w:rPr>
        <w:drawing>
          <wp:inline distT="0" distB="0" distL="0" distR="0" wp14:anchorId="728784F6" wp14:editId="188847FC">
            <wp:extent cx="5731510" cy="2120265"/>
            <wp:effectExtent l="0" t="0" r="2540" b="0"/>
            <wp:docPr id="936977417" name="Picture 9369774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01" t="3600" r="792" b="104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120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64BAF">
        <w:rPr>
          <w:noProof/>
          <w:sz w:val="24"/>
          <w:szCs w:val="24"/>
        </w:rPr>
        <w:t xml:space="preserve"> </w:t>
      </w:r>
      <w:r>
        <w:rPr>
          <w:noProof/>
          <w:sz w:val="24"/>
          <w:szCs w:val="24"/>
        </w:rPr>
        <w:t xml:space="preserve">Fig. 3 </w:t>
      </w:r>
      <w:r w:rsidRPr="00D831B8">
        <w:rPr>
          <w:noProof/>
          <w:sz w:val="24"/>
          <w:szCs w:val="24"/>
        </w:rPr>
        <w:t>Size distribution of colloidal solution of AgNPs</w:t>
      </w:r>
    </w:p>
    <w:p w14:paraId="0F97E0A3" w14:textId="038488D1" w:rsidR="00B32B00" w:rsidRDefault="00064BAF" w:rsidP="00B32B00">
      <w:r w:rsidRPr="00092479">
        <w:rPr>
          <w:noProof/>
        </w:rPr>
        <w:drawing>
          <wp:inline distT="0" distB="0" distL="0" distR="0" wp14:anchorId="0E816BC2" wp14:editId="21C3E13D">
            <wp:extent cx="5731510" cy="2078990"/>
            <wp:effectExtent l="0" t="0" r="2540" b="0"/>
            <wp:docPr id="1162030409" name="Picture 11620304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3" t="1683" r="694" b="117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078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52A55F" w14:textId="10DEA2C6" w:rsidR="00064BAF" w:rsidRDefault="00064BAF" w:rsidP="00064BAF">
      <w:pPr>
        <w:jc w:val="center"/>
      </w:pPr>
      <w:r>
        <w:rPr>
          <w:sz w:val="24"/>
          <w:szCs w:val="24"/>
        </w:rPr>
        <w:t xml:space="preserve">Fig. 4 </w:t>
      </w:r>
      <w:r w:rsidRPr="00D831B8">
        <w:rPr>
          <w:sz w:val="24"/>
          <w:szCs w:val="24"/>
        </w:rPr>
        <w:t>Particle size distribution of CUR-</w:t>
      </w:r>
      <w:proofErr w:type="spellStart"/>
      <w:r w:rsidRPr="00D831B8">
        <w:rPr>
          <w:sz w:val="24"/>
          <w:szCs w:val="24"/>
        </w:rPr>
        <w:t>AgNP</w:t>
      </w:r>
      <w:proofErr w:type="spellEnd"/>
      <w:r w:rsidRPr="00D831B8">
        <w:rPr>
          <w:sz w:val="24"/>
          <w:szCs w:val="24"/>
        </w:rPr>
        <w:t xml:space="preserve"> solution</w:t>
      </w:r>
    </w:p>
    <w:sectPr w:rsidR="00064BA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2B00"/>
    <w:rsid w:val="00064BAF"/>
    <w:rsid w:val="000748E9"/>
    <w:rsid w:val="002B37BB"/>
    <w:rsid w:val="004C41B6"/>
    <w:rsid w:val="009E3903"/>
    <w:rsid w:val="00AA12D9"/>
    <w:rsid w:val="00B32B00"/>
    <w:rsid w:val="00DC1737"/>
    <w:rsid w:val="00F620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BFC58A"/>
  <w15:chartTrackingRefBased/>
  <w15:docId w15:val="{DF5BA8A7-3E4B-4D74-B3D8-090DAE8229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2B0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lang w:val="en-US"/>
      <w14:ligatures w14:val="none"/>
    </w:rPr>
  </w:style>
  <w:style w:type="paragraph" w:styleId="Heading1">
    <w:name w:val="heading 1"/>
    <w:basedOn w:val="Normal"/>
    <w:link w:val="Heading1Char"/>
    <w:uiPriority w:val="9"/>
    <w:qFormat/>
    <w:rsid w:val="00B32B00"/>
    <w:pPr>
      <w:ind w:left="316"/>
      <w:outlineLvl w:val="0"/>
    </w:pPr>
    <w:rPr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32B00"/>
    <w:rPr>
      <w:rFonts w:ascii="Times New Roman" w:eastAsia="Times New Roman" w:hAnsi="Times New Roman" w:cs="Times New Roman"/>
      <w:kern w:val="0"/>
      <w:sz w:val="28"/>
      <w:szCs w:val="28"/>
      <w:lang w:val="en-US"/>
      <w14:ligatures w14:val="none"/>
    </w:rPr>
  </w:style>
  <w:style w:type="paragraph" w:styleId="BodyText">
    <w:name w:val="Body Text"/>
    <w:basedOn w:val="Normal"/>
    <w:link w:val="BodyTextChar"/>
    <w:uiPriority w:val="1"/>
    <w:qFormat/>
    <w:rsid w:val="00B32B00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B32B00"/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paragraph" w:customStyle="1" w:styleId="Title1">
    <w:name w:val="Title1"/>
    <w:basedOn w:val="Normal"/>
    <w:next w:val="Normal"/>
    <w:qFormat/>
    <w:rsid w:val="002B37BB"/>
    <w:pPr>
      <w:widowControl/>
      <w:autoSpaceDE/>
      <w:autoSpaceDN/>
      <w:spacing w:before="120" w:line="480" w:lineRule="exact"/>
    </w:pPr>
    <w:rPr>
      <w:rFonts w:ascii="Arial" w:eastAsia="MS Mincho" w:hAnsi="Arial"/>
      <w:b/>
      <w:sz w:val="32"/>
      <w:szCs w:val="28"/>
      <w:lang w:val="de-DE" w:eastAsia="ja-JP"/>
    </w:rPr>
  </w:style>
  <w:style w:type="paragraph" w:customStyle="1" w:styleId="Authors">
    <w:name w:val="Authors"/>
    <w:basedOn w:val="Normal"/>
    <w:qFormat/>
    <w:rsid w:val="002B37BB"/>
    <w:pPr>
      <w:widowControl/>
      <w:autoSpaceDE/>
      <w:autoSpaceDN/>
      <w:spacing w:before="120" w:after="120" w:line="320" w:lineRule="exact"/>
    </w:pPr>
    <w:rPr>
      <w:rFonts w:ascii="Arial" w:eastAsia="MS Mincho" w:hAnsi="Arial"/>
      <w:szCs w:val="24"/>
      <w:lang w:val="en-GB" w:eastAsia="ja-JP"/>
    </w:rPr>
  </w:style>
  <w:style w:type="paragraph" w:customStyle="1" w:styleId="Adress">
    <w:name w:val="Adress"/>
    <w:basedOn w:val="Normal"/>
    <w:qFormat/>
    <w:rsid w:val="002B37BB"/>
    <w:pPr>
      <w:widowControl/>
      <w:autoSpaceDE/>
      <w:autoSpaceDN/>
      <w:spacing w:line="180" w:lineRule="exact"/>
      <w:ind w:left="425" w:hanging="425"/>
    </w:pPr>
    <w:rPr>
      <w:rFonts w:ascii="Arial" w:eastAsia="MS Mincho" w:hAnsi="Arial"/>
      <w:sz w:val="14"/>
      <w:szCs w:val="20"/>
      <w:lang w:val="de-DE" w:eastAsia="ja-JP"/>
    </w:rPr>
  </w:style>
  <w:style w:type="character" w:styleId="Hyperlink">
    <w:name w:val="Hyperlink"/>
    <w:uiPriority w:val="99"/>
    <w:unhideWhenUsed/>
    <w:rsid w:val="002B37BB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theme" Target="theme/theme1.xml"/><Relationship Id="rId5" Type="http://schemas.openxmlformats.org/officeDocument/2006/relationships/hyperlink" Target="mailto:elango@" TargetMode="External"/><Relationship Id="rId10" Type="http://schemas.openxmlformats.org/officeDocument/2006/relationships/fontTable" Target="fontTable.xml"/><Relationship Id="rId4" Type="http://schemas.openxmlformats.org/officeDocument/2006/relationships/hyperlink" Target="mailto:susithra.selvam@yahoo.com" TargetMode="External"/><Relationship Id="rId9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177</Words>
  <Characters>1009</Characters>
  <Application>Microsoft Office Word</Application>
  <DocSecurity>0</DocSecurity>
  <Lines>8</Lines>
  <Paragraphs>2</Paragraphs>
  <ScaleCrop>false</ScaleCrop>
  <Company/>
  <LinksUpToDate>false</LinksUpToDate>
  <CharactersWithSpaces>1184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Saranya C T - [CB.PS.R4CHM22004-FT]</dc:creator>
  <cp:keywords/>
  <dc:description/>
  <cp:lastModifiedBy>Susithra Selvam</cp:lastModifiedBy>
  <cp:revision>2</cp:revision>
  <dcterms:created xsi:type="dcterms:W3CDTF">2023-12-02T06:39:00Z</dcterms:created>
  <dcterms:modified xsi:type="dcterms:W3CDTF">2023-12-02T06:39:00Z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6abf32c0-fe66-4900-a9ad-50bc2401a940</vt:lpwstr>
  </property>
</Properties>
</file>