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Supplementary Table 1 Scan and the reconstruction parameters of computed tomography.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0"/>
        <w:gridCol w:w="4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The scan parameters</w:t>
            </w:r>
          </w:p>
        </w:tc>
        <w:tc>
          <w:tcPr>
            <w:tcW w:w="59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X-ray tube voltage</w:t>
            </w:r>
          </w:p>
        </w:tc>
        <w:tc>
          <w:tcPr>
            <w:tcW w:w="5977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 kV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X-ray tube current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80 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rotation time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 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layer spacing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layer thickness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Pitch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Matrix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512×512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The reconstruction parameters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layer thickness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1.25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layer spacing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1.25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reconstruction algorithm</w:t>
            </w:r>
          </w:p>
        </w:tc>
        <w:tc>
          <w:tcPr>
            <w:tcW w:w="5977" w:type="dxa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Standard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7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reconstruction window</w:t>
            </w:r>
          </w:p>
        </w:tc>
        <w:tc>
          <w:tcPr>
            <w:tcW w:w="5977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Abdomen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ZGEwY2FlZTA2ZDE3OGE5Yzg0ZmJiMjQ0YTUyMGYifQ=="/>
  </w:docVars>
  <w:rsids>
    <w:rsidRoot w:val="005024B9"/>
    <w:rsid w:val="002E53DF"/>
    <w:rsid w:val="005024B9"/>
    <w:rsid w:val="00552A80"/>
    <w:rsid w:val="00697A2F"/>
    <w:rsid w:val="4D2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1149</Characters>
  <Lines>9</Lines>
  <Paragraphs>2</Paragraphs>
  <TotalTime>0</TotalTime>
  <ScaleCrop>false</ScaleCrop>
  <LinksUpToDate>false</LinksUpToDate>
  <CharactersWithSpaces>1348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2021-03-06T13:24:00Z</dcterms:created>
  <dc:creator>范宏杰</dc:creator>
  <cp:lastModifiedBy>无言以对</cp:lastModifiedBy>
  <dcterms:modified xsi:type="dcterms:W3CDTF">2024-01-09T08:20:02Z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C40599D2D9F04C7089915CE35E461124_12</vt:lpwstr>
  </property>
</Properties>
</file>