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0DDDBA" w14:textId="77777777" w:rsidR="00E715CA" w:rsidRDefault="00E715CA" w:rsidP="00E715CA">
      <w:pPr>
        <w:pStyle w:val="Heading1"/>
        <w:spacing w:line="480" w:lineRule="auto"/>
        <w:ind w:left="432" w:hanging="432"/>
        <w:jc w:val="center"/>
      </w:pPr>
      <w:r>
        <w:t>Supplementary Information</w:t>
      </w:r>
    </w:p>
    <w:p w14:paraId="3100258D" w14:textId="77777777" w:rsidR="00E715CA" w:rsidRPr="0000020B" w:rsidRDefault="00E715CA" w:rsidP="00E715CA">
      <w:pPr>
        <w:pStyle w:val="Heading1"/>
        <w:spacing w:line="480" w:lineRule="auto"/>
        <w:ind w:left="432" w:hanging="432"/>
        <w:jc w:val="center"/>
        <w:rPr>
          <w:sz w:val="24"/>
          <w:szCs w:val="24"/>
        </w:rPr>
      </w:pPr>
      <w:r>
        <w:rPr>
          <w:sz w:val="24"/>
          <w:szCs w:val="24"/>
        </w:rPr>
        <w:t>A review on future of bioplastics and their physical, chemical and biological characteristic through bibliometric Analysis</w:t>
      </w:r>
    </w:p>
    <w:p w14:paraId="6DAD6B29" w14:textId="77777777" w:rsidR="00E715CA" w:rsidRPr="005E2825" w:rsidRDefault="00E715CA" w:rsidP="00E715CA">
      <w:pPr>
        <w:spacing w:line="480" w:lineRule="auto"/>
      </w:pPr>
      <w:r>
        <w:t>Dhrushi Pansuriya</w:t>
      </w:r>
      <w:r>
        <w:rPr>
          <w:vertAlign w:val="superscript"/>
        </w:rPr>
        <w:t>1</w:t>
      </w:r>
      <w:r>
        <w:t>, D. S. Kaul</w:t>
      </w:r>
      <w:r>
        <w:rPr>
          <w:vertAlign w:val="superscript"/>
        </w:rPr>
        <w:t>1*</w:t>
      </w:r>
      <w:r>
        <w:t>, Pravin Kodgire</w:t>
      </w:r>
      <w:r>
        <w:rPr>
          <w:vertAlign w:val="superscript"/>
        </w:rPr>
        <w:t>2*</w:t>
      </w:r>
      <w:r>
        <w:t>, Akanksha Nema</w:t>
      </w:r>
      <w:r w:rsidRPr="005E2825">
        <w:rPr>
          <w:vertAlign w:val="superscript"/>
        </w:rPr>
        <w:t>1</w:t>
      </w:r>
    </w:p>
    <w:p w14:paraId="30F4F50A" w14:textId="77777777" w:rsidR="00E715CA" w:rsidRDefault="00E715CA" w:rsidP="00E715CA">
      <w:pPr>
        <w:spacing w:after="0" w:line="480" w:lineRule="auto"/>
      </w:pPr>
      <w:r>
        <w:rPr>
          <w:vertAlign w:val="superscript"/>
        </w:rPr>
        <w:t>1</w:t>
      </w:r>
      <w:r>
        <w:t>Department of Civil Engineering, PanditDeendayal Energy University, Gandhinagar, India</w:t>
      </w:r>
    </w:p>
    <w:p w14:paraId="40693EE6" w14:textId="77777777" w:rsidR="00E715CA" w:rsidRDefault="00E715CA" w:rsidP="00E715CA">
      <w:pPr>
        <w:spacing w:after="0" w:line="480" w:lineRule="auto"/>
      </w:pPr>
      <w:r>
        <w:rPr>
          <w:vertAlign w:val="superscript"/>
        </w:rPr>
        <w:t>2</w:t>
      </w:r>
      <w:r>
        <w:t>Department of Chemical Engineering, PanditDeendayal Energy University, Gandhinagar, India</w:t>
      </w:r>
    </w:p>
    <w:p w14:paraId="209ED539" w14:textId="77777777" w:rsidR="00E715CA" w:rsidRDefault="00E715CA" w:rsidP="00E715CA">
      <w:pPr>
        <w:spacing w:line="480" w:lineRule="auto"/>
      </w:pPr>
    </w:p>
    <w:p w14:paraId="0866B31E" w14:textId="77777777" w:rsidR="00E715CA" w:rsidRDefault="00E715CA" w:rsidP="00E715CA">
      <w:pPr>
        <w:spacing w:line="480" w:lineRule="auto"/>
      </w:pPr>
      <w:r>
        <w:t xml:space="preserve">*Corresponding authors: </w:t>
      </w:r>
      <w:hyperlink r:id="rId5">
        <w:r>
          <w:rPr>
            <w:color w:val="0563C1"/>
            <w:u w:val="single"/>
          </w:rPr>
          <w:t>dayashankar.kaul@sot.pdpu.ac.in</w:t>
        </w:r>
      </w:hyperlink>
      <w:r>
        <w:t xml:space="preserve">; </w:t>
      </w:r>
      <w:hyperlink r:id="rId6">
        <w:r>
          <w:rPr>
            <w:color w:val="0563C1"/>
            <w:u w:val="single"/>
          </w:rPr>
          <w:t>pravin.kodgire@sot.pdpu.ac.in</w:t>
        </w:r>
      </w:hyperlink>
    </w:p>
    <w:p w14:paraId="66F23D58" w14:textId="77777777" w:rsidR="00E715CA" w:rsidRDefault="00E715CA" w:rsidP="00E715CA">
      <w:pPr>
        <w:spacing w:line="480" w:lineRule="auto"/>
      </w:pPr>
    </w:p>
    <w:p w14:paraId="762842B1" w14:textId="77777777" w:rsidR="00E715CA" w:rsidRDefault="00E715CA" w:rsidP="00E715CA">
      <w:pPr>
        <w:spacing w:line="480" w:lineRule="auto"/>
      </w:pPr>
    </w:p>
    <w:p w14:paraId="01936575" w14:textId="77777777" w:rsidR="00E715CA" w:rsidRDefault="00E715CA" w:rsidP="00E715CA">
      <w:pPr>
        <w:spacing w:line="480" w:lineRule="auto"/>
      </w:pPr>
    </w:p>
    <w:p w14:paraId="0EA7F560" w14:textId="77777777" w:rsidR="00E715CA" w:rsidRDefault="00E715CA" w:rsidP="00E715CA">
      <w:pPr>
        <w:spacing w:line="480" w:lineRule="auto"/>
      </w:pPr>
    </w:p>
    <w:p w14:paraId="5C7D1C5F" w14:textId="77777777" w:rsidR="00E715CA" w:rsidRDefault="00E715CA" w:rsidP="00E715CA">
      <w:pPr>
        <w:spacing w:line="480" w:lineRule="auto"/>
      </w:pPr>
    </w:p>
    <w:p w14:paraId="46B64C34" w14:textId="77777777" w:rsidR="00E715CA" w:rsidRDefault="00E715CA" w:rsidP="00E715CA">
      <w:pPr>
        <w:pStyle w:val="Heading1"/>
        <w:spacing w:line="480" w:lineRule="auto"/>
        <w:ind w:left="432" w:hanging="432"/>
        <w:jc w:val="center"/>
      </w:pPr>
      <w:r>
        <w:t>Annexure A</w:t>
      </w:r>
    </w:p>
    <w:p w14:paraId="5A964766" w14:textId="77777777" w:rsidR="00E715CA" w:rsidRDefault="00E715CA" w:rsidP="00E715CA">
      <w:pPr>
        <w:pStyle w:val="Caption"/>
        <w:keepNext/>
        <w:spacing w:line="480" w:lineRule="auto"/>
        <w:jc w:val="center"/>
      </w:pPr>
      <w:r>
        <w:t xml:space="preserve">Table A: </w:t>
      </w:r>
      <w:r w:rsidRPr="0012771D">
        <w:t>Comparison based on database supported by the software</w:t>
      </w:r>
    </w:p>
    <w:tbl>
      <w:tblPr>
        <w:tblW w:w="9002" w:type="dxa"/>
        <w:tblInd w:w="-431" w:type="dxa"/>
        <w:tblLook w:val="04A0" w:firstRow="1" w:lastRow="0" w:firstColumn="1" w:lastColumn="0" w:noHBand="0" w:noVBand="1"/>
      </w:tblPr>
      <w:tblGrid>
        <w:gridCol w:w="1669"/>
        <w:gridCol w:w="789"/>
        <w:gridCol w:w="789"/>
        <w:gridCol w:w="789"/>
        <w:gridCol w:w="789"/>
        <w:gridCol w:w="1356"/>
        <w:gridCol w:w="789"/>
        <w:gridCol w:w="2032"/>
      </w:tblGrid>
      <w:tr w:rsidR="00E715CA" w:rsidRPr="003C17A4" w14:paraId="0EAC44D6" w14:textId="77777777" w:rsidTr="00A917F8">
        <w:trPr>
          <w:cantSplit/>
          <w:trHeight w:val="1520"/>
        </w:trPr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vAlign w:val="center"/>
            <w:hideMark/>
          </w:tcPr>
          <w:p w14:paraId="523DEC18" w14:textId="77777777" w:rsidR="00E715CA" w:rsidRPr="00DD6A44" w:rsidRDefault="00E715CA" w:rsidP="00A917F8">
            <w:pPr>
              <w:spacing w:after="0" w:line="480" w:lineRule="auto"/>
              <w:jc w:val="right"/>
              <w:rPr>
                <w:color w:val="000000"/>
                <w:lang w:eastAsia="en-IN"/>
              </w:rPr>
            </w:pPr>
            <w:r>
              <w:rPr>
                <w:color w:val="000000"/>
                <w:lang w:eastAsia="en-IN"/>
              </w:rPr>
              <w:t>Database</w:t>
            </w:r>
          </w:p>
          <w:p w14:paraId="2C973EF8" w14:textId="77777777" w:rsidR="00E715CA" w:rsidRPr="00DD6A44" w:rsidRDefault="00E715CA" w:rsidP="00A917F8">
            <w:pPr>
              <w:spacing w:after="0" w:line="480" w:lineRule="auto"/>
              <w:rPr>
                <w:color w:val="000000"/>
                <w:lang w:eastAsia="en-IN"/>
              </w:rPr>
            </w:pPr>
          </w:p>
          <w:p w14:paraId="4157794D" w14:textId="77777777" w:rsidR="00E715CA" w:rsidRPr="00277EB6" w:rsidRDefault="00E715CA" w:rsidP="00A917F8">
            <w:pPr>
              <w:spacing w:after="0" w:line="480" w:lineRule="auto"/>
              <w:rPr>
                <w:color w:val="000000"/>
                <w:lang w:eastAsia="en-IN"/>
              </w:rPr>
            </w:pPr>
            <w:r>
              <w:rPr>
                <w:color w:val="000000"/>
                <w:lang w:eastAsia="en-IN"/>
              </w:rPr>
              <w:t>Softwar</w:t>
            </w:r>
            <w:r w:rsidRPr="00DD6A44">
              <w:rPr>
                <w:color w:val="000000"/>
                <w:lang w:eastAsia="en-IN"/>
              </w:rPr>
              <w:t>e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3D54435" w14:textId="77777777" w:rsidR="00E715CA" w:rsidRPr="00277EB6" w:rsidRDefault="00E715CA" w:rsidP="00A917F8">
            <w:pPr>
              <w:spacing w:after="0" w:line="480" w:lineRule="auto"/>
              <w:jc w:val="center"/>
              <w:rPr>
                <w:color w:val="000000"/>
                <w:lang w:eastAsia="en-IN"/>
              </w:rPr>
            </w:pPr>
            <w:r w:rsidRPr="00DD6A44">
              <w:rPr>
                <w:color w:val="000000"/>
                <w:lang w:eastAsia="en-IN"/>
              </w:rPr>
              <w:t>Web of Science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14:paraId="37A678CD" w14:textId="77777777" w:rsidR="00E715CA" w:rsidRPr="00277EB6" w:rsidRDefault="00E715CA" w:rsidP="00A917F8">
            <w:pPr>
              <w:spacing w:after="0" w:line="480" w:lineRule="auto"/>
              <w:jc w:val="center"/>
              <w:rPr>
                <w:color w:val="000000"/>
                <w:lang w:eastAsia="en-IN"/>
              </w:rPr>
            </w:pPr>
            <w:r w:rsidRPr="00DD6A44">
              <w:t>Scopus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14:paraId="08751842" w14:textId="77777777" w:rsidR="00E715CA" w:rsidRPr="00277EB6" w:rsidRDefault="00E715CA" w:rsidP="00A917F8">
            <w:pPr>
              <w:spacing w:after="0" w:line="480" w:lineRule="auto"/>
              <w:jc w:val="center"/>
              <w:rPr>
                <w:color w:val="000000"/>
                <w:lang w:eastAsia="en-IN"/>
              </w:rPr>
            </w:pPr>
            <w:r w:rsidRPr="00DD6A44">
              <w:t>Dimensions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0F304FE8" w14:textId="77777777" w:rsidR="00E715CA" w:rsidRPr="00DD6A44" w:rsidRDefault="00E715CA" w:rsidP="00A917F8">
            <w:pPr>
              <w:spacing w:after="0" w:line="480" w:lineRule="auto"/>
              <w:jc w:val="center"/>
              <w:rPr>
                <w:color w:val="000000"/>
                <w:lang w:eastAsia="en-IN"/>
              </w:rPr>
            </w:pPr>
            <w:r w:rsidRPr="00DD6A44">
              <w:t>Microsoft Ac</w:t>
            </w:r>
            <w:r>
              <w:t>a</w:t>
            </w:r>
            <w:r w:rsidRPr="00DD6A44">
              <w:t>demic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4B762609" w14:textId="77777777" w:rsidR="00E715CA" w:rsidRDefault="00E715CA" w:rsidP="00A917F8">
            <w:pPr>
              <w:spacing w:after="0" w:line="480" w:lineRule="auto"/>
              <w:jc w:val="center"/>
            </w:pPr>
            <w:r w:rsidRPr="00DD6A44">
              <w:t>G</w:t>
            </w:r>
            <w:r>
              <w:t>oogle</w:t>
            </w:r>
          </w:p>
          <w:p w14:paraId="0E9E0E4D" w14:textId="77777777" w:rsidR="00E715CA" w:rsidRPr="00DD6A44" w:rsidRDefault="00E715CA" w:rsidP="00A917F8">
            <w:pPr>
              <w:spacing w:after="0" w:line="480" w:lineRule="auto"/>
              <w:jc w:val="center"/>
            </w:pPr>
            <w:r w:rsidRPr="00DD6A44">
              <w:t>S</w:t>
            </w:r>
            <w:r>
              <w:t>cholar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14:paraId="60974A15" w14:textId="77777777" w:rsidR="00E715CA" w:rsidRPr="00277EB6" w:rsidRDefault="00E715CA" w:rsidP="00A917F8">
            <w:pPr>
              <w:spacing w:after="0" w:line="480" w:lineRule="auto"/>
              <w:jc w:val="center"/>
              <w:rPr>
                <w:color w:val="000000"/>
                <w:lang w:eastAsia="en-IN"/>
              </w:rPr>
            </w:pPr>
            <w:r w:rsidRPr="00DD6A44">
              <w:t>Crossref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1E49E" w14:textId="77777777" w:rsidR="00E715CA" w:rsidRPr="00DD6A44" w:rsidRDefault="00E715CA" w:rsidP="00A917F8">
            <w:pPr>
              <w:spacing w:after="0" w:line="480" w:lineRule="auto"/>
              <w:jc w:val="center"/>
            </w:pPr>
            <w:r w:rsidRPr="00DD6A44">
              <w:t>Others</w:t>
            </w:r>
          </w:p>
        </w:tc>
      </w:tr>
      <w:tr w:rsidR="00E715CA" w:rsidRPr="003C17A4" w14:paraId="05F0150F" w14:textId="77777777" w:rsidTr="00A917F8">
        <w:trPr>
          <w:trHeight w:val="662"/>
        </w:trPr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98B81" w14:textId="77777777" w:rsidR="00E715CA" w:rsidRPr="00277EB6" w:rsidRDefault="00E715CA" w:rsidP="00A917F8">
            <w:pPr>
              <w:spacing w:after="0" w:line="480" w:lineRule="auto"/>
              <w:jc w:val="center"/>
              <w:rPr>
                <w:color w:val="000000"/>
                <w:lang w:eastAsia="en-IN"/>
              </w:rPr>
            </w:pPr>
            <w:r w:rsidRPr="00277EB6">
              <w:rPr>
                <w:color w:val="000000"/>
                <w:lang w:eastAsia="en-IN"/>
              </w:rPr>
              <w:lastRenderedPageBreak/>
              <w:t>VOSviever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98B77" w14:textId="77777777" w:rsidR="00E715CA" w:rsidRPr="00277EB6" w:rsidRDefault="00E715CA" w:rsidP="00A917F8">
            <w:pPr>
              <w:spacing w:after="0" w:line="480" w:lineRule="auto"/>
              <w:jc w:val="center"/>
              <w:rPr>
                <w:color w:val="000000"/>
                <w:lang w:eastAsia="en-IN"/>
              </w:rPr>
            </w:pPr>
            <w:r w:rsidRPr="00DD6A4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7FF2A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  <w:r w:rsidRPr="00DD6A4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4E22B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  <w:r w:rsidRPr="00DD6A4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58BD2" w14:textId="77777777" w:rsidR="00E715CA" w:rsidRPr="00DD6A44" w:rsidRDefault="00E715CA" w:rsidP="00A917F8">
            <w:pPr>
              <w:spacing w:after="0" w:line="480" w:lineRule="auto"/>
              <w:jc w:val="center"/>
              <w:rPr>
                <w:color w:val="000000"/>
                <w:lang w:eastAsia="en-IN"/>
              </w:rPr>
            </w:pPr>
            <w:r w:rsidRPr="00DD6A4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1EF67" w14:textId="77777777" w:rsidR="00E715CA" w:rsidRPr="00DD6A44" w:rsidRDefault="00E715CA" w:rsidP="00A917F8">
            <w:pPr>
              <w:spacing w:after="0" w:line="480" w:lineRule="auto"/>
              <w:jc w:val="center"/>
              <w:rPr>
                <w:color w:val="000000"/>
                <w:lang w:eastAsia="en-IN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9FC7C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  <w:r w:rsidRPr="00DD6A4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8187C" w14:textId="77777777" w:rsidR="00E715CA" w:rsidRPr="00D11BDE" w:rsidRDefault="00E715CA" w:rsidP="00A917F8">
            <w:pPr>
              <w:spacing w:after="0" w:line="480" w:lineRule="auto"/>
              <w:rPr>
                <w:color w:val="000000"/>
                <w:lang w:eastAsia="en-IN"/>
              </w:rPr>
            </w:pPr>
            <w:r w:rsidRPr="00D11BDE">
              <w:t xml:space="preserve">RIS, CSV, </w:t>
            </w:r>
            <w:r>
              <w:rPr>
                <w:color w:val="000000"/>
              </w:rPr>
              <w:t>EndNote, RefWorks</w:t>
            </w:r>
            <w:r w:rsidRPr="00D11BDE">
              <w:t xml:space="preserve"> PMC, Semantic Scholar, Open Citation, WikiData</w:t>
            </w:r>
          </w:p>
        </w:tc>
      </w:tr>
      <w:tr w:rsidR="00E715CA" w:rsidRPr="003C17A4" w14:paraId="2E6A076D" w14:textId="77777777" w:rsidTr="00A917F8">
        <w:trPr>
          <w:trHeight w:val="575"/>
        </w:trPr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482EA" w14:textId="77777777" w:rsidR="00E715CA" w:rsidRPr="00DD6A44" w:rsidRDefault="00E715CA" w:rsidP="00A917F8">
            <w:pPr>
              <w:spacing w:after="0" w:line="480" w:lineRule="auto"/>
              <w:jc w:val="center"/>
              <w:rPr>
                <w:color w:val="000000"/>
                <w:lang w:eastAsia="en-IN"/>
              </w:rPr>
            </w:pPr>
            <w:r w:rsidRPr="00277EB6">
              <w:rPr>
                <w:color w:val="000000"/>
                <w:lang w:eastAsia="en-IN"/>
              </w:rPr>
              <w:t>CiteNet</w:t>
            </w:r>
          </w:p>
          <w:p w14:paraId="38FF3A21" w14:textId="77777777" w:rsidR="00E715CA" w:rsidRPr="00277EB6" w:rsidRDefault="00E715CA" w:rsidP="00A917F8">
            <w:pPr>
              <w:spacing w:after="0" w:line="480" w:lineRule="auto"/>
              <w:jc w:val="center"/>
              <w:rPr>
                <w:color w:val="000000"/>
                <w:lang w:eastAsia="en-IN"/>
              </w:rPr>
            </w:pPr>
            <w:r w:rsidRPr="00277EB6">
              <w:rPr>
                <w:color w:val="000000"/>
                <w:lang w:eastAsia="en-IN"/>
              </w:rPr>
              <w:t>Explore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5C5C7" w14:textId="77777777" w:rsidR="00E715CA" w:rsidRPr="00277EB6" w:rsidRDefault="00E715CA" w:rsidP="00A917F8">
            <w:pPr>
              <w:spacing w:after="0" w:line="480" w:lineRule="auto"/>
              <w:jc w:val="center"/>
              <w:rPr>
                <w:color w:val="000000"/>
                <w:lang w:eastAsia="en-IN"/>
              </w:rPr>
            </w:pPr>
            <w:r w:rsidRPr="00DD6A4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12934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  <w:r w:rsidRPr="00DD6A4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76756C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39FA8" w14:textId="77777777" w:rsidR="00E715CA" w:rsidRPr="00DD6A44" w:rsidRDefault="00E715CA" w:rsidP="00A917F8">
            <w:pPr>
              <w:spacing w:after="0" w:line="480" w:lineRule="auto"/>
              <w:jc w:val="center"/>
              <w:rPr>
                <w:color w:val="000000"/>
                <w:lang w:eastAsia="en-IN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0A766" w14:textId="77777777" w:rsidR="00E715CA" w:rsidRPr="00DD6A44" w:rsidRDefault="00E715CA" w:rsidP="00A917F8">
            <w:pPr>
              <w:spacing w:after="0" w:line="480" w:lineRule="auto"/>
              <w:jc w:val="center"/>
              <w:rPr>
                <w:color w:val="000000"/>
                <w:lang w:eastAsia="en-IN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2FD2D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76A69" w14:textId="77777777" w:rsidR="00E715CA" w:rsidRPr="00D11BDE" w:rsidRDefault="00E715CA" w:rsidP="00A917F8">
            <w:pPr>
              <w:spacing w:after="0" w:line="480" w:lineRule="auto"/>
              <w:rPr>
                <w:color w:val="000000"/>
                <w:lang w:eastAsia="en-IN"/>
              </w:rPr>
            </w:pPr>
          </w:p>
        </w:tc>
      </w:tr>
      <w:tr w:rsidR="00E715CA" w:rsidRPr="003C17A4" w14:paraId="0241059B" w14:textId="77777777" w:rsidTr="00A917F8">
        <w:trPr>
          <w:trHeight w:val="662"/>
        </w:trPr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BACCD" w14:textId="77777777" w:rsidR="00E715CA" w:rsidRPr="00277EB6" w:rsidRDefault="00E715CA" w:rsidP="00A917F8">
            <w:pPr>
              <w:spacing w:after="0" w:line="480" w:lineRule="auto"/>
              <w:jc w:val="center"/>
              <w:rPr>
                <w:color w:val="000000"/>
                <w:lang w:eastAsia="en-IN"/>
              </w:rPr>
            </w:pPr>
            <w:r w:rsidRPr="00277EB6">
              <w:rPr>
                <w:color w:val="000000"/>
                <w:lang w:eastAsia="en-IN"/>
              </w:rPr>
              <w:t>CiteSpace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103E6" w14:textId="77777777" w:rsidR="00E715CA" w:rsidRPr="00277EB6" w:rsidRDefault="00E715CA" w:rsidP="00A917F8">
            <w:pPr>
              <w:spacing w:after="0" w:line="480" w:lineRule="auto"/>
              <w:jc w:val="center"/>
              <w:rPr>
                <w:color w:val="000000"/>
                <w:lang w:eastAsia="en-IN"/>
              </w:rPr>
            </w:pPr>
            <w:r w:rsidRPr="00DD6A4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F56B6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  <w:r w:rsidRPr="00DD6A4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3E5AE3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  <w:r w:rsidRPr="00DD6A4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176FB" w14:textId="77777777" w:rsidR="00E715CA" w:rsidRPr="00DD6A44" w:rsidRDefault="00E715CA" w:rsidP="00A917F8">
            <w:pPr>
              <w:spacing w:after="0" w:line="480" w:lineRule="auto"/>
              <w:jc w:val="center"/>
              <w:rPr>
                <w:color w:val="000000"/>
                <w:lang w:eastAsia="en-IN"/>
              </w:rPr>
            </w:pPr>
            <w:r w:rsidRPr="00DD6A4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E3DB8" w14:textId="77777777" w:rsidR="00E715CA" w:rsidRPr="00DD6A44" w:rsidRDefault="00E715CA" w:rsidP="00A917F8">
            <w:pPr>
              <w:spacing w:after="0" w:line="480" w:lineRule="auto"/>
              <w:jc w:val="center"/>
              <w:rPr>
                <w:color w:val="000000"/>
                <w:lang w:eastAsia="en-IN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2A112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  <w:r w:rsidRPr="00DD6A4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A18A9" w14:textId="77777777" w:rsidR="00E715CA" w:rsidRPr="00D11BDE" w:rsidRDefault="00E715CA" w:rsidP="00A917F8">
            <w:pPr>
              <w:spacing w:after="0" w:line="480" w:lineRule="auto"/>
              <w:rPr>
                <w:color w:val="000000"/>
                <w:lang w:eastAsia="en-IN"/>
              </w:rPr>
            </w:pPr>
            <w:r w:rsidRPr="00D11BDE">
              <w:t>ADS, arXiv, CNKI, Cssci, Derwent Patents, NSF, ProQuest, Fulltext, CSV</w:t>
            </w:r>
          </w:p>
        </w:tc>
      </w:tr>
      <w:tr w:rsidR="00E715CA" w:rsidRPr="003C17A4" w14:paraId="27A64591" w14:textId="77777777" w:rsidTr="00A917F8">
        <w:trPr>
          <w:trHeight w:val="674"/>
        </w:trPr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0C8AE" w14:textId="77777777" w:rsidR="00E715CA" w:rsidRPr="00277EB6" w:rsidRDefault="00E715CA" w:rsidP="00A917F8">
            <w:pPr>
              <w:spacing w:after="0" w:line="480" w:lineRule="auto"/>
              <w:jc w:val="center"/>
              <w:rPr>
                <w:color w:val="000000"/>
                <w:lang w:eastAsia="en-IN"/>
              </w:rPr>
            </w:pPr>
            <w:r w:rsidRPr="00277EB6">
              <w:rPr>
                <w:color w:val="000000"/>
                <w:lang w:eastAsia="en-IN"/>
              </w:rPr>
              <w:t>Bibexcel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F659F" w14:textId="77777777" w:rsidR="00E715CA" w:rsidRPr="00277EB6" w:rsidRDefault="00E715CA" w:rsidP="00A917F8">
            <w:pPr>
              <w:spacing w:after="0" w:line="480" w:lineRule="auto"/>
              <w:jc w:val="center"/>
              <w:rPr>
                <w:color w:val="000000"/>
                <w:lang w:eastAsia="en-IN"/>
              </w:rPr>
            </w:pPr>
            <w:r w:rsidRPr="00DD6A4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A6E43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  <w:r w:rsidRPr="00DD6A4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34D097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2F8F0" w14:textId="77777777" w:rsidR="00E715CA" w:rsidRPr="00DD6A44" w:rsidRDefault="00E715CA" w:rsidP="00A917F8">
            <w:pPr>
              <w:spacing w:after="0" w:line="480" w:lineRule="auto"/>
              <w:jc w:val="center"/>
              <w:rPr>
                <w:color w:val="000000"/>
                <w:lang w:eastAsia="en-IN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4DEFC" w14:textId="77777777" w:rsidR="00E715CA" w:rsidRPr="00DD6A44" w:rsidRDefault="00E715CA" w:rsidP="00A917F8">
            <w:pPr>
              <w:spacing w:after="0" w:line="480" w:lineRule="auto"/>
              <w:jc w:val="center"/>
              <w:rPr>
                <w:color w:val="000000"/>
                <w:lang w:eastAsia="en-IN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6B548B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74105" w14:textId="77777777" w:rsidR="00E715CA" w:rsidRPr="00D11BDE" w:rsidRDefault="00E715CA" w:rsidP="00A917F8">
            <w:pPr>
              <w:spacing w:after="0" w:line="480" w:lineRule="auto"/>
              <w:rPr>
                <w:color w:val="000000"/>
                <w:lang w:eastAsia="en-IN"/>
              </w:rPr>
            </w:pPr>
            <w:r w:rsidRPr="00D11BDE">
              <w:t>ProCite, Bibexcel</w:t>
            </w:r>
          </w:p>
        </w:tc>
      </w:tr>
      <w:tr w:rsidR="00E715CA" w:rsidRPr="003C17A4" w14:paraId="1106EC0D" w14:textId="77777777" w:rsidTr="00A917F8">
        <w:trPr>
          <w:trHeight w:val="604"/>
        </w:trPr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7A2F8" w14:textId="77777777" w:rsidR="00E715CA" w:rsidRPr="00DD6A44" w:rsidRDefault="00E715CA" w:rsidP="00A917F8">
            <w:pPr>
              <w:spacing w:after="0" w:line="480" w:lineRule="auto"/>
              <w:jc w:val="center"/>
              <w:rPr>
                <w:color w:val="000000"/>
                <w:lang w:eastAsia="en-IN"/>
              </w:rPr>
            </w:pPr>
            <w:r w:rsidRPr="00277EB6">
              <w:rPr>
                <w:color w:val="000000"/>
                <w:lang w:eastAsia="en-IN"/>
              </w:rPr>
              <w:t>P</w:t>
            </w:r>
            <w:r w:rsidRPr="00DD6A44">
              <w:rPr>
                <w:color w:val="000000"/>
                <w:lang w:eastAsia="en-IN"/>
              </w:rPr>
              <w:t>ublish or</w:t>
            </w:r>
          </w:p>
          <w:p w14:paraId="75C3CF05" w14:textId="77777777" w:rsidR="00E715CA" w:rsidRPr="00277EB6" w:rsidRDefault="00E715CA" w:rsidP="00A917F8">
            <w:pPr>
              <w:spacing w:after="0" w:line="480" w:lineRule="auto"/>
              <w:jc w:val="center"/>
              <w:rPr>
                <w:color w:val="000000"/>
                <w:lang w:eastAsia="en-IN"/>
              </w:rPr>
            </w:pPr>
            <w:r w:rsidRPr="00277EB6">
              <w:rPr>
                <w:color w:val="000000"/>
                <w:lang w:eastAsia="en-IN"/>
              </w:rPr>
              <w:t>P</w:t>
            </w:r>
            <w:r w:rsidRPr="00DD6A44">
              <w:rPr>
                <w:color w:val="000000"/>
                <w:lang w:eastAsia="en-IN"/>
              </w:rPr>
              <w:t>erish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9E53B" w14:textId="77777777" w:rsidR="00E715CA" w:rsidRPr="00277EB6" w:rsidRDefault="00E715CA" w:rsidP="00A917F8">
            <w:pPr>
              <w:spacing w:after="0" w:line="480" w:lineRule="auto"/>
              <w:jc w:val="center"/>
              <w:rPr>
                <w:color w:val="000000"/>
                <w:lang w:eastAsia="en-IN"/>
              </w:rPr>
            </w:pPr>
            <w:r w:rsidRPr="00DD6A4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BF05B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  <w:r w:rsidRPr="00DD6A4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10D0DD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98739" w14:textId="77777777" w:rsidR="00E715CA" w:rsidRPr="00DD6A44" w:rsidRDefault="00E715CA" w:rsidP="00A917F8">
            <w:pPr>
              <w:spacing w:after="0" w:line="480" w:lineRule="auto"/>
              <w:jc w:val="center"/>
              <w:rPr>
                <w:color w:val="000000"/>
                <w:lang w:eastAsia="en-IN"/>
              </w:rPr>
            </w:pPr>
            <w:r w:rsidRPr="00DD6A4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586D9" w14:textId="77777777" w:rsidR="00E715CA" w:rsidRPr="00DD6A44" w:rsidRDefault="00E715CA" w:rsidP="00A917F8">
            <w:pPr>
              <w:spacing w:after="0" w:line="480" w:lineRule="auto"/>
              <w:jc w:val="center"/>
              <w:rPr>
                <w:color w:val="000000"/>
                <w:lang w:eastAsia="en-IN"/>
              </w:rPr>
            </w:pPr>
            <w:r w:rsidRPr="00DD6A4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831776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  <w:r w:rsidRPr="00DD6A4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7E19C" w14:textId="77777777" w:rsidR="00E715CA" w:rsidRPr="00D11BDE" w:rsidRDefault="00E715CA" w:rsidP="00A917F8">
            <w:pPr>
              <w:spacing w:after="0" w:line="480" w:lineRule="auto"/>
              <w:rPr>
                <w:color w:val="000000"/>
                <w:lang w:eastAsia="en-IN"/>
              </w:rPr>
            </w:pPr>
          </w:p>
        </w:tc>
      </w:tr>
    </w:tbl>
    <w:p w14:paraId="519A620C" w14:textId="77777777" w:rsidR="00E715CA" w:rsidRDefault="00E715CA" w:rsidP="00E715CA">
      <w:pPr>
        <w:spacing w:line="480" w:lineRule="auto"/>
        <w:jc w:val="center"/>
      </w:pPr>
    </w:p>
    <w:p w14:paraId="2AB05076" w14:textId="77777777" w:rsidR="00E715CA" w:rsidRDefault="00E715CA" w:rsidP="00E715CA">
      <w:pPr>
        <w:spacing w:line="480" w:lineRule="auto"/>
      </w:pPr>
    </w:p>
    <w:p w14:paraId="490B7A23" w14:textId="77777777" w:rsidR="00E715CA" w:rsidRDefault="00E715CA" w:rsidP="00E715CA">
      <w:pPr>
        <w:pStyle w:val="Caption"/>
        <w:keepNext/>
        <w:spacing w:line="480" w:lineRule="auto"/>
        <w:jc w:val="center"/>
      </w:pPr>
      <w:r>
        <w:t xml:space="preserve">Table B: </w:t>
      </w:r>
      <w:r w:rsidRPr="00A72CEA">
        <w:t>Comparison based on bibliometric networks associated with software</w:t>
      </w:r>
    </w:p>
    <w:tbl>
      <w:tblPr>
        <w:tblW w:w="8545" w:type="dxa"/>
        <w:tblLook w:val="04A0" w:firstRow="1" w:lastRow="0" w:firstColumn="1" w:lastColumn="0" w:noHBand="0" w:noVBand="1"/>
      </w:tblPr>
      <w:tblGrid>
        <w:gridCol w:w="879"/>
        <w:gridCol w:w="1329"/>
        <w:gridCol w:w="1474"/>
        <w:gridCol w:w="1327"/>
        <w:gridCol w:w="1237"/>
        <w:gridCol w:w="1120"/>
        <w:gridCol w:w="1179"/>
      </w:tblGrid>
      <w:tr w:rsidR="00E715CA" w:rsidRPr="003C17A4" w14:paraId="20971A66" w14:textId="77777777" w:rsidTr="00A917F8">
        <w:trPr>
          <w:trHeight w:val="747"/>
        </w:trPr>
        <w:tc>
          <w:tcPr>
            <w:tcW w:w="22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vAlign w:val="center"/>
            <w:hideMark/>
          </w:tcPr>
          <w:p w14:paraId="58595E31" w14:textId="77777777" w:rsidR="00E715CA" w:rsidRPr="003C17A4" w:rsidRDefault="00E715CA" w:rsidP="00A917F8">
            <w:pPr>
              <w:spacing w:after="0" w:line="480" w:lineRule="auto"/>
              <w:jc w:val="right"/>
              <w:rPr>
                <w:color w:val="000000"/>
                <w:lang w:eastAsia="en-IN"/>
              </w:rPr>
            </w:pPr>
            <w:r w:rsidRPr="003C17A4">
              <w:rPr>
                <w:color w:val="000000"/>
                <w:lang w:eastAsia="en-IN"/>
              </w:rPr>
              <w:t>Software</w:t>
            </w:r>
          </w:p>
          <w:p w14:paraId="777F5098" w14:textId="77777777" w:rsidR="00E715CA" w:rsidRDefault="00E715CA" w:rsidP="00A917F8">
            <w:pPr>
              <w:spacing w:after="0" w:line="480" w:lineRule="auto"/>
              <w:rPr>
                <w:color w:val="000000"/>
                <w:lang w:eastAsia="en-IN"/>
              </w:rPr>
            </w:pPr>
          </w:p>
          <w:p w14:paraId="6A43CC68" w14:textId="77777777" w:rsidR="00E715CA" w:rsidRDefault="00E715CA" w:rsidP="00A917F8">
            <w:pPr>
              <w:spacing w:after="0" w:line="480" w:lineRule="auto"/>
              <w:rPr>
                <w:color w:val="000000"/>
                <w:lang w:eastAsia="en-IN"/>
              </w:rPr>
            </w:pPr>
            <w:r w:rsidRPr="003C17A4">
              <w:rPr>
                <w:color w:val="000000"/>
                <w:lang w:eastAsia="en-IN"/>
              </w:rPr>
              <w:t xml:space="preserve">Analysis </w:t>
            </w:r>
          </w:p>
          <w:p w14:paraId="46058EEB" w14:textId="77777777" w:rsidR="00E715CA" w:rsidRPr="00277EB6" w:rsidRDefault="00E715CA" w:rsidP="00A917F8">
            <w:pPr>
              <w:spacing w:after="0" w:line="480" w:lineRule="auto"/>
              <w:rPr>
                <w:color w:val="000000"/>
                <w:lang w:eastAsia="en-IN"/>
              </w:rPr>
            </w:pPr>
            <w:r w:rsidRPr="003C17A4">
              <w:rPr>
                <w:color w:val="000000"/>
                <w:lang w:eastAsia="en-IN"/>
              </w:rPr>
              <w:t>Techniques</w:t>
            </w:r>
          </w:p>
        </w:tc>
        <w:tc>
          <w:tcPr>
            <w:tcW w:w="14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89EBE" w14:textId="77777777" w:rsidR="00E715CA" w:rsidRPr="00277EB6" w:rsidRDefault="00E715CA" w:rsidP="00A917F8">
            <w:pPr>
              <w:spacing w:after="0" w:line="480" w:lineRule="auto"/>
              <w:jc w:val="center"/>
              <w:rPr>
                <w:color w:val="000000"/>
                <w:lang w:eastAsia="en-IN"/>
              </w:rPr>
            </w:pPr>
            <w:r w:rsidRPr="00277EB6">
              <w:rPr>
                <w:color w:val="000000"/>
                <w:lang w:eastAsia="en-IN"/>
              </w:rPr>
              <w:t>VOSviever</w:t>
            </w:r>
          </w:p>
        </w:tc>
        <w:tc>
          <w:tcPr>
            <w:tcW w:w="13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EC2E8" w14:textId="77777777" w:rsidR="00E715CA" w:rsidRDefault="00E715CA" w:rsidP="00A917F8">
            <w:pPr>
              <w:spacing w:after="0" w:line="480" w:lineRule="auto"/>
              <w:jc w:val="center"/>
              <w:rPr>
                <w:color w:val="000000"/>
                <w:lang w:eastAsia="en-IN"/>
              </w:rPr>
            </w:pPr>
            <w:r w:rsidRPr="00277EB6">
              <w:rPr>
                <w:color w:val="000000"/>
                <w:lang w:eastAsia="en-IN"/>
              </w:rPr>
              <w:t>CiteNet</w:t>
            </w:r>
          </w:p>
          <w:p w14:paraId="2287F6A1" w14:textId="77777777" w:rsidR="00E715CA" w:rsidRPr="00277EB6" w:rsidRDefault="00E715CA" w:rsidP="00A917F8">
            <w:pPr>
              <w:spacing w:after="0" w:line="480" w:lineRule="auto"/>
              <w:jc w:val="center"/>
              <w:rPr>
                <w:color w:val="000000"/>
                <w:lang w:eastAsia="en-IN"/>
              </w:rPr>
            </w:pPr>
            <w:r w:rsidRPr="00277EB6">
              <w:rPr>
                <w:color w:val="000000"/>
                <w:lang w:eastAsia="en-IN"/>
              </w:rPr>
              <w:t>Explore</w:t>
            </w:r>
          </w:p>
        </w:tc>
        <w:tc>
          <w:tcPr>
            <w:tcW w:w="12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D48BE" w14:textId="77777777" w:rsidR="00E715CA" w:rsidRPr="00277EB6" w:rsidRDefault="00E715CA" w:rsidP="00A917F8">
            <w:pPr>
              <w:spacing w:after="0" w:line="480" w:lineRule="auto"/>
              <w:jc w:val="center"/>
              <w:rPr>
                <w:color w:val="000000"/>
                <w:lang w:eastAsia="en-IN"/>
              </w:rPr>
            </w:pPr>
            <w:r w:rsidRPr="00277EB6">
              <w:rPr>
                <w:color w:val="000000"/>
                <w:lang w:eastAsia="en-IN"/>
              </w:rPr>
              <w:t>CiteSpace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C7B16" w14:textId="77777777" w:rsidR="00E715CA" w:rsidRPr="00277EB6" w:rsidRDefault="00E715CA" w:rsidP="00A917F8">
            <w:pPr>
              <w:spacing w:after="0" w:line="480" w:lineRule="auto"/>
              <w:jc w:val="center"/>
              <w:rPr>
                <w:color w:val="000000"/>
                <w:lang w:eastAsia="en-IN"/>
              </w:rPr>
            </w:pPr>
            <w:r w:rsidRPr="00277EB6">
              <w:rPr>
                <w:color w:val="000000"/>
                <w:lang w:eastAsia="en-IN"/>
              </w:rPr>
              <w:t>Bibexcel</w:t>
            </w:r>
          </w:p>
        </w:tc>
        <w:tc>
          <w:tcPr>
            <w:tcW w:w="11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AE191" w14:textId="77777777" w:rsidR="00E715CA" w:rsidRPr="003C17A4" w:rsidRDefault="00E715CA" w:rsidP="00A917F8">
            <w:pPr>
              <w:spacing w:after="0" w:line="480" w:lineRule="auto"/>
              <w:jc w:val="center"/>
              <w:rPr>
                <w:color w:val="000000"/>
                <w:lang w:eastAsia="en-IN"/>
              </w:rPr>
            </w:pPr>
            <w:r w:rsidRPr="00277EB6">
              <w:rPr>
                <w:color w:val="000000"/>
                <w:lang w:eastAsia="en-IN"/>
              </w:rPr>
              <w:t>P</w:t>
            </w:r>
            <w:r w:rsidRPr="003C17A4">
              <w:rPr>
                <w:color w:val="000000"/>
                <w:lang w:eastAsia="en-IN"/>
              </w:rPr>
              <w:t>ublish or</w:t>
            </w:r>
          </w:p>
          <w:p w14:paraId="7BAC6B23" w14:textId="77777777" w:rsidR="00E715CA" w:rsidRPr="00277EB6" w:rsidRDefault="00E715CA" w:rsidP="00A917F8">
            <w:pPr>
              <w:spacing w:after="0" w:line="480" w:lineRule="auto"/>
              <w:jc w:val="center"/>
              <w:rPr>
                <w:color w:val="000000"/>
                <w:lang w:eastAsia="en-IN"/>
              </w:rPr>
            </w:pPr>
            <w:r w:rsidRPr="00277EB6">
              <w:rPr>
                <w:color w:val="000000"/>
                <w:lang w:eastAsia="en-IN"/>
              </w:rPr>
              <w:t>P</w:t>
            </w:r>
            <w:r w:rsidRPr="003C17A4">
              <w:rPr>
                <w:color w:val="000000"/>
                <w:lang w:eastAsia="en-IN"/>
              </w:rPr>
              <w:t>erish</w:t>
            </w:r>
          </w:p>
        </w:tc>
      </w:tr>
      <w:tr w:rsidR="00E715CA" w:rsidRPr="003C17A4" w14:paraId="7930674B" w14:textId="77777777" w:rsidTr="00A917F8">
        <w:trPr>
          <w:trHeight w:val="574"/>
        </w:trPr>
        <w:tc>
          <w:tcPr>
            <w:tcW w:w="22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  <w:hideMark/>
          </w:tcPr>
          <w:p w14:paraId="5FDC781F" w14:textId="77777777" w:rsidR="00E715CA" w:rsidRPr="00277EB6" w:rsidRDefault="00E715CA" w:rsidP="00A917F8">
            <w:pPr>
              <w:spacing w:after="0" w:line="480" w:lineRule="auto"/>
              <w:rPr>
                <w:color w:val="000000"/>
                <w:lang w:eastAsia="en-IN"/>
              </w:rPr>
            </w:pPr>
          </w:p>
        </w:tc>
        <w:tc>
          <w:tcPr>
            <w:tcW w:w="14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91887" w14:textId="77777777" w:rsidR="00E715CA" w:rsidRPr="00277EB6" w:rsidRDefault="00E715CA" w:rsidP="00A917F8">
            <w:pPr>
              <w:spacing w:after="0" w:line="480" w:lineRule="auto"/>
              <w:rPr>
                <w:color w:val="000000"/>
                <w:lang w:eastAsia="en-IN"/>
              </w:rPr>
            </w:pPr>
          </w:p>
        </w:tc>
        <w:tc>
          <w:tcPr>
            <w:tcW w:w="13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EAFAA" w14:textId="77777777" w:rsidR="00E715CA" w:rsidRPr="00277EB6" w:rsidRDefault="00E715CA" w:rsidP="00A917F8">
            <w:pPr>
              <w:spacing w:after="0" w:line="480" w:lineRule="auto"/>
              <w:rPr>
                <w:color w:val="000000"/>
                <w:lang w:eastAsia="en-IN"/>
              </w:rPr>
            </w:pPr>
          </w:p>
        </w:tc>
        <w:tc>
          <w:tcPr>
            <w:tcW w:w="12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5BE37" w14:textId="77777777" w:rsidR="00E715CA" w:rsidRPr="00277EB6" w:rsidRDefault="00E715CA" w:rsidP="00A917F8">
            <w:pPr>
              <w:spacing w:after="0" w:line="480" w:lineRule="auto"/>
              <w:rPr>
                <w:color w:val="000000"/>
                <w:lang w:eastAsia="en-IN"/>
              </w:rPr>
            </w:pP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EF2F6" w14:textId="77777777" w:rsidR="00E715CA" w:rsidRPr="00277EB6" w:rsidRDefault="00E715CA" w:rsidP="00A917F8">
            <w:pPr>
              <w:spacing w:after="0" w:line="480" w:lineRule="auto"/>
              <w:rPr>
                <w:color w:val="000000"/>
                <w:lang w:eastAsia="en-IN"/>
              </w:rPr>
            </w:pPr>
          </w:p>
        </w:tc>
        <w:tc>
          <w:tcPr>
            <w:tcW w:w="11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B9CEF" w14:textId="77777777" w:rsidR="00E715CA" w:rsidRPr="00277EB6" w:rsidRDefault="00E715CA" w:rsidP="00A917F8">
            <w:pPr>
              <w:spacing w:after="0" w:line="480" w:lineRule="auto"/>
              <w:rPr>
                <w:color w:val="000000"/>
                <w:lang w:eastAsia="en-IN"/>
              </w:rPr>
            </w:pPr>
          </w:p>
        </w:tc>
      </w:tr>
      <w:tr w:rsidR="00E715CA" w:rsidRPr="003C17A4" w14:paraId="5C3DB447" w14:textId="77777777" w:rsidTr="00A917F8">
        <w:trPr>
          <w:trHeight w:val="434"/>
        </w:trPr>
        <w:tc>
          <w:tcPr>
            <w:tcW w:w="2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7ACB8" w14:textId="77777777" w:rsidR="00E715CA" w:rsidRPr="00277EB6" w:rsidRDefault="00E715CA" w:rsidP="00A917F8">
            <w:pPr>
              <w:spacing w:after="0" w:line="480" w:lineRule="auto"/>
              <w:jc w:val="center"/>
              <w:rPr>
                <w:color w:val="000000"/>
                <w:lang w:eastAsia="en-IN"/>
              </w:rPr>
            </w:pPr>
            <w:r w:rsidRPr="00277EB6">
              <w:rPr>
                <w:color w:val="000000"/>
                <w:lang w:eastAsia="en-IN"/>
              </w:rPr>
              <w:t>Co-occurrence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9EE14" w14:textId="77777777" w:rsidR="00E715CA" w:rsidRPr="00277EB6" w:rsidRDefault="00E715CA" w:rsidP="00A917F8">
            <w:pPr>
              <w:spacing w:after="0" w:line="480" w:lineRule="auto"/>
              <w:jc w:val="center"/>
              <w:rPr>
                <w:color w:val="000000"/>
                <w:lang w:eastAsia="en-IN"/>
              </w:rPr>
            </w:pPr>
            <w:r w:rsidRPr="003C17A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F49EF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43967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B0D9D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  <w:r w:rsidRPr="003C17A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64124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</w:p>
        </w:tc>
      </w:tr>
      <w:tr w:rsidR="00E715CA" w:rsidRPr="003C17A4" w14:paraId="516B3FC9" w14:textId="77777777" w:rsidTr="00A917F8">
        <w:trPr>
          <w:trHeight w:val="434"/>
        </w:trPr>
        <w:tc>
          <w:tcPr>
            <w:tcW w:w="8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639FC75" w14:textId="77777777" w:rsidR="00E715CA" w:rsidRPr="00277EB6" w:rsidRDefault="00E715CA" w:rsidP="00A917F8">
            <w:pPr>
              <w:spacing w:after="0" w:line="480" w:lineRule="auto"/>
              <w:ind w:left="113" w:right="113"/>
              <w:jc w:val="center"/>
              <w:rPr>
                <w:color w:val="000000"/>
                <w:lang w:eastAsia="en-IN"/>
              </w:rPr>
            </w:pPr>
            <w:r w:rsidRPr="00277EB6">
              <w:rPr>
                <w:color w:val="000000"/>
                <w:lang w:eastAsia="en-IN"/>
              </w:rPr>
              <w:lastRenderedPageBreak/>
              <w:t>Co-author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6FE3A" w14:textId="77777777" w:rsidR="00E715CA" w:rsidRPr="00277EB6" w:rsidRDefault="00E715CA" w:rsidP="00A917F8">
            <w:pPr>
              <w:spacing w:after="0" w:line="480" w:lineRule="auto"/>
              <w:rPr>
                <w:color w:val="000000"/>
                <w:lang w:eastAsia="en-IN"/>
              </w:rPr>
            </w:pPr>
            <w:r w:rsidRPr="00277EB6">
              <w:rPr>
                <w:color w:val="000000"/>
                <w:lang w:eastAsia="en-IN"/>
              </w:rPr>
              <w:t>Author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3DC39" w14:textId="77777777" w:rsidR="00E715CA" w:rsidRPr="00277EB6" w:rsidRDefault="00E715CA" w:rsidP="00A917F8">
            <w:pPr>
              <w:spacing w:after="0" w:line="480" w:lineRule="auto"/>
              <w:jc w:val="center"/>
              <w:rPr>
                <w:color w:val="000000"/>
                <w:lang w:eastAsia="en-IN"/>
              </w:rPr>
            </w:pPr>
            <w:r w:rsidRPr="003C17A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458C9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0F0E62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  <w:r w:rsidRPr="003C17A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786A4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  <w:r w:rsidRPr="003C17A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50E88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</w:p>
        </w:tc>
      </w:tr>
      <w:tr w:rsidR="00E715CA" w:rsidRPr="003C17A4" w14:paraId="459D894D" w14:textId="77777777" w:rsidTr="00A917F8">
        <w:trPr>
          <w:trHeight w:val="434"/>
        </w:trPr>
        <w:tc>
          <w:tcPr>
            <w:tcW w:w="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1A7AEDB2" w14:textId="77777777" w:rsidR="00E715CA" w:rsidRPr="00277EB6" w:rsidRDefault="00E715CA" w:rsidP="00A917F8">
            <w:pPr>
              <w:spacing w:after="0" w:line="480" w:lineRule="auto"/>
              <w:ind w:left="113" w:right="113"/>
              <w:rPr>
                <w:color w:val="000000"/>
                <w:lang w:eastAsia="en-IN"/>
              </w:rPr>
            </w:pP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D79D0" w14:textId="77777777" w:rsidR="00E715CA" w:rsidRPr="00277EB6" w:rsidRDefault="00E715CA" w:rsidP="00A917F8">
            <w:pPr>
              <w:spacing w:after="0" w:line="480" w:lineRule="auto"/>
              <w:rPr>
                <w:color w:val="000000"/>
                <w:lang w:eastAsia="en-IN"/>
              </w:rPr>
            </w:pPr>
            <w:r w:rsidRPr="00277EB6">
              <w:rPr>
                <w:color w:val="000000"/>
                <w:lang w:eastAsia="en-IN"/>
              </w:rPr>
              <w:t>Country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70A96" w14:textId="77777777" w:rsidR="00E715CA" w:rsidRPr="00277EB6" w:rsidRDefault="00E715CA" w:rsidP="00A917F8">
            <w:pPr>
              <w:spacing w:after="0" w:line="480" w:lineRule="auto"/>
              <w:jc w:val="center"/>
              <w:rPr>
                <w:color w:val="000000"/>
                <w:lang w:eastAsia="en-IN"/>
              </w:rPr>
            </w:pPr>
            <w:r w:rsidRPr="003C17A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DF73A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226AFF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  <w:r w:rsidRPr="003C17A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FAD74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  <w:r w:rsidRPr="003C17A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DF570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</w:p>
        </w:tc>
      </w:tr>
      <w:tr w:rsidR="00E715CA" w:rsidRPr="003C17A4" w14:paraId="1F61A74B" w14:textId="77777777" w:rsidTr="00A917F8">
        <w:trPr>
          <w:trHeight w:val="442"/>
        </w:trPr>
        <w:tc>
          <w:tcPr>
            <w:tcW w:w="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47A930FB" w14:textId="77777777" w:rsidR="00E715CA" w:rsidRPr="00277EB6" w:rsidRDefault="00E715CA" w:rsidP="00A917F8">
            <w:pPr>
              <w:spacing w:after="0" w:line="480" w:lineRule="auto"/>
              <w:ind w:left="113" w:right="113"/>
              <w:rPr>
                <w:color w:val="000000"/>
                <w:lang w:eastAsia="en-IN"/>
              </w:rPr>
            </w:pP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8D723" w14:textId="77777777" w:rsidR="00E715CA" w:rsidRPr="00277EB6" w:rsidRDefault="00E715CA" w:rsidP="00A917F8">
            <w:pPr>
              <w:spacing w:after="0" w:line="480" w:lineRule="auto"/>
              <w:rPr>
                <w:color w:val="000000"/>
                <w:lang w:eastAsia="en-IN"/>
              </w:rPr>
            </w:pPr>
            <w:r w:rsidRPr="00277EB6">
              <w:rPr>
                <w:color w:val="000000"/>
                <w:lang w:eastAsia="en-IN"/>
              </w:rPr>
              <w:t>Institution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23E44" w14:textId="77777777" w:rsidR="00E715CA" w:rsidRPr="00277EB6" w:rsidRDefault="00E715CA" w:rsidP="00A917F8">
            <w:pPr>
              <w:spacing w:after="0" w:line="480" w:lineRule="auto"/>
              <w:jc w:val="center"/>
              <w:rPr>
                <w:color w:val="000000"/>
                <w:lang w:eastAsia="en-IN"/>
              </w:rPr>
            </w:pPr>
            <w:r w:rsidRPr="003C17A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BADC4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5603CF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  <w:r w:rsidRPr="003C17A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CDA3D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  <w:r w:rsidRPr="003C17A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D3F48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  <w:r w:rsidRPr="003C17A4">
              <w:rPr>
                <w:color w:val="000000"/>
                <w:lang w:eastAsia="en-IN"/>
              </w:rPr>
              <w:sym w:font="Wingdings" w:char="F0FC"/>
            </w:r>
          </w:p>
        </w:tc>
      </w:tr>
      <w:tr w:rsidR="00E715CA" w:rsidRPr="003C17A4" w14:paraId="2F408645" w14:textId="77777777" w:rsidTr="00A917F8">
        <w:trPr>
          <w:trHeight w:val="434"/>
        </w:trPr>
        <w:tc>
          <w:tcPr>
            <w:tcW w:w="8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05B9E93" w14:textId="77777777" w:rsidR="00E715CA" w:rsidRPr="00277EB6" w:rsidRDefault="00E715CA" w:rsidP="00A917F8">
            <w:pPr>
              <w:spacing w:after="0" w:line="480" w:lineRule="auto"/>
              <w:ind w:left="113" w:right="113"/>
              <w:jc w:val="center"/>
              <w:rPr>
                <w:color w:val="000000"/>
                <w:lang w:eastAsia="en-IN"/>
              </w:rPr>
            </w:pPr>
            <w:r w:rsidRPr="00277EB6">
              <w:rPr>
                <w:color w:val="000000"/>
                <w:lang w:eastAsia="en-IN"/>
              </w:rPr>
              <w:t>Co-citation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F14F7" w14:textId="77777777" w:rsidR="00E715CA" w:rsidRPr="00277EB6" w:rsidRDefault="00E715CA" w:rsidP="00A917F8">
            <w:pPr>
              <w:spacing w:after="0" w:line="480" w:lineRule="auto"/>
              <w:rPr>
                <w:color w:val="000000"/>
                <w:lang w:eastAsia="en-IN"/>
              </w:rPr>
            </w:pPr>
            <w:r w:rsidRPr="00277EB6">
              <w:rPr>
                <w:color w:val="000000"/>
                <w:lang w:eastAsia="en-IN"/>
              </w:rPr>
              <w:t>Author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41DF9" w14:textId="77777777" w:rsidR="00E715CA" w:rsidRPr="00277EB6" w:rsidRDefault="00E715CA" w:rsidP="00A917F8">
            <w:pPr>
              <w:spacing w:after="0" w:line="480" w:lineRule="auto"/>
              <w:jc w:val="center"/>
              <w:rPr>
                <w:color w:val="000000"/>
                <w:lang w:eastAsia="en-IN"/>
              </w:rPr>
            </w:pPr>
            <w:r w:rsidRPr="003C17A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EC44D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  <w:r w:rsidRPr="003C17A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6DBEEC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  <w:r w:rsidRPr="003C17A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254CD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  <w:r w:rsidRPr="003C17A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C1A0F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  <w:r w:rsidRPr="003C17A4">
              <w:rPr>
                <w:color w:val="000000"/>
                <w:lang w:eastAsia="en-IN"/>
              </w:rPr>
              <w:sym w:font="Wingdings" w:char="F0FC"/>
            </w:r>
          </w:p>
        </w:tc>
      </w:tr>
      <w:tr w:rsidR="00E715CA" w:rsidRPr="003C17A4" w14:paraId="0BD91367" w14:textId="77777777" w:rsidTr="00A917F8">
        <w:trPr>
          <w:trHeight w:val="434"/>
        </w:trPr>
        <w:tc>
          <w:tcPr>
            <w:tcW w:w="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596BD038" w14:textId="77777777" w:rsidR="00E715CA" w:rsidRPr="00277EB6" w:rsidRDefault="00E715CA" w:rsidP="00A917F8">
            <w:pPr>
              <w:spacing w:after="0" w:line="480" w:lineRule="auto"/>
              <w:ind w:left="113" w:right="113"/>
              <w:rPr>
                <w:color w:val="000000"/>
                <w:lang w:eastAsia="en-IN"/>
              </w:rPr>
            </w:pP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FD54E" w14:textId="77777777" w:rsidR="00E715CA" w:rsidRPr="00277EB6" w:rsidRDefault="00E715CA" w:rsidP="00A917F8">
            <w:pPr>
              <w:spacing w:after="0" w:line="480" w:lineRule="auto"/>
              <w:rPr>
                <w:color w:val="000000"/>
                <w:lang w:eastAsia="en-IN"/>
              </w:rPr>
            </w:pPr>
            <w:r w:rsidRPr="00277EB6">
              <w:rPr>
                <w:color w:val="000000"/>
                <w:lang w:eastAsia="en-IN"/>
              </w:rPr>
              <w:t>Document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6C676" w14:textId="77777777" w:rsidR="00E715CA" w:rsidRPr="00277EB6" w:rsidRDefault="00E715CA" w:rsidP="00A917F8">
            <w:pPr>
              <w:spacing w:after="0" w:line="480" w:lineRule="auto"/>
              <w:jc w:val="center"/>
              <w:rPr>
                <w:color w:val="000000"/>
                <w:lang w:eastAsia="en-IN"/>
              </w:rPr>
            </w:pPr>
            <w:r w:rsidRPr="003C17A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86E63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  <w:r w:rsidRPr="003C17A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EFBDC9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  <w:r w:rsidRPr="003C17A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07832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  <w:r w:rsidRPr="003C17A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00E7F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</w:p>
        </w:tc>
      </w:tr>
      <w:tr w:rsidR="00E715CA" w:rsidRPr="003C17A4" w14:paraId="11F657E1" w14:textId="77777777" w:rsidTr="00A917F8">
        <w:trPr>
          <w:trHeight w:val="434"/>
        </w:trPr>
        <w:tc>
          <w:tcPr>
            <w:tcW w:w="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21CA143C" w14:textId="77777777" w:rsidR="00E715CA" w:rsidRPr="00277EB6" w:rsidRDefault="00E715CA" w:rsidP="00A917F8">
            <w:pPr>
              <w:spacing w:after="0" w:line="480" w:lineRule="auto"/>
              <w:ind w:left="113" w:right="113"/>
              <w:rPr>
                <w:color w:val="000000"/>
                <w:lang w:eastAsia="en-IN"/>
              </w:rPr>
            </w:pP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71604" w14:textId="77777777" w:rsidR="00E715CA" w:rsidRPr="00277EB6" w:rsidRDefault="00E715CA" w:rsidP="00A917F8">
            <w:pPr>
              <w:spacing w:after="0" w:line="480" w:lineRule="auto"/>
              <w:rPr>
                <w:color w:val="000000"/>
                <w:lang w:eastAsia="en-IN"/>
              </w:rPr>
            </w:pPr>
            <w:r w:rsidRPr="00277EB6">
              <w:rPr>
                <w:color w:val="000000"/>
                <w:lang w:eastAsia="en-IN"/>
              </w:rPr>
              <w:t>Journal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47796" w14:textId="77777777" w:rsidR="00E715CA" w:rsidRPr="00277EB6" w:rsidRDefault="00E715CA" w:rsidP="00A917F8">
            <w:pPr>
              <w:spacing w:after="0" w:line="480" w:lineRule="auto"/>
              <w:jc w:val="center"/>
              <w:rPr>
                <w:color w:val="000000"/>
                <w:lang w:eastAsia="en-IN"/>
              </w:rPr>
            </w:pPr>
            <w:r w:rsidRPr="003C17A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C910F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159E94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  <w:r w:rsidRPr="003C17A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15B19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  <w:r w:rsidRPr="003C17A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0BBEE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</w:p>
        </w:tc>
      </w:tr>
      <w:tr w:rsidR="00E715CA" w:rsidRPr="003C17A4" w14:paraId="3F46B5FF" w14:textId="77777777" w:rsidTr="00A917F8">
        <w:trPr>
          <w:trHeight w:val="434"/>
        </w:trPr>
        <w:tc>
          <w:tcPr>
            <w:tcW w:w="8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29611FB" w14:textId="77777777" w:rsidR="00E715CA" w:rsidRPr="00277EB6" w:rsidRDefault="00E715CA" w:rsidP="00A917F8">
            <w:pPr>
              <w:spacing w:after="0" w:line="480" w:lineRule="auto"/>
              <w:ind w:left="113" w:right="113"/>
              <w:jc w:val="center"/>
              <w:rPr>
                <w:color w:val="000000"/>
                <w:lang w:eastAsia="en-IN"/>
              </w:rPr>
            </w:pPr>
            <w:r w:rsidRPr="00277EB6">
              <w:rPr>
                <w:color w:val="000000"/>
                <w:lang w:eastAsia="en-IN"/>
              </w:rPr>
              <w:t>Bibliographic Coupling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C8959" w14:textId="77777777" w:rsidR="00E715CA" w:rsidRPr="00277EB6" w:rsidRDefault="00E715CA" w:rsidP="00A917F8">
            <w:pPr>
              <w:spacing w:after="0" w:line="480" w:lineRule="auto"/>
              <w:rPr>
                <w:color w:val="000000"/>
                <w:lang w:eastAsia="en-IN"/>
              </w:rPr>
            </w:pPr>
            <w:r w:rsidRPr="00277EB6">
              <w:rPr>
                <w:color w:val="000000"/>
                <w:lang w:eastAsia="en-IN"/>
              </w:rPr>
              <w:t>Author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DF9E5" w14:textId="77777777" w:rsidR="00E715CA" w:rsidRPr="00277EB6" w:rsidRDefault="00E715CA" w:rsidP="00A917F8">
            <w:pPr>
              <w:spacing w:after="0" w:line="480" w:lineRule="auto"/>
              <w:jc w:val="center"/>
              <w:rPr>
                <w:color w:val="000000"/>
                <w:lang w:eastAsia="en-IN"/>
              </w:rPr>
            </w:pPr>
            <w:r w:rsidRPr="003C17A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88282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539788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  <w:r w:rsidRPr="003C17A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9223B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  <w:r w:rsidRPr="003C17A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32BDF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  <w:r w:rsidRPr="003C17A4">
              <w:rPr>
                <w:color w:val="000000"/>
                <w:lang w:eastAsia="en-IN"/>
              </w:rPr>
              <w:sym w:font="Wingdings" w:char="F0FC"/>
            </w:r>
          </w:p>
        </w:tc>
      </w:tr>
      <w:tr w:rsidR="00E715CA" w:rsidRPr="003C17A4" w14:paraId="6894A441" w14:textId="77777777" w:rsidTr="00A917F8">
        <w:trPr>
          <w:trHeight w:val="434"/>
        </w:trPr>
        <w:tc>
          <w:tcPr>
            <w:tcW w:w="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0C304" w14:textId="77777777" w:rsidR="00E715CA" w:rsidRPr="00277EB6" w:rsidRDefault="00E715CA" w:rsidP="00A917F8">
            <w:pPr>
              <w:spacing w:after="0" w:line="480" w:lineRule="auto"/>
              <w:rPr>
                <w:color w:val="000000"/>
                <w:lang w:eastAsia="en-IN"/>
              </w:rPr>
            </w:pP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63FF3" w14:textId="77777777" w:rsidR="00E715CA" w:rsidRPr="00277EB6" w:rsidRDefault="00E715CA" w:rsidP="00A917F8">
            <w:pPr>
              <w:spacing w:after="0" w:line="480" w:lineRule="auto"/>
              <w:rPr>
                <w:color w:val="000000"/>
                <w:lang w:eastAsia="en-IN"/>
              </w:rPr>
            </w:pPr>
            <w:r w:rsidRPr="00277EB6">
              <w:rPr>
                <w:color w:val="000000"/>
                <w:lang w:eastAsia="en-IN"/>
              </w:rPr>
              <w:t>Document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042C5" w14:textId="77777777" w:rsidR="00E715CA" w:rsidRPr="00277EB6" w:rsidRDefault="00E715CA" w:rsidP="00A917F8">
            <w:pPr>
              <w:spacing w:after="0" w:line="480" w:lineRule="auto"/>
              <w:jc w:val="center"/>
              <w:rPr>
                <w:color w:val="000000"/>
                <w:lang w:eastAsia="en-IN"/>
              </w:rPr>
            </w:pPr>
            <w:r w:rsidRPr="003C17A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E2BD9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050B16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  <w:r w:rsidRPr="003C17A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70A02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  <w:r w:rsidRPr="003C17A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7BF59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  <w:r w:rsidRPr="003C17A4">
              <w:rPr>
                <w:color w:val="000000"/>
                <w:lang w:eastAsia="en-IN"/>
              </w:rPr>
              <w:sym w:font="Wingdings" w:char="F0FC"/>
            </w:r>
          </w:p>
        </w:tc>
      </w:tr>
      <w:tr w:rsidR="00E715CA" w:rsidRPr="003C17A4" w14:paraId="40B3FCDF" w14:textId="77777777" w:rsidTr="00A917F8">
        <w:trPr>
          <w:trHeight w:val="491"/>
        </w:trPr>
        <w:tc>
          <w:tcPr>
            <w:tcW w:w="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E332C" w14:textId="77777777" w:rsidR="00E715CA" w:rsidRPr="00277EB6" w:rsidRDefault="00E715CA" w:rsidP="00A917F8">
            <w:pPr>
              <w:spacing w:after="0" w:line="480" w:lineRule="auto"/>
              <w:rPr>
                <w:color w:val="000000"/>
                <w:lang w:eastAsia="en-IN"/>
              </w:rPr>
            </w:pP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DE57F" w14:textId="77777777" w:rsidR="00E715CA" w:rsidRPr="00277EB6" w:rsidRDefault="00E715CA" w:rsidP="00A917F8">
            <w:pPr>
              <w:spacing w:after="0" w:line="480" w:lineRule="auto"/>
              <w:rPr>
                <w:color w:val="000000"/>
                <w:lang w:eastAsia="en-IN"/>
              </w:rPr>
            </w:pPr>
            <w:r w:rsidRPr="00277EB6">
              <w:rPr>
                <w:color w:val="000000"/>
                <w:lang w:eastAsia="en-IN"/>
              </w:rPr>
              <w:t>Journal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9E9B1" w14:textId="77777777" w:rsidR="00E715CA" w:rsidRPr="00277EB6" w:rsidRDefault="00E715CA" w:rsidP="00A917F8">
            <w:pPr>
              <w:spacing w:after="0" w:line="480" w:lineRule="auto"/>
              <w:jc w:val="center"/>
              <w:rPr>
                <w:color w:val="000000"/>
                <w:lang w:eastAsia="en-IN"/>
              </w:rPr>
            </w:pPr>
            <w:r w:rsidRPr="003C17A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6F9C0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F81B67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  <w:r w:rsidRPr="003C17A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04AC2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  <w:r w:rsidRPr="003C17A4">
              <w:rPr>
                <w:color w:val="000000"/>
                <w:lang w:eastAsia="en-IN"/>
              </w:rPr>
              <w:sym w:font="Wingdings" w:char="F0FC"/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0D68F" w14:textId="77777777" w:rsidR="00E715CA" w:rsidRPr="00277EB6" w:rsidRDefault="00E715CA" w:rsidP="00A917F8">
            <w:pPr>
              <w:spacing w:after="0" w:line="480" w:lineRule="auto"/>
              <w:jc w:val="center"/>
              <w:rPr>
                <w:lang w:eastAsia="en-IN"/>
              </w:rPr>
            </w:pPr>
            <w:r w:rsidRPr="003C17A4">
              <w:rPr>
                <w:color w:val="000000"/>
                <w:lang w:eastAsia="en-IN"/>
              </w:rPr>
              <w:sym w:font="Wingdings" w:char="F0FC"/>
            </w:r>
          </w:p>
        </w:tc>
      </w:tr>
    </w:tbl>
    <w:p w14:paraId="53F8D772" w14:textId="77777777" w:rsidR="00E715CA" w:rsidRDefault="00E715CA" w:rsidP="00E715CA">
      <w:pPr>
        <w:spacing w:line="480" w:lineRule="auto"/>
      </w:pPr>
    </w:p>
    <w:p w14:paraId="0C6E017D" w14:textId="77777777" w:rsidR="00E715CA" w:rsidRDefault="00E715CA" w:rsidP="00E715CA">
      <w:pPr>
        <w:keepNext/>
        <w:spacing w:line="480" w:lineRule="auto"/>
      </w:pPr>
      <w:r>
        <w:rPr>
          <w:noProof/>
          <w:lang w:val="en-US"/>
        </w:rPr>
        <w:drawing>
          <wp:inline distT="0" distB="0" distL="0" distR="0" wp14:anchorId="0A54584B" wp14:editId="60CBFD1A">
            <wp:extent cx="5480050" cy="3471545"/>
            <wp:effectExtent l="0" t="0" r="0" b="0"/>
            <wp:docPr id="131" name="image2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9.png"/>
                    <pic:cNvPicPr preferRelativeResize="0"/>
                  </pic:nvPicPr>
                  <pic:blipFill>
                    <a:blip r:embed="rId7"/>
                    <a:srcRect l="12983" t="4793" r="5315" b="7761"/>
                    <a:stretch>
                      <a:fillRect/>
                    </a:stretch>
                  </pic:blipFill>
                  <pic:spPr>
                    <a:xfrm>
                      <a:off x="0" y="0"/>
                      <a:ext cx="5480050" cy="34715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33BE06A" w14:textId="77777777" w:rsidR="00E715CA" w:rsidRDefault="00E715CA" w:rsidP="00E715CA">
      <w:pPr>
        <w:spacing w:line="480" w:lineRule="auto"/>
        <w:jc w:val="center"/>
      </w:pPr>
      <w:r>
        <w:t>Fig. A: Main window of VOSviewer (Five panels: 1. Main panel, 2. Option panel, 3. Information panel, 4. Overview panel, 5. Action panel)</w:t>
      </w:r>
    </w:p>
    <w:p w14:paraId="5B1D31B3" w14:textId="77777777" w:rsidR="00E715CA" w:rsidRDefault="00E715CA" w:rsidP="00E715CA">
      <w:pPr>
        <w:spacing w:line="480" w:lineRule="auto"/>
        <w:jc w:val="center"/>
      </w:pPr>
    </w:p>
    <w:p w14:paraId="0A088F26" w14:textId="77777777" w:rsidR="00E715CA" w:rsidRDefault="00E715CA" w:rsidP="00E715CA">
      <w:pPr>
        <w:spacing w:line="480" w:lineRule="auto"/>
        <w:jc w:val="center"/>
      </w:pPr>
    </w:p>
    <w:p w14:paraId="05686698" w14:textId="77777777" w:rsidR="00E715CA" w:rsidRDefault="00E715CA" w:rsidP="00E715CA">
      <w:pPr>
        <w:spacing w:line="480" w:lineRule="auto"/>
        <w:jc w:val="center"/>
      </w:pPr>
      <w:r>
        <w:lastRenderedPageBreak/>
        <w:t>Table C. Types of data and data sources supported by the VOSviewer</w:t>
      </w:r>
    </w:p>
    <w:tbl>
      <w:tblPr>
        <w:tblW w:w="840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670"/>
        <w:gridCol w:w="6730"/>
      </w:tblGrid>
      <w:tr w:rsidR="00E715CA" w14:paraId="757E7D16" w14:textId="77777777" w:rsidTr="00A917F8">
        <w:trPr>
          <w:trHeight w:val="610"/>
          <w:jc w:val="center"/>
        </w:trPr>
        <w:tc>
          <w:tcPr>
            <w:tcW w:w="16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1349B21" w14:textId="77777777" w:rsidR="00E715CA" w:rsidRDefault="00E715CA" w:rsidP="00A917F8">
            <w:pPr>
              <w:spacing w:line="480" w:lineRule="auto"/>
              <w:jc w:val="center"/>
              <w:rPr>
                <w:b/>
                <w:color w:val="000000"/>
                <w:sz w:val="2"/>
                <w:szCs w:val="2"/>
              </w:rPr>
            </w:pPr>
          </w:p>
          <w:p w14:paraId="2A300686" w14:textId="77777777" w:rsidR="00E715CA" w:rsidRDefault="00E715CA" w:rsidP="00A917F8">
            <w:pPr>
              <w:spacing w:line="480" w:lineRule="auto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Type of data</w:t>
            </w:r>
          </w:p>
        </w:tc>
        <w:tc>
          <w:tcPr>
            <w:tcW w:w="6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F770BBD" w14:textId="77777777" w:rsidR="00E715CA" w:rsidRDefault="00E715CA" w:rsidP="00A917F8">
            <w:pPr>
              <w:spacing w:line="480" w:lineRule="auto"/>
              <w:rPr>
                <w:sz w:val="12"/>
                <w:szCs w:val="12"/>
              </w:rPr>
            </w:pPr>
          </w:p>
          <w:tbl>
            <w:tblPr>
              <w:tblW w:w="649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nil"/>
                <w:insideV w:val="nil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2817"/>
              <w:gridCol w:w="3678"/>
            </w:tblGrid>
            <w:tr w:rsidR="00E715CA" w14:paraId="0CA184C8" w14:textId="77777777" w:rsidTr="00A917F8">
              <w:trPr>
                <w:trHeight w:val="206"/>
              </w:trPr>
              <w:tc>
                <w:tcPr>
                  <w:tcW w:w="281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50A08F5" w14:textId="77777777" w:rsidR="00E715CA" w:rsidRDefault="00E715CA" w:rsidP="00A917F8">
                  <w:pPr>
                    <w:spacing w:line="480" w:lineRule="auto"/>
                    <w:rPr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b/>
                      <w:color w:val="000000"/>
                      <w:sz w:val="28"/>
                      <w:szCs w:val="28"/>
                    </w:rPr>
                    <w:t>Data source</w:t>
                  </w:r>
                </w:p>
              </w:tc>
              <w:tc>
                <w:tcPr>
                  <w:tcW w:w="367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D067ACA" w14:textId="77777777" w:rsidR="00E715CA" w:rsidRDefault="00E715CA" w:rsidP="00A917F8">
                  <w:pPr>
                    <w:spacing w:line="480" w:lineRule="auto"/>
                    <w:rPr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b/>
                      <w:color w:val="000000"/>
                      <w:sz w:val="28"/>
                      <w:szCs w:val="28"/>
                    </w:rPr>
                    <w:t>Supported file types/APIs</w:t>
                  </w:r>
                </w:p>
              </w:tc>
            </w:tr>
          </w:tbl>
          <w:p w14:paraId="2B6FA7A0" w14:textId="77777777" w:rsidR="00E715CA" w:rsidRDefault="00E715CA" w:rsidP="00A917F8">
            <w:pPr>
              <w:spacing w:line="480" w:lineRule="auto"/>
              <w:rPr>
                <w:b/>
                <w:color w:val="000000"/>
                <w:sz w:val="28"/>
                <w:szCs w:val="28"/>
              </w:rPr>
            </w:pPr>
          </w:p>
        </w:tc>
      </w:tr>
      <w:tr w:rsidR="00E715CA" w14:paraId="6168A5DC" w14:textId="77777777" w:rsidTr="00A917F8">
        <w:trPr>
          <w:trHeight w:val="730"/>
          <w:jc w:val="center"/>
        </w:trPr>
        <w:tc>
          <w:tcPr>
            <w:tcW w:w="16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091BEA4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Network data</w:t>
            </w:r>
          </w:p>
        </w:tc>
        <w:tc>
          <w:tcPr>
            <w:tcW w:w="6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24B409E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</w:p>
          <w:tbl>
            <w:tblPr>
              <w:tblW w:w="646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nil"/>
                <w:insideV w:val="nil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2400"/>
              <w:gridCol w:w="4065"/>
            </w:tblGrid>
            <w:tr w:rsidR="00E715CA" w14:paraId="7CE6AB36" w14:textId="77777777" w:rsidTr="00A917F8">
              <w:trPr>
                <w:trHeight w:val="148"/>
              </w:trPr>
              <w:tc>
                <w:tcPr>
                  <w:tcW w:w="24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BFAB939" w14:textId="77777777" w:rsidR="00E715CA" w:rsidRDefault="00E715CA" w:rsidP="00E715CA">
                  <w:pPr>
                    <w:widowControl w:val="0"/>
                    <w:numPr>
                      <w:ilvl w:val="0"/>
                      <w:numId w:val="5"/>
                    </w:numPr>
                    <w:spacing w:after="0" w:line="480" w:lineRule="auto"/>
                    <w:ind w:left="530"/>
                  </w:pPr>
                  <w:r>
                    <w:rPr>
                      <w:color w:val="000000"/>
                    </w:rPr>
                    <w:t>VOSviewer</w:t>
                  </w:r>
                </w:p>
              </w:tc>
              <w:tc>
                <w:tcPr>
                  <w:tcW w:w="40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CA0B904" w14:textId="77777777" w:rsidR="00E715CA" w:rsidRDefault="00E715CA" w:rsidP="00A917F8">
                  <w:pPr>
                    <w:spacing w:line="480" w:lineRule="auto"/>
                    <w:rPr>
                      <w:color w:val="000000"/>
                    </w:rPr>
                  </w:pPr>
                </w:p>
              </w:tc>
            </w:tr>
            <w:tr w:rsidR="00E715CA" w14:paraId="349D34D8" w14:textId="77777777" w:rsidTr="00A917F8">
              <w:trPr>
                <w:trHeight w:val="148"/>
              </w:trPr>
              <w:tc>
                <w:tcPr>
                  <w:tcW w:w="24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84331E0" w14:textId="77777777" w:rsidR="00E715CA" w:rsidRDefault="00E715CA" w:rsidP="00E715CA">
                  <w:pPr>
                    <w:widowControl w:val="0"/>
                    <w:numPr>
                      <w:ilvl w:val="0"/>
                      <w:numId w:val="5"/>
                    </w:numPr>
                    <w:spacing w:after="0" w:line="480" w:lineRule="auto"/>
                    <w:ind w:left="530"/>
                  </w:pPr>
                  <w:r>
                    <w:rPr>
                      <w:color w:val="000000"/>
                    </w:rPr>
                    <w:t>GML</w:t>
                  </w:r>
                </w:p>
              </w:tc>
              <w:tc>
                <w:tcPr>
                  <w:tcW w:w="40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4DD3093" w14:textId="77777777" w:rsidR="00E715CA" w:rsidRDefault="00E715CA" w:rsidP="00A917F8">
                  <w:pPr>
                    <w:spacing w:line="480" w:lineRule="auto"/>
                    <w:rPr>
                      <w:color w:val="000000"/>
                    </w:rPr>
                  </w:pPr>
                </w:p>
              </w:tc>
            </w:tr>
            <w:tr w:rsidR="00E715CA" w14:paraId="40D784F6" w14:textId="77777777" w:rsidTr="00A917F8">
              <w:trPr>
                <w:trHeight w:val="234"/>
              </w:trPr>
              <w:tc>
                <w:tcPr>
                  <w:tcW w:w="24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E011A37" w14:textId="77777777" w:rsidR="00E715CA" w:rsidRDefault="00E715CA" w:rsidP="00E715CA">
                  <w:pPr>
                    <w:widowControl w:val="0"/>
                    <w:numPr>
                      <w:ilvl w:val="0"/>
                      <w:numId w:val="5"/>
                    </w:numPr>
                    <w:spacing w:after="0" w:line="480" w:lineRule="auto"/>
                    <w:ind w:left="530"/>
                  </w:pPr>
                  <w:r>
                    <w:rPr>
                      <w:color w:val="000000"/>
                    </w:rPr>
                    <w:t>Pajek</w:t>
                  </w:r>
                </w:p>
              </w:tc>
              <w:tc>
                <w:tcPr>
                  <w:tcW w:w="40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B5757FE" w14:textId="77777777" w:rsidR="00E715CA" w:rsidRDefault="00E715CA" w:rsidP="00A917F8">
                  <w:pPr>
                    <w:spacing w:line="480" w:lineRule="auto"/>
                    <w:rPr>
                      <w:color w:val="000000"/>
                    </w:rPr>
                  </w:pPr>
                </w:p>
              </w:tc>
            </w:tr>
          </w:tbl>
          <w:p w14:paraId="2714BB78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</w:p>
        </w:tc>
      </w:tr>
      <w:tr w:rsidR="00E715CA" w14:paraId="049A0AF9" w14:textId="77777777" w:rsidTr="00A917F8">
        <w:trPr>
          <w:trHeight w:val="1655"/>
          <w:jc w:val="center"/>
        </w:trPr>
        <w:tc>
          <w:tcPr>
            <w:tcW w:w="16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6AFDCC4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Bibliographic data</w:t>
            </w:r>
          </w:p>
        </w:tc>
        <w:tc>
          <w:tcPr>
            <w:tcW w:w="6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3B4F7A3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</w:p>
          <w:tbl>
            <w:tblPr>
              <w:tblW w:w="648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nil"/>
                <w:insideV w:val="nil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2814"/>
              <w:gridCol w:w="3666"/>
            </w:tblGrid>
            <w:tr w:rsidR="00E715CA" w14:paraId="4B12B203" w14:textId="77777777" w:rsidTr="00A917F8">
              <w:trPr>
                <w:trHeight w:val="364"/>
              </w:trPr>
              <w:tc>
                <w:tcPr>
                  <w:tcW w:w="28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08CF709" w14:textId="77777777" w:rsidR="00E715CA" w:rsidRDefault="00E715CA" w:rsidP="00A917F8">
                  <w:pPr>
                    <w:widowControl w:val="0"/>
                    <w:numPr>
                      <w:ilvl w:val="0"/>
                      <w:numId w:val="1"/>
                    </w:numPr>
                    <w:spacing w:after="0" w:line="480" w:lineRule="auto"/>
                    <w:ind w:left="530"/>
                    <w:jc w:val="left"/>
                  </w:pPr>
                  <w:r>
                    <w:rPr>
                      <w:color w:val="000000"/>
                    </w:rPr>
                    <w:t>Bibliographic database files</w:t>
                  </w:r>
                </w:p>
              </w:tc>
              <w:tc>
                <w:tcPr>
                  <w:tcW w:w="36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AEE17C4" w14:textId="77777777" w:rsidR="00E715CA" w:rsidRDefault="00E715CA" w:rsidP="00A917F8">
                  <w:pPr>
                    <w:spacing w:line="480" w:lineRule="auto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Web of Science, Scopus, Dimensions, PubMed</w:t>
                  </w:r>
                </w:p>
              </w:tc>
            </w:tr>
            <w:tr w:rsidR="00E715CA" w14:paraId="6FC772CF" w14:textId="77777777" w:rsidTr="00A917F8">
              <w:trPr>
                <w:trHeight w:val="378"/>
              </w:trPr>
              <w:tc>
                <w:tcPr>
                  <w:tcW w:w="28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7440804" w14:textId="77777777" w:rsidR="00E715CA" w:rsidRDefault="00E715CA" w:rsidP="00A917F8">
                  <w:pPr>
                    <w:widowControl w:val="0"/>
                    <w:numPr>
                      <w:ilvl w:val="0"/>
                      <w:numId w:val="1"/>
                    </w:numPr>
                    <w:spacing w:after="0" w:line="480" w:lineRule="auto"/>
                    <w:ind w:left="530"/>
                    <w:jc w:val="left"/>
                  </w:pPr>
                  <w:r>
                    <w:rPr>
                      <w:color w:val="000000"/>
                    </w:rPr>
                    <w:t>Reference manager files</w:t>
                  </w:r>
                </w:p>
              </w:tc>
              <w:tc>
                <w:tcPr>
                  <w:tcW w:w="36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7F43CA5" w14:textId="77777777" w:rsidR="00E715CA" w:rsidRDefault="00E715CA" w:rsidP="00A917F8">
                  <w:pPr>
                    <w:spacing w:line="480" w:lineRule="auto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RIS, EndNote, RefWorks</w:t>
                  </w:r>
                </w:p>
              </w:tc>
            </w:tr>
            <w:tr w:rsidR="00E715CA" w14:paraId="4DBF37C5" w14:textId="77777777" w:rsidTr="00A917F8">
              <w:trPr>
                <w:trHeight w:val="523"/>
              </w:trPr>
              <w:tc>
                <w:tcPr>
                  <w:tcW w:w="28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18C6C8E" w14:textId="77777777" w:rsidR="00E715CA" w:rsidRDefault="00E715CA" w:rsidP="00A917F8">
                  <w:pPr>
                    <w:widowControl w:val="0"/>
                    <w:numPr>
                      <w:ilvl w:val="0"/>
                      <w:numId w:val="1"/>
                    </w:numPr>
                    <w:spacing w:after="0" w:line="480" w:lineRule="auto"/>
                    <w:ind w:left="530"/>
                    <w:jc w:val="left"/>
                  </w:pPr>
                  <w:r>
                    <w:rPr>
                      <w:color w:val="000000"/>
                    </w:rPr>
                    <w:t>APIs</w:t>
                  </w:r>
                </w:p>
              </w:tc>
              <w:tc>
                <w:tcPr>
                  <w:tcW w:w="36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32D5915" w14:textId="77777777" w:rsidR="00E715CA" w:rsidRDefault="00E715CA" w:rsidP="00A917F8">
                  <w:pPr>
                    <w:spacing w:line="480" w:lineRule="auto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Microsoft Academic, Crossref, Europe PMC, Semantic Scholar, OCC, COCI, Wikidata</w:t>
                  </w:r>
                </w:p>
              </w:tc>
            </w:tr>
          </w:tbl>
          <w:p w14:paraId="3BCB62CC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</w:p>
        </w:tc>
      </w:tr>
      <w:tr w:rsidR="00E715CA" w14:paraId="059E86B2" w14:textId="77777777" w:rsidTr="00A917F8">
        <w:trPr>
          <w:trHeight w:val="1345"/>
          <w:jc w:val="center"/>
        </w:trPr>
        <w:tc>
          <w:tcPr>
            <w:tcW w:w="16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4A3A449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Text data</w:t>
            </w:r>
          </w:p>
        </w:tc>
        <w:tc>
          <w:tcPr>
            <w:tcW w:w="6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4E25658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</w:p>
          <w:tbl>
            <w:tblPr>
              <w:tblW w:w="678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nil"/>
                <w:insideV w:val="nil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2813"/>
              <w:gridCol w:w="3967"/>
            </w:tblGrid>
            <w:tr w:rsidR="00E715CA" w14:paraId="6D3F6DB3" w14:textId="77777777" w:rsidTr="00A917F8">
              <w:trPr>
                <w:trHeight w:val="325"/>
              </w:trPr>
              <w:tc>
                <w:tcPr>
                  <w:tcW w:w="281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A172EEE" w14:textId="77777777" w:rsidR="00E715CA" w:rsidRDefault="00E715CA" w:rsidP="00A917F8">
                  <w:pPr>
                    <w:widowControl w:val="0"/>
                    <w:numPr>
                      <w:ilvl w:val="0"/>
                      <w:numId w:val="2"/>
                    </w:numPr>
                    <w:spacing w:after="0" w:line="480" w:lineRule="auto"/>
                    <w:ind w:left="530"/>
                    <w:jc w:val="left"/>
                  </w:pPr>
                  <w:r>
                    <w:rPr>
                      <w:color w:val="000000"/>
                    </w:rPr>
                    <w:t>VOSviewer files</w:t>
                  </w:r>
                </w:p>
              </w:tc>
              <w:tc>
                <w:tcPr>
                  <w:tcW w:w="39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6704CCF" w14:textId="77777777" w:rsidR="00E715CA" w:rsidRDefault="00E715CA" w:rsidP="00A917F8">
                  <w:pPr>
                    <w:spacing w:line="480" w:lineRule="auto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VOSviewer, corpus, scores files</w:t>
                  </w:r>
                </w:p>
              </w:tc>
            </w:tr>
            <w:tr w:rsidR="00E715CA" w14:paraId="26B8AEB4" w14:textId="77777777" w:rsidTr="00A917F8">
              <w:trPr>
                <w:trHeight w:val="546"/>
              </w:trPr>
              <w:tc>
                <w:tcPr>
                  <w:tcW w:w="281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5605753" w14:textId="77777777" w:rsidR="00E715CA" w:rsidRDefault="00E715CA" w:rsidP="00A917F8">
                  <w:pPr>
                    <w:widowControl w:val="0"/>
                    <w:numPr>
                      <w:ilvl w:val="0"/>
                      <w:numId w:val="2"/>
                    </w:numPr>
                    <w:spacing w:after="0" w:line="480" w:lineRule="auto"/>
                    <w:ind w:left="530"/>
                    <w:jc w:val="left"/>
                  </w:pPr>
                  <w:r>
                    <w:rPr>
                      <w:color w:val="000000"/>
                    </w:rPr>
                    <w:t>Bibliographic database files</w:t>
                  </w:r>
                </w:p>
              </w:tc>
              <w:tc>
                <w:tcPr>
                  <w:tcW w:w="39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C02E930" w14:textId="77777777" w:rsidR="00E715CA" w:rsidRDefault="00E715CA" w:rsidP="00A917F8">
                  <w:pPr>
                    <w:spacing w:line="480" w:lineRule="auto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Web of Science, Scopus, Dimensions, PubMed</w:t>
                  </w:r>
                </w:p>
              </w:tc>
            </w:tr>
            <w:tr w:rsidR="00E715CA" w14:paraId="3AC290BB" w14:textId="77777777" w:rsidTr="00A917F8">
              <w:trPr>
                <w:trHeight w:val="545"/>
              </w:trPr>
              <w:tc>
                <w:tcPr>
                  <w:tcW w:w="281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613082F" w14:textId="77777777" w:rsidR="00E715CA" w:rsidRDefault="00E715CA" w:rsidP="00A917F8">
                  <w:pPr>
                    <w:widowControl w:val="0"/>
                    <w:numPr>
                      <w:ilvl w:val="0"/>
                      <w:numId w:val="2"/>
                    </w:numPr>
                    <w:spacing w:after="0" w:line="480" w:lineRule="auto"/>
                    <w:ind w:left="530"/>
                    <w:jc w:val="left"/>
                  </w:pPr>
                  <w:r>
                    <w:rPr>
                      <w:color w:val="000000"/>
                    </w:rPr>
                    <w:t>Reference manager files</w:t>
                  </w:r>
                </w:p>
              </w:tc>
              <w:tc>
                <w:tcPr>
                  <w:tcW w:w="39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32DAFEA" w14:textId="77777777" w:rsidR="00E715CA" w:rsidRDefault="00E715CA" w:rsidP="00A917F8">
                  <w:pPr>
                    <w:spacing w:line="480" w:lineRule="auto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RIS, EndNote, RefWorks</w:t>
                  </w:r>
                </w:p>
              </w:tc>
            </w:tr>
            <w:tr w:rsidR="00E715CA" w14:paraId="018B95D5" w14:textId="77777777" w:rsidTr="00A917F8">
              <w:trPr>
                <w:trHeight w:val="516"/>
              </w:trPr>
              <w:tc>
                <w:tcPr>
                  <w:tcW w:w="281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5371EFD" w14:textId="77777777" w:rsidR="00E715CA" w:rsidRDefault="00E715CA" w:rsidP="00A917F8">
                  <w:pPr>
                    <w:widowControl w:val="0"/>
                    <w:numPr>
                      <w:ilvl w:val="0"/>
                      <w:numId w:val="2"/>
                    </w:numPr>
                    <w:spacing w:after="0" w:line="480" w:lineRule="auto"/>
                    <w:ind w:left="530"/>
                    <w:jc w:val="left"/>
                  </w:pPr>
                  <w:r>
                    <w:rPr>
                      <w:color w:val="000000"/>
                    </w:rPr>
                    <w:lastRenderedPageBreak/>
                    <w:t>APIs</w:t>
                  </w:r>
                </w:p>
              </w:tc>
              <w:tc>
                <w:tcPr>
                  <w:tcW w:w="39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EACAD92" w14:textId="77777777" w:rsidR="00E715CA" w:rsidRDefault="00E715CA" w:rsidP="00A917F8">
                  <w:pPr>
                    <w:spacing w:line="480" w:lineRule="auto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Microsoft Academic, Crossref, Europe PMC, Semantic Scholar, OCC, COCI, Wikidata</w:t>
                  </w:r>
                </w:p>
              </w:tc>
            </w:tr>
          </w:tbl>
          <w:p w14:paraId="62FFAD0C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</w:p>
        </w:tc>
      </w:tr>
    </w:tbl>
    <w:p w14:paraId="2DA217BB" w14:textId="77777777" w:rsidR="00E715CA" w:rsidRDefault="00E715CA" w:rsidP="00E715CA">
      <w:pPr>
        <w:spacing w:line="480" w:lineRule="auto"/>
      </w:pPr>
    </w:p>
    <w:p w14:paraId="3E753C32" w14:textId="77777777" w:rsidR="00E715CA" w:rsidRDefault="00E715CA" w:rsidP="00E715CA">
      <w:pPr>
        <w:pStyle w:val="Heading1"/>
        <w:spacing w:line="480" w:lineRule="auto"/>
        <w:ind w:left="432" w:hanging="432"/>
        <w:jc w:val="center"/>
      </w:pPr>
      <w:r>
        <w:t>Annexure B</w:t>
      </w:r>
    </w:p>
    <w:p w14:paraId="32932D25" w14:textId="77777777" w:rsidR="00E715CA" w:rsidRDefault="00E715CA" w:rsidP="00E715CA">
      <w:pPr>
        <w:spacing w:line="480" w:lineRule="auto"/>
        <w:jc w:val="center"/>
      </w:pPr>
      <w:r>
        <w:t>Table A. Group of keywords and number of results obtained per keywords' group</w:t>
      </w:r>
    </w:p>
    <w:tbl>
      <w:tblPr>
        <w:tblW w:w="850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34"/>
        <w:gridCol w:w="5975"/>
        <w:gridCol w:w="1496"/>
      </w:tblGrid>
      <w:tr w:rsidR="00E715CA" w14:paraId="786EE883" w14:textId="77777777" w:rsidTr="00A917F8">
        <w:trPr>
          <w:trHeight w:val="637"/>
          <w:jc w:val="center"/>
        </w:trPr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7BC42" w14:textId="77777777" w:rsidR="00E715CA" w:rsidRDefault="00E715CA" w:rsidP="00A917F8">
            <w:pPr>
              <w:spacing w:before="240" w:line="480" w:lineRule="auto"/>
              <w:jc w:val="center"/>
              <w:rPr>
                <w:b/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No.</w:t>
            </w:r>
          </w:p>
        </w:tc>
        <w:tc>
          <w:tcPr>
            <w:tcW w:w="5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E0553" w14:textId="77777777" w:rsidR="00E715CA" w:rsidRDefault="00E715CA" w:rsidP="00A917F8">
            <w:pPr>
              <w:spacing w:before="240" w:line="480" w:lineRule="auto"/>
              <w:jc w:val="center"/>
              <w:rPr>
                <w:b/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Group of keywords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EF05C" w14:textId="77777777" w:rsidR="00E715CA" w:rsidRDefault="00E715CA" w:rsidP="00A917F8">
            <w:pPr>
              <w:spacing w:line="480" w:lineRule="auto"/>
              <w:jc w:val="center"/>
              <w:rPr>
                <w:b/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Number of results</w:t>
            </w:r>
          </w:p>
          <w:p w14:paraId="5F37BD88" w14:textId="77777777" w:rsidR="00E715CA" w:rsidRDefault="00E715CA" w:rsidP="00A917F8">
            <w:pPr>
              <w:spacing w:line="480" w:lineRule="auto"/>
              <w:jc w:val="center"/>
              <w:rPr>
                <w:b/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obtained</w:t>
            </w:r>
          </w:p>
        </w:tc>
      </w:tr>
      <w:tr w:rsidR="00E715CA" w14:paraId="08285D0F" w14:textId="77777777" w:rsidTr="00A917F8">
        <w:trPr>
          <w:trHeight w:val="306"/>
          <w:jc w:val="center"/>
        </w:trPr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AEF30" w14:textId="77777777" w:rsidR="00E715CA" w:rsidRDefault="00E715CA" w:rsidP="00A917F8">
            <w:pPr>
              <w:widowControl w:val="0"/>
              <w:numPr>
                <w:ilvl w:val="0"/>
                <w:numId w:val="3"/>
              </w:numPr>
              <w:spacing w:after="0" w:line="480" w:lineRule="auto"/>
              <w:jc w:val="center"/>
            </w:pPr>
          </w:p>
        </w:tc>
        <w:tc>
          <w:tcPr>
            <w:tcW w:w="5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6D92E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Keywords based on general term bioplastic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6A443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12898</w:t>
            </w:r>
          </w:p>
        </w:tc>
      </w:tr>
      <w:tr w:rsidR="00E715CA" w14:paraId="03F059C3" w14:textId="77777777" w:rsidTr="00A917F8">
        <w:trPr>
          <w:trHeight w:val="2447"/>
          <w:jc w:val="center"/>
        </w:trPr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6BD34" w14:textId="77777777" w:rsidR="00E715CA" w:rsidRDefault="00E715CA" w:rsidP="00A917F8">
            <w:pPr>
              <w:widowControl w:val="0"/>
              <w:numPr>
                <w:ilvl w:val="0"/>
                <w:numId w:val="3"/>
              </w:numPr>
              <w:spacing w:after="0" w:line="480" w:lineRule="auto"/>
              <w:jc w:val="center"/>
            </w:pPr>
          </w:p>
        </w:tc>
        <w:tc>
          <w:tcPr>
            <w:tcW w:w="5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52292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Keywords based on manufacturing material</w:t>
            </w:r>
          </w:p>
          <w:p w14:paraId="28DC1B19" w14:textId="77777777" w:rsidR="00E715CA" w:rsidRDefault="00E715CA" w:rsidP="00A917F8">
            <w:pPr>
              <w:spacing w:line="480" w:lineRule="auto"/>
              <w:rPr>
                <w:color w:val="000000"/>
                <w:sz w:val="8"/>
                <w:szCs w:val="8"/>
              </w:rPr>
            </w:pPr>
          </w:p>
          <w:tbl>
            <w:tblPr>
              <w:tblW w:w="5715" w:type="dxa"/>
              <w:tblInd w:w="19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nil"/>
                <w:insideV w:val="nil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622"/>
              <w:gridCol w:w="4323"/>
              <w:gridCol w:w="770"/>
            </w:tblGrid>
            <w:tr w:rsidR="00E715CA" w14:paraId="532DB504" w14:textId="77777777" w:rsidTr="00A917F8">
              <w:trPr>
                <w:trHeight w:val="377"/>
              </w:trPr>
              <w:tc>
                <w:tcPr>
                  <w:tcW w:w="62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F0862AE" w14:textId="77777777" w:rsidR="00E715CA" w:rsidRDefault="00E715CA" w:rsidP="00E715CA">
                  <w:pPr>
                    <w:widowControl w:val="0"/>
                    <w:numPr>
                      <w:ilvl w:val="0"/>
                      <w:numId w:val="4"/>
                    </w:numPr>
                    <w:spacing w:after="0" w:line="480" w:lineRule="auto"/>
                    <w:jc w:val="center"/>
                  </w:pPr>
                </w:p>
              </w:tc>
              <w:tc>
                <w:tcPr>
                  <w:tcW w:w="43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FBE6376" w14:textId="77777777" w:rsidR="00E715CA" w:rsidRDefault="00E715CA" w:rsidP="00A917F8">
                  <w:pPr>
                    <w:spacing w:line="480" w:lineRule="auto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Related to biobased material</w:t>
                  </w:r>
                </w:p>
              </w:tc>
              <w:tc>
                <w:tcPr>
                  <w:tcW w:w="77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5FA6CD3" w14:textId="77777777" w:rsidR="00E715CA" w:rsidRDefault="00E715CA" w:rsidP="00A917F8">
                  <w:pPr>
                    <w:spacing w:line="480" w:lineRule="auto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3319</w:t>
                  </w:r>
                </w:p>
              </w:tc>
            </w:tr>
            <w:tr w:rsidR="00E715CA" w14:paraId="39693F26" w14:textId="77777777" w:rsidTr="00A917F8">
              <w:trPr>
                <w:trHeight w:val="364"/>
              </w:trPr>
              <w:tc>
                <w:tcPr>
                  <w:tcW w:w="62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B86368B" w14:textId="77777777" w:rsidR="00E715CA" w:rsidRDefault="00E715CA" w:rsidP="00E715CA">
                  <w:pPr>
                    <w:widowControl w:val="0"/>
                    <w:numPr>
                      <w:ilvl w:val="0"/>
                      <w:numId w:val="4"/>
                    </w:numPr>
                    <w:spacing w:after="0" w:line="480" w:lineRule="auto"/>
                    <w:jc w:val="center"/>
                  </w:pPr>
                </w:p>
              </w:tc>
              <w:tc>
                <w:tcPr>
                  <w:tcW w:w="43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6E72F0B" w14:textId="77777777" w:rsidR="00E715CA" w:rsidRDefault="00E715CA" w:rsidP="00A917F8">
                  <w:pPr>
                    <w:spacing w:line="480" w:lineRule="auto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Related to plasticizer</w:t>
                  </w:r>
                </w:p>
              </w:tc>
              <w:tc>
                <w:tcPr>
                  <w:tcW w:w="77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E04637A" w14:textId="77777777" w:rsidR="00E715CA" w:rsidRDefault="00E715CA" w:rsidP="00A917F8">
                  <w:pPr>
                    <w:spacing w:line="480" w:lineRule="auto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565</w:t>
                  </w:r>
                </w:p>
              </w:tc>
            </w:tr>
            <w:tr w:rsidR="00E715CA" w14:paraId="010480BC" w14:textId="77777777" w:rsidTr="00A917F8">
              <w:trPr>
                <w:trHeight w:val="377"/>
              </w:trPr>
              <w:tc>
                <w:tcPr>
                  <w:tcW w:w="62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5A86A27" w14:textId="77777777" w:rsidR="00E715CA" w:rsidRDefault="00E715CA" w:rsidP="00E715CA">
                  <w:pPr>
                    <w:widowControl w:val="0"/>
                    <w:numPr>
                      <w:ilvl w:val="0"/>
                      <w:numId w:val="4"/>
                    </w:numPr>
                    <w:spacing w:after="0" w:line="480" w:lineRule="auto"/>
                    <w:jc w:val="center"/>
                  </w:pPr>
                </w:p>
              </w:tc>
              <w:tc>
                <w:tcPr>
                  <w:tcW w:w="43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8FD095F" w14:textId="77777777" w:rsidR="00E715CA" w:rsidRDefault="00E715CA" w:rsidP="00A917F8">
                  <w:pPr>
                    <w:spacing w:line="480" w:lineRule="auto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Related to agricultural and food waste</w:t>
                  </w:r>
                </w:p>
              </w:tc>
              <w:tc>
                <w:tcPr>
                  <w:tcW w:w="77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E5D6BFD" w14:textId="77777777" w:rsidR="00E715CA" w:rsidRDefault="00E715CA" w:rsidP="00A917F8">
                  <w:pPr>
                    <w:spacing w:line="480" w:lineRule="auto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165</w:t>
                  </w:r>
                </w:p>
              </w:tc>
            </w:tr>
            <w:tr w:rsidR="00E715CA" w14:paraId="4B13B812" w14:textId="77777777" w:rsidTr="00A917F8">
              <w:trPr>
                <w:trHeight w:val="364"/>
              </w:trPr>
              <w:tc>
                <w:tcPr>
                  <w:tcW w:w="62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4CB6C23" w14:textId="77777777" w:rsidR="00E715CA" w:rsidRDefault="00E715CA" w:rsidP="00E715CA">
                  <w:pPr>
                    <w:widowControl w:val="0"/>
                    <w:numPr>
                      <w:ilvl w:val="0"/>
                      <w:numId w:val="4"/>
                    </w:numPr>
                    <w:spacing w:after="0" w:line="480" w:lineRule="auto"/>
                    <w:jc w:val="center"/>
                  </w:pPr>
                </w:p>
              </w:tc>
              <w:tc>
                <w:tcPr>
                  <w:tcW w:w="43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B004B44" w14:textId="77777777" w:rsidR="00E715CA" w:rsidRDefault="00E715CA" w:rsidP="00A917F8">
                  <w:pPr>
                    <w:spacing w:line="480" w:lineRule="auto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Related to microbial biopolymer</w:t>
                  </w:r>
                </w:p>
              </w:tc>
              <w:tc>
                <w:tcPr>
                  <w:tcW w:w="77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55438CC" w14:textId="77777777" w:rsidR="00E715CA" w:rsidRDefault="00E715CA" w:rsidP="00A917F8">
                  <w:pPr>
                    <w:spacing w:line="480" w:lineRule="auto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104</w:t>
                  </w:r>
                </w:p>
              </w:tc>
            </w:tr>
            <w:tr w:rsidR="00E715CA" w14:paraId="463EDD33" w14:textId="77777777" w:rsidTr="00A917F8">
              <w:trPr>
                <w:trHeight w:val="377"/>
              </w:trPr>
              <w:tc>
                <w:tcPr>
                  <w:tcW w:w="62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E89777C" w14:textId="77777777" w:rsidR="00E715CA" w:rsidRDefault="00E715CA" w:rsidP="00E715CA">
                  <w:pPr>
                    <w:widowControl w:val="0"/>
                    <w:numPr>
                      <w:ilvl w:val="0"/>
                      <w:numId w:val="4"/>
                    </w:numPr>
                    <w:spacing w:after="0" w:line="480" w:lineRule="auto"/>
                    <w:jc w:val="center"/>
                  </w:pPr>
                </w:p>
              </w:tc>
              <w:tc>
                <w:tcPr>
                  <w:tcW w:w="43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AB9ADF0" w14:textId="77777777" w:rsidR="00E715CA" w:rsidRDefault="00E715CA" w:rsidP="00A917F8">
                  <w:pPr>
                    <w:spacing w:line="480" w:lineRule="auto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Related to oils and proteins</w:t>
                  </w:r>
                </w:p>
              </w:tc>
              <w:tc>
                <w:tcPr>
                  <w:tcW w:w="77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0527428" w14:textId="77777777" w:rsidR="00E715CA" w:rsidRDefault="00E715CA" w:rsidP="00A917F8">
                  <w:pPr>
                    <w:spacing w:line="480" w:lineRule="auto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127</w:t>
                  </w:r>
                </w:p>
              </w:tc>
            </w:tr>
            <w:tr w:rsidR="00E715CA" w14:paraId="2F4F77B3" w14:textId="77777777" w:rsidTr="00A917F8">
              <w:trPr>
                <w:trHeight w:val="377"/>
              </w:trPr>
              <w:tc>
                <w:tcPr>
                  <w:tcW w:w="62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4B8CFFB" w14:textId="77777777" w:rsidR="00E715CA" w:rsidRDefault="00E715CA" w:rsidP="00E715CA">
                  <w:pPr>
                    <w:widowControl w:val="0"/>
                    <w:numPr>
                      <w:ilvl w:val="0"/>
                      <w:numId w:val="4"/>
                    </w:numPr>
                    <w:spacing w:after="0" w:line="480" w:lineRule="auto"/>
                    <w:jc w:val="center"/>
                  </w:pPr>
                </w:p>
              </w:tc>
              <w:tc>
                <w:tcPr>
                  <w:tcW w:w="43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10FC3F2" w14:textId="77777777" w:rsidR="00E715CA" w:rsidRDefault="00E715CA" w:rsidP="00A917F8">
                  <w:pPr>
                    <w:spacing w:line="480" w:lineRule="auto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Related to nanoparticles</w:t>
                  </w:r>
                </w:p>
              </w:tc>
              <w:tc>
                <w:tcPr>
                  <w:tcW w:w="77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4DD0D2F" w14:textId="77777777" w:rsidR="00E715CA" w:rsidRDefault="00E715CA" w:rsidP="00A917F8">
                  <w:pPr>
                    <w:spacing w:line="480" w:lineRule="auto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194</w:t>
                  </w:r>
                </w:p>
              </w:tc>
            </w:tr>
          </w:tbl>
          <w:p w14:paraId="16AFEDA4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C575C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4474</w:t>
            </w:r>
          </w:p>
        </w:tc>
      </w:tr>
      <w:tr w:rsidR="00E715CA" w14:paraId="3991793A" w14:textId="77777777" w:rsidTr="00A917F8">
        <w:trPr>
          <w:trHeight w:val="319"/>
          <w:jc w:val="center"/>
        </w:trPr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052B3" w14:textId="77777777" w:rsidR="00E715CA" w:rsidRDefault="00E715CA" w:rsidP="00A917F8">
            <w:pPr>
              <w:widowControl w:val="0"/>
              <w:numPr>
                <w:ilvl w:val="0"/>
                <w:numId w:val="3"/>
              </w:numPr>
              <w:spacing w:after="0" w:line="480" w:lineRule="auto"/>
              <w:jc w:val="center"/>
            </w:pPr>
          </w:p>
        </w:tc>
        <w:tc>
          <w:tcPr>
            <w:tcW w:w="5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17419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Keywords based on bioplastics’ properties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F991B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1275</w:t>
            </w:r>
          </w:p>
        </w:tc>
      </w:tr>
      <w:tr w:rsidR="00E715CA" w14:paraId="62423E36" w14:textId="77777777" w:rsidTr="00A917F8">
        <w:trPr>
          <w:trHeight w:val="306"/>
          <w:jc w:val="center"/>
        </w:trPr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46670" w14:textId="77777777" w:rsidR="00E715CA" w:rsidRDefault="00E715CA" w:rsidP="00A917F8">
            <w:pPr>
              <w:widowControl w:val="0"/>
              <w:numPr>
                <w:ilvl w:val="0"/>
                <w:numId w:val="3"/>
              </w:numPr>
              <w:spacing w:after="0" w:line="480" w:lineRule="auto"/>
              <w:jc w:val="center"/>
            </w:pPr>
          </w:p>
        </w:tc>
        <w:tc>
          <w:tcPr>
            <w:tcW w:w="5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A8B4B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Keywords based on manufacturing process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E5CFD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361</w:t>
            </w:r>
          </w:p>
        </w:tc>
      </w:tr>
      <w:tr w:rsidR="00E715CA" w14:paraId="4971D7B0" w14:textId="77777777" w:rsidTr="00A917F8">
        <w:trPr>
          <w:trHeight w:val="319"/>
          <w:jc w:val="center"/>
        </w:trPr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97CEE" w14:textId="77777777" w:rsidR="00E715CA" w:rsidRDefault="00E715CA" w:rsidP="00A917F8">
            <w:pPr>
              <w:widowControl w:val="0"/>
              <w:numPr>
                <w:ilvl w:val="0"/>
                <w:numId w:val="3"/>
              </w:numPr>
              <w:spacing w:after="0" w:line="480" w:lineRule="auto"/>
              <w:jc w:val="center"/>
            </w:pPr>
          </w:p>
        </w:tc>
        <w:tc>
          <w:tcPr>
            <w:tcW w:w="5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A6BBC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Keywords based on bioplastics’ applications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3EAC2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974</w:t>
            </w:r>
          </w:p>
        </w:tc>
      </w:tr>
    </w:tbl>
    <w:p w14:paraId="2F6C5228" w14:textId="77777777" w:rsidR="00E715CA" w:rsidRDefault="00E715CA" w:rsidP="00E715CA">
      <w:pPr>
        <w:pStyle w:val="Heading1"/>
        <w:spacing w:line="480" w:lineRule="auto"/>
        <w:ind w:left="432" w:hanging="432"/>
        <w:jc w:val="center"/>
      </w:pPr>
      <w:r>
        <w:t>Annexure C</w:t>
      </w:r>
    </w:p>
    <w:p w14:paraId="69988C7D" w14:textId="77777777" w:rsidR="00E715CA" w:rsidRDefault="00E715CA" w:rsidP="00E715CA">
      <w:pPr>
        <w:spacing w:line="480" w:lineRule="auto"/>
        <w:jc w:val="center"/>
      </w:pPr>
      <w:r>
        <w:t>Table A. List of the search strings and number of results obtained in an individual search string</w:t>
      </w:r>
    </w:p>
    <w:tbl>
      <w:tblPr>
        <w:tblW w:w="87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4"/>
        <w:gridCol w:w="6379"/>
        <w:gridCol w:w="1701"/>
      </w:tblGrid>
      <w:tr w:rsidR="00E715CA" w14:paraId="1DD5BA47" w14:textId="77777777" w:rsidTr="00A917F8">
        <w:trPr>
          <w:trHeight w:val="999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528DF3" w14:textId="77777777" w:rsidR="00E715CA" w:rsidRDefault="00E715CA" w:rsidP="00A917F8">
            <w:pPr>
              <w:spacing w:line="480" w:lineRule="auto"/>
              <w:jc w:val="center"/>
              <w:rPr>
                <w:b/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No.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1C6464" w14:textId="77777777" w:rsidR="00E715CA" w:rsidRDefault="00E715CA" w:rsidP="00A917F8">
            <w:pPr>
              <w:spacing w:line="480" w:lineRule="auto"/>
              <w:jc w:val="center"/>
              <w:rPr>
                <w:b/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Keyword search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442440" w14:textId="77777777" w:rsidR="00E715CA" w:rsidRDefault="00E715CA" w:rsidP="00A917F8">
            <w:pPr>
              <w:spacing w:line="480" w:lineRule="auto"/>
              <w:jc w:val="center"/>
              <w:rPr>
                <w:b/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Number of results</w:t>
            </w:r>
          </w:p>
          <w:p w14:paraId="132F6F83" w14:textId="77777777" w:rsidR="00E715CA" w:rsidRDefault="00E715CA" w:rsidP="00A917F8">
            <w:pPr>
              <w:spacing w:line="480" w:lineRule="auto"/>
              <w:jc w:val="center"/>
              <w:rPr>
                <w:b/>
                <w:color w:val="000000"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obtained</w:t>
            </w:r>
          </w:p>
        </w:tc>
      </w:tr>
      <w:tr w:rsidR="00E715CA" w14:paraId="4A19ED34" w14:textId="77777777" w:rsidTr="00A917F8">
        <w:trPr>
          <w:trHeight w:val="766"/>
        </w:trPr>
        <w:tc>
          <w:tcPr>
            <w:tcW w:w="87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57E66C" w14:textId="77777777" w:rsidR="00E715CA" w:rsidRDefault="00E715CA" w:rsidP="00A917F8">
            <w:pPr>
              <w:spacing w:line="48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(1)</w:t>
            </w:r>
          </w:p>
          <w:p w14:paraId="662F92A7" w14:textId="77777777" w:rsidR="00E715CA" w:rsidRDefault="00E715CA" w:rsidP="00A917F8">
            <w:pPr>
              <w:spacing w:line="480" w:lineRule="auto"/>
              <w:jc w:val="center"/>
              <w:rPr>
                <w:b/>
                <w:sz w:val="26"/>
                <w:szCs w:val="26"/>
                <w:u w:val="single"/>
              </w:rPr>
            </w:pPr>
            <w:r>
              <w:rPr>
                <w:b/>
                <w:sz w:val="26"/>
                <w:szCs w:val="26"/>
                <w:u w:val="single"/>
              </w:rPr>
              <w:t>Keywords based on general term bioplastic:</w:t>
            </w:r>
          </w:p>
        </w:tc>
      </w:tr>
      <w:tr w:rsidR="00E715CA" w14:paraId="3CB55A1D" w14:textId="77777777" w:rsidTr="00A917F8">
        <w:trPr>
          <w:trHeight w:val="332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ADCA3E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348B02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“bioplastic”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C5A770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1136</w:t>
            </w:r>
          </w:p>
        </w:tc>
      </w:tr>
      <w:tr w:rsidR="00E715CA" w14:paraId="187740E8" w14:textId="77777777" w:rsidTr="00A917F8">
        <w:trPr>
          <w:trHeight w:val="319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4EEFFE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599481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“bioplastics”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A2D94E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1493</w:t>
            </w:r>
          </w:p>
        </w:tc>
      </w:tr>
      <w:tr w:rsidR="00E715CA" w14:paraId="5F603C5C" w14:textId="77777777" w:rsidTr="00A917F8">
        <w:trPr>
          <w:trHeight w:val="319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01C745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466462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"bio-plastics"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85AD8F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131</w:t>
            </w:r>
          </w:p>
        </w:tc>
      </w:tr>
      <w:tr w:rsidR="00E715CA" w14:paraId="23C2419B" w14:textId="77777777" w:rsidTr="00A917F8">
        <w:trPr>
          <w:trHeight w:val="34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F8878B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74851D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“biobased plastics”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23640D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70</w:t>
            </w:r>
          </w:p>
        </w:tc>
      </w:tr>
      <w:tr w:rsidR="00E715CA" w14:paraId="320395BB" w14:textId="77777777" w:rsidTr="00A917F8">
        <w:trPr>
          <w:trHeight w:val="332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5BACF3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06D7B8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“bio-based plastics”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8E87FB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144</w:t>
            </w:r>
          </w:p>
        </w:tc>
      </w:tr>
      <w:tr w:rsidR="00E715CA" w14:paraId="0817C20D" w14:textId="77777777" w:rsidTr="00A917F8">
        <w:trPr>
          <w:trHeight w:val="319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93EFFD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6.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6A9A93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“biodegradable plastic”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B8AED4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659</w:t>
            </w:r>
          </w:p>
        </w:tc>
      </w:tr>
      <w:tr w:rsidR="00E715CA" w14:paraId="639A08DF" w14:textId="77777777" w:rsidTr="00A917F8">
        <w:trPr>
          <w:trHeight w:val="332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7C27B2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7.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0B8944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“biodegradable plastics”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9DD8FC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902</w:t>
            </w:r>
          </w:p>
        </w:tc>
      </w:tr>
      <w:tr w:rsidR="00E715CA" w14:paraId="42AE1AE6" w14:textId="77777777" w:rsidTr="00A917F8">
        <w:trPr>
          <w:trHeight w:val="84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533E3C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8.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875ADD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(“bioplastic” OR “bioplastics” OR “bio-plastics” OR “biobased plastics” OR “bio-based plastics” OR “biodegradable plastic” OR “biodegradable plastics”)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B5ACAC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3802</w:t>
            </w:r>
          </w:p>
        </w:tc>
      </w:tr>
      <w:tr w:rsidR="00E715CA" w14:paraId="1BCED773" w14:textId="77777777" w:rsidTr="00A917F8">
        <w:trPr>
          <w:trHeight w:val="1269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4AD048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9.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25351E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(“biopolymer” OR “biopolymers” OR “bio-based polymer” OR “biodegradable polymer” OR “biodegradable polymers”)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73AD5F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769</w:t>
            </w:r>
          </w:p>
        </w:tc>
      </w:tr>
      <w:tr w:rsidR="00E715CA" w14:paraId="5C668E77" w14:textId="77777777" w:rsidTr="00A917F8">
        <w:trPr>
          <w:trHeight w:val="1087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2C2A9F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10.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6BF96A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(“biodegradable film” OR “biodegradable films” OR “biofilm” OR “biofilms” OR “edible films”)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4C47AC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197</w:t>
            </w:r>
          </w:p>
        </w:tc>
      </w:tr>
      <w:tr w:rsidR="00E715CA" w14:paraId="45AAE285" w14:textId="77777777" w:rsidTr="00A917F8">
        <w:trPr>
          <w:trHeight w:val="994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74442B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6816C3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(“edible” OR “edible coating” OR “edible coatings”)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3E1B52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115</w:t>
            </w:r>
          </w:p>
        </w:tc>
      </w:tr>
      <w:tr w:rsidR="00E715CA" w14:paraId="740E4ACD" w14:textId="77777777" w:rsidTr="00A917F8">
        <w:trPr>
          <w:trHeight w:val="1401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C0D7F7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12.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29FBCA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(“bio composite” OR “biocomposite” OR “biocomposites” OR “bionanocomposite” OR “bio-nanocomposite” OR “bio-nanocomposites”)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AD6527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298</w:t>
            </w:r>
          </w:p>
        </w:tc>
      </w:tr>
      <w:tr w:rsidR="00E715CA" w14:paraId="1CAA3195" w14:textId="77777777" w:rsidTr="00A917F8">
        <w:trPr>
          <w:trHeight w:val="125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589F2C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13.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DF3FC3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(“composite” OR “composites” OR “nanocomposite” OR “wood polymer composites” OR “composite bioplastic”)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9E0171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759</w:t>
            </w:r>
          </w:p>
        </w:tc>
      </w:tr>
      <w:tr w:rsidR="00E715CA" w14:paraId="14FF3768" w14:textId="77777777" w:rsidTr="00A917F8">
        <w:trPr>
          <w:trHeight w:val="141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3CD953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14.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6A27D5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(“compostable plastic” OR “compostable plastics” OR “compostable polymers” OR “compostable materials” OR “compostable mulch”)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86F8AF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</w:tr>
      <w:tr w:rsidR="00E715CA" w14:paraId="25E50147" w14:textId="77777777" w:rsidTr="00A917F8">
        <w:trPr>
          <w:trHeight w:val="1124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FD3E7D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15.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53139C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(“biodegradability” OR “biodegradable” OR “biodegradation”)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24051C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2115</w:t>
            </w:r>
          </w:p>
        </w:tc>
      </w:tr>
      <w:tr w:rsidR="00E715CA" w14:paraId="171021BE" w14:textId="77777777" w:rsidTr="00A917F8">
        <w:trPr>
          <w:trHeight w:val="971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6ECF2B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16.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0E7E4F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(“compost” OR “compostability” OR “composting”)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1086CC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171</w:t>
            </w:r>
          </w:p>
        </w:tc>
      </w:tr>
      <w:tr w:rsidR="00E715CA" w14:paraId="2021C176" w14:textId="77777777" w:rsidTr="00A917F8">
        <w:trPr>
          <w:trHeight w:val="1122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EB437F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17.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89584C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(“eco-friendly” OR “eco-friendly polymer”)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0D2A6E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119</w:t>
            </w:r>
          </w:p>
        </w:tc>
      </w:tr>
      <w:tr w:rsidR="00E715CA" w14:paraId="0768F53D" w14:textId="77777777" w:rsidTr="00A917F8">
        <w:trPr>
          <w:trHeight w:val="902"/>
        </w:trPr>
        <w:tc>
          <w:tcPr>
            <w:tcW w:w="87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079D50" w14:textId="77777777" w:rsidR="00E715CA" w:rsidRDefault="00E715CA" w:rsidP="00A917F8">
            <w:pPr>
              <w:spacing w:line="480" w:lineRule="auto"/>
              <w:jc w:val="center"/>
              <w:rPr>
                <w:b/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(2)</w:t>
            </w:r>
          </w:p>
          <w:p w14:paraId="212AF0EA" w14:textId="77777777" w:rsidR="00E715CA" w:rsidRDefault="00E715CA" w:rsidP="00A917F8">
            <w:pPr>
              <w:spacing w:line="480" w:lineRule="auto"/>
              <w:jc w:val="center"/>
              <w:rPr>
                <w:u w:val="single"/>
              </w:rPr>
            </w:pPr>
            <w:r>
              <w:rPr>
                <w:b/>
                <w:sz w:val="26"/>
                <w:szCs w:val="26"/>
                <w:u w:val="single"/>
              </w:rPr>
              <w:lastRenderedPageBreak/>
              <w:t>Keywords based on manufacturing material:</w:t>
            </w:r>
          </w:p>
        </w:tc>
      </w:tr>
      <w:tr w:rsidR="00E715CA" w14:paraId="47003124" w14:textId="77777777" w:rsidTr="00A917F8">
        <w:trPr>
          <w:trHeight w:val="385"/>
        </w:trPr>
        <w:tc>
          <w:tcPr>
            <w:tcW w:w="87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94C96C" w14:textId="77777777" w:rsidR="00E715CA" w:rsidRDefault="00E715CA" w:rsidP="00A917F8">
            <w:pPr>
              <w:spacing w:line="480" w:lineRule="auto"/>
              <w:jc w:val="center"/>
            </w:pPr>
            <w:r>
              <w:rPr>
                <w:b/>
              </w:rPr>
              <w:lastRenderedPageBreak/>
              <w:t>(i)  Related to biobased material</w:t>
            </w:r>
          </w:p>
        </w:tc>
      </w:tr>
      <w:tr w:rsidR="00E715CA" w14:paraId="4EF609C5" w14:textId="77777777" w:rsidTr="00A917F8">
        <w:trPr>
          <w:trHeight w:val="962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6A040C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18.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A35A0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(“biodegradable materials” OR “biofibers”)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57F8F1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95</w:t>
            </w:r>
          </w:p>
        </w:tc>
      </w:tr>
      <w:tr w:rsidR="00E715CA" w14:paraId="24C902AA" w14:textId="77777777" w:rsidTr="00A917F8">
        <w:trPr>
          <w:trHeight w:val="1132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E1AAB3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19.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5E7098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(“polysaccharides” OR “biodegradable polyester” OR “glycolipid” OR “soy-based polyol”)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12295A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107</w:t>
            </w:r>
          </w:p>
        </w:tc>
      </w:tr>
      <w:tr w:rsidR="00E715CA" w14:paraId="06537F8E" w14:textId="77777777" w:rsidTr="00A917F8">
        <w:trPr>
          <w:trHeight w:val="97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780A99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20.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3B7D6D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(“aliphatic polyesters” OR “aliphatic polyester”)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47A35F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53</w:t>
            </w:r>
          </w:p>
        </w:tc>
      </w:tr>
      <w:tr w:rsidR="00E715CA" w14:paraId="72F5A49A" w14:textId="77777777" w:rsidTr="00A917F8">
        <w:trPr>
          <w:trHeight w:val="1417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5130CB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C9BD27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(“starch” OR “cassava starch” OR “corn starch” OR “rice starch” OR “plasticized starch” OR “thermoplastic starch” OR “tapioca” OR “sago” OR “starch based polymers”)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6A601B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575</w:t>
            </w:r>
          </w:p>
        </w:tc>
      </w:tr>
      <w:tr w:rsidR="00E715CA" w14:paraId="7873DD62" w14:textId="77777777" w:rsidTr="00A917F8">
        <w:trPr>
          <w:trHeight w:val="140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B89C02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22.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45E081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(“cellulose” OR “cellulose acetate” OR “cellulose acetate butyrate” OR “cellulose nanofiber” OR “CMC” OR “microcrystalline cellulose” OR “nano-celluloses”)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C27E4C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436</w:t>
            </w:r>
          </w:p>
        </w:tc>
      </w:tr>
      <w:tr w:rsidR="00E715CA" w14:paraId="49AFD8EA" w14:textId="77777777" w:rsidTr="00A917F8">
        <w:trPr>
          <w:trHeight w:val="1269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00E626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23.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8A08DD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(“PLA” OR “polylactic acid” OR “poly(lactic acid)” OR “poly(lactic acid) (PLA)” OR “polylactic acid (PLA)” OR “polylactide”)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82BD96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671</w:t>
            </w:r>
          </w:p>
        </w:tc>
      </w:tr>
      <w:tr w:rsidR="00E715CA" w14:paraId="4FB956B5" w14:textId="77777777" w:rsidTr="00A917F8">
        <w:trPr>
          <w:trHeight w:val="16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217666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24.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C82EBF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(“PHA” OR “polyhydroxyalkanoate” OR “polyhydroxyalkanoates” OR “poly(hydroxyalkanoate)s” OR “polyhydroxyalkanoates (PHA)” OR “polyhydroxyalkanoates (PHAs)” OR “PHA biopolyesters”)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B653CA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728</w:t>
            </w:r>
          </w:p>
        </w:tc>
      </w:tr>
      <w:tr w:rsidR="00E715CA" w14:paraId="2FB0A76A" w14:textId="77777777" w:rsidTr="00A917F8">
        <w:trPr>
          <w:trHeight w:val="983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402DEE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25.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2EC492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(“PHB” OR “polyhydroxybutyrate”)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380F53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499</w:t>
            </w:r>
          </w:p>
        </w:tc>
      </w:tr>
      <w:tr w:rsidR="00E715CA" w14:paraId="257681CC" w14:textId="77777777" w:rsidTr="00A917F8">
        <w:trPr>
          <w:trHeight w:val="112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135331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26.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6B55CB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(“PVA” OR “poly (vinyl-alcohol) (PVA)” OR “PVA blends” OR “PVA nanocomposites”)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C7222A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46</w:t>
            </w:r>
          </w:p>
        </w:tc>
      </w:tr>
      <w:tr w:rsidR="00E715CA" w14:paraId="19736A65" w14:textId="77777777" w:rsidTr="00A917F8">
        <w:trPr>
          <w:trHeight w:val="112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5E2F19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27.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41B092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(“PCL” OR “polycaprolactone” OR “poly(caprolactone)s”)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1F8664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109</w:t>
            </w:r>
          </w:p>
        </w:tc>
      </w:tr>
      <w:tr w:rsidR="00E715CA" w14:paraId="5E91C73F" w14:textId="77777777" w:rsidTr="00A917F8">
        <w:trPr>
          <w:trHeight w:val="631"/>
        </w:trPr>
        <w:tc>
          <w:tcPr>
            <w:tcW w:w="87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C563C7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b/>
              </w:rPr>
              <w:t>(ii)  Related to plasticizer</w:t>
            </w:r>
          </w:p>
        </w:tc>
      </w:tr>
      <w:tr w:rsidR="00E715CA" w14:paraId="113EFB84" w14:textId="77777777" w:rsidTr="00A917F8">
        <w:trPr>
          <w:trHeight w:val="91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95A2C4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28.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91FBBE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“plasticizer”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7366E4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221</w:t>
            </w:r>
          </w:p>
        </w:tc>
      </w:tr>
      <w:tr w:rsidR="00E715CA" w14:paraId="48116449" w14:textId="77777777" w:rsidTr="00A917F8">
        <w:trPr>
          <w:trHeight w:val="823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43C3C1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29.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B9A3EC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(“glycerol” OR “glyceric acid” OR “polyglycolic acid”)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D26249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344</w:t>
            </w:r>
          </w:p>
        </w:tc>
      </w:tr>
      <w:tr w:rsidR="00E715CA" w14:paraId="00F1DB39" w14:textId="77777777" w:rsidTr="00A917F8">
        <w:trPr>
          <w:trHeight w:val="698"/>
        </w:trPr>
        <w:tc>
          <w:tcPr>
            <w:tcW w:w="87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410F39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b/>
              </w:rPr>
              <w:t>(iii)  Related to agricultural and food waste</w:t>
            </w:r>
          </w:p>
        </w:tc>
      </w:tr>
      <w:tr w:rsidR="00E715CA" w14:paraId="517FA14A" w14:textId="77777777" w:rsidTr="00A917F8">
        <w:trPr>
          <w:trHeight w:val="1001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73C131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30.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C76A70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(“agricultural waste” OR “agro-polymer” OR “food waste”)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4B36BC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93</w:t>
            </w:r>
          </w:p>
        </w:tc>
      </w:tr>
      <w:tr w:rsidR="00E715CA" w14:paraId="66936C40" w14:textId="77777777" w:rsidTr="00A917F8">
        <w:trPr>
          <w:trHeight w:val="96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5B694E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31.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E38B82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“natural fiber”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6BE095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49</w:t>
            </w:r>
          </w:p>
        </w:tc>
      </w:tr>
      <w:tr w:rsidR="00E715CA" w14:paraId="112F6A1F" w14:textId="77777777" w:rsidTr="00A917F8">
        <w:trPr>
          <w:trHeight w:val="98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ACAEF6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32.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C0F9CB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(“aloe vera” OR “aloe verafibers (AVF)”)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3BC632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E715CA" w14:paraId="03D8AC94" w14:textId="77777777" w:rsidTr="00A917F8">
        <w:trPr>
          <w:trHeight w:val="973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06E7C6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33.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F67FD5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“coconut husk”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92CD3E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E715CA" w14:paraId="45C09B03" w14:textId="77777777" w:rsidTr="00A917F8">
        <w:trPr>
          <w:trHeight w:val="1002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61505B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34.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547B70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(“banana peel waste”)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10635C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E715CA" w14:paraId="04CB9E18" w14:textId="77777777" w:rsidTr="00A917F8">
        <w:trPr>
          <w:trHeight w:val="974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078CB9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35.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AE4564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“jackfruit waste”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A8B8F0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E715CA" w14:paraId="74C478C9" w14:textId="77777777" w:rsidTr="00A917F8">
        <w:trPr>
          <w:trHeight w:val="84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7CAD1A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36.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0982A1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“corn silage”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E53F92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</w:tr>
      <w:tr w:rsidR="00E715CA" w14:paraId="7244B4A0" w14:textId="77777777" w:rsidTr="00A917F8">
        <w:trPr>
          <w:trHeight w:val="983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5AB26D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37.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7BDFBC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“cotton linters”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42E480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E715CA" w14:paraId="44955128" w14:textId="77777777" w:rsidTr="00A917F8">
        <w:trPr>
          <w:trHeight w:val="841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D24BD2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38.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B38E22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“flax fibers”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6075D5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</w:tr>
      <w:tr w:rsidR="00E715CA" w14:paraId="182DFE4B" w14:textId="77777777" w:rsidTr="00A917F8">
        <w:trPr>
          <w:trHeight w:val="841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575123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39.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D06AE1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(“yam bean” OR “jicama”)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A1184D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E715CA" w14:paraId="7461FA43" w14:textId="77777777" w:rsidTr="00A917F8">
        <w:trPr>
          <w:trHeight w:val="618"/>
        </w:trPr>
        <w:tc>
          <w:tcPr>
            <w:tcW w:w="87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813F31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b/>
              </w:rPr>
              <w:t>(iv)  Related to microbial biopolymer</w:t>
            </w:r>
          </w:p>
        </w:tc>
      </w:tr>
      <w:tr w:rsidR="00E715CA" w14:paraId="209CB65B" w14:textId="77777777" w:rsidTr="00A917F8">
        <w:trPr>
          <w:trHeight w:val="77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CAD6C5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40.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9E3C47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“microbial polyester”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7B3B3E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</w:tr>
      <w:tr w:rsidR="00E715CA" w14:paraId="28FBEA05" w14:textId="77777777" w:rsidTr="00A917F8">
        <w:trPr>
          <w:trHeight w:val="84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0C8C10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6614D4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“chitosan”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3A131C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96</w:t>
            </w:r>
          </w:p>
        </w:tc>
      </w:tr>
      <w:tr w:rsidR="00E715CA" w14:paraId="0346F4DF" w14:textId="77777777" w:rsidTr="00A917F8">
        <w:trPr>
          <w:trHeight w:val="81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4D9B47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42.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4AEE5A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“fish gelatin”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A6BA53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</w:tr>
      <w:tr w:rsidR="00E715CA" w14:paraId="54B52101" w14:textId="77777777" w:rsidTr="00A917F8">
        <w:trPr>
          <w:trHeight w:val="618"/>
        </w:trPr>
        <w:tc>
          <w:tcPr>
            <w:tcW w:w="87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2CC602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b/>
              </w:rPr>
              <w:t>(v)  Related to oils and proteins</w:t>
            </w:r>
          </w:p>
        </w:tc>
      </w:tr>
      <w:tr w:rsidR="00E715CA" w14:paraId="56E04594" w14:textId="77777777" w:rsidTr="00A917F8">
        <w:trPr>
          <w:trHeight w:val="92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C011E2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43.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7AE1DF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“essential oils”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37E887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</w:tr>
      <w:tr w:rsidR="00E715CA" w14:paraId="02BF2D45" w14:textId="77777777" w:rsidTr="00A917F8">
        <w:trPr>
          <w:trHeight w:val="83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DA23FE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44.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A3B052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“carrageenan”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B02D1A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</w:tr>
      <w:tr w:rsidR="00E715CA" w14:paraId="0D69B8FD" w14:textId="77777777" w:rsidTr="00A917F8">
        <w:trPr>
          <w:trHeight w:val="97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38560D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45.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4A3473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(“soy protein”)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CAF6C5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104</w:t>
            </w:r>
          </w:p>
        </w:tc>
      </w:tr>
      <w:tr w:rsidR="00E715CA" w14:paraId="5D0DA3FB" w14:textId="77777777" w:rsidTr="00A917F8">
        <w:trPr>
          <w:trHeight w:val="671"/>
        </w:trPr>
        <w:tc>
          <w:tcPr>
            <w:tcW w:w="87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EA7816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b/>
              </w:rPr>
              <w:t>(iv)  Related to nanoparticles</w:t>
            </w:r>
          </w:p>
        </w:tc>
      </w:tr>
      <w:tr w:rsidR="00E715CA" w14:paraId="4E4ABE4A" w14:textId="77777777" w:rsidTr="00A917F8">
        <w:trPr>
          <w:trHeight w:val="881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58B2AA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46.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CB25D6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“nanoclay”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7742CE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</w:tr>
      <w:tr w:rsidR="00E715CA" w14:paraId="00B62F22" w14:textId="77777777" w:rsidTr="00A917F8">
        <w:trPr>
          <w:trHeight w:val="972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72F47A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47.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19ACC2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(“nanofiller” OR “nanoparticles”)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057069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152</w:t>
            </w:r>
          </w:p>
        </w:tc>
      </w:tr>
      <w:tr w:rsidR="00E715CA" w14:paraId="04E30A1B" w14:textId="77777777" w:rsidTr="00A917F8">
        <w:trPr>
          <w:trHeight w:val="86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3AEDA9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48.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BC6315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“TiO2”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31F724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</w:tr>
      <w:tr w:rsidR="00E715CA" w14:paraId="42C59C42" w14:textId="77777777" w:rsidTr="00A917F8">
        <w:trPr>
          <w:trHeight w:val="9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07621D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49.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4B9DC5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“ZnO nanoparticle”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F060FE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E715CA" w14:paraId="69BD1D8C" w14:textId="77777777" w:rsidTr="00A917F8">
        <w:trPr>
          <w:trHeight w:val="977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085B5B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50.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A58190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</w:t>
            </w:r>
            <w:r>
              <w:rPr>
                <w:color w:val="000000"/>
              </w:rPr>
              <w:lastRenderedPageBreak/>
              <w:t xml:space="preserve">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(“amorphous SiO2” OR “layered silicates”)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681A13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4</w:t>
            </w:r>
          </w:p>
        </w:tc>
      </w:tr>
      <w:tr w:rsidR="00E715CA" w14:paraId="1F8F4FD9" w14:textId="77777777" w:rsidTr="00A917F8">
        <w:trPr>
          <w:trHeight w:val="839"/>
        </w:trPr>
        <w:tc>
          <w:tcPr>
            <w:tcW w:w="87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36B1D" w14:textId="77777777" w:rsidR="00E715CA" w:rsidRDefault="00E715CA" w:rsidP="00A917F8">
            <w:pPr>
              <w:spacing w:line="480" w:lineRule="auto"/>
              <w:jc w:val="center"/>
              <w:rPr>
                <w:b/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(3)</w:t>
            </w:r>
          </w:p>
          <w:p w14:paraId="44D0F68D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  <w:u w:val="single"/>
              </w:rPr>
            </w:pPr>
            <w:r>
              <w:rPr>
                <w:b/>
                <w:sz w:val="26"/>
                <w:szCs w:val="26"/>
                <w:u w:val="single"/>
              </w:rPr>
              <w:t>Keywords based on bioplastics’ properties:</w:t>
            </w:r>
          </w:p>
        </w:tc>
      </w:tr>
      <w:tr w:rsidR="00E715CA" w14:paraId="0BE9FA61" w14:textId="77777777" w:rsidTr="00A917F8">
        <w:trPr>
          <w:trHeight w:val="113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F6FC64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3D69E3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(“antibacterial” OR “antimicrobial” OR “antimicrobial activity” OR “microbial resistance”)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13EFFA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86</w:t>
            </w:r>
          </w:p>
        </w:tc>
      </w:tr>
      <w:tr w:rsidR="00E715CA" w14:paraId="6C44DE5A" w14:textId="77777777" w:rsidTr="00A917F8">
        <w:trPr>
          <w:trHeight w:val="85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370354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52.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8767D0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“thermal resistance”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A6562D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</w:tr>
      <w:tr w:rsidR="00E715CA" w14:paraId="557698FF" w14:textId="77777777" w:rsidTr="00A917F8">
        <w:trPr>
          <w:trHeight w:val="112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131304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53.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CD3EB8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(“mechanical properties” OR “physical properties” OR “mechanical strength”)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EBF082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958</w:t>
            </w:r>
          </w:p>
        </w:tc>
      </w:tr>
      <w:tr w:rsidR="00E715CA" w14:paraId="3EACE0EF" w14:textId="77777777" w:rsidTr="00A917F8">
        <w:trPr>
          <w:trHeight w:val="859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D84C86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54.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FC7B03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(“barrier performance” OR “barrier properties”)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07DCC2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153</w:t>
            </w:r>
          </w:p>
        </w:tc>
      </w:tr>
      <w:tr w:rsidR="00E715CA" w14:paraId="21F2DFAB" w14:textId="77777777" w:rsidTr="00A917F8">
        <w:trPr>
          <w:trHeight w:val="93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3DFE61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55.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5482A4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</w:t>
            </w:r>
            <w:r>
              <w:rPr>
                <w:color w:val="000000"/>
              </w:rPr>
              <w:lastRenderedPageBreak/>
              <w:t xml:space="preserve">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(“hydrophilicity” OR “hydrophobicity”)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249849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57</w:t>
            </w:r>
          </w:p>
        </w:tc>
      </w:tr>
      <w:tr w:rsidR="00E715CA" w14:paraId="3A4C7BB4" w14:textId="77777777" w:rsidTr="00A917F8">
        <w:trPr>
          <w:trHeight w:val="852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7B70F8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56.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A9CFBC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“economic feasibility”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9319AB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</w:tr>
      <w:tr w:rsidR="00E715CA" w14:paraId="5681B24B" w14:textId="77777777" w:rsidTr="00A917F8">
        <w:trPr>
          <w:trHeight w:val="843"/>
        </w:trPr>
        <w:tc>
          <w:tcPr>
            <w:tcW w:w="87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328647" w14:textId="77777777" w:rsidR="00E715CA" w:rsidRDefault="00E715CA" w:rsidP="00A917F8">
            <w:pPr>
              <w:spacing w:line="480" w:lineRule="auto"/>
              <w:jc w:val="center"/>
              <w:rPr>
                <w:b/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(4)</w:t>
            </w:r>
          </w:p>
          <w:p w14:paraId="64561C1F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  <w:u w:val="single"/>
              </w:rPr>
            </w:pPr>
            <w:r>
              <w:rPr>
                <w:b/>
                <w:sz w:val="26"/>
                <w:szCs w:val="26"/>
                <w:u w:val="single"/>
              </w:rPr>
              <w:t>Keywords based on manufacturing process:</w:t>
            </w:r>
          </w:p>
        </w:tc>
      </w:tr>
      <w:tr w:rsidR="00E715CA" w14:paraId="4899385A" w14:textId="77777777" w:rsidTr="00A917F8">
        <w:trPr>
          <w:trHeight w:val="1117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A1C9B4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57.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C3CBCC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(“casting” OR “extrusion” OR “injection moulding” OR “compression moulding”)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6DF693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361</w:t>
            </w:r>
          </w:p>
        </w:tc>
      </w:tr>
      <w:tr w:rsidR="00E715CA" w14:paraId="11B21198" w14:textId="77777777" w:rsidTr="00A917F8">
        <w:trPr>
          <w:trHeight w:val="848"/>
        </w:trPr>
        <w:tc>
          <w:tcPr>
            <w:tcW w:w="87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13A219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b/>
                <w:color w:val="000000"/>
                <w:sz w:val="26"/>
                <w:szCs w:val="26"/>
              </w:rPr>
              <w:t>(5)</w:t>
            </w:r>
          </w:p>
          <w:p w14:paraId="413E64E9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  <w:u w:val="single"/>
              </w:rPr>
            </w:pPr>
            <w:r>
              <w:rPr>
                <w:b/>
                <w:sz w:val="26"/>
                <w:szCs w:val="26"/>
                <w:u w:val="single"/>
              </w:rPr>
              <w:t>Keywords based on bioplastics’ applications:</w:t>
            </w:r>
          </w:p>
        </w:tc>
      </w:tr>
      <w:tr w:rsidR="00E715CA" w14:paraId="4649A9DB" w14:textId="77777777" w:rsidTr="00A917F8">
        <w:trPr>
          <w:trHeight w:val="98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59AA9D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58.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F3444B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(“biodegradable cutlery” OR “applications”)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8FC372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750</w:t>
            </w:r>
          </w:p>
        </w:tc>
      </w:tr>
      <w:tr w:rsidR="00E715CA" w14:paraId="61D477EA" w14:textId="77777777" w:rsidTr="00A917F8">
        <w:trPr>
          <w:trHeight w:val="111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060E4D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59.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5F6E58" w14:textId="77777777" w:rsidR="00E715CA" w:rsidRDefault="00E715CA" w:rsidP="00A917F8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 xml:space="preserve">(“bioplastic” OR “bioplastics” OR “bio-plastics” OR “biobased plastics” OR “bio-based plastics” OR “biodegradable plastic” OR “biodegradable plastics”) </w:t>
            </w:r>
            <w:r>
              <w:rPr>
                <w:b/>
                <w:color w:val="000000"/>
              </w:rPr>
              <w:t>AND</w:t>
            </w:r>
            <w:r>
              <w:rPr>
                <w:color w:val="000000"/>
              </w:rPr>
              <w:t xml:space="preserve"> (“packaging materials” OR “food packaging” OR “bioplastic packaging”)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192605" w14:textId="77777777" w:rsidR="00E715CA" w:rsidRDefault="00E715CA" w:rsidP="00A917F8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224</w:t>
            </w:r>
          </w:p>
        </w:tc>
      </w:tr>
    </w:tbl>
    <w:p w14:paraId="2F092DA4" w14:textId="77777777" w:rsidR="00E715CA" w:rsidRDefault="00E715CA" w:rsidP="00E715CA">
      <w:pPr>
        <w:spacing w:after="0" w:line="480" w:lineRule="auto"/>
      </w:pPr>
    </w:p>
    <w:p w14:paraId="0E28BA0F" w14:textId="77777777" w:rsidR="00E715CA" w:rsidRDefault="00E715CA" w:rsidP="00E715CA">
      <w:pPr>
        <w:spacing w:after="0" w:line="480" w:lineRule="auto"/>
      </w:pPr>
    </w:p>
    <w:p w14:paraId="4B767DE2" w14:textId="77777777" w:rsidR="00E715CA" w:rsidRDefault="00E715CA" w:rsidP="00E715CA">
      <w:pPr>
        <w:spacing w:line="480" w:lineRule="auto"/>
        <w:jc w:val="center"/>
      </w:pPr>
      <w:r>
        <w:t>Table B. List of Literature used for data mining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715CA" w14:paraId="5B1AF0F6" w14:textId="77777777" w:rsidTr="00A917F8">
        <w:tc>
          <w:tcPr>
            <w:tcW w:w="9242" w:type="dxa"/>
          </w:tcPr>
          <w:p w14:paraId="1BC815EE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>
              <w:fldChar w:fldCharType="begin" w:fldLock="1"/>
            </w:r>
            <w:r>
              <w:instrText xml:space="preserve">ADDIN Mendeley Bibliography CSL_BIBLIOGRAPHY </w:instrText>
            </w:r>
            <w:r>
              <w:fldChar w:fldCharType="separate"/>
            </w:r>
            <w:r w:rsidRPr="00B92509">
              <w:rPr>
                <w:noProof/>
              </w:rPr>
              <w:t xml:space="preserve">1. </w:t>
            </w:r>
            <w:r w:rsidRPr="00B92509">
              <w:rPr>
                <w:noProof/>
              </w:rPr>
              <w:tab/>
              <w:t>Alashwal BY, Saad Bala M, Gupta A, et al (2020) Improved properties of keratin-based bioplastic film blended with microcrystalline cellulose: A comparative analysis. J King Saud Univ - Sci 32:853–857. https://doi.org/10.1016/j.jksus.2019.03.006</w:t>
            </w:r>
          </w:p>
          <w:p w14:paraId="65FE023B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2. </w:t>
            </w:r>
            <w:r w:rsidRPr="00B92509">
              <w:rPr>
                <w:noProof/>
              </w:rPr>
              <w:tab/>
              <w:t>Al-Tayyar NA, Youssef AM, Al-hindi R (2020) Antimicrobial food packaging based on sustainable Bio-based materials for reducing foodborne Pathogens: A review. Food Chem 310:125915. https://doi.org/10.1016/j.foodchem.2019.125915</w:t>
            </w:r>
          </w:p>
          <w:p w14:paraId="5CA8892B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3. </w:t>
            </w:r>
            <w:r w:rsidRPr="00B92509">
              <w:rPr>
                <w:noProof/>
              </w:rPr>
              <w:tab/>
              <w:t>Álvarez-Castillo E, Bengoechea C, Guerrero A (2020) Composites from by-products of the food industry for the development of superabsorbent biomaterials. Food Bioprod Process 119:296–305. https://doi.org/10.1016/j.fbp.2019.11.009</w:t>
            </w:r>
          </w:p>
          <w:p w14:paraId="48A31A80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4. </w:t>
            </w:r>
            <w:r w:rsidRPr="00B92509">
              <w:rPr>
                <w:noProof/>
              </w:rPr>
              <w:tab/>
              <w:t>Amin MR, Chowdhury MA, Kowser MA (2019) Characterization and performance analysis of composite bioplastics synthesized using titanium dioxide nanoparticles with corn starch. Heliyon 5:. https://doi.org/10.1016/j.heliyon.2019.e02009</w:t>
            </w:r>
          </w:p>
          <w:p w14:paraId="343C7F36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5. </w:t>
            </w:r>
            <w:r w:rsidRPr="00B92509">
              <w:rPr>
                <w:noProof/>
              </w:rPr>
              <w:tab/>
              <w:t>Arrieta MP, López J, López D, et al (2016) Effect of chitosan and catechin addition on the structural, thermal, mechanical and disintegration properties of plasticized electrospun PLA-PHB biocomposites. Polym Degrad Stab 132:145–156. https://doi.org/10.1016/j.polymdegradstab.2016.02.027</w:t>
            </w:r>
          </w:p>
          <w:p w14:paraId="0FE904E0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6. </w:t>
            </w:r>
            <w:r w:rsidRPr="00B92509">
              <w:rPr>
                <w:noProof/>
              </w:rPr>
              <w:tab/>
              <w:t>Atarés L, Chiralt A (2016) Essential oils as additives in biodegradable films and coatings for active food packaging. Trends Food Sci Technol 48:51–62. https://doi.org/10.1016/j.tifs.2015.12.001</w:t>
            </w:r>
          </w:p>
          <w:p w14:paraId="796CB913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7. </w:t>
            </w:r>
            <w:r w:rsidRPr="00B92509">
              <w:rPr>
                <w:noProof/>
              </w:rPr>
              <w:tab/>
              <w:t>Athanasiou KA, Agrawal CM, Barber FA, Burkhart SS (1998) Orthopaedic applications for PLA-PGA biodegradable polymers. Arthroscopy 14:726–737. https://doi.org/10.1016/S0749-8063(98)70099-4</w:t>
            </w:r>
          </w:p>
          <w:p w14:paraId="5B04F47A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8. </w:t>
            </w:r>
            <w:r w:rsidRPr="00B92509">
              <w:rPr>
                <w:noProof/>
              </w:rPr>
              <w:tab/>
              <w:t>Avérous L (2004) Biodegradable multiphase systems based on plasticized starch: A review. J Macromol Sci - Polym Rev 44:231–274. https://doi.org/10.1081/MC-200029326</w:t>
            </w:r>
          </w:p>
          <w:p w14:paraId="6823DFC8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9. </w:t>
            </w:r>
            <w:r w:rsidRPr="00B92509">
              <w:rPr>
                <w:noProof/>
              </w:rPr>
              <w:tab/>
              <w:t xml:space="preserve">Babalola OA, Olorunnisola AO (2019) Evaluation of Coconut (Cocos nucifera) Husk Fibre as a Potential Reinforcing Material for Bioplastic Production. By-Products Palm </w:t>
            </w:r>
            <w:r w:rsidRPr="00B92509">
              <w:rPr>
                <w:noProof/>
              </w:rPr>
              <w:lastRenderedPageBreak/>
              <w:t>Trees Their Appl 11:195–200. https://doi.org/10.21741/9781644900178-14</w:t>
            </w:r>
          </w:p>
          <w:p w14:paraId="434CF856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10. </w:t>
            </w:r>
            <w:r w:rsidRPr="00B92509">
              <w:rPr>
                <w:noProof/>
              </w:rPr>
              <w:tab/>
              <w:t>Bajer D, Janczak K, Bajer K (2020) Novel Starch/Chitosan/Aloe Vera Composites as Promising Biopackaging Materials. J Polym Environ 28:1021–1039. https://doi.org/10.1007/s10924-020-01661-7</w:t>
            </w:r>
          </w:p>
          <w:p w14:paraId="7ADFDEAB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11. </w:t>
            </w:r>
            <w:r w:rsidRPr="00B92509">
              <w:rPr>
                <w:noProof/>
              </w:rPr>
              <w:tab/>
              <w:t>Bandopadhyay S, Martin-Closas L, Pelacho AM, DeBruyn JM (2018) Biodegradable plastic mulch films: Impacts on soil microbial communities and ecosystem functions. Front Microbiol 9:1–7. https://doi.org/10.3389/fmicb.2018.00819</w:t>
            </w:r>
          </w:p>
          <w:p w14:paraId="796E47BE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12. </w:t>
            </w:r>
            <w:r w:rsidRPr="00B92509">
              <w:rPr>
                <w:noProof/>
              </w:rPr>
              <w:tab/>
              <w:t>Bátori V, Åkesson D, Zamani A, et al (2018) Anaerobic degradation of bioplastics: A review. Waste Manag 80:406–413. https://doi.org/10.1016/j.wasman.2018.09.040</w:t>
            </w:r>
          </w:p>
          <w:p w14:paraId="16C34D85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13. </w:t>
            </w:r>
            <w:r w:rsidRPr="00B92509">
              <w:rPr>
                <w:noProof/>
              </w:rPr>
              <w:tab/>
              <w:t>Borreani G, Tabacco E (2015) Bio-based biodegradable film to replace the standard polyethylene cover for silage conservation. J Dairy Sci 98:386–394. https://doi.org/10.3168/jds.2014-8110</w:t>
            </w:r>
          </w:p>
          <w:p w14:paraId="5D81A6C7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14. </w:t>
            </w:r>
            <w:r w:rsidRPr="00B92509">
              <w:rPr>
                <w:noProof/>
              </w:rPr>
              <w:tab/>
              <w:t>Brodhagen M, Peyron M, Miles C, Inglis DA (2015) Biodegradable plastic agricultural mulches and key features of microbial degradation. Appl Microbiol Biotechnol 99:1039–1056. https://doi.org/10.1007/s00253-014-6267-5</w:t>
            </w:r>
          </w:p>
          <w:p w14:paraId="51E81ABA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15. </w:t>
            </w:r>
            <w:r w:rsidRPr="00B92509">
              <w:rPr>
                <w:noProof/>
              </w:rPr>
              <w:tab/>
              <w:t>Brodin M, Vallejos M, Opedal MT, et al (2017) Lignocellulosics as sustainable resources for production of bioplastics – A review. J Clean Prod 162:646–664. https://doi.org/10.1016/j.jclepro.2017.05.209</w:t>
            </w:r>
          </w:p>
          <w:p w14:paraId="505623C4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16. </w:t>
            </w:r>
            <w:r w:rsidRPr="00B92509">
              <w:rPr>
                <w:noProof/>
              </w:rPr>
              <w:tab/>
              <w:t>Castro-Aguirre E, Auras R, Selke S, et al (2018) Enhancing the biodegradation rate of poly(lactic acid) films and PLA bio-nanocomposites in simulated composting through bioaugmentation. Polym Degrad Stab 154:46–54. https://doi.org/10.1016/j.polymdegradstab.2018.05.017</w:t>
            </w:r>
          </w:p>
          <w:p w14:paraId="13A6FA03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17. </w:t>
            </w:r>
            <w:r w:rsidRPr="00B92509">
              <w:rPr>
                <w:noProof/>
              </w:rPr>
              <w:tab/>
              <w:t>Chan CM, Vandi LJ, Pratt S, et al (2018) Composites of Wood and Biodegradable Thermoplastics: A Review. Polym Rev 58:444–494. https://doi.org/10.1080/15583724.2017.1380039</w:t>
            </w:r>
          </w:p>
          <w:p w14:paraId="07D1F679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18. </w:t>
            </w:r>
            <w:r w:rsidRPr="00B92509">
              <w:rPr>
                <w:noProof/>
              </w:rPr>
              <w:tab/>
              <w:t>Chanprateep S (2010) Current trends in biodegradable polyhydroxyalkanoates. J Biosci Bioeng 110:621–632. https://doi.org/10.1016/j.jbiosc.2010.07.014</w:t>
            </w:r>
          </w:p>
          <w:p w14:paraId="1CE927F9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19. </w:t>
            </w:r>
            <w:r w:rsidRPr="00B92509">
              <w:rPr>
                <w:noProof/>
              </w:rPr>
              <w:tab/>
              <w:t xml:space="preserve">Chen Y, Ding H, Sun S (2017) Preparation and characterization of ZnO nanoparticles supported on amorphous SiO2. Nanomaterials 7:. </w:t>
            </w:r>
            <w:r w:rsidRPr="00B92509">
              <w:rPr>
                <w:noProof/>
              </w:rPr>
              <w:lastRenderedPageBreak/>
              <w:t>https://doi.org/10.3390/nano7080217</w:t>
            </w:r>
          </w:p>
          <w:p w14:paraId="37AF2EC9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20. </w:t>
            </w:r>
            <w:r w:rsidRPr="00B92509">
              <w:rPr>
                <w:noProof/>
              </w:rPr>
              <w:tab/>
              <w:t>Chidambarampadmavathy K, Karthikeyan OP, Heimann K (2017) Sustainable bio-plastic production through landfill methane recycling. Renew Sustain Energy Rev 71:555–562. https://doi.org/10.1016/j.rser.2016.12.083</w:t>
            </w:r>
          </w:p>
          <w:p w14:paraId="56A298C1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21. </w:t>
            </w:r>
            <w:r w:rsidRPr="00B92509">
              <w:rPr>
                <w:noProof/>
              </w:rPr>
              <w:tab/>
              <w:t>Cock F, Cuadri AA, García-Morales M, Partal P (2013) Thermal, rheological and microstructural characterisation of commercial biodegradable polyesters. Polym Test 32:716–723. https://doi.org/10.1016/j.polymertesting.2013.03.015</w:t>
            </w:r>
          </w:p>
          <w:p w14:paraId="36CB05BF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22. </w:t>
            </w:r>
            <w:r w:rsidRPr="00B92509">
              <w:rPr>
                <w:noProof/>
              </w:rPr>
              <w:tab/>
              <w:t>Comaniţă ED, Ghinea C, Hlihor RM, et al (2015) Challenges and oportunities in green plastics: An assessment using the electre decision-aid method. Environ Eng Manag J 14:689–702. https://doi.org/10.30638/eemj.2015.077</w:t>
            </w:r>
          </w:p>
          <w:p w14:paraId="25A83DDD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23. </w:t>
            </w:r>
            <w:r w:rsidRPr="00B92509">
              <w:rPr>
                <w:noProof/>
              </w:rPr>
              <w:tab/>
              <w:t>Cooper TA (2013) Developments in bioplastic materials for packaging food, beverages and other fast-moving consumer goods. Woodhead Publishing Limited</w:t>
            </w:r>
          </w:p>
          <w:p w14:paraId="425A1A15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24. </w:t>
            </w:r>
            <w:r w:rsidRPr="00B92509">
              <w:rPr>
                <w:noProof/>
              </w:rPr>
              <w:tab/>
              <w:t>Dehouche N, Idres C, Kaci M, et al (2020) Effects of various surface treatments on Aloe Vera fibers used as reinforcement in poly(3-hydroxybutyrate-co-3-hydroxyhexanoate) (PHBHHx) biocomposites. Polym Degrad Stab 175:. https://doi.org/10.1016/j.polymdegradstab.2020.109131</w:t>
            </w:r>
          </w:p>
          <w:p w14:paraId="15A76675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25. </w:t>
            </w:r>
            <w:r w:rsidRPr="00B92509">
              <w:rPr>
                <w:noProof/>
              </w:rPr>
              <w:tab/>
              <w:t>Fahim IS, Chbib H, Mahmoud HM (2019) The synthesis, production &amp; economic feasibility of manufacturing PLA from agricultural waste. Sustain Chem Pharm 12:100142. https://doi.org/10.1016/j.scp.2019.100142</w:t>
            </w:r>
          </w:p>
          <w:p w14:paraId="52124D47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26. </w:t>
            </w:r>
            <w:r w:rsidRPr="00B92509">
              <w:rPr>
                <w:noProof/>
              </w:rPr>
              <w:tab/>
              <w:t>Farah S, Anderson DG, Langer R (2016) Physical and mechanical properties of PLA, and their functions in widespread applications — A comprehensive review. Adv Drug Deliv Rev 107:367–392. https://doi.org/10.1016/j.addr.2016.06.012</w:t>
            </w:r>
          </w:p>
          <w:p w14:paraId="232B6E2B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27. </w:t>
            </w:r>
            <w:r w:rsidRPr="00B92509">
              <w:rPr>
                <w:noProof/>
              </w:rPr>
              <w:tab/>
              <w:t>Farmer N (2013) Present status and trends in innovations in packaging for food, beverages and other fast-moving consumer goods. Woodhead Publishing Limited</w:t>
            </w:r>
          </w:p>
          <w:p w14:paraId="542E2523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28. </w:t>
            </w:r>
            <w:r w:rsidRPr="00B92509">
              <w:rPr>
                <w:noProof/>
              </w:rPr>
              <w:tab/>
              <w:t>Fieschi M, Pretato U (2018) Role of compostable tableware in food service and waste management. A life cycle assessment study. Waste Manag 73:14–25. https://doi.org/10.1016/j.wasman.2017.11.036</w:t>
            </w:r>
          </w:p>
          <w:p w14:paraId="09538E6E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29. </w:t>
            </w:r>
            <w:r w:rsidRPr="00B92509">
              <w:rPr>
                <w:noProof/>
              </w:rPr>
              <w:tab/>
              <w:t xml:space="preserve">Flax NJ, Currey CJ, Litvin AG, et al (2018) Aesthetic quality and strength of bioplastic biocontainers at different substrate volumetric water contents. HortScience </w:t>
            </w:r>
            <w:r w:rsidRPr="00B92509">
              <w:rPr>
                <w:noProof/>
              </w:rPr>
              <w:lastRenderedPageBreak/>
              <w:t>53:483–490. https://doi.org/10.21273/HORTSCI12605-17</w:t>
            </w:r>
          </w:p>
          <w:p w14:paraId="658BB5DA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30. </w:t>
            </w:r>
            <w:r w:rsidRPr="00B92509">
              <w:rPr>
                <w:noProof/>
              </w:rPr>
              <w:tab/>
              <w:t>Fukuoka T, Habe H, Kitamoto D, Sakaki K (2011) Bioprocessing of glycerol into glyceric acid for use in bioplastic monomer. J Oleo Sci 60:369–373. https://doi.org/10.5650/jos.60.369</w:t>
            </w:r>
          </w:p>
          <w:p w14:paraId="3BCC4642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31. </w:t>
            </w:r>
            <w:r w:rsidRPr="00B92509">
              <w:rPr>
                <w:noProof/>
              </w:rPr>
              <w:tab/>
              <w:t>Fukuoka T, Morita T, Saika A, Habe H (2018) Application of glycolipid biosurfactants as surface modifiers in bioplastics. J Oleo Sci 67:1609–1616. https://doi.org/10.5650/jos.ess18116</w:t>
            </w:r>
          </w:p>
          <w:p w14:paraId="26B0388E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32. </w:t>
            </w:r>
            <w:r w:rsidRPr="00B92509">
              <w:rPr>
                <w:noProof/>
              </w:rPr>
              <w:tab/>
              <w:t>George A, Sanjay MR, Srisuk R, et al (2020) A comprehensive review on chemical properties and applications of biopolymers and their composites. Int J Biol Macromol 154:329–338. https://doi.org/10.1016/j.ijbiomac.2020.03.120</w:t>
            </w:r>
          </w:p>
          <w:p w14:paraId="51766C9D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33. </w:t>
            </w:r>
            <w:r w:rsidRPr="00B92509">
              <w:rPr>
                <w:noProof/>
              </w:rPr>
              <w:tab/>
              <w:t>Gere D, Czigany T (2020) Future trends of plastic bottle recycling: Compatibilization of PET and PLA. Polym Test 81:106160. https://doi.org/10.1016/j.polymertesting.2019.106160</w:t>
            </w:r>
          </w:p>
          <w:p w14:paraId="47319262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34. </w:t>
            </w:r>
            <w:r w:rsidRPr="00B92509">
              <w:rPr>
                <w:noProof/>
              </w:rPr>
              <w:tab/>
              <w:t>Ghorpade VM, Gennadios A, Hanna MA (2001) Laboratory composting of extruded poly(lactic acid) sheets. Bioresour Technol 76:57–61. https://doi.org/10.1016/S0960-8524(00)00077-8</w:t>
            </w:r>
          </w:p>
          <w:p w14:paraId="53C9A127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35. </w:t>
            </w:r>
            <w:r w:rsidRPr="00B92509">
              <w:rPr>
                <w:noProof/>
              </w:rPr>
              <w:tab/>
              <w:t>Gill M (2014) Bioplastic : a Better Alternative To Plastics. Impact Journals 2:115–120</w:t>
            </w:r>
          </w:p>
          <w:p w14:paraId="7938300E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36. </w:t>
            </w:r>
            <w:r w:rsidRPr="00B92509">
              <w:rPr>
                <w:noProof/>
              </w:rPr>
              <w:tab/>
              <w:t>Gomes LP, Souza HKS, Campiña JM, et al (2019) Edible chitosan films and their nanosized counterparts exhibit antimicrobial activity and enhanced mechanical and barrier properties. Molecules 24:. https://doi.org/10.3390/molecules24010127</w:t>
            </w:r>
          </w:p>
          <w:p w14:paraId="7B986F96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37. </w:t>
            </w:r>
            <w:r w:rsidRPr="00B92509">
              <w:rPr>
                <w:noProof/>
              </w:rPr>
              <w:tab/>
              <w:t>Gupta AP, Kumar V (2007) New emerging trends in synthetic biodegradable polymers - Polylactide: A critique. Eur Polym J 43:4053–4074. https://doi.org/10.1016/j.eurpolymj.2007.06.045</w:t>
            </w:r>
          </w:p>
          <w:p w14:paraId="21FDB9EA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38. </w:t>
            </w:r>
            <w:r w:rsidRPr="00B92509">
              <w:rPr>
                <w:noProof/>
              </w:rPr>
              <w:tab/>
              <w:t>H. Judawisastra, R.D.R Sitohang, D.I. Taufiq M (2018) THE FABRICATION OF YAM BEAN (PACHYRIZOUS EROSUS) STARCH BASED BIOPLASTICS. Int J Technol 10:345–352</w:t>
            </w:r>
          </w:p>
          <w:p w14:paraId="1DD2198E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39. </w:t>
            </w:r>
            <w:r w:rsidRPr="00B92509">
              <w:rPr>
                <w:noProof/>
              </w:rPr>
              <w:tab/>
              <w:t xml:space="preserve">Hosseini SF, Gómez-Guillén MC (2018) A state-of-the-art review on the elaboration of fish gelatin as bioactive packaging: Special emphasis on nanotechnology-based </w:t>
            </w:r>
            <w:r w:rsidRPr="00B92509">
              <w:rPr>
                <w:noProof/>
              </w:rPr>
              <w:lastRenderedPageBreak/>
              <w:t>approaches. Trends Food Sci Technol 79:125–135. https://doi.org/10.1016/j.tifs.2018.07.022</w:t>
            </w:r>
          </w:p>
          <w:p w14:paraId="202B245F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40. </w:t>
            </w:r>
            <w:r w:rsidRPr="00B92509">
              <w:rPr>
                <w:noProof/>
              </w:rPr>
              <w:tab/>
              <w:t>Jain R, Tiwari A (2015) Biosynthesis of planet friendly bioplastics using renewable carbon source. J Environ Heal Sci Eng 13:1–5. https://doi.org/10.1186/s40201-015-0165-3</w:t>
            </w:r>
          </w:p>
          <w:p w14:paraId="321F0470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41. </w:t>
            </w:r>
            <w:r w:rsidRPr="00B92509">
              <w:rPr>
                <w:noProof/>
              </w:rPr>
              <w:tab/>
              <w:t>Jandas PJ, Mohanty S, Nayak SK (2013) Surface treated banana fiber reinforced poly (lactic acid) nanocomposites for disposable applications. J Clean Prod 52:392–401. https://doi.org/10.1016/j.jclepro.2013.03.033</w:t>
            </w:r>
          </w:p>
          <w:p w14:paraId="6AFA11CE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42. </w:t>
            </w:r>
            <w:r w:rsidRPr="00B92509">
              <w:rPr>
                <w:noProof/>
              </w:rPr>
              <w:tab/>
              <w:t>Jandas PJ, Prabakaran K, Mohanty S, Nayak SK (2019) Evaluation of biodegradability of disposable product prepared from poly (lactic acid) under accelerated conditions. Polym Degrad Stab 164:46–54. https://doi.org/10.1016/j.polymdegradstab.2019.04.004</w:t>
            </w:r>
          </w:p>
          <w:p w14:paraId="1689F2DD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43. </w:t>
            </w:r>
            <w:r w:rsidRPr="00B92509">
              <w:rPr>
                <w:noProof/>
              </w:rPr>
              <w:tab/>
              <w:t>Jiménez A, Fabra MJ, Talens P, Chiralt A (2012) Edible and Biodegradable Starch Films: A Review. Food Bioprocess Technol 5:2058–2076. https://doi.org/10.1007/s11947-012-0835-4</w:t>
            </w:r>
          </w:p>
          <w:p w14:paraId="4536D8D5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44. </w:t>
            </w:r>
            <w:r w:rsidRPr="00B92509">
              <w:rPr>
                <w:noProof/>
              </w:rPr>
              <w:tab/>
              <w:t>Kahramanoğlu I, Chen C, Chen J, Wan C (2019) Chemical constituents, antimicrobial activity and food preservative characteristics of aloe vera gel. Agronomy 9:. https://doi.org/10.3390/agronomy9120831</w:t>
            </w:r>
          </w:p>
          <w:p w14:paraId="64294755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45. </w:t>
            </w:r>
            <w:r w:rsidRPr="00B92509">
              <w:rPr>
                <w:noProof/>
              </w:rPr>
              <w:tab/>
              <w:t>Kanatt SR, Makwana SH (2020) Development of active, water-resistant carboxymethyl cellulose-poly vinyl alcohol-Aloe vera packaging film. Carbohydr Polym 227:115303. https://doi.org/10.1016/j.carbpol.2019.115303</w:t>
            </w:r>
          </w:p>
          <w:p w14:paraId="1EA26D8F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46. </w:t>
            </w:r>
            <w:r w:rsidRPr="00B92509">
              <w:rPr>
                <w:noProof/>
              </w:rPr>
              <w:tab/>
              <w:t>Kane SN, Mishra A, Dutta AK (2016) Preface: International Conference on Recent Trends in Physics (ICRTP 2016). J Phys Conf Ser 755:. https://doi.org/10.1088/1742-6596/755/1/011001</w:t>
            </w:r>
          </w:p>
          <w:p w14:paraId="5851CD15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47. </w:t>
            </w:r>
            <w:r w:rsidRPr="00B92509">
              <w:rPr>
                <w:noProof/>
              </w:rPr>
              <w:tab/>
              <w:t>Karamanlioglu M, Preziosi R, Robson GD (2017) Abiotic and biotic environmental degradation of the bioplastic polymer poly(lactic acid): A review. Polym Degrad Stab 137:122–130. https://doi.org/10.1016/j.polymdegradstab.2017.01.009</w:t>
            </w:r>
          </w:p>
          <w:p w14:paraId="55357911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48. </w:t>
            </w:r>
            <w:r w:rsidRPr="00B92509">
              <w:rPr>
                <w:noProof/>
              </w:rPr>
              <w:tab/>
              <w:t xml:space="preserve">Kasirajan S, Ngouajio M (2012) Polyethylene and biodegradable mulches for agricultural applications: A review. Agron Sustain Dev 32:501–529. </w:t>
            </w:r>
            <w:r w:rsidRPr="00B92509">
              <w:rPr>
                <w:noProof/>
              </w:rPr>
              <w:lastRenderedPageBreak/>
              <w:t>https://doi.org/10.1007/s13593-011-0068-3</w:t>
            </w:r>
          </w:p>
          <w:p w14:paraId="7F72643A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49. </w:t>
            </w:r>
            <w:r w:rsidRPr="00B92509">
              <w:rPr>
                <w:noProof/>
              </w:rPr>
              <w:tab/>
              <w:t>Krishnamurthy A, Amritkumar P (2019) Synthesis and characterization of eco-friendly bioplastic from low-cost plant resources. SN Appl Sci 1:1–13. https://doi.org/10.1007/s42452-019-1460-x</w:t>
            </w:r>
          </w:p>
          <w:p w14:paraId="627C0A37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50. </w:t>
            </w:r>
            <w:r w:rsidRPr="00B92509">
              <w:rPr>
                <w:noProof/>
              </w:rPr>
              <w:tab/>
              <w:t>Li M, Witt T, Xie F, et al (2015) Biodegradation of starch films: The roles of molecular and crystalline structure. Carbohydr Polym 122:115–122. https://doi.org/10.1016/j.carbpol.2015.01.011</w:t>
            </w:r>
          </w:p>
          <w:p w14:paraId="4BA0D7A4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51. </w:t>
            </w:r>
            <w:r w:rsidRPr="00B92509">
              <w:rPr>
                <w:noProof/>
              </w:rPr>
              <w:tab/>
              <w:t>Liliani, Tjahjono B, Cao D (2020) Advancing bioplastic packaging products through co-innovation: A conceptual framework for supplier-customer collaboration. J Clean Prod 252:119861. https://doi.org/10.1016/j.jclepro.2019.119861</w:t>
            </w:r>
          </w:p>
          <w:p w14:paraId="747D8B7D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52. </w:t>
            </w:r>
            <w:r w:rsidRPr="00B92509">
              <w:rPr>
                <w:noProof/>
              </w:rPr>
              <w:tab/>
              <w:t>Luo X, Yu Z, Cai Y, et al (2019) Facile fabrication of environmentally-friendly hydroxyl-functionalized multiwalled carbon nanotubes/soy oil-based polyurethane nanocomposite bioplastics with enhancedmechanical, thermal, and electrical conductivity properties. Polymers (Basel) 11:. https://doi.org/10.3390/polym11050763</w:t>
            </w:r>
          </w:p>
          <w:p w14:paraId="0F5D1D3E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53. </w:t>
            </w:r>
            <w:r w:rsidRPr="00B92509">
              <w:rPr>
                <w:noProof/>
              </w:rPr>
              <w:tab/>
              <w:t>Mannina G, Presti D, Montiel-Jarillo G, Suárez-Ojeda ME (2019) Bioplastic recovery from wastewater: A new protocol for polyhydroxyalkanoates (PHA) extraction from mixed microbial cultures. Bioresour Technol 282:361–369. https://doi.org/10.1016/j.biortech.2019.03.037</w:t>
            </w:r>
          </w:p>
          <w:p w14:paraId="02379D7B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54. </w:t>
            </w:r>
            <w:r w:rsidRPr="00B92509">
              <w:rPr>
                <w:noProof/>
              </w:rPr>
              <w:tab/>
              <w:t>Marichelvam MK, Jawaid M, Asim M (2019) Corn and rice starch-based bio-plastics as alternative packaging materials. Fibers 7:1–14. https://doi.org/10.3390/fib7040032</w:t>
            </w:r>
          </w:p>
          <w:p w14:paraId="2AA135E0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55. </w:t>
            </w:r>
            <w:r w:rsidRPr="00B92509">
              <w:rPr>
                <w:noProof/>
              </w:rPr>
              <w:tab/>
              <w:t>Mostafa NA, Farag AA, Abo-dief HM, Tayeb AM (2018) Production of biodegradable plastic from agricultural wastes. Arab J Chem 11:546–553. https://doi.org/10.1016/j.arabjc.2015.04.008</w:t>
            </w:r>
          </w:p>
          <w:p w14:paraId="059CA314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56. </w:t>
            </w:r>
            <w:r w:rsidRPr="00B92509">
              <w:rPr>
                <w:noProof/>
              </w:rPr>
              <w:tab/>
              <w:t>N Sundara, S Ananda Kumara, A Pavithraa SG (2020) Studies on Semi-crystalline Poly Lactic Acid (PLA) as a Hydrophobic Coating Material on Kraft Paper for Imparting Barrier Properties in Coated Abrasive Applications. Prog Org Coatings 145:. https://doi.org/10.1016/j.porgcoat.2020.105682</w:t>
            </w:r>
          </w:p>
          <w:p w14:paraId="6528F26E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57. </w:t>
            </w:r>
            <w:r w:rsidRPr="00B92509">
              <w:rPr>
                <w:noProof/>
              </w:rPr>
              <w:tab/>
              <w:t xml:space="preserve">Navarro-Baena I, Sessini V, Dominici F, et al (2016) Design of biodegradable blends based on PLA and PCL: From morphological, thermal and mechanical studies to </w:t>
            </w:r>
            <w:r w:rsidRPr="00B92509">
              <w:rPr>
                <w:noProof/>
              </w:rPr>
              <w:lastRenderedPageBreak/>
              <w:t>shape memory behavior. Polym Degrad Stab 132:97–108. https://doi.org/10.1016/j.polymdegradstab.2016.03.037</w:t>
            </w:r>
          </w:p>
          <w:p w14:paraId="6EE960B1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58. </w:t>
            </w:r>
            <w:r w:rsidRPr="00B92509">
              <w:rPr>
                <w:noProof/>
              </w:rPr>
              <w:tab/>
              <w:t>Nuriyah L, Saroja G, Rohmad J (2019) The Effect of Calcium Carbonate Addition to Mechanical Properties of Bioplastic Made from Cassava Starch with Glycerol as Plasticizer. IOP Conf Ser Mater Sci Eng 546:6–11. https://doi.org/10.1088/1757-899X/546/4/042030</w:t>
            </w:r>
          </w:p>
          <w:p w14:paraId="0A2F5460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59. </w:t>
            </w:r>
            <w:r w:rsidRPr="00B92509">
              <w:rPr>
                <w:noProof/>
              </w:rPr>
              <w:tab/>
              <w:t>OKCU Z, YAVUZ Y, KERSE S (2018) Edible Film and Coating Applications in Fruits and Vegetables. Alınteri Zirai Bilim Derg 33:221–226. https://doi.org/10.28955/alinterizbd.368362</w:t>
            </w:r>
          </w:p>
          <w:p w14:paraId="54C493E8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60. </w:t>
            </w:r>
            <w:r w:rsidRPr="00B92509">
              <w:rPr>
                <w:noProof/>
              </w:rPr>
              <w:tab/>
              <w:t>Pandey JK, Pratheep Kumar A, Misra M, et al (2005) Recent advances in biodegradable nanocomposites. J Nanosci Nanotechnol 5:497–526. https://doi.org/10.1166/jnn.2005.111</w:t>
            </w:r>
          </w:p>
          <w:p w14:paraId="146B0B7E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61. </w:t>
            </w:r>
            <w:r w:rsidRPr="00B92509">
              <w:rPr>
                <w:noProof/>
              </w:rPr>
              <w:tab/>
              <w:t>Rosseto M, Krein DDC, Balbé NP, Dettmer A (2019) Starch–gelatin film as an alternative to the use of plastics in agriculture: a review. J Sci Food Agric 99:6671–6679. https://doi.org/10.1002/jsfa.9944</w:t>
            </w:r>
          </w:p>
          <w:p w14:paraId="69A49CF0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62. </w:t>
            </w:r>
            <w:r w:rsidRPr="00B92509">
              <w:rPr>
                <w:noProof/>
              </w:rPr>
              <w:tab/>
              <w:t>Rubio-López A, Olmedo A, Díaz-Álvarez A, Santiuste C (2015) Manufacture of compression moulded PLA based biocomposites: A parametric study. Compos Struct 131:995–1000. https://doi.org/10.1016/j.compstruct.2015.06.066</w:t>
            </w:r>
          </w:p>
          <w:p w14:paraId="6B259DEB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63. </w:t>
            </w:r>
            <w:r w:rsidRPr="00B92509">
              <w:rPr>
                <w:noProof/>
              </w:rPr>
              <w:tab/>
              <w:t>Rujnić-Sokele M, Pilipović A (2017) Challenges and opportunities of biodegradable plastics: A mini review. Waste Manag Res 35:132–140. https://doi.org/10.1177/0734242X16683272</w:t>
            </w:r>
          </w:p>
          <w:p w14:paraId="1D282E71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64. </w:t>
            </w:r>
            <w:r w:rsidRPr="00B92509">
              <w:rPr>
                <w:noProof/>
              </w:rPr>
              <w:tab/>
              <w:t>Saharan B, Sharma D (2015) Bioplastics-For Sustainable Development : A Review Bioplastics-For Sustainable Development : A Review. 1:10–23</w:t>
            </w:r>
          </w:p>
          <w:p w14:paraId="298A7873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65. </w:t>
            </w:r>
            <w:r w:rsidRPr="00B92509">
              <w:rPr>
                <w:noProof/>
              </w:rPr>
              <w:tab/>
              <w:t>Sengupta S, Manna S, Roy U, Das P (2020) Manufacturing of Biodegradable Poly Lactic Acid (PLA): Green Alternatives to Petroleum Derived Plastics. Elsevier Ltd.</w:t>
            </w:r>
          </w:p>
          <w:p w14:paraId="403B8D9F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66. </w:t>
            </w:r>
            <w:r w:rsidRPr="00B92509">
              <w:rPr>
                <w:noProof/>
              </w:rPr>
              <w:tab/>
              <w:t>Sharif Hossain ABM, Ibrahim NA, AlEissa MS (2016) Nano-cellulose derived bioplastic biomaterial data for vehicle bio-bumper from banana peel waste biomass. Data Br 8:286–294. https://doi.org/10.1016/j.dib.2016.05.029</w:t>
            </w:r>
          </w:p>
          <w:p w14:paraId="47B4EF4B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67. </w:t>
            </w:r>
            <w:r w:rsidRPr="00B92509">
              <w:rPr>
                <w:noProof/>
              </w:rPr>
              <w:tab/>
              <w:t xml:space="preserve">Sharma R, Jafari SM, Sharma S (2020) Antimicrobial bio-nanocomposites and their </w:t>
            </w:r>
            <w:r w:rsidRPr="00B92509">
              <w:rPr>
                <w:noProof/>
              </w:rPr>
              <w:lastRenderedPageBreak/>
              <w:t>potential applications in food packaging. Food Control 112:107086. https://doi.org/10.1016/j.foodcont.2020.107086</w:t>
            </w:r>
          </w:p>
          <w:p w14:paraId="034CE49F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68. </w:t>
            </w:r>
            <w:r w:rsidRPr="00B92509">
              <w:rPr>
                <w:noProof/>
              </w:rPr>
              <w:tab/>
              <w:t>Sintim HY, Bary AI, Hayes DG, et al (2020) In situ degradation of biodegradable plastic mulch films in compost and agricultural soils. Sci Total Environ 727:138668. https://doi.org/10.1016/j.scitotenv.2020.138668</w:t>
            </w:r>
          </w:p>
          <w:p w14:paraId="37EB491B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69. </w:t>
            </w:r>
            <w:r w:rsidRPr="00B92509">
              <w:rPr>
                <w:noProof/>
              </w:rPr>
              <w:tab/>
              <w:t>Siwek P, Domagała-Świątkiewicz I, Bucki P, Puchalski M (2019) Biodegradable agroplastics in 21st century horticulture. Polimery/Polymers 64:480–486. https://doi.org/10.14314/polimery.2019.7.2</w:t>
            </w:r>
          </w:p>
          <w:p w14:paraId="58606421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70. </w:t>
            </w:r>
            <w:r w:rsidRPr="00B92509">
              <w:rPr>
                <w:noProof/>
              </w:rPr>
              <w:tab/>
              <w:t>Su Y, Yang B, Liu J, et al (2018) Prospects for Replacement of Some Plastics in Packaging with Lignocellulose Materials: A Brief Review. BioResources 13:4550–4576</w:t>
            </w:r>
          </w:p>
          <w:p w14:paraId="04EE363C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71. </w:t>
            </w:r>
            <w:r w:rsidRPr="00B92509">
              <w:rPr>
                <w:noProof/>
              </w:rPr>
              <w:tab/>
              <w:t>Suryanto H, Rahmawan AW, Solichin, et al (2019) Influence of Carrageenan on the Mechanical Strength of Starch Bioplastic Formed by Extrusion Process. IOP Conf Ser Mater Sci Eng 494:. https://doi.org/10.1088/1757-899X/494/1/012075</w:t>
            </w:r>
          </w:p>
          <w:p w14:paraId="41A35305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72. </w:t>
            </w:r>
            <w:r w:rsidRPr="00B92509">
              <w:rPr>
                <w:noProof/>
              </w:rPr>
              <w:tab/>
              <w:t>Toyama K, Soyama M, Tanaka S, Iji M (2015) Development of cardanol-bonded cellulose thermoplastics: high productivity achieved in two-step heterogeneous process. Cellulose 22:1625–1639. https://doi.org/10.1007/s10570-015-0601-7</w:t>
            </w:r>
          </w:p>
          <w:p w14:paraId="31B4BBA3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73. </w:t>
            </w:r>
            <w:r w:rsidRPr="00B92509">
              <w:rPr>
                <w:noProof/>
              </w:rPr>
              <w:tab/>
              <w:t>Tsang YF, Kumar V, Samadar P, et al (2019) Production of bioplastic through food waste valorization. Environ Int 127:625–644. https://doi.org/10.1016/j.envint.2019.03.076</w:t>
            </w:r>
          </w:p>
          <w:p w14:paraId="7D8F275D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74. </w:t>
            </w:r>
            <w:r w:rsidRPr="00B92509">
              <w:rPr>
                <w:noProof/>
              </w:rPr>
              <w:tab/>
              <w:t>Tsou CH, Suen MC, Yao WH, et al (2014) Preparation and characterization of Bioplastic-Based green renewable composites from tapioca with acetyl tributyl citrate as a plasticizer. Materials (Basel) 7:5617–5632. https://doi.org/10.3390/ma7085617</w:t>
            </w:r>
          </w:p>
          <w:p w14:paraId="77E6221A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75. </w:t>
            </w:r>
            <w:r w:rsidRPr="00B92509">
              <w:rPr>
                <w:noProof/>
              </w:rPr>
              <w:tab/>
              <w:t>Urtuvia V, Villegas P, González M, Seeger M (2014) Bacterial production of the biodegradable plastics polyhydroxyalkanoates. Int J Biol Macromol 70:208–213. https://doi.org/10.1016/j.ijbiomac.2014.06.001</w:t>
            </w:r>
          </w:p>
          <w:p w14:paraId="52B74172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76. </w:t>
            </w:r>
            <w:r w:rsidRPr="00B92509">
              <w:rPr>
                <w:noProof/>
              </w:rPr>
              <w:tab/>
              <w:t>Vaverková MD, Adamcová D (2015) Biodegrability of bioplastic materials in a controlled composting environment. J Ecol Eng 16:155–160. https://doi.org/10.12911/22998993/2949</w:t>
            </w:r>
          </w:p>
          <w:p w14:paraId="5B5691F2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lastRenderedPageBreak/>
              <w:t xml:space="preserve">77. </w:t>
            </w:r>
            <w:r w:rsidRPr="00B92509">
              <w:rPr>
                <w:noProof/>
              </w:rPr>
              <w:tab/>
              <w:t>Vieira AC, Vieira JC, Guedes RM, Marques AT (2010) Experimental Degradation Chararcterization of PLA-PCL, PGA-PCL, PDO AND PGA fibers. Mater Sci Forum 636:825–832</w:t>
            </w:r>
          </w:p>
          <w:p w14:paraId="2329E175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78. </w:t>
            </w:r>
            <w:r w:rsidRPr="00B92509">
              <w:rPr>
                <w:noProof/>
              </w:rPr>
              <w:tab/>
              <w:t>Vinod A, Sanjay MR, Suchart S, Jyotishkumar P (2020) Renewable and sustainable biobased materials: An assessment on biofibers, biofilms, biopolymers and biocomposites. J Clean Prod 258:. https://doi.org/10.1016/j.jclepro.2020.120978</w:t>
            </w:r>
          </w:p>
          <w:p w14:paraId="18BB189A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79. </w:t>
            </w:r>
            <w:r w:rsidRPr="00B92509">
              <w:rPr>
                <w:noProof/>
              </w:rPr>
              <w:tab/>
              <w:t>Wang XL, Yang KK, Wang YZ (2003) Properties of starch blends with biodegradable polymers. J Macromol Sci - Polym Rev 43:385–409. https://doi.org/10.1081/MC-120023911</w:t>
            </w:r>
          </w:p>
          <w:p w14:paraId="5CAB9047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80. </w:t>
            </w:r>
            <w:r w:rsidRPr="00B92509">
              <w:rPr>
                <w:noProof/>
              </w:rPr>
              <w:tab/>
              <w:t>Yates MR, Barlow CY (2013) Life cycle assessments of biodegradable, commercial biopolymers - A critical review. Resour Conserv Recycl 78:54–66. https://doi.org/10.1016/j.resconrec.2013.06.010</w:t>
            </w:r>
          </w:p>
          <w:p w14:paraId="3CCAE6CF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81. </w:t>
            </w:r>
            <w:r w:rsidRPr="00B92509">
              <w:rPr>
                <w:noProof/>
              </w:rPr>
              <w:tab/>
              <w:t>Yeh C-H, Lücke F-K, Janssen J (2015) Bioplastics: Acceptable for the Packaging of Organic Food? A Policy Analysis. J Agric Food Syst Community Dev 6:95–105. https://doi.org/10.5304/jafscd.2015.061.009</w:t>
            </w:r>
          </w:p>
          <w:p w14:paraId="4F056612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82. </w:t>
            </w:r>
            <w:r w:rsidRPr="00B92509">
              <w:rPr>
                <w:noProof/>
              </w:rPr>
              <w:tab/>
              <w:t>Yeo JCC, Muiruri JK, Thitsartarn W, et al (2018) Recent advances in the development of biodegradable PHB-based toughening materials: Approaches, advantages and applications. Mater Sci Eng C 92:1092–1116. https://doi.org/10.1016/j.msec.2017.11.006</w:t>
            </w:r>
          </w:p>
          <w:p w14:paraId="1D299656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83. </w:t>
            </w:r>
            <w:r w:rsidRPr="00B92509">
              <w:rPr>
                <w:noProof/>
              </w:rPr>
              <w:tab/>
              <w:t>Yu J (2009) Production of green bioplastics from agri-food chain residues and co-products. Handb Waste Manag Co-Product Recover Food Process 2:515–536. https://doi.org/10.1533/9781845697051.4.515</w:t>
            </w:r>
          </w:p>
          <w:p w14:paraId="5F7913E4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spacing w:after="16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84. </w:t>
            </w:r>
            <w:r w:rsidRPr="00B92509">
              <w:rPr>
                <w:noProof/>
              </w:rPr>
              <w:tab/>
              <w:t>Zainab Waheed Abdullah, Yu Dong, Ian Jeffery Davies SB (2017) PVA, PVA blends and their nanocomposites for biodegradable packaging application. Polym Plast Technol Eng 56:1307–1344</w:t>
            </w:r>
          </w:p>
          <w:p w14:paraId="42FD09F0" w14:textId="77777777" w:rsidR="00E715CA" w:rsidRPr="00B92509" w:rsidRDefault="00E715CA" w:rsidP="00A917F8">
            <w:pPr>
              <w:widowControl w:val="0"/>
              <w:autoSpaceDE w:val="0"/>
              <w:autoSpaceDN w:val="0"/>
              <w:adjustRightInd w:val="0"/>
              <w:ind w:left="640" w:hanging="640"/>
              <w:rPr>
                <w:noProof/>
              </w:rPr>
            </w:pPr>
            <w:r w:rsidRPr="00B92509">
              <w:rPr>
                <w:noProof/>
              </w:rPr>
              <w:t xml:space="preserve">85. </w:t>
            </w:r>
            <w:r w:rsidRPr="00B92509">
              <w:rPr>
                <w:noProof/>
              </w:rPr>
              <w:tab/>
              <w:t>Zhang C, Show PL, Ho SH (2019) Progress and perspective on algal plastics – A critical review. Bioresour Technol 289:121700. https://doi.org/10.1016/j.biortech.2019.121700</w:t>
            </w:r>
          </w:p>
          <w:p w14:paraId="00731C8D" w14:textId="77777777" w:rsidR="00E715CA" w:rsidRDefault="00E715CA" w:rsidP="00A917F8">
            <w:pPr>
              <w:spacing w:line="480" w:lineRule="auto"/>
            </w:pPr>
            <w:r>
              <w:fldChar w:fldCharType="end"/>
            </w:r>
          </w:p>
        </w:tc>
      </w:tr>
    </w:tbl>
    <w:p w14:paraId="339AFFDC" w14:textId="77777777" w:rsidR="00E715CA" w:rsidRDefault="00E715CA" w:rsidP="00E715CA">
      <w:pPr>
        <w:spacing w:line="480" w:lineRule="auto"/>
      </w:pPr>
      <w:r>
        <w:lastRenderedPageBreak/>
        <w:br/>
      </w:r>
    </w:p>
    <w:p w14:paraId="5C566ED7" w14:textId="77777777" w:rsidR="00E715CA" w:rsidRDefault="00E715CA" w:rsidP="00E715CA">
      <w:pPr>
        <w:spacing w:line="480" w:lineRule="auto"/>
      </w:pPr>
      <w:bookmarkStart w:id="0" w:name="_heading=h.1fob9te" w:colFirst="0" w:colLast="0"/>
      <w:bookmarkEnd w:id="0"/>
    </w:p>
    <w:p w14:paraId="7AE718BA" w14:textId="77777777" w:rsidR="00E715CA" w:rsidRDefault="00E715CA" w:rsidP="00E715CA">
      <w:pPr>
        <w:pStyle w:val="Heading1"/>
        <w:spacing w:line="480" w:lineRule="auto"/>
        <w:ind w:left="432" w:hanging="432"/>
        <w:jc w:val="center"/>
      </w:pPr>
      <w:r>
        <w:lastRenderedPageBreak/>
        <w:t>Annexure D</w:t>
      </w:r>
    </w:p>
    <w:p w14:paraId="0EAC839F" w14:textId="77777777" w:rsidR="00E715CA" w:rsidRDefault="00E715CA" w:rsidP="00E715CA">
      <w:pPr>
        <w:keepNext/>
        <w:spacing w:line="480" w:lineRule="auto"/>
        <w:ind w:firstLine="620"/>
        <w:jc w:val="center"/>
        <w:rPr>
          <w:color w:val="000000"/>
        </w:rPr>
      </w:pPr>
      <w:r>
        <w:rPr>
          <w:noProof/>
          <w:color w:val="000000"/>
          <w:lang w:val="en-US"/>
        </w:rPr>
        <w:drawing>
          <wp:inline distT="0" distB="0" distL="0" distR="0" wp14:anchorId="0CB9AFB5" wp14:editId="4A965D63">
            <wp:extent cx="5693410" cy="3856355"/>
            <wp:effectExtent l="0" t="0" r="0" b="0"/>
            <wp:docPr id="132" name="image2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2.png"/>
                    <pic:cNvPicPr preferRelativeResize="0"/>
                  </pic:nvPicPr>
                  <pic:blipFill>
                    <a:blip r:embed="rId8"/>
                    <a:srcRect r="9656"/>
                    <a:stretch>
                      <a:fillRect/>
                    </a:stretch>
                  </pic:blipFill>
                  <pic:spPr>
                    <a:xfrm>
                      <a:off x="0" y="0"/>
                      <a:ext cx="5693410" cy="385635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B421B8B" w14:textId="77777777" w:rsidR="00E715CA" w:rsidRDefault="00E715CA" w:rsidP="00E715CA">
      <w:pPr>
        <w:spacing w:line="480" w:lineRule="auto"/>
        <w:jc w:val="center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Fig. D.1: Mostly used materials for manufacturing of bioplastics</w:t>
      </w:r>
      <w:r>
        <w:rPr>
          <w:noProof/>
          <w:color w:val="000000"/>
          <w:lang w:val="en-US"/>
        </w:rPr>
        <w:drawing>
          <wp:inline distT="0" distB="0" distL="0" distR="0" wp14:anchorId="0589865F" wp14:editId="07F4911B">
            <wp:extent cx="5716905" cy="3498850"/>
            <wp:effectExtent l="0" t="0" r="0" b="0"/>
            <wp:docPr id="133" name="image3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png"/>
                    <pic:cNvPicPr preferRelativeResize="0"/>
                  </pic:nvPicPr>
                  <pic:blipFill>
                    <a:blip r:embed="rId9"/>
                    <a:srcRect t="4964"/>
                    <a:stretch>
                      <a:fillRect/>
                    </a:stretch>
                  </pic:blipFill>
                  <pic:spPr>
                    <a:xfrm>
                      <a:off x="0" y="0"/>
                      <a:ext cx="5716905" cy="34988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  <w:sz w:val="22"/>
          <w:szCs w:val="22"/>
        </w:rPr>
        <w:t>Fig. D.2: Mostly opted manufacturing process for bioplastics</w:t>
      </w:r>
    </w:p>
    <w:p w14:paraId="0227607E" w14:textId="77777777" w:rsidR="00E715CA" w:rsidRDefault="00E715CA" w:rsidP="00E715CA">
      <w:pPr>
        <w:keepNext/>
        <w:spacing w:line="480" w:lineRule="auto"/>
        <w:jc w:val="center"/>
        <w:rPr>
          <w:color w:val="000000"/>
        </w:rPr>
      </w:pPr>
      <w:r>
        <w:rPr>
          <w:noProof/>
          <w:color w:val="000000"/>
          <w:lang w:val="en-US"/>
        </w:rPr>
        <w:lastRenderedPageBreak/>
        <w:drawing>
          <wp:inline distT="0" distB="0" distL="0" distR="0" wp14:anchorId="4C6F5AD3" wp14:editId="66FC3C52">
            <wp:extent cx="5732780" cy="3427095"/>
            <wp:effectExtent l="0" t="0" r="0" b="0"/>
            <wp:docPr id="134" name="image2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3.png"/>
                    <pic:cNvPicPr preferRelativeResize="0"/>
                  </pic:nvPicPr>
                  <pic:blipFill>
                    <a:blip r:embed="rId10"/>
                    <a:srcRect l="700" t="5811" r="20644"/>
                    <a:stretch>
                      <a:fillRect/>
                    </a:stretch>
                  </pic:blipFill>
                  <pic:spPr>
                    <a:xfrm>
                      <a:off x="0" y="0"/>
                      <a:ext cx="5732780" cy="34270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BAD6FB4" w14:textId="77777777" w:rsidR="00E715CA" w:rsidRDefault="00E715CA" w:rsidP="00E715CA">
      <w:pPr>
        <w:spacing w:line="480" w:lineRule="auto"/>
        <w:jc w:val="center"/>
        <w:rPr>
          <w:color w:val="000000"/>
        </w:rPr>
      </w:pPr>
      <w:r>
        <w:rPr>
          <w:color w:val="000000"/>
        </w:rPr>
        <w:t xml:space="preserve">Fig. </w:t>
      </w:r>
      <w:r>
        <w:rPr>
          <w:color w:val="000000"/>
          <w:sz w:val="22"/>
          <w:szCs w:val="22"/>
        </w:rPr>
        <w:t>D.3: Mostly tested Properties of manufactured bioplastics</w:t>
      </w:r>
    </w:p>
    <w:p w14:paraId="07A33380" w14:textId="77777777" w:rsidR="00E715CA" w:rsidRDefault="00E715CA" w:rsidP="00E715CA">
      <w:pPr>
        <w:keepNext/>
        <w:spacing w:line="480" w:lineRule="auto"/>
        <w:jc w:val="center"/>
      </w:pPr>
      <w:r>
        <w:rPr>
          <w:noProof/>
          <w:color w:val="000000"/>
          <w:lang w:val="en-US"/>
        </w:rPr>
        <w:drawing>
          <wp:inline distT="0" distB="0" distL="0" distR="0" wp14:anchorId="75A316AA" wp14:editId="0CA961C9">
            <wp:extent cx="5732780" cy="3856355"/>
            <wp:effectExtent l="0" t="0" r="0" b="0"/>
            <wp:docPr id="135" name="image2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6.png"/>
                    <pic:cNvPicPr preferRelativeResize="0"/>
                  </pic:nvPicPr>
                  <pic:blipFill>
                    <a:blip r:embed="rId11"/>
                    <a:srcRect t="1396" r="4744"/>
                    <a:stretch>
                      <a:fillRect/>
                    </a:stretch>
                  </pic:blipFill>
                  <pic:spPr>
                    <a:xfrm>
                      <a:off x="0" y="0"/>
                      <a:ext cx="5732780" cy="385635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AFB5738" w14:textId="77777777" w:rsidR="00E715CA" w:rsidRDefault="00E715CA" w:rsidP="00E715CA">
      <w:pPr>
        <w:spacing w:line="480" w:lineRule="auto"/>
        <w:jc w:val="center"/>
        <w:rPr>
          <w:color w:val="000000"/>
        </w:rPr>
      </w:pPr>
      <w:r>
        <w:rPr>
          <w:color w:val="000000"/>
          <w:sz w:val="22"/>
          <w:szCs w:val="22"/>
        </w:rPr>
        <w:t>Fig. D.4: Most frequently used keywords</w:t>
      </w:r>
    </w:p>
    <w:p w14:paraId="374DCF25" w14:textId="77777777" w:rsidR="00E715CA" w:rsidRDefault="00E715CA" w:rsidP="00E715CA">
      <w:pPr>
        <w:keepNext/>
        <w:spacing w:line="480" w:lineRule="auto"/>
        <w:jc w:val="center"/>
      </w:pPr>
      <w:r>
        <w:rPr>
          <w:noProof/>
          <w:color w:val="000000"/>
          <w:lang w:val="en-US"/>
        </w:rPr>
        <w:lastRenderedPageBreak/>
        <w:drawing>
          <wp:inline distT="0" distB="0" distL="0" distR="0" wp14:anchorId="59191065" wp14:editId="3196CB42">
            <wp:extent cx="5725160" cy="3609975"/>
            <wp:effectExtent l="0" t="0" r="0" b="0"/>
            <wp:docPr id="136" name="image2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4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25160" cy="36099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F108313" w14:textId="77777777" w:rsidR="00E715CA" w:rsidRDefault="00E715CA" w:rsidP="00E715CA">
      <w:pPr>
        <w:spacing w:line="480" w:lineRule="auto"/>
        <w:jc w:val="center"/>
        <w:rPr>
          <w:color w:val="000000"/>
        </w:rPr>
      </w:pPr>
      <w:r>
        <w:rPr>
          <w:color w:val="000000"/>
          <w:sz w:val="22"/>
          <w:szCs w:val="22"/>
        </w:rPr>
        <w:t>Fig. D.5: Most productive country</w:t>
      </w:r>
    </w:p>
    <w:p w14:paraId="7781586D" w14:textId="77777777" w:rsidR="00E715CA" w:rsidRDefault="00E715CA" w:rsidP="00E715CA">
      <w:pPr>
        <w:keepNext/>
        <w:spacing w:line="480" w:lineRule="auto"/>
        <w:jc w:val="center"/>
      </w:pPr>
      <w:r>
        <w:rPr>
          <w:noProof/>
          <w:color w:val="000000"/>
          <w:lang w:val="en-US"/>
        </w:rPr>
        <w:drawing>
          <wp:inline distT="0" distB="0" distL="0" distR="0" wp14:anchorId="01007148" wp14:editId="09068384">
            <wp:extent cx="5685155" cy="3761105"/>
            <wp:effectExtent l="0" t="0" r="0" b="0"/>
            <wp:docPr id="137" name="image2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5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85155" cy="37611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82A3659" w14:textId="77777777" w:rsidR="00E715CA" w:rsidRDefault="00E715CA" w:rsidP="00E715CA">
      <w:pPr>
        <w:spacing w:line="480" w:lineRule="auto"/>
        <w:jc w:val="center"/>
        <w:rPr>
          <w:color w:val="000000"/>
        </w:rPr>
      </w:pPr>
      <w:r>
        <w:rPr>
          <w:color w:val="000000"/>
          <w:sz w:val="22"/>
          <w:szCs w:val="22"/>
        </w:rPr>
        <w:t>Fig. D.6: Most cited country</w:t>
      </w:r>
    </w:p>
    <w:p w14:paraId="4673CBC6" w14:textId="77777777" w:rsidR="00E715CA" w:rsidRDefault="00E715CA" w:rsidP="00E715CA">
      <w:pPr>
        <w:spacing w:line="480" w:lineRule="auto"/>
        <w:jc w:val="center"/>
        <w:rPr>
          <w:color w:val="000000"/>
        </w:rPr>
      </w:pPr>
    </w:p>
    <w:p w14:paraId="635D43CB" w14:textId="77777777" w:rsidR="00E715CA" w:rsidRDefault="00E715CA" w:rsidP="00E715CA">
      <w:pPr>
        <w:keepNext/>
        <w:spacing w:line="480" w:lineRule="auto"/>
      </w:pPr>
      <w:r>
        <w:rPr>
          <w:noProof/>
          <w:color w:val="000000"/>
          <w:lang w:val="en-US"/>
        </w:rPr>
        <w:drawing>
          <wp:inline distT="0" distB="0" distL="0" distR="0" wp14:anchorId="59F026CF" wp14:editId="6D0DBFF5">
            <wp:extent cx="5725160" cy="3522345"/>
            <wp:effectExtent l="0" t="0" r="0" b="0"/>
            <wp:docPr id="111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14"/>
                    <a:srcRect t="5360" b="2257"/>
                    <a:stretch>
                      <a:fillRect/>
                    </a:stretch>
                  </pic:blipFill>
                  <pic:spPr>
                    <a:xfrm>
                      <a:off x="0" y="0"/>
                      <a:ext cx="5725160" cy="35223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BFEACEC" w14:textId="77777777" w:rsidR="00E715CA" w:rsidRDefault="00E715CA" w:rsidP="00E715CA">
      <w:pPr>
        <w:spacing w:line="480" w:lineRule="auto"/>
        <w:jc w:val="center"/>
        <w:rPr>
          <w:color w:val="000000"/>
        </w:rPr>
      </w:pPr>
      <w:r>
        <w:rPr>
          <w:color w:val="000000"/>
          <w:sz w:val="22"/>
          <w:szCs w:val="22"/>
        </w:rPr>
        <w:t>Fig. D.7: Most productive organisation</w:t>
      </w:r>
    </w:p>
    <w:p w14:paraId="443C9BF9" w14:textId="77777777" w:rsidR="00E715CA" w:rsidRDefault="00E715CA" w:rsidP="00E715CA">
      <w:pPr>
        <w:keepNext/>
        <w:spacing w:line="480" w:lineRule="auto"/>
      </w:pPr>
      <w:r>
        <w:rPr>
          <w:noProof/>
          <w:color w:val="000000"/>
          <w:lang w:val="en-US"/>
        </w:rPr>
        <w:drawing>
          <wp:inline distT="0" distB="0" distL="0" distR="0" wp14:anchorId="4389F99D" wp14:editId="1F39CD2F">
            <wp:extent cx="5732780" cy="3601720"/>
            <wp:effectExtent l="0" t="0" r="0" b="0"/>
            <wp:docPr id="112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15"/>
                    <a:srcRect t="4860" r="5589" b="2802"/>
                    <a:stretch>
                      <a:fillRect/>
                    </a:stretch>
                  </pic:blipFill>
                  <pic:spPr>
                    <a:xfrm>
                      <a:off x="0" y="0"/>
                      <a:ext cx="5732780" cy="36017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43868CF" w14:textId="77777777" w:rsidR="00E715CA" w:rsidRDefault="00E715CA" w:rsidP="00E715CA">
      <w:pPr>
        <w:spacing w:line="480" w:lineRule="auto"/>
        <w:jc w:val="center"/>
        <w:rPr>
          <w:color w:val="000000"/>
        </w:rPr>
      </w:pPr>
      <w:r>
        <w:rPr>
          <w:color w:val="000000"/>
          <w:sz w:val="22"/>
          <w:szCs w:val="22"/>
        </w:rPr>
        <w:t>Fig. D.8: Most cited organisation</w:t>
      </w:r>
    </w:p>
    <w:p w14:paraId="6319C6BB" w14:textId="77777777" w:rsidR="00E715CA" w:rsidRDefault="00E715CA" w:rsidP="00E715CA">
      <w:pPr>
        <w:spacing w:line="480" w:lineRule="auto"/>
        <w:rPr>
          <w:color w:val="000000"/>
        </w:rPr>
      </w:pPr>
    </w:p>
    <w:p w14:paraId="6EE9E599" w14:textId="77777777" w:rsidR="00E715CA" w:rsidRDefault="00E715CA" w:rsidP="00E715CA">
      <w:pPr>
        <w:keepNext/>
        <w:spacing w:line="480" w:lineRule="auto"/>
      </w:pPr>
      <w:r>
        <w:rPr>
          <w:noProof/>
          <w:color w:val="000000"/>
          <w:lang w:val="en-US"/>
        </w:rPr>
        <w:drawing>
          <wp:inline distT="0" distB="0" distL="0" distR="0" wp14:anchorId="0781530D" wp14:editId="075BDE70">
            <wp:extent cx="5669280" cy="3482975"/>
            <wp:effectExtent l="0" t="0" r="0" b="0"/>
            <wp:docPr id="11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69280" cy="34829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E1A0D7A" w14:textId="77777777" w:rsidR="00E715CA" w:rsidRDefault="00E715CA" w:rsidP="00E715CA">
      <w:pPr>
        <w:spacing w:line="480" w:lineRule="auto"/>
        <w:jc w:val="center"/>
        <w:rPr>
          <w:color w:val="000000"/>
        </w:rPr>
      </w:pPr>
      <w:r>
        <w:rPr>
          <w:color w:val="000000"/>
          <w:sz w:val="22"/>
          <w:szCs w:val="22"/>
        </w:rPr>
        <w:t>Fig. D.9: Most productive author</w:t>
      </w:r>
    </w:p>
    <w:p w14:paraId="6883D490" w14:textId="77777777" w:rsidR="00E715CA" w:rsidRDefault="00E715CA" w:rsidP="00E715CA">
      <w:pPr>
        <w:keepNext/>
        <w:spacing w:line="480" w:lineRule="auto"/>
      </w:pPr>
      <w:r>
        <w:rPr>
          <w:noProof/>
          <w:color w:val="000000"/>
          <w:lang w:val="en-US"/>
        </w:rPr>
        <w:drawing>
          <wp:inline distT="0" distB="0" distL="0" distR="0" wp14:anchorId="6A711174" wp14:editId="0EB773C6">
            <wp:extent cx="5732780" cy="3212465"/>
            <wp:effectExtent l="0" t="0" r="0" b="0"/>
            <wp:docPr id="114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2780" cy="32124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47E90F3" w14:textId="77777777" w:rsidR="00E715CA" w:rsidRDefault="00E715CA" w:rsidP="00E715CA">
      <w:pPr>
        <w:spacing w:line="480" w:lineRule="auto"/>
        <w:jc w:val="center"/>
        <w:rPr>
          <w:color w:val="000000"/>
        </w:rPr>
      </w:pPr>
      <w:r>
        <w:rPr>
          <w:color w:val="000000"/>
        </w:rPr>
        <w:t xml:space="preserve">Fig. D.10: </w:t>
      </w:r>
      <w:r>
        <w:rPr>
          <w:color w:val="000000"/>
          <w:sz w:val="22"/>
          <w:szCs w:val="22"/>
        </w:rPr>
        <w:t>Most cited author</w:t>
      </w:r>
    </w:p>
    <w:p w14:paraId="268B7EB0" w14:textId="77777777" w:rsidR="00E715CA" w:rsidRDefault="00E715CA" w:rsidP="00E715CA">
      <w:pPr>
        <w:keepNext/>
        <w:spacing w:line="480" w:lineRule="auto"/>
        <w:rPr>
          <w:color w:val="000000"/>
        </w:rPr>
      </w:pPr>
      <w:r>
        <w:rPr>
          <w:noProof/>
          <w:color w:val="000000"/>
          <w:lang w:val="en-US"/>
        </w:rPr>
        <w:lastRenderedPageBreak/>
        <w:drawing>
          <wp:inline distT="0" distB="0" distL="0" distR="0" wp14:anchorId="2EE1243C" wp14:editId="0E37D935">
            <wp:extent cx="5725160" cy="3244215"/>
            <wp:effectExtent l="0" t="0" r="0" b="0"/>
            <wp:docPr id="115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25160" cy="32442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087F98F" w14:textId="77777777" w:rsidR="00E715CA" w:rsidRDefault="00E715CA" w:rsidP="00E715CA">
      <w:pPr>
        <w:spacing w:line="480" w:lineRule="auto"/>
        <w:jc w:val="center"/>
        <w:rPr>
          <w:color w:val="000000"/>
        </w:rPr>
      </w:pPr>
      <w:r>
        <w:rPr>
          <w:color w:val="000000"/>
          <w:sz w:val="22"/>
          <w:szCs w:val="22"/>
        </w:rPr>
        <w:t>Fig. D.11: Most productive journal</w:t>
      </w:r>
    </w:p>
    <w:p w14:paraId="0B7DB1B4" w14:textId="77777777" w:rsidR="00E715CA" w:rsidRDefault="00E715CA" w:rsidP="00E715CA">
      <w:pPr>
        <w:keepNext/>
        <w:spacing w:line="480" w:lineRule="auto"/>
        <w:jc w:val="center"/>
        <w:rPr>
          <w:color w:val="000000"/>
        </w:rPr>
      </w:pPr>
      <w:r>
        <w:rPr>
          <w:noProof/>
          <w:color w:val="000000"/>
          <w:lang w:val="en-US"/>
        </w:rPr>
        <w:drawing>
          <wp:inline distT="0" distB="0" distL="0" distR="0" wp14:anchorId="0F947DB4" wp14:editId="4EA725C0">
            <wp:extent cx="5725160" cy="3562350"/>
            <wp:effectExtent l="0" t="0" r="0" b="0"/>
            <wp:docPr id="116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25160" cy="35623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016F631" w14:textId="77777777" w:rsidR="00E715CA" w:rsidRDefault="00E715CA" w:rsidP="00E715CA">
      <w:pPr>
        <w:spacing w:line="480" w:lineRule="auto"/>
        <w:jc w:val="center"/>
        <w:rPr>
          <w:color w:val="000000"/>
        </w:rPr>
      </w:pPr>
      <w:r>
        <w:rPr>
          <w:color w:val="000000"/>
          <w:sz w:val="22"/>
          <w:szCs w:val="22"/>
        </w:rPr>
        <w:t>Fig. D.12: Most cited journal</w:t>
      </w:r>
    </w:p>
    <w:p w14:paraId="3BEFB1A8" w14:textId="77777777" w:rsidR="00E715CA" w:rsidRDefault="00E715CA" w:rsidP="00E715CA">
      <w:pPr>
        <w:keepNext/>
        <w:spacing w:line="480" w:lineRule="auto"/>
        <w:ind w:firstLine="576"/>
      </w:pPr>
      <w:r>
        <w:rPr>
          <w:noProof/>
          <w:color w:val="000000"/>
          <w:lang w:val="en-US"/>
        </w:rPr>
        <w:lastRenderedPageBreak/>
        <w:drawing>
          <wp:inline distT="0" distB="0" distL="0" distR="0" wp14:anchorId="7D601BE6" wp14:editId="6B1B4EFF">
            <wp:extent cx="5732780" cy="3180715"/>
            <wp:effectExtent l="0" t="0" r="0" b="0"/>
            <wp:docPr id="117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20"/>
                    <a:srcRect t="5623" r="12950" b="2606"/>
                    <a:stretch>
                      <a:fillRect/>
                    </a:stretch>
                  </pic:blipFill>
                  <pic:spPr>
                    <a:xfrm>
                      <a:off x="0" y="0"/>
                      <a:ext cx="5732780" cy="31807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57F5D9C" w14:textId="77777777" w:rsidR="00E715CA" w:rsidRDefault="00E715CA" w:rsidP="00E715CA">
      <w:pPr>
        <w:spacing w:line="480" w:lineRule="auto"/>
        <w:jc w:val="center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Fig. D.13: Most impactful publication</w:t>
      </w:r>
    </w:p>
    <w:p w14:paraId="323712DF" w14:textId="77777777" w:rsidR="00E715CA" w:rsidRDefault="00E715CA" w:rsidP="00E715CA">
      <w:pPr>
        <w:spacing w:line="480" w:lineRule="auto"/>
        <w:jc w:val="center"/>
        <w:rPr>
          <w:color w:val="000000"/>
        </w:rPr>
      </w:pPr>
    </w:p>
    <w:p w14:paraId="05DBCFC1" w14:textId="77777777" w:rsidR="00E715CA" w:rsidRDefault="00E715CA" w:rsidP="00E715CA">
      <w:pPr>
        <w:spacing w:line="480" w:lineRule="auto"/>
        <w:jc w:val="center"/>
        <w:rPr>
          <w:color w:val="000000"/>
        </w:rPr>
      </w:pPr>
      <w:r>
        <w:rPr>
          <w:noProof/>
          <w:color w:val="000000"/>
          <w:lang w:val="en-US"/>
        </w:rPr>
        <w:drawing>
          <wp:inline distT="0" distB="0" distL="0" distR="0" wp14:anchorId="11B28400" wp14:editId="087EB51E">
            <wp:extent cx="5725160" cy="3641725"/>
            <wp:effectExtent l="0" t="0" r="0" b="0"/>
            <wp:docPr id="118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21"/>
                    <a:srcRect t="6205" r="14902"/>
                    <a:stretch>
                      <a:fillRect/>
                    </a:stretch>
                  </pic:blipFill>
                  <pic:spPr>
                    <a:xfrm>
                      <a:off x="0" y="0"/>
                      <a:ext cx="5725160" cy="36417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CBDD150" w14:textId="77777777" w:rsidR="00E715CA" w:rsidRDefault="00E715CA" w:rsidP="00E715CA">
      <w:pPr>
        <w:spacing w:line="480" w:lineRule="auto"/>
        <w:jc w:val="center"/>
        <w:rPr>
          <w:color w:val="000000"/>
        </w:rPr>
      </w:pPr>
      <w:r>
        <w:rPr>
          <w:color w:val="000000"/>
          <w:sz w:val="22"/>
          <w:szCs w:val="22"/>
        </w:rPr>
        <w:t>Fig. D.14: Applications of bioplastics</w:t>
      </w:r>
    </w:p>
    <w:p w14:paraId="1701CCFA" w14:textId="77777777" w:rsidR="00F553FF" w:rsidRDefault="00F553FF"/>
    <w:sectPr w:rsidR="00F553FF" w:rsidSect="006C43FA">
      <w:pgSz w:w="11906" w:h="16838"/>
      <w:pgMar w:top="1440" w:right="1440" w:bottom="1440" w:left="1440" w:header="708" w:footer="708" w:gutter="0"/>
      <w:lnNumType w:countBy="1"/>
      <w:pgNumType w:start="7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2210C8"/>
    <w:multiLevelType w:val="multilevel"/>
    <w:tmpl w:val="0158F386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5F8D7D36"/>
    <w:multiLevelType w:val="multilevel"/>
    <w:tmpl w:val="6B2845A2"/>
    <w:lvl w:ilvl="0">
      <w:start w:val="1"/>
      <w:numFmt w:val="low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B94171"/>
    <w:multiLevelType w:val="multilevel"/>
    <w:tmpl w:val="9A2AD584"/>
    <w:lvl w:ilvl="0">
      <w:start w:val="1"/>
      <w:numFmt w:val="low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3979A2"/>
    <w:multiLevelType w:val="multilevel"/>
    <w:tmpl w:val="38A0B3AC"/>
    <w:lvl w:ilvl="0">
      <w:start w:val="1"/>
      <w:numFmt w:val="lowerRoman"/>
      <w:lvlText w:val="%1."/>
      <w:lvlJc w:val="right"/>
      <w:pPr>
        <w:ind w:left="890" w:hanging="360"/>
      </w:pPr>
    </w:lvl>
    <w:lvl w:ilvl="1">
      <w:start w:val="1"/>
      <w:numFmt w:val="lowerLetter"/>
      <w:lvlText w:val="%2."/>
      <w:lvlJc w:val="left"/>
      <w:pPr>
        <w:ind w:left="1610" w:hanging="360"/>
      </w:pPr>
    </w:lvl>
    <w:lvl w:ilvl="2">
      <w:start w:val="1"/>
      <w:numFmt w:val="lowerRoman"/>
      <w:lvlText w:val="%3."/>
      <w:lvlJc w:val="right"/>
      <w:pPr>
        <w:ind w:left="2330" w:hanging="180"/>
      </w:pPr>
    </w:lvl>
    <w:lvl w:ilvl="3">
      <w:start w:val="1"/>
      <w:numFmt w:val="decimal"/>
      <w:lvlText w:val="%4."/>
      <w:lvlJc w:val="left"/>
      <w:pPr>
        <w:ind w:left="3050" w:hanging="360"/>
      </w:pPr>
    </w:lvl>
    <w:lvl w:ilvl="4">
      <w:start w:val="1"/>
      <w:numFmt w:val="lowerLetter"/>
      <w:lvlText w:val="%5."/>
      <w:lvlJc w:val="left"/>
      <w:pPr>
        <w:ind w:left="3770" w:hanging="360"/>
      </w:pPr>
    </w:lvl>
    <w:lvl w:ilvl="5">
      <w:start w:val="1"/>
      <w:numFmt w:val="lowerRoman"/>
      <w:lvlText w:val="%6."/>
      <w:lvlJc w:val="right"/>
      <w:pPr>
        <w:ind w:left="4490" w:hanging="180"/>
      </w:pPr>
    </w:lvl>
    <w:lvl w:ilvl="6">
      <w:start w:val="1"/>
      <w:numFmt w:val="decimal"/>
      <w:lvlText w:val="%7."/>
      <w:lvlJc w:val="left"/>
      <w:pPr>
        <w:ind w:left="5210" w:hanging="360"/>
      </w:pPr>
    </w:lvl>
    <w:lvl w:ilvl="7">
      <w:start w:val="1"/>
      <w:numFmt w:val="lowerLetter"/>
      <w:lvlText w:val="%8."/>
      <w:lvlJc w:val="left"/>
      <w:pPr>
        <w:ind w:left="5930" w:hanging="360"/>
      </w:pPr>
    </w:lvl>
    <w:lvl w:ilvl="8">
      <w:start w:val="1"/>
      <w:numFmt w:val="lowerRoman"/>
      <w:lvlText w:val="%9."/>
      <w:lvlJc w:val="right"/>
      <w:pPr>
        <w:ind w:left="6650" w:hanging="180"/>
      </w:pPr>
    </w:lvl>
  </w:abstractNum>
  <w:abstractNum w:abstractNumId="4" w15:restartNumberingAfterBreak="0">
    <w:nsid w:val="7E4D317B"/>
    <w:multiLevelType w:val="multilevel"/>
    <w:tmpl w:val="ED100D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673603934">
    <w:abstractNumId w:val="1"/>
  </w:num>
  <w:num w:numId="2" w16cid:durableId="447554131">
    <w:abstractNumId w:val="0"/>
  </w:num>
  <w:num w:numId="3" w16cid:durableId="1534029911">
    <w:abstractNumId w:val="4"/>
  </w:num>
  <w:num w:numId="4" w16cid:durableId="1579710183">
    <w:abstractNumId w:val="2"/>
  </w:num>
  <w:num w:numId="5" w16cid:durableId="152517226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5CA"/>
    <w:rsid w:val="003C2EF4"/>
    <w:rsid w:val="00E715CA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2F54B8"/>
  <w15:chartTrackingRefBased/>
  <w15:docId w15:val="{81CF6EBF-A688-4CE8-A1F0-4E0CBFEA8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5CA"/>
    <w:pPr>
      <w:spacing w:line="360" w:lineRule="auto"/>
      <w:jc w:val="both"/>
    </w:pPr>
    <w:rPr>
      <w:rFonts w:ascii="Times New Roman" w:eastAsia="Times New Roman" w:hAnsi="Times New Roman" w:cs="Times New Roman"/>
      <w:color w:val="000000" w:themeColor="text1"/>
      <w:kern w:val="0"/>
      <w:sz w:val="24"/>
      <w:szCs w:val="24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715CA"/>
    <w:pPr>
      <w:keepNext/>
      <w:keepLines/>
      <w:spacing w:before="480" w:after="240"/>
      <w:ind w:left="720" w:hanging="360"/>
      <w:outlineLvl w:val="0"/>
    </w:pPr>
    <w:rPr>
      <w:rFonts w:eastAsiaTheme="majorEastAsia" w:cstheme="majorBidi"/>
      <w:b/>
      <w:sz w:val="28"/>
      <w:szCs w:val="3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15CA"/>
    <w:rPr>
      <w:rFonts w:ascii="Times New Roman" w:eastAsiaTheme="majorEastAsia" w:hAnsi="Times New Roman" w:cstheme="majorBidi"/>
      <w:b/>
      <w:color w:val="000000" w:themeColor="text1"/>
      <w:kern w:val="0"/>
      <w:sz w:val="28"/>
      <w:szCs w:val="32"/>
      <w:u w:val="single"/>
      <w:lang w:val="en-IN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E715C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E715CA"/>
    <w:pPr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4"/>
      <w:szCs w:val="24"/>
      <w:lang w:val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E71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hyperlink" Target="mailto:pravin.kodgire@sot.pdpu.ac.in" TargetMode="External"/><Relationship Id="rId11" Type="http://schemas.openxmlformats.org/officeDocument/2006/relationships/image" Target="media/image5.png"/><Relationship Id="rId5" Type="http://schemas.openxmlformats.org/officeDocument/2006/relationships/hyperlink" Target="mailto:dayashankar.kaul@sot.pdpu.ac.in" TargetMode="External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33</Pages>
  <Words>4978</Words>
  <Characters>28377</Characters>
  <Application>Microsoft Office Word</Application>
  <DocSecurity>0</DocSecurity>
  <Lines>236</Lines>
  <Paragraphs>66</Paragraphs>
  <ScaleCrop>false</ScaleCrop>
  <Company>Springer Nature</Company>
  <LinksUpToDate>false</LinksUpToDate>
  <CharactersWithSpaces>33289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2024-01-30T05:26:00Z</dcterms:created>
  <dcterms:modified xsi:type="dcterms:W3CDTF">2024-01-30T05:27:00Z</dcterms:modified>
</cp:coreProperties>
</file>