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S</w:t>
      </w:r>
      <w:r>
        <w:rPr>
          <w:rFonts w:hint="eastAsia" w:ascii="Times New Roman" w:hAnsi="Times New Roman" w:eastAsia="宋体" w:cs="Times New Roman"/>
          <w:sz w:val="24"/>
          <w:szCs w:val="24"/>
        </w:rPr>
        <w:t>up</w:t>
      </w:r>
      <w:r>
        <w:rPr>
          <w:rFonts w:ascii="Times New Roman" w:hAnsi="Times New Roman" w:eastAsia="宋体" w:cs="Times New Roman"/>
          <w:sz w:val="24"/>
          <w:szCs w:val="24"/>
        </w:rPr>
        <w:t>plement Table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1 Restricted Cubic Spline Model of EEI and Lung Cancer, the Corresponding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β</w:t>
      </w:r>
      <w:r>
        <w:rPr>
          <w:rFonts w:ascii="Times New Roman" w:hAnsi="Times New Roman" w:eastAsia="宋体" w:cs="Times New Roman"/>
          <w:sz w:val="24"/>
          <w:szCs w:val="24"/>
        </w:rPr>
        <w:t xml:space="preserve">,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AIC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and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</w:rPr>
        <w:t>R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Among Non-Smokers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3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All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a</w:t>
            </w:r>
          </w:p>
        </w:tc>
        <w:tc>
          <w:tcPr>
            <w:tcW w:w="2131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Female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b</w:t>
            </w:r>
          </w:p>
        </w:tc>
        <w:tc>
          <w:tcPr>
            <w:tcW w:w="2131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Male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bottom w:val="nil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EEI-1</w:t>
            </w:r>
          </w:p>
        </w:tc>
        <w:tc>
          <w:tcPr>
            <w:tcW w:w="2130" w:type="dxa"/>
            <w:tcBorders>
              <w:bottom w:val="nil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31" w:type="dxa"/>
            <w:tcBorders>
              <w:bottom w:val="nil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31" w:type="dxa"/>
            <w:tcBorders>
              <w:bottom w:val="nil"/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β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(95%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CI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op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0.742(0.366,1.117)</w:t>
            </w:r>
          </w:p>
        </w:tc>
        <w:tc>
          <w:tcPr>
            <w:tcW w:w="2131" w:type="dxa"/>
            <w:tcBorders>
              <w:top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0.833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</w:t>
            </w:r>
            <w:r>
              <w:rPr>
                <w:rFonts w:ascii="Times New Roman" w:hAnsi="Times New Roman" w:eastAsia="宋体" w:cs="Times New Roman"/>
                <w:szCs w:val="21"/>
              </w:rPr>
              <w:t>0.448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,</w:t>
            </w:r>
            <w:r>
              <w:rPr>
                <w:rFonts w:ascii="Times New Roman" w:hAnsi="Times New Roman" w:eastAsia="宋体" w:cs="Times New Roman"/>
                <w:szCs w:val="21"/>
              </w:rPr>
              <w:t>1.219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0.644(-0.205,1.492)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&lt;0.001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&lt;0.001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β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(95%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CI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0.207(-1.135,1.549)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0.032(-1.451,1.516)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-0.157(-3.126,2.811)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0.763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0.966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0.917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β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(95%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CI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-1.067(-4.170,2.036)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-0.801(-4.137,2.534)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0.227(-6.729,7.183)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0.500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0.638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0.949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Akaike crit (</w:t>
            </w: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</w:rPr>
              <w:t>AIC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1731.718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1360.295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384.187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Pseudo </w:t>
            </w: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</w:rPr>
              <w:t>R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0.196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0.213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0.141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EEI-2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β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(95%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CI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0.120(0.063,0.176)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0.131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(0.070,0.192)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0.111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(-0.009,0.231)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&lt;0.001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&lt;0.001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β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(95%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CI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-0.009(-0.194,0.176)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-0.019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(-0.250,0.212)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-0.074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(-0.469,0.321)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0.923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0.870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0.713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β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(95%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CI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-0.043(-0.511,0.424)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-0.034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(-0.549,0.482)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0.175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(-0.828,1.178)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p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0.855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0.898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0.732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Akaike crit (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AIC</w:t>
            </w:r>
            <w:r>
              <w:rPr>
                <w:rFonts w:ascii="Times New Roman" w:hAnsi="Times New Roman" w:eastAsia="宋体" w:cs="Times New Roman"/>
                <w:szCs w:val="21"/>
              </w:rPr>
              <w:t>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1729.527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1357.957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384.775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Pseudo </w:t>
            </w:r>
            <w:r>
              <w:rPr>
                <w:rFonts w:ascii="Times New Roman" w:hAnsi="Times New Roman" w:eastAsia="宋体" w:cs="Times New Roman"/>
                <w:i/>
                <w:iCs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0.197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0.214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0.140</w:t>
            </w:r>
          </w:p>
        </w:tc>
      </w:tr>
    </w:tbl>
    <w:p>
      <w:pPr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  <w:vertAlign w:val="superscript"/>
        </w:rPr>
        <w:t xml:space="preserve">a </w:t>
      </w:r>
      <w:r>
        <w:rPr>
          <w:rFonts w:hint="eastAsia" w:ascii="Times New Roman" w:hAnsi="Times New Roman" w:eastAsia="宋体" w:cs="Times New Roman"/>
          <w:szCs w:val="21"/>
        </w:rPr>
        <w:t>were adjusted for gender, age, marriage, education, occupation, lung disease history and family lung cancer history.</w:t>
      </w:r>
    </w:p>
    <w:p>
      <w:pPr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  <w:vertAlign w:val="superscript"/>
        </w:rPr>
        <w:t xml:space="preserve">b </w:t>
      </w:r>
      <w:r>
        <w:rPr>
          <w:rFonts w:hint="eastAsia" w:ascii="Times New Roman" w:hAnsi="Times New Roman" w:eastAsia="宋体" w:cs="Times New Roman"/>
          <w:szCs w:val="21"/>
        </w:rPr>
        <w:t>were adjusted for age, marriage, education, occupation, lung disease history and family lung cancer history.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14AC8"/>
    <w:rsid w:val="7751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2021-04-01T09:44:00Z</dcterms:created>
  <dc:creator>Bubble.Bubble</dc:creator>
  <cp:lastModifiedBy>Bubble.Bubble</cp:lastModifiedBy>
  <dcterms:modified xsi:type="dcterms:W3CDTF">2021-04-01T09:45:04Z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