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1D2D" w:rsidRDefault="00991D2D" w:rsidP="00991D2D">
      <w:pPr>
        <w:spacing w:line="480" w:lineRule="auto"/>
        <w:rPr>
          <w:rFonts w:eastAsiaTheme="majorEastAsia"/>
          <w:b/>
          <w:bCs/>
          <w:color w:val="4472C4" w:themeColor="accent1"/>
          <w:sz w:val="22"/>
          <w:szCs w:val="22"/>
        </w:rPr>
      </w:pPr>
      <w:r w:rsidRPr="003E2DC1">
        <w:rPr>
          <w:rFonts w:eastAsiaTheme="majorEastAsia"/>
          <w:b/>
          <w:bCs/>
          <w:color w:val="4472C4" w:themeColor="accent1"/>
          <w:sz w:val="22"/>
          <w:szCs w:val="22"/>
        </w:rPr>
        <w:t>Additional File 1</w:t>
      </w:r>
    </w:p>
    <w:p w:rsidR="00991D2D" w:rsidRDefault="00991D2D" w:rsidP="00991D2D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Appendix 1: Sample Template for RANI’s Monitoring and Evaluation Framework </w:t>
      </w:r>
    </w:p>
    <w:tbl>
      <w:tblPr>
        <w:tblStyle w:val="TableGrid"/>
        <w:tblW w:w="9020" w:type="dxa"/>
        <w:tblLayout w:type="fixed"/>
        <w:tblLook w:val="04A0" w:firstRow="1" w:lastRow="0" w:firstColumn="1" w:lastColumn="0" w:noHBand="0" w:noVBand="1"/>
      </w:tblPr>
      <w:tblGrid>
        <w:gridCol w:w="876"/>
        <w:gridCol w:w="703"/>
        <w:gridCol w:w="527"/>
        <w:gridCol w:w="703"/>
        <w:gridCol w:w="762"/>
        <w:gridCol w:w="1349"/>
        <w:gridCol w:w="1290"/>
        <w:gridCol w:w="1231"/>
        <w:gridCol w:w="1579"/>
      </w:tblGrid>
      <w:tr w:rsidR="00991D2D" w:rsidRPr="00B0731E" w:rsidTr="00506194">
        <w:trPr>
          <w:trHeight w:val="153"/>
        </w:trPr>
        <w:tc>
          <w:tcPr>
            <w:tcW w:w="9020" w:type="dxa"/>
            <w:gridSpan w:val="9"/>
            <w:vAlign w:val="center"/>
          </w:tcPr>
          <w:p w:rsidR="00991D2D" w:rsidRPr="00B0731E" w:rsidRDefault="00991D2D" w:rsidP="00506194">
            <w:pPr>
              <w:ind w:left="360"/>
              <w:jc w:val="center"/>
              <w:rPr>
                <w:rFonts w:ascii="Segoe UI" w:hAnsi="Segoe UI" w:cs="Segoe UI"/>
                <w:b/>
                <w:color w:val="000000" w:themeColor="text1"/>
                <w:sz w:val="20"/>
              </w:rPr>
            </w:pPr>
            <w:r>
              <w:br w:type="page"/>
            </w:r>
            <w:r w:rsidRPr="009C12FF">
              <w:rPr>
                <w:b/>
              </w:rPr>
              <w:t>T</w:t>
            </w:r>
            <w:r>
              <w:rPr>
                <w:rFonts w:ascii="Segoe UI" w:hAnsi="Segoe UI" w:cs="Segoe UI"/>
                <w:b/>
                <w:color w:val="000000" w:themeColor="text1"/>
                <w:sz w:val="20"/>
              </w:rPr>
              <w:t>4</w:t>
            </w:r>
            <w:r w:rsidRPr="00B0731E">
              <w:rPr>
                <w:rFonts w:ascii="Segoe UI" w:hAnsi="Segoe UI" w:cs="Segoe UI"/>
                <w:b/>
                <w:color w:val="000000" w:themeColor="text1"/>
                <w:sz w:val="20"/>
              </w:rPr>
              <w:t xml:space="preserve"> SESSIONS</w:t>
            </w:r>
          </w:p>
        </w:tc>
      </w:tr>
      <w:tr w:rsidR="00991D2D" w:rsidRPr="00C331FC" w:rsidTr="00506194">
        <w:trPr>
          <w:trHeight w:val="153"/>
        </w:trPr>
        <w:tc>
          <w:tcPr>
            <w:tcW w:w="9020" w:type="dxa"/>
            <w:gridSpan w:val="9"/>
            <w:vAlign w:val="center"/>
          </w:tcPr>
          <w:p w:rsidR="00991D2D" w:rsidRPr="00101D53" w:rsidRDefault="00991D2D" w:rsidP="00506194">
            <w:pPr>
              <w:ind w:left="360"/>
              <w:rPr>
                <w:rFonts w:ascii="Segoe UI" w:hAnsi="Segoe UI" w:cs="Segoe UI"/>
                <w:color w:val="1F3864" w:themeColor="accent1" w:themeShade="80"/>
                <w:sz w:val="16"/>
              </w:rPr>
            </w:pPr>
            <w:r w:rsidRPr="007827A7">
              <w:rPr>
                <w:rFonts w:ascii="Segoe UI" w:hAnsi="Segoe UI" w:cs="Segoe UI"/>
                <w:color w:val="1F3864" w:themeColor="accent1" w:themeShade="80"/>
                <w:sz w:val="16"/>
              </w:rPr>
              <w:t xml:space="preserve">EQ1. </w:t>
            </w:r>
            <w:r w:rsidRPr="00101D53">
              <w:rPr>
                <w:rFonts w:ascii="Segoe UI" w:hAnsi="Segoe UI" w:cs="Segoe UI"/>
                <w:color w:val="1F3864" w:themeColor="accent1" w:themeShade="80"/>
                <w:sz w:val="16"/>
              </w:rPr>
              <w:t xml:space="preserve">To what extent was </w:t>
            </w:r>
            <w:r w:rsidRPr="00101D53">
              <w:rPr>
                <w:rFonts w:ascii="Segoe UI" w:hAnsi="Segoe UI" w:cs="Segoe UI"/>
                <w:b/>
                <w:bCs/>
                <w:color w:val="1F3864" w:themeColor="accent1" w:themeShade="80"/>
                <w:sz w:val="16"/>
              </w:rPr>
              <w:t xml:space="preserve">fidelity to implementation </w:t>
            </w:r>
            <w:r w:rsidRPr="00101D53">
              <w:rPr>
                <w:rFonts w:ascii="Segoe UI" w:hAnsi="Segoe UI" w:cs="Segoe UI"/>
                <w:color w:val="1F3864" w:themeColor="accent1" w:themeShade="80"/>
                <w:sz w:val="16"/>
              </w:rPr>
              <w:t xml:space="preserve">maintained during the implementation of the </w:t>
            </w:r>
            <w:r>
              <w:rPr>
                <w:rFonts w:ascii="Segoe UI" w:hAnsi="Segoe UI" w:cs="Segoe UI"/>
                <w:color w:val="1F3864" w:themeColor="accent1" w:themeShade="80"/>
                <w:sz w:val="16"/>
              </w:rPr>
              <w:t>T4</w:t>
            </w:r>
            <w:r w:rsidRPr="00101D53">
              <w:rPr>
                <w:rFonts w:ascii="Segoe UI" w:hAnsi="Segoe UI" w:cs="Segoe UI"/>
                <w:color w:val="1F3864" w:themeColor="accent1" w:themeShade="80"/>
                <w:sz w:val="16"/>
              </w:rPr>
              <w:t xml:space="preserve"> </w:t>
            </w:r>
            <w:r>
              <w:rPr>
                <w:rFonts w:ascii="Segoe UI" w:hAnsi="Segoe UI" w:cs="Segoe UI"/>
                <w:color w:val="1F3864" w:themeColor="accent1" w:themeShade="80"/>
                <w:sz w:val="16"/>
              </w:rPr>
              <w:t>sessions</w:t>
            </w:r>
            <w:r w:rsidRPr="00101D53">
              <w:rPr>
                <w:rFonts w:ascii="Segoe UI" w:hAnsi="Segoe UI" w:cs="Segoe UI"/>
                <w:color w:val="1F3864" w:themeColor="accent1" w:themeShade="80"/>
                <w:sz w:val="16"/>
              </w:rPr>
              <w:t xml:space="preserve"> in the RANI project?  </w:t>
            </w:r>
          </w:p>
          <w:p w:rsidR="00991D2D" w:rsidRPr="00C331FC" w:rsidRDefault="00991D2D" w:rsidP="00991D2D">
            <w:pPr>
              <w:numPr>
                <w:ilvl w:val="0"/>
                <w:numId w:val="4"/>
              </w:numPr>
              <w:rPr>
                <w:rFonts w:ascii="Segoe UI" w:hAnsi="Segoe UI" w:cs="Segoe UI"/>
                <w:i/>
                <w:color w:val="1F3864" w:themeColor="accent1" w:themeShade="80"/>
                <w:sz w:val="16"/>
              </w:rPr>
            </w:pPr>
            <w:r w:rsidRPr="00101D53">
              <w:rPr>
                <w:rFonts w:ascii="Segoe UI" w:hAnsi="Segoe UI" w:cs="Segoe UI"/>
                <w:i/>
                <w:iCs/>
                <w:color w:val="1F3864" w:themeColor="accent1" w:themeShade="80"/>
                <w:sz w:val="16"/>
              </w:rPr>
              <w:t xml:space="preserve">What were the total number of </w:t>
            </w:r>
            <w:r>
              <w:rPr>
                <w:rFonts w:ascii="Segoe UI" w:hAnsi="Segoe UI" w:cs="Segoe UI"/>
                <w:i/>
                <w:iCs/>
                <w:color w:val="1F3864" w:themeColor="accent1" w:themeShade="80"/>
                <w:sz w:val="16"/>
              </w:rPr>
              <w:t>T4</w:t>
            </w:r>
            <w:r w:rsidRPr="00101D53">
              <w:rPr>
                <w:rFonts w:ascii="Segoe UI" w:hAnsi="Segoe UI" w:cs="Segoe UI"/>
                <w:i/>
                <w:iCs/>
                <w:color w:val="1F3864" w:themeColor="accent1" w:themeShade="80"/>
                <w:sz w:val="16"/>
              </w:rPr>
              <w:t xml:space="preserve"> </w:t>
            </w:r>
            <w:r>
              <w:rPr>
                <w:rFonts w:ascii="Segoe UI" w:hAnsi="Segoe UI" w:cs="Segoe UI"/>
                <w:i/>
                <w:iCs/>
                <w:color w:val="1F3864" w:themeColor="accent1" w:themeShade="80"/>
                <w:sz w:val="16"/>
              </w:rPr>
              <w:t>sessions</w:t>
            </w:r>
            <w:r w:rsidRPr="00101D53">
              <w:rPr>
                <w:rFonts w:ascii="Segoe UI" w:hAnsi="Segoe UI" w:cs="Segoe UI"/>
                <w:i/>
                <w:iCs/>
                <w:color w:val="1F3864" w:themeColor="accent1" w:themeShade="80"/>
                <w:sz w:val="16"/>
              </w:rPr>
              <w:t xml:space="preserve"> conducted per village? </w:t>
            </w:r>
          </w:p>
        </w:tc>
      </w:tr>
      <w:tr w:rsidR="00991D2D" w:rsidRPr="00BF6804" w:rsidTr="00506194">
        <w:trPr>
          <w:trHeight w:val="153"/>
        </w:trPr>
        <w:tc>
          <w:tcPr>
            <w:tcW w:w="876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OUTPUT</w:t>
            </w:r>
          </w:p>
        </w:tc>
        <w:tc>
          <w:tcPr>
            <w:tcW w:w="703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DATA TOOL</w:t>
            </w:r>
          </w:p>
        </w:tc>
        <w:tc>
          <w:tcPr>
            <w:tcW w:w="527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ITEMS</w:t>
            </w:r>
          </w:p>
        </w:tc>
        <w:tc>
          <w:tcPr>
            <w:tcW w:w="703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RESPONSIBLE PARTY</w:t>
            </w:r>
          </w:p>
        </w:tc>
        <w:tc>
          <w:tcPr>
            <w:tcW w:w="762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DATA ENTRY FREQUENCY</w:t>
            </w:r>
          </w:p>
        </w:tc>
        <w:tc>
          <w:tcPr>
            <w:tcW w:w="1349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>
              <w:rPr>
                <w:rFonts w:ascii="Segoe UI" w:hAnsi="Segoe UI" w:cs="Segoe UI"/>
                <w:sz w:val="14"/>
              </w:rPr>
              <w:t>INDICATORS</w:t>
            </w:r>
          </w:p>
        </w:tc>
        <w:tc>
          <w:tcPr>
            <w:tcW w:w="1290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 w:rsidRPr="00BF6804">
              <w:rPr>
                <w:rFonts w:ascii="Segoe UI" w:hAnsi="Segoe UI" w:cs="Segoe UI"/>
                <w:sz w:val="14"/>
              </w:rPr>
              <w:t>REPORTING FREQUENCY</w:t>
            </w:r>
          </w:p>
        </w:tc>
        <w:tc>
          <w:tcPr>
            <w:tcW w:w="1231" w:type="dxa"/>
            <w:vAlign w:val="center"/>
          </w:tcPr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>
              <w:rPr>
                <w:rFonts w:ascii="Segoe UI" w:hAnsi="Segoe UI" w:cs="Segoe UI"/>
                <w:sz w:val="14"/>
              </w:rPr>
              <w:t>VISUALIZATION</w:t>
            </w:r>
          </w:p>
        </w:tc>
        <w:tc>
          <w:tcPr>
            <w:tcW w:w="1574" w:type="dxa"/>
            <w:vAlign w:val="center"/>
          </w:tcPr>
          <w:p w:rsidR="00991D2D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</w:p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  <w:r>
              <w:rPr>
                <w:rFonts w:ascii="Segoe UI" w:hAnsi="Segoe UI" w:cs="Segoe UI"/>
                <w:sz w:val="14"/>
              </w:rPr>
              <w:t xml:space="preserve">HOW WILL WE USE THIS INFORMATION? </w:t>
            </w:r>
          </w:p>
          <w:p w:rsidR="00991D2D" w:rsidRPr="00BF6804" w:rsidRDefault="00991D2D" w:rsidP="00506194">
            <w:pPr>
              <w:jc w:val="center"/>
              <w:rPr>
                <w:rFonts w:ascii="Segoe UI" w:hAnsi="Segoe UI" w:cs="Segoe UI"/>
                <w:sz w:val="14"/>
              </w:rPr>
            </w:pPr>
          </w:p>
        </w:tc>
      </w:tr>
      <w:tr w:rsidR="00991D2D" w:rsidRPr="0013316E" w:rsidTr="00506194">
        <w:trPr>
          <w:trHeight w:val="153"/>
        </w:trPr>
        <w:tc>
          <w:tcPr>
            <w:tcW w:w="876" w:type="dxa"/>
            <w:vAlign w:val="center"/>
          </w:tcPr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3316E">
              <w:rPr>
                <w:rFonts w:ascii="Segoe UI" w:hAnsi="Segoe UI" w:cs="Segoe UI"/>
                <w:sz w:val="16"/>
              </w:rPr>
              <w:t>Fidelity to implementation – Dose</w:t>
            </w:r>
            <w:r>
              <w:rPr>
                <w:rFonts w:ascii="Segoe UI" w:hAnsi="Segoe UI" w:cs="Segoe UI"/>
                <w:sz w:val="16"/>
              </w:rPr>
              <w:t xml:space="preserve"> &amp; Coverage</w:t>
            </w:r>
          </w:p>
        </w:tc>
        <w:tc>
          <w:tcPr>
            <w:tcW w:w="703" w:type="dxa"/>
            <w:vAlign w:val="center"/>
          </w:tcPr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3316E">
              <w:rPr>
                <w:rFonts w:ascii="Segoe UI" w:hAnsi="Segoe UI" w:cs="Segoe UI"/>
                <w:sz w:val="16"/>
              </w:rPr>
              <w:t>CFIF</w:t>
            </w:r>
          </w:p>
        </w:tc>
        <w:tc>
          <w:tcPr>
            <w:tcW w:w="527" w:type="dxa"/>
            <w:vAlign w:val="center"/>
          </w:tcPr>
          <w:p w:rsidR="00991D2D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721FB">
              <w:rPr>
                <w:rFonts w:ascii="Segoe UI" w:hAnsi="Segoe UI" w:cs="Segoe UI"/>
                <w:sz w:val="16"/>
                <w:u w:val="single"/>
              </w:rPr>
              <w:t>Section 2</w:t>
            </w:r>
            <w:r w:rsidRPr="0013316E">
              <w:rPr>
                <w:rFonts w:ascii="Segoe UI" w:hAnsi="Segoe UI" w:cs="Segoe UI"/>
                <w:sz w:val="16"/>
              </w:rPr>
              <w:t xml:space="preserve"> </w:t>
            </w:r>
          </w:p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3316E">
              <w:rPr>
                <w:rFonts w:ascii="Segoe UI" w:hAnsi="Segoe UI" w:cs="Segoe UI"/>
                <w:sz w:val="16"/>
              </w:rPr>
              <w:t>2-6</w:t>
            </w:r>
          </w:p>
        </w:tc>
        <w:tc>
          <w:tcPr>
            <w:tcW w:w="703" w:type="dxa"/>
            <w:vAlign w:val="center"/>
          </w:tcPr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3316E">
              <w:rPr>
                <w:rFonts w:ascii="Segoe UI" w:hAnsi="Segoe UI" w:cs="Segoe UI"/>
                <w:sz w:val="16"/>
              </w:rPr>
              <w:t>Community Facilitator</w:t>
            </w:r>
          </w:p>
        </w:tc>
        <w:tc>
          <w:tcPr>
            <w:tcW w:w="762" w:type="dxa"/>
            <w:vAlign w:val="center"/>
          </w:tcPr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>
              <w:rPr>
                <w:rFonts w:ascii="Segoe UI" w:hAnsi="Segoe UI" w:cs="Segoe UI"/>
                <w:sz w:val="16"/>
              </w:rPr>
              <w:t xml:space="preserve">Within 4 days post activity completion  </w:t>
            </w:r>
          </w:p>
        </w:tc>
        <w:tc>
          <w:tcPr>
            <w:tcW w:w="1349" w:type="dxa"/>
            <w:vAlign w:val="center"/>
          </w:tcPr>
          <w:p w:rsidR="00991D2D" w:rsidRPr="00104FA7" w:rsidRDefault="00991D2D" w:rsidP="00991D2D">
            <w:pPr>
              <w:numPr>
                <w:ilvl w:val="0"/>
                <w:numId w:val="1"/>
              </w:numPr>
              <w:tabs>
                <w:tab w:val="clear" w:pos="360"/>
              </w:tabs>
              <w:rPr>
                <w:rFonts w:ascii="Segoe UI" w:hAnsi="Segoe UI" w:cs="Segoe UI"/>
                <w:sz w:val="16"/>
              </w:rPr>
            </w:pPr>
            <w:r>
              <w:rPr>
                <w:rFonts w:ascii="Segoe UI" w:hAnsi="Segoe UI" w:cs="Segoe UI"/>
                <w:sz w:val="16"/>
              </w:rPr>
              <w:t>Total n</w:t>
            </w:r>
            <w:r w:rsidRPr="00B804E7">
              <w:rPr>
                <w:rFonts w:ascii="Segoe UI" w:hAnsi="Segoe UI" w:cs="Segoe UI"/>
                <w:sz w:val="16"/>
              </w:rPr>
              <w:t xml:space="preserve">umber of </w:t>
            </w:r>
            <w:r>
              <w:rPr>
                <w:rFonts w:ascii="Segoe UI" w:hAnsi="Segoe UI" w:cs="Segoe UI"/>
                <w:sz w:val="16"/>
              </w:rPr>
              <w:t>T4</w:t>
            </w:r>
            <w:r w:rsidRPr="00B804E7">
              <w:rPr>
                <w:rFonts w:ascii="Segoe UI" w:hAnsi="Segoe UI" w:cs="Segoe UI"/>
                <w:sz w:val="16"/>
              </w:rPr>
              <w:t xml:space="preserve"> sessions conducted by village</w:t>
            </w:r>
          </w:p>
        </w:tc>
        <w:tc>
          <w:tcPr>
            <w:tcW w:w="1290" w:type="dxa"/>
            <w:vAlign w:val="center"/>
          </w:tcPr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  <w:r w:rsidRPr="0013316E">
              <w:rPr>
                <w:rFonts w:ascii="Segoe UI" w:hAnsi="Segoe UI" w:cs="Segoe UI"/>
                <w:sz w:val="16"/>
              </w:rPr>
              <w:t>Monthly</w:t>
            </w:r>
          </w:p>
        </w:tc>
        <w:tc>
          <w:tcPr>
            <w:tcW w:w="1231" w:type="dxa"/>
            <w:vAlign w:val="center"/>
          </w:tcPr>
          <w:p w:rsidR="00991D2D" w:rsidRPr="002E2D73" w:rsidRDefault="00991D2D" w:rsidP="00991D2D">
            <w:pPr>
              <w:pStyle w:val="ListParagraph"/>
              <w:numPr>
                <w:ilvl w:val="0"/>
                <w:numId w:val="2"/>
              </w:numPr>
              <w:rPr>
                <w:rFonts w:ascii="Segoe UI" w:hAnsi="Segoe UI" w:cs="Segoe UI"/>
                <w:sz w:val="16"/>
              </w:rPr>
            </w:pPr>
            <w:r w:rsidRPr="002E2D73">
              <w:rPr>
                <w:rFonts w:ascii="Segoe UI" w:hAnsi="Segoe UI" w:cs="Segoe UI"/>
                <w:sz w:val="16"/>
              </w:rPr>
              <w:t>Heat map with frequencies</w:t>
            </w:r>
          </w:p>
        </w:tc>
        <w:tc>
          <w:tcPr>
            <w:tcW w:w="1574" w:type="dxa"/>
            <w:vAlign w:val="center"/>
          </w:tcPr>
          <w:p w:rsidR="00991D2D" w:rsidRPr="00886271" w:rsidRDefault="00991D2D" w:rsidP="00991D2D">
            <w:pPr>
              <w:pStyle w:val="ListParagraph"/>
              <w:numPr>
                <w:ilvl w:val="0"/>
                <w:numId w:val="3"/>
              </w:numPr>
              <w:rPr>
                <w:rFonts w:ascii="Segoe UI" w:hAnsi="Segoe UI" w:cs="Segoe UI"/>
                <w:sz w:val="16"/>
              </w:rPr>
            </w:pPr>
            <w:r>
              <w:rPr>
                <w:rFonts w:ascii="Segoe UI" w:hAnsi="Segoe UI" w:cs="Segoe UI"/>
                <w:sz w:val="16"/>
              </w:rPr>
              <w:t xml:space="preserve">IPE Global and DC team will be able to track the roll-out of T4 sessions on the ground </w:t>
            </w:r>
          </w:p>
          <w:p w:rsidR="00991D2D" w:rsidRPr="0013316E" w:rsidRDefault="00991D2D" w:rsidP="00506194">
            <w:pPr>
              <w:jc w:val="center"/>
              <w:rPr>
                <w:rFonts w:ascii="Segoe UI" w:hAnsi="Segoe UI" w:cs="Segoe UI"/>
                <w:sz w:val="16"/>
              </w:rPr>
            </w:pPr>
          </w:p>
        </w:tc>
      </w:tr>
    </w:tbl>
    <w:p w:rsidR="00337974" w:rsidRDefault="00991D2D">
      <w:bookmarkStart w:id="0" w:name="_GoBack"/>
      <w:bookmarkEnd w:id="0"/>
    </w:p>
    <w:sectPr w:rsidR="00337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3EB9"/>
    <w:multiLevelType w:val="hybridMultilevel"/>
    <w:tmpl w:val="F806B030"/>
    <w:lvl w:ilvl="0" w:tplc="D430F39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349D3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92E17A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390CBE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36E61E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A6D80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39A138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D06DA4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C9812B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AB779C"/>
    <w:multiLevelType w:val="hybridMultilevel"/>
    <w:tmpl w:val="EC24D17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A441C7"/>
    <w:multiLevelType w:val="hybridMultilevel"/>
    <w:tmpl w:val="567C2AF2"/>
    <w:lvl w:ilvl="0" w:tplc="B4D4A82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B2140D"/>
    <w:multiLevelType w:val="hybridMultilevel"/>
    <w:tmpl w:val="D50268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2F7"/>
    <w:rsid w:val="0012632E"/>
    <w:rsid w:val="00412D5B"/>
    <w:rsid w:val="006016C9"/>
    <w:rsid w:val="0073226B"/>
    <w:rsid w:val="00991D2D"/>
    <w:rsid w:val="00D2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3451CA-0BA7-491A-80D7-5A683F9C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1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1D2D"/>
    <w:pPr>
      <w:ind w:left="720"/>
      <w:contextualSpacing/>
    </w:pPr>
  </w:style>
  <w:style w:type="table" w:styleId="TableGrid">
    <w:name w:val="Table Grid"/>
    <w:basedOn w:val="TableNormal"/>
    <w:uiPriority w:val="59"/>
    <w:rsid w:val="00991D2D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99"/>
    <w:rsid w:val="00991D2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Pant, Ichhya</dc:creator>
  <cp:keywords/>
  <dc:description/>
  <cp:lastModifiedBy>Pant, Ichhya</cp:lastModifiedBy>
  <cp:revision>2</cp:revision>
  <dcterms:created xsi:type="dcterms:W3CDTF">2021-03-30T03:03:00Z</dcterms:created>
  <dcterms:modified xsi:type="dcterms:W3CDTF">2021-03-30T03:04:00Z</dcterms:modified>
</cp:coreProperties>
</file>