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AF5" w:rsidRPr="00F46070" w:rsidRDefault="00414AF5" w:rsidP="00414AF5">
      <w:pPr>
        <w:spacing w:after="160" w:line="259" w:lineRule="auto"/>
        <w:jc w:val="left"/>
        <w:rPr>
          <w:b/>
          <w:u w:val="single"/>
          <w:lang w:val="en-GB"/>
        </w:rPr>
      </w:pPr>
      <w:r w:rsidRPr="00F46070">
        <w:rPr>
          <w:b/>
          <w:u w:val="single"/>
          <w:lang w:val="en-GB"/>
        </w:rPr>
        <w:t xml:space="preserve">Table </w:t>
      </w:r>
      <w:r w:rsidR="00B938E4">
        <w:rPr>
          <w:b/>
          <w:u w:val="single"/>
          <w:lang w:val="en-GB"/>
        </w:rPr>
        <w:t>S</w:t>
      </w:r>
      <w:bookmarkStart w:id="0" w:name="_GoBack"/>
      <w:bookmarkEnd w:id="0"/>
      <w:r>
        <w:rPr>
          <w:b/>
          <w:u w:val="single"/>
          <w:lang w:val="en-GB"/>
        </w:rPr>
        <w:t>2</w:t>
      </w:r>
      <w:r w:rsidRPr="00F46070">
        <w:rPr>
          <w:b/>
          <w:u w:val="single"/>
          <w:lang w:val="en-GB"/>
        </w:rPr>
        <w:t>: Description of the palliative profiles of the older patients according to SPICT assessment</w:t>
      </w:r>
    </w:p>
    <w:tbl>
      <w:tblPr>
        <w:tblStyle w:val="Grilledutableau"/>
        <w:tblW w:w="1531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1224"/>
        <w:gridCol w:w="1398"/>
        <w:gridCol w:w="1461"/>
        <w:gridCol w:w="1072"/>
        <w:gridCol w:w="1240"/>
        <w:gridCol w:w="1211"/>
        <w:gridCol w:w="1372"/>
        <w:gridCol w:w="1095"/>
        <w:gridCol w:w="1276"/>
        <w:gridCol w:w="990"/>
        <w:gridCol w:w="894"/>
      </w:tblGrid>
      <w:tr w:rsidR="00414AF5" w:rsidRPr="00944002" w:rsidTr="00507A5C">
        <w:trPr>
          <w:trHeight w:val="361"/>
        </w:trPr>
        <w:tc>
          <w:tcPr>
            <w:tcW w:w="2098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640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vertAlign w:val="superscript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General indicators of deteriorating health</w:t>
            </w:r>
            <w:r w:rsidRPr="00944002">
              <w:rPr>
                <w:rFonts w:cstheme="minorHAnsi"/>
                <w:b/>
                <w:sz w:val="22"/>
                <w:szCs w:val="22"/>
                <w:vertAlign w:val="superscript"/>
                <w:lang w:val="en-GB"/>
              </w:rPr>
              <w:t>1</w:t>
            </w:r>
          </w:p>
        </w:tc>
        <w:tc>
          <w:tcPr>
            <w:tcW w:w="6806" w:type="dxa"/>
            <w:gridSpan w:val="6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Life-limiting conditions</w:t>
            </w:r>
            <w:r w:rsidRPr="00944002">
              <w:rPr>
                <w:rFonts w:cstheme="minorHAnsi"/>
                <w:b/>
                <w:sz w:val="22"/>
                <w:szCs w:val="22"/>
                <w:vertAlign w:val="superscript"/>
                <w:lang w:val="en-GB"/>
              </w:rPr>
              <w:t>2</w:t>
            </w:r>
          </w:p>
        </w:tc>
      </w:tr>
      <w:tr w:rsidR="00414AF5" w:rsidRPr="00944002" w:rsidTr="00507A5C">
        <w:tc>
          <w:tcPr>
            <w:tcW w:w="2098" w:type="dxa"/>
            <w:tcBorders>
              <w:bottom w:val="single" w:sz="4" w:space="0" w:color="000000"/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(1)</w:t>
            </w:r>
          </w:p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Unplanned hospital admission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(2)</w:t>
            </w:r>
          </w:p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Poor performance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(3)</w:t>
            </w:r>
          </w:p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Depends on others because of increasing health problems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(4)</w:t>
            </w:r>
          </w:p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Weight loss, low muscle mass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(5)</w:t>
            </w:r>
          </w:p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proofErr w:type="spellStart"/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Persistant</w:t>
            </w:r>
            <w:proofErr w:type="spellEnd"/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 xml:space="preserve"> symptoms despite optimal treatment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Frailty or dementia</w:t>
            </w:r>
          </w:p>
        </w:tc>
        <w:tc>
          <w:tcPr>
            <w:tcW w:w="1372" w:type="dxa"/>
            <w:tcBorders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Neurological disease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Heart vascular disease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Respiratory disease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Kidney disease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Liver disease</w:t>
            </w:r>
          </w:p>
        </w:tc>
      </w:tr>
      <w:tr w:rsidR="00414AF5" w:rsidRPr="00944002" w:rsidTr="00507A5C">
        <w:trPr>
          <w:trHeight w:val="270"/>
        </w:trPr>
        <w:tc>
          <w:tcPr>
            <w:tcW w:w="2098" w:type="dxa"/>
            <w:tcBorders>
              <w:top w:val="single" w:sz="4" w:space="0" w:color="000000"/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Patient 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98" w:type="dxa"/>
            <w:tcBorders>
              <w:top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467" w:type="dxa"/>
            <w:tcBorders>
              <w:top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41" w:type="dxa"/>
            <w:tcBorders>
              <w:top w:val="single" w:sz="4" w:space="0" w:color="000000"/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72" w:type="dxa"/>
            <w:tcBorders>
              <w:top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97" w:type="dxa"/>
            <w:tcBorders>
              <w:top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56" w:type="dxa"/>
            <w:tcBorders>
              <w:top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</w:tr>
      <w:tr w:rsidR="00414AF5" w:rsidRPr="00944002" w:rsidTr="00507A5C">
        <w:tc>
          <w:tcPr>
            <w:tcW w:w="2098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Patient 2</w:t>
            </w:r>
          </w:p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and cared by informal caregiver 2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98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46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0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7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9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5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</w:tr>
      <w:tr w:rsidR="00414AF5" w:rsidRPr="00944002" w:rsidTr="00507A5C">
        <w:tc>
          <w:tcPr>
            <w:tcW w:w="2098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Patient 3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98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46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7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9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85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</w:tr>
      <w:tr w:rsidR="00414AF5" w:rsidRPr="00944002" w:rsidTr="00507A5C">
        <w:tc>
          <w:tcPr>
            <w:tcW w:w="2098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Patient 4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0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37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9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99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85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</w:tr>
      <w:tr w:rsidR="00414AF5" w:rsidRPr="00944002" w:rsidTr="00507A5C">
        <w:tc>
          <w:tcPr>
            <w:tcW w:w="2098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Patient 5</w:t>
            </w:r>
          </w:p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and cared by informal caregiver 4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98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46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37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9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99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5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</w:tr>
      <w:tr w:rsidR="00414AF5" w:rsidRPr="00944002" w:rsidTr="00507A5C">
        <w:tc>
          <w:tcPr>
            <w:tcW w:w="2098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Patient cared by informal caregiver 1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46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0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7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09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5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</w:tr>
      <w:tr w:rsidR="00414AF5" w:rsidRPr="00944002" w:rsidTr="00507A5C">
        <w:tc>
          <w:tcPr>
            <w:tcW w:w="2098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Patient cared by informal caregiver 3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398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46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0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241" w:type="dxa"/>
            <w:tcBorders>
              <w:righ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137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97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56" w:type="dxa"/>
          </w:tcPr>
          <w:p w:rsidR="00414AF5" w:rsidRPr="00944002" w:rsidRDefault="00414AF5" w:rsidP="00507A5C">
            <w:pPr>
              <w:spacing w:after="160" w:line="240" w:lineRule="auto"/>
              <w:jc w:val="center"/>
              <w:rPr>
                <w:rFonts w:cstheme="minorHAnsi"/>
                <w:b/>
                <w:sz w:val="22"/>
                <w:szCs w:val="22"/>
                <w:lang w:val="en-GB"/>
              </w:rPr>
            </w:pPr>
          </w:p>
        </w:tc>
      </w:tr>
    </w:tbl>
    <w:p w:rsidR="00414AF5" w:rsidRPr="00944002" w:rsidRDefault="00414AF5" w:rsidP="00414AF5">
      <w:pPr>
        <w:spacing w:line="240" w:lineRule="auto"/>
        <w:rPr>
          <w:sz w:val="22"/>
          <w:szCs w:val="22"/>
          <w:lang w:val="en-GB"/>
        </w:rPr>
      </w:pPr>
      <w:r w:rsidRPr="00944002">
        <w:rPr>
          <w:sz w:val="22"/>
          <w:szCs w:val="22"/>
          <w:vertAlign w:val="superscript"/>
          <w:lang w:val="en-GB"/>
        </w:rPr>
        <w:t>1</w:t>
      </w:r>
      <w:r w:rsidRPr="00944002">
        <w:rPr>
          <w:sz w:val="22"/>
          <w:szCs w:val="22"/>
          <w:lang w:val="en-GB"/>
        </w:rPr>
        <w:t>: No patients asked for palliative care or expressed wishes to focus on quality of life (item 6 in SPICT)</w:t>
      </w:r>
    </w:p>
    <w:p w:rsidR="00414AF5" w:rsidRPr="00944002" w:rsidRDefault="00414AF5" w:rsidP="00414AF5">
      <w:pPr>
        <w:spacing w:line="240" w:lineRule="auto"/>
        <w:rPr>
          <w:sz w:val="22"/>
          <w:szCs w:val="22"/>
          <w:lang w:val="en-GB"/>
        </w:rPr>
      </w:pPr>
      <w:r w:rsidRPr="00944002">
        <w:rPr>
          <w:sz w:val="22"/>
          <w:szCs w:val="22"/>
          <w:vertAlign w:val="superscript"/>
          <w:lang w:val="en-GB"/>
        </w:rPr>
        <w:t>2</w:t>
      </w:r>
      <w:r w:rsidRPr="00944002">
        <w:rPr>
          <w:sz w:val="22"/>
          <w:szCs w:val="22"/>
          <w:lang w:val="en-GB"/>
        </w:rPr>
        <w:t>: No patients were selected based on a principal diagnose of cancer</w:t>
      </w:r>
    </w:p>
    <w:p w:rsidR="002B23A5" w:rsidRPr="00414AF5" w:rsidRDefault="002B23A5">
      <w:pPr>
        <w:rPr>
          <w:lang w:val="en-GB"/>
        </w:rPr>
      </w:pPr>
    </w:p>
    <w:sectPr w:rsidR="002B23A5" w:rsidRPr="00414AF5" w:rsidSect="00414A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F5"/>
    <w:rsid w:val="002B23A5"/>
    <w:rsid w:val="00414AF5"/>
    <w:rsid w:val="00857D4F"/>
    <w:rsid w:val="009A0672"/>
    <w:rsid w:val="00B9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DB7E"/>
  <w15:chartTrackingRefBased/>
  <w15:docId w15:val="{DDE04288-36B6-47AC-B1F9-580D930E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4AF5"/>
    <w:pPr>
      <w:spacing w:after="0" w:line="360" w:lineRule="auto"/>
      <w:jc w:val="both"/>
    </w:pPr>
    <w:rPr>
      <w:rFonts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1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Bourmorck</dc:creator>
  <cp:keywords/>
  <dc:description/>
  <cp:lastModifiedBy>Delphine Bourmorck</cp:lastModifiedBy>
  <cp:revision>2</cp:revision>
  <dcterms:created xsi:type="dcterms:W3CDTF">2024-01-24T08:25:00Z</dcterms:created>
  <dcterms:modified xsi:type="dcterms:W3CDTF">2024-01-25T08:34:00Z</dcterms:modified>
</cp:coreProperties>
</file>