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338C" w:rsidRPr="00C11CD1" w:rsidRDefault="00C11CD1" w:rsidP="00C11CD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11CD1">
        <w:rPr>
          <w:rFonts w:ascii="Times New Roman" w:hAnsi="Times New Roman" w:cs="Times New Roman"/>
          <w:b/>
          <w:bCs/>
          <w:sz w:val="24"/>
          <w:szCs w:val="24"/>
        </w:rPr>
        <w:t>Supplementary Table 2: List of countries and the number of E gene sequences of each genotype of DENV-2 used in the analyses.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9"/>
        <w:gridCol w:w="1116"/>
        <w:gridCol w:w="1123"/>
        <w:gridCol w:w="2200"/>
      </w:tblGrid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Country Name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latitude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longitude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Number of sequences</w:t>
            </w:r>
          </w:p>
        </w:tc>
        <w:bookmarkStart w:id="0" w:name="_GoBack"/>
        <w:bookmarkEnd w:id="0"/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AmericanSamoa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-14.2756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-170.702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-35.3438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149.083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Bangladesh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23.77718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90.39945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Bhutan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26.87056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90.48556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Borneo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1.0343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114.33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Brunei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4.94029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114.9481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BurkinaFaso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12.36566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-1.53388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39.91382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116.3636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514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Coted voire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5.345317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-4.02443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Fiji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-17.7134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178.065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48.86472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2.349014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FrenchPolynesia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-16.7613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-151.444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Ghana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7.952771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-1.03071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Guam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13.4443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144.7937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28.4512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77.1646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Indonesia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-6.21462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106.8451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35.65283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139.8395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-1.28042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36.81631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Maldives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1.924992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73.39966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Malaysia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3.140853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101.6932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Micronesia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6.887481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158.2151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NewCaledonia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-21.2107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165.8517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Palau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7.51498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134.5825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Pakistan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33.73805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73.08449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PapuaNewGuinea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-6.47838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145.2417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Philippines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14.59951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120.9842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SaudiArabia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24.77427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46.73859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Singapore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1.29027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103.852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728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SolomonIslands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-9.42635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160.1874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Somalia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2.046934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45.31816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Srilanka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6.927079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79.86124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Taiwan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25.1055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121.5974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Tanzania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-6.16118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35.74543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Thailand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13.73672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100.5232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TimorLeste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-8.55686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125.5603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Tuvalu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-8.52115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179.1962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Vietnam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10.76262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106.6602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Wallis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29.63414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-96.0639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11CD1" w:rsidRPr="00C11CD1" w:rsidTr="00C11CD1">
        <w:trPr>
          <w:trHeight w:val="300"/>
        </w:trPr>
        <w:tc>
          <w:tcPr>
            <w:tcW w:w="178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0.347596</w:t>
            </w:r>
          </w:p>
        </w:tc>
        <w:tc>
          <w:tcPr>
            <w:tcW w:w="96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32.58252</w:t>
            </w:r>
          </w:p>
        </w:tc>
        <w:tc>
          <w:tcPr>
            <w:tcW w:w="2200" w:type="dxa"/>
            <w:noWrap/>
            <w:hideMark/>
          </w:tcPr>
          <w:p w:rsidR="00C11CD1" w:rsidRPr="00C11CD1" w:rsidRDefault="00C11CD1" w:rsidP="00C11C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11CD1" w:rsidRPr="00C11CD1" w:rsidRDefault="00C11CD1" w:rsidP="00C11C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C11CD1" w:rsidRPr="00C11C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1CD1" w:rsidRDefault="00C11CD1" w:rsidP="00C11CD1">
      <w:pPr>
        <w:spacing w:after="0" w:line="240" w:lineRule="auto"/>
      </w:pPr>
      <w:r>
        <w:separator/>
      </w:r>
    </w:p>
  </w:endnote>
  <w:endnote w:type="continuationSeparator" w:id="0">
    <w:p w:rsidR="00C11CD1" w:rsidRDefault="00C11CD1" w:rsidP="00C11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1CD1" w:rsidRDefault="00C11CD1" w:rsidP="00C11CD1">
      <w:pPr>
        <w:spacing w:after="0" w:line="240" w:lineRule="auto"/>
      </w:pPr>
      <w:r>
        <w:separator/>
      </w:r>
    </w:p>
  </w:footnote>
  <w:footnote w:type="continuationSeparator" w:id="0">
    <w:p w:rsidR="00C11CD1" w:rsidRDefault="00C11CD1" w:rsidP="00C11C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CD1"/>
    <w:rsid w:val="0034338C"/>
    <w:rsid w:val="00C1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8E886E"/>
  <w15:chartTrackingRefBased/>
  <w15:docId w15:val="{8E32392E-BEB8-497A-A7F2-B036106E7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1C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2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Chanditha HAPUARACHCHI (NEA)</dc:creator>
  <cp:keywords/>
  <dc:description/>
  <cp:lastModifiedBy>Chanditha HAPUARACHCHI (NEA)</cp:lastModifiedBy>
  <cp:revision>1</cp:revision>
  <dcterms:created xsi:type="dcterms:W3CDTF">2020-12-04T07:54:00Z</dcterms:created>
  <dcterms:modified xsi:type="dcterms:W3CDTF">2020-12-04T07:56:00Z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f9331f7-95a2-472a-92bc-d73219eb516b_Enabled">
    <vt:lpwstr>True</vt:lpwstr>
  </property>
  <property fmtid="{D5CDD505-2E9C-101B-9397-08002B2CF9AE}" pid="3" name="MSIP_Label_3f9331f7-95a2-472a-92bc-d73219eb516b_SiteId">
    <vt:lpwstr>0b11c524-9a1c-4e1b-84cb-6336aefc2243</vt:lpwstr>
  </property>
  <property fmtid="{D5CDD505-2E9C-101B-9397-08002B2CF9AE}" pid="4" name="MSIP_Label_3f9331f7-95a2-472a-92bc-d73219eb516b_Owner">
    <vt:lpwstr>NEA-CH@soe.sgnet.gov.sg</vt:lpwstr>
  </property>
  <property fmtid="{D5CDD505-2E9C-101B-9397-08002B2CF9AE}" pid="5" name="MSIP_Label_3f9331f7-95a2-472a-92bc-d73219eb516b_SetDate">
    <vt:lpwstr>2020-12-04T07:56:42.0794619Z</vt:lpwstr>
  </property>
  <property fmtid="{D5CDD505-2E9C-101B-9397-08002B2CF9AE}" pid="6" name="MSIP_Label_3f9331f7-95a2-472a-92bc-d73219eb516b_Name">
    <vt:lpwstr>CONFIDENTIAL</vt:lpwstr>
  </property>
  <property fmtid="{D5CDD505-2E9C-101B-9397-08002B2CF9AE}" pid="7" name="MSIP_Label_3f9331f7-95a2-472a-92bc-d73219eb516b_Application">
    <vt:lpwstr>Microsoft Azure Information Protection</vt:lpwstr>
  </property>
  <property fmtid="{D5CDD505-2E9C-101B-9397-08002B2CF9AE}" pid="8" name="MSIP_Label_3f9331f7-95a2-472a-92bc-d73219eb516b_ActionId">
    <vt:lpwstr>ead02490-e92a-4a53-8e06-683b10702a45</vt:lpwstr>
  </property>
  <property fmtid="{D5CDD505-2E9C-101B-9397-08002B2CF9AE}" pid="9" name="MSIP_Label_3f9331f7-95a2-472a-92bc-d73219eb516b_Extended_MSFT_Method">
    <vt:lpwstr>Automatic</vt:lpwstr>
  </property>
  <property fmtid="{D5CDD505-2E9C-101B-9397-08002B2CF9AE}" pid="10" name="MSIP_Label_4f288355-fb4c-44cd-b9ca-40cfc2aee5f8_Enabled">
    <vt:lpwstr>True</vt:lpwstr>
  </property>
  <property fmtid="{D5CDD505-2E9C-101B-9397-08002B2CF9AE}" pid="11" name="MSIP_Label_4f288355-fb4c-44cd-b9ca-40cfc2aee5f8_SiteId">
    <vt:lpwstr>0b11c524-9a1c-4e1b-84cb-6336aefc2243</vt:lpwstr>
  </property>
  <property fmtid="{D5CDD505-2E9C-101B-9397-08002B2CF9AE}" pid="12" name="MSIP_Label_4f288355-fb4c-44cd-b9ca-40cfc2aee5f8_Owner">
    <vt:lpwstr>NEA-CH@soe.sgnet.gov.sg</vt:lpwstr>
  </property>
  <property fmtid="{D5CDD505-2E9C-101B-9397-08002B2CF9AE}" pid="13" name="MSIP_Label_4f288355-fb4c-44cd-b9ca-40cfc2aee5f8_SetDate">
    <vt:lpwstr>2020-12-04T07:56:42.0794619Z</vt:lpwstr>
  </property>
  <property fmtid="{D5CDD505-2E9C-101B-9397-08002B2CF9AE}" pid="14" name="MSIP_Label_4f288355-fb4c-44cd-b9ca-40cfc2aee5f8_Name">
    <vt:lpwstr>NON-SENSITIVE</vt:lpwstr>
  </property>
  <property fmtid="{D5CDD505-2E9C-101B-9397-08002B2CF9AE}" pid="15" name="MSIP_Label_4f288355-fb4c-44cd-b9ca-40cfc2aee5f8_Application">
    <vt:lpwstr>Microsoft Azure Information Protection</vt:lpwstr>
  </property>
  <property fmtid="{D5CDD505-2E9C-101B-9397-08002B2CF9AE}" pid="16" name="MSIP_Label_4f288355-fb4c-44cd-b9ca-40cfc2aee5f8_ActionId">
    <vt:lpwstr>ead02490-e92a-4a53-8e06-683b10702a45</vt:lpwstr>
  </property>
  <property fmtid="{D5CDD505-2E9C-101B-9397-08002B2CF9AE}" pid="17" name="MSIP_Label_4f288355-fb4c-44cd-b9ca-40cfc2aee5f8_Parent">
    <vt:lpwstr>3f9331f7-95a2-472a-92bc-d73219eb516b</vt:lpwstr>
  </property>
  <property fmtid="{D5CDD505-2E9C-101B-9397-08002B2CF9AE}" pid="18" name="MSIP_Label_4f288355-fb4c-44cd-b9ca-40cfc2aee5f8_Extended_MSFT_Method">
    <vt:lpwstr>Automatic</vt:lpwstr>
  </property>
  <property fmtid="{D5CDD505-2E9C-101B-9397-08002B2CF9AE}" pid="19" name="Sensitivity">
    <vt:lpwstr>CONFIDENTIAL NON-SENSITIVE</vt:lpwstr>
  </property>
</Properties>
</file>